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0E27A" w14:textId="77777777" w:rsidR="00622C6D" w:rsidRPr="007A21C0" w:rsidRDefault="00622C6D" w:rsidP="00622C6D">
      <w:pPr>
        <w:spacing w:line="276" w:lineRule="auto"/>
        <w:jc w:val="center"/>
        <w:rPr>
          <w:b/>
          <w:caps/>
        </w:rPr>
      </w:pPr>
      <w:r w:rsidRPr="007A21C0">
        <w:rPr>
          <w:b/>
          <w:caps/>
        </w:rPr>
        <w:t xml:space="preserve">LIETUVOS RESPUBIKOS VIDAUS TARNYBOS STATUTO 1, 2, 4, 5, 6, 8, 11, 12, 13, 14, </w:t>
      </w:r>
      <w:r w:rsidR="005818B1" w:rsidRPr="007A21C0">
        <w:rPr>
          <w:b/>
          <w:caps/>
        </w:rPr>
        <w:t>ii </w:t>
      </w:r>
      <w:r w:rsidRPr="007A21C0">
        <w:rPr>
          <w:b/>
          <w:caps/>
        </w:rPr>
        <w:t xml:space="preserve">skyriaus antrojo skirsnio, 25, 27, 29, 32, 35, </w:t>
      </w:r>
      <w:r w:rsidR="004416E7" w:rsidRPr="007A21C0">
        <w:rPr>
          <w:b/>
          <w:caps/>
        </w:rPr>
        <w:t xml:space="preserve">42, 53, </w:t>
      </w:r>
      <w:r w:rsidRPr="007A21C0">
        <w:rPr>
          <w:b/>
          <w:caps/>
        </w:rPr>
        <w:t xml:space="preserve">55, 59, 63, 66 straiPSnių ir priedo PAKEITIMO </w:t>
      </w:r>
      <w:r w:rsidR="007A21C0" w:rsidRPr="007A21C0">
        <w:rPr>
          <w:b/>
          <w:caps/>
        </w:rPr>
        <w:t xml:space="preserve">IR statuto </w:t>
      </w:r>
      <w:r w:rsidRPr="007A21C0">
        <w:rPr>
          <w:b/>
          <w:caps/>
        </w:rPr>
        <w:t>PAPILDYMO 12</w:t>
      </w:r>
      <w:r w:rsidRPr="007A21C0">
        <w:rPr>
          <w:b/>
          <w:caps/>
          <w:vertAlign w:val="superscript"/>
        </w:rPr>
        <w:t>1</w:t>
      </w:r>
      <w:r w:rsidRPr="007A21C0">
        <w:rPr>
          <w:b/>
          <w:caps/>
        </w:rPr>
        <w:t>, 19</w:t>
      </w:r>
      <w:r w:rsidRPr="007A21C0">
        <w:rPr>
          <w:b/>
          <w:caps/>
          <w:vertAlign w:val="superscript"/>
        </w:rPr>
        <w:t>1</w:t>
      </w:r>
      <w:r w:rsidR="000F3B8C" w:rsidRPr="007A21C0">
        <w:rPr>
          <w:b/>
          <w:caps/>
        </w:rPr>
        <w:t xml:space="preserve"> IR 19</w:t>
      </w:r>
      <w:r w:rsidR="000F3B8C" w:rsidRPr="007A21C0">
        <w:rPr>
          <w:b/>
          <w:caps/>
          <w:vertAlign w:val="superscript"/>
        </w:rPr>
        <w:t xml:space="preserve">2 </w:t>
      </w:r>
      <w:r w:rsidRPr="007A21C0">
        <w:rPr>
          <w:b/>
          <w:caps/>
        </w:rPr>
        <w:t>STRAIPSNIAIS</w:t>
      </w:r>
    </w:p>
    <w:p w14:paraId="148D2981" w14:textId="77777777" w:rsidR="00503769" w:rsidRPr="007A21C0" w:rsidRDefault="00776153" w:rsidP="00EC07CC">
      <w:pPr>
        <w:spacing w:line="276" w:lineRule="auto"/>
        <w:jc w:val="center"/>
        <w:rPr>
          <w:b/>
          <w:caps/>
        </w:rPr>
      </w:pPr>
      <w:r w:rsidRPr="007A21C0">
        <w:rPr>
          <w:b/>
          <w:caps/>
        </w:rPr>
        <w:t>ĮSTATYMo projekto</w:t>
      </w:r>
      <w:r w:rsidR="005818B1" w:rsidRPr="007A21C0">
        <w:rPr>
          <w:b/>
          <w:caps/>
        </w:rPr>
        <w:t>, LIETUVOS RESPUBLIKOS VALSTYBĖS SIENOS IR JOS APSAUGOS ĮSTATYMO NR. VIII-1666 23 STRAIPSNIO PAKEITIMO ĮSTATYMO PROJEKTO, L</w:t>
      </w:r>
      <w:r w:rsidR="005F7D47" w:rsidRPr="007A21C0">
        <w:rPr>
          <w:b/>
          <w:caps/>
        </w:rPr>
        <w:t>I</w:t>
      </w:r>
      <w:r w:rsidR="005818B1" w:rsidRPr="007A21C0">
        <w:rPr>
          <w:b/>
          <w:caps/>
        </w:rPr>
        <w:t xml:space="preserve">ETUVOS RESPUBLIKOS POLICIJOS ĮSTATYMO NR. viii-2048 </w:t>
      </w:r>
      <w:r w:rsidR="005F7D47" w:rsidRPr="007A21C0">
        <w:rPr>
          <w:b/>
        </w:rPr>
        <w:t xml:space="preserve">2, 6, </w:t>
      </w:r>
      <w:r w:rsidR="00025E37" w:rsidRPr="007A21C0">
        <w:rPr>
          <w:b/>
        </w:rPr>
        <w:t xml:space="preserve">10, </w:t>
      </w:r>
      <w:r w:rsidR="005F7D47" w:rsidRPr="007A21C0">
        <w:rPr>
          <w:b/>
        </w:rPr>
        <w:t xml:space="preserve">19 IR 20 STRAIPSNIŲ </w:t>
      </w:r>
      <w:r w:rsidR="005818B1" w:rsidRPr="007A21C0">
        <w:rPr>
          <w:b/>
          <w:caps/>
        </w:rPr>
        <w:t>PAKEITIMO ĮSTATYMO PROJEKTO</w:t>
      </w:r>
      <w:r w:rsidR="00025E37" w:rsidRPr="007A21C0">
        <w:rPr>
          <w:b/>
          <w:caps/>
        </w:rPr>
        <w:t>,</w:t>
      </w:r>
      <w:r w:rsidR="00890A4A" w:rsidRPr="007A21C0">
        <w:rPr>
          <w:b/>
          <w:caps/>
        </w:rPr>
        <w:t xml:space="preserve"> lIETUVOS RESPUBLIKOS MOKSLO IR STUDIJŲ</w:t>
      </w:r>
      <w:r w:rsidR="00EC07CC" w:rsidRPr="007A21C0">
        <w:rPr>
          <w:b/>
          <w:caps/>
        </w:rPr>
        <w:t xml:space="preserve"> </w:t>
      </w:r>
      <w:r w:rsidR="00EC07CC" w:rsidRPr="007A21C0">
        <w:rPr>
          <w:b/>
        </w:rPr>
        <w:t>ĮSTATYMO</w:t>
      </w:r>
      <w:r w:rsidR="00EC07CC" w:rsidRPr="007A21C0">
        <w:rPr>
          <w:b/>
          <w:caps/>
        </w:rPr>
        <w:t xml:space="preserve"> NR. XI-242 2 STRAIPSNIO PAKEITIMO ĮSTATYMO PROJEKTO</w:t>
      </w:r>
      <w:r w:rsidR="00025E37" w:rsidRPr="007A21C0">
        <w:rPr>
          <w:b/>
          <w:caps/>
        </w:rPr>
        <w:t xml:space="preserve">, </w:t>
      </w:r>
      <w:r w:rsidR="00025E37" w:rsidRPr="007A21C0">
        <w:rPr>
          <w:b/>
          <w:bCs/>
        </w:rPr>
        <w:t xml:space="preserve">LIETUVOS RESPUBLIKOS PROFESINIO MOKYMO ĮSTATYMO NR. VIII-450 18, 26, 28, 29, 36 IR 38 STRAIPSNIŲ PAKEITIMO ĮSTATYMO PROJEKTO, </w:t>
      </w:r>
      <w:r w:rsidR="00931BC6" w:rsidRPr="007A21C0">
        <w:rPr>
          <w:b/>
          <w:bCs/>
        </w:rPr>
        <w:t xml:space="preserve">LIETUVOS RESPUBLIKOS VALSTYBINIO SOCIALINIO DRAUDIMO ĮSTATYMO NR. I-1336 6 STRAIPSNIO PAKEITIMO ĮSTATYMO PROJEKTO IR </w:t>
      </w:r>
      <w:r w:rsidR="00025E37" w:rsidRPr="007A21C0">
        <w:rPr>
          <w:b/>
          <w:bCs/>
        </w:rPr>
        <w:t>LIETUVOS RESPUBLIKOS NELAIMINGŲ ATSITIKIMŲ DARBE IR PROFESINIŲ LIGŲ SOCIALINIO DRAUDIMO ĮSTATYMO NR.</w:t>
      </w:r>
      <w:r w:rsidR="00931BC6" w:rsidRPr="007A21C0">
        <w:rPr>
          <w:b/>
          <w:bCs/>
        </w:rPr>
        <w:t xml:space="preserve"> VIII-1509 5 IR 6 STRAIPSNIŲ PAKEITIMO ĮSTATYMO PROJEKTO</w:t>
      </w:r>
    </w:p>
    <w:p w14:paraId="067E02C6" w14:textId="77777777" w:rsidR="00503769" w:rsidRPr="007A21C0" w:rsidRDefault="00503769" w:rsidP="00E55E59">
      <w:pPr>
        <w:tabs>
          <w:tab w:val="left" w:pos="709"/>
        </w:tabs>
        <w:spacing w:line="276" w:lineRule="auto"/>
        <w:jc w:val="center"/>
        <w:rPr>
          <w:b/>
        </w:rPr>
      </w:pPr>
      <w:r w:rsidRPr="007A21C0">
        <w:rPr>
          <w:b/>
        </w:rPr>
        <w:t>AIŠKINAMASIS RAŠTAS</w:t>
      </w:r>
    </w:p>
    <w:p w14:paraId="2B3D0F4B" w14:textId="77777777" w:rsidR="00CE2A35" w:rsidRPr="007A21C0" w:rsidRDefault="00CE2A35" w:rsidP="00931BC6">
      <w:pPr>
        <w:spacing w:line="276" w:lineRule="auto"/>
        <w:ind w:firstLine="993"/>
        <w:jc w:val="center"/>
        <w:rPr>
          <w:b/>
          <w:bCs/>
          <w:noProof/>
        </w:rPr>
      </w:pPr>
    </w:p>
    <w:p w14:paraId="60806DE9" w14:textId="77777777" w:rsidR="00CE2A35" w:rsidRPr="007A21C0" w:rsidRDefault="00910A6C" w:rsidP="005F7D47">
      <w:pPr>
        <w:spacing w:line="276" w:lineRule="auto"/>
        <w:ind w:firstLine="709"/>
        <w:jc w:val="both"/>
        <w:rPr>
          <w:b/>
          <w:bCs/>
        </w:rPr>
      </w:pPr>
      <w:r w:rsidRPr="007A21C0">
        <w:rPr>
          <w:b/>
          <w:bCs/>
        </w:rPr>
        <w:t>1. Įstatym</w:t>
      </w:r>
      <w:r w:rsidR="000E08A6" w:rsidRPr="007A21C0">
        <w:rPr>
          <w:b/>
          <w:bCs/>
        </w:rPr>
        <w:t>ų</w:t>
      </w:r>
      <w:r w:rsidRPr="007A21C0">
        <w:rPr>
          <w:b/>
          <w:bCs/>
        </w:rPr>
        <w:t xml:space="preserve"> projekt</w:t>
      </w:r>
      <w:r w:rsidR="000E08A6" w:rsidRPr="007A21C0">
        <w:rPr>
          <w:b/>
          <w:bCs/>
        </w:rPr>
        <w:t>ų</w:t>
      </w:r>
      <w:r w:rsidR="00CE2A35" w:rsidRPr="007A21C0">
        <w:rPr>
          <w:b/>
          <w:bCs/>
        </w:rPr>
        <w:t xml:space="preserve"> rengimą pa</w:t>
      </w:r>
      <w:r w:rsidR="003778B5" w:rsidRPr="007A21C0">
        <w:rPr>
          <w:b/>
          <w:bCs/>
        </w:rPr>
        <w:t xml:space="preserve">skatinusios priežastys, </w:t>
      </w:r>
      <w:r w:rsidRPr="007A21C0">
        <w:rPr>
          <w:b/>
          <w:bCs/>
        </w:rPr>
        <w:t>parengt</w:t>
      </w:r>
      <w:r w:rsidR="000E08A6" w:rsidRPr="007A21C0">
        <w:rPr>
          <w:b/>
          <w:bCs/>
        </w:rPr>
        <w:t>ų</w:t>
      </w:r>
      <w:r w:rsidRPr="007A21C0">
        <w:rPr>
          <w:b/>
          <w:bCs/>
        </w:rPr>
        <w:t xml:space="preserve"> </w:t>
      </w:r>
      <w:r w:rsidR="008928C0" w:rsidRPr="007A21C0">
        <w:rPr>
          <w:b/>
          <w:bCs/>
        </w:rPr>
        <w:t>įstatym</w:t>
      </w:r>
      <w:r w:rsidR="000E08A6" w:rsidRPr="007A21C0">
        <w:rPr>
          <w:b/>
          <w:bCs/>
        </w:rPr>
        <w:t>ų</w:t>
      </w:r>
      <w:r w:rsidR="008928C0" w:rsidRPr="007A21C0">
        <w:rPr>
          <w:b/>
          <w:bCs/>
        </w:rPr>
        <w:t xml:space="preserve"> </w:t>
      </w:r>
      <w:r w:rsidRPr="007A21C0">
        <w:rPr>
          <w:b/>
          <w:bCs/>
        </w:rPr>
        <w:t>projekt</w:t>
      </w:r>
      <w:r w:rsidR="000E08A6" w:rsidRPr="007A21C0">
        <w:rPr>
          <w:b/>
          <w:bCs/>
        </w:rPr>
        <w:t>ų</w:t>
      </w:r>
      <w:r w:rsidR="00CE2A35" w:rsidRPr="007A21C0">
        <w:rPr>
          <w:b/>
          <w:bCs/>
        </w:rPr>
        <w:t xml:space="preserve"> tikslai ir uždaviniai</w:t>
      </w:r>
      <w:r w:rsidR="00CE2A35" w:rsidRPr="007A21C0">
        <w:rPr>
          <w:noProof/>
        </w:rPr>
        <w:t xml:space="preserve"> </w:t>
      </w:r>
    </w:p>
    <w:p w14:paraId="3A05704B" w14:textId="77777777" w:rsidR="00237359" w:rsidRPr="007A21C0" w:rsidRDefault="00FB59FD" w:rsidP="005F7D47">
      <w:pPr>
        <w:spacing w:line="276" w:lineRule="auto"/>
        <w:ind w:firstLine="709"/>
        <w:jc w:val="both"/>
      </w:pPr>
      <w:r w:rsidRPr="007A21C0">
        <w:rPr>
          <w:bCs/>
        </w:rPr>
        <w:t xml:space="preserve">Lietuvos Respublikos vidaus tarnybos statuto </w:t>
      </w:r>
      <w:r w:rsidR="00622C6D" w:rsidRPr="007A21C0">
        <w:t xml:space="preserve">1, 2, 4, 5, 6, 8, 11, 12, 13, 14, II skyriaus antrojo skirsnio, 25, 27, 29, 32, 35, </w:t>
      </w:r>
      <w:r w:rsidR="004416E7" w:rsidRPr="007A21C0">
        <w:t xml:space="preserve">42, 53, </w:t>
      </w:r>
      <w:r w:rsidR="00622C6D" w:rsidRPr="007A21C0">
        <w:t>55, 59, 63, 66 straipsnių ir priedo pakeitimo ir S</w:t>
      </w:r>
      <w:r w:rsidR="007A21C0" w:rsidRPr="007A21C0">
        <w:t>tatuto</w:t>
      </w:r>
      <w:r w:rsidR="00622C6D" w:rsidRPr="007A21C0">
        <w:t xml:space="preserve"> papildymo 12</w:t>
      </w:r>
      <w:r w:rsidR="00622C6D" w:rsidRPr="007A21C0">
        <w:rPr>
          <w:vertAlign w:val="superscript"/>
        </w:rPr>
        <w:t>1</w:t>
      </w:r>
      <w:r w:rsidR="00622C6D" w:rsidRPr="007A21C0">
        <w:t>, 19</w:t>
      </w:r>
      <w:r w:rsidR="00622C6D" w:rsidRPr="007A21C0">
        <w:rPr>
          <w:vertAlign w:val="superscript"/>
        </w:rPr>
        <w:t>1 </w:t>
      </w:r>
      <w:r w:rsidR="000F3B8C" w:rsidRPr="007A21C0">
        <w:t>ir 19</w:t>
      </w:r>
      <w:r w:rsidR="000F3B8C" w:rsidRPr="007A21C0">
        <w:rPr>
          <w:vertAlign w:val="superscript"/>
        </w:rPr>
        <w:t xml:space="preserve">2 </w:t>
      </w:r>
      <w:r w:rsidR="00622C6D" w:rsidRPr="007A21C0">
        <w:t>straipsniais</w:t>
      </w:r>
      <w:r w:rsidR="00F83B91" w:rsidRPr="007A21C0">
        <w:rPr>
          <w:bCs/>
        </w:rPr>
        <w:t xml:space="preserve"> </w:t>
      </w:r>
      <w:r w:rsidRPr="007A21C0">
        <w:rPr>
          <w:bCs/>
        </w:rPr>
        <w:t>įstatymo projektas</w:t>
      </w:r>
      <w:r w:rsidR="00562F84" w:rsidRPr="007A21C0">
        <w:rPr>
          <w:bCs/>
        </w:rPr>
        <w:t xml:space="preserve"> (</w:t>
      </w:r>
      <w:r w:rsidR="00AB5A3F" w:rsidRPr="007A21C0">
        <w:rPr>
          <w:bCs/>
        </w:rPr>
        <w:t xml:space="preserve">toliau – </w:t>
      </w:r>
      <w:r w:rsidR="00562F84" w:rsidRPr="007A21C0">
        <w:rPr>
          <w:bCs/>
        </w:rPr>
        <w:t>VTS projektas)</w:t>
      </w:r>
      <w:r w:rsidRPr="007A21C0">
        <w:rPr>
          <w:bCs/>
        </w:rPr>
        <w:t xml:space="preserve"> parengtas </w:t>
      </w:r>
      <w:r w:rsidR="00F3377F" w:rsidRPr="007A21C0">
        <w:rPr>
          <w:bCs/>
        </w:rPr>
        <w:t xml:space="preserve">siekiant </w:t>
      </w:r>
      <w:r w:rsidR="00237359" w:rsidRPr="007A21C0">
        <w:t>įgyvendinti Lietuvos Respublikos Vyriausybės programos įgyvendinimo plano, patvirtinto Lietuvos Respublikos Vyriausybės 2017 m. kovo 13 d. nutarimu Nr. 167 „Dėl Lietuvos Respublikos Vyriausybės programos įgyvendinimo plano patvirtinimo“, II prioriteto „Švietimo, kultūros ir mokslo paslaugų kokybės ir efektyvumo didinimas“ 2.2 krypties „</w:t>
      </w:r>
      <w:r w:rsidR="00237359" w:rsidRPr="007A21C0">
        <w:rPr>
          <w:bCs/>
        </w:rPr>
        <w:t>Švietimo prieinamumo ir tarptautinio konkurencingumo didinimas“</w:t>
      </w:r>
      <w:r w:rsidR="00237359" w:rsidRPr="007A21C0">
        <w:t xml:space="preserve"> 2.2.4 darbo „</w:t>
      </w:r>
      <w:r w:rsidR="00237359" w:rsidRPr="007A21C0">
        <w:rPr>
          <w:bCs/>
        </w:rPr>
        <w:t>Darnaus profesinio mokymo, mokslo ir studijų institucijų tinklo sukūrimas ir socialinės įtraukties didinimas“</w:t>
      </w:r>
      <w:r w:rsidR="00237359" w:rsidRPr="007A21C0">
        <w:t xml:space="preserve"> 5 veiksmą „Pakopinio vidaus tarnybos pareigūnų rengimo institucionalizavimas, integruojant profesinį mokymą ir aukštąjį mokslą“</w:t>
      </w:r>
      <w:r w:rsidR="00C616AB" w:rsidRPr="007A21C0">
        <w:t>.</w:t>
      </w:r>
    </w:p>
    <w:p w14:paraId="7DB1AF41" w14:textId="77777777" w:rsidR="00237359" w:rsidRPr="007A21C0" w:rsidRDefault="00237359" w:rsidP="005F7D47">
      <w:pPr>
        <w:spacing w:line="276" w:lineRule="auto"/>
        <w:ind w:firstLine="709"/>
        <w:jc w:val="both"/>
      </w:pPr>
      <w:r w:rsidRPr="007A21C0">
        <w:rPr>
          <w:u w:val="single"/>
        </w:rPr>
        <w:t>VTS projekto tikslas</w:t>
      </w:r>
      <w:r w:rsidRPr="007A21C0">
        <w:t xml:space="preserve"> </w:t>
      </w:r>
      <w:r w:rsidR="00174E41" w:rsidRPr="007A21C0">
        <w:t>–</w:t>
      </w:r>
      <w:r w:rsidRPr="007A21C0">
        <w:t xml:space="preserve"> </w:t>
      </w:r>
      <w:r w:rsidR="00174E41" w:rsidRPr="007A21C0">
        <w:t xml:space="preserve">sudaryti teisines prielaidas </w:t>
      </w:r>
      <w:r w:rsidR="000213D7" w:rsidRPr="007A21C0">
        <w:t>vykdyti</w:t>
      </w:r>
      <w:r w:rsidR="00174E41" w:rsidRPr="007A21C0">
        <w:t xml:space="preserve"> pakopinį vidaus tarnybos sistemos pareigūnų (toliau – pareigūnai) rengimą, integruojant profesinį mokymą ir aukštąjį mokslą, </w:t>
      </w:r>
      <w:r w:rsidR="008F2CDD" w:rsidRPr="007A21C0">
        <w:rPr>
          <w:rFonts w:eastAsia="Calibri"/>
          <w:bCs/>
        </w:rPr>
        <w:t>Lietuvos Respublikos v</w:t>
      </w:r>
      <w:r w:rsidR="008F2CDD" w:rsidRPr="007A21C0">
        <w:rPr>
          <w:rFonts w:eastAsia="Calibri"/>
        </w:rPr>
        <w:t>idaus reikalų ministerijos (toliau – VRM) žinioje esančioje</w:t>
      </w:r>
      <w:r w:rsidR="008F2CDD" w:rsidRPr="007A21C0">
        <w:t xml:space="preserve"> </w:t>
      </w:r>
      <w:r w:rsidR="000213D7" w:rsidRPr="007A21C0">
        <w:t>statutinėje kolegijoje</w:t>
      </w:r>
      <w:r w:rsidR="00640413" w:rsidRPr="007A21C0">
        <w:t>, taip pat</w:t>
      </w:r>
      <w:r w:rsidR="00A4128A" w:rsidRPr="007A21C0">
        <w:t xml:space="preserve"> optimizuoti statutinių profesinio mokymo įstaigų tinklą</w:t>
      </w:r>
      <w:r w:rsidR="007A21C0">
        <w:t>.</w:t>
      </w:r>
    </w:p>
    <w:p w14:paraId="249D51CB" w14:textId="77777777" w:rsidR="000213D7" w:rsidRPr="007A21C0" w:rsidRDefault="000213D7" w:rsidP="002B7EBE">
      <w:pPr>
        <w:spacing w:line="276" w:lineRule="auto"/>
        <w:ind w:firstLine="709"/>
        <w:jc w:val="both"/>
      </w:pPr>
      <w:r w:rsidRPr="007A21C0">
        <w:rPr>
          <w:u w:val="single"/>
        </w:rPr>
        <w:t>VTS projekto uždaviniai</w:t>
      </w:r>
      <w:r w:rsidRPr="007A21C0">
        <w:t>:</w:t>
      </w:r>
    </w:p>
    <w:p w14:paraId="425791EB" w14:textId="77777777" w:rsidR="003740D5" w:rsidRPr="007A21C0" w:rsidRDefault="003740D5" w:rsidP="00C312D9">
      <w:pPr>
        <w:spacing w:line="276" w:lineRule="auto"/>
        <w:ind w:firstLine="709"/>
        <w:jc w:val="both"/>
      </w:pPr>
      <w:r w:rsidRPr="007A21C0">
        <w:t xml:space="preserve">1) sudaryti teisines prielaidas </w:t>
      </w:r>
      <w:r w:rsidR="00640413" w:rsidRPr="007A21C0">
        <w:t xml:space="preserve">aukštojo mokslo </w:t>
      </w:r>
      <w:r w:rsidRPr="007A21C0">
        <w:t>kolegines pareigūnų rengimo studijas, orientuotas į praktinių įgūdžių suteikimą, organizuoti statutinėje kolegijoje;</w:t>
      </w:r>
    </w:p>
    <w:p w14:paraId="3485AE8D" w14:textId="77777777" w:rsidR="000213D7" w:rsidRPr="007A21C0" w:rsidRDefault="003740D5" w:rsidP="00227A97">
      <w:pPr>
        <w:spacing w:line="276" w:lineRule="auto"/>
        <w:ind w:firstLine="709"/>
        <w:jc w:val="both"/>
      </w:pPr>
      <w:r w:rsidRPr="007A21C0">
        <w:t xml:space="preserve">2) užtikrinti pakopinį visų </w:t>
      </w:r>
      <w:r w:rsidR="00640413" w:rsidRPr="007A21C0">
        <w:t>statutinių įstaigų, kurioms taikomas Vidaus tarnybos statutas (toliau</w:t>
      </w:r>
      <w:r w:rsidR="0080250C">
        <w:t> </w:t>
      </w:r>
      <w:r w:rsidR="00640413" w:rsidRPr="007A21C0">
        <w:t>– VTS),</w:t>
      </w:r>
      <w:r w:rsidRPr="007A21C0">
        <w:t xml:space="preserve"> pareigūnų parengimą</w:t>
      </w:r>
      <w:r w:rsidR="00640413" w:rsidRPr="007A21C0">
        <w:t>, integruojant profesinį mokymą ir aukštąjį mokslą,</w:t>
      </w:r>
      <w:r w:rsidRPr="007A21C0">
        <w:t xml:space="preserve"> valstybės lėšomis pagal centrinių statutinių įstaigų poreikius atitinkančias programas;</w:t>
      </w:r>
    </w:p>
    <w:p w14:paraId="07862A52" w14:textId="77777777" w:rsidR="003A4CC0" w:rsidRPr="007A21C0" w:rsidRDefault="003A4CC0" w:rsidP="00227A97">
      <w:pPr>
        <w:spacing w:line="276" w:lineRule="auto"/>
        <w:ind w:firstLine="709"/>
        <w:jc w:val="both"/>
      </w:pPr>
      <w:r w:rsidRPr="007A21C0">
        <w:t xml:space="preserve">3) </w:t>
      </w:r>
      <w:r w:rsidRPr="007A21C0">
        <w:rPr>
          <w:bCs/>
          <w:color w:val="000000"/>
        </w:rPr>
        <w:t>reglamentuoti statutinės kolegijos statusą, finansavimą, valdymo organus, statutinės kolegijos direktoriaus ir pavaduotojų skyrimo tvarką bei kitas nuostatas, susijusias su statutinės kolegijos veikla ir joje vykdomomis studijomis;</w:t>
      </w:r>
    </w:p>
    <w:p w14:paraId="7698A846" w14:textId="3FCDDDFC" w:rsidR="003740D5" w:rsidRPr="007A21C0" w:rsidRDefault="003A4CC0" w:rsidP="004E0D88">
      <w:pPr>
        <w:spacing w:line="276" w:lineRule="auto"/>
        <w:ind w:firstLine="709"/>
        <w:jc w:val="both"/>
      </w:pPr>
      <w:r w:rsidRPr="007A21C0">
        <w:t>4</w:t>
      </w:r>
      <w:r w:rsidR="003740D5" w:rsidRPr="007A21C0">
        <w:t xml:space="preserve">) </w:t>
      </w:r>
      <w:r w:rsidR="007A21C0" w:rsidRPr="007A21C0">
        <w:t>tikslinti</w:t>
      </w:r>
      <w:r w:rsidRPr="007A21C0">
        <w:t xml:space="preserve"> nuostatas, susijusias su </w:t>
      </w:r>
      <w:r w:rsidR="00870746" w:rsidRPr="007A21C0">
        <w:t>būsimų pareigūnų rengimu statutinėje kolegijoje.</w:t>
      </w:r>
    </w:p>
    <w:p w14:paraId="597C7EAA" w14:textId="77777777" w:rsidR="00622C6D" w:rsidRPr="007A21C0" w:rsidRDefault="00622C6D" w:rsidP="002B7EBE">
      <w:pPr>
        <w:spacing w:line="276" w:lineRule="auto"/>
        <w:ind w:firstLine="709"/>
        <w:jc w:val="both"/>
        <w:rPr>
          <w:bCs/>
        </w:rPr>
      </w:pPr>
    </w:p>
    <w:p w14:paraId="181415B4" w14:textId="77777777" w:rsidR="00BC5006" w:rsidRPr="007A21C0" w:rsidRDefault="003233F9" w:rsidP="00931BC6">
      <w:pPr>
        <w:spacing w:line="276" w:lineRule="auto"/>
        <w:ind w:firstLine="709"/>
        <w:jc w:val="both"/>
      </w:pPr>
      <w:r w:rsidRPr="007A21C0">
        <w:lastRenderedPageBreak/>
        <w:t>Kartu su VTS projektu</w:t>
      </w:r>
      <w:r w:rsidR="00A4128A" w:rsidRPr="007A21C0">
        <w:t xml:space="preserve">, siekiant </w:t>
      </w:r>
      <w:r w:rsidR="00120C69" w:rsidRPr="007A21C0">
        <w:t>užtikrinti pakopinį visų statutinių įstaigų, kurioms taikomas VTS, pareigūnų parengimą, integruojant profesinį mokymą ir aukštąjį mokslą statutinėje kolegijoje,</w:t>
      </w:r>
      <w:r w:rsidRPr="007A21C0">
        <w:t xml:space="preserve"> </w:t>
      </w:r>
      <w:r w:rsidR="000E08A6" w:rsidRPr="007A21C0">
        <w:t>teikiam</w:t>
      </w:r>
      <w:r w:rsidR="002510A1" w:rsidRPr="007A21C0">
        <w:t>i</w:t>
      </w:r>
      <w:r w:rsidR="00BC5006" w:rsidRPr="007A21C0">
        <w:t>:</w:t>
      </w:r>
    </w:p>
    <w:p w14:paraId="55915AFA" w14:textId="77777777" w:rsidR="00BC5006" w:rsidRPr="007A21C0" w:rsidRDefault="00BC5006" w:rsidP="00931BC6">
      <w:pPr>
        <w:spacing w:line="276" w:lineRule="auto"/>
        <w:ind w:firstLine="709"/>
        <w:jc w:val="both"/>
        <w:rPr>
          <w:bCs/>
        </w:rPr>
      </w:pPr>
      <w:r w:rsidRPr="007A21C0">
        <w:t>1)</w:t>
      </w:r>
      <w:r w:rsidR="000E08A6" w:rsidRPr="007A21C0">
        <w:t xml:space="preserve"> </w:t>
      </w:r>
      <w:r w:rsidR="00965663" w:rsidRPr="007A21C0">
        <w:rPr>
          <w:bCs/>
        </w:rPr>
        <w:t>Lietuvos Respublikos valstybės sienos ir jos apsaugos įstatymo Nr. VIII-1666 23 straipsnio pakeitimo įstatymo projektas (</w:t>
      </w:r>
      <w:r w:rsidR="00227A97" w:rsidRPr="007A21C0">
        <w:rPr>
          <w:bCs/>
        </w:rPr>
        <w:t xml:space="preserve">toliau – </w:t>
      </w:r>
      <w:r w:rsidR="00965663" w:rsidRPr="007A21C0">
        <w:rPr>
          <w:bCs/>
        </w:rPr>
        <w:t>VSAĮ projektas)</w:t>
      </w:r>
      <w:r w:rsidRPr="007A21C0">
        <w:rPr>
          <w:bCs/>
        </w:rPr>
        <w:t>;</w:t>
      </w:r>
    </w:p>
    <w:p w14:paraId="445C18B0" w14:textId="77777777" w:rsidR="00BC5006" w:rsidRPr="007A21C0" w:rsidRDefault="00BC5006" w:rsidP="00931BC6">
      <w:pPr>
        <w:spacing w:line="276" w:lineRule="auto"/>
        <w:ind w:firstLine="709"/>
        <w:jc w:val="both"/>
        <w:rPr>
          <w:bCs/>
        </w:rPr>
      </w:pPr>
      <w:r w:rsidRPr="007A21C0">
        <w:rPr>
          <w:bCs/>
        </w:rPr>
        <w:t>2)</w:t>
      </w:r>
      <w:r w:rsidR="00965663" w:rsidRPr="007A21C0">
        <w:rPr>
          <w:bCs/>
        </w:rPr>
        <w:t xml:space="preserve"> Lietuvos Respublikos policijos įstatymo Nr.</w:t>
      </w:r>
      <w:r w:rsidR="00AB5A3F" w:rsidRPr="007A21C0">
        <w:rPr>
          <w:bCs/>
        </w:rPr>
        <w:t> </w:t>
      </w:r>
      <w:r w:rsidR="00965663" w:rsidRPr="007A21C0">
        <w:rPr>
          <w:bCs/>
        </w:rPr>
        <w:t>VIII-2048</w:t>
      </w:r>
      <w:r w:rsidR="00227A97" w:rsidRPr="007A21C0">
        <w:rPr>
          <w:bCs/>
        </w:rPr>
        <w:t xml:space="preserve"> 2, 6, </w:t>
      </w:r>
      <w:r w:rsidR="004416E7" w:rsidRPr="007A21C0">
        <w:rPr>
          <w:bCs/>
        </w:rPr>
        <w:t xml:space="preserve">10, </w:t>
      </w:r>
      <w:r w:rsidR="00227A97" w:rsidRPr="007A21C0">
        <w:rPr>
          <w:bCs/>
        </w:rPr>
        <w:t xml:space="preserve">19 ir 20 </w:t>
      </w:r>
      <w:r w:rsidR="00965663" w:rsidRPr="007A21C0">
        <w:rPr>
          <w:bCs/>
        </w:rPr>
        <w:t>straipsnių pakeitimo įstatymo projektas (toliau – PĮ projektas)</w:t>
      </w:r>
      <w:r w:rsidRPr="007A21C0">
        <w:rPr>
          <w:bCs/>
        </w:rPr>
        <w:t>;</w:t>
      </w:r>
    </w:p>
    <w:p w14:paraId="1C2BF90C" w14:textId="77777777" w:rsidR="00BC5006" w:rsidRPr="007A21C0" w:rsidRDefault="00BC5006" w:rsidP="00931BC6">
      <w:pPr>
        <w:spacing w:line="276" w:lineRule="auto"/>
        <w:ind w:firstLine="709"/>
        <w:jc w:val="both"/>
        <w:rPr>
          <w:bCs/>
        </w:rPr>
      </w:pPr>
      <w:r w:rsidRPr="007A21C0">
        <w:rPr>
          <w:bCs/>
        </w:rPr>
        <w:t>3)</w:t>
      </w:r>
      <w:r w:rsidR="00965663" w:rsidRPr="007A21C0">
        <w:rPr>
          <w:bCs/>
        </w:rPr>
        <w:t xml:space="preserve"> </w:t>
      </w:r>
      <w:r w:rsidR="003233F9" w:rsidRPr="007A21C0">
        <w:rPr>
          <w:bCs/>
        </w:rPr>
        <w:t xml:space="preserve">Lietuvos Respublikos </w:t>
      </w:r>
      <w:r w:rsidR="003740D5" w:rsidRPr="007A21C0">
        <w:rPr>
          <w:bCs/>
        </w:rPr>
        <w:t>mokslo ir studijų</w:t>
      </w:r>
      <w:r w:rsidR="003233F9" w:rsidRPr="007A21C0">
        <w:rPr>
          <w:bCs/>
        </w:rPr>
        <w:t xml:space="preserve"> įstatymo Nr.</w:t>
      </w:r>
      <w:r w:rsidR="00DF2392" w:rsidRPr="007A21C0">
        <w:rPr>
          <w:bCs/>
        </w:rPr>
        <w:t> </w:t>
      </w:r>
      <w:r w:rsidR="00965663" w:rsidRPr="007A21C0">
        <w:rPr>
          <w:bCs/>
        </w:rPr>
        <w:t>XI-242 2 straipsnio</w:t>
      </w:r>
      <w:r w:rsidR="003233F9" w:rsidRPr="007A21C0">
        <w:rPr>
          <w:bCs/>
        </w:rPr>
        <w:t xml:space="preserve"> pakeitimo įstatymo projektas (</w:t>
      </w:r>
      <w:r w:rsidR="00227A97" w:rsidRPr="007A21C0">
        <w:rPr>
          <w:bCs/>
        </w:rPr>
        <w:t xml:space="preserve">toliau – </w:t>
      </w:r>
      <w:r w:rsidR="003740D5" w:rsidRPr="007A21C0">
        <w:rPr>
          <w:bCs/>
        </w:rPr>
        <w:t>MS</w:t>
      </w:r>
      <w:r w:rsidR="003233F9" w:rsidRPr="007A21C0">
        <w:rPr>
          <w:bCs/>
        </w:rPr>
        <w:t>Į projektas)</w:t>
      </w:r>
      <w:r w:rsidRPr="007A21C0">
        <w:rPr>
          <w:bCs/>
        </w:rPr>
        <w:t>;</w:t>
      </w:r>
    </w:p>
    <w:p w14:paraId="5DFE046B" w14:textId="77777777" w:rsidR="00BC5006" w:rsidRPr="007A21C0" w:rsidRDefault="00BC5006" w:rsidP="00931BC6">
      <w:pPr>
        <w:spacing w:line="276" w:lineRule="auto"/>
        <w:ind w:firstLine="709"/>
        <w:jc w:val="both"/>
        <w:rPr>
          <w:bCs/>
        </w:rPr>
      </w:pPr>
      <w:r w:rsidRPr="007A21C0">
        <w:rPr>
          <w:bCs/>
        </w:rPr>
        <w:t>4)</w:t>
      </w:r>
      <w:r w:rsidR="004416E7" w:rsidRPr="007A21C0">
        <w:rPr>
          <w:bCs/>
        </w:rPr>
        <w:t xml:space="preserve"> Lietuvos Respublikos profesinio mokymo įstatymo Nr. VIII-450 18, 26, 28, 29, 36 ir 38 straipsnių pakeitimo įstatymo projektas (toliau – PMĮ projektas)</w:t>
      </w:r>
      <w:r w:rsidRPr="007A21C0">
        <w:rPr>
          <w:bCs/>
        </w:rPr>
        <w:t>;</w:t>
      </w:r>
    </w:p>
    <w:p w14:paraId="74FC6C83" w14:textId="77777777" w:rsidR="00BC5006" w:rsidRPr="007A21C0" w:rsidRDefault="00BC5006" w:rsidP="00931BC6">
      <w:pPr>
        <w:spacing w:line="276" w:lineRule="auto"/>
        <w:ind w:firstLine="709"/>
        <w:jc w:val="both"/>
        <w:rPr>
          <w:bCs/>
        </w:rPr>
      </w:pPr>
      <w:r w:rsidRPr="007A21C0">
        <w:rPr>
          <w:bCs/>
        </w:rPr>
        <w:t>5)</w:t>
      </w:r>
      <w:r w:rsidR="004416E7" w:rsidRPr="007A21C0">
        <w:rPr>
          <w:bCs/>
        </w:rPr>
        <w:t xml:space="preserve"> </w:t>
      </w:r>
      <w:r w:rsidR="00931BC6" w:rsidRPr="007A21C0">
        <w:rPr>
          <w:bCs/>
        </w:rPr>
        <w:t>Lietuvos Respublikos valstybinio socialinio draudimo įstatymo Nr. I-1336 6 straipsnio pakeitimo įstatymo projektas (toliau – VSDĮ projektas)</w:t>
      </w:r>
      <w:r w:rsidRPr="007A21C0">
        <w:rPr>
          <w:bCs/>
        </w:rPr>
        <w:t>;</w:t>
      </w:r>
    </w:p>
    <w:p w14:paraId="12DBD029" w14:textId="77777777" w:rsidR="004416E7" w:rsidRPr="007A21C0" w:rsidRDefault="00BC5006" w:rsidP="00931BC6">
      <w:pPr>
        <w:spacing w:line="276" w:lineRule="auto"/>
        <w:ind w:firstLine="709"/>
        <w:jc w:val="both"/>
        <w:rPr>
          <w:bCs/>
        </w:rPr>
      </w:pPr>
      <w:r w:rsidRPr="007A21C0">
        <w:rPr>
          <w:bCs/>
        </w:rPr>
        <w:t>6)</w:t>
      </w:r>
      <w:r w:rsidR="00931BC6" w:rsidRPr="007A21C0">
        <w:rPr>
          <w:bCs/>
        </w:rPr>
        <w:t xml:space="preserve"> Lietuvos Respublikos nelaimingų atsitikimų darbe ir profesinių ligų socialinio draudimo įstatymo Nr. VIII-1509 5 ir 6 straipsnių pakeitimo įstatymo projektas (toliau – NADPLSDĮ projektas). </w:t>
      </w:r>
    </w:p>
    <w:p w14:paraId="15CD5E08" w14:textId="77777777" w:rsidR="00931BC6" w:rsidRPr="007A21C0" w:rsidRDefault="00931BC6" w:rsidP="00931BC6">
      <w:pPr>
        <w:spacing w:line="276" w:lineRule="auto"/>
        <w:ind w:firstLine="709"/>
        <w:jc w:val="both"/>
        <w:rPr>
          <w:bCs/>
        </w:rPr>
      </w:pPr>
    </w:p>
    <w:p w14:paraId="029D2809" w14:textId="77777777" w:rsidR="00CE2A35" w:rsidRPr="007A21C0" w:rsidRDefault="003A3CDC" w:rsidP="002B7EBE">
      <w:pPr>
        <w:spacing w:line="276" w:lineRule="auto"/>
        <w:ind w:firstLine="709"/>
        <w:jc w:val="both"/>
        <w:rPr>
          <w:b/>
          <w:bCs/>
        </w:rPr>
      </w:pPr>
      <w:r w:rsidRPr="007A21C0">
        <w:rPr>
          <w:b/>
          <w:bCs/>
        </w:rPr>
        <w:t>2. Įstatym</w:t>
      </w:r>
      <w:r w:rsidR="000E08A6" w:rsidRPr="007A21C0">
        <w:rPr>
          <w:b/>
          <w:bCs/>
        </w:rPr>
        <w:t>ų</w:t>
      </w:r>
      <w:r w:rsidR="00910A6C" w:rsidRPr="007A21C0">
        <w:rPr>
          <w:b/>
          <w:bCs/>
        </w:rPr>
        <w:t xml:space="preserve"> projekt</w:t>
      </w:r>
      <w:r w:rsidR="000E08A6" w:rsidRPr="007A21C0">
        <w:rPr>
          <w:b/>
          <w:bCs/>
        </w:rPr>
        <w:t>ų</w:t>
      </w:r>
      <w:r w:rsidR="00CE2A35" w:rsidRPr="007A21C0">
        <w:rPr>
          <w:b/>
          <w:bCs/>
        </w:rPr>
        <w:t xml:space="preserve"> iniciatoriai (institucija, asmenys ar piliečių įgalioti atstovai) ir rengėjai</w:t>
      </w:r>
    </w:p>
    <w:p w14:paraId="62158D8D" w14:textId="77777777" w:rsidR="00B30D97" w:rsidRPr="007A21C0" w:rsidRDefault="00520F55" w:rsidP="002B7EBE">
      <w:pPr>
        <w:spacing w:line="276" w:lineRule="auto"/>
        <w:ind w:firstLine="709"/>
        <w:jc w:val="both"/>
      </w:pPr>
      <w:r w:rsidRPr="00EC2931">
        <w:t>Lietuvos Respub</w:t>
      </w:r>
      <w:r w:rsidR="008F2CDD" w:rsidRPr="00EC2931">
        <w:t xml:space="preserve">likos vidaus reikalų ministro 2020 m. sausio 27 d. įsakymu Nr. 1V-60 „Dėl darbo grupės sudarymo“ </w:t>
      </w:r>
      <w:r w:rsidR="00E57922" w:rsidRPr="00EC2931">
        <w:t xml:space="preserve">buvo </w:t>
      </w:r>
      <w:r w:rsidR="008F2CDD" w:rsidRPr="00EC2931">
        <w:t>sudaryta tarpžinybinė darbo grupė</w:t>
      </w:r>
      <w:r w:rsidR="00890A4A" w:rsidRPr="00EC2931">
        <w:t xml:space="preserve"> </w:t>
      </w:r>
      <w:r w:rsidR="00E57922" w:rsidRPr="00EC2931">
        <w:rPr>
          <w:rFonts w:eastAsia="Calibri"/>
          <w:bCs/>
        </w:rPr>
        <w:t xml:space="preserve">klausimams dėl </w:t>
      </w:r>
      <w:r w:rsidR="00E57922" w:rsidRPr="00EC2931">
        <w:rPr>
          <w:rFonts w:eastAsia="Calibri"/>
        </w:rPr>
        <w:t>VRM žinioje esančios statutinės kolegijos, kurioje būtų integruotas pakopinis viešojo saugumo personalo profesinis mokymas ir aukštojo mokslo studijos, įsteigimo nagrinėti ir pasiūlymams bei reikalingiems</w:t>
      </w:r>
      <w:r w:rsidR="00E57922" w:rsidRPr="00EC2931">
        <w:rPr>
          <w:rFonts w:eastAsia="Calibri"/>
          <w:color w:val="000000"/>
        </w:rPr>
        <w:t xml:space="preserve"> teisės aktų projektams parengti. Teikiamus įstatymų projektus parengė VRM.</w:t>
      </w:r>
    </w:p>
    <w:p w14:paraId="6FE44179" w14:textId="77777777" w:rsidR="003A3CDC" w:rsidRPr="007A21C0" w:rsidRDefault="003A3CDC" w:rsidP="002B7EBE">
      <w:pPr>
        <w:spacing w:line="276" w:lineRule="auto"/>
        <w:ind w:firstLine="709"/>
        <w:jc w:val="both"/>
      </w:pPr>
    </w:p>
    <w:p w14:paraId="22B0BB57" w14:textId="77777777" w:rsidR="00A50BC6" w:rsidRPr="007A21C0" w:rsidRDefault="00CE2A35" w:rsidP="002B7EBE">
      <w:pPr>
        <w:spacing w:line="276" w:lineRule="auto"/>
        <w:ind w:firstLine="709"/>
        <w:jc w:val="both"/>
        <w:rPr>
          <w:b/>
          <w:bCs/>
        </w:rPr>
      </w:pPr>
      <w:r w:rsidRPr="007A21C0">
        <w:rPr>
          <w:b/>
          <w:bCs/>
        </w:rPr>
        <w:t xml:space="preserve">3. Kaip šiuo metu yra reguliuojami </w:t>
      </w:r>
      <w:r w:rsidR="003778B5" w:rsidRPr="007A21C0">
        <w:rPr>
          <w:b/>
          <w:bCs/>
        </w:rPr>
        <w:t>įstatym</w:t>
      </w:r>
      <w:r w:rsidR="000E08A6" w:rsidRPr="007A21C0">
        <w:rPr>
          <w:b/>
          <w:bCs/>
        </w:rPr>
        <w:t>ų</w:t>
      </w:r>
      <w:r w:rsidR="003778B5" w:rsidRPr="007A21C0">
        <w:rPr>
          <w:b/>
          <w:bCs/>
        </w:rPr>
        <w:t xml:space="preserve"> </w:t>
      </w:r>
      <w:r w:rsidRPr="007A21C0">
        <w:rPr>
          <w:b/>
          <w:bCs/>
        </w:rPr>
        <w:t>projekt</w:t>
      </w:r>
      <w:r w:rsidR="000E08A6" w:rsidRPr="007A21C0">
        <w:rPr>
          <w:b/>
          <w:bCs/>
        </w:rPr>
        <w:t>uose</w:t>
      </w:r>
      <w:r w:rsidRPr="007A21C0">
        <w:rPr>
          <w:b/>
          <w:bCs/>
        </w:rPr>
        <w:t xml:space="preserve"> aptarti teisiniai santykiai</w:t>
      </w:r>
    </w:p>
    <w:p w14:paraId="710FC029" w14:textId="77777777" w:rsidR="00DC1207" w:rsidRPr="007A21C0" w:rsidRDefault="0016601D" w:rsidP="002B7EBE">
      <w:pPr>
        <w:spacing w:line="276" w:lineRule="auto"/>
        <w:ind w:firstLine="709"/>
        <w:jc w:val="both"/>
      </w:pPr>
      <w:r w:rsidRPr="007A21C0">
        <w:t xml:space="preserve">1. </w:t>
      </w:r>
      <w:r w:rsidR="008965AF" w:rsidRPr="002F038C">
        <w:t>VTS</w:t>
      </w:r>
      <w:r w:rsidR="008965AF" w:rsidRPr="007A21C0">
        <w:t xml:space="preserve"> 18 straipsnio </w:t>
      </w:r>
      <w:r w:rsidR="008965AF" w:rsidRPr="007A21C0">
        <w:rPr>
          <w:color w:val="000000"/>
        </w:rPr>
        <w:t xml:space="preserve">1 dalyje nustatyta, kad pareigūnų </w:t>
      </w:r>
      <w:r w:rsidR="008965AF" w:rsidRPr="007A21C0">
        <w:t>pirminis</w:t>
      </w:r>
      <w:r w:rsidR="008965AF" w:rsidRPr="007A21C0">
        <w:rPr>
          <w:color w:val="FF0000"/>
        </w:rPr>
        <w:t xml:space="preserve"> </w:t>
      </w:r>
      <w:r w:rsidR="008965AF" w:rsidRPr="007A21C0">
        <w:rPr>
          <w:color w:val="000000"/>
        </w:rPr>
        <w:t xml:space="preserve">profesinis mokymas vyksta statutinėse profesinio mokymo įstaigose </w:t>
      </w:r>
      <w:r w:rsidR="008965AF" w:rsidRPr="007A21C0">
        <w:t>pagal IV lygio formaliojo profesinio mokymo programas; m</w:t>
      </w:r>
      <w:r w:rsidR="008965AF" w:rsidRPr="007A21C0">
        <w:rPr>
          <w:color w:val="000000"/>
        </w:rPr>
        <w:t xml:space="preserve">inistro nustatyta tvarka išduotu siuntimu </w:t>
      </w:r>
      <w:r w:rsidR="008965AF" w:rsidRPr="007A21C0">
        <w:t>būsimi pareigūnai rengiami ir</w:t>
      </w:r>
      <w:r w:rsidR="008965AF" w:rsidRPr="007A21C0">
        <w:rPr>
          <w:color w:val="000000"/>
        </w:rPr>
        <w:t xml:space="preserve"> kitose švietimo įstaigose. </w:t>
      </w:r>
      <w:r w:rsidR="002438EB" w:rsidRPr="007A21C0">
        <w:rPr>
          <w:color w:val="000000"/>
        </w:rPr>
        <w:t>A</w:t>
      </w:r>
      <w:r w:rsidR="00DC1207" w:rsidRPr="007A21C0">
        <w:t xml:space="preserve">ukštojo mokslo pirmos pakopos koleginių studijų programų, skirtų pareigūnams rengti, </w:t>
      </w:r>
      <w:r w:rsidR="002438EB" w:rsidRPr="007A21C0">
        <w:t xml:space="preserve">nėra, </w:t>
      </w:r>
      <w:r w:rsidR="00DC1207" w:rsidRPr="007A21C0">
        <w:t xml:space="preserve">nors šio lygio kompetencijos reikalingos daugiau kaip trečdaliui </w:t>
      </w:r>
      <w:r w:rsidR="00C52CBD">
        <w:t xml:space="preserve">(apie 38 proc.) </w:t>
      </w:r>
      <w:r w:rsidR="00DC1207" w:rsidRPr="007A21C0">
        <w:t>pareigūnų (8, 9 ir 10 pareigybių grupės), taip pat atsižvelgiant į teisės aktuose įtvirtinamus vis didesnius pareigūnams keliamus reikalavimus ir reikalingas kompetencijas.</w:t>
      </w:r>
    </w:p>
    <w:p w14:paraId="044BD0A5" w14:textId="77777777" w:rsidR="002438EB" w:rsidRPr="007A21C0" w:rsidRDefault="002438EB" w:rsidP="002B7EBE">
      <w:pPr>
        <w:spacing w:line="276" w:lineRule="auto"/>
        <w:ind w:firstLine="709"/>
        <w:jc w:val="both"/>
      </w:pPr>
      <w:r w:rsidRPr="007A21C0">
        <w:t>Šiuo metu statutinių įstaigų pareigūnai rengiami profesinėse policijos, pasieniečių ir ugniagesių</w:t>
      </w:r>
      <w:r w:rsidR="00351C01">
        <w:t xml:space="preserve"> </w:t>
      </w:r>
      <w:r w:rsidRPr="007A21C0">
        <w:t xml:space="preserve">gelbėtojų mokyklose; Muitinės mokymo centre, Kalėjimų departamento prie Teisingumo ministerijos Mokymo centre, Viešojo saugumo tarnybos </w:t>
      </w:r>
      <w:r w:rsidRPr="002F038C">
        <w:t>prie VRM Mokymo centre ir Vadovybės apsaugos departamento prie VRM Mokymo ir kovinio rengimo centre</w:t>
      </w:r>
      <w:r w:rsidR="007A21C0" w:rsidRPr="002F038C">
        <w:t>.</w:t>
      </w:r>
    </w:p>
    <w:p w14:paraId="6B900535" w14:textId="77777777" w:rsidR="002438EB" w:rsidRPr="007A21C0" w:rsidRDefault="002438EB" w:rsidP="002B7EBE">
      <w:pPr>
        <w:spacing w:line="276" w:lineRule="auto"/>
        <w:ind w:firstLine="709"/>
        <w:jc w:val="both"/>
      </w:pPr>
      <w:r w:rsidRPr="007A21C0">
        <w:t>Aukštojo mokslo universitetinės pirmosios pakopos ir antrosios pakopos studijos daugiausia yra įgyvendinamos Mykolo Romerio universitete (socialinių mokslų, beveik vien tik teisės krypties</w:t>
      </w:r>
      <w:r w:rsidRPr="00526561">
        <w:t>,</w:t>
      </w:r>
      <w:r w:rsidRPr="007A21C0">
        <w:t xml:space="preserve"> studijų programos). Viešojo saugumo sektoriaus statutinėms įstaigoms pareigūnus rengiančios visuomenės saugumo krypties aukštojo mokslo studijų programos yra per daug nutolusios nuo pareigūnų praktinės veiklos, statutinės įstaigos mažai gali daryti įtakos pareigūnų rengimo universitetinių programų turiniui, todėl baigęs aukštojo mokslo studijas pareigūnas iš karto negali efektyviai dirbti, bet dar turi mokytis darbo vietoje, kad įgytų reikiamų įgūdžių. Taip pat pažymėtina, kad</w:t>
      </w:r>
      <w:r w:rsidR="00320DFF">
        <w:t>,</w:t>
      </w:r>
      <w:r w:rsidR="00AB5A3F" w:rsidRPr="007A21C0">
        <w:t xml:space="preserve"> panaikinus aukštojo mokslo studijų tikslinį finansavimą, kuris sudarė galimybes finansuoti konkrečias studijų programas,</w:t>
      </w:r>
      <w:r w:rsidRPr="007A21C0">
        <w:t xml:space="preserve"> pareigūnus rengiančios teisės krypties studijų programos</w:t>
      </w:r>
      <w:r w:rsidR="00AB5A3F" w:rsidRPr="007A21C0">
        <w:t xml:space="preserve"> (pvz.</w:t>
      </w:r>
      <w:r w:rsidR="00351C01">
        <w:t>:</w:t>
      </w:r>
      <w:r w:rsidR="00AB5A3F" w:rsidRPr="007A21C0">
        <w:t xml:space="preserve"> teisė ir policijos veikla, teisė ir valstybės sienos apsauga ir kt.)</w:t>
      </w:r>
      <w:r w:rsidRPr="007A21C0">
        <w:t xml:space="preserve"> dėl finansavimo konkuruoja su kitomis teisės </w:t>
      </w:r>
      <w:r w:rsidRPr="007A21C0">
        <w:lastRenderedPageBreak/>
        <w:t xml:space="preserve">krypties </w:t>
      </w:r>
      <w:r w:rsidR="00AB5A3F" w:rsidRPr="007A21C0">
        <w:t xml:space="preserve">studijų </w:t>
      </w:r>
      <w:r w:rsidRPr="007A21C0">
        <w:t>programomis, todėl vidaus tarnybos sistemai reikalingas valstybės finansuojamų studijų vi</w:t>
      </w:r>
      <w:r w:rsidR="007A21C0">
        <w:t>etų skaičius nėra patenkinamas.</w:t>
      </w:r>
    </w:p>
    <w:p w14:paraId="0E6A89AB" w14:textId="736FE1C9" w:rsidR="004E0D88" w:rsidRDefault="00E76C71" w:rsidP="002B7EBE">
      <w:pPr>
        <w:spacing w:line="276" w:lineRule="auto"/>
        <w:ind w:firstLine="709"/>
        <w:jc w:val="both"/>
      </w:pPr>
      <w:r>
        <w:t>2</w:t>
      </w:r>
      <w:r w:rsidR="00B0471B" w:rsidRPr="002F038C">
        <w:t xml:space="preserve">. </w:t>
      </w:r>
      <w:r w:rsidR="004A421C" w:rsidRPr="002F038C">
        <w:t>VTS</w:t>
      </w:r>
      <w:r w:rsidR="004A421C" w:rsidRPr="007A21C0">
        <w:t xml:space="preserve"> 18 straipsnio 6 dalyje nustatyta, kad kursantams mokamos stipendijos, jų dydį ir mokėjimo tvarką nustato Vyriausybė.</w:t>
      </w:r>
      <w:r w:rsidR="004A421C" w:rsidRPr="007A21C0">
        <w:rPr>
          <w:bCs/>
        </w:rPr>
        <w:t xml:space="preserve"> </w:t>
      </w:r>
      <w:r w:rsidR="004A421C" w:rsidRPr="002F038C">
        <w:rPr>
          <w:bCs/>
        </w:rPr>
        <w:t>VTS 1</w:t>
      </w:r>
      <w:r w:rsidR="004A421C" w:rsidRPr="007A21C0">
        <w:rPr>
          <w:bCs/>
        </w:rPr>
        <w:t>9 straipsnyje nustatyta, kad k</w:t>
      </w:r>
      <w:r w:rsidR="004A421C" w:rsidRPr="007A21C0">
        <w:t>ursantų statusas, mokymosi sąlygos ir tvarka nustatomi statutinių profesinio mokymo įstaigų nuostatuose ir kituose teisės aktuose. Kursantai centrinės statutinės įstaigos vadovo nustatytomis sąlygomis ir tvarka gali būti pasitelkiami statutinių įstaigų veiklą reglamentuojančiuose įstatymuose nustatytoms funkcijoms atlikti. Kiekvienam kursantui sudaroma kursanto asmens byla. Kursanto asmens bylos turinį nustato ministras.</w:t>
      </w:r>
      <w:r w:rsidR="00BD1A92" w:rsidRPr="007A21C0">
        <w:t xml:space="preserve"> </w:t>
      </w:r>
    </w:p>
    <w:p w14:paraId="589C9236" w14:textId="41EA67E7" w:rsidR="007D6CBD" w:rsidRPr="007A21C0" w:rsidRDefault="00E76C71" w:rsidP="002B7EBE">
      <w:pPr>
        <w:spacing w:line="276" w:lineRule="auto"/>
        <w:ind w:firstLine="709"/>
        <w:jc w:val="both"/>
        <w:rPr>
          <w:bCs/>
          <w:spacing w:val="2"/>
        </w:rPr>
      </w:pPr>
      <w:r>
        <w:t>3</w:t>
      </w:r>
      <w:r w:rsidR="007D6CBD" w:rsidRPr="007A21C0">
        <w:t xml:space="preserve">. </w:t>
      </w:r>
      <w:r w:rsidR="007D6CBD" w:rsidRPr="002F038C">
        <w:t>VTS</w:t>
      </w:r>
      <w:r w:rsidR="007D6CBD" w:rsidRPr="007A21C0">
        <w:t xml:space="preserve"> 32 straipsnio 1 dalyje nustatyta, kad r</w:t>
      </w:r>
      <w:r w:rsidR="007A21C0">
        <w:rPr>
          <w:spacing w:val="2"/>
        </w:rPr>
        <w:t>otacija taikom</w:t>
      </w:r>
      <w:r w:rsidR="00320DFF">
        <w:rPr>
          <w:spacing w:val="2"/>
        </w:rPr>
        <w:t>a</w:t>
      </w:r>
      <w:r w:rsidR="007D6CBD" w:rsidRPr="007A21C0">
        <w:rPr>
          <w:spacing w:val="2"/>
        </w:rPr>
        <w:t xml:space="preserve"> </w:t>
      </w:r>
      <w:r w:rsidR="007D6CBD" w:rsidRPr="007A21C0">
        <w:rPr>
          <w:bCs/>
          <w:spacing w:val="2"/>
        </w:rPr>
        <w:t xml:space="preserve">statutinių įstaigų, išskyrus centrines statutines įstaigas, vadovams ir vadovų pavaduotojams. </w:t>
      </w:r>
    </w:p>
    <w:p w14:paraId="09A1F3BE" w14:textId="58A0D50B" w:rsidR="007A21C0" w:rsidRPr="007A21C0" w:rsidRDefault="00E76C71" w:rsidP="007A77B2">
      <w:pPr>
        <w:tabs>
          <w:tab w:val="left" w:pos="709"/>
        </w:tabs>
        <w:spacing w:line="276" w:lineRule="auto"/>
        <w:ind w:firstLine="709"/>
        <w:jc w:val="both"/>
        <w:rPr>
          <w:color w:val="000000"/>
        </w:rPr>
      </w:pPr>
      <w:r>
        <w:rPr>
          <w:color w:val="000000"/>
        </w:rPr>
        <w:t>4</w:t>
      </w:r>
      <w:r w:rsidR="00227A97" w:rsidRPr="007A21C0">
        <w:rPr>
          <w:color w:val="000000"/>
        </w:rPr>
        <w:t xml:space="preserve">. </w:t>
      </w:r>
      <w:r w:rsidR="00255CBF" w:rsidRPr="002F038C">
        <w:rPr>
          <w:color w:val="000000"/>
        </w:rPr>
        <w:t>V</w:t>
      </w:r>
      <w:r w:rsidR="002F038C" w:rsidRPr="007739B6">
        <w:rPr>
          <w:color w:val="000000"/>
        </w:rPr>
        <w:t>SAĮ</w:t>
      </w:r>
      <w:r w:rsidR="002F038C">
        <w:rPr>
          <w:color w:val="000000"/>
        </w:rPr>
        <w:t xml:space="preserve"> </w:t>
      </w:r>
      <w:r w:rsidR="00255CBF" w:rsidRPr="007A21C0">
        <w:rPr>
          <w:color w:val="000000"/>
        </w:rPr>
        <w:t xml:space="preserve">Nr. </w:t>
      </w:r>
      <w:r w:rsidR="00255CBF" w:rsidRPr="007A21C0">
        <w:t xml:space="preserve">VIII-1666 23 straipsnio 1 dalies </w:t>
      </w:r>
      <w:r w:rsidR="00255CBF" w:rsidRPr="007A21C0">
        <w:rPr>
          <w:color w:val="000000"/>
        </w:rPr>
        <w:t>15 punkte nustatyta, kad Valstybės sienos apsaugos tarnyba rengia Valstybės sienos apsaugos tarnybos pareigūnus pagal Vyriausybės ar jos įgaliotos institucijos tvirtinamas profesinio mokymo programas.</w:t>
      </w:r>
    </w:p>
    <w:p w14:paraId="25107680" w14:textId="2D19F5D1" w:rsidR="00FF4EA8" w:rsidRPr="007A21C0" w:rsidRDefault="00E76C71" w:rsidP="007A77B2">
      <w:pPr>
        <w:tabs>
          <w:tab w:val="left" w:pos="709"/>
        </w:tabs>
        <w:spacing w:line="276" w:lineRule="auto"/>
        <w:ind w:firstLine="709"/>
        <w:jc w:val="both"/>
      </w:pPr>
      <w:r>
        <w:t>5</w:t>
      </w:r>
      <w:r w:rsidR="00BA4B5D" w:rsidRPr="007A21C0">
        <w:t xml:space="preserve">. </w:t>
      </w:r>
      <w:r w:rsidR="00FF4EA8" w:rsidRPr="002F038C">
        <w:t>P</w:t>
      </w:r>
      <w:r w:rsidR="002F038C" w:rsidRPr="007739B6">
        <w:t>Į</w:t>
      </w:r>
      <w:r w:rsidR="00FF4EA8" w:rsidRPr="007A21C0">
        <w:t xml:space="preserve"> Nr. VIII-2048 2, 6, 19 ir 20 straipsniuose taip pat įtvirtintos nuostatos, susijusios su policijos pareigūnų rengimu</w:t>
      </w:r>
      <w:r w:rsidR="00C2581D" w:rsidRPr="007A21C0">
        <w:t>.</w:t>
      </w:r>
    </w:p>
    <w:p w14:paraId="039EC201" w14:textId="57F81F34" w:rsidR="00227A97" w:rsidRPr="007A21C0" w:rsidRDefault="00E76C71" w:rsidP="002B7EBE">
      <w:pPr>
        <w:spacing w:line="276" w:lineRule="auto"/>
        <w:ind w:firstLine="709"/>
        <w:jc w:val="both"/>
        <w:rPr>
          <w:rFonts w:eastAsia="Arial"/>
        </w:rPr>
      </w:pPr>
      <w:r>
        <w:t>6</w:t>
      </w:r>
      <w:r w:rsidR="007A21C0" w:rsidRPr="007A21C0">
        <w:t>.</w:t>
      </w:r>
      <w:r w:rsidR="00FF4EA8" w:rsidRPr="007A21C0">
        <w:t xml:space="preserve"> </w:t>
      </w:r>
      <w:r w:rsidR="00FF4EA8" w:rsidRPr="002F038C">
        <w:rPr>
          <w:color w:val="000000"/>
        </w:rPr>
        <w:t>P</w:t>
      </w:r>
      <w:r w:rsidR="002F038C" w:rsidRPr="007739B6">
        <w:rPr>
          <w:color w:val="000000"/>
        </w:rPr>
        <w:t>Į</w:t>
      </w:r>
      <w:r w:rsidR="002F038C">
        <w:rPr>
          <w:color w:val="000000"/>
        </w:rPr>
        <w:t xml:space="preserve"> </w:t>
      </w:r>
      <w:r w:rsidR="00FF4EA8" w:rsidRPr="007A21C0">
        <w:rPr>
          <w:color w:val="000000"/>
        </w:rPr>
        <w:t xml:space="preserve">Nr. </w:t>
      </w:r>
      <w:r w:rsidR="00FF4EA8" w:rsidRPr="007A21C0">
        <w:t>VIII-2048 19 str</w:t>
      </w:r>
      <w:r w:rsidR="007A21C0" w:rsidRPr="007A21C0">
        <w:t>aipsnio 4 dalyje nustatyta, kad</w:t>
      </w:r>
      <w:r w:rsidR="00FF4EA8" w:rsidRPr="007A21C0">
        <w:t xml:space="preserve"> p</w:t>
      </w:r>
      <w:r w:rsidR="00FF4EA8" w:rsidRPr="007A21C0">
        <w:rPr>
          <w:rFonts w:eastAsia="Arial"/>
        </w:rPr>
        <w:t>olicijos generaliniu komisaru gali būti asmuo, įgijęs ne žemesnį negu aukštąjį universitetinį išsilavinimą – teisės bakalauro ir socialinių mokslų srities magistro kvalifikacinį laipsnį arba baigęs teisės krypties vientisąsias studijas ir turintis ne mažesnę kaip 3 metų darbo patirtį einant vadovo pareigas vidaus tarnybos sistemoje</w:t>
      </w:r>
      <w:r w:rsidR="00E1119A" w:rsidRPr="007A21C0">
        <w:rPr>
          <w:rFonts w:eastAsia="Arial"/>
        </w:rPr>
        <w:t>.</w:t>
      </w:r>
    </w:p>
    <w:p w14:paraId="7C8547FF" w14:textId="64D1E448" w:rsidR="00E57922" w:rsidRPr="007A21C0" w:rsidRDefault="00E76C71" w:rsidP="002B7EBE">
      <w:pPr>
        <w:spacing w:line="276" w:lineRule="auto"/>
        <w:ind w:firstLine="709"/>
        <w:jc w:val="both"/>
        <w:rPr>
          <w:rFonts w:eastAsia="Arial"/>
        </w:rPr>
      </w:pPr>
      <w:r>
        <w:rPr>
          <w:rFonts w:eastAsia="Arial"/>
        </w:rPr>
        <w:t>7</w:t>
      </w:r>
      <w:r w:rsidR="00E57922" w:rsidRPr="00EC2931">
        <w:rPr>
          <w:rFonts w:eastAsia="Arial"/>
        </w:rPr>
        <w:t xml:space="preserve">. </w:t>
      </w:r>
      <w:r w:rsidR="002F038C" w:rsidRPr="002F038C">
        <w:rPr>
          <w:rFonts w:eastAsia="Arial"/>
        </w:rPr>
        <w:t>MSĮ</w:t>
      </w:r>
      <w:r w:rsidR="00E57922" w:rsidRPr="00EC2931">
        <w:rPr>
          <w:rFonts w:eastAsia="Arial"/>
        </w:rPr>
        <w:t xml:space="preserve"> nustatytos išimtys dėl šio įstatymo nuostatų taikymo Generolo Jono Žemaičio Lietuvos karo akademijai, kunigų seminarijoms. Išimtis dėl šio įstatymo taikymo statutinei kolegijai nenustatyta.</w:t>
      </w:r>
    </w:p>
    <w:p w14:paraId="20280537" w14:textId="632F888D" w:rsidR="004416E7" w:rsidRPr="007A21C0" w:rsidRDefault="00E76C71" w:rsidP="002B7EBE">
      <w:pPr>
        <w:spacing w:line="276" w:lineRule="auto"/>
        <w:ind w:firstLine="709"/>
        <w:jc w:val="both"/>
        <w:rPr>
          <w:rFonts w:eastAsia="Arial"/>
        </w:rPr>
      </w:pPr>
      <w:bookmarkStart w:id="0" w:name="part_0fbea68b11734cf09c83628a2a505902"/>
      <w:bookmarkStart w:id="1" w:name="part_2c4ef961969a45d9b435a3860f231659"/>
      <w:bookmarkEnd w:id="0"/>
      <w:bookmarkEnd w:id="1"/>
      <w:r>
        <w:rPr>
          <w:rFonts w:eastAsia="Arial"/>
        </w:rPr>
        <w:t>8</w:t>
      </w:r>
      <w:r w:rsidR="004416E7" w:rsidRPr="007A21C0">
        <w:rPr>
          <w:rFonts w:eastAsia="Arial"/>
        </w:rPr>
        <w:t xml:space="preserve">. </w:t>
      </w:r>
      <w:r w:rsidR="002F038C" w:rsidRPr="002F038C">
        <w:rPr>
          <w:rFonts w:eastAsia="Arial"/>
        </w:rPr>
        <w:t>PMĮ</w:t>
      </w:r>
      <w:r w:rsidR="004416E7" w:rsidRPr="002F038C">
        <w:rPr>
          <w:rFonts w:eastAsia="Arial"/>
        </w:rPr>
        <w:t xml:space="preserve"> į</w:t>
      </w:r>
      <w:r w:rsidR="004416E7" w:rsidRPr="007A21C0">
        <w:rPr>
          <w:rFonts w:eastAsia="Arial"/>
        </w:rPr>
        <w:t xml:space="preserve">tvirtintos nuostatos, susijusios su profesinio mokymo organizavimu </w:t>
      </w:r>
      <w:r w:rsidR="007847ED" w:rsidRPr="007A21C0">
        <w:rPr>
          <w:rFonts w:eastAsia="Arial"/>
        </w:rPr>
        <w:t>vidaus reikalų profesinio mokymo įstaigose.</w:t>
      </w:r>
    </w:p>
    <w:p w14:paraId="3A5CC0F5" w14:textId="319686BB" w:rsidR="007847ED" w:rsidRPr="007A21C0" w:rsidRDefault="00E76C71" w:rsidP="007847ED">
      <w:pPr>
        <w:spacing w:line="276" w:lineRule="auto"/>
        <w:ind w:firstLine="709"/>
        <w:jc w:val="both"/>
      </w:pPr>
      <w:r>
        <w:rPr>
          <w:rFonts w:eastAsia="Arial"/>
        </w:rPr>
        <w:t>9</w:t>
      </w:r>
      <w:r w:rsidR="007847ED" w:rsidRPr="007A21C0">
        <w:rPr>
          <w:rFonts w:eastAsia="Arial"/>
        </w:rPr>
        <w:t xml:space="preserve">. </w:t>
      </w:r>
      <w:r w:rsidR="002F038C">
        <w:rPr>
          <w:rFonts w:eastAsia="Arial"/>
        </w:rPr>
        <w:t>VSDĮ</w:t>
      </w:r>
      <w:r w:rsidR="00931BC6" w:rsidRPr="007A21C0">
        <w:rPr>
          <w:color w:val="000000"/>
        </w:rPr>
        <w:t xml:space="preserve"> 6 straipsnio 5 dalyje ir </w:t>
      </w:r>
      <w:r w:rsidR="002F038C">
        <w:rPr>
          <w:color w:val="000000"/>
        </w:rPr>
        <w:t>NADPLSDĮ</w:t>
      </w:r>
      <w:r w:rsidR="007847ED" w:rsidRPr="007A21C0">
        <w:rPr>
          <w:color w:val="000000"/>
        </w:rPr>
        <w:t xml:space="preserve"> 5</w:t>
      </w:r>
      <w:r w:rsidR="007A21C0" w:rsidRPr="007A21C0">
        <w:rPr>
          <w:color w:val="000000"/>
        </w:rPr>
        <w:t> </w:t>
      </w:r>
      <w:r w:rsidR="007847ED" w:rsidRPr="007A21C0">
        <w:rPr>
          <w:color w:val="000000"/>
        </w:rPr>
        <w:t xml:space="preserve">straipsnio 6 punkte ir 6 straipsnio 2 bei 3 dalyse nustatyta, kad nelaimingų atsitikimų draudimu draudžiami </w:t>
      </w:r>
      <w:r w:rsidR="00F34B3B" w:rsidRPr="007A21C0">
        <w:rPr>
          <w:color w:val="000000"/>
        </w:rPr>
        <w:t xml:space="preserve">vidaus reikalų </w:t>
      </w:r>
      <w:r w:rsidR="007847ED" w:rsidRPr="007A21C0">
        <w:rPr>
          <w:color w:val="000000"/>
        </w:rPr>
        <w:t>profesinių mokymo įstaigų kursantai.</w:t>
      </w:r>
      <w:r w:rsidR="00F34B3B" w:rsidRPr="007A21C0">
        <w:rPr>
          <w:color w:val="000000"/>
        </w:rPr>
        <w:t xml:space="preserve"> </w:t>
      </w:r>
      <w:r w:rsidR="007847ED" w:rsidRPr="007A21C0">
        <w:rPr>
          <w:color w:val="000000"/>
        </w:rPr>
        <w:t>Statutinės kolegijos kursantų draudimas minėtuose įstatymuose nenustatytas.</w:t>
      </w:r>
    </w:p>
    <w:p w14:paraId="136356C4" w14:textId="77777777" w:rsidR="00B76D53" w:rsidRPr="007A21C0" w:rsidRDefault="00B76D53" w:rsidP="002B7EBE">
      <w:pPr>
        <w:spacing w:line="276" w:lineRule="auto"/>
        <w:ind w:firstLine="709"/>
        <w:jc w:val="both"/>
      </w:pPr>
    </w:p>
    <w:p w14:paraId="650455EC" w14:textId="77777777" w:rsidR="00F34683" w:rsidRPr="007A21C0" w:rsidRDefault="00CE2A35" w:rsidP="00C312D9">
      <w:pPr>
        <w:tabs>
          <w:tab w:val="left" w:pos="993"/>
        </w:tabs>
        <w:spacing w:line="276" w:lineRule="auto"/>
        <w:ind w:firstLine="709"/>
        <w:jc w:val="both"/>
        <w:rPr>
          <w:b/>
          <w:bCs/>
        </w:rPr>
      </w:pPr>
      <w:r w:rsidRPr="007A21C0">
        <w:rPr>
          <w:b/>
          <w:bCs/>
        </w:rPr>
        <w:t>4. Kokios siūlomos naujos teisinio reguliavimo nuostatos ir kokių teigiamų rezultatų laukiama</w:t>
      </w:r>
    </w:p>
    <w:p w14:paraId="72612BD4" w14:textId="77777777" w:rsidR="00E76C71" w:rsidRDefault="006D06A0" w:rsidP="00B63D1D">
      <w:pPr>
        <w:tabs>
          <w:tab w:val="left" w:pos="993"/>
        </w:tabs>
        <w:spacing w:line="276" w:lineRule="auto"/>
        <w:ind w:firstLine="709"/>
        <w:jc w:val="both"/>
      </w:pPr>
      <w:r w:rsidRPr="007A21C0">
        <w:t xml:space="preserve">1. </w:t>
      </w:r>
      <w:r w:rsidR="00264741" w:rsidRPr="002F038C">
        <w:rPr>
          <w:bCs/>
          <w:color w:val="000000"/>
        </w:rPr>
        <w:t xml:space="preserve">VTS projekto 12 straipsniu keičiamo </w:t>
      </w:r>
      <w:r w:rsidR="00264741" w:rsidRPr="00AC0B35">
        <w:rPr>
          <w:bCs/>
          <w:color w:val="000000"/>
        </w:rPr>
        <w:t>VTS</w:t>
      </w:r>
      <w:r w:rsidR="00264741" w:rsidRPr="007A21C0">
        <w:rPr>
          <w:bCs/>
          <w:color w:val="000000"/>
        </w:rPr>
        <w:t xml:space="preserve"> 18 straipsnio 1 dalyje siūloma nustatyti, kad pareigūnų rengimas vyksta ne tik statutinėse profesinio mokymo įstaigose, bet ir statutinėje kolegijoje. </w:t>
      </w:r>
      <w:r w:rsidR="00E76C71">
        <w:rPr>
          <w:bCs/>
          <w:color w:val="000000"/>
        </w:rPr>
        <w:t>Siūlymas steigti statutinės įstaigos statusą turinčią kolegiją susijęs su šiomis priežastimis</w:t>
      </w:r>
      <w:r w:rsidR="00E76C71">
        <w:t>:</w:t>
      </w:r>
    </w:p>
    <w:p w14:paraId="14DB4FD7" w14:textId="173C5F1E" w:rsidR="00E76C71" w:rsidRDefault="00EA7661" w:rsidP="00B63D1D">
      <w:pPr>
        <w:tabs>
          <w:tab w:val="left" w:pos="993"/>
        </w:tabs>
        <w:spacing w:line="276" w:lineRule="auto"/>
        <w:ind w:firstLine="709"/>
        <w:jc w:val="both"/>
      </w:pPr>
      <w:r>
        <w:t>–</w:t>
      </w:r>
      <w:r w:rsidR="00E76C71">
        <w:t xml:space="preserve"> vidaus tarnyba reguliuojama vienu bendru VTS; vidaus tarnybos valdymą atlieka vidaus reikalų, teisingumo ir finansų ministrai pagal jiems nustatytas valdymo sritis; tarnybinės veiklos vertinimo ir darbo užmokesčio sistema yra bendra, o mokymo procesas yra defragmentuotas ir eklektiškas;</w:t>
      </w:r>
    </w:p>
    <w:p w14:paraId="3C92AD45" w14:textId="72C2D155" w:rsidR="00E76C71" w:rsidRDefault="00EA7661" w:rsidP="00B63D1D">
      <w:pPr>
        <w:tabs>
          <w:tab w:val="left" w:pos="993"/>
        </w:tabs>
        <w:spacing w:line="276" w:lineRule="auto"/>
        <w:ind w:firstLine="709"/>
        <w:jc w:val="both"/>
      </w:pPr>
      <w:r>
        <w:t>–</w:t>
      </w:r>
      <w:r w:rsidR="008C3F44">
        <w:t xml:space="preserve"> </w:t>
      </w:r>
      <w:r w:rsidR="00E76C71">
        <w:t>apie 20 tūkst. pareigūnų neturi aukštosios profesinės mokyklos, kurioje būtų rengiami, o mokosi keliose skirtingose žinybinėse mokyklose su tarpusavyje nesuderintomis mokymo programomis, moduliais, reikalavimais ir t. t.;</w:t>
      </w:r>
    </w:p>
    <w:p w14:paraId="620DF273" w14:textId="6F7A2B34" w:rsidR="00E76C71" w:rsidRDefault="00EA7661" w:rsidP="00B63D1D">
      <w:pPr>
        <w:tabs>
          <w:tab w:val="left" w:pos="993"/>
        </w:tabs>
        <w:spacing w:line="276" w:lineRule="auto"/>
        <w:ind w:firstLine="709"/>
        <w:jc w:val="both"/>
      </w:pPr>
      <w:r>
        <w:t>–</w:t>
      </w:r>
      <w:r w:rsidR="00E76C71">
        <w:t xml:space="preserve"> statutinei vidaus tarnybai svarbu ne tik profesionalumas, bet ir organizacinis identitetas, patriotiškumas, lojalumas valstybei, nuosekli asmeninių vertybių sistema</w:t>
      </w:r>
      <w:r w:rsidR="0057113B">
        <w:t>, t. y.</w:t>
      </w:r>
      <w:r w:rsidR="00E76C71">
        <w:t xml:space="preserve"> teisėsaugos pareigūnams būtinos savybės</w:t>
      </w:r>
      <w:r w:rsidR="0057113B">
        <w:t xml:space="preserve">, </w:t>
      </w:r>
      <w:r w:rsidR="00E76C71">
        <w:t>efektyviausiai formuoj</w:t>
      </w:r>
      <w:r w:rsidR="0057113B">
        <w:t xml:space="preserve">amos </w:t>
      </w:r>
      <w:r w:rsidR="00E76C71">
        <w:t>būtent specializuotose aukštosiose mokyklose</w:t>
      </w:r>
      <w:r w:rsidR="0057113B">
        <w:t>;</w:t>
      </w:r>
      <w:r w:rsidR="00E76C71">
        <w:t xml:space="preserve"> studijų metu veiksmingiau galima formuoti asmenybę, diegti reikalingas studijuojančiųjų </w:t>
      </w:r>
      <w:r w:rsidR="00E76C71">
        <w:lastRenderedPageBreak/>
        <w:t>asmenines savybes, užtikrinti nuoseklų tobulėjimą ir siekti ne tik profesinio, bet ir vertybinio tinkamumo tarnybai;</w:t>
      </w:r>
    </w:p>
    <w:p w14:paraId="4C1B236F" w14:textId="2B3F2656" w:rsidR="00E76C71" w:rsidRDefault="0057113B" w:rsidP="00B63D1D">
      <w:pPr>
        <w:tabs>
          <w:tab w:val="left" w:pos="993"/>
        </w:tabs>
        <w:spacing w:line="276" w:lineRule="auto"/>
        <w:ind w:firstLine="709"/>
        <w:jc w:val="both"/>
      </w:pPr>
      <w:r>
        <w:t>–</w:t>
      </w:r>
      <w:r w:rsidR="00E76C71">
        <w:t xml:space="preserve"> svarbu, kad studijos specifinio pobūdžio aukštojoje mokykloje būtų paremtos nuolat atnaujinama informacija, pažangiais moksliniais tyrimais, tarptautine moksline patirtimi. Kai didaktines žinias perteikia žmonės, patys tiesiogiai atliekantys mokslinius tyrimus savo srityje, jų pridėtinė vertė labai išauga. </w:t>
      </w:r>
      <w:r w:rsidR="00307848">
        <w:t>Statutinėje k</w:t>
      </w:r>
      <w:r w:rsidR="00E76C71">
        <w:t>olegijoje būtų galima palaipsniui sukoncentruoti (atkurti) Lietuvoje esantį mokslinį potencialą teisėsaugai labai svarbi</w:t>
      </w:r>
      <w:r>
        <w:t>ų</w:t>
      </w:r>
      <w:r w:rsidR="00E76C71">
        <w:t xml:space="preserve"> specifin</w:t>
      </w:r>
      <w:r>
        <w:t>ių</w:t>
      </w:r>
      <w:r w:rsidR="00E76C71">
        <w:t xml:space="preserve"> mokslo disciplin</w:t>
      </w:r>
      <w:r>
        <w:t>ų</w:t>
      </w:r>
      <w:r w:rsidR="00E76C71">
        <w:t>, kurių įprastose aukštosiose mokyklose tiesiog nėra (pvz.: kriminalistik</w:t>
      </w:r>
      <w:r w:rsidR="006E5CBA">
        <w:t>os</w:t>
      </w:r>
      <w:r w:rsidR="00E76C71">
        <w:t>, kriminalinės žvalgybos psichologij</w:t>
      </w:r>
      <w:r w:rsidR="006E5CBA">
        <w:t>os</w:t>
      </w:r>
      <w:r w:rsidR="00E76C71">
        <w:t xml:space="preserve"> ir taktik</w:t>
      </w:r>
      <w:r w:rsidR="006E5CBA">
        <w:t>os</w:t>
      </w:r>
      <w:r w:rsidR="00E76C71">
        <w:t>, asmens bei turto saug</w:t>
      </w:r>
      <w:r w:rsidR="006E5CBA">
        <w:t>os</w:t>
      </w:r>
      <w:r w:rsidR="00E76C71">
        <w:t>, kibernetini</w:t>
      </w:r>
      <w:r w:rsidR="006E5CBA">
        <w:t>o</w:t>
      </w:r>
      <w:r w:rsidR="00E76C71">
        <w:t xml:space="preserve"> saugum</w:t>
      </w:r>
      <w:r w:rsidR="006E5CBA">
        <w:t>o</w:t>
      </w:r>
      <w:r w:rsidR="00E76C71">
        <w:t>, kriminologij</w:t>
      </w:r>
      <w:r w:rsidR="006E5CBA">
        <w:t>os</w:t>
      </w:r>
      <w:r w:rsidR="00E76C71">
        <w:t xml:space="preserve"> ir kt.);</w:t>
      </w:r>
    </w:p>
    <w:p w14:paraId="482B2441" w14:textId="2E0A10A1" w:rsidR="00E76C71" w:rsidRPr="00257B07" w:rsidRDefault="0057113B" w:rsidP="00B63D1D">
      <w:pPr>
        <w:tabs>
          <w:tab w:val="left" w:pos="993"/>
        </w:tabs>
        <w:spacing w:line="276" w:lineRule="auto"/>
        <w:ind w:firstLine="709"/>
        <w:jc w:val="both"/>
      </w:pPr>
      <w:r>
        <w:t>–</w:t>
      </w:r>
      <w:r w:rsidR="00E76C71">
        <w:t xml:space="preserve"> Europos Sąjungos valstybėse aukštosios profesinės koleginės studijos daugiausia yra žinybinės, finansuojamos iš teisėsaugai skirto biudžeto ir priklauso statutinių tarnybų jurisdikcijai, o akademinis </w:t>
      </w:r>
      <w:r w:rsidR="00E76C71" w:rsidRPr="00E91166">
        <w:t>išsilavinimas teikiamas pagal jungtines programas su universitetais. Vokietijoje yra kiekvienos federalinės žemės VRM kolegijos (</w:t>
      </w:r>
      <w:r w:rsidR="00E76C71" w:rsidRPr="00E91166">
        <w:rPr>
          <w:i/>
        </w:rPr>
        <w:t>Fachhocshulen</w:t>
      </w:r>
      <w:r w:rsidR="00E76C71" w:rsidRPr="00E91166">
        <w:t>)</w:t>
      </w:r>
      <w:r w:rsidR="00E76C71">
        <w:t>;</w:t>
      </w:r>
      <w:r w:rsidR="00E76C71" w:rsidRPr="00E91166">
        <w:t xml:space="preserve"> Olandijoje viena Policijos akademija turi kolegines studijas ir jungtinę magistro programą su Amsterdamo laisvuoju universitetu, kuriame policija finansuoja katedrą</w:t>
      </w:r>
      <w:r w:rsidR="00E76C71">
        <w:t>;</w:t>
      </w:r>
      <w:r w:rsidR="00E76C71" w:rsidRPr="00E91166">
        <w:t xml:space="preserve"> Prancūzijoje yra leitenantų mokyklos, kuriose suteikiamas bakalauro laipsnis, ir </w:t>
      </w:r>
      <w:r w:rsidRPr="00E91166">
        <w:t>Lion</w:t>
      </w:r>
      <w:r>
        <w:t xml:space="preserve">o </w:t>
      </w:r>
      <w:r w:rsidR="00E76C71" w:rsidRPr="00E91166">
        <w:t>Komisarų mokykla</w:t>
      </w:r>
      <w:r w:rsidR="008C3F44">
        <w:t>,</w:t>
      </w:r>
      <w:r w:rsidR="00E76C71" w:rsidRPr="00E91166">
        <w:t xml:space="preserve"> kur</w:t>
      </w:r>
      <w:r>
        <w:t>ioje</w:t>
      </w:r>
      <w:r w:rsidR="00E76C71" w:rsidRPr="00E91166">
        <w:t xml:space="preserve"> pagal jungtinę programą su Liono trečiuoju universitetu suteikiamas magistro laipsnis</w:t>
      </w:r>
      <w:r w:rsidR="00E76C71">
        <w:t>;</w:t>
      </w:r>
      <w:r w:rsidR="00E76C71" w:rsidRPr="00E91166">
        <w:t xml:space="preserve"> Suomijos žinybinė Policijos universitetinė kolegija turi ir bakalauro studijas, ir jungtinę magistro programą su Tamperės universitetu; Norvegijos Policijos universitetinė kolegija taip pat turi bakalauro studijas ir magistro</w:t>
      </w:r>
      <w:r w:rsidR="00E76C71" w:rsidRPr="00760BA6">
        <w:t xml:space="preserve"> programą, jos savinink</w:t>
      </w:r>
      <w:r w:rsidR="00E76C71">
        <w:t>ė</w:t>
      </w:r>
      <w:r w:rsidR="00E76C71" w:rsidRPr="00760BA6">
        <w:t xml:space="preserve"> yra Norvegijos Teisingumo ir visuomenės saugumo</w:t>
      </w:r>
      <w:r w:rsidR="00E76C71" w:rsidRPr="00257B07">
        <w:t xml:space="preserve"> ministerija, ir t. t.</w:t>
      </w:r>
    </w:p>
    <w:p w14:paraId="3A1A9DAB" w14:textId="77777777" w:rsidR="007A16FC" w:rsidRPr="007A21C0" w:rsidRDefault="007A16FC" w:rsidP="00B63D1D">
      <w:pPr>
        <w:pStyle w:val="Sraopastraipa"/>
        <w:tabs>
          <w:tab w:val="left" w:pos="284"/>
          <w:tab w:val="left" w:pos="993"/>
        </w:tabs>
        <w:spacing w:line="276" w:lineRule="auto"/>
        <w:ind w:left="0" w:firstLine="709"/>
        <w:jc w:val="both"/>
      </w:pPr>
      <w:r w:rsidRPr="007A21C0">
        <w:t xml:space="preserve">Pažymėtina, kad įsteigus </w:t>
      </w:r>
      <w:r w:rsidR="00A116E7" w:rsidRPr="007A21C0">
        <w:t>statutinę</w:t>
      </w:r>
      <w:r w:rsidRPr="007A21C0">
        <w:t xml:space="preserve"> kolegiją bus pasiekt</w:t>
      </w:r>
      <w:r w:rsidR="00BA4B5D" w:rsidRPr="007A21C0">
        <w:t>a</w:t>
      </w:r>
      <w:r w:rsidRPr="007A21C0">
        <w:t xml:space="preserve"> šių teigiamų rezultatų:</w:t>
      </w:r>
    </w:p>
    <w:p w14:paraId="2A1F6A9C" w14:textId="77777777" w:rsidR="00E2656C" w:rsidRPr="007A21C0" w:rsidRDefault="00E2656C" w:rsidP="00B63D1D">
      <w:pPr>
        <w:pStyle w:val="Sraopastraipa"/>
        <w:tabs>
          <w:tab w:val="left" w:pos="284"/>
          <w:tab w:val="left" w:pos="993"/>
        </w:tabs>
        <w:spacing w:line="276" w:lineRule="auto"/>
        <w:ind w:left="0" w:firstLine="709"/>
        <w:jc w:val="both"/>
      </w:pPr>
      <w:r w:rsidRPr="007A21C0">
        <w:t>– visų statutinių įstaigų, kurioms taikomas VTS</w:t>
      </w:r>
      <w:r w:rsidR="00B91E6C" w:rsidRPr="007A21C0">
        <w:t>,</w:t>
      </w:r>
      <w:r w:rsidR="00264741" w:rsidRPr="007A21C0">
        <w:t xml:space="preserve"> pareigūnų rengimas ir kvalifikacijos tobulinimas bus sutelktas vienoje mokymo įstaigoje ir tai užtikrins kokybišką pareigūnų parengimą</w:t>
      </w:r>
      <w:r w:rsidRPr="007A21C0">
        <w:t xml:space="preserve"> valstybės lėšomis pagal reikalingas programas;</w:t>
      </w:r>
    </w:p>
    <w:p w14:paraId="1249B313" w14:textId="77777777" w:rsidR="00E2656C" w:rsidRPr="007A21C0" w:rsidRDefault="00E2656C" w:rsidP="00B63D1D">
      <w:pPr>
        <w:tabs>
          <w:tab w:val="left" w:pos="284"/>
          <w:tab w:val="left" w:pos="993"/>
        </w:tabs>
        <w:spacing w:line="276" w:lineRule="auto"/>
        <w:ind w:firstLine="709"/>
        <w:jc w:val="both"/>
      </w:pPr>
      <w:r w:rsidRPr="007A21C0">
        <w:t>– bus vykdomos koleginės studijų programos, orientuotos į praktinių įgūdžių suteikimą;</w:t>
      </w:r>
    </w:p>
    <w:p w14:paraId="30678F8F" w14:textId="77777777" w:rsidR="00B9440A" w:rsidRPr="007A21C0" w:rsidRDefault="00E2656C" w:rsidP="00B63D1D">
      <w:pPr>
        <w:tabs>
          <w:tab w:val="left" w:pos="284"/>
          <w:tab w:val="left" w:pos="993"/>
        </w:tabs>
        <w:spacing w:line="276" w:lineRule="auto"/>
        <w:ind w:firstLine="709"/>
        <w:jc w:val="both"/>
      </w:pPr>
      <w:r w:rsidRPr="007A21C0">
        <w:t>– bus įgyvendintas pakopinis pareigūnų rengimas (</w:t>
      </w:r>
      <w:r w:rsidR="00264741" w:rsidRPr="007A21C0">
        <w:t>integruotas profesinis mokymas ir aukštojo mokslo studijos, užtikrinant profesinio mokymo tęstinumą ir nereikalaujant tų pačių dalykų, kurių asmuo mokėsi profesinio mokymo metu, mokytis pakartotinai aukštojoje mokykloje</w:t>
      </w:r>
      <w:r w:rsidR="007A21C0">
        <w:t>);</w:t>
      </w:r>
    </w:p>
    <w:p w14:paraId="0FFB2882" w14:textId="77777777" w:rsidR="00E2656C" w:rsidRPr="007A21C0" w:rsidRDefault="00B9440A" w:rsidP="00B63D1D">
      <w:pPr>
        <w:pStyle w:val="Sraopastraipa"/>
        <w:numPr>
          <w:ilvl w:val="0"/>
          <w:numId w:val="1"/>
        </w:numPr>
        <w:tabs>
          <w:tab w:val="left" w:pos="284"/>
          <w:tab w:val="left" w:pos="993"/>
        </w:tabs>
        <w:spacing w:line="276" w:lineRule="auto"/>
        <w:ind w:left="0" w:firstLine="709"/>
        <w:jc w:val="both"/>
      </w:pPr>
      <w:r w:rsidRPr="007A21C0">
        <w:t>statutinių įstaigų atstovai dalyvaus statutinės kolegijos taryboje priimant sprendimus</w:t>
      </w:r>
      <w:r w:rsidR="00B91E6C" w:rsidRPr="007A21C0">
        <w:t xml:space="preserve"> dėl pareigūnų rengimo</w:t>
      </w:r>
      <w:r w:rsidRPr="007A21C0">
        <w:t>;</w:t>
      </w:r>
    </w:p>
    <w:p w14:paraId="314DC89D" w14:textId="77777777" w:rsidR="00E2656C" w:rsidRDefault="00E2656C" w:rsidP="00B63D1D">
      <w:pPr>
        <w:tabs>
          <w:tab w:val="left" w:pos="284"/>
          <w:tab w:val="left" w:pos="993"/>
        </w:tabs>
        <w:spacing w:line="276" w:lineRule="auto"/>
        <w:ind w:firstLine="709"/>
        <w:jc w:val="both"/>
      </w:pPr>
      <w:r w:rsidRPr="007A21C0">
        <w:t>– bus</w:t>
      </w:r>
      <w:r w:rsidR="00264741" w:rsidRPr="007A21C0">
        <w:t xml:space="preserve"> </w:t>
      </w:r>
      <w:r w:rsidR="00063E06" w:rsidRPr="007A21C0">
        <w:t>užtikrin</w:t>
      </w:r>
      <w:r w:rsidRPr="007A21C0">
        <w:t>tas</w:t>
      </w:r>
      <w:r w:rsidR="00063E06" w:rsidRPr="007A21C0">
        <w:t xml:space="preserve"> glaudesn</w:t>
      </w:r>
      <w:r w:rsidRPr="007A21C0">
        <w:t>is</w:t>
      </w:r>
      <w:r w:rsidR="00063E06" w:rsidRPr="007A21C0">
        <w:t xml:space="preserve"> koleginių studijų vykdytojų bendradarbiavim</w:t>
      </w:r>
      <w:r w:rsidRPr="007A21C0">
        <w:t>as</w:t>
      </w:r>
      <w:r w:rsidR="00063E06" w:rsidRPr="007A21C0">
        <w:t xml:space="preserve"> su statutinėmis įstaigomis dėl pareigūnų rengimo pagal aukštojo mokslo programas, siekiant užtikrinti statutinių įstaigų poreikius dėl pareigūnų kvalifikacijos ir įgūdžių</w:t>
      </w:r>
      <w:r w:rsidR="007A21C0">
        <w:t xml:space="preserve"> ir kt.</w:t>
      </w:r>
    </w:p>
    <w:p w14:paraId="65F1F4D7" w14:textId="113AD8C8" w:rsidR="00EA64F5" w:rsidRPr="007A21C0" w:rsidRDefault="00E76C71" w:rsidP="00B63D1D">
      <w:pPr>
        <w:spacing w:line="276" w:lineRule="auto"/>
        <w:ind w:firstLine="709"/>
        <w:jc w:val="both"/>
        <w:rPr>
          <w:lang w:eastAsia="en-US"/>
        </w:rPr>
      </w:pPr>
      <w:r>
        <w:rPr>
          <w:lang w:eastAsia="en-US"/>
        </w:rPr>
        <w:t>2</w:t>
      </w:r>
      <w:r w:rsidR="00B0471B" w:rsidRPr="007A21C0">
        <w:rPr>
          <w:lang w:eastAsia="en-US"/>
        </w:rPr>
        <w:t>. VTS projekto 9 straipsnyje siūloma nustatyti priėm</w:t>
      </w:r>
      <w:r w:rsidR="00683DA3" w:rsidRPr="007A21C0">
        <w:rPr>
          <w:lang w:eastAsia="en-US"/>
        </w:rPr>
        <w:t xml:space="preserve">imo į statutinę kolegiją tvarką. Siūloma nustatyti, kad į statutinę kolegiją priimami </w:t>
      </w:r>
      <w:r w:rsidR="00071A36" w:rsidRPr="007A21C0">
        <w:rPr>
          <w:lang w:eastAsia="en-US"/>
        </w:rPr>
        <w:t>asmenys</w:t>
      </w:r>
      <w:r w:rsidR="009124FF">
        <w:rPr>
          <w:lang w:eastAsia="en-US"/>
        </w:rPr>
        <w:t>,</w:t>
      </w:r>
      <w:r w:rsidR="00071A36" w:rsidRPr="007A21C0">
        <w:rPr>
          <w:lang w:eastAsia="en-US"/>
        </w:rPr>
        <w:t xml:space="preserve"> </w:t>
      </w:r>
      <w:r w:rsidR="00683DA3" w:rsidRPr="007A21C0">
        <w:rPr>
          <w:lang w:eastAsia="en-US"/>
        </w:rPr>
        <w:t xml:space="preserve">turintys </w:t>
      </w:r>
      <w:r w:rsidR="0003243C" w:rsidRPr="007A21C0">
        <w:rPr>
          <w:lang w:eastAsia="en-US"/>
        </w:rPr>
        <w:t xml:space="preserve">ministro </w:t>
      </w:r>
      <w:r w:rsidR="00683DA3" w:rsidRPr="007A21C0">
        <w:rPr>
          <w:lang w:eastAsia="en-US"/>
        </w:rPr>
        <w:t>nustatyta tvarka išduotą siuntimą, dalyvavę statutinės kolegijos atliekamoje atrankoje ir jos metu atrinkti mokytis bei pasirašę stojimo į vidaus tarnybą sutartį</w:t>
      </w:r>
      <w:r w:rsidR="00071A36" w:rsidRPr="007A21C0">
        <w:rPr>
          <w:lang w:eastAsia="en-US"/>
        </w:rPr>
        <w:t xml:space="preserve">, taip pat asmenys, </w:t>
      </w:r>
      <w:r w:rsidR="00071A36" w:rsidRPr="007A21C0">
        <w:t>nusiųsti į įvadinio mokymo kursus statutinėje kolegijoje ir pasirašę stojimo į vidaus tarnybą sutartį</w:t>
      </w:r>
      <w:r w:rsidR="00683DA3" w:rsidRPr="007A21C0">
        <w:rPr>
          <w:lang w:eastAsia="en-US"/>
        </w:rPr>
        <w:t>. Taip pat statutinėje kolegijoje pagal profesini</w:t>
      </w:r>
      <w:r w:rsidR="0003243C" w:rsidRPr="007A21C0">
        <w:rPr>
          <w:lang w:eastAsia="en-US"/>
        </w:rPr>
        <w:t>o mokymo</w:t>
      </w:r>
      <w:r w:rsidR="00683DA3" w:rsidRPr="007A21C0">
        <w:rPr>
          <w:lang w:eastAsia="en-US"/>
        </w:rPr>
        <w:t>, trumpųjų ir koleginių studijų programas galėtų studijuoti ir pareigūnai, jų studijos</w:t>
      </w:r>
      <w:r w:rsidR="007A21C0">
        <w:rPr>
          <w:lang w:eastAsia="en-US"/>
        </w:rPr>
        <w:t xml:space="preserve"> vyktų ištęstine studijų forma.</w:t>
      </w:r>
    </w:p>
    <w:p w14:paraId="0E4AC04A" w14:textId="27B8AB6C" w:rsidR="00BC1032" w:rsidRPr="007A21C0" w:rsidRDefault="00E76C71" w:rsidP="00B63D1D">
      <w:pPr>
        <w:spacing w:line="276" w:lineRule="auto"/>
        <w:ind w:firstLine="709"/>
        <w:jc w:val="both"/>
        <w:rPr>
          <w:lang w:eastAsia="en-US"/>
        </w:rPr>
      </w:pPr>
      <w:r>
        <w:rPr>
          <w:lang w:eastAsia="en-US"/>
        </w:rPr>
        <w:t>3</w:t>
      </w:r>
      <w:r w:rsidR="004A421C" w:rsidRPr="007A21C0">
        <w:rPr>
          <w:lang w:eastAsia="en-US"/>
        </w:rPr>
        <w:t xml:space="preserve">. </w:t>
      </w:r>
      <w:r w:rsidR="004A421C" w:rsidRPr="007A21C0">
        <w:t xml:space="preserve">VTS projekte siūloma </w:t>
      </w:r>
      <w:r w:rsidR="006A0110" w:rsidRPr="007A21C0">
        <w:t xml:space="preserve">visas nuostatas, susijusias su kursantais, išdėstyti naujame </w:t>
      </w:r>
      <w:r w:rsidR="00283669" w:rsidRPr="007A21C0">
        <w:t>19</w:t>
      </w:r>
      <w:r w:rsidR="00283669" w:rsidRPr="007A21C0">
        <w:rPr>
          <w:vertAlign w:val="superscript"/>
        </w:rPr>
        <w:t>2</w:t>
      </w:r>
      <w:r w:rsidR="00015AA2" w:rsidRPr="00015AA2">
        <w:t> </w:t>
      </w:r>
      <w:r w:rsidR="006A0110" w:rsidRPr="007A21C0">
        <w:t xml:space="preserve">straipsnyje. </w:t>
      </w:r>
      <w:r w:rsidR="00EA64F5" w:rsidRPr="007A21C0">
        <w:t>Pažymėtina, kad kursantai ir šiuo metu yra aprūpinami bendrabučiais, tačiau tai nėra įtvirtinta VTS. Siekiant vis</w:t>
      </w:r>
      <w:bookmarkStart w:id="2" w:name="_GoBack"/>
      <w:bookmarkEnd w:id="2"/>
      <w:r w:rsidR="00EA64F5" w:rsidRPr="007A21C0">
        <w:t xml:space="preserve">as kursantų socialines garantijas nustatyti įstatymu, siūloma VTS papildyti nuostata, kad kursantams </w:t>
      </w:r>
      <w:r w:rsidR="00283669" w:rsidRPr="007A21C0">
        <w:t xml:space="preserve">ministro (atitinkamai finansų, teisingumo ar vidaus reikalų ministro) nustatyta tvarka </w:t>
      </w:r>
      <w:r w:rsidR="00EA64F5" w:rsidRPr="007A21C0">
        <w:t xml:space="preserve">suteikiama gyvenamoji patalpa (bendrabučiuose). </w:t>
      </w:r>
    </w:p>
    <w:p w14:paraId="64BF84BD" w14:textId="14D6FDED" w:rsidR="000A218D" w:rsidRDefault="00E76C71" w:rsidP="00B63D1D">
      <w:pPr>
        <w:spacing w:line="276" w:lineRule="auto"/>
        <w:ind w:firstLine="709"/>
        <w:jc w:val="both"/>
      </w:pPr>
      <w:r>
        <w:rPr>
          <w:bCs/>
          <w:color w:val="000000"/>
        </w:rPr>
        <w:lastRenderedPageBreak/>
        <w:t>4</w:t>
      </w:r>
      <w:r w:rsidR="00B42F52" w:rsidRPr="007A21C0">
        <w:rPr>
          <w:bCs/>
          <w:color w:val="000000"/>
        </w:rPr>
        <w:t>. VTS projekto 12 straipsniu siūloma VTS papildyti nauju 19</w:t>
      </w:r>
      <w:r w:rsidR="00B42F52" w:rsidRPr="007A21C0">
        <w:rPr>
          <w:bCs/>
          <w:color w:val="000000"/>
          <w:vertAlign w:val="superscript"/>
        </w:rPr>
        <w:t>1</w:t>
      </w:r>
      <w:r w:rsidR="00B42F52" w:rsidRPr="007A21C0">
        <w:rPr>
          <w:bCs/>
          <w:color w:val="000000"/>
        </w:rPr>
        <w:t xml:space="preserve"> straipsniu, kuriame reglamentuojamas statutinės kolegijos</w:t>
      </w:r>
      <w:r w:rsidR="00614567" w:rsidRPr="007A21C0">
        <w:rPr>
          <w:bCs/>
          <w:color w:val="000000"/>
        </w:rPr>
        <w:t xml:space="preserve"> statusas, finansavimas, </w:t>
      </w:r>
      <w:r w:rsidR="009B7C33" w:rsidRPr="007A21C0">
        <w:rPr>
          <w:bCs/>
          <w:color w:val="000000"/>
        </w:rPr>
        <w:t>valdymo</w:t>
      </w:r>
      <w:r w:rsidR="004E0D88">
        <w:rPr>
          <w:bCs/>
          <w:color w:val="000000"/>
        </w:rPr>
        <w:t xml:space="preserve"> </w:t>
      </w:r>
      <w:r w:rsidR="009B7C33" w:rsidRPr="007A21C0">
        <w:rPr>
          <w:bCs/>
          <w:color w:val="000000"/>
        </w:rPr>
        <w:t xml:space="preserve">organai, statutinės </w:t>
      </w:r>
      <w:r w:rsidR="00C74635" w:rsidRPr="007A21C0">
        <w:rPr>
          <w:bCs/>
          <w:color w:val="000000"/>
        </w:rPr>
        <w:t>kolegijos</w:t>
      </w:r>
      <w:r w:rsidR="009B7C33" w:rsidRPr="007A21C0">
        <w:rPr>
          <w:bCs/>
          <w:color w:val="000000"/>
        </w:rPr>
        <w:t xml:space="preserve"> direktoriaus </w:t>
      </w:r>
      <w:r w:rsidR="00EA64F5" w:rsidRPr="007A21C0">
        <w:rPr>
          <w:bCs/>
          <w:color w:val="000000"/>
        </w:rPr>
        <w:t>ir pavaduotojų skyrimo tvarka bei</w:t>
      </w:r>
      <w:r w:rsidR="009B7C33" w:rsidRPr="007A21C0">
        <w:rPr>
          <w:bCs/>
          <w:color w:val="000000"/>
        </w:rPr>
        <w:t xml:space="preserve"> kitos nuostatos, susijusios su statutinės kolegijos veikla ir joje vykdomomis studijomis. </w:t>
      </w:r>
      <w:r w:rsidR="000A218D" w:rsidRPr="007A21C0">
        <w:rPr>
          <w:bCs/>
          <w:color w:val="000000"/>
        </w:rPr>
        <w:t xml:space="preserve">Pažymėtina, kad statutinės kolegijos paskirtis, organizacinė sąranga ir studijų organizavimas suponuoja šios specialios aukštosios mokyklos ypatumą – profesinio mokymo ir </w:t>
      </w:r>
      <w:r w:rsidR="00C52CBD">
        <w:rPr>
          <w:bCs/>
          <w:color w:val="000000"/>
        </w:rPr>
        <w:t xml:space="preserve">aukštojo mokslo </w:t>
      </w:r>
      <w:r w:rsidR="000A218D" w:rsidRPr="007A21C0">
        <w:rPr>
          <w:bCs/>
          <w:color w:val="000000"/>
        </w:rPr>
        <w:t xml:space="preserve">studijų modelis padės </w:t>
      </w:r>
      <w:r w:rsidR="000A218D" w:rsidRPr="007A21C0">
        <w:t xml:space="preserve">užtikrinti kursantų mokymosi ir statutinės valstybės tarnybos sinergiją, studijų statutinėje kolegijoje metu bus derinamos akademinės laisvės ir statutinė drausmė. Atsižvelgiant į tai, VTS siūloma sudaryti teisines prielaidas </w:t>
      </w:r>
      <w:r w:rsidR="00C52CBD">
        <w:t>statutinės kolegijos direktoriaus</w:t>
      </w:r>
      <w:r w:rsidR="00C52CBD" w:rsidRPr="007A21C0">
        <w:t xml:space="preserve"> </w:t>
      </w:r>
      <w:r w:rsidR="000A218D" w:rsidRPr="007A21C0">
        <w:t>pareigas eiti ne tik jau tarnaujantiems pareigūnams, bet ir asmenims, turintiems akademinės patirties</w:t>
      </w:r>
      <w:r w:rsidR="0003243C" w:rsidRPr="007A21C0">
        <w:t xml:space="preserve"> ir laimėjusiems atranką</w:t>
      </w:r>
      <w:r w:rsidR="007A21C0">
        <w:t>.</w:t>
      </w:r>
    </w:p>
    <w:p w14:paraId="225426CC" w14:textId="6E3444A4" w:rsidR="00841B3B" w:rsidRDefault="000A19B1" w:rsidP="009302C4">
      <w:pPr>
        <w:spacing w:line="276" w:lineRule="auto"/>
        <w:ind w:firstLine="709"/>
        <w:jc w:val="both"/>
      </w:pPr>
      <w:r w:rsidRPr="0002580E">
        <w:t>Lietuvos Respublikos Konstitucijos 40 str</w:t>
      </w:r>
      <w:r w:rsidR="009302C4">
        <w:t>aipsnio 3 dalyje</w:t>
      </w:r>
      <w:r w:rsidRPr="0002580E">
        <w:t xml:space="preserve"> nustatyta, kad aukštosioms mokykloms suteikiama autonomija</w:t>
      </w:r>
      <w:r w:rsidRPr="00977BE1">
        <w:t xml:space="preserve">. Aukštųjų mokyklų autonomijos institutas </w:t>
      </w:r>
      <w:r w:rsidR="008C3F44">
        <w:t>išsamiai</w:t>
      </w:r>
      <w:r w:rsidRPr="00977BE1">
        <w:t xml:space="preserve"> atskleistas Mokslo ir studijų įstatymo 8 str</w:t>
      </w:r>
      <w:r w:rsidR="009302C4">
        <w:t>aipsnyje</w:t>
      </w:r>
      <w:r w:rsidRPr="00977BE1">
        <w:t xml:space="preserve"> ir apima akademinę, administracinę, ūkio ir finansų tvarkymo veiklą, grindžiamą savivaldos principu ir akademine laisve. </w:t>
      </w:r>
      <w:r w:rsidR="00841B3B" w:rsidRPr="0002580E">
        <w:t xml:space="preserve">Statutinė kolegija </w:t>
      </w:r>
      <w:r w:rsidR="00841B3B">
        <w:t>yra</w:t>
      </w:r>
      <w:r w:rsidR="00841B3B" w:rsidRPr="0002580E">
        <w:t xml:space="preserve"> netipinė </w:t>
      </w:r>
      <w:r w:rsidR="00841B3B">
        <w:t>valstybinė</w:t>
      </w:r>
      <w:r w:rsidR="00841B3B" w:rsidRPr="0002580E">
        <w:t xml:space="preserve"> aukštoji mokykla, kurioje </w:t>
      </w:r>
      <w:r w:rsidR="00841B3B">
        <w:t xml:space="preserve">bus </w:t>
      </w:r>
      <w:r w:rsidR="00841B3B" w:rsidRPr="0002580E">
        <w:t xml:space="preserve">rengiami būsimi vidaus tarnybos sistemos pareigūnai. </w:t>
      </w:r>
      <w:r w:rsidR="00841B3B">
        <w:t>Ji</w:t>
      </w:r>
      <w:r w:rsidR="00841B3B" w:rsidRPr="0002580E">
        <w:t xml:space="preserve"> steigiama siekiant užtikrinti tinkamą vidaus tarnybos sistemos pareigūnų parengimą.</w:t>
      </w:r>
      <w:r w:rsidR="00CF4064">
        <w:t xml:space="preserve"> </w:t>
      </w:r>
      <w:r w:rsidR="00CF4064" w:rsidRPr="00CF4064">
        <w:t xml:space="preserve">Tačiau </w:t>
      </w:r>
      <w:r w:rsidR="00CF4064">
        <w:t xml:space="preserve">statutinės </w:t>
      </w:r>
      <w:r w:rsidR="00CF4064" w:rsidRPr="00CF4064">
        <w:t>kolegijos autonomiją galima užtikrinti</w:t>
      </w:r>
      <w:r w:rsidR="008C3F44">
        <w:t>, kai ji kartu</w:t>
      </w:r>
      <w:r w:rsidR="00CF4064" w:rsidRPr="00CF4064">
        <w:t xml:space="preserve"> bū</w:t>
      </w:r>
      <w:r w:rsidR="006E5CBA">
        <w:t>tų</w:t>
      </w:r>
      <w:r w:rsidR="00CF4064" w:rsidRPr="00CF4064">
        <w:t xml:space="preserve"> </w:t>
      </w:r>
      <w:r w:rsidR="00CF4064">
        <w:t xml:space="preserve">ir </w:t>
      </w:r>
      <w:r w:rsidR="00CF4064" w:rsidRPr="00CF4064">
        <w:t>statutine</w:t>
      </w:r>
      <w:r w:rsidR="00CF4064">
        <w:t xml:space="preserve"> įstaiga, tik tinkamai</w:t>
      </w:r>
      <w:r w:rsidR="00CF4064" w:rsidRPr="00CF4064">
        <w:t xml:space="preserve"> reglamentuojant </w:t>
      </w:r>
      <w:r w:rsidR="00CF4064">
        <w:t xml:space="preserve">esminius klausimus, susijusius </w:t>
      </w:r>
      <w:r w:rsidR="00156192">
        <w:t xml:space="preserve">su </w:t>
      </w:r>
      <w:r w:rsidR="00CF4064">
        <w:t>statutinės kolegijos autonomija</w:t>
      </w:r>
      <w:r w:rsidR="00CF4064" w:rsidRPr="00CF4064">
        <w:t>.</w:t>
      </w:r>
    </w:p>
    <w:p w14:paraId="11611550" w14:textId="48C40E5F" w:rsidR="00841B3B" w:rsidRDefault="00841B3B" w:rsidP="009302C4">
      <w:pPr>
        <w:spacing w:line="276" w:lineRule="auto"/>
        <w:ind w:firstLine="709"/>
        <w:jc w:val="both"/>
      </w:pPr>
      <w:r>
        <w:t>S</w:t>
      </w:r>
      <w:r w:rsidR="009302C4">
        <w:t xml:space="preserve">iekiant užtikrinti </w:t>
      </w:r>
      <w:r w:rsidR="00631A36">
        <w:t xml:space="preserve">statutinės </w:t>
      </w:r>
      <w:r w:rsidR="009302C4">
        <w:t>kolegijos</w:t>
      </w:r>
      <w:r w:rsidR="000A19B1" w:rsidRPr="00977BE1">
        <w:t xml:space="preserve"> au</w:t>
      </w:r>
      <w:r w:rsidR="000A19B1" w:rsidRPr="0002580E">
        <w:t>tonomijos instituto realizavim</w:t>
      </w:r>
      <w:r w:rsidR="009302C4">
        <w:t>ą</w:t>
      </w:r>
      <w:r w:rsidR="00156192">
        <w:t>,</w:t>
      </w:r>
      <w:r w:rsidR="009302C4">
        <w:t xml:space="preserve"> </w:t>
      </w:r>
      <w:r>
        <w:t>VTS projekto 19</w:t>
      </w:r>
      <w:r w:rsidRPr="00841B3B">
        <w:rPr>
          <w:vertAlign w:val="superscript"/>
        </w:rPr>
        <w:t>1</w:t>
      </w:r>
      <w:r w:rsidR="00DD667A">
        <w:t> </w:t>
      </w:r>
      <w:r>
        <w:t>straipsn</w:t>
      </w:r>
      <w:r w:rsidR="00CD7E13">
        <w:t>iu siūloma</w:t>
      </w:r>
      <w:r w:rsidRPr="00977BE1">
        <w:t xml:space="preserve"> </w:t>
      </w:r>
      <w:r w:rsidR="009302C4">
        <w:t>nu</w:t>
      </w:r>
      <w:r w:rsidR="00CD7E13">
        <w:t>statyti</w:t>
      </w:r>
      <w:r w:rsidR="009302C4">
        <w:t xml:space="preserve">, kad statutinei kolegijai </w:t>
      </w:r>
      <w:r w:rsidR="009302C4" w:rsidRPr="009302C4">
        <w:t>vadovauja vienasmenis valdymo organas – statutinės kolegijos direktorius</w:t>
      </w:r>
      <w:r w:rsidR="009302C4">
        <w:t>, kuris</w:t>
      </w:r>
      <w:r w:rsidR="009302C4" w:rsidRPr="009302C4">
        <w:t xml:space="preserve"> </w:t>
      </w:r>
      <w:r w:rsidR="00CD7E13">
        <w:t>skiriamas atrankos būdu.</w:t>
      </w:r>
      <w:r w:rsidR="009302C4" w:rsidRPr="009302C4">
        <w:t xml:space="preserve"> </w:t>
      </w:r>
      <w:r w:rsidR="009302C4">
        <w:t>Taip pat s</w:t>
      </w:r>
      <w:r w:rsidR="009302C4" w:rsidRPr="009302C4">
        <w:t>tatutinėje kolegijoje sudaromi kolegialūs valdymo organai – taryba ir akademinė taryba</w:t>
      </w:r>
      <w:r w:rsidR="009302C4">
        <w:t>, kurių</w:t>
      </w:r>
      <w:r w:rsidR="009302C4" w:rsidRPr="009302C4">
        <w:t xml:space="preserve"> funkcijos ir sudarymo tvarka </w:t>
      </w:r>
      <w:r w:rsidR="009302C4">
        <w:t xml:space="preserve">bus </w:t>
      </w:r>
      <w:r w:rsidR="009302C4" w:rsidRPr="009302C4">
        <w:t>nustatomi statutinės kolegijos statute.</w:t>
      </w:r>
      <w:r>
        <w:t xml:space="preserve"> Mokslo ir studijų įstatyme nustatytos esminės kolegijos tarybos ir akademinės tarybos funkcijos ir sudarymo tvarkos nuostatos, užtikrinančios aukštosios mokyklos autonomiją, grindžiamą savivaldos principu ir akademine laisve.</w:t>
      </w:r>
    </w:p>
    <w:p w14:paraId="5E3A3F37" w14:textId="10DA1817" w:rsidR="00DD667A" w:rsidRDefault="00DD667A" w:rsidP="002B7EBE">
      <w:pPr>
        <w:spacing w:line="276" w:lineRule="auto"/>
        <w:ind w:firstLine="709"/>
        <w:jc w:val="both"/>
      </w:pPr>
      <w:r w:rsidRPr="00587A72">
        <w:t xml:space="preserve">Mokslo ir studijų įstatymo 27 straipsnio 1 dalyje nustatyta, kad </w:t>
      </w:r>
      <w:r w:rsidRPr="00587A72">
        <w:rPr>
          <w:i/>
        </w:rPr>
        <w:t>valstybinės aukštosios mokyklos taryba yra aukštosios mokyklos strateginių reikalų valdymo organas, užtikrinantis jos atskaitomybę visuomenei, socialinę atsakomybę bei sparčią ir veiksmingą reakciją į aplinkos pokyčius</w:t>
      </w:r>
      <w:r>
        <w:t xml:space="preserve">. To paties įstatymo 28 straipsnio 1 dalyje nustatyta, kad </w:t>
      </w:r>
      <w:r w:rsidRPr="00587A72">
        <w:rPr>
          <w:i/>
        </w:rPr>
        <w:t>valstybinės aukštosios mokyklos senatas (akademinė taryba) yra aukštosios mokyklos akademinių reikalų valdymo organas</w:t>
      </w:r>
      <w:r w:rsidR="00A57276" w:rsidRPr="00587A72">
        <w:t xml:space="preserve">, todėl statutinės kolegijos akademinė taryba bus akademinę autonomiją užtikrinanti institucija. </w:t>
      </w:r>
      <w:r w:rsidR="008C3F44">
        <w:t>K</w:t>
      </w:r>
      <w:r w:rsidRPr="00587A72">
        <w:t xml:space="preserve">aip </w:t>
      </w:r>
      <w:r w:rsidR="00A57276" w:rsidRPr="00587A72">
        <w:t>kitų</w:t>
      </w:r>
      <w:r w:rsidRPr="00587A72">
        <w:t xml:space="preserve"> aukštųjų mokyklų tarybos yra sudaromos iš darbdavių ir visuomenės atstovų, taip ir statutinės kolegijos taryba turėtų būti sudaryta iš centrinių statutinių </w:t>
      </w:r>
      <w:r w:rsidR="00A57276" w:rsidRPr="00587A72">
        <w:t>įstaigų</w:t>
      </w:r>
      <w:r w:rsidRPr="00587A72">
        <w:t xml:space="preserve"> vadovybės atstovų, vieno universiteto ir vienos </w:t>
      </w:r>
      <w:r w:rsidR="00A57276" w:rsidRPr="00587A72">
        <w:t>(nestatutinės)</w:t>
      </w:r>
      <w:r w:rsidRPr="00587A72">
        <w:t xml:space="preserve"> kolegijos atstov</w:t>
      </w:r>
      <w:r w:rsidR="00A57276" w:rsidRPr="00587A72">
        <w:t>o</w:t>
      </w:r>
      <w:r w:rsidRPr="00587A72">
        <w:t xml:space="preserve">. </w:t>
      </w:r>
      <w:r w:rsidR="00A57276" w:rsidRPr="00587A72">
        <w:t>Statutinės kolegijos d</w:t>
      </w:r>
      <w:r w:rsidRPr="00587A72">
        <w:t xml:space="preserve">irektorius turėtų </w:t>
      </w:r>
      <w:r w:rsidR="00A57276" w:rsidRPr="00587A72">
        <w:t>t</w:t>
      </w:r>
      <w:r w:rsidRPr="00587A72">
        <w:t xml:space="preserve">arybai pateikti programą ir </w:t>
      </w:r>
      <w:r w:rsidR="008C3F44" w:rsidRPr="00587A72">
        <w:t>vis</w:t>
      </w:r>
      <w:r w:rsidR="008C3F44">
        <w:t>os</w:t>
      </w:r>
      <w:r w:rsidR="008C3F44" w:rsidRPr="00587A72">
        <w:t xml:space="preserve"> savo kadencij</w:t>
      </w:r>
      <w:r w:rsidR="008C3F44">
        <w:t>os</w:t>
      </w:r>
      <w:r w:rsidR="008C3F44" w:rsidRPr="00587A72">
        <w:t xml:space="preserve"> </w:t>
      </w:r>
      <w:r w:rsidRPr="00587A72">
        <w:t xml:space="preserve">ataskaitą, o ministrui atsiskaitytų kasmet už biudžetą ir metų veiklos rezultatus. Tai </w:t>
      </w:r>
      <w:r w:rsidR="00A57276" w:rsidRPr="00587A72">
        <w:t>statutinei k</w:t>
      </w:r>
      <w:r w:rsidRPr="00587A72">
        <w:t>olegija</w:t>
      </w:r>
      <w:r w:rsidR="00A57276" w:rsidRPr="00587A72">
        <w:t>i</w:t>
      </w:r>
      <w:r w:rsidRPr="00587A72">
        <w:t xml:space="preserve"> </w:t>
      </w:r>
      <w:r w:rsidR="00A57276" w:rsidRPr="00587A72">
        <w:t>padės</w:t>
      </w:r>
      <w:r w:rsidR="00A57276">
        <w:t xml:space="preserve"> užtikrinti </w:t>
      </w:r>
      <w:r>
        <w:t xml:space="preserve">(strateginio) valdymo autonomiją </w:t>
      </w:r>
      <w:r w:rsidR="00B878CB">
        <w:t xml:space="preserve">ir nepriklausyti </w:t>
      </w:r>
      <w:r>
        <w:t>nuo vykdomosios valdžios (</w:t>
      </w:r>
      <w:r w:rsidR="00A57276">
        <w:t>m</w:t>
      </w:r>
      <w:r>
        <w:t>inistro),</w:t>
      </w:r>
      <w:r w:rsidR="00A57276">
        <w:t xml:space="preserve"> apribos išorinės valdžios įtaką,</w:t>
      </w:r>
      <w:r>
        <w:t xml:space="preserve"> bet ne</w:t>
      </w:r>
      <w:r w:rsidR="00A57276">
        <w:t>leis nukrypti</w:t>
      </w:r>
      <w:r>
        <w:t xml:space="preserve"> nuo statutinių įstaigų</w:t>
      </w:r>
      <w:r w:rsidR="00A57276">
        <w:t xml:space="preserve"> tikslų ir poreikių</w:t>
      </w:r>
      <w:r>
        <w:t>. O</w:t>
      </w:r>
      <w:r w:rsidR="00A57276">
        <w:t xml:space="preserve"> statutinės kolegijos d</w:t>
      </w:r>
      <w:r>
        <w:t>irektorius, kaip ir bet kurio universiteto rektorius</w:t>
      </w:r>
      <w:r w:rsidR="00A57276">
        <w:t xml:space="preserve"> ar kolegijos direktorius</w:t>
      </w:r>
      <w:r>
        <w:t xml:space="preserve">, </w:t>
      </w:r>
      <w:r w:rsidR="00B878CB">
        <w:t>atliktų</w:t>
      </w:r>
      <w:r>
        <w:t xml:space="preserve"> vien</w:t>
      </w:r>
      <w:r w:rsidR="00A57276">
        <w:t>asmeni</w:t>
      </w:r>
      <w:r w:rsidR="00B878CB">
        <w:t>o</w:t>
      </w:r>
      <w:r w:rsidR="00A57276">
        <w:t xml:space="preserve"> valdymo organ</w:t>
      </w:r>
      <w:r w:rsidR="00B878CB">
        <w:t>o funkcij</w:t>
      </w:r>
      <w:r w:rsidR="00A57276">
        <w:t>as</w:t>
      </w:r>
      <w:r>
        <w:t>. Akademinė taryba turi užtikrinti akademinę autonomiją, kuri pirmiausiai pasireiškia studijų turinio nustatymo, studijų programų rengimo, taikomųjų mokslinių tyrimų ir eksperimentinės plėtros laisve. Taip pat akademinė autonomija yra siejama su akademinio personalo atranka ir vertinimu. Akademinę tarybą tur</w:t>
      </w:r>
      <w:r w:rsidR="00A57276">
        <w:t>ės</w:t>
      </w:r>
      <w:r>
        <w:t xml:space="preserve"> sudaryti </w:t>
      </w:r>
      <w:r w:rsidR="00A57276">
        <w:t xml:space="preserve">statutinės </w:t>
      </w:r>
      <w:r>
        <w:t>kolegijos akademinio personalo atstovai, taip pat gali būti administracijos ir centrinių</w:t>
      </w:r>
      <w:r w:rsidR="00A57276">
        <w:t xml:space="preserve"> statutinių</w:t>
      </w:r>
      <w:r>
        <w:t xml:space="preserve"> įstaigų deleguoti atstovai, </w:t>
      </w:r>
      <w:r w:rsidR="00A57276">
        <w:t>studentų (kursantų) atstovai</w:t>
      </w:r>
      <w:r>
        <w:t>. Akademinė taryba nustatytų studijų organizavimo tvarką, tvirtintų studijų programas</w:t>
      </w:r>
      <w:r w:rsidR="000C3614">
        <w:t xml:space="preserve"> (atsižvelgusi į atitinkamos studijų krypties aprašo reikalavimus)</w:t>
      </w:r>
      <w:r>
        <w:t xml:space="preserve">, tvirtintų konkursų </w:t>
      </w:r>
      <w:r w:rsidR="00B878CB">
        <w:t>eiti</w:t>
      </w:r>
      <w:r>
        <w:t xml:space="preserve"> akademinio personalo </w:t>
      </w:r>
      <w:r>
        <w:lastRenderedPageBreak/>
        <w:t xml:space="preserve">pareigybes rezultatus ir teiktų </w:t>
      </w:r>
      <w:r w:rsidR="006715D8">
        <w:t>pa</w:t>
      </w:r>
      <w:r>
        <w:t xml:space="preserve">siūlymus </w:t>
      </w:r>
      <w:r w:rsidR="00A57276">
        <w:t>d</w:t>
      </w:r>
      <w:r>
        <w:t>irektoriui dėl jų skyrimo į pareigas</w:t>
      </w:r>
      <w:r w:rsidR="006715D8">
        <w:t>, atliktų kitas statutinės kolegijos statute nustatytas funkcijas</w:t>
      </w:r>
      <w:r w:rsidR="00A57276">
        <w:t>.</w:t>
      </w:r>
    </w:p>
    <w:p w14:paraId="6439D35B" w14:textId="585AD39B" w:rsidR="000C3614" w:rsidRDefault="000C3614" w:rsidP="002B7EBE">
      <w:pPr>
        <w:spacing w:line="276" w:lineRule="auto"/>
        <w:ind w:firstLine="709"/>
        <w:jc w:val="both"/>
      </w:pPr>
      <w:r>
        <w:t>VTS projekto 19</w:t>
      </w:r>
      <w:r w:rsidRPr="000C3614">
        <w:rPr>
          <w:vertAlign w:val="superscript"/>
        </w:rPr>
        <w:t>1</w:t>
      </w:r>
      <w:r>
        <w:t xml:space="preserve"> straipsniu siūloma nustatyti, kad s</w:t>
      </w:r>
      <w:r w:rsidRPr="000C3614">
        <w:t>tatutinės kolegijos struktūrą tvirtina statutinės kolegijos direktorius, suderinęs su vidaus reikalų ministru.</w:t>
      </w:r>
      <w:r>
        <w:t xml:space="preserve"> Tai padės užtikrinti statutinės kolegijos administracinę laisvę, o vidaus reikalų ministras galės nepritarti siūlomai statutinės kolegijos struktūrai tik esant pagrindui.</w:t>
      </w:r>
    </w:p>
    <w:p w14:paraId="02267587" w14:textId="74FF9E15" w:rsidR="00CF4064" w:rsidRPr="007A21C0" w:rsidRDefault="009302C4" w:rsidP="00CF4064">
      <w:pPr>
        <w:spacing w:line="276" w:lineRule="auto"/>
        <w:ind w:firstLine="709"/>
        <w:jc w:val="both"/>
      </w:pPr>
      <w:r>
        <w:t xml:space="preserve">VTS </w:t>
      </w:r>
      <w:r w:rsidR="00841B3B">
        <w:t>projekto 19</w:t>
      </w:r>
      <w:r w:rsidR="00841B3B" w:rsidRPr="00841B3B">
        <w:rPr>
          <w:vertAlign w:val="superscript"/>
        </w:rPr>
        <w:t>1</w:t>
      </w:r>
      <w:r w:rsidR="00841B3B">
        <w:t xml:space="preserve"> straipsn</w:t>
      </w:r>
      <w:r w:rsidR="00DF2696">
        <w:t>iu</w:t>
      </w:r>
      <w:r w:rsidR="00841B3B">
        <w:t xml:space="preserve"> siūloma nustatyti, kad </w:t>
      </w:r>
      <w:r w:rsidR="00841B3B" w:rsidRPr="001E2575">
        <w:rPr>
          <w:i/>
        </w:rPr>
        <w:t xml:space="preserve">aukštojo mokslo studijos statutinėje kolegijoje tiek, kiek nereglamentuota šiame statute, organizuojamos vadovaujantis </w:t>
      </w:r>
      <w:r w:rsidR="00841B3B">
        <w:rPr>
          <w:i/>
        </w:rPr>
        <w:t>M</w:t>
      </w:r>
      <w:r w:rsidR="00841B3B" w:rsidRPr="001E2575">
        <w:rPr>
          <w:i/>
        </w:rPr>
        <w:t>okslo ir studijų įstatymu</w:t>
      </w:r>
      <w:r w:rsidR="00841B3B">
        <w:t>, todėl</w:t>
      </w:r>
      <w:r w:rsidR="00B878CB">
        <w:t>,</w:t>
      </w:r>
      <w:r w:rsidR="00841B3B">
        <w:t xml:space="preserve"> rengiant ir priimant </w:t>
      </w:r>
      <w:r w:rsidR="00631A36">
        <w:t xml:space="preserve">statutinės </w:t>
      </w:r>
      <w:r w:rsidR="00841B3B">
        <w:t>kolegijos statutą</w:t>
      </w:r>
      <w:r w:rsidR="00DF2696">
        <w:t xml:space="preserve"> ir nustatant </w:t>
      </w:r>
      <w:r w:rsidR="00631A36">
        <w:t>jos</w:t>
      </w:r>
      <w:r w:rsidR="00DF2696">
        <w:t xml:space="preserve"> tarybos ir akademinės tarybos funkcijas ir sudarymo tvarką</w:t>
      </w:r>
      <w:r w:rsidR="000C3614">
        <w:t>, reguliuojant kitus klausimus</w:t>
      </w:r>
      <w:r w:rsidR="00B878CB">
        <w:t>,</w:t>
      </w:r>
      <w:r w:rsidR="00841B3B">
        <w:t xml:space="preserve"> bus užtikrinama </w:t>
      </w:r>
      <w:r w:rsidR="00631A36">
        <w:t xml:space="preserve">statutinės </w:t>
      </w:r>
      <w:r w:rsidR="00841B3B">
        <w:t>kolegijos</w:t>
      </w:r>
      <w:r w:rsidR="00B878CB">
        <w:t>,</w:t>
      </w:r>
      <w:r w:rsidR="00841B3B">
        <w:t xml:space="preserve"> kaip aukštosios mokyklos</w:t>
      </w:r>
      <w:r w:rsidR="00B878CB">
        <w:t>,</w:t>
      </w:r>
      <w:r w:rsidR="00841B3B">
        <w:t xml:space="preserve"> autonomija.</w:t>
      </w:r>
      <w:r w:rsidR="00FD170B" w:rsidRPr="00FD170B">
        <w:t xml:space="preserve"> </w:t>
      </w:r>
      <w:r w:rsidR="00631A36">
        <w:t>Statutinės k</w:t>
      </w:r>
      <w:r w:rsidR="007F5808">
        <w:t>olegijos statutas rengimo metu bus derinamas su suinteresuotomis institucijomis, siekiant užtikrinti, kad nebūtų pažeista Konstitucijoje įtvirtinta</w:t>
      </w:r>
      <w:r w:rsidR="00FD170B" w:rsidRPr="00FD170B">
        <w:t xml:space="preserve"> </w:t>
      </w:r>
      <w:r w:rsidR="007F5808">
        <w:t>aukštųjų mokyklų autonomija.</w:t>
      </w:r>
    </w:p>
    <w:p w14:paraId="19C02F23" w14:textId="008E093A" w:rsidR="00DA2329" w:rsidRPr="007A21C0" w:rsidRDefault="00E76C71" w:rsidP="002B7EBE">
      <w:pPr>
        <w:spacing w:line="276" w:lineRule="auto"/>
        <w:ind w:firstLine="709"/>
        <w:jc w:val="both"/>
      </w:pPr>
      <w:r>
        <w:t>5</w:t>
      </w:r>
      <w:r w:rsidR="007D6CBD" w:rsidRPr="007A21C0">
        <w:t xml:space="preserve">. </w:t>
      </w:r>
      <w:r w:rsidR="0003243C" w:rsidRPr="007A21C0">
        <w:t>V</w:t>
      </w:r>
      <w:r w:rsidR="00B64656" w:rsidRPr="007A21C0">
        <w:t>adovaujantis VTS 2 straipsnio 5 dalimi</w:t>
      </w:r>
      <w:r w:rsidR="00850347">
        <w:t>,</w:t>
      </w:r>
      <w:r w:rsidR="00B64656" w:rsidRPr="007A21C0">
        <w:t xml:space="preserve"> pareigūnų rotacija – pareigūnų perkėlimas šio s</w:t>
      </w:r>
      <w:r w:rsidR="00B64656" w:rsidRPr="007A21C0">
        <w:rPr>
          <w:bCs/>
        </w:rPr>
        <w:t>tatuto ir kitų</w:t>
      </w:r>
      <w:r w:rsidR="00B64656" w:rsidRPr="007A21C0">
        <w:rPr>
          <w:b/>
          <w:bCs/>
        </w:rPr>
        <w:t xml:space="preserve"> </w:t>
      </w:r>
      <w:r w:rsidR="00B64656" w:rsidRPr="007A21C0">
        <w:t xml:space="preserve">įstatymų nustatytais atvejais į kitas lygiavertes pareigas toje pačioje arba kitoje statutinėje įstaigoje, pasibaigus </w:t>
      </w:r>
      <w:r w:rsidR="00B64656" w:rsidRPr="00B62CE4">
        <w:t>šiame s</w:t>
      </w:r>
      <w:r w:rsidR="00B64656" w:rsidRPr="00B62CE4">
        <w:rPr>
          <w:bCs/>
        </w:rPr>
        <w:t xml:space="preserve">tatute ar </w:t>
      </w:r>
      <w:r w:rsidR="00B64656" w:rsidRPr="009606FC">
        <w:rPr>
          <w:bCs/>
        </w:rPr>
        <w:t>kituose</w:t>
      </w:r>
      <w:r w:rsidR="00B64656" w:rsidRPr="009606FC">
        <w:rPr>
          <w:b/>
          <w:bCs/>
        </w:rPr>
        <w:t xml:space="preserve"> </w:t>
      </w:r>
      <w:r w:rsidR="00B64656" w:rsidRPr="009606FC">
        <w:t xml:space="preserve">įstatymuose nustatytai kadencijai. </w:t>
      </w:r>
      <w:r w:rsidR="0003243C" w:rsidRPr="009606FC">
        <w:t>S</w:t>
      </w:r>
      <w:r w:rsidR="00DA2329" w:rsidRPr="00222C44">
        <w:t>tatutinės kolegijos direktoriaus pareigybę siūloma priskirti</w:t>
      </w:r>
      <w:r w:rsidR="00B64656" w:rsidRPr="009606FC">
        <w:t xml:space="preserve"> 1 pareigybių grupei, o </w:t>
      </w:r>
      <w:r w:rsidR="0003243C" w:rsidRPr="009606FC">
        <w:t xml:space="preserve">direktoriaus </w:t>
      </w:r>
      <w:r w:rsidR="00B64656" w:rsidRPr="009606FC">
        <w:t>pavaduotoj</w:t>
      </w:r>
      <w:r w:rsidR="0003243C" w:rsidRPr="009606FC">
        <w:t>o</w:t>
      </w:r>
      <w:r w:rsidR="00B64656" w:rsidRPr="009606FC">
        <w:t xml:space="preserve"> – 2 pareigybių grupei, kaip </w:t>
      </w:r>
      <w:r w:rsidR="00850347" w:rsidRPr="009606FC">
        <w:t xml:space="preserve">yra priskirtos </w:t>
      </w:r>
      <w:r w:rsidR="00B64656" w:rsidRPr="009606FC">
        <w:t>ir centrinių statutinių įstaigų vadovų</w:t>
      </w:r>
      <w:r w:rsidR="00DA2329" w:rsidRPr="009606FC">
        <w:t xml:space="preserve"> ir jų pavaduotojų pareigybės</w:t>
      </w:r>
      <w:r w:rsidR="00B64656" w:rsidRPr="009606FC">
        <w:t>. Atsižvelgiant į tai, VTS projekto 16 straipsniu keičiamo</w:t>
      </w:r>
      <w:r w:rsidR="00B64656" w:rsidRPr="007A21C0">
        <w:t xml:space="preserve"> VTS 32 straipsnio 1 dalyje siūloma nustatyti, kad rotacija statutinės kolegijos vadovui ir pavaduotojams</w:t>
      </w:r>
      <w:r w:rsidR="00DA2329" w:rsidRPr="007A21C0">
        <w:t xml:space="preserve">, kaip </w:t>
      </w:r>
      <w:r w:rsidR="00850347">
        <w:t xml:space="preserve">yra nustatyta </w:t>
      </w:r>
      <w:r w:rsidR="00DA2329" w:rsidRPr="007A21C0">
        <w:t>ir centrinių statutinių įstaigų vadovams ir pavaduotojams,</w:t>
      </w:r>
      <w:r w:rsidR="007A21C0">
        <w:t xml:space="preserve"> netaikoma.</w:t>
      </w:r>
    </w:p>
    <w:p w14:paraId="7CDD0231" w14:textId="6404B2D6" w:rsidR="00286F04" w:rsidRPr="007A21C0" w:rsidRDefault="00E76C71" w:rsidP="002B7EBE">
      <w:pPr>
        <w:spacing w:line="276" w:lineRule="auto"/>
        <w:ind w:firstLine="709"/>
        <w:jc w:val="both"/>
      </w:pPr>
      <w:r>
        <w:rPr>
          <w:lang w:eastAsia="en-US"/>
        </w:rPr>
        <w:t>6</w:t>
      </w:r>
      <w:r w:rsidR="00DA2329" w:rsidRPr="007A21C0">
        <w:rPr>
          <w:lang w:eastAsia="en-US"/>
        </w:rPr>
        <w:t xml:space="preserve">. </w:t>
      </w:r>
      <w:r w:rsidR="00286F04" w:rsidRPr="007A21C0">
        <w:rPr>
          <w:lang w:eastAsia="en-US"/>
        </w:rPr>
        <w:t>Atsižvelgiant į tai, kad statutinė kolegija</w:t>
      </w:r>
      <w:r w:rsidR="00786793" w:rsidRPr="007A21C0">
        <w:rPr>
          <w:lang w:eastAsia="en-US"/>
        </w:rPr>
        <w:t>, kaip ir centrinės statutinės įstaigos,</w:t>
      </w:r>
      <w:r w:rsidR="00286F04" w:rsidRPr="007A21C0">
        <w:rPr>
          <w:lang w:eastAsia="en-US"/>
        </w:rPr>
        <w:t xml:space="preserve"> bus V</w:t>
      </w:r>
      <w:r w:rsidR="00850347">
        <w:rPr>
          <w:lang w:eastAsia="en-US"/>
        </w:rPr>
        <w:t>RM</w:t>
      </w:r>
      <w:r w:rsidR="00286F04" w:rsidRPr="007A21C0">
        <w:rPr>
          <w:lang w:eastAsia="en-US"/>
        </w:rPr>
        <w:t xml:space="preserve"> pavaldi statutinė įstaiga, numatant į ją </w:t>
      </w:r>
      <w:r w:rsidR="00C47A22" w:rsidRPr="007A21C0">
        <w:rPr>
          <w:lang w:eastAsia="en-US"/>
        </w:rPr>
        <w:t xml:space="preserve">palaipsniui </w:t>
      </w:r>
      <w:r w:rsidR="00286F04" w:rsidRPr="007A21C0">
        <w:rPr>
          <w:lang w:eastAsia="en-US"/>
        </w:rPr>
        <w:t>integruoti</w:t>
      </w:r>
      <w:r w:rsidR="0003243C" w:rsidRPr="007A21C0">
        <w:rPr>
          <w:lang w:eastAsia="en-US"/>
        </w:rPr>
        <w:t xml:space="preserve"> (prijungti)</w:t>
      </w:r>
      <w:r w:rsidR="00286F04" w:rsidRPr="007A21C0">
        <w:rPr>
          <w:lang w:eastAsia="en-US"/>
        </w:rPr>
        <w:t xml:space="preserve"> šiuo metu </w:t>
      </w:r>
      <w:r w:rsidR="00286F04" w:rsidRPr="007A21C0">
        <w:rPr>
          <w:color w:val="000000"/>
        </w:rPr>
        <w:t xml:space="preserve">statutinių įstaigų pareigūnus rengiančias </w:t>
      </w:r>
      <w:r w:rsidR="00C47A22" w:rsidRPr="007A21C0">
        <w:rPr>
          <w:color w:val="000000"/>
        </w:rPr>
        <w:t xml:space="preserve">vidaus reikalų, finansų ir teisingumo ministro valdymo srityse veikiančias </w:t>
      </w:r>
      <w:r w:rsidR="00286F04" w:rsidRPr="007A21C0">
        <w:rPr>
          <w:color w:val="000000"/>
        </w:rPr>
        <w:t>profesinio mokymo įstaigas, taip pat</w:t>
      </w:r>
      <w:r w:rsidR="00850347">
        <w:rPr>
          <w:color w:val="000000"/>
        </w:rPr>
        <w:t>,</w:t>
      </w:r>
      <w:r w:rsidR="00286F04" w:rsidRPr="007A21C0">
        <w:rPr>
          <w:color w:val="000000"/>
        </w:rPr>
        <w:t xml:space="preserve"> atsižvelgiant į šios statutinės įstaigos specifinę veiklą – vykdyti </w:t>
      </w:r>
      <w:r w:rsidR="00786793" w:rsidRPr="007A21C0">
        <w:t>viešojo saugumo sektoriaus pareigūnų rengimą iki VI lygio (profesinio bakalauro) kvalifikacijos</w:t>
      </w:r>
      <w:r w:rsidR="00786793" w:rsidRPr="007A21C0">
        <w:rPr>
          <w:color w:val="000000"/>
        </w:rPr>
        <w:t xml:space="preserve">, taip pat vykdyti </w:t>
      </w:r>
      <w:r w:rsidR="00286F04" w:rsidRPr="007A21C0">
        <w:rPr>
          <w:color w:val="000000"/>
        </w:rPr>
        <w:t xml:space="preserve">akademinę veiklą, siūloma </w:t>
      </w:r>
      <w:r w:rsidR="00786793" w:rsidRPr="007A21C0">
        <w:rPr>
          <w:color w:val="000000"/>
        </w:rPr>
        <w:t xml:space="preserve">VTS priede </w:t>
      </w:r>
      <w:r w:rsidR="00286F04" w:rsidRPr="007A21C0">
        <w:rPr>
          <w:color w:val="000000"/>
        </w:rPr>
        <w:t>stat</w:t>
      </w:r>
      <w:r w:rsidR="00786793" w:rsidRPr="007A21C0">
        <w:rPr>
          <w:color w:val="000000"/>
        </w:rPr>
        <w:t>u</w:t>
      </w:r>
      <w:r w:rsidR="00286F04" w:rsidRPr="007A21C0">
        <w:rPr>
          <w:color w:val="000000"/>
        </w:rPr>
        <w:t xml:space="preserve">tinės kolegijos direktoriaus pareigybę priskirti 1 pareigybių grupei, o statutinės kolegijos direktoriaus </w:t>
      </w:r>
      <w:r w:rsidR="00C47A22" w:rsidRPr="007A21C0">
        <w:rPr>
          <w:color w:val="000000"/>
        </w:rPr>
        <w:t xml:space="preserve">pavaduotojo </w:t>
      </w:r>
      <w:r w:rsidR="00286F04" w:rsidRPr="007A21C0">
        <w:rPr>
          <w:color w:val="000000"/>
        </w:rPr>
        <w:t>pareigybę – 2 pareigybių grupei.</w:t>
      </w:r>
    </w:p>
    <w:p w14:paraId="45A9FFA5" w14:textId="234DA180" w:rsidR="00B0471B" w:rsidRPr="007A21C0" w:rsidRDefault="00E76C71" w:rsidP="002B7EBE">
      <w:pPr>
        <w:spacing w:line="276" w:lineRule="auto"/>
        <w:ind w:firstLine="709"/>
        <w:jc w:val="both"/>
        <w:rPr>
          <w:lang w:eastAsia="en-US"/>
        </w:rPr>
      </w:pPr>
      <w:r>
        <w:rPr>
          <w:lang w:eastAsia="en-US"/>
        </w:rPr>
        <w:t>7</w:t>
      </w:r>
      <w:r w:rsidR="00DA2329" w:rsidRPr="007A21C0">
        <w:rPr>
          <w:lang w:eastAsia="en-US"/>
        </w:rPr>
        <w:t xml:space="preserve">. </w:t>
      </w:r>
      <w:r w:rsidR="0003243C" w:rsidRPr="007A21C0">
        <w:rPr>
          <w:lang w:eastAsia="en-US"/>
        </w:rPr>
        <w:t>VTS projekte yra ir k</w:t>
      </w:r>
      <w:r w:rsidR="00DA2329" w:rsidRPr="007A21C0">
        <w:rPr>
          <w:lang w:eastAsia="en-US"/>
        </w:rPr>
        <w:t>it</w:t>
      </w:r>
      <w:r w:rsidR="00850347">
        <w:rPr>
          <w:lang w:eastAsia="en-US"/>
        </w:rPr>
        <w:t>ų</w:t>
      </w:r>
      <w:r w:rsidR="00DA2329" w:rsidRPr="007A21C0">
        <w:rPr>
          <w:lang w:eastAsia="en-US"/>
        </w:rPr>
        <w:t xml:space="preserve"> techninio pobūdžio pakeitim</w:t>
      </w:r>
      <w:r w:rsidR="00850347">
        <w:rPr>
          <w:lang w:eastAsia="en-US"/>
        </w:rPr>
        <w:t>ų</w:t>
      </w:r>
      <w:r w:rsidR="00DA2329" w:rsidRPr="007A21C0">
        <w:rPr>
          <w:lang w:eastAsia="en-US"/>
        </w:rPr>
        <w:t>, susij</w:t>
      </w:r>
      <w:r w:rsidR="00850347">
        <w:rPr>
          <w:lang w:eastAsia="en-US"/>
        </w:rPr>
        <w:t>usių</w:t>
      </w:r>
      <w:r w:rsidR="00DA2329" w:rsidRPr="007A21C0">
        <w:rPr>
          <w:lang w:eastAsia="en-US"/>
        </w:rPr>
        <w:t xml:space="preserve"> su būsimų pareigūnų rengimu statutinėje kolegijoje: kursanto sąvokos, nuostatų dėl siuntimų išdavimo, sutarčių dėl stojimo į vidaus tarnybą sudarymo, kompensacijų kursanto mirties ar sužalojimo atvejais ir kt. tiks</w:t>
      </w:r>
      <w:r w:rsidR="007A21C0">
        <w:rPr>
          <w:lang w:eastAsia="en-US"/>
        </w:rPr>
        <w:t>linimas.</w:t>
      </w:r>
    </w:p>
    <w:p w14:paraId="25C141DF" w14:textId="74395DB3" w:rsidR="00C2581D" w:rsidRPr="007A21C0" w:rsidRDefault="00E76C71" w:rsidP="006A7BFC">
      <w:pPr>
        <w:spacing w:line="276" w:lineRule="auto"/>
        <w:ind w:firstLine="720"/>
        <w:jc w:val="both"/>
        <w:rPr>
          <w:lang w:eastAsia="en-US"/>
        </w:rPr>
      </w:pPr>
      <w:r>
        <w:rPr>
          <w:lang w:eastAsia="en-US"/>
        </w:rPr>
        <w:t>8</w:t>
      </w:r>
      <w:r w:rsidR="00227A97" w:rsidRPr="007A21C0">
        <w:rPr>
          <w:lang w:eastAsia="en-US"/>
        </w:rPr>
        <w:t xml:space="preserve">. </w:t>
      </w:r>
      <w:r w:rsidR="00255CBF" w:rsidRPr="007A21C0">
        <w:rPr>
          <w:lang w:eastAsia="en-US"/>
        </w:rPr>
        <w:t>Atsižvelgiant į tai, kad steigiant statutinę kolegiją prie jos bus prijungtos Valstybės sienos apsaugos tarnyb</w:t>
      </w:r>
      <w:r w:rsidR="0003243C" w:rsidRPr="007A21C0">
        <w:rPr>
          <w:lang w:eastAsia="en-US"/>
        </w:rPr>
        <w:t>os</w:t>
      </w:r>
      <w:r w:rsidR="00255CBF" w:rsidRPr="007A21C0">
        <w:rPr>
          <w:lang w:eastAsia="en-US"/>
        </w:rPr>
        <w:t xml:space="preserve"> prie VRM Pasieniečių mokykla ir Policijos departamentui prie VRM pavaldi Lietuvos policijos mokykla, </w:t>
      </w:r>
      <w:r w:rsidR="00227A97" w:rsidRPr="007A21C0">
        <w:rPr>
          <w:lang w:eastAsia="en-US"/>
        </w:rPr>
        <w:t>VSAĮ</w:t>
      </w:r>
      <w:r w:rsidR="00255CBF" w:rsidRPr="007A21C0">
        <w:rPr>
          <w:lang w:eastAsia="en-US"/>
        </w:rPr>
        <w:t xml:space="preserve"> projekte ir PĮ projekte siūloma atsisakyti nuostatų, susijus</w:t>
      </w:r>
      <w:r w:rsidR="007A21C0">
        <w:rPr>
          <w:lang w:eastAsia="en-US"/>
        </w:rPr>
        <w:t>ių su būsimų pareigūnų rengimu.</w:t>
      </w:r>
    </w:p>
    <w:p w14:paraId="0208D531" w14:textId="57CC90B1" w:rsidR="00FF4EA8" w:rsidRPr="007A21C0" w:rsidRDefault="00E76C71" w:rsidP="006A7BFC">
      <w:pPr>
        <w:spacing w:line="276" w:lineRule="auto"/>
        <w:ind w:firstLine="720"/>
        <w:jc w:val="both"/>
        <w:rPr>
          <w:lang w:eastAsia="en-US"/>
        </w:rPr>
      </w:pPr>
      <w:r>
        <w:rPr>
          <w:lang w:eastAsia="en-US"/>
        </w:rPr>
        <w:t>9</w:t>
      </w:r>
      <w:r w:rsidR="00227A97" w:rsidRPr="007A21C0">
        <w:rPr>
          <w:lang w:eastAsia="en-US"/>
        </w:rPr>
        <w:t xml:space="preserve">. </w:t>
      </w:r>
      <w:r w:rsidR="00793774" w:rsidRPr="007A21C0">
        <w:rPr>
          <w:lang w:eastAsia="en-US"/>
        </w:rPr>
        <w:t xml:space="preserve">Pažymėtina, kad </w:t>
      </w:r>
      <w:r w:rsidR="00F85396" w:rsidRPr="007A21C0">
        <w:rPr>
          <w:lang w:eastAsia="en-US"/>
        </w:rPr>
        <w:t>M</w:t>
      </w:r>
      <w:r w:rsidR="00AC0B35">
        <w:rPr>
          <w:lang w:eastAsia="en-US"/>
        </w:rPr>
        <w:t>SĮ</w:t>
      </w:r>
      <w:r w:rsidR="00F85396" w:rsidRPr="007A21C0">
        <w:rPr>
          <w:lang w:eastAsia="en-US"/>
        </w:rPr>
        <w:t xml:space="preserve"> ir jo įgyvendinamajame teisės akte (</w:t>
      </w:r>
      <w:r w:rsidR="00793774" w:rsidRPr="007A21C0">
        <w:rPr>
          <w:lang w:eastAsia="en-US"/>
        </w:rPr>
        <w:t>Lietuvos Respublikos švietimo</w:t>
      </w:r>
      <w:r w:rsidR="0003243C" w:rsidRPr="007A21C0">
        <w:rPr>
          <w:lang w:eastAsia="en-US"/>
        </w:rPr>
        <w:t xml:space="preserve"> ir</w:t>
      </w:r>
      <w:r w:rsidR="00793774" w:rsidRPr="007A21C0">
        <w:rPr>
          <w:lang w:eastAsia="en-US"/>
        </w:rPr>
        <w:t xml:space="preserve"> mokslo ministro 2016 m. gruodžio 1</w:t>
      </w:r>
      <w:r w:rsidR="0003243C" w:rsidRPr="007A21C0">
        <w:rPr>
          <w:lang w:eastAsia="en-US"/>
        </w:rPr>
        <w:t> </w:t>
      </w:r>
      <w:r w:rsidR="00793774" w:rsidRPr="007A21C0">
        <w:rPr>
          <w:lang w:eastAsia="en-US"/>
        </w:rPr>
        <w:t>d. įsakym</w:t>
      </w:r>
      <w:r w:rsidR="00F85396" w:rsidRPr="007A21C0">
        <w:rPr>
          <w:lang w:eastAsia="en-US"/>
        </w:rPr>
        <w:t>e</w:t>
      </w:r>
      <w:r w:rsidR="00793774" w:rsidRPr="007A21C0">
        <w:rPr>
          <w:lang w:eastAsia="en-US"/>
        </w:rPr>
        <w:t xml:space="preserve"> Nr. V-1075 „Dėl </w:t>
      </w:r>
      <w:r w:rsidR="0003243C" w:rsidRPr="007A21C0">
        <w:rPr>
          <w:lang w:eastAsia="en-US"/>
        </w:rPr>
        <w:t>S</w:t>
      </w:r>
      <w:r w:rsidR="00793774" w:rsidRPr="007A21C0">
        <w:rPr>
          <w:lang w:eastAsia="en-US"/>
        </w:rPr>
        <w:t>tudijų krypčių ir krypčių grupių, pagal kurias vyksta studijos aukštosiose mokyklose, sąrašo, jo keitimo tvarkos, kvalifikacinių laipsnių sąrangos ir studijų programų pavadinimų sudarymo principų patvirtinimo“</w:t>
      </w:r>
      <w:r w:rsidR="00F85396" w:rsidRPr="007A21C0">
        <w:rPr>
          <w:lang w:eastAsia="en-US"/>
        </w:rPr>
        <w:t>)</w:t>
      </w:r>
      <w:r w:rsidR="00793774" w:rsidRPr="007A21C0">
        <w:rPr>
          <w:lang w:eastAsia="en-US"/>
        </w:rPr>
        <w:t xml:space="preserve"> yra nustatytos </w:t>
      </w:r>
      <w:r w:rsidR="00793774" w:rsidRPr="00EC2931">
        <w:rPr>
          <w:i/>
          <w:lang w:eastAsia="en-US"/>
        </w:rPr>
        <w:t>studijų kryptys</w:t>
      </w:r>
      <w:r w:rsidR="00793774" w:rsidRPr="007A21C0">
        <w:rPr>
          <w:lang w:eastAsia="en-US"/>
        </w:rPr>
        <w:t xml:space="preserve">, o ne </w:t>
      </w:r>
      <w:r w:rsidR="00793774" w:rsidRPr="00EC2931">
        <w:rPr>
          <w:i/>
          <w:lang w:eastAsia="en-US"/>
        </w:rPr>
        <w:t>sritys,</w:t>
      </w:r>
      <w:r w:rsidR="00793774" w:rsidRPr="007A21C0">
        <w:rPr>
          <w:lang w:eastAsia="en-US"/>
        </w:rPr>
        <w:t xml:space="preserve"> taip pat </w:t>
      </w:r>
      <w:r w:rsidR="00793774" w:rsidRPr="007A21C0">
        <w:t xml:space="preserve">teisė nebėra socialinių mokslų studijų kryptis, bet yra atskira teisės </w:t>
      </w:r>
      <w:r w:rsidR="0003243C" w:rsidRPr="007A21C0">
        <w:t xml:space="preserve">studijų </w:t>
      </w:r>
      <w:r w:rsidR="00793774" w:rsidRPr="007A21C0">
        <w:t>kryptis</w:t>
      </w:r>
      <w:r w:rsidR="00793774" w:rsidRPr="007A21C0">
        <w:rPr>
          <w:lang w:eastAsia="en-US"/>
        </w:rPr>
        <w:t xml:space="preserve">. Atsižvelgiant į tai, </w:t>
      </w:r>
      <w:r w:rsidR="00227A97" w:rsidRPr="007A21C0">
        <w:rPr>
          <w:lang w:eastAsia="en-US"/>
        </w:rPr>
        <w:t>PĮ</w:t>
      </w:r>
      <w:r w:rsidR="00FF4EA8" w:rsidRPr="007A21C0">
        <w:rPr>
          <w:lang w:eastAsia="en-US"/>
        </w:rPr>
        <w:t xml:space="preserve"> projekto </w:t>
      </w:r>
      <w:r w:rsidR="00FF4EA8" w:rsidRPr="007A21C0">
        <w:rPr>
          <w:rFonts w:eastAsia="Arial"/>
        </w:rPr>
        <w:t>3 straipsnio 3</w:t>
      </w:r>
      <w:r w:rsidR="00AC0B35">
        <w:rPr>
          <w:rFonts w:eastAsia="Arial"/>
        </w:rPr>
        <w:t> </w:t>
      </w:r>
      <w:r w:rsidR="00FF4EA8" w:rsidRPr="007A21C0">
        <w:rPr>
          <w:rFonts w:eastAsia="Arial"/>
        </w:rPr>
        <w:t>dalyje siūloma tikslinti policijos generaliniam komisarui keliamus išsilavinimo reikalavimus.</w:t>
      </w:r>
    </w:p>
    <w:p w14:paraId="27E76FBA" w14:textId="5DD7A918" w:rsidR="00227A97" w:rsidRPr="007A21C0" w:rsidRDefault="00227A97" w:rsidP="002B7EBE">
      <w:pPr>
        <w:spacing w:line="276" w:lineRule="auto"/>
        <w:ind w:firstLine="709"/>
        <w:jc w:val="both"/>
        <w:rPr>
          <w:lang w:eastAsia="en-US"/>
        </w:rPr>
      </w:pPr>
      <w:r w:rsidRPr="007A21C0">
        <w:rPr>
          <w:lang w:eastAsia="en-US"/>
        </w:rPr>
        <w:t>1</w:t>
      </w:r>
      <w:r w:rsidR="00E76C71">
        <w:rPr>
          <w:lang w:eastAsia="en-US"/>
        </w:rPr>
        <w:t>0</w:t>
      </w:r>
      <w:r w:rsidRPr="007A21C0">
        <w:rPr>
          <w:lang w:eastAsia="en-US"/>
        </w:rPr>
        <w:t>. MSĮ</w:t>
      </w:r>
      <w:r w:rsidR="00E1119A" w:rsidRPr="007A21C0">
        <w:rPr>
          <w:lang w:eastAsia="en-US"/>
        </w:rPr>
        <w:t xml:space="preserve"> projekte siūloma nustatyti išimtį dėl šio įstatymo nuostatų taikymo </w:t>
      </w:r>
      <w:r w:rsidR="00A246EC" w:rsidRPr="007A21C0">
        <w:rPr>
          <w:lang w:eastAsia="en-US"/>
        </w:rPr>
        <w:t>statutinei kolegijai</w:t>
      </w:r>
      <w:r w:rsidR="00AC0B35">
        <w:rPr>
          <w:lang w:eastAsia="en-US"/>
        </w:rPr>
        <w:t> </w:t>
      </w:r>
      <w:r w:rsidR="002D75BF" w:rsidRPr="007A21C0">
        <w:rPr>
          <w:lang w:eastAsia="en-US"/>
        </w:rPr>
        <w:t>– šio įstatymo nuostatos statutinei kolegijai bus taikomos tiek, kiek jos neprieštarauja VTS ir statutinių įstaigų veiklą reglamentuojantiems įstatymams</w:t>
      </w:r>
      <w:r w:rsidR="007A21C0" w:rsidRPr="007A21C0">
        <w:rPr>
          <w:lang w:eastAsia="en-US"/>
        </w:rPr>
        <w:t>.</w:t>
      </w:r>
    </w:p>
    <w:p w14:paraId="74B5EB84" w14:textId="357EF2E8" w:rsidR="004416E7" w:rsidRPr="007A21C0" w:rsidRDefault="004416E7" w:rsidP="002B7EBE">
      <w:pPr>
        <w:spacing w:line="276" w:lineRule="auto"/>
        <w:ind w:firstLine="709"/>
        <w:jc w:val="both"/>
        <w:rPr>
          <w:lang w:eastAsia="en-US"/>
        </w:rPr>
      </w:pPr>
      <w:r w:rsidRPr="007A21C0">
        <w:rPr>
          <w:lang w:eastAsia="en-US"/>
        </w:rPr>
        <w:lastRenderedPageBreak/>
        <w:t>1</w:t>
      </w:r>
      <w:r w:rsidR="00E76C71">
        <w:rPr>
          <w:lang w:eastAsia="en-US"/>
        </w:rPr>
        <w:t>1</w:t>
      </w:r>
      <w:r w:rsidRPr="007A21C0">
        <w:rPr>
          <w:lang w:eastAsia="en-US"/>
        </w:rPr>
        <w:t xml:space="preserve">. PMĮ projekte siūloma </w:t>
      </w:r>
      <w:r w:rsidR="007847ED" w:rsidRPr="007A21C0">
        <w:rPr>
          <w:lang w:eastAsia="en-US"/>
        </w:rPr>
        <w:t>įtvirtinti nuostatas, susijusias su profesinio mokymo organizavim</w:t>
      </w:r>
      <w:r w:rsidR="00135BBF" w:rsidRPr="007A21C0">
        <w:rPr>
          <w:lang w:eastAsia="en-US"/>
        </w:rPr>
        <w:t>u</w:t>
      </w:r>
      <w:r w:rsidR="007847ED" w:rsidRPr="007A21C0">
        <w:rPr>
          <w:lang w:eastAsia="en-US"/>
        </w:rPr>
        <w:t xml:space="preserve"> statutinėje kolegijoje.</w:t>
      </w:r>
    </w:p>
    <w:p w14:paraId="02191999" w14:textId="62398B6A" w:rsidR="00F34B3B" w:rsidRPr="007A21C0" w:rsidRDefault="007847ED" w:rsidP="007847ED">
      <w:pPr>
        <w:spacing w:line="276" w:lineRule="auto"/>
        <w:ind w:firstLine="709"/>
        <w:jc w:val="both"/>
        <w:rPr>
          <w:color w:val="000000"/>
        </w:rPr>
      </w:pPr>
      <w:r w:rsidRPr="007A21C0">
        <w:rPr>
          <w:lang w:eastAsia="en-US"/>
        </w:rPr>
        <w:t>1</w:t>
      </w:r>
      <w:r w:rsidR="00E76C71">
        <w:rPr>
          <w:lang w:eastAsia="en-US"/>
        </w:rPr>
        <w:t>2</w:t>
      </w:r>
      <w:r w:rsidRPr="007A21C0">
        <w:rPr>
          <w:lang w:eastAsia="en-US"/>
        </w:rPr>
        <w:t xml:space="preserve">. </w:t>
      </w:r>
      <w:r w:rsidR="00F34B3B" w:rsidRPr="007A21C0">
        <w:rPr>
          <w:lang w:eastAsia="en-US"/>
        </w:rPr>
        <w:t xml:space="preserve">Pagal </w:t>
      </w:r>
      <w:r w:rsidRPr="007A21C0">
        <w:rPr>
          <w:color w:val="000000"/>
        </w:rPr>
        <w:t>VTS</w:t>
      </w:r>
      <w:r w:rsidR="00F34B3B" w:rsidRPr="007A21C0">
        <w:rPr>
          <w:color w:val="000000"/>
        </w:rPr>
        <w:t xml:space="preserve"> projekto </w:t>
      </w:r>
      <w:r w:rsidRPr="007A21C0">
        <w:rPr>
          <w:color w:val="000000"/>
        </w:rPr>
        <w:t>2 straipsnio 2 d</w:t>
      </w:r>
      <w:r w:rsidR="00F34B3B" w:rsidRPr="007A21C0">
        <w:rPr>
          <w:color w:val="000000"/>
        </w:rPr>
        <w:t xml:space="preserve">alį kursantais bus laikomi ne tik </w:t>
      </w:r>
      <w:r w:rsidR="00135BBF" w:rsidRPr="007A21C0">
        <w:rPr>
          <w:color w:val="000000"/>
        </w:rPr>
        <w:t xml:space="preserve">asmenys, kurie mokosi </w:t>
      </w:r>
      <w:r w:rsidR="00F34B3B" w:rsidRPr="007A21C0">
        <w:rPr>
          <w:color w:val="000000"/>
        </w:rPr>
        <w:t xml:space="preserve">statutinėse profesinio mokymo įstaigose, bet ir </w:t>
      </w:r>
      <w:r w:rsidR="00135BBF" w:rsidRPr="007A21C0">
        <w:rPr>
          <w:color w:val="000000"/>
        </w:rPr>
        <w:t xml:space="preserve">asmenys, kurie mokosi </w:t>
      </w:r>
      <w:r w:rsidR="00F34B3B" w:rsidRPr="007A21C0">
        <w:rPr>
          <w:color w:val="000000"/>
        </w:rPr>
        <w:t xml:space="preserve">statutinėje kolegijoje. </w:t>
      </w:r>
      <w:r w:rsidR="003526D4" w:rsidRPr="007A21C0">
        <w:rPr>
          <w:color w:val="000000"/>
        </w:rPr>
        <w:t>VTS</w:t>
      </w:r>
      <w:r w:rsidR="00AC0B35">
        <w:rPr>
          <w:color w:val="000000"/>
        </w:rPr>
        <w:t> </w:t>
      </w:r>
      <w:r w:rsidR="003526D4" w:rsidRPr="007A21C0">
        <w:rPr>
          <w:color w:val="000000"/>
        </w:rPr>
        <w:t>66</w:t>
      </w:r>
      <w:r w:rsidR="00AC0B35">
        <w:rPr>
          <w:color w:val="000000"/>
        </w:rPr>
        <w:t> </w:t>
      </w:r>
      <w:r w:rsidR="003526D4" w:rsidRPr="007A21C0">
        <w:rPr>
          <w:color w:val="000000"/>
        </w:rPr>
        <w:t>straipsnio 2 dalyje nustatyta, kad kursantai N</w:t>
      </w:r>
      <w:r w:rsidR="00AC0B35">
        <w:rPr>
          <w:color w:val="000000"/>
        </w:rPr>
        <w:t>ADPLSDĮ</w:t>
      </w:r>
      <w:r w:rsidR="003526D4" w:rsidRPr="007A21C0">
        <w:rPr>
          <w:color w:val="000000"/>
        </w:rPr>
        <w:t xml:space="preserve"> nustatyta tvarka yra draudžiami nelaimingų atsitikimų darbe ir profesinių ligų socialiniu draudimu, todėl</w:t>
      </w:r>
      <w:r w:rsidR="00AC0B35">
        <w:rPr>
          <w:color w:val="000000"/>
        </w:rPr>
        <w:t>,</w:t>
      </w:r>
      <w:r w:rsidR="003526D4" w:rsidRPr="007A21C0">
        <w:rPr>
          <w:color w:val="000000"/>
        </w:rPr>
        <w:t xml:space="preserve"> atsižvelgiant į tai ir s</w:t>
      </w:r>
      <w:r w:rsidR="00F34B3B" w:rsidRPr="007A21C0">
        <w:rPr>
          <w:color w:val="000000"/>
        </w:rPr>
        <w:t xml:space="preserve">iekiant užtikrinti statutinėje kolegijoje besimokančių kursantų lygiateisiškumą, VSDĮ projekte ir NADPLSDĮ projekte </w:t>
      </w:r>
      <w:r w:rsidR="00BC1032" w:rsidRPr="007A21C0">
        <w:rPr>
          <w:color w:val="000000"/>
        </w:rPr>
        <w:t xml:space="preserve">siūloma </w:t>
      </w:r>
      <w:r w:rsidR="00F34B3B" w:rsidRPr="007A21C0">
        <w:rPr>
          <w:color w:val="000000"/>
        </w:rPr>
        <w:t xml:space="preserve">nustatyti, kad </w:t>
      </w:r>
      <w:r w:rsidRPr="007A21C0">
        <w:rPr>
          <w:color w:val="000000"/>
        </w:rPr>
        <w:t xml:space="preserve">nelaimingų atsitikimų draudimu draudžiami ir </w:t>
      </w:r>
      <w:r w:rsidR="00C13C3B">
        <w:rPr>
          <w:color w:val="000000"/>
        </w:rPr>
        <w:t xml:space="preserve">statutinės </w:t>
      </w:r>
      <w:r w:rsidRPr="007A21C0">
        <w:rPr>
          <w:color w:val="000000"/>
        </w:rPr>
        <w:t xml:space="preserve">kolegijos kursantai. </w:t>
      </w:r>
      <w:r w:rsidR="00F34B3B" w:rsidRPr="007A21C0">
        <w:rPr>
          <w:color w:val="000000"/>
        </w:rPr>
        <w:t>Ats</w:t>
      </w:r>
      <w:r w:rsidR="006D180B" w:rsidRPr="007A21C0">
        <w:rPr>
          <w:color w:val="000000"/>
        </w:rPr>
        <w:t xml:space="preserve">ižvelgiant į tai, kad kursantų </w:t>
      </w:r>
      <w:r w:rsidR="00FF4BFC">
        <w:rPr>
          <w:color w:val="000000"/>
        </w:rPr>
        <w:t>mokymasis</w:t>
      </w:r>
      <w:r w:rsidR="006D180B" w:rsidRPr="007A21C0">
        <w:rPr>
          <w:color w:val="000000"/>
        </w:rPr>
        <w:t xml:space="preserve"> </w:t>
      </w:r>
      <w:r w:rsidR="00F34B3B" w:rsidRPr="007A21C0">
        <w:rPr>
          <w:color w:val="000000"/>
        </w:rPr>
        <w:t xml:space="preserve">statutinėje kolegijoje </w:t>
      </w:r>
      <w:r w:rsidR="00071A36" w:rsidRPr="007A21C0">
        <w:rPr>
          <w:color w:val="000000"/>
        </w:rPr>
        <w:t xml:space="preserve">pagal </w:t>
      </w:r>
      <w:r w:rsidR="00FF4BFC">
        <w:rPr>
          <w:color w:val="000000"/>
        </w:rPr>
        <w:t xml:space="preserve">profesinio mokymo ir įvadinio mokymo kursų </w:t>
      </w:r>
      <w:r w:rsidR="006D180B" w:rsidRPr="007A21C0">
        <w:rPr>
          <w:color w:val="000000"/>
        </w:rPr>
        <w:t xml:space="preserve">programas bus vykdomos </w:t>
      </w:r>
      <w:r w:rsidR="00F34B3B" w:rsidRPr="007A21C0">
        <w:rPr>
          <w:color w:val="000000"/>
        </w:rPr>
        <w:t xml:space="preserve">ne anksčiau kaip </w:t>
      </w:r>
      <w:r w:rsidR="006D180B" w:rsidRPr="007A21C0">
        <w:rPr>
          <w:color w:val="000000"/>
        </w:rPr>
        <w:t xml:space="preserve">nuo </w:t>
      </w:r>
      <w:r w:rsidR="00F34B3B" w:rsidRPr="007A21C0">
        <w:rPr>
          <w:color w:val="000000"/>
        </w:rPr>
        <w:t xml:space="preserve">2021 m. sausio 1 d., siūloma minėtų įstatymų įsigaliojimą nustatyti 2021 m. sausio 1 d. </w:t>
      </w:r>
    </w:p>
    <w:p w14:paraId="17F7B2C4" w14:textId="19DAD90A" w:rsidR="00187711" w:rsidRPr="007A21C0" w:rsidRDefault="007847ED" w:rsidP="00F34B3B">
      <w:pPr>
        <w:spacing w:line="276" w:lineRule="auto"/>
        <w:ind w:firstLine="709"/>
        <w:jc w:val="both"/>
      </w:pPr>
      <w:r w:rsidRPr="00EC0995">
        <w:rPr>
          <w:bCs/>
        </w:rPr>
        <w:t>1</w:t>
      </w:r>
      <w:r w:rsidR="00E76C71">
        <w:rPr>
          <w:bCs/>
        </w:rPr>
        <w:t>3</w:t>
      </w:r>
      <w:r w:rsidRPr="00EC0995">
        <w:rPr>
          <w:bCs/>
        </w:rPr>
        <w:t xml:space="preserve">. </w:t>
      </w:r>
      <w:r w:rsidR="00C13C3B" w:rsidRPr="00EC0995">
        <w:rPr>
          <w:bCs/>
        </w:rPr>
        <w:t>Statutinę k</w:t>
      </w:r>
      <w:r w:rsidR="00187711" w:rsidRPr="00EC0995">
        <w:t xml:space="preserve">olegiją planuojama steigti ir jos veiklą pradėti Lietuvos policijos mokyklos (toliau – LPM) patalpose (Mastaičiuose, Kauno r.), o LPM taptų </w:t>
      </w:r>
      <w:r w:rsidR="00C13C3B" w:rsidRPr="00EC0995">
        <w:t>statutinės k</w:t>
      </w:r>
      <w:r w:rsidR="00187711" w:rsidRPr="00EC0995">
        <w:t xml:space="preserve">olegijos filialu, kuriame vykdomas būsimų policijos pareigūnų rengimas pagal profesinio mokymo ir įvadinio mokymo kursų programas ir pareigūnų kvalifikacijos tobulinimas. Tuo tikslu bus </w:t>
      </w:r>
      <w:r w:rsidR="00EC0995">
        <w:t>reorganizuojama</w:t>
      </w:r>
      <w:r w:rsidR="00187711" w:rsidRPr="00EC0995">
        <w:t xml:space="preserve"> LPM prijungimo prie </w:t>
      </w:r>
      <w:r w:rsidR="00C13C3B" w:rsidRPr="00EC0995">
        <w:t>statutinės k</w:t>
      </w:r>
      <w:r w:rsidR="00187711" w:rsidRPr="00EC0995">
        <w:t xml:space="preserve">olegijos būdu. Šiame etape prie </w:t>
      </w:r>
      <w:r w:rsidR="00C13C3B" w:rsidRPr="00EC0995">
        <w:t>statutinės k</w:t>
      </w:r>
      <w:r w:rsidR="00187711" w:rsidRPr="00EC0995">
        <w:t>olegijos taip pat bus prijungiama V</w:t>
      </w:r>
      <w:r w:rsidR="00EC0995">
        <w:t>alstybės sienos apsaugos tarnybos</w:t>
      </w:r>
      <w:r w:rsidR="00187711" w:rsidRPr="00EC0995">
        <w:t xml:space="preserve"> prie VRM Pasieniečių mokykla (toliau</w:t>
      </w:r>
      <w:r w:rsidR="009606FC">
        <w:t> </w:t>
      </w:r>
      <w:r w:rsidR="00187711" w:rsidRPr="00EC0995">
        <w:t xml:space="preserve">– VSAT PM) ir taps kitu </w:t>
      </w:r>
      <w:r w:rsidR="00C13C3B" w:rsidRPr="00EC0995">
        <w:t>statutinės k</w:t>
      </w:r>
      <w:r w:rsidR="00187711" w:rsidRPr="00EC0995">
        <w:t>olegijos filialu, skirtu pasienio pareigūnams rengti.</w:t>
      </w:r>
      <w:r w:rsidR="00187711" w:rsidRPr="007A21C0">
        <w:t xml:space="preserve"> Atsižvelgus į tai, kad VSAT PM yra VSAT prie VRM struktūrinis padalinys, VSAT PM nebus reorganizuojama, tačiau</w:t>
      </w:r>
      <w:r w:rsidR="00EC0995">
        <w:t>,</w:t>
      </w:r>
      <w:r w:rsidR="00187711" w:rsidRPr="007A21C0">
        <w:t xml:space="preserve"> įsteigus </w:t>
      </w:r>
      <w:r w:rsidR="00C13C3B">
        <w:t>statutinės k</w:t>
      </w:r>
      <w:r w:rsidR="00187711" w:rsidRPr="007A21C0">
        <w:t>olegijos filialą</w:t>
      </w:r>
      <w:r w:rsidR="00EC0995">
        <w:t>,</w:t>
      </w:r>
      <w:r w:rsidR="00187711" w:rsidRPr="007A21C0">
        <w:t xml:space="preserve"> </w:t>
      </w:r>
      <w:r w:rsidR="00EC0995">
        <w:t>ten</w:t>
      </w:r>
      <w:r w:rsidR="00187711" w:rsidRPr="007A21C0">
        <w:t xml:space="preserve"> bus įdarbinti VSAT PM darbuotojai, </w:t>
      </w:r>
      <w:r w:rsidR="00C13C3B">
        <w:t>statutinės k</w:t>
      </w:r>
      <w:r w:rsidR="00187711" w:rsidRPr="007A21C0">
        <w:t>olegijos filialui perduodamos VSAT PM lėšos, patalpos ir kitas turtas. Muitinės mokymo centras ir K</w:t>
      </w:r>
      <w:r w:rsidR="00EC0995">
        <w:t>alėjimų departamento (toliau</w:t>
      </w:r>
      <w:r w:rsidR="00B878CB">
        <w:t> </w:t>
      </w:r>
      <w:r w:rsidR="00EC0995">
        <w:t>– K</w:t>
      </w:r>
      <w:r w:rsidR="00187711" w:rsidRPr="007A21C0">
        <w:t>D</w:t>
      </w:r>
      <w:r w:rsidR="00EC0995">
        <w:t>)</w:t>
      </w:r>
      <w:r w:rsidR="00187711" w:rsidRPr="007A21C0">
        <w:t xml:space="preserve"> Mokymo centras prie </w:t>
      </w:r>
      <w:r w:rsidR="00C13C3B">
        <w:t>statutinės k</w:t>
      </w:r>
      <w:r w:rsidR="00187711" w:rsidRPr="007A21C0">
        <w:t>olegijos bus jungiam</w:t>
      </w:r>
      <w:r w:rsidR="00135BBF" w:rsidRPr="007A21C0">
        <w:t>i</w:t>
      </w:r>
      <w:r w:rsidR="00187711" w:rsidRPr="007A21C0">
        <w:t xml:space="preserve"> vėlesniame etape</w:t>
      </w:r>
      <w:r w:rsidR="00FB278A">
        <w:t xml:space="preserve"> – 2021 m</w:t>
      </w:r>
      <w:r w:rsidR="00EC0995">
        <w:t>etais</w:t>
      </w:r>
      <w:r w:rsidR="00187711" w:rsidRPr="007A21C0">
        <w:t>.</w:t>
      </w:r>
    </w:p>
    <w:p w14:paraId="1491B4D1" w14:textId="77777777" w:rsidR="00187711" w:rsidRPr="007A21C0" w:rsidRDefault="00187711" w:rsidP="00F34B3B">
      <w:pPr>
        <w:spacing w:line="276" w:lineRule="auto"/>
        <w:ind w:firstLine="709"/>
        <w:jc w:val="both"/>
      </w:pPr>
      <w:r w:rsidRPr="007A21C0">
        <w:t xml:space="preserve">Atsižvelgus į </w:t>
      </w:r>
      <w:r w:rsidR="003C7749" w:rsidRPr="007A21C0">
        <w:t xml:space="preserve">žinybinės kolegijos steigimo veiksmų plane </w:t>
      </w:r>
      <w:r w:rsidRPr="007A21C0">
        <w:t>nurodytus veiksmus ir jų atlikimo terminus</w:t>
      </w:r>
      <w:r w:rsidR="00EC0995">
        <w:t>,</w:t>
      </w:r>
      <w:r w:rsidRPr="007A21C0">
        <w:t xml:space="preserve"> tikslinga </w:t>
      </w:r>
      <w:r w:rsidR="00C13C3B">
        <w:t xml:space="preserve">statutinei </w:t>
      </w:r>
      <w:r w:rsidR="00EC0995">
        <w:t>k</w:t>
      </w:r>
      <w:r w:rsidRPr="007A21C0">
        <w:t>olegijai pradėti vykdyti profesinį mokymą nuo 2021 m. sausio 1</w:t>
      </w:r>
      <w:r w:rsidR="00AF2F72">
        <w:t> </w:t>
      </w:r>
      <w:r w:rsidRPr="007A21C0">
        <w:t>d. Todėl siūloma, kad V</w:t>
      </w:r>
      <w:r w:rsidR="00EC0995">
        <w:t>TS</w:t>
      </w:r>
      <w:r w:rsidRPr="007A21C0">
        <w:t xml:space="preserve">, MSĮ ir PMĮ pakeitimai įsigaliotų </w:t>
      </w:r>
      <w:r w:rsidRPr="007A21C0">
        <w:rPr>
          <w:b/>
        </w:rPr>
        <w:t>2020 m. liepos 1</w:t>
      </w:r>
      <w:r w:rsidR="00AF2F72">
        <w:rPr>
          <w:b/>
        </w:rPr>
        <w:t> </w:t>
      </w:r>
      <w:r w:rsidRPr="007A21C0">
        <w:rPr>
          <w:b/>
        </w:rPr>
        <w:t>d.</w:t>
      </w:r>
      <w:r w:rsidRPr="007A21C0">
        <w:t xml:space="preserve"> Tuomet 2020 m. liepos mėn. būtų įsteigiama </w:t>
      </w:r>
      <w:r w:rsidR="00C13C3B">
        <w:t xml:space="preserve">statutinė </w:t>
      </w:r>
      <w:r w:rsidRPr="007A21C0">
        <w:t xml:space="preserve">kolegija ir pradedamas LPM reorganizavimas prijungimo prie </w:t>
      </w:r>
      <w:r w:rsidR="00C13C3B">
        <w:t>statutinės k</w:t>
      </w:r>
      <w:r w:rsidRPr="007A21C0">
        <w:t xml:space="preserve">olegijos būdu. Iki 2020 m. gruodžio 31 d. būtų užbaigtas LPM reorganizavimas, gauta licencija </w:t>
      </w:r>
      <w:r w:rsidR="00C13C3B">
        <w:t>statutinei k</w:t>
      </w:r>
      <w:r w:rsidRPr="007A21C0">
        <w:t xml:space="preserve">olegijai vykdyti Policininko modulinę profesinio mokymo programą, Pasieniečio modulinę profesinio mokymo programą, atliekami kiti reikalingi veiksmai. </w:t>
      </w:r>
      <w:r w:rsidR="00C13C3B">
        <w:t>Statutinė k</w:t>
      </w:r>
      <w:r w:rsidRPr="007A21C0">
        <w:t xml:space="preserve">olegija profesinį mokymą pagal įgytas licencijas </w:t>
      </w:r>
      <w:r w:rsidR="00C13C3B">
        <w:t>statutinės k</w:t>
      </w:r>
      <w:r w:rsidRPr="007A21C0">
        <w:t>olegijos filiale pradėtų vykdyti nuo 2021 m. sausio 1 d.</w:t>
      </w:r>
      <w:r w:rsidR="00937F22" w:rsidRPr="007A21C0">
        <w:t xml:space="preserve">, todėl siūloma, kad </w:t>
      </w:r>
      <w:r w:rsidR="00700E76" w:rsidRPr="007A21C0">
        <w:t xml:space="preserve">PĮ, VSAĮ, </w:t>
      </w:r>
      <w:r w:rsidR="00C616AB" w:rsidRPr="007A21C0">
        <w:t xml:space="preserve">VSDĮ ir </w:t>
      </w:r>
      <w:r w:rsidR="00C616AB" w:rsidRPr="007A21C0">
        <w:rPr>
          <w:bCs/>
        </w:rPr>
        <w:t>NADPLSDĮ nuostatos įsigaliotų 2021 m. sausio 1 d.</w:t>
      </w:r>
    </w:p>
    <w:p w14:paraId="34D27577" w14:textId="77777777" w:rsidR="00187711" w:rsidRPr="007A21C0" w:rsidRDefault="00187711" w:rsidP="00F34B3B">
      <w:pPr>
        <w:spacing w:line="276" w:lineRule="auto"/>
        <w:ind w:firstLine="709"/>
        <w:jc w:val="both"/>
      </w:pPr>
      <w:r w:rsidRPr="007A21C0">
        <w:t xml:space="preserve">Detalesni </w:t>
      </w:r>
      <w:r w:rsidR="00C13C3B">
        <w:t>statutinės k</w:t>
      </w:r>
      <w:r w:rsidRPr="007A21C0">
        <w:t xml:space="preserve">olegijos steigimo veiksmai ir jų terminai pateikiami </w:t>
      </w:r>
      <w:r w:rsidR="006A683B" w:rsidRPr="007A21C0">
        <w:t xml:space="preserve">statutinės </w:t>
      </w:r>
      <w:r w:rsidRPr="007A21C0">
        <w:t>kolegijos steigimo veiksmų plane ir Žinybinės kolegijos veikimo ir finansavimo koncepcijoje (pridedama).</w:t>
      </w:r>
    </w:p>
    <w:p w14:paraId="08F13146" w14:textId="77777777" w:rsidR="000939BD" w:rsidRPr="007A21C0" w:rsidRDefault="000939BD" w:rsidP="002B7EBE">
      <w:pPr>
        <w:spacing w:line="276" w:lineRule="auto"/>
        <w:ind w:firstLine="709"/>
        <w:jc w:val="both"/>
        <w:rPr>
          <w:bCs/>
        </w:rPr>
      </w:pPr>
    </w:p>
    <w:p w14:paraId="27FBF225" w14:textId="77777777" w:rsidR="00CE2A35" w:rsidRPr="007A21C0" w:rsidRDefault="00CE2A35" w:rsidP="002B7EBE">
      <w:pPr>
        <w:spacing w:line="276" w:lineRule="auto"/>
        <w:ind w:firstLine="709"/>
        <w:jc w:val="both"/>
        <w:rPr>
          <w:b/>
          <w:bCs/>
        </w:rPr>
      </w:pPr>
      <w:r w:rsidRPr="007A21C0">
        <w:rPr>
          <w:b/>
          <w:bCs/>
        </w:rPr>
        <w:t>5. Numatomo teisinio reguliavimo poveikio vertinimo rez</w:t>
      </w:r>
      <w:r w:rsidR="00244AB9" w:rsidRPr="007A21C0">
        <w:rPr>
          <w:b/>
          <w:bCs/>
        </w:rPr>
        <w:t>ultatai (jeigu rengiant įstatym</w:t>
      </w:r>
      <w:r w:rsidR="000E08A6" w:rsidRPr="007A21C0">
        <w:rPr>
          <w:b/>
          <w:bCs/>
        </w:rPr>
        <w:t>ų</w:t>
      </w:r>
      <w:r w:rsidR="00244AB9" w:rsidRPr="007A21C0">
        <w:rPr>
          <w:b/>
          <w:bCs/>
        </w:rPr>
        <w:t xml:space="preserve"> projekt</w:t>
      </w:r>
      <w:r w:rsidR="000E08A6" w:rsidRPr="007A21C0">
        <w:rPr>
          <w:b/>
          <w:bCs/>
        </w:rPr>
        <w:t>us</w:t>
      </w:r>
      <w:r w:rsidRPr="007A21C0">
        <w:rPr>
          <w:b/>
          <w:bCs/>
        </w:rPr>
        <w:t xml:space="preserve"> toks vertinimas turi būti atliktas ir jo rezultatai nepateikiami atskiru dokum</w:t>
      </w:r>
      <w:r w:rsidR="00244AB9" w:rsidRPr="007A21C0">
        <w:rPr>
          <w:b/>
          <w:bCs/>
        </w:rPr>
        <w:t>entu), galimos neigiamos priimt</w:t>
      </w:r>
      <w:r w:rsidR="000E08A6" w:rsidRPr="007A21C0">
        <w:rPr>
          <w:b/>
          <w:bCs/>
        </w:rPr>
        <w:t>ų</w:t>
      </w:r>
      <w:r w:rsidR="00244AB9" w:rsidRPr="007A21C0">
        <w:rPr>
          <w:b/>
          <w:bCs/>
        </w:rPr>
        <w:t xml:space="preserve"> </w:t>
      </w:r>
      <w:r w:rsidR="000E08A6" w:rsidRPr="007A21C0">
        <w:rPr>
          <w:b/>
          <w:bCs/>
        </w:rPr>
        <w:t xml:space="preserve">įstatymų </w:t>
      </w:r>
      <w:r w:rsidRPr="007A21C0">
        <w:rPr>
          <w:b/>
          <w:bCs/>
        </w:rPr>
        <w:t>pasekmės ir kokių priemonių reikėtų imtis, kad tokių pasekmių būtų išvengta</w:t>
      </w:r>
    </w:p>
    <w:p w14:paraId="07853343" w14:textId="77777777" w:rsidR="00CE2A35" w:rsidRPr="007A21C0" w:rsidRDefault="00CE2A35" w:rsidP="002B7EBE">
      <w:pPr>
        <w:spacing w:line="276" w:lineRule="auto"/>
        <w:ind w:firstLine="709"/>
        <w:jc w:val="both"/>
      </w:pPr>
      <w:r w:rsidRPr="007A21C0">
        <w:t xml:space="preserve">Laukiami teigiami </w:t>
      </w:r>
      <w:r w:rsidR="00244AB9" w:rsidRPr="007A21C0">
        <w:t>įstatym</w:t>
      </w:r>
      <w:r w:rsidR="000E08A6" w:rsidRPr="007A21C0">
        <w:t>ų</w:t>
      </w:r>
      <w:r w:rsidR="00D41E01" w:rsidRPr="007A21C0">
        <w:t xml:space="preserve"> </w:t>
      </w:r>
      <w:r w:rsidR="00890A4A" w:rsidRPr="007A21C0">
        <w:t xml:space="preserve">rezultatai aptarti 4 punkte, taip pat kartu teikiamoje </w:t>
      </w:r>
      <w:r w:rsidR="00D03219">
        <w:t>S</w:t>
      </w:r>
      <w:r w:rsidR="006A683B" w:rsidRPr="007A21C0">
        <w:t xml:space="preserve">tatutinės </w:t>
      </w:r>
      <w:r w:rsidR="00890A4A" w:rsidRPr="007A21C0">
        <w:t>kolegijos veiki</w:t>
      </w:r>
      <w:r w:rsidR="007A21C0" w:rsidRPr="007A21C0">
        <w:t>mo ir finansavimo koncepcijoje.</w:t>
      </w:r>
    </w:p>
    <w:p w14:paraId="1C0C3F33" w14:textId="77777777" w:rsidR="00CE2A35" w:rsidRPr="007A21C0" w:rsidRDefault="00CE2A35" w:rsidP="002B7EBE">
      <w:pPr>
        <w:spacing w:line="276" w:lineRule="auto"/>
        <w:ind w:firstLine="709"/>
        <w:jc w:val="both"/>
      </w:pPr>
      <w:r w:rsidRPr="007A21C0">
        <w:t xml:space="preserve">Priėmus </w:t>
      </w:r>
      <w:r w:rsidR="00244AB9" w:rsidRPr="007A21C0">
        <w:t>įstatym</w:t>
      </w:r>
      <w:r w:rsidR="000E08A6" w:rsidRPr="007A21C0">
        <w:t>us</w:t>
      </w:r>
      <w:r w:rsidR="00D03219">
        <w:t>,</w:t>
      </w:r>
      <w:r w:rsidR="0094183D" w:rsidRPr="007A21C0">
        <w:t xml:space="preserve"> </w:t>
      </w:r>
      <w:r w:rsidRPr="007A21C0">
        <w:t>neigiamų pasekmių nenumatoma.</w:t>
      </w:r>
    </w:p>
    <w:p w14:paraId="1CE1414D" w14:textId="77777777" w:rsidR="00CE2A35" w:rsidRPr="007A21C0" w:rsidRDefault="00CE2A35" w:rsidP="002B7EBE">
      <w:pPr>
        <w:spacing w:line="276" w:lineRule="auto"/>
        <w:ind w:firstLine="709"/>
        <w:jc w:val="both"/>
      </w:pPr>
    </w:p>
    <w:p w14:paraId="0892DC2D" w14:textId="77777777" w:rsidR="00CE2A35" w:rsidRPr="007A21C0" w:rsidRDefault="00244AB9" w:rsidP="002B7EBE">
      <w:pPr>
        <w:spacing w:line="276" w:lineRule="auto"/>
        <w:ind w:firstLine="709"/>
        <w:jc w:val="both"/>
        <w:rPr>
          <w:b/>
          <w:bCs/>
        </w:rPr>
      </w:pPr>
      <w:r w:rsidRPr="007A21C0">
        <w:rPr>
          <w:b/>
          <w:bCs/>
        </w:rPr>
        <w:t>6. Kokią įtaką priimt</w:t>
      </w:r>
      <w:r w:rsidR="000E08A6" w:rsidRPr="007A21C0">
        <w:rPr>
          <w:b/>
          <w:bCs/>
        </w:rPr>
        <w:t>i</w:t>
      </w:r>
      <w:r w:rsidR="00CE2A35" w:rsidRPr="007A21C0">
        <w:rPr>
          <w:b/>
          <w:bCs/>
        </w:rPr>
        <w:t xml:space="preserve"> įstatyma</w:t>
      </w:r>
      <w:r w:rsidR="000E08A6" w:rsidRPr="007A21C0">
        <w:rPr>
          <w:b/>
          <w:bCs/>
        </w:rPr>
        <w:t>i</w:t>
      </w:r>
      <w:r w:rsidR="00CE2A35" w:rsidRPr="007A21C0">
        <w:rPr>
          <w:b/>
          <w:bCs/>
        </w:rPr>
        <w:t xml:space="preserve"> turės kriminogeninei situacijai, korupcijai</w:t>
      </w:r>
    </w:p>
    <w:p w14:paraId="05155C7B" w14:textId="77777777" w:rsidR="00CE2A35" w:rsidRPr="007A21C0" w:rsidRDefault="00DD5A0C" w:rsidP="002B7EBE">
      <w:pPr>
        <w:spacing w:line="276" w:lineRule="auto"/>
        <w:ind w:firstLine="709"/>
        <w:jc w:val="both"/>
      </w:pPr>
      <w:r w:rsidRPr="007A21C0">
        <w:t>Įstatym</w:t>
      </w:r>
      <w:r w:rsidR="0055002C" w:rsidRPr="007A21C0">
        <w:t>a</w:t>
      </w:r>
      <w:r w:rsidR="000E08A6" w:rsidRPr="007A21C0">
        <w:t>i</w:t>
      </w:r>
      <w:r w:rsidR="0094183D" w:rsidRPr="007A21C0">
        <w:t xml:space="preserve"> </w:t>
      </w:r>
      <w:r w:rsidR="00CE2A35" w:rsidRPr="007A21C0">
        <w:t>nesusiję su įtaka kriminogeninei situacijai.</w:t>
      </w:r>
      <w:r w:rsidR="004550F3" w:rsidRPr="007A21C0">
        <w:t xml:space="preserve"> </w:t>
      </w:r>
      <w:r w:rsidR="003C7749" w:rsidRPr="007A21C0">
        <w:t>Vadovaujantis Korupcijos prevencijos įstatymo 8 straipsnio 1 dalies 7 punktu, atliktas VTS projekto antikorupcinis vertinimas.</w:t>
      </w:r>
    </w:p>
    <w:p w14:paraId="1F897BA8" w14:textId="77777777" w:rsidR="00B24EF9" w:rsidRPr="007A21C0" w:rsidRDefault="00B24EF9" w:rsidP="002B7EBE">
      <w:pPr>
        <w:spacing w:line="276" w:lineRule="auto"/>
        <w:ind w:firstLine="709"/>
        <w:jc w:val="both"/>
      </w:pPr>
    </w:p>
    <w:p w14:paraId="78598C82" w14:textId="77777777" w:rsidR="00CE2A35" w:rsidRPr="007A21C0" w:rsidRDefault="00CE2A35" w:rsidP="002B7EBE">
      <w:pPr>
        <w:spacing w:line="276" w:lineRule="auto"/>
        <w:ind w:firstLine="709"/>
        <w:jc w:val="both"/>
        <w:rPr>
          <w:b/>
          <w:bCs/>
        </w:rPr>
      </w:pPr>
      <w:r w:rsidRPr="007A21C0">
        <w:rPr>
          <w:b/>
          <w:bCs/>
        </w:rPr>
        <w:t>7. Kaip įstatym</w:t>
      </w:r>
      <w:r w:rsidR="000E08A6" w:rsidRPr="007A21C0">
        <w:rPr>
          <w:b/>
          <w:bCs/>
        </w:rPr>
        <w:t>ų</w:t>
      </w:r>
      <w:r w:rsidRPr="007A21C0">
        <w:rPr>
          <w:b/>
          <w:bCs/>
        </w:rPr>
        <w:t xml:space="preserve"> įgyvendinimas atsilieps verslo sąlygoms ir jo plėtrai</w:t>
      </w:r>
    </w:p>
    <w:p w14:paraId="1E704513" w14:textId="77777777" w:rsidR="00CE2A35" w:rsidRPr="007A21C0" w:rsidRDefault="00DD5A0C" w:rsidP="002B7EBE">
      <w:pPr>
        <w:spacing w:line="276" w:lineRule="auto"/>
        <w:ind w:firstLine="709"/>
        <w:jc w:val="both"/>
      </w:pPr>
      <w:r w:rsidRPr="007A21C0">
        <w:t>Įstatym</w:t>
      </w:r>
      <w:r w:rsidR="0055002C" w:rsidRPr="007A21C0">
        <w:t>a</w:t>
      </w:r>
      <w:r w:rsidR="000E08A6" w:rsidRPr="007A21C0">
        <w:t>i</w:t>
      </w:r>
      <w:r w:rsidR="0094183D" w:rsidRPr="007A21C0">
        <w:t xml:space="preserve"> </w:t>
      </w:r>
      <w:r w:rsidR="00CE2A35" w:rsidRPr="007A21C0">
        <w:t>nesusiję su įtaka verslo sąlygoms ir jo plėtrai.</w:t>
      </w:r>
    </w:p>
    <w:p w14:paraId="5416A877" w14:textId="77777777" w:rsidR="00CE2A35" w:rsidRPr="007A21C0" w:rsidRDefault="00CE2A35" w:rsidP="002B7EBE">
      <w:pPr>
        <w:spacing w:line="276" w:lineRule="auto"/>
        <w:ind w:firstLine="709"/>
        <w:jc w:val="both"/>
        <w:rPr>
          <w:b/>
          <w:bCs/>
        </w:rPr>
      </w:pPr>
    </w:p>
    <w:p w14:paraId="0449D0C6" w14:textId="77777777" w:rsidR="00CE2A35" w:rsidRPr="007A21C0" w:rsidRDefault="005F67B9" w:rsidP="002B7EBE">
      <w:pPr>
        <w:spacing w:line="276" w:lineRule="auto"/>
        <w:ind w:firstLine="709"/>
        <w:jc w:val="both"/>
        <w:rPr>
          <w:b/>
          <w:bCs/>
        </w:rPr>
      </w:pPr>
      <w:r w:rsidRPr="007A21C0">
        <w:rPr>
          <w:b/>
          <w:bCs/>
        </w:rPr>
        <w:t>8. Įstatym</w:t>
      </w:r>
      <w:r w:rsidR="000E08A6" w:rsidRPr="007A21C0">
        <w:rPr>
          <w:b/>
          <w:bCs/>
        </w:rPr>
        <w:t>ų</w:t>
      </w:r>
      <w:r w:rsidR="00CE2A35" w:rsidRPr="007A21C0">
        <w:rPr>
          <w:b/>
          <w:bCs/>
        </w:rPr>
        <w:t xml:space="preserve"> inkorporavimas į teisinę sistemą, kokius teisės aktus būtina priimti, kokius galiojančius teisės aktus reikia pakeisti ar pripažinti netekusiais galios</w:t>
      </w:r>
    </w:p>
    <w:p w14:paraId="1EDAF2DB" w14:textId="77777777" w:rsidR="00CE2A35" w:rsidRPr="007A21C0" w:rsidRDefault="002348DC" w:rsidP="002B7EBE">
      <w:pPr>
        <w:tabs>
          <w:tab w:val="left" w:pos="1296"/>
          <w:tab w:val="center" w:pos="4819"/>
          <w:tab w:val="right" w:pos="9638"/>
        </w:tabs>
        <w:spacing w:line="276" w:lineRule="auto"/>
        <w:ind w:firstLine="709"/>
        <w:jc w:val="both"/>
        <w:rPr>
          <w:color w:val="000000"/>
        </w:rPr>
      </w:pPr>
      <w:r w:rsidRPr="007A21C0">
        <w:rPr>
          <w:color w:val="000000"/>
        </w:rPr>
        <w:t>Priėmus įstatym</w:t>
      </w:r>
      <w:r w:rsidR="000E08A6" w:rsidRPr="007A21C0">
        <w:rPr>
          <w:color w:val="000000"/>
        </w:rPr>
        <w:t>us</w:t>
      </w:r>
      <w:r w:rsidRPr="007A21C0">
        <w:rPr>
          <w:color w:val="000000"/>
        </w:rPr>
        <w:t xml:space="preserve">, kitų įstatymų </w:t>
      </w:r>
      <w:r w:rsidR="008F776C" w:rsidRPr="007A21C0">
        <w:rPr>
          <w:color w:val="000000"/>
        </w:rPr>
        <w:t xml:space="preserve">priimti, </w:t>
      </w:r>
      <w:r w:rsidRPr="007A21C0">
        <w:rPr>
          <w:color w:val="000000"/>
        </w:rPr>
        <w:t>keisti</w:t>
      </w:r>
      <w:r w:rsidR="008F776C" w:rsidRPr="007A21C0">
        <w:rPr>
          <w:color w:val="000000"/>
        </w:rPr>
        <w:t xml:space="preserve"> ar pripažinti netekusiais galios</w:t>
      </w:r>
      <w:r w:rsidRPr="007A21C0">
        <w:rPr>
          <w:color w:val="000000"/>
        </w:rPr>
        <w:t xml:space="preserve"> nereikės.</w:t>
      </w:r>
    </w:p>
    <w:p w14:paraId="50A37481" w14:textId="77777777" w:rsidR="002348DC" w:rsidRPr="007A21C0" w:rsidRDefault="002348DC" w:rsidP="002B7EBE">
      <w:pPr>
        <w:tabs>
          <w:tab w:val="left" w:pos="1296"/>
          <w:tab w:val="center" w:pos="4819"/>
          <w:tab w:val="right" w:pos="9638"/>
        </w:tabs>
        <w:spacing w:line="276" w:lineRule="auto"/>
        <w:ind w:firstLine="709"/>
        <w:jc w:val="both"/>
      </w:pPr>
    </w:p>
    <w:p w14:paraId="29B95481" w14:textId="77777777" w:rsidR="00CE2A35" w:rsidRPr="007A21C0" w:rsidRDefault="00CE2A35" w:rsidP="002B7EBE">
      <w:pPr>
        <w:tabs>
          <w:tab w:val="left" w:pos="1296"/>
          <w:tab w:val="center" w:pos="4819"/>
          <w:tab w:val="right" w:pos="9638"/>
        </w:tabs>
        <w:spacing w:line="276" w:lineRule="auto"/>
        <w:ind w:firstLine="709"/>
        <w:jc w:val="both"/>
        <w:rPr>
          <w:b/>
          <w:bCs/>
        </w:rPr>
      </w:pPr>
      <w:r w:rsidRPr="007A21C0">
        <w:rPr>
          <w:b/>
          <w:bCs/>
        </w:rPr>
        <w:t xml:space="preserve">9. Ar </w:t>
      </w:r>
      <w:r w:rsidR="00B0591C" w:rsidRPr="007A21C0">
        <w:rPr>
          <w:b/>
          <w:bCs/>
        </w:rPr>
        <w:t>įstatym</w:t>
      </w:r>
      <w:r w:rsidR="000E08A6" w:rsidRPr="007A21C0">
        <w:rPr>
          <w:b/>
          <w:bCs/>
        </w:rPr>
        <w:t>ų</w:t>
      </w:r>
      <w:r w:rsidR="00B0591C" w:rsidRPr="007A21C0">
        <w:rPr>
          <w:b/>
          <w:bCs/>
        </w:rPr>
        <w:t xml:space="preserve"> </w:t>
      </w:r>
      <w:r w:rsidRPr="007A21C0">
        <w:rPr>
          <w:b/>
          <w:bCs/>
        </w:rPr>
        <w:t>projekta</w:t>
      </w:r>
      <w:r w:rsidR="000E08A6" w:rsidRPr="007A21C0">
        <w:rPr>
          <w:b/>
          <w:bCs/>
        </w:rPr>
        <w:t>i</w:t>
      </w:r>
      <w:r w:rsidR="005F67B9" w:rsidRPr="007A21C0">
        <w:rPr>
          <w:b/>
          <w:bCs/>
        </w:rPr>
        <w:t xml:space="preserve"> parengt</w:t>
      </w:r>
      <w:r w:rsidR="000E08A6" w:rsidRPr="007A21C0">
        <w:rPr>
          <w:b/>
          <w:bCs/>
        </w:rPr>
        <w:t>i</w:t>
      </w:r>
      <w:r w:rsidRPr="007A21C0">
        <w:rPr>
          <w:b/>
          <w:bCs/>
        </w:rPr>
        <w:t xml:space="preserve"> laikantis Lietuvos Respublikos valstybinės kalbos, Teisėkūros pagrindų įstatymų reikalavimų, o </w:t>
      </w:r>
      <w:r w:rsidR="00B0591C" w:rsidRPr="007A21C0">
        <w:rPr>
          <w:b/>
          <w:bCs/>
        </w:rPr>
        <w:t>įstatym</w:t>
      </w:r>
      <w:r w:rsidR="0074340E" w:rsidRPr="007A21C0">
        <w:rPr>
          <w:b/>
          <w:bCs/>
        </w:rPr>
        <w:t>ų</w:t>
      </w:r>
      <w:r w:rsidR="00B0591C" w:rsidRPr="007A21C0">
        <w:rPr>
          <w:b/>
          <w:bCs/>
        </w:rPr>
        <w:t xml:space="preserve"> </w:t>
      </w:r>
      <w:r w:rsidRPr="007A21C0">
        <w:rPr>
          <w:b/>
          <w:bCs/>
        </w:rPr>
        <w:t>projekt</w:t>
      </w:r>
      <w:r w:rsidR="0074340E" w:rsidRPr="007A21C0">
        <w:rPr>
          <w:b/>
          <w:bCs/>
        </w:rPr>
        <w:t>ų</w:t>
      </w:r>
      <w:r w:rsidRPr="007A21C0">
        <w:rPr>
          <w:b/>
          <w:bCs/>
        </w:rPr>
        <w:t xml:space="preserve"> sąvokos ir jas įvardijantys terminai įvertinti Terminų banko įstatymo ir jo įgyvendinamųjų teisės aktų nustatyta tvarka</w:t>
      </w:r>
    </w:p>
    <w:p w14:paraId="45EB91F5" w14:textId="77777777" w:rsidR="00CE2A35" w:rsidRPr="007A21C0" w:rsidRDefault="0074340E" w:rsidP="002B7EBE">
      <w:pPr>
        <w:tabs>
          <w:tab w:val="left" w:pos="1296"/>
          <w:tab w:val="center" w:pos="4819"/>
          <w:tab w:val="right" w:pos="9638"/>
        </w:tabs>
        <w:spacing w:line="276" w:lineRule="auto"/>
        <w:ind w:firstLine="709"/>
        <w:jc w:val="both"/>
      </w:pPr>
      <w:r w:rsidRPr="007A21C0">
        <w:t>Įstatymų</w:t>
      </w:r>
      <w:r w:rsidR="009B0273" w:rsidRPr="007A21C0">
        <w:t xml:space="preserve"> p</w:t>
      </w:r>
      <w:r w:rsidR="00CE2A35" w:rsidRPr="007A21C0">
        <w:t>rojekta</w:t>
      </w:r>
      <w:r w:rsidRPr="007A21C0">
        <w:t>i</w:t>
      </w:r>
      <w:r w:rsidR="00CE2A35" w:rsidRPr="007A21C0">
        <w:t xml:space="preserve"> parengt</w:t>
      </w:r>
      <w:r w:rsidRPr="007A21C0">
        <w:t>i</w:t>
      </w:r>
      <w:r w:rsidR="00CE2A35" w:rsidRPr="007A21C0">
        <w:t xml:space="preserve"> laikantis nustatytų reikalavimų</w:t>
      </w:r>
      <w:r w:rsidRPr="007A21C0">
        <w:t xml:space="preserve">, </w:t>
      </w:r>
      <w:r w:rsidR="004550F3" w:rsidRPr="007A21C0">
        <w:t>naujų</w:t>
      </w:r>
      <w:r w:rsidR="00F839AF" w:rsidRPr="007A21C0">
        <w:t xml:space="preserve"> </w:t>
      </w:r>
      <w:r w:rsidR="00F839AF" w:rsidRPr="007A21C0">
        <w:rPr>
          <w:bCs/>
        </w:rPr>
        <w:t>sąvok</w:t>
      </w:r>
      <w:r w:rsidR="004550F3" w:rsidRPr="007A21C0">
        <w:rPr>
          <w:bCs/>
        </w:rPr>
        <w:t>ų</w:t>
      </w:r>
      <w:r w:rsidR="00F839AF" w:rsidRPr="007A21C0">
        <w:rPr>
          <w:bCs/>
        </w:rPr>
        <w:t xml:space="preserve"> ir jas įvardijan</w:t>
      </w:r>
      <w:r w:rsidR="004550F3" w:rsidRPr="007A21C0">
        <w:rPr>
          <w:bCs/>
        </w:rPr>
        <w:t>čių</w:t>
      </w:r>
      <w:r w:rsidR="00F839AF" w:rsidRPr="007A21C0">
        <w:rPr>
          <w:bCs/>
        </w:rPr>
        <w:t xml:space="preserve"> termin</w:t>
      </w:r>
      <w:r w:rsidR="004550F3" w:rsidRPr="007A21C0">
        <w:rPr>
          <w:bCs/>
        </w:rPr>
        <w:t>ų nenustatoma</w:t>
      </w:r>
      <w:r w:rsidR="00F839AF" w:rsidRPr="007A21C0">
        <w:rPr>
          <w:bCs/>
        </w:rPr>
        <w:t>.</w:t>
      </w:r>
    </w:p>
    <w:p w14:paraId="794B4D93" w14:textId="77777777" w:rsidR="00CE2A35" w:rsidRPr="007A21C0" w:rsidRDefault="00CE2A35" w:rsidP="002B7EBE">
      <w:pPr>
        <w:spacing w:line="276" w:lineRule="auto"/>
        <w:ind w:firstLine="709"/>
        <w:jc w:val="both"/>
        <w:rPr>
          <w:b/>
          <w:bCs/>
        </w:rPr>
      </w:pPr>
    </w:p>
    <w:p w14:paraId="58EBFDFB" w14:textId="77777777" w:rsidR="00CE2A35" w:rsidRPr="007A21C0" w:rsidRDefault="00745374" w:rsidP="002B7EBE">
      <w:pPr>
        <w:tabs>
          <w:tab w:val="center" w:pos="4819"/>
          <w:tab w:val="right" w:pos="9638"/>
        </w:tabs>
        <w:spacing w:line="276" w:lineRule="auto"/>
        <w:ind w:firstLine="709"/>
        <w:jc w:val="both"/>
        <w:rPr>
          <w:b/>
          <w:bCs/>
        </w:rPr>
      </w:pPr>
      <w:r w:rsidRPr="007A21C0">
        <w:rPr>
          <w:b/>
          <w:bCs/>
        </w:rPr>
        <w:t xml:space="preserve">10. Ar </w:t>
      </w:r>
      <w:r w:rsidR="00B0591C" w:rsidRPr="007A21C0">
        <w:rPr>
          <w:b/>
          <w:bCs/>
        </w:rPr>
        <w:t>įstatym</w:t>
      </w:r>
      <w:r w:rsidR="0074340E" w:rsidRPr="007A21C0">
        <w:rPr>
          <w:b/>
          <w:bCs/>
        </w:rPr>
        <w:t>ų</w:t>
      </w:r>
      <w:r w:rsidR="00B0591C" w:rsidRPr="007A21C0">
        <w:rPr>
          <w:b/>
          <w:bCs/>
        </w:rPr>
        <w:t xml:space="preserve"> </w:t>
      </w:r>
      <w:r w:rsidRPr="007A21C0">
        <w:rPr>
          <w:b/>
          <w:bCs/>
        </w:rPr>
        <w:t>projekta</w:t>
      </w:r>
      <w:r w:rsidR="0074340E" w:rsidRPr="007A21C0">
        <w:rPr>
          <w:b/>
          <w:bCs/>
        </w:rPr>
        <w:t>i</w:t>
      </w:r>
      <w:r w:rsidR="00CE2A35" w:rsidRPr="007A21C0">
        <w:rPr>
          <w:b/>
          <w:bCs/>
        </w:rPr>
        <w:t xml:space="preserve"> atitinka Žmogaus teisių ir pagrindinių laisvių apsaugos konvencijos nuostatas</w:t>
      </w:r>
      <w:r w:rsidR="007A21C0">
        <w:rPr>
          <w:b/>
          <w:bCs/>
        </w:rPr>
        <w:t xml:space="preserve"> ir Europos Sąjungos dokumentus</w:t>
      </w:r>
    </w:p>
    <w:p w14:paraId="707B7081" w14:textId="77777777" w:rsidR="00CE2A35" w:rsidRPr="007A21C0" w:rsidRDefault="0074340E" w:rsidP="002B7EBE">
      <w:pPr>
        <w:tabs>
          <w:tab w:val="center" w:pos="4819"/>
          <w:tab w:val="right" w:pos="9638"/>
        </w:tabs>
        <w:spacing w:line="276" w:lineRule="auto"/>
        <w:ind w:firstLine="709"/>
        <w:jc w:val="both"/>
      </w:pPr>
      <w:r w:rsidRPr="007A21C0">
        <w:t xml:space="preserve">Įstatymų </w:t>
      </w:r>
      <w:r w:rsidR="009B0273" w:rsidRPr="007A21C0">
        <w:t>p</w:t>
      </w:r>
      <w:r w:rsidR="00CE2A35" w:rsidRPr="007A21C0">
        <w:t>rojekt</w:t>
      </w:r>
      <w:r w:rsidRPr="007A21C0">
        <w:t>ų</w:t>
      </w:r>
      <w:r w:rsidR="00CE2A35" w:rsidRPr="007A21C0">
        <w:t xml:space="preserve"> nuostatos Žmogaus teisių ir pagrindinių laisvių apsaugos konvencijos nuostatoms ir Europos Sąjungos dokumentams neprieštarauja.</w:t>
      </w:r>
    </w:p>
    <w:p w14:paraId="4A97FB66" w14:textId="77777777" w:rsidR="00CE2A35" w:rsidRPr="007A21C0" w:rsidRDefault="00CE2A35" w:rsidP="002B7EBE">
      <w:pPr>
        <w:tabs>
          <w:tab w:val="center" w:pos="4819"/>
          <w:tab w:val="right" w:pos="9638"/>
        </w:tabs>
        <w:spacing w:line="276" w:lineRule="auto"/>
        <w:ind w:firstLine="709"/>
      </w:pPr>
    </w:p>
    <w:p w14:paraId="43945FAE" w14:textId="77777777" w:rsidR="00CE2A35" w:rsidRPr="007A21C0" w:rsidRDefault="005F67B9" w:rsidP="002B7EBE">
      <w:pPr>
        <w:spacing w:line="276" w:lineRule="auto"/>
        <w:ind w:firstLine="709"/>
        <w:jc w:val="both"/>
        <w:rPr>
          <w:b/>
          <w:bCs/>
        </w:rPr>
      </w:pPr>
      <w:r w:rsidRPr="007A21C0">
        <w:rPr>
          <w:b/>
          <w:bCs/>
        </w:rPr>
        <w:t>11. Jeigu įstatym</w:t>
      </w:r>
      <w:r w:rsidR="0074340E" w:rsidRPr="007A21C0">
        <w:rPr>
          <w:b/>
          <w:bCs/>
        </w:rPr>
        <w:t>ams</w:t>
      </w:r>
      <w:r w:rsidR="00CE2A35" w:rsidRPr="007A21C0">
        <w:rPr>
          <w:b/>
          <w:bCs/>
        </w:rPr>
        <w:t xml:space="preserve"> įgyvendinti reikia įgyvendinamųjų teisės aktų, kas ir kada juos turėtų priimti</w:t>
      </w:r>
    </w:p>
    <w:p w14:paraId="2E277812" w14:textId="77777777" w:rsidR="00CB390C" w:rsidRPr="007A21C0" w:rsidRDefault="005F67B9" w:rsidP="002B7EBE">
      <w:pPr>
        <w:tabs>
          <w:tab w:val="left" w:pos="993"/>
        </w:tabs>
        <w:spacing w:line="276" w:lineRule="auto"/>
        <w:ind w:firstLine="709"/>
        <w:jc w:val="both"/>
      </w:pPr>
      <w:r w:rsidRPr="007A21C0">
        <w:t xml:space="preserve">Pritarus </w:t>
      </w:r>
      <w:r w:rsidR="0074340E" w:rsidRPr="007A21C0">
        <w:t xml:space="preserve">įstatymų </w:t>
      </w:r>
      <w:r w:rsidR="00167C75" w:rsidRPr="007A21C0">
        <w:t>projekt</w:t>
      </w:r>
      <w:r w:rsidR="0074340E" w:rsidRPr="007A21C0">
        <w:t>ams</w:t>
      </w:r>
      <w:r w:rsidR="00CB390C" w:rsidRPr="007A21C0">
        <w:t xml:space="preserve"> </w:t>
      </w:r>
      <w:r w:rsidR="00EC41D5" w:rsidRPr="007A21C0">
        <w:t>iki 2020 m. birželio 30 d.</w:t>
      </w:r>
      <w:r w:rsidR="00CB390C" w:rsidRPr="007A21C0">
        <w:t>:</w:t>
      </w:r>
    </w:p>
    <w:p w14:paraId="3B36068F" w14:textId="77777777" w:rsidR="003D79C0" w:rsidRPr="007A21C0" w:rsidRDefault="00EC41D5" w:rsidP="002B7EBE">
      <w:pPr>
        <w:tabs>
          <w:tab w:val="left" w:pos="993"/>
        </w:tabs>
        <w:spacing w:line="276" w:lineRule="auto"/>
        <w:ind w:firstLine="709"/>
        <w:jc w:val="both"/>
      </w:pPr>
      <w:r w:rsidRPr="007A21C0">
        <w:t>1. L</w:t>
      </w:r>
      <w:r w:rsidR="00D03219">
        <w:t xml:space="preserve">ietuvos </w:t>
      </w:r>
      <w:r w:rsidRPr="007A21C0">
        <w:t>R</w:t>
      </w:r>
      <w:r w:rsidR="00D03219">
        <w:t xml:space="preserve">espublikos </w:t>
      </w:r>
      <w:r w:rsidRPr="007A21C0">
        <w:t>V</w:t>
      </w:r>
      <w:r w:rsidR="00D03219">
        <w:t>yriausybei (toliau – LRV)</w:t>
      </w:r>
      <w:r w:rsidRPr="007A21C0">
        <w:t xml:space="preserve"> </w:t>
      </w:r>
      <w:r w:rsidR="00C312D9" w:rsidRPr="007A21C0">
        <w:t>reikės</w:t>
      </w:r>
      <w:r w:rsidR="003D79C0" w:rsidRPr="007A21C0">
        <w:t>:</w:t>
      </w:r>
    </w:p>
    <w:p w14:paraId="22A66262" w14:textId="77777777" w:rsidR="007F3D58" w:rsidRPr="007A21C0" w:rsidRDefault="007F3D58" w:rsidP="002B7EBE">
      <w:pPr>
        <w:tabs>
          <w:tab w:val="left" w:pos="993"/>
        </w:tabs>
        <w:spacing w:line="276" w:lineRule="auto"/>
        <w:ind w:firstLine="709"/>
        <w:jc w:val="both"/>
      </w:pPr>
      <w:r w:rsidRPr="007A21C0">
        <w:t>1.1. pakeisti LRV 2008 m. balandžio 24 d. nutarimą Nr. 358 „Dėl ministerijų, Lietuvos Respublikos Vyriausybės kanceliarijos, Vyriausybės įstaigų ir įstaigų prie ministerijų, kitų valstybės institucijų ir įstaigų sąrašo pagal grupes patvirtinimo“</w:t>
      </w:r>
      <w:r w:rsidR="00E419A0" w:rsidRPr="007A21C0">
        <w:t>;</w:t>
      </w:r>
    </w:p>
    <w:p w14:paraId="6419198C" w14:textId="77777777" w:rsidR="00EC41D5" w:rsidRPr="007A21C0" w:rsidRDefault="003D79C0" w:rsidP="002B7EBE">
      <w:pPr>
        <w:tabs>
          <w:tab w:val="left" w:pos="993"/>
        </w:tabs>
        <w:spacing w:line="276" w:lineRule="auto"/>
        <w:ind w:firstLine="709"/>
        <w:jc w:val="both"/>
      </w:pPr>
      <w:r w:rsidRPr="007A21C0">
        <w:t>1.</w:t>
      </w:r>
      <w:r w:rsidR="007F3D58" w:rsidRPr="007A21C0">
        <w:t>2</w:t>
      </w:r>
      <w:r w:rsidRPr="007A21C0">
        <w:t xml:space="preserve">. </w:t>
      </w:r>
      <w:r w:rsidR="00EC41D5" w:rsidRPr="007A21C0">
        <w:t>pakeisti LRV 2018 m. gruodžio 12 d. nutarimą Nr. 1300 „Dėl Lietuvos Respublikos vidaus tarnybos statuto įgyvendinimo“;</w:t>
      </w:r>
    </w:p>
    <w:p w14:paraId="31F608CB" w14:textId="77777777" w:rsidR="003D79C0" w:rsidRPr="007A21C0" w:rsidRDefault="003D79C0" w:rsidP="002B7EBE">
      <w:pPr>
        <w:tabs>
          <w:tab w:val="left" w:pos="993"/>
        </w:tabs>
        <w:spacing w:line="276" w:lineRule="auto"/>
        <w:ind w:firstLine="709"/>
        <w:jc w:val="both"/>
      </w:pPr>
      <w:r w:rsidRPr="007A21C0">
        <w:t>1.</w:t>
      </w:r>
      <w:r w:rsidR="007F3D58" w:rsidRPr="007A21C0">
        <w:t>3</w:t>
      </w:r>
      <w:r w:rsidRPr="007A21C0">
        <w:t>. patvirtinti statutinės kolegijos statutą.</w:t>
      </w:r>
    </w:p>
    <w:p w14:paraId="46BC3407" w14:textId="77777777" w:rsidR="00EC41D5" w:rsidRPr="007A21C0" w:rsidRDefault="00EC41D5" w:rsidP="002B7EBE">
      <w:pPr>
        <w:spacing w:line="276" w:lineRule="auto"/>
        <w:ind w:firstLine="709"/>
        <w:jc w:val="both"/>
      </w:pPr>
      <w:r w:rsidRPr="007A21C0">
        <w:t xml:space="preserve">2. Lietuvos Respublikos vidaus reikalų ministrui </w:t>
      </w:r>
      <w:r w:rsidR="003D79C0" w:rsidRPr="007A21C0">
        <w:t xml:space="preserve">reikės </w:t>
      </w:r>
      <w:r w:rsidRPr="007A21C0">
        <w:t>pakeisti:</w:t>
      </w:r>
    </w:p>
    <w:p w14:paraId="3D24DA0B" w14:textId="77777777" w:rsidR="00EC41D5" w:rsidRPr="007A21C0" w:rsidRDefault="00EC41D5" w:rsidP="002B7EBE">
      <w:pPr>
        <w:spacing w:line="276" w:lineRule="auto"/>
        <w:ind w:firstLine="709"/>
        <w:jc w:val="both"/>
        <w:rPr>
          <w:spacing w:val="2"/>
        </w:rPr>
      </w:pPr>
      <w:r w:rsidRPr="007A21C0">
        <w:t xml:space="preserve">2.1. </w:t>
      </w:r>
      <w:r w:rsidRPr="007A21C0">
        <w:rPr>
          <w:spacing w:val="2"/>
        </w:rPr>
        <w:t>Lietuvos Respublikos vidaus reikalų ministro 2019 m. įsakymą Nr. 1V-55 „Dėl Lietuvos Respublikos vidaus tarnybos statuto įgyvendinimo“;</w:t>
      </w:r>
    </w:p>
    <w:p w14:paraId="49CDA83E" w14:textId="77777777" w:rsidR="00EC41D5" w:rsidRPr="007A21C0" w:rsidRDefault="00EC41D5" w:rsidP="002B7EBE">
      <w:pPr>
        <w:spacing w:line="276" w:lineRule="auto"/>
        <w:ind w:firstLine="709"/>
        <w:jc w:val="both"/>
        <w:rPr>
          <w:spacing w:val="2"/>
        </w:rPr>
      </w:pPr>
      <w:r w:rsidRPr="007A21C0">
        <w:rPr>
          <w:spacing w:val="2"/>
        </w:rPr>
        <w:t>2.2. Lietuvos Respublikos vidaus reikalų ministro 2019 m. liepos 22 d. įsakymą Nr. 1V-645 „Dėl Lietuvos Respublikos vidaus tarnybos statuto įgyvendinimo Lietuvos Respublikos vidaus reikalų ministro valdymo srities statutinėse įstaigose“</w:t>
      </w:r>
      <w:r w:rsidR="00746D27" w:rsidRPr="007A21C0">
        <w:rPr>
          <w:spacing w:val="2"/>
        </w:rPr>
        <w:t>;</w:t>
      </w:r>
    </w:p>
    <w:p w14:paraId="71BC40F7" w14:textId="77777777" w:rsidR="00EC41D5" w:rsidRPr="007A21C0" w:rsidRDefault="00746D27" w:rsidP="002B7EBE">
      <w:pPr>
        <w:tabs>
          <w:tab w:val="left" w:pos="993"/>
        </w:tabs>
        <w:spacing w:line="276" w:lineRule="auto"/>
        <w:ind w:firstLine="709"/>
        <w:jc w:val="both"/>
        <w:rPr>
          <w:color w:val="000000"/>
        </w:rPr>
      </w:pPr>
      <w:r w:rsidRPr="007A21C0">
        <w:rPr>
          <w:color w:val="000000"/>
        </w:rPr>
        <w:t>2.3. Lietuvos Respublikos vidaus reikalų ministro 2012 m. kovo 12 d. įsakymą Nr. 1V-200 „Dėl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vidaus reikalų ministro valdymo sritims priskirtose valstybės institucijose ir įstaigose sąrašo patvirtinimo“.</w:t>
      </w:r>
    </w:p>
    <w:p w14:paraId="5E1539E4" w14:textId="77777777" w:rsidR="003D79C0" w:rsidRPr="007A21C0" w:rsidRDefault="003D79C0" w:rsidP="002B7EBE">
      <w:pPr>
        <w:tabs>
          <w:tab w:val="left" w:pos="993"/>
        </w:tabs>
        <w:spacing w:line="276" w:lineRule="auto"/>
        <w:ind w:firstLine="709"/>
        <w:jc w:val="both"/>
        <w:rPr>
          <w:color w:val="000000"/>
        </w:rPr>
      </w:pPr>
      <w:r w:rsidRPr="007A21C0">
        <w:rPr>
          <w:color w:val="000000"/>
        </w:rPr>
        <w:t>3. Lietuvos Respublikos vidaus reikalų ministrui reikės patvirtinti:</w:t>
      </w:r>
    </w:p>
    <w:p w14:paraId="6F5ACAE6" w14:textId="77777777" w:rsidR="00E66C96" w:rsidRPr="007A21C0" w:rsidRDefault="00E66C96" w:rsidP="00E66C96">
      <w:pPr>
        <w:tabs>
          <w:tab w:val="left" w:pos="993"/>
        </w:tabs>
        <w:spacing w:line="276" w:lineRule="auto"/>
        <w:ind w:firstLine="709"/>
        <w:jc w:val="both"/>
        <w:rPr>
          <w:color w:val="000000"/>
        </w:rPr>
      </w:pPr>
      <w:r w:rsidRPr="007A21C0">
        <w:rPr>
          <w:color w:val="000000"/>
        </w:rPr>
        <w:t>3.1. priėmimo į statutinę kolegiją mokytis pagal formaliojo profesinio mokymo programas ir studijuoti pagal trumpųjų ir koleginių studijų programas, taip pat įvadinio mokymo kursų programas sąlygas;</w:t>
      </w:r>
    </w:p>
    <w:p w14:paraId="0926C90D" w14:textId="77777777" w:rsidR="00FD0F5E" w:rsidRPr="007A21C0" w:rsidRDefault="00FD0F5E" w:rsidP="00E66C96">
      <w:pPr>
        <w:tabs>
          <w:tab w:val="left" w:pos="993"/>
        </w:tabs>
        <w:spacing w:line="276" w:lineRule="auto"/>
        <w:ind w:firstLine="709"/>
        <w:jc w:val="both"/>
        <w:rPr>
          <w:color w:val="000000"/>
        </w:rPr>
      </w:pPr>
      <w:r w:rsidRPr="007A21C0">
        <w:rPr>
          <w:color w:val="000000"/>
        </w:rPr>
        <w:lastRenderedPageBreak/>
        <w:t>3.</w:t>
      </w:r>
      <w:r w:rsidR="00E419A0" w:rsidRPr="007A21C0">
        <w:rPr>
          <w:color w:val="000000"/>
        </w:rPr>
        <w:t>2</w:t>
      </w:r>
      <w:r w:rsidRPr="007A21C0">
        <w:rPr>
          <w:color w:val="000000"/>
        </w:rPr>
        <w:t xml:space="preserve">. </w:t>
      </w:r>
      <w:r w:rsidR="002474FA" w:rsidRPr="007A21C0">
        <w:rPr>
          <w:color w:val="000000"/>
        </w:rPr>
        <w:t xml:space="preserve">statutinės kolegijos </w:t>
      </w:r>
      <w:r w:rsidR="00E66C96" w:rsidRPr="007A21C0">
        <w:rPr>
          <w:color w:val="000000"/>
        </w:rPr>
        <w:t>kursantų pasitelkimo statutinių įstaigų veiklą reglamentuojančiuose įstatymuose nustatytoms funkcijoms atlikti sąlygas ir tvarką, suderintą su teisingumo ir finansų ministrais</w:t>
      </w:r>
      <w:r w:rsidR="00E419A0" w:rsidRPr="007A21C0">
        <w:rPr>
          <w:color w:val="000000"/>
        </w:rPr>
        <w:t>.</w:t>
      </w:r>
    </w:p>
    <w:p w14:paraId="2FFBB5FD" w14:textId="77777777" w:rsidR="004B0C3B" w:rsidRPr="007A21C0" w:rsidRDefault="004B0C3B" w:rsidP="00E66C96">
      <w:pPr>
        <w:tabs>
          <w:tab w:val="left" w:pos="993"/>
        </w:tabs>
        <w:spacing w:line="276" w:lineRule="auto"/>
        <w:ind w:firstLine="709"/>
        <w:jc w:val="both"/>
        <w:rPr>
          <w:color w:val="000000"/>
        </w:rPr>
      </w:pPr>
      <w:r w:rsidRPr="007A21C0">
        <w:rPr>
          <w:color w:val="000000"/>
        </w:rPr>
        <w:t>Bus priimti ir kiti keičiamų įstatymų įgyvendinamieji teisės aktai.</w:t>
      </w:r>
    </w:p>
    <w:p w14:paraId="66818293" w14:textId="77777777" w:rsidR="00746D27" w:rsidRPr="007A21C0" w:rsidRDefault="00746D27" w:rsidP="002B7EBE">
      <w:pPr>
        <w:tabs>
          <w:tab w:val="left" w:pos="993"/>
        </w:tabs>
        <w:spacing w:line="276" w:lineRule="auto"/>
        <w:ind w:firstLine="709"/>
        <w:jc w:val="both"/>
        <w:rPr>
          <w:spacing w:val="2"/>
        </w:rPr>
      </w:pPr>
    </w:p>
    <w:p w14:paraId="117B2F2D" w14:textId="77777777" w:rsidR="00D22B4A" w:rsidRPr="007A21C0" w:rsidRDefault="00CE2A35" w:rsidP="002B7EBE">
      <w:pPr>
        <w:spacing w:line="276" w:lineRule="auto"/>
        <w:ind w:firstLine="709"/>
        <w:jc w:val="both"/>
        <w:rPr>
          <w:bCs/>
        </w:rPr>
      </w:pPr>
      <w:r w:rsidRPr="007A21C0">
        <w:rPr>
          <w:b/>
          <w:bCs/>
        </w:rPr>
        <w:t>12. Kiek valstybės, savivaldybių biudžetų ir kitų valstybės įsteig</w:t>
      </w:r>
      <w:r w:rsidR="0015324A" w:rsidRPr="007A21C0">
        <w:rPr>
          <w:b/>
          <w:bCs/>
        </w:rPr>
        <w:t>t</w:t>
      </w:r>
      <w:r w:rsidR="00950902" w:rsidRPr="007A21C0">
        <w:rPr>
          <w:b/>
          <w:bCs/>
        </w:rPr>
        <w:t>ų fondų lėšų prireiks įstatym</w:t>
      </w:r>
      <w:r w:rsidR="0074340E" w:rsidRPr="007A21C0">
        <w:rPr>
          <w:b/>
          <w:bCs/>
        </w:rPr>
        <w:t>ams</w:t>
      </w:r>
      <w:r w:rsidRPr="007A21C0">
        <w:rPr>
          <w:b/>
          <w:bCs/>
        </w:rPr>
        <w:t xml:space="preserve"> įgyvendinti, ar bus galima sutaupyti</w:t>
      </w:r>
    </w:p>
    <w:p w14:paraId="3DCD88CC" w14:textId="77777777" w:rsidR="002B7EBE" w:rsidRPr="007A21C0" w:rsidRDefault="00C11523" w:rsidP="002B7EBE">
      <w:pPr>
        <w:spacing w:line="276" w:lineRule="auto"/>
        <w:ind w:firstLine="709"/>
        <w:jc w:val="both"/>
        <w:rPr>
          <w:bCs/>
        </w:rPr>
      </w:pPr>
      <w:r w:rsidRPr="007A21C0">
        <w:rPr>
          <w:bCs/>
        </w:rPr>
        <w:t>Įstatym</w:t>
      </w:r>
      <w:r w:rsidR="0074340E" w:rsidRPr="007A21C0">
        <w:rPr>
          <w:bCs/>
        </w:rPr>
        <w:t>ams</w:t>
      </w:r>
      <w:r w:rsidR="00F9014B" w:rsidRPr="007A21C0">
        <w:rPr>
          <w:bCs/>
        </w:rPr>
        <w:t xml:space="preserve"> įgyvendinti </w:t>
      </w:r>
      <w:r w:rsidR="008A29F1" w:rsidRPr="007A21C0">
        <w:rPr>
          <w:bCs/>
        </w:rPr>
        <w:t xml:space="preserve">reikės </w:t>
      </w:r>
      <w:r w:rsidR="00F9014B" w:rsidRPr="007A21C0">
        <w:rPr>
          <w:bCs/>
        </w:rPr>
        <w:t xml:space="preserve">papildomų </w:t>
      </w:r>
      <w:r w:rsidR="00E93306" w:rsidRPr="007A21C0">
        <w:rPr>
          <w:bCs/>
        </w:rPr>
        <w:t>valstybės biudžeto lėšų.</w:t>
      </w:r>
    </w:p>
    <w:p w14:paraId="1105BD79" w14:textId="77777777" w:rsidR="00CE13D8" w:rsidRPr="007A21C0" w:rsidRDefault="002B7EBE" w:rsidP="002B7EBE">
      <w:pPr>
        <w:spacing w:line="276" w:lineRule="auto"/>
        <w:ind w:firstLine="709"/>
        <w:jc w:val="both"/>
        <w:rPr>
          <w:bCs/>
        </w:rPr>
      </w:pPr>
      <w:r w:rsidRPr="007A21C0">
        <w:rPr>
          <w:bCs/>
        </w:rPr>
        <w:t xml:space="preserve">2020 m. reikės </w:t>
      </w:r>
      <w:r w:rsidR="00714D80" w:rsidRPr="007A21C0">
        <w:rPr>
          <w:bCs/>
        </w:rPr>
        <w:t xml:space="preserve">268,4 </w:t>
      </w:r>
      <w:r w:rsidRPr="007A21C0">
        <w:rPr>
          <w:bCs/>
        </w:rPr>
        <w:t xml:space="preserve">tūkst. eurų </w:t>
      </w:r>
      <w:r w:rsidR="00CE13D8" w:rsidRPr="007A21C0">
        <w:rPr>
          <w:bCs/>
        </w:rPr>
        <w:t>statutinės kolegijos veiklos pradžiai užtikrinti</w:t>
      </w:r>
      <w:r w:rsidR="00250F3B" w:rsidRPr="007A21C0">
        <w:rPr>
          <w:bCs/>
        </w:rPr>
        <w:t xml:space="preserve"> (12 pareigybių išlaikyti)</w:t>
      </w:r>
      <w:r w:rsidR="00CE13D8" w:rsidRPr="007A21C0">
        <w:rPr>
          <w:bCs/>
        </w:rPr>
        <w:t xml:space="preserve">, </w:t>
      </w:r>
      <w:r w:rsidR="00250F3B" w:rsidRPr="007A21C0">
        <w:rPr>
          <w:bCs/>
        </w:rPr>
        <w:t xml:space="preserve">siekiant </w:t>
      </w:r>
      <w:r w:rsidR="00714D80" w:rsidRPr="007A21C0">
        <w:rPr>
          <w:bCs/>
        </w:rPr>
        <w:t xml:space="preserve">kartu su LPM ir VSAT PM organizuoti šių mokyklų prijungimą prie </w:t>
      </w:r>
      <w:r w:rsidR="00AF2F72">
        <w:rPr>
          <w:bCs/>
        </w:rPr>
        <w:t xml:space="preserve">statutinės </w:t>
      </w:r>
      <w:r w:rsidR="00714D80" w:rsidRPr="007A21C0">
        <w:rPr>
          <w:bCs/>
        </w:rPr>
        <w:t>kolegijos, parengti dokumentus ir kreiptis į Š</w:t>
      </w:r>
      <w:r w:rsidR="00D03219">
        <w:rPr>
          <w:bCs/>
        </w:rPr>
        <w:t>vietimo, mokslo ir sporto ministeriją (toliau – ŠMSM)</w:t>
      </w:r>
      <w:r w:rsidR="00714D80" w:rsidRPr="007A21C0">
        <w:rPr>
          <w:bCs/>
        </w:rPr>
        <w:t xml:space="preserve"> dėl licencijų </w:t>
      </w:r>
      <w:r w:rsidR="00AF2F72">
        <w:rPr>
          <w:bCs/>
        </w:rPr>
        <w:t xml:space="preserve">statutinei </w:t>
      </w:r>
      <w:r w:rsidR="00714D80" w:rsidRPr="007A21C0">
        <w:rPr>
          <w:bCs/>
        </w:rPr>
        <w:t xml:space="preserve">kolegijai policijos ir pasienių pareigūnų rengimo profesinio mokymo programoms gauti, </w:t>
      </w:r>
      <w:r w:rsidR="00CE13D8" w:rsidRPr="007A21C0">
        <w:rPr>
          <w:bCs/>
        </w:rPr>
        <w:t xml:space="preserve">pasirengti kolegijos akreditavimui, </w:t>
      </w:r>
      <w:r w:rsidR="00714D80" w:rsidRPr="007A21C0">
        <w:rPr>
          <w:bCs/>
        </w:rPr>
        <w:t xml:space="preserve">pradėti </w:t>
      </w:r>
      <w:r w:rsidR="00CE13D8" w:rsidRPr="007A21C0">
        <w:rPr>
          <w:bCs/>
        </w:rPr>
        <w:t>rengti kolegines programas</w:t>
      </w:r>
      <w:r w:rsidR="00210D24" w:rsidRPr="007A21C0">
        <w:rPr>
          <w:bCs/>
        </w:rPr>
        <w:t xml:space="preserve"> ir kt.</w:t>
      </w:r>
      <w:r w:rsidR="00CE13D8" w:rsidRPr="007A21C0">
        <w:rPr>
          <w:bCs/>
        </w:rPr>
        <w:t xml:space="preserve"> </w:t>
      </w:r>
      <w:r w:rsidR="00075E02" w:rsidRPr="007A21C0">
        <w:rPr>
          <w:bCs/>
        </w:rPr>
        <w:t xml:space="preserve">Šios </w:t>
      </w:r>
      <w:r w:rsidR="00011531" w:rsidRPr="007A21C0">
        <w:rPr>
          <w:bCs/>
        </w:rPr>
        <w:t xml:space="preserve">lėšos </w:t>
      </w:r>
      <w:r w:rsidR="006111E9">
        <w:rPr>
          <w:bCs/>
        </w:rPr>
        <w:t xml:space="preserve">statutinei </w:t>
      </w:r>
      <w:r w:rsidR="00CB3F12" w:rsidRPr="007A21C0">
        <w:rPr>
          <w:bCs/>
        </w:rPr>
        <w:t xml:space="preserve">kolegijai </w:t>
      </w:r>
      <w:r w:rsidR="00075E02" w:rsidRPr="007A21C0">
        <w:rPr>
          <w:bCs/>
        </w:rPr>
        <w:t>bus</w:t>
      </w:r>
      <w:r w:rsidR="00011531" w:rsidRPr="007A21C0">
        <w:rPr>
          <w:bCs/>
        </w:rPr>
        <w:t xml:space="preserve"> skirtos</w:t>
      </w:r>
      <w:r w:rsidR="00075E02" w:rsidRPr="007A21C0">
        <w:rPr>
          <w:bCs/>
        </w:rPr>
        <w:t xml:space="preserve"> perskirst</w:t>
      </w:r>
      <w:r w:rsidR="00011531" w:rsidRPr="007A21C0">
        <w:rPr>
          <w:bCs/>
        </w:rPr>
        <w:t>ant lėšas</w:t>
      </w:r>
      <w:r w:rsidR="00075E02" w:rsidRPr="007A21C0">
        <w:rPr>
          <w:bCs/>
        </w:rPr>
        <w:t xml:space="preserve"> iš VRM</w:t>
      </w:r>
      <w:r w:rsidR="00CB3F12" w:rsidRPr="007A21C0">
        <w:rPr>
          <w:bCs/>
        </w:rPr>
        <w:t xml:space="preserve"> pavaldžių statutinių įstaigų.</w:t>
      </w:r>
    </w:p>
    <w:p w14:paraId="244289C0" w14:textId="77777777" w:rsidR="002B7EBE" w:rsidRPr="007A21C0" w:rsidRDefault="002B7EBE" w:rsidP="002B7EBE">
      <w:pPr>
        <w:spacing w:line="276" w:lineRule="auto"/>
        <w:ind w:firstLine="709"/>
        <w:jc w:val="both"/>
        <w:rPr>
          <w:bCs/>
        </w:rPr>
      </w:pPr>
      <w:r w:rsidRPr="007A21C0">
        <w:rPr>
          <w:bCs/>
        </w:rPr>
        <w:t>2021 m</w:t>
      </w:r>
      <w:r w:rsidR="00D03219">
        <w:rPr>
          <w:bCs/>
        </w:rPr>
        <w:t>etais</w:t>
      </w:r>
      <w:r w:rsidRPr="007A21C0">
        <w:rPr>
          <w:bCs/>
        </w:rPr>
        <w:t xml:space="preserve"> </w:t>
      </w:r>
      <w:r w:rsidR="00AF2F72">
        <w:rPr>
          <w:bCs/>
        </w:rPr>
        <w:t xml:space="preserve">statutinei </w:t>
      </w:r>
      <w:r w:rsidR="00210D24" w:rsidRPr="007A21C0">
        <w:rPr>
          <w:bCs/>
        </w:rPr>
        <w:t xml:space="preserve">kolegijai </w:t>
      </w:r>
      <w:r w:rsidRPr="007A21C0">
        <w:rPr>
          <w:bCs/>
        </w:rPr>
        <w:t>reikės 434 tūkst. eurų</w:t>
      </w:r>
      <w:r w:rsidR="00E93306" w:rsidRPr="007A21C0">
        <w:rPr>
          <w:bCs/>
        </w:rPr>
        <w:t xml:space="preserve"> </w:t>
      </w:r>
      <w:r w:rsidR="00795E64" w:rsidRPr="007A21C0">
        <w:rPr>
          <w:bCs/>
        </w:rPr>
        <w:t xml:space="preserve">(iš jų </w:t>
      </w:r>
      <w:r w:rsidR="00CE13D8" w:rsidRPr="007A21C0">
        <w:rPr>
          <w:bCs/>
        </w:rPr>
        <w:t>372 tūkst. eurų skirti 12</w:t>
      </w:r>
      <w:r w:rsidR="009606FC">
        <w:rPr>
          <w:bCs/>
        </w:rPr>
        <w:t> </w:t>
      </w:r>
      <w:r w:rsidR="00CE13D8" w:rsidRPr="007A21C0">
        <w:rPr>
          <w:bCs/>
        </w:rPr>
        <w:t xml:space="preserve">pareigybių darbo užmokesčiui finansuoti, 5,5 tūkst. eurų </w:t>
      </w:r>
      <w:r w:rsidR="00D03219">
        <w:rPr>
          <w:bCs/>
        </w:rPr>
        <w:t xml:space="preserve">– </w:t>
      </w:r>
      <w:r w:rsidR="00CE13D8" w:rsidRPr="007A21C0">
        <w:rPr>
          <w:bCs/>
        </w:rPr>
        <w:t>socialinio draudimo įmokoms, 56,5 tūkst.</w:t>
      </w:r>
      <w:r w:rsidR="00D03219">
        <w:rPr>
          <w:bCs/>
        </w:rPr>
        <w:t xml:space="preserve"> eurų –</w:t>
      </w:r>
      <w:r w:rsidR="00CE13D8" w:rsidRPr="007A21C0">
        <w:rPr>
          <w:bCs/>
        </w:rPr>
        <w:t xml:space="preserve"> darbo vietoms išlaikyti).</w:t>
      </w:r>
      <w:r w:rsidR="00423A7C">
        <w:rPr>
          <w:bCs/>
        </w:rPr>
        <w:t xml:space="preserve"> </w:t>
      </w:r>
      <w:r w:rsidR="00423A7C" w:rsidRPr="007A21C0">
        <w:rPr>
          <w:bCs/>
        </w:rPr>
        <w:t xml:space="preserve">Šios lėšos </w:t>
      </w:r>
      <w:r w:rsidR="00423A7C">
        <w:rPr>
          <w:bCs/>
        </w:rPr>
        <w:t xml:space="preserve">statutinei </w:t>
      </w:r>
      <w:r w:rsidR="00423A7C" w:rsidRPr="007A21C0">
        <w:rPr>
          <w:bCs/>
        </w:rPr>
        <w:t xml:space="preserve">kolegijai </w:t>
      </w:r>
      <w:r w:rsidR="00423A7C">
        <w:rPr>
          <w:bCs/>
        </w:rPr>
        <w:t xml:space="preserve">taip pat </w:t>
      </w:r>
      <w:r w:rsidR="00423A7C" w:rsidRPr="007A21C0">
        <w:rPr>
          <w:bCs/>
        </w:rPr>
        <w:t>bus skirtos perskirstant lėšas iš VRM pavaldžių statutinių įstaigų.</w:t>
      </w:r>
    </w:p>
    <w:p w14:paraId="27AB4678" w14:textId="77777777" w:rsidR="006922A0" w:rsidRPr="007A21C0" w:rsidRDefault="002B7EBE" w:rsidP="00E335C8">
      <w:pPr>
        <w:spacing w:line="276" w:lineRule="auto"/>
        <w:ind w:firstLine="709"/>
        <w:jc w:val="both"/>
        <w:rPr>
          <w:bCs/>
        </w:rPr>
      </w:pPr>
      <w:r w:rsidRPr="007A21C0">
        <w:rPr>
          <w:bCs/>
        </w:rPr>
        <w:t>Taip pat reikės</w:t>
      </w:r>
      <w:r w:rsidR="00210D24" w:rsidRPr="007A21C0">
        <w:rPr>
          <w:bCs/>
        </w:rPr>
        <w:t xml:space="preserve"> lėšų aukštojo mokslo koleginėms studijoms vykdyti. Šias reik</w:t>
      </w:r>
      <w:r w:rsidR="00D03219">
        <w:rPr>
          <w:bCs/>
        </w:rPr>
        <w:t>alingas</w:t>
      </w:r>
      <w:r w:rsidR="00210D24" w:rsidRPr="007A21C0">
        <w:rPr>
          <w:bCs/>
        </w:rPr>
        <w:t xml:space="preserve"> lėšas reikės</w:t>
      </w:r>
      <w:r w:rsidRPr="007A21C0">
        <w:rPr>
          <w:bCs/>
        </w:rPr>
        <w:t xml:space="preserve"> perskirstyti iš valstybės biudžeto aukštojo mokslo studijoms skiriam</w:t>
      </w:r>
      <w:r w:rsidR="00D03219">
        <w:rPr>
          <w:bCs/>
        </w:rPr>
        <w:t>ų</w:t>
      </w:r>
      <w:r w:rsidRPr="007A21C0">
        <w:rPr>
          <w:bCs/>
        </w:rPr>
        <w:t xml:space="preserve"> lėš</w:t>
      </w:r>
      <w:r w:rsidR="00D03219">
        <w:rPr>
          <w:bCs/>
        </w:rPr>
        <w:t>ų</w:t>
      </w:r>
      <w:r w:rsidRPr="007A21C0">
        <w:rPr>
          <w:bCs/>
        </w:rPr>
        <w:t xml:space="preserve"> ir skirti jas </w:t>
      </w:r>
      <w:r w:rsidR="002319EF">
        <w:rPr>
          <w:bCs/>
        </w:rPr>
        <w:t xml:space="preserve">statutinės </w:t>
      </w:r>
      <w:r w:rsidRPr="007A21C0">
        <w:rPr>
          <w:bCs/>
        </w:rPr>
        <w:t xml:space="preserve">kolegijos vykdomoms aukštojo mokslo (koleginėms) studijoms finansuoti: 2021 m. – 322 tūkst. eurų (115 studijų vietų, iš jų 85 visuomenės saugumo ir 30 teisės krypties studijų vietoms); 2022 m. – </w:t>
      </w:r>
      <w:r w:rsidR="001332CB" w:rsidRPr="007A21C0">
        <w:rPr>
          <w:bCs/>
        </w:rPr>
        <w:t>415</w:t>
      </w:r>
      <w:r w:rsidR="001332CB">
        <w:rPr>
          <w:bCs/>
        </w:rPr>
        <w:t> </w:t>
      </w:r>
      <w:r w:rsidRPr="007A21C0">
        <w:rPr>
          <w:bCs/>
        </w:rPr>
        <w:t>tūkst. eurų (165 studijų vietoms, iš jų 95 visuomenės saugumo ir 70 teisės krypties studijų vietoms).</w:t>
      </w:r>
    </w:p>
    <w:p w14:paraId="70BB3A83" w14:textId="20F6F81E" w:rsidR="005A2BBE" w:rsidRPr="009C1CFE" w:rsidRDefault="009A3BC3" w:rsidP="00CE1228">
      <w:pPr>
        <w:spacing w:line="276" w:lineRule="auto"/>
        <w:ind w:firstLine="709"/>
        <w:jc w:val="both"/>
      </w:pPr>
      <w:r w:rsidRPr="00B1117A">
        <w:t>Įvertinus numatomą lėšų perskirstymą 2021 m. (iš VRM pavaldžių statutinių įstaigų ir iš valstybės biudžeto aukštojo mokslo studijoms skiriamų lėšų)</w:t>
      </w:r>
      <w:r>
        <w:t>,</w:t>
      </w:r>
      <w:r w:rsidRPr="00B1117A">
        <w:t xml:space="preserve"> </w:t>
      </w:r>
      <w:r w:rsidRPr="00124250">
        <w:rPr>
          <w:u w:val="single"/>
        </w:rPr>
        <w:t>papildomų</w:t>
      </w:r>
      <w:r w:rsidRPr="00124250">
        <w:t xml:space="preserve"> valstybės biudžeto lėšų poreikis </w:t>
      </w:r>
      <w:r w:rsidRPr="00124250">
        <w:rPr>
          <w:u w:val="single"/>
        </w:rPr>
        <w:t xml:space="preserve">2021 m. </w:t>
      </w:r>
      <w:r w:rsidRPr="009A3BC3">
        <w:rPr>
          <w:u w:val="single"/>
        </w:rPr>
        <w:t xml:space="preserve">sudaro </w:t>
      </w:r>
      <w:r w:rsidRPr="00124250">
        <w:rPr>
          <w:u w:val="single"/>
        </w:rPr>
        <w:t>473 tūkst. eurų</w:t>
      </w:r>
      <w:r w:rsidRPr="009A3BC3">
        <w:rPr>
          <w:u w:val="single"/>
        </w:rPr>
        <w:t>,</w:t>
      </w:r>
      <w:r w:rsidRPr="00124250">
        <w:t xml:space="preserve"> iš jų</w:t>
      </w:r>
      <w:r w:rsidR="00A56330" w:rsidRPr="009C1CFE">
        <w:t>:</w:t>
      </w:r>
    </w:p>
    <w:p w14:paraId="59C0BA62" w14:textId="7BC50E53" w:rsidR="00170209" w:rsidRDefault="005A2BBE" w:rsidP="00CE1228">
      <w:pPr>
        <w:spacing w:line="276" w:lineRule="auto"/>
        <w:ind w:firstLine="709"/>
        <w:jc w:val="both"/>
        <w:rPr>
          <w:bCs/>
        </w:rPr>
      </w:pPr>
      <w:r>
        <w:t>1)</w:t>
      </w:r>
      <w:r w:rsidR="00170209">
        <w:t xml:space="preserve"> </w:t>
      </w:r>
      <w:r w:rsidR="006E4683">
        <w:t xml:space="preserve">leidimui </w:t>
      </w:r>
      <w:r w:rsidR="00170209">
        <w:t>statutin</w:t>
      </w:r>
      <w:r w:rsidR="00743F24">
        <w:t>ei</w:t>
      </w:r>
      <w:r w:rsidR="00170209">
        <w:t xml:space="preserve"> kolegij</w:t>
      </w:r>
      <w:r w:rsidR="00743F24">
        <w:t>ai</w:t>
      </w:r>
      <w:r w:rsidR="00170209">
        <w:t xml:space="preserve"> </w:t>
      </w:r>
      <w:r w:rsidR="006E4683">
        <w:t>vykdyti studijas ir su studijomis susijusią veiką,</w:t>
      </w:r>
      <w:r w:rsidR="00170209">
        <w:t xml:space="preserve"> studijų programoms rengti, profesinio mokymo įstaigų prijungimui koordinuoti </w:t>
      </w:r>
      <w:r>
        <w:t>(</w:t>
      </w:r>
      <w:r w:rsidR="00170209">
        <w:t>papildom</w:t>
      </w:r>
      <w:r>
        <w:t>oms</w:t>
      </w:r>
      <w:r w:rsidR="00170209">
        <w:t xml:space="preserve"> </w:t>
      </w:r>
      <w:r w:rsidR="006E4683">
        <w:t>5 </w:t>
      </w:r>
      <w:r w:rsidR="00170209">
        <w:t>pareigybėms išlaikyti</w:t>
      </w:r>
      <w:r>
        <w:t>) –</w:t>
      </w:r>
      <w:r w:rsidR="00170209">
        <w:t xml:space="preserve"> </w:t>
      </w:r>
      <w:r w:rsidR="00170209" w:rsidRPr="001332CB">
        <w:rPr>
          <w:u w:val="single"/>
        </w:rPr>
        <w:t>19</w:t>
      </w:r>
      <w:r w:rsidR="00441F61">
        <w:rPr>
          <w:u w:val="single"/>
        </w:rPr>
        <w:t>1</w:t>
      </w:r>
      <w:r w:rsidR="00170209" w:rsidRPr="001332CB">
        <w:rPr>
          <w:u w:val="single"/>
        </w:rPr>
        <w:t xml:space="preserve"> tūkst. eurų</w:t>
      </w:r>
      <w:r w:rsidR="00170209">
        <w:t xml:space="preserve"> (iš jų darbo užmokesčiui</w:t>
      </w:r>
      <w:r>
        <w:t xml:space="preserve"> –</w:t>
      </w:r>
      <w:r w:rsidR="00170209">
        <w:t xml:space="preserve"> 15</w:t>
      </w:r>
      <w:r>
        <w:t>3</w:t>
      </w:r>
      <w:r w:rsidR="00170209">
        <w:t xml:space="preserve"> tūkst. eurų, socialinio draudimo įmokoms</w:t>
      </w:r>
      <w:r>
        <w:t xml:space="preserve"> – 2,</w:t>
      </w:r>
      <w:r w:rsidR="00441F61">
        <w:t>3</w:t>
      </w:r>
      <w:r>
        <w:t xml:space="preserve"> tūkst. eurų</w:t>
      </w:r>
      <w:r w:rsidR="00170209">
        <w:t xml:space="preserve">, </w:t>
      </w:r>
      <w:r w:rsidR="00170209" w:rsidRPr="003B243C">
        <w:t>darbo vietoms įrengti</w:t>
      </w:r>
      <w:r w:rsidR="00D03219">
        <w:t> </w:t>
      </w:r>
      <w:r>
        <w:t>– 13</w:t>
      </w:r>
      <w:r w:rsidRPr="003B243C">
        <w:t xml:space="preserve"> tūkst. </w:t>
      </w:r>
      <w:r>
        <w:t>eurų</w:t>
      </w:r>
      <w:r w:rsidR="00170209" w:rsidRPr="003B243C">
        <w:t xml:space="preserve">, </w:t>
      </w:r>
      <w:r w:rsidR="00170209">
        <w:t>darbo vietoms išlaikyti</w:t>
      </w:r>
      <w:r w:rsidR="00B878CB">
        <w:t> </w:t>
      </w:r>
      <w:r>
        <w:t>– 22,</w:t>
      </w:r>
      <w:r w:rsidR="00441F61">
        <w:t>7</w:t>
      </w:r>
      <w:r w:rsidR="00EA6B1F">
        <w:t xml:space="preserve"> </w:t>
      </w:r>
      <w:r w:rsidRPr="003B243C">
        <w:t xml:space="preserve">tūkst. </w:t>
      </w:r>
      <w:r>
        <w:t>eurų</w:t>
      </w:r>
      <w:r w:rsidR="00170209">
        <w:t>)</w:t>
      </w:r>
      <w:r w:rsidR="00EA7778">
        <w:t>;</w:t>
      </w:r>
    </w:p>
    <w:p w14:paraId="683A524C" w14:textId="78B68F7E" w:rsidR="00CE687A" w:rsidRDefault="005A2BBE" w:rsidP="00CE1228">
      <w:pPr>
        <w:spacing w:line="276" w:lineRule="auto"/>
        <w:ind w:firstLine="709"/>
        <w:jc w:val="both"/>
      </w:pPr>
      <w:r>
        <w:t>2</w:t>
      </w:r>
      <w:r w:rsidR="00CE1228" w:rsidRPr="007A21C0">
        <w:t xml:space="preserve">) </w:t>
      </w:r>
      <w:r w:rsidR="001332CB">
        <w:t xml:space="preserve">kursantų stipendijoms – </w:t>
      </w:r>
      <w:r w:rsidR="006668E4">
        <w:rPr>
          <w:u w:val="single"/>
        </w:rPr>
        <w:t>102</w:t>
      </w:r>
      <w:r w:rsidR="006668E4" w:rsidRPr="001332CB">
        <w:rPr>
          <w:u w:val="single"/>
        </w:rPr>
        <w:t> </w:t>
      </w:r>
      <w:r w:rsidRPr="001332CB">
        <w:rPr>
          <w:u w:val="single"/>
        </w:rPr>
        <w:t>tūkst.</w:t>
      </w:r>
      <w:r>
        <w:rPr>
          <w:u w:val="single"/>
        </w:rPr>
        <w:t> </w:t>
      </w:r>
      <w:r w:rsidRPr="001332CB">
        <w:rPr>
          <w:u w:val="single"/>
        </w:rPr>
        <w:t>eurų</w:t>
      </w:r>
      <w:r>
        <w:t xml:space="preserve"> – </w:t>
      </w:r>
      <w:r w:rsidR="001332CB">
        <w:t xml:space="preserve">115 koleginių studijų </w:t>
      </w:r>
      <w:r w:rsidR="000661F3">
        <w:t>ir 60 profesinio mokymo (muitinės) kursantų 4 mėnesiams (</w:t>
      </w:r>
      <w:r w:rsidR="00093B52">
        <w:t xml:space="preserve">175 kursantai x </w:t>
      </w:r>
      <w:r w:rsidR="000661F3">
        <w:t>144,3 euro x 4 mėn.)</w:t>
      </w:r>
      <w:r w:rsidR="004F027D">
        <w:t>;</w:t>
      </w:r>
    </w:p>
    <w:p w14:paraId="20741D1B" w14:textId="22DC5723" w:rsidR="001332CB" w:rsidRDefault="005A2BBE" w:rsidP="00CE1228">
      <w:pPr>
        <w:spacing w:line="276" w:lineRule="auto"/>
        <w:ind w:firstLine="709"/>
        <w:jc w:val="both"/>
        <w:rPr>
          <w:bCs/>
        </w:rPr>
      </w:pPr>
      <w:r>
        <w:t>5</w:t>
      </w:r>
      <w:r w:rsidR="001332CB">
        <w:t xml:space="preserve">) kursantų uniformoms – </w:t>
      </w:r>
      <w:r w:rsidR="006668E4">
        <w:rPr>
          <w:u w:val="single"/>
        </w:rPr>
        <w:t>180</w:t>
      </w:r>
      <w:r w:rsidR="006668E4" w:rsidRPr="001332CB">
        <w:rPr>
          <w:u w:val="single"/>
        </w:rPr>
        <w:t xml:space="preserve"> </w:t>
      </w:r>
      <w:r w:rsidRPr="001332CB">
        <w:rPr>
          <w:u w:val="single"/>
        </w:rPr>
        <w:t>tūkst. eurų</w:t>
      </w:r>
      <w:r>
        <w:t xml:space="preserve"> – </w:t>
      </w:r>
      <w:r w:rsidR="001332CB">
        <w:t>115 koleginių studijų kursantų</w:t>
      </w:r>
      <w:r w:rsidR="00093B52">
        <w:t xml:space="preserve"> (po 1</w:t>
      </w:r>
      <w:r w:rsidR="00B878CB">
        <w:t xml:space="preserve"> tūkst. </w:t>
      </w:r>
      <w:r w:rsidR="00093B52">
        <w:t>200 eurų) ir 60 profesinio mokymo (muitinės) kursantų (po 700 eurų)</w:t>
      </w:r>
      <w:r w:rsidR="0091442C" w:rsidRPr="0091442C">
        <w:t>.</w:t>
      </w:r>
    </w:p>
    <w:p w14:paraId="45B8D792" w14:textId="77777777" w:rsidR="00FA2739" w:rsidRDefault="00795E64" w:rsidP="00DA7D29">
      <w:pPr>
        <w:ind w:firstLine="709"/>
        <w:jc w:val="both"/>
        <w:rPr>
          <w:bCs/>
        </w:rPr>
      </w:pPr>
      <w:r w:rsidRPr="007A21C0">
        <w:rPr>
          <w:bCs/>
        </w:rPr>
        <w:t>Kito</w:t>
      </w:r>
      <w:r w:rsidR="003044F6" w:rsidRPr="007A21C0">
        <w:rPr>
          <w:bCs/>
        </w:rPr>
        <w:t xml:space="preserve">s </w:t>
      </w:r>
      <w:r w:rsidR="002319EF">
        <w:rPr>
          <w:bCs/>
        </w:rPr>
        <w:t xml:space="preserve">statutinės </w:t>
      </w:r>
      <w:r w:rsidR="003044F6" w:rsidRPr="007A21C0">
        <w:rPr>
          <w:bCs/>
        </w:rPr>
        <w:t xml:space="preserve">kolegijos išlaidos veiklos pradžiai bus finansuojamos optimizavus statutinių profesinio mokymo </w:t>
      </w:r>
      <w:r w:rsidR="00B9440A" w:rsidRPr="007A21C0">
        <w:rPr>
          <w:bCs/>
        </w:rPr>
        <w:t xml:space="preserve">įstaigų </w:t>
      </w:r>
      <w:r w:rsidR="003044F6" w:rsidRPr="007A21C0">
        <w:rPr>
          <w:bCs/>
        </w:rPr>
        <w:t>biudžetus, turtą ir žmogiškuosius išteklius</w:t>
      </w:r>
      <w:r w:rsidR="00C25BC9">
        <w:rPr>
          <w:bCs/>
        </w:rPr>
        <w:t>.</w:t>
      </w:r>
    </w:p>
    <w:p w14:paraId="5F32C372" w14:textId="51C3811C" w:rsidR="009C1CFE" w:rsidRPr="007A21C0" w:rsidRDefault="009C1CFE" w:rsidP="009C1CFE">
      <w:pPr>
        <w:spacing w:line="276" w:lineRule="auto"/>
        <w:ind w:firstLine="709"/>
        <w:jc w:val="both"/>
        <w:rPr>
          <w:b/>
          <w:bCs/>
          <w:color w:val="1F497D"/>
        </w:rPr>
      </w:pPr>
      <w:r>
        <w:t>2021 m. lėšų poreikis 115 koleginių studijų</w:t>
      </w:r>
      <w:r w:rsidR="000661F3">
        <w:t xml:space="preserve"> kursantų</w:t>
      </w:r>
      <w:r>
        <w:t xml:space="preserve"> ir 60 profesinio mokymo (muitinės) kursantų stipendijoms skaičiuojamos tik</w:t>
      </w:r>
      <w:r w:rsidRPr="006F4EEE">
        <w:t xml:space="preserve"> nuo</w:t>
      </w:r>
      <w:r>
        <w:t xml:space="preserve"> mokslo metų pradžios, t. y. nuo</w:t>
      </w:r>
      <w:r w:rsidRPr="006F4EEE">
        <w:t xml:space="preserve"> 2021</w:t>
      </w:r>
      <w:r>
        <w:t> </w:t>
      </w:r>
      <w:r w:rsidRPr="006F4EEE">
        <w:t>m. rugsėjo iki gruodžio</w:t>
      </w:r>
      <w:r w:rsidR="00B878CB">
        <w:t xml:space="preserve"> mėn.</w:t>
      </w:r>
      <w:r w:rsidRPr="006F4EEE">
        <w:t>, dėl to poreikis mažesnis</w:t>
      </w:r>
      <w:r>
        <w:t xml:space="preserve">. </w:t>
      </w:r>
      <w:r w:rsidRPr="006F4EEE">
        <w:t>2022 m</w:t>
      </w:r>
      <w:r>
        <w:t xml:space="preserve">. lėšų poreikis </w:t>
      </w:r>
      <w:r w:rsidRPr="006F4EEE">
        <w:t>didėja, nes skaičiuojami visi metai ir poreikis skaičiuojamas jau</w:t>
      </w:r>
      <w:r>
        <w:t xml:space="preserve"> ne tik profesinio mokymo programų ir</w:t>
      </w:r>
      <w:r w:rsidRPr="006F4EEE">
        <w:t xml:space="preserve"> I</w:t>
      </w:r>
      <w:r>
        <w:t xml:space="preserve"> kurso, bet</w:t>
      </w:r>
      <w:r w:rsidRPr="006F4EEE">
        <w:t xml:space="preserve"> ir II kurs</w:t>
      </w:r>
      <w:r>
        <w:t>o kursantams, o</w:t>
      </w:r>
      <w:r w:rsidRPr="006F4EEE">
        <w:t xml:space="preserve"> 2023 m</w:t>
      </w:r>
      <w:r w:rsidR="00EF39B4">
        <w:t>.</w:t>
      </w:r>
      <w:r w:rsidRPr="006F4EEE">
        <w:t xml:space="preserve"> – </w:t>
      </w:r>
      <w:r>
        <w:t>ne tik profesinio mokymo programų, I ir</w:t>
      </w:r>
      <w:r w:rsidRPr="006F4EEE">
        <w:t xml:space="preserve"> II </w:t>
      </w:r>
      <w:r>
        <w:t xml:space="preserve">kurso, bet </w:t>
      </w:r>
      <w:r w:rsidRPr="006F4EEE">
        <w:t>ir III kurs</w:t>
      </w:r>
      <w:r>
        <w:t>o kursantams</w:t>
      </w:r>
      <w:r w:rsidRPr="006F4EEE">
        <w:t>.</w:t>
      </w:r>
    </w:p>
    <w:p w14:paraId="3980CA3A" w14:textId="1012855F" w:rsidR="00631A36" w:rsidRDefault="00FA2739" w:rsidP="00631A36">
      <w:pPr>
        <w:spacing w:line="276" w:lineRule="auto"/>
        <w:ind w:firstLine="709"/>
        <w:jc w:val="both"/>
      </w:pPr>
      <w:r>
        <w:t xml:space="preserve">Atsižvelgus į 2021 m. papildomas išlaidas, analogiškoms išlaidoms </w:t>
      </w:r>
      <w:r w:rsidR="009A3BC3" w:rsidRPr="009A3BC3">
        <w:t xml:space="preserve">2022 m. </w:t>
      </w:r>
      <w:r w:rsidR="00631A36">
        <w:t>iš viso reikės</w:t>
      </w:r>
      <w:r w:rsidR="00631A36" w:rsidRPr="00631A36">
        <w:t xml:space="preserve"> 799</w:t>
      </w:r>
      <w:r w:rsidRPr="00DA7D29">
        <w:t> tūkst. eurų</w:t>
      </w:r>
      <w:r>
        <w:t xml:space="preserve">, </w:t>
      </w:r>
      <w:r w:rsidR="00631A36">
        <w:t>tačiau</w:t>
      </w:r>
      <w:r w:rsidR="00EF39B4">
        <w:t>,</w:t>
      </w:r>
      <w:r w:rsidR="00631A36">
        <w:t xml:space="preserve"> 2021 m. skyrus reikiamas lėšas, </w:t>
      </w:r>
      <w:r w:rsidR="00631A36" w:rsidRPr="00DA7D29">
        <w:rPr>
          <w:u w:val="single"/>
        </w:rPr>
        <w:t xml:space="preserve">papildomų lėšų poreikis </w:t>
      </w:r>
      <w:r w:rsidR="000661F3">
        <w:rPr>
          <w:u w:val="single"/>
        </w:rPr>
        <w:t xml:space="preserve">2022 m. </w:t>
      </w:r>
      <w:r w:rsidR="00631A36">
        <w:rPr>
          <w:u w:val="single"/>
        </w:rPr>
        <w:t>bus tik</w:t>
      </w:r>
      <w:r w:rsidR="00631A36" w:rsidRPr="00DA7D29">
        <w:rPr>
          <w:u w:val="single"/>
        </w:rPr>
        <w:t xml:space="preserve"> </w:t>
      </w:r>
      <w:r w:rsidR="009A3BC3">
        <w:rPr>
          <w:u w:val="single"/>
        </w:rPr>
        <w:t>326</w:t>
      </w:r>
      <w:r w:rsidR="000661F3">
        <w:rPr>
          <w:u w:val="single"/>
        </w:rPr>
        <w:t> </w:t>
      </w:r>
      <w:r w:rsidR="00631A36" w:rsidRPr="00DA7D29">
        <w:rPr>
          <w:u w:val="single"/>
        </w:rPr>
        <w:t>tūkst. eurų</w:t>
      </w:r>
      <w:r w:rsidR="00631A36">
        <w:t>.</w:t>
      </w:r>
    </w:p>
    <w:p w14:paraId="1CDAD66F" w14:textId="2CCEFC06" w:rsidR="00795E64" w:rsidRPr="007A21C0" w:rsidRDefault="00631A36" w:rsidP="00E335C8">
      <w:pPr>
        <w:spacing w:line="276" w:lineRule="auto"/>
        <w:ind w:firstLine="709"/>
        <w:jc w:val="both"/>
        <w:rPr>
          <w:b/>
          <w:bCs/>
          <w:color w:val="1F497D"/>
        </w:rPr>
      </w:pPr>
      <w:r>
        <w:lastRenderedPageBreak/>
        <w:t xml:space="preserve">Lėšų poreikis analogiškoms išlaidoms </w:t>
      </w:r>
      <w:r w:rsidRPr="00124250">
        <w:t>2023 m.</w:t>
      </w:r>
      <w:r w:rsidRPr="00DA7D29">
        <w:rPr>
          <w:u w:val="single"/>
        </w:rPr>
        <w:t xml:space="preserve"> </w:t>
      </w:r>
      <w:r>
        <w:t xml:space="preserve">iš viso </w:t>
      </w:r>
      <w:r w:rsidR="009A3BC3">
        <w:t>sudaro</w:t>
      </w:r>
      <w:r>
        <w:t xml:space="preserve"> 1</w:t>
      </w:r>
      <w:r w:rsidR="00176B4F">
        <w:t> </w:t>
      </w:r>
      <w:r>
        <w:t>085 tūkst. eurų, tačiau</w:t>
      </w:r>
      <w:r w:rsidR="00EF39B4">
        <w:t>,</w:t>
      </w:r>
      <w:r>
        <w:t xml:space="preserve"> 2021 ir 2022 m. skyrus reikiamas lėšas, </w:t>
      </w:r>
      <w:r w:rsidRPr="00DA7D29">
        <w:rPr>
          <w:u w:val="single"/>
        </w:rPr>
        <w:t xml:space="preserve">papildomų lėšų poreikis </w:t>
      </w:r>
      <w:r w:rsidR="005A5098" w:rsidRPr="00DA7D29">
        <w:rPr>
          <w:u w:val="single"/>
        </w:rPr>
        <w:t xml:space="preserve">2023 m. </w:t>
      </w:r>
      <w:r w:rsidR="009C1CFE" w:rsidRPr="00DA7D29">
        <w:rPr>
          <w:u w:val="single"/>
        </w:rPr>
        <w:t>bus tik</w:t>
      </w:r>
      <w:r w:rsidRPr="00DA7D29">
        <w:rPr>
          <w:u w:val="single"/>
        </w:rPr>
        <w:t xml:space="preserve"> </w:t>
      </w:r>
      <w:r w:rsidR="009A3BC3">
        <w:rPr>
          <w:u w:val="single"/>
        </w:rPr>
        <w:t>286</w:t>
      </w:r>
      <w:r w:rsidRPr="00DA7D29">
        <w:rPr>
          <w:u w:val="single"/>
        </w:rPr>
        <w:t xml:space="preserve"> tūkst. eurų</w:t>
      </w:r>
      <w:r>
        <w:t>.</w:t>
      </w:r>
    </w:p>
    <w:p w14:paraId="12611F1E" w14:textId="77777777" w:rsidR="00414A1D" w:rsidRPr="007A21C0" w:rsidRDefault="00414A1D" w:rsidP="002B7EBE">
      <w:pPr>
        <w:spacing w:line="276" w:lineRule="auto"/>
        <w:ind w:firstLine="709"/>
        <w:jc w:val="both"/>
      </w:pPr>
    </w:p>
    <w:p w14:paraId="32F37D9E" w14:textId="77777777" w:rsidR="00CE2A35" w:rsidRPr="007A21C0" w:rsidRDefault="004C4A95" w:rsidP="002B7EBE">
      <w:pPr>
        <w:tabs>
          <w:tab w:val="center" w:pos="4819"/>
          <w:tab w:val="right" w:pos="9638"/>
        </w:tabs>
        <w:spacing w:line="276" w:lineRule="auto"/>
        <w:ind w:firstLine="709"/>
        <w:jc w:val="both"/>
        <w:rPr>
          <w:b/>
          <w:bCs/>
        </w:rPr>
      </w:pPr>
      <w:r w:rsidRPr="007A21C0">
        <w:rPr>
          <w:b/>
          <w:bCs/>
        </w:rPr>
        <w:t xml:space="preserve">13. </w:t>
      </w:r>
      <w:r w:rsidR="00F866F0" w:rsidRPr="007A21C0">
        <w:rPr>
          <w:b/>
          <w:bCs/>
        </w:rPr>
        <w:t>Įstatym</w:t>
      </w:r>
      <w:r w:rsidR="0074340E" w:rsidRPr="007A21C0">
        <w:rPr>
          <w:b/>
          <w:bCs/>
        </w:rPr>
        <w:t>ų</w:t>
      </w:r>
      <w:r w:rsidR="00F866F0" w:rsidRPr="007A21C0">
        <w:rPr>
          <w:b/>
          <w:bCs/>
        </w:rPr>
        <w:t xml:space="preserve"> p</w:t>
      </w:r>
      <w:r w:rsidRPr="007A21C0">
        <w:rPr>
          <w:b/>
          <w:bCs/>
        </w:rPr>
        <w:t>rojekt</w:t>
      </w:r>
      <w:r w:rsidR="0074340E" w:rsidRPr="007A21C0">
        <w:rPr>
          <w:b/>
          <w:bCs/>
        </w:rPr>
        <w:t>ų</w:t>
      </w:r>
      <w:r w:rsidR="00CE2A35" w:rsidRPr="007A21C0">
        <w:rPr>
          <w:b/>
          <w:bCs/>
        </w:rPr>
        <w:t xml:space="preserve"> rengimo metu gauti sp</w:t>
      </w:r>
      <w:r w:rsidR="007A21C0">
        <w:rPr>
          <w:b/>
          <w:bCs/>
        </w:rPr>
        <w:t>ecialistų vertinimai ir išvados</w:t>
      </w:r>
    </w:p>
    <w:p w14:paraId="4226E752" w14:textId="77777777" w:rsidR="00CE2A35" w:rsidRPr="007A21C0" w:rsidRDefault="0074340E" w:rsidP="002B7EBE">
      <w:pPr>
        <w:tabs>
          <w:tab w:val="center" w:pos="4819"/>
          <w:tab w:val="right" w:pos="9638"/>
        </w:tabs>
        <w:spacing w:line="276" w:lineRule="auto"/>
        <w:ind w:firstLine="709"/>
        <w:jc w:val="both"/>
      </w:pPr>
      <w:r w:rsidRPr="007A21C0">
        <w:t>Įstatymų</w:t>
      </w:r>
      <w:r w:rsidR="00336FC8" w:rsidRPr="007A21C0">
        <w:t xml:space="preserve"> p</w:t>
      </w:r>
      <w:r w:rsidR="00CE2A35" w:rsidRPr="007A21C0">
        <w:t>rojekt</w:t>
      </w:r>
      <w:r w:rsidRPr="007A21C0">
        <w:t>ų</w:t>
      </w:r>
      <w:r w:rsidR="00CE2A35" w:rsidRPr="007A21C0">
        <w:t xml:space="preserve"> rengimo metu specialistų vertinimų ir išvadų negauta.</w:t>
      </w:r>
    </w:p>
    <w:p w14:paraId="69851538" w14:textId="77777777" w:rsidR="00CE2A35" w:rsidRPr="007A21C0" w:rsidRDefault="00CE2A35" w:rsidP="002B7EBE">
      <w:pPr>
        <w:spacing w:line="276" w:lineRule="auto"/>
        <w:ind w:firstLine="709"/>
        <w:jc w:val="both"/>
      </w:pPr>
    </w:p>
    <w:p w14:paraId="318BFCC8" w14:textId="77777777" w:rsidR="00CE2A35" w:rsidRPr="007A21C0" w:rsidRDefault="00CE2A35" w:rsidP="002B7EBE">
      <w:pPr>
        <w:spacing w:line="276" w:lineRule="auto"/>
        <w:ind w:firstLine="709"/>
        <w:jc w:val="both"/>
      </w:pPr>
      <w:r w:rsidRPr="007A21C0">
        <w:rPr>
          <w:b/>
          <w:bCs/>
        </w:rPr>
        <w:t>14. Reikšminiai žodžiai, kurių reikia ši</w:t>
      </w:r>
      <w:r w:rsidR="0074340E" w:rsidRPr="007A21C0">
        <w:rPr>
          <w:b/>
          <w:bCs/>
        </w:rPr>
        <w:t>ems</w:t>
      </w:r>
      <w:r w:rsidRPr="007A21C0">
        <w:rPr>
          <w:b/>
          <w:bCs/>
        </w:rPr>
        <w:t xml:space="preserve"> </w:t>
      </w:r>
      <w:r w:rsidR="00F866F0" w:rsidRPr="007A21C0">
        <w:rPr>
          <w:b/>
          <w:bCs/>
        </w:rPr>
        <w:t>įstatym</w:t>
      </w:r>
      <w:r w:rsidR="0074340E" w:rsidRPr="007A21C0">
        <w:rPr>
          <w:b/>
          <w:bCs/>
        </w:rPr>
        <w:t>ų</w:t>
      </w:r>
      <w:r w:rsidR="00F866F0" w:rsidRPr="007A21C0">
        <w:rPr>
          <w:b/>
          <w:bCs/>
        </w:rPr>
        <w:t xml:space="preserve"> </w:t>
      </w:r>
      <w:r w:rsidRPr="007A21C0">
        <w:rPr>
          <w:b/>
          <w:bCs/>
        </w:rPr>
        <w:t>projekt</w:t>
      </w:r>
      <w:r w:rsidR="0074340E" w:rsidRPr="007A21C0">
        <w:rPr>
          <w:b/>
          <w:bCs/>
        </w:rPr>
        <w:t>ams</w:t>
      </w:r>
      <w:r w:rsidRPr="007A21C0">
        <w:rPr>
          <w:b/>
          <w:bCs/>
        </w:rPr>
        <w:t xml:space="preserve"> įtraukti į kompiuterinę paieškos sistemą, įskaitant Europos žodyno „Eurovoc“ terminus, temas bei sritis</w:t>
      </w:r>
    </w:p>
    <w:p w14:paraId="626D4CA9" w14:textId="77777777" w:rsidR="00CE2A35" w:rsidRPr="007A21C0" w:rsidRDefault="0074340E" w:rsidP="002B7EBE">
      <w:pPr>
        <w:spacing w:line="276" w:lineRule="auto"/>
        <w:ind w:firstLine="709"/>
        <w:jc w:val="both"/>
      </w:pPr>
      <w:r w:rsidRPr="007A21C0">
        <w:t xml:space="preserve">Įstatymų </w:t>
      </w:r>
      <w:r w:rsidR="0015324A" w:rsidRPr="007A21C0">
        <w:t>pro</w:t>
      </w:r>
      <w:r w:rsidR="004C4A95" w:rsidRPr="007A21C0">
        <w:t>jekt</w:t>
      </w:r>
      <w:r w:rsidR="00E061A0" w:rsidRPr="007A21C0">
        <w:t>ų</w:t>
      </w:r>
      <w:r w:rsidR="00CE2A35" w:rsidRPr="007A21C0">
        <w:t xml:space="preserve"> reikšminiai žodžiai, kurių reikia ši</w:t>
      </w:r>
      <w:r w:rsidRPr="007A21C0">
        <w:t>ems</w:t>
      </w:r>
      <w:r w:rsidR="00CE2A35" w:rsidRPr="007A21C0">
        <w:t xml:space="preserve"> projekt</w:t>
      </w:r>
      <w:r w:rsidRPr="007A21C0">
        <w:t>ams</w:t>
      </w:r>
      <w:r w:rsidR="00CE2A35" w:rsidRPr="007A21C0">
        <w:t xml:space="preserve"> įtraukti į kompiuterinę paieškos sistemą, įskaitant reikšminius žodžius pagal Europos žodyną </w:t>
      </w:r>
      <w:r w:rsidR="00414A1D" w:rsidRPr="007A21C0">
        <w:t>„</w:t>
      </w:r>
      <w:r w:rsidR="00CE2A35" w:rsidRPr="007A21C0">
        <w:rPr>
          <w:iCs/>
        </w:rPr>
        <w:t>Eurovoc</w:t>
      </w:r>
      <w:r w:rsidR="00414A1D" w:rsidRPr="007A21C0">
        <w:rPr>
          <w:iCs/>
        </w:rPr>
        <w:t>“</w:t>
      </w:r>
      <w:r w:rsidR="00CE2A35" w:rsidRPr="007A21C0">
        <w:t>:</w:t>
      </w:r>
      <w:r w:rsidR="0015324A" w:rsidRPr="007A21C0">
        <w:t xml:space="preserve"> „valstybės tarnyba“, „valstybės tarnautojas“,</w:t>
      </w:r>
      <w:r w:rsidR="00CE2A35" w:rsidRPr="007A21C0">
        <w:t xml:space="preserve"> </w:t>
      </w:r>
      <w:r w:rsidR="00336FC8" w:rsidRPr="007A21C0">
        <w:t>„vidaus tarnyba“, „pareigūnas“</w:t>
      </w:r>
      <w:r w:rsidRPr="007A21C0">
        <w:t>, „policija“</w:t>
      </w:r>
      <w:r w:rsidR="007A21C0" w:rsidRPr="007A21C0">
        <w:t>.</w:t>
      </w:r>
    </w:p>
    <w:p w14:paraId="1622DE97" w14:textId="77777777" w:rsidR="00336FC8" w:rsidRPr="007A21C0" w:rsidRDefault="00336FC8" w:rsidP="002B7EBE">
      <w:pPr>
        <w:spacing w:line="276" w:lineRule="auto"/>
        <w:ind w:firstLine="709"/>
        <w:jc w:val="both"/>
      </w:pPr>
    </w:p>
    <w:p w14:paraId="52C20F9C" w14:textId="77777777" w:rsidR="00CE2A35" w:rsidRPr="007A21C0" w:rsidRDefault="00CE2A35" w:rsidP="002B7EBE">
      <w:pPr>
        <w:spacing w:line="276" w:lineRule="auto"/>
        <w:ind w:firstLine="709"/>
        <w:jc w:val="both"/>
        <w:rPr>
          <w:b/>
          <w:bCs/>
        </w:rPr>
      </w:pPr>
      <w:r w:rsidRPr="007A21C0">
        <w:rPr>
          <w:b/>
          <w:bCs/>
        </w:rPr>
        <w:t>15. Kiti, iniciatorių nuomone, reikalingi pagrindimai ir paaiškinimai</w:t>
      </w:r>
    </w:p>
    <w:p w14:paraId="79DDBBD2" w14:textId="77777777" w:rsidR="00CE2A35" w:rsidRPr="007A21C0" w:rsidRDefault="00CE2A35" w:rsidP="002B7EBE">
      <w:pPr>
        <w:spacing w:line="276" w:lineRule="auto"/>
        <w:ind w:firstLine="709"/>
        <w:jc w:val="both"/>
      </w:pPr>
      <w:r w:rsidRPr="007A21C0">
        <w:t>Nėra.</w:t>
      </w:r>
    </w:p>
    <w:p w14:paraId="4A7B538F" w14:textId="77777777" w:rsidR="00CE2A35" w:rsidRPr="007A21C0" w:rsidRDefault="00CE2A35" w:rsidP="00E55E59">
      <w:pPr>
        <w:spacing w:before="100" w:beforeAutospacing="1" w:after="100" w:afterAutospacing="1" w:line="276" w:lineRule="auto"/>
        <w:ind w:firstLine="993"/>
        <w:jc w:val="center"/>
        <w:outlineLvl w:val="2"/>
      </w:pPr>
      <w:r w:rsidRPr="007A21C0">
        <w:rPr>
          <w:b/>
          <w:bCs/>
        </w:rPr>
        <w:t>_______________</w:t>
      </w:r>
      <w:bookmarkStart w:id="3" w:name="pn1_635"/>
      <w:bookmarkStart w:id="4" w:name="pn1_637"/>
      <w:bookmarkEnd w:id="3"/>
      <w:bookmarkEnd w:id="4"/>
    </w:p>
    <w:sectPr w:rsidR="00CE2A35" w:rsidRPr="007A21C0"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A9AF50" w16cid:durableId="21B99680"/>
  <w16cid:commentId w16cid:paraId="52150E51" w16cid:durableId="21B99965"/>
  <w16cid:commentId w16cid:paraId="3F5B55BA" w16cid:durableId="21B9F0A0"/>
  <w16cid:commentId w16cid:paraId="158EF2AF" w16cid:durableId="21B99883"/>
  <w16cid:commentId w16cid:paraId="10D47058" w16cid:durableId="21B9F12E"/>
  <w16cid:commentId w16cid:paraId="3C1998D4" w16cid:durableId="21B98405"/>
  <w16cid:commentId w16cid:paraId="05E22CE1" w16cid:durableId="21B97FBE"/>
  <w16cid:commentId w16cid:paraId="2BD4F1B2" w16cid:durableId="21B980B4"/>
  <w16cid:commentId w16cid:paraId="68870D7F" w16cid:durableId="21B99800"/>
  <w16cid:commentId w16cid:paraId="57195B3A" w16cid:durableId="21B997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C6A51" w14:textId="77777777" w:rsidR="00D6180C" w:rsidRDefault="00D6180C">
      <w:r>
        <w:separator/>
      </w:r>
    </w:p>
  </w:endnote>
  <w:endnote w:type="continuationSeparator" w:id="0">
    <w:p w14:paraId="364E1909" w14:textId="77777777" w:rsidR="00D6180C" w:rsidRDefault="00D61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HelveticaLT">
    <w:altName w:val="Arial"/>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7B10" w14:textId="77777777" w:rsidR="00D6180C" w:rsidRDefault="00D6180C">
      <w:r>
        <w:separator/>
      </w:r>
    </w:p>
  </w:footnote>
  <w:footnote w:type="continuationSeparator" w:id="0">
    <w:p w14:paraId="3C5A6E6A" w14:textId="77777777" w:rsidR="00D6180C" w:rsidRDefault="00D61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C33CD"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end"/>
    </w:r>
  </w:p>
  <w:p w14:paraId="441C46A5" w14:textId="77777777" w:rsidR="00CE2A35" w:rsidRDefault="00CE2A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CBC8A"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separate"/>
    </w:r>
    <w:r w:rsidR="00B63D1D">
      <w:rPr>
        <w:rStyle w:val="Puslapionumeris"/>
        <w:noProof/>
      </w:rPr>
      <w:t>10</w:t>
    </w:r>
    <w:r>
      <w:rPr>
        <w:rStyle w:val="Puslapionumeris"/>
      </w:rPr>
      <w:fldChar w:fldCharType="end"/>
    </w:r>
  </w:p>
  <w:p w14:paraId="06C9C4D7" w14:textId="77777777" w:rsidR="00CE2A35" w:rsidRDefault="00CE2A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3208E"/>
    <w:multiLevelType w:val="hybridMultilevel"/>
    <w:tmpl w:val="A2C27E1C"/>
    <w:lvl w:ilvl="0" w:tplc="615A4280">
      <w:start w:val="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711214CC"/>
    <w:multiLevelType w:val="multilevel"/>
    <w:tmpl w:val="FEFCA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1807"/>
    <w:rsid w:val="0000210E"/>
    <w:rsid w:val="000030ED"/>
    <w:rsid w:val="00004127"/>
    <w:rsid w:val="00005322"/>
    <w:rsid w:val="00007A74"/>
    <w:rsid w:val="0001083A"/>
    <w:rsid w:val="0001119F"/>
    <w:rsid w:val="00011531"/>
    <w:rsid w:val="00014103"/>
    <w:rsid w:val="000158E8"/>
    <w:rsid w:val="00015AA2"/>
    <w:rsid w:val="000177B0"/>
    <w:rsid w:val="000201B3"/>
    <w:rsid w:val="00020D18"/>
    <w:rsid w:val="00020FAA"/>
    <w:rsid w:val="000213D7"/>
    <w:rsid w:val="00022CE6"/>
    <w:rsid w:val="00022FA9"/>
    <w:rsid w:val="00023570"/>
    <w:rsid w:val="000236F8"/>
    <w:rsid w:val="00024B39"/>
    <w:rsid w:val="000256AE"/>
    <w:rsid w:val="00025E37"/>
    <w:rsid w:val="00027208"/>
    <w:rsid w:val="0003003E"/>
    <w:rsid w:val="00030340"/>
    <w:rsid w:val="0003044A"/>
    <w:rsid w:val="00031BF9"/>
    <w:rsid w:val="000320E4"/>
    <w:rsid w:val="0003243C"/>
    <w:rsid w:val="000328D9"/>
    <w:rsid w:val="0003378C"/>
    <w:rsid w:val="00033D42"/>
    <w:rsid w:val="00034755"/>
    <w:rsid w:val="00035612"/>
    <w:rsid w:val="0003630D"/>
    <w:rsid w:val="000369EE"/>
    <w:rsid w:val="00036E86"/>
    <w:rsid w:val="00040E8F"/>
    <w:rsid w:val="00043B11"/>
    <w:rsid w:val="000451B4"/>
    <w:rsid w:val="00045F9D"/>
    <w:rsid w:val="0005028C"/>
    <w:rsid w:val="00051968"/>
    <w:rsid w:val="00053421"/>
    <w:rsid w:val="0005386B"/>
    <w:rsid w:val="00054642"/>
    <w:rsid w:val="00054BCA"/>
    <w:rsid w:val="00054FB8"/>
    <w:rsid w:val="00055597"/>
    <w:rsid w:val="00055645"/>
    <w:rsid w:val="00057041"/>
    <w:rsid w:val="00057469"/>
    <w:rsid w:val="00060422"/>
    <w:rsid w:val="00060605"/>
    <w:rsid w:val="000609CD"/>
    <w:rsid w:val="000611BD"/>
    <w:rsid w:val="000627B2"/>
    <w:rsid w:val="000632BF"/>
    <w:rsid w:val="0006371F"/>
    <w:rsid w:val="00063E06"/>
    <w:rsid w:val="000640BF"/>
    <w:rsid w:val="00064A5C"/>
    <w:rsid w:val="00064CF5"/>
    <w:rsid w:val="000661F3"/>
    <w:rsid w:val="0006702E"/>
    <w:rsid w:val="00070162"/>
    <w:rsid w:val="00071A36"/>
    <w:rsid w:val="00071C61"/>
    <w:rsid w:val="00071D38"/>
    <w:rsid w:val="000748D5"/>
    <w:rsid w:val="0007507D"/>
    <w:rsid w:val="00075577"/>
    <w:rsid w:val="00075E02"/>
    <w:rsid w:val="00076184"/>
    <w:rsid w:val="0007627A"/>
    <w:rsid w:val="00077489"/>
    <w:rsid w:val="000807B7"/>
    <w:rsid w:val="00080B9E"/>
    <w:rsid w:val="00081502"/>
    <w:rsid w:val="00081D0E"/>
    <w:rsid w:val="000828AE"/>
    <w:rsid w:val="00082E67"/>
    <w:rsid w:val="000833A9"/>
    <w:rsid w:val="000849D3"/>
    <w:rsid w:val="00086813"/>
    <w:rsid w:val="00090590"/>
    <w:rsid w:val="00091DBF"/>
    <w:rsid w:val="000925B2"/>
    <w:rsid w:val="000929A6"/>
    <w:rsid w:val="00092BA1"/>
    <w:rsid w:val="000939BD"/>
    <w:rsid w:val="00093B52"/>
    <w:rsid w:val="00094C93"/>
    <w:rsid w:val="00095CA9"/>
    <w:rsid w:val="0009792A"/>
    <w:rsid w:val="000A19B1"/>
    <w:rsid w:val="000A1A1D"/>
    <w:rsid w:val="000A1B37"/>
    <w:rsid w:val="000A2140"/>
    <w:rsid w:val="000A218D"/>
    <w:rsid w:val="000A2665"/>
    <w:rsid w:val="000A3897"/>
    <w:rsid w:val="000A39A6"/>
    <w:rsid w:val="000A426B"/>
    <w:rsid w:val="000A46C9"/>
    <w:rsid w:val="000A78A7"/>
    <w:rsid w:val="000B0011"/>
    <w:rsid w:val="000B036B"/>
    <w:rsid w:val="000B0A0B"/>
    <w:rsid w:val="000B1527"/>
    <w:rsid w:val="000B3B4A"/>
    <w:rsid w:val="000B3B99"/>
    <w:rsid w:val="000B459C"/>
    <w:rsid w:val="000B5E0A"/>
    <w:rsid w:val="000B67B3"/>
    <w:rsid w:val="000B74F6"/>
    <w:rsid w:val="000C0838"/>
    <w:rsid w:val="000C15F9"/>
    <w:rsid w:val="000C2560"/>
    <w:rsid w:val="000C3614"/>
    <w:rsid w:val="000C39AF"/>
    <w:rsid w:val="000C3A6B"/>
    <w:rsid w:val="000C4E10"/>
    <w:rsid w:val="000C60DE"/>
    <w:rsid w:val="000D0D81"/>
    <w:rsid w:val="000D234E"/>
    <w:rsid w:val="000D4488"/>
    <w:rsid w:val="000D60B4"/>
    <w:rsid w:val="000E08A6"/>
    <w:rsid w:val="000E10FD"/>
    <w:rsid w:val="000E2770"/>
    <w:rsid w:val="000E360A"/>
    <w:rsid w:val="000E55AE"/>
    <w:rsid w:val="000E720E"/>
    <w:rsid w:val="000E7FB3"/>
    <w:rsid w:val="000F18A7"/>
    <w:rsid w:val="000F1981"/>
    <w:rsid w:val="000F3B8C"/>
    <w:rsid w:val="00100F90"/>
    <w:rsid w:val="0010301B"/>
    <w:rsid w:val="00103BB0"/>
    <w:rsid w:val="00106752"/>
    <w:rsid w:val="00107FE1"/>
    <w:rsid w:val="00110B71"/>
    <w:rsid w:val="00110CAE"/>
    <w:rsid w:val="00110DDC"/>
    <w:rsid w:val="00111B2D"/>
    <w:rsid w:val="001121D7"/>
    <w:rsid w:val="00112EED"/>
    <w:rsid w:val="00113165"/>
    <w:rsid w:val="00113A64"/>
    <w:rsid w:val="00114888"/>
    <w:rsid w:val="001148D1"/>
    <w:rsid w:val="001163DF"/>
    <w:rsid w:val="001175A1"/>
    <w:rsid w:val="00120C69"/>
    <w:rsid w:val="00121CF1"/>
    <w:rsid w:val="00122364"/>
    <w:rsid w:val="00122D7B"/>
    <w:rsid w:val="00124047"/>
    <w:rsid w:val="00124250"/>
    <w:rsid w:val="00125019"/>
    <w:rsid w:val="00125286"/>
    <w:rsid w:val="0012594B"/>
    <w:rsid w:val="00125D8E"/>
    <w:rsid w:val="00130526"/>
    <w:rsid w:val="00130866"/>
    <w:rsid w:val="001332CB"/>
    <w:rsid w:val="0013466D"/>
    <w:rsid w:val="00135970"/>
    <w:rsid w:val="00135BBF"/>
    <w:rsid w:val="001362F7"/>
    <w:rsid w:val="00137BD4"/>
    <w:rsid w:val="00143D3E"/>
    <w:rsid w:val="00144C47"/>
    <w:rsid w:val="00144DA3"/>
    <w:rsid w:val="00144F4F"/>
    <w:rsid w:val="0014513B"/>
    <w:rsid w:val="00145C4C"/>
    <w:rsid w:val="00146183"/>
    <w:rsid w:val="001473A4"/>
    <w:rsid w:val="00150A63"/>
    <w:rsid w:val="0015324A"/>
    <w:rsid w:val="0015331D"/>
    <w:rsid w:val="00154A8D"/>
    <w:rsid w:val="0015510C"/>
    <w:rsid w:val="00156192"/>
    <w:rsid w:val="001562EB"/>
    <w:rsid w:val="00156EA0"/>
    <w:rsid w:val="00160679"/>
    <w:rsid w:val="00160AEC"/>
    <w:rsid w:val="00162A04"/>
    <w:rsid w:val="001636ED"/>
    <w:rsid w:val="0016601D"/>
    <w:rsid w:val="001661E6"/>
    <w:rsid w:val="0016623A"/>
    <w:rsid w:val="00167169"/>
    <w:rsid w:val="00167262"/>
    <w:rsid w:val="00167C75"/>
    <w:rsid w:val="00167C95"/>
    <w:rsid w:val="00167DB7"/>
    <w:rsid w:val="00170209"/>
    <w:rsid w:val="001709BF"/>
    <w:rsid w:val="00172CD9"/>
    <w:rsid w:val="00172D06"/>
    <w:rsid w:val="00173E9C"/>
    <w:rsid w:val="001747C8"/>
    <w:rsid w:val="00174E0A"/>
    <w:rsid w:val="00174E41"/>
    <w:rsid w:val="00176B4F"/>
    <w:rsid w:val="00176E6C"/>
    <w:rsid w:val="00184686"/>
    <w:rsid w:val="0018518B"/>
    <w:rsid w:val="00185C4C"/>
    <w:rsid w:val="00186175"/>
    <w:rsid w:val="00187711"/>
    <w:rsid w:val="00190FD9"/>
    <w:rsid w:val="00192F01"/>
    <w:rsid w:val="00193636"/>
    <w:rsid w:val="00194F21"/>
    <w:rsid w:val="00195272"/>
    <w:rsid w:val="00195568"/>
    <w:rsid w:val="00195FDF"/>
    <w:rsid w:val="0019623C"/>
    <w:rsid w:val="00196F12"/>
    <w:rsid w:val="00197205"/>
    <w:rsid w:val="001A35E1"/>
    <w:rsid w:val="001A498B"/>
    <w:rsid w:val="001A5EEB"/>
    <w:rsid w:val="001A6B55"/>
    <w:rsid w:val="001A7A0C"/>
    <w:rsid w:val="001B02FE"/>
    <w:rsid w:val="001B1D99"/>
    <w:rsid w:val="001B22A8"/>
    <w:rsid w:val="001B304A"/>
    <w:rsid w:val="001B367C"/>
    <w:rsid w:val="001B3D46"/>
    <w:rsid w:val="001B404A"/>
    <w:rsid w:val="001B6609"/>
    <w:rsid w:val="001B76F9"/>
    <w:rsid w:val="001C0029"/>
    <w:rsid w:val="001C1A19"/>
    <w:rsid w:val="001C4055"/>
    <w:rsid w:val="001C68B3"/>
    <w:rsid w:val="001C6B49"/>
    <w:rsid w:val="001D1F68"/>
    <w:rsid w:val="001D3425"/>
    <w:rsid w:val="001D4A67"/>
    <w:rsid w:val="001D4D30"/>
    <w:rsid w:val="001D4E83"/>
    <w:rsid w:val="001D76B7"/>
    <w:rsid w:val="001E00D1"/>
    <w:rsid w:val="001E06C5"/>
    <w:rsid w:val="001E12FA"/>
    <w:rsid w:val="001E25F2"/>
    <w:rsid w:val="001E320B"/>
    <w:rsid w:val="001E35AC"/>
    <w:rsid w:val="001E3C89"/>
    <w:rsid w:val="001E3C8E"/>
    <w:rsid w:val="001E5659"/>
    <w:rsid w:val="001E7484"/>
    <w:rsid w:val="001F140D"/>
    <w:rsid w:val="001F1CB9"/>
    <w:rsid w:val="001F2AD6"/>
    <w:rsid w:val="001F2EF1"/>
    <w:rsid w:val="001F34BE"/>
    <w:rsid w:val="001F3796"/>
    <w:rsid w:val="001F4162"/>
    <w:rsid w:val="001F5335"/>
    <w:rsid w:val="00201D4E"/>
    <w:rsid w:val="002024B9"/>
    <w:rsid w:val="00203940"/>
    <w:rsid w:val="00206EDE"/>
    <w:rsid w:val="00206F26"/>
    <w:rsid w:val="00207B9C"/>
    <w:rsid w:val="00210D24"/>
    <w:rsid w:val="00210FDB"/>
    <w:rsid w:val="00211608"/>
    <w:rsid w:val="00211A92"/>
    <w:rsid w:val="0021268A"/>
    <w:rsid w:val="002128E9"/>
    <w:rsid w:val="00214223"/>
    <w:rsid w:val="002145CB"/>
    <w:rsid w:val="0021679F"/>
    <w:rsid w:val="00216B1B"/>
    <w:rsid w:val="00220324"/>
    <w:rsid w:val="002203A3"/>
    <w:rsid w:val="00220504"/>
    <w:rsid w:val="00221276"/>
    <w:rsid w:val="00222B47"/>
    <w:rsid w:val="00222C44"/>
    <w:rsid w:val="00223647"/>
    <w:rsid w:val="00223A45"/>
    <w:rsid w:val="00225CE5"/>
    <w:rsid w:val="0022733E"/>
    <w:rsid w:val="00227A97"/>
    <w:rsid w:val="0023049B"/>
    <w:rsid w:val="002319EF"/>
    <w:rsid w:val="00232858"/>
    <w:rsid w:val="00232F8A"/>
    <w:rsid w:val="002348DC"/>
    <w:rsid w:val="00234A7E"/>
    <w:rsid w:val="00234CF5"/>
    <w:rsid w:val="00235615"/>
    <w:rsid w:val="00236261"/>
    <w:rsid w:val="00237359"/>
    <w:rsid w:val="00237B3F"/>
    <w:rsid w:val="00240C69"/>
    <w:rsid w:val="002420C0"/>
    <w:rsid w:val="002438EB"/>
    <w:rsid w:val="002442CA"/>
    <w:rsid w:val="00244AB9"/>
    <w:rsid w:val="00245F77"/>
    <w:rsid w:val="002467AC"/>
    <w:rsid w:val="002474FA"/>
    <w:rsid w:val="00250F3B"/>
    <w:rsid w:val="002510A1"/>
    <w:rsid w:val="002516D2"/>
    <w:rsid w:val="0025207D"/>
    <w:rsid w:val="00252A2F"/>
    <w:rsid w:val="002533A5"/>
    <w:rsid w:val="00253D8A"/>
    <w:rsid w:val="00255CBF"/>
    <w:rsid w:val="00255EEA"/>
    <w:rsid w:val="002578F3"/>
    <w:rsid w:val="00260095"/>
    <w:rsid w:val="0026089A"/>
    <w:rsid w:val="00260BD2"/>
    <w:rsid w:val="002614F5"/>
    <w:rsid w:val="00261FE7"/>
    <w:rsid w:val="00262F1A"/>
    <w:rsid w:val="00263F71"/>
    <w:rsid w:val="00264741"/>
    <w:rsid w:val="002652CA"/>
    <w:rsid w:val="002655DC"/>
    <w:rsid w:val="00265B26"/>
    <w:rsid w:val="00265F0E"/>
    <w:rsid w:val="00266844"/>
    <w:rsid w:val="00266BA1"/>
    <w:rsid w:val="002674B0"/>
    <w:rsid w:val="00267954"/>
    <w:rsid w:val="00272165"/>
    <w:rsid w:val="00274B81"/>
    <w:rsid w:val="00275084"/>
    <w:rsid w:val="00277C91"/>
    <w:rsid w:val="00280086"/>
    <w:rsid w:val="00280AF4"/>
    <w:rsid w:val="00281776"/>
    <w:rsid w:val="00283669"/>
    <w:rsid w:val="00284ABE"/>
    <w:rsid w:val="0028650C"/>
    <w:rsid w:val="00286F04"/>
    <w:rsid w:val="00287425"/>
    <w:rsid w:val="0029149D"/>
    <w:rsid w:val="00292151"/>
    <w:rsid w:val="002921DC"/>
    <w:rsid w:val="002927A1"/>
    <w:rsid w:val="002933DB"/>
    <w:rsid w:val="0029359F"/>
    <w:rsid w:val="002938C6"/>
    <w:rsid w:val="002958C9"/>
    <w:rsid w:val="00295FD2"/>
    <w:rsid w:val="002969B6"/>
    <w:rsid w:val="00297F85"/>
    <w:rsid w:val="002A1313"/>
    <w:rsid w:val="002A1CD8"/>
    <w:rsid w:val="002A3C47"/>
    <w:rsid w:val="002A6B1C"/>
    <w:rsid w:val="002A6B63"/>
    <w:rsid w:val="002A6EB6"/>
    <w:rsid w:val="002A7AAA"/>
    <w:rsid w:val="002B1C24"/>
    <w:rsid w:val="002B2A13"/>
    <w:rsid w:val="002B75F9"/>
    <w:rsid w:val="002B7CB6"/>
    <w:rsid w:val="002B7EBE"/>
    <w:rsid w:val="002C2063"/>
    <w:rsid w:val="002C21CC"/>
    <w:rsid w:val="002C2951"/>
    <w:rsid w:val="002C37A8"/>
    <w:rsid w:val="002C4168"/>
    <w:rsid w:val="002C46F2"/>
    <w:rsid w:val="002C623B"/>
    <w:rsid w:val="002C6729"/>
    <w:rsid w:val="002C7075"/>
    <w:rsid w:val="002C7398"/>
    <w:rsid w:val="002D0928"/>
    <w:rsid w:val="002D0AA6"/>
    <w:rsid w:val="002D1383"/>
    <w:rsid w:val="002D14DE"/>
    <w:rsid w:val="002D4005"/>
    <w:rsid w:val="002D4858"/>
    <w:rsid w:val="002D5F35"/>
    <w:rsid w:val="002D61ED"/>
    <w:rsid w:val="002D62D3"/>
    <w:rsid w:val="002D75BF"/>
    <w:rsid w:val="002E1E19"/>
    <w:rsid w:val="002E3F40"/>
    <w:rsid w:val="002E464B"/>
    <w:rsid w:val="002E4B0D"/>
    <w:rsid w:val="002E61B5"/>
    <w:rsid w:val="002F038C"/>
    <w:rsid w:val="002F16CB"/>
    <w:rsid w:val="002F1E12"/>
    <w:rsid w:val="002F3CC8"/>
    <w:rsid w:val="002F3D78"/>
    <w:rsid w:val="002F49FA"/>
    <w:rsid w:val="002F541C"/>
    <w:rsid w:val="002F67DC"/>
    <w:rsid w:val="002F6A8B"/>
    <w:rsid w:val="002F7EBC"/>
    <w:rsid w:val="0030054D"/>
    <w:rsid w:val="00300D4F"/>
    <w:rsid w:val="00301074"/>
    <w:rsid w:val="00301C43"/>
    <w:rsid w:val="003026D8"/>
    <w:rsid w:val="0030418A"/>
    <w:rsid w:val="003043E5"/>
    <w:rsid w:val="003044F6"/>
    <w:rsid w:val="00305643"/>
    <w:rsid w:val="003075C7"/>
    <w:rsid w:val="00307848"/>
    <w:rsid w:val="003107F5"/>
    <w:rsid w:val="00313A2C"/>
    <w:rsid w:val="00314516"/>
    <w:rsid w:val="0031454A"/>
    <w:rsid w:val="00314983"/>
    <w:rsid w:val="0031526C"/>
    <w:rsid w:val="00317102"/>
    <w:rsid w:val="0031710B"/>
    <w:rsid w:val="003173AC"/>
    <w:rsid w:val="00317AAD"/>
    <w:rsid w:val="00320DFF"/>
    <w:rsid w:val="00322254"/>
    <w:rsid w:val="00322322"/>
    <w:rsid w:val="003226DF"/>
    <w:rsid w:val="003233F9"/>
    <w:rsid w:val="003234BA"/>
    <w:rsid w:val="00323CFC"/>
    <w:rsid w:val="003251C7"/>
    <w:rsid w:val="003265DD"/>
    <w:rsid w:val="00326A9F"/>
    <w:rsid w:val="003310A9"/>
    <w:rsid w:val="00331A97"/>
    <w:rsid w:val="00332CE1"/>
    <w:rsid w:val="003341D7"/>
    <w:rsid w:val="003348B8"/>
    <w:rsid w:val="00335F5C"/>
    <w:rsid w:val="00336FC8"/>
    <w:rsid w:val="00340DFA"/>
    <w:rsid w:val="003421A5"/>
    <w:rsid w:val="00342DC2"/>
    <w:rsid w:val="00346DE6"/>
    <w:rsid w:val="00347734"/>
    <w:rsid w:val="00347927"/>
    <w:rsid w:val="00351518"/>
    <w:rsid w:val="00351C01"/>
    <w:rsid w:val="003526D4"/>
    <w:rsid w:val="00352A3D"/>
    <w:rsid w:val="003537F7"/>
    <w:rsid w:val="00353F85"/>
    <w:rsid w:val="00356086"/>
    <w:rsid w:val="00356FD4"/>
    <w:rsid w:val="0035787F"/>
    <w:rsid w:val="003606B7"/>
    <w:rsid w:val="003606FB"/>
    <w:rsid w:val="003617A0"/>
    <w:rsid w:val="00361CFB"/>
    <w:rsid w:val="00362239"/>
    <w:rsid w:val="00363824"/>
    <w:rsid w:val="00365468"/>
    <w:rsid w:val="00365E01"/>
    <w:rsid w:val="00366D81"/>
    <w:rsid w:val="00373B2A"/>
    <w:rsid w:val="003740D5"/>
    <w:rsid w:val="003740EE"/>
    <w:rsid w:val="00374D37"/>
    <w:rsid w:val="00375975"/>
    <w:rsid w:val="00376CBE"/>
    <w:rsid w:val="003778B5"/>
    <w:rsid w:val="003811CE"/>
    <w:rsid w:val="00381CC8"/>
    <w:rsid w:val="00381DF2"/>
    <w:rsid w:val="003847CA"/>
    <w:rsid w:val="00385B89"/>
    <w:rsid w:val="00386177"/>
    <w:rsid w:val="003862DD"/>
    <w:rsid w:val="00387047"/>
    <w:rsid w:val="00387371"/>
    <w:rsid w:val="003905AE"/>
    <w:rsid w:val="0039060B"/>
    <w:rsid w:val="00390708"/>
    <w:rsid w:val="00390827"/>
    <w:rsid w:val="00390835"/>
    <w:rsid w:val="0039191F"/>
    <w:rsid w:val="00391ADB"/>
    <w:rsid w:val="00392073"/>
    <w:rsid w:val="003922D3"/>
    <w:rsid w:val="003923C4"/>
    <w:rsid w:val="00394069"/>
    <w:rsid w:val="0039431B"/>
    <w:rsid w:val="00394DFA"/>
    <w:rsid w:val="00395836"/>
    <w:rsid w:val="003958CF"/>
    <w:rsid w:val="00395966"/>
    <w:rsid w:val="00395BB8"/>
    <w:rsid w:val="00396065"/>
    <w:rsid w:val="00396B04"/>
    <w:rsid w:val="003A2547"/>
    <w:rsid w:val="003A3CDC"/>
    <w:rsid w:val="003A3D05"/>
    <w:rsid w:val="003A4CC0"/>
    <w:rsid w:val="003A4D58"/>
    <w:rsid w:val="003B0C65"/>
    <w:rsid w:val="003B2275"/>
    <w:rsid w:val="003B2D73"/>
    <w:rsid w:val="003B3F9E"/>
    <w:rsid w:val="003B5161"/>
    <w:rsid w:val="003B5595"/>
    <w:rsid w:val="003B5BA5"/>
    <w:rsid w:val="003B6373"/>
    <w:rsid w:val="003B6652"/>
    <w:rsid w:val="003B6E17"/>
    <w:rsid w:val="003B6F42"/>
    <w:rsid w:val="003B74DC"/>
    <w:rsid w:val="003B7D17"/>
    <w:rsid w:val="003C0D3A"/>
    <w:rsid w:val="003C102E"/>
    <w:rsid w:val="003C127F"/>
    <w:rsid w:val="003C15B8"/>
    <w:rsid w:val="003C3F03"/>
    <w:rsid w:val="003C4A44"/>
    <w:rsid w:val="003C4E05"/>
    <w:rsid w:val="003C52D5"/>
    <w:rsid w:val="003C7749"/>
    <w:rsid w:val="003C7BC9"/>
    <w:rsid w:val="003C7DC9"/>
    <w:rsid w:val="003D0233"/>
    <w:rsid w:val="003D1B09"/>
    <w:rsid w:val="003D4533"/>
    <w:rsid w:val="003D4B30"/>
    <w:rsid w:val="003D593E"/>
    <w:rsid w:val="003D6D64"/>
    <w:rsid w:val="003D79C0"/>
    <w:rsid w:val="003E197A"/>
    <w:rsid w:val="003E2603"/>
    <w:rsid w:val="003E324B"/>
    <w:rsid w:val="003E3C30"/>
    <w:rsid w:val="003E4BDA"/>
    <w:rsid w:val="003E52AC"/>
    <w:rsid w:val="003E53BE"/>
    <w:rsid w:val="003E5EB2"/>
    <w:rsid w:val="003E67A2"/>
    <w:rsid w:val="003E7FE3"/>
    <w:rsid w:val="003F191A"/>
    <w:rsid w:val="003F1CA0"/>
    <w:rsid w:val="003F3FB9"/>
    <w:rsid w:val="003F4A68"/>
    <w:rsid w:val="003F4BB8"/>
    <w:rsid w:val="003F6EEF"/>
    <w:rsid w:val="003F72DB"/>
    <w:rsid w:val="00400653"/>
    <w:rsid w:val="00401D6B"/>
    <w:rsid w:val="004034B5"/>
    <w:rsid w:val="0040383E"/>
    <w:rsid w:val="0040534E"/>
    <w:rsid w:val="00406154"/>
    <w:rsid w:val="00407B6A"/>
    <w:rsid w:val="00411B47"/>
    <w:rsid w:val="00412192"/>
    <w:rsid w:val="0041388E"/>
    <w:rsid w:val="00414A1D"/>
    <w:rsid w:val="00417684"/>
    <w:rsid w:val="00417BBC"/>
    <w:rsid w:val="00417F4A"/>
    <w:rsid w:val="00421ED3"/>
    <w:rsid w:val="004227EC"/>
    <w:rsid w:val="00422864"/>
    <w:rsid w:val="004228E4"/>
    <w:rsid w:val="00422D54"/>
    <w:rsid w:val="00423316"/>
    <w:rsid w:val="00423A7C"/>
    <w:rsid w:val="00424AFB"/>
    <w:rsid w:val="00426BF6"/>
    <w:rsid w:val="00426D98"/>
    <w:rsid w:val="00427C3B"/>
    <w:rsid w:val="00430329"/>
    <w:rsid w:val="00431330"/>
    <w:rsid w:val="00433959"/>
    <w:rsid w:val="004341BB"/>
    <w:rsid w:val="00435995"/>
    <w:rsid w:val="00435FAA"/>
    <w:rsid w:val="00436193"/>
    <w:rsid w:val="004416E7"/>
    <w:rsid w:val="00441F61"/>
    <w:rsid w:val="004433C2"/>
    <w:rsid w:val="0044344A"/>
    <w:rsid w:val="00443C71"/>
    <w:rsid w:val="00445145"/>
    <w:rsid w:val="004456B4"/>
    <w:rsid w:val="0044588A"/>
    <w:rsid w:val="00446642"/>
    <w:rsid w:val="00447D06"/>
    <w:rsid w:val="0045152B"/>
    <w:rsid w:val="00451CA4"/>
    <w:rsid w:val="004530DF"/>
    <w:rsid w:val="00453232"/>
    <w:rsid w:val="00453318"/>
    <w:rsid w:val="00453D32"/>
    <w:rsid w:val="004550F3"/>
    <w:rsid w:val="00455BC2"/>
    <w:rsid w:val="00455FD4"/>
    <w:rsid w:val="00456F60"/>
    <w:rsid w:val="00457F6E"/>
    <w:rsid w:val="00461F0E"/>
    <w:rsid w:val="00464ADF"/>
    <w:rsid w:val="00470CE4"/>
    <w:rsid w:val="004711F8"/>
    <w:rsid w:val="004734BF"/>
    <w:rsid w:val="004745AF"/>
    <w:rsid w:val="0047476B"/>
    <w:rsid w:val="00475569"/>
    <w:rsid w:val="00475E80"/>
    <w:rsid w:val="004800C7"/>
    <w:rsid w:val="00480986"/>
    <w:rsid w:val="00481BD4"/>
    <w:rsid w:val="00482DF0"/>
    <w:rsid w:val="004841C8"/>
    <w:rsid w:val="004845CB"/>
    <w:rsid w:val="00484735"/>
    <w:rsid w:val="00485B26"/>
    <w:rsid w:val="004876BA"/>
    <w:rsid w:val="00490395"/>
    <w:rsid w:val="00490D53"/>
    <w:rsid w:val="0049168B"/>
    <w:rsid w:val="00492F6B"/>
    <w:rsid w:val="004930CE"/>
    <w:rsid w:val="00493E04"/>
    <w:rsid w:val="004943CD"/>
    <w:rsid w:val="00494E83"/>
    <w:rsid w:val="0049506C"/>
    <w:rsid w:val="0049529D"/>
    <w:rsid w:val="00495F9A"/>
    <w:rsid w:val="00496446"/>
    <w:rsid w:val="00496622"/>
    <w:rsid w:val="004A01E4"/>
    <w:rsid w:val="004A22D6"/>
    <w:rsid w:val="004A421C"/>
    <w:rsid w:val="004A53D2"/>
    <w:rsid w:val="004A564E"/>
    <w:rsid w:val="004A58B6"/>
    <w:rsid w:val="004A5F6E"/>
    <w:rsid w:val="004B00B7"/>
    <w:rsid w:val="004B0321"/>
    <w:rsid w:val="004B0C3B"/>
    <w:rsid w:val="004B2124"/>
    <w:rsid w:val="004B2568"/>
    <w:rsid w:val="004B2B5E"/>
    <w:rsid w:val="004B3376"/>
    <w:rsid w:val="004B47A8"/>
    <w:rsid w:val="004B4C91"/>
    <w:rsid w:val="004B503E"/>
    <w:rsid w:val="004B5DD4"/>
    <w:rsid w:val="004B5EF1"/>
    <w:rsid w:val="004B6EE0"/>
    <w:rsid w:val="004C3DB6"/>
    <w:rsid w:val="004C4A95"/>
    <w:rsid w:val="004C4C47"/>
    <w:rsid w:val="004C53F3"/>
    <w:rsid w:val="004C6843"/>
    <w:rsid w:val="004C6997"/>
    <w:rsid w:val="004C6E65"/>
    <w:rsid w:val="004C74D1"/>
    <w:rsid w:val="004D00F8"/>
    <w:rsid w:val="004D0443"/>
    <w:rsid w:val="004D104A"/>
    <w:rsid w:val="004D148B"/>
    <w:rsid w:val="004D169D"/>
    <w:rsid w:val="004D18A5"/>
    <w:rsid w:val="004D1DCE"/>
    <w:rsid w:val="004D22B1"/>
    <w:rsid w:val="004D2647"/>
    <w:rsid w:val="004D3059"/>
    <w:rsid w:val="004D305E"/>
    <w:rsid w:val="004D3D7F"/>
    <w:rsid w:val="004D57F1"/>
    <w:rsid w:val="004D5D45"/>
    <w:rsid w:val="004E0D88"/>
    <w:rsid w:val="004E0DC1"/>
    <w:rsid w:val="004E1B12"/>
    <w:rsid w:val="004E58B4"/>
    <w:rsid w:val="004E7B7F"/>
    <w:rsid w:val="004F027D"/>
    <w:rsid w:val="004F0762"/>
    <w:rsid w:val="004F0D18"/>
    <w:rsid w:val="004F1182"/>
    <w:rsid w:val="004F2E51"/>
    <w:rsid w:val="004F3396"/>
    <w:rsid w:val="004F3F7F"/>
    <w:rsid w:val="004F41F1"/>
    <w:rsid w:val="004F53DD"/>
    <w:rsid w:val="004F6BDF"/>
    <w:rsid w:val="004F7D3F"/>
    <w:rsid w:val="00500688"/>
    <w:rsid w:val="0050295C"/>
    <w:rsid w:val="00503769"/>
    <w:rsid w:val="00503FFA"/>
    <w:rsid w:val="00504702"/>
    <w:rsid w:val="005066DF"/>
    <w:rsid w:val="00506FB4"/>
    <w:rsid w:val="0050762B"/>
    <w:rsid w:val="005079FC"/>
    <w:rsid w:val="00507EDA"/>
    <w:rsid w:val="00510B7A"/>
    <w:rsid w:val="00511795"/>
    <w:rsid w:val="0051215D"/>
    <w:rsid w:val="00512BE1"/>
    <w:rsid w:val="00513422"/>
    <w:rsid w:val="00513C5C"/>
    <w:rsid w:val="00513E70"/>
    <w:rsid w:val="00514C74"/>
    <w:rsid w:val="00514E7C"/>
    <w:rsid w:val="005153AF"/>
    <w:rsid w:val="005154FB"/>
    <w:rsid w:val="00515FD9"/>
    <w:rsid w:val="005161A8"/>
    <w:rsid w:val="00520858"/>
    <w:rsid w:val="00520C00"/>
    <w:rsid w:val="00520F55"/>
    <w:rsid w:val="005238BB"/>
    <w:rsid w:val="005250D1"/>
    <w:rsid w:val="005252D2"/>
    <w:rsid w:val="00526561"/>
    <w:rsid w:val="005270DA"/>
    <w:rsid w:val="005323E1"/>
    <w:rsid w:val="0053340F"/>
    <w:rsid w:val="00533994"/>
    <w:rsid w:val="00534749"/>
    <w:rsid w:val="005347E0"/>
    <w:rsid w:val="0053648B"/>
    <w:rsid w:val="005365C4"/>
    <w:rsid w:val="00536D9E"/>
    <w:rsid w:val="00540100"/>
    <w:rsid w:val="00540191"/>
    <w:rsid w:val="00540CC7"/>
    <w:rsid w:val="00541377"/>
    <w:rsid w:val="005459EA"/>
    <w:rsid w:val="00545AB6"/>
    <w:rsid w:val="0055002C"/>
    <w:rsid w:val="005516D7"/>
    <w:rsid w:val="00554FE4"/>
    <w:rsid w:val="00556CED"/>
    <w:rsid w:val="00557DCC"/>
    <w:rsid w:val="00561F7A"/>
    <w:rsid w:val="00562774"/>
    <w:rsid w:val="00562F84"/>
    <w:rsid w:val="0056309C"/>
    <w:rsid w:val="0056369C"/>
    <w:rsid w:val="0056598D"/>
    <w:rsid w:val="00565E3D"/>
    <w:rsid w:val="0056675B"/>
    <w:rsid w:val="00567CAA"/>
    <w:rsid w:val="0057113B"/>
    <w:rsid w:val="005718E9"/>
    <w:rsid w:val="00572AB5"/>
    <w:rsid w:val="00572BCE"/>
    <w:rsid w:val="005746A6"/>
    <w:rsid w:val="00576E13"/>
    <w:rsid w:val="00577C4D"/>
    <w:rsid w:val="00580229"/>
    <w:rsid w:val="0058041C"/>
    <w:rsid w:val="005812D1"/>
    <w:rsid w:val="005818B1"/>
    <w:rsid w:val="00581924"/>
    <w:rsid w:val="00582B9D"/>
    <w:rsid w:val="00583C6F"/>
    <w:rsid w:val="0058489F"/>
    <w:rsid w:val="00585279"/>
    <w:rsid w:val="0058583D"/>
    <w:rsid w:val="00586A4D"/>
    <w:rsid w:val="00587A72"/>
    <w:rsid w:val="00587FA6"/>
    <w:rsid w:val="00590241"/>
    <w:rsid w:val="0059264E"/>
    <w:rsid w:val="00592766"/>
    <w:rsid w:val="00593D1E"/>
    <w:rsid w:val="005951D0"/>
    <w:rsid w:val="00595F2A"/>
    <w:rsid w:val="0059726A"/>
    <w:rsid w:val="005974A1"/>
    <w:rsid w:val="005A0286"/>
    <w:rsid w:val="005A04E2"/>
    <w:rsid w:val="005A2BBE"/>
    <w:rsid w:val="005A5098"/>
    <w:rsid w:val="005A56A8"/>
    <w:rsid w:val="005A5EBF"/>
    <w:rsid w:val="005A77E2"/>
    <w:rsid w:val="005A7DD9"/>
    <w:rsid w:val="005B18AE"/>
    <w:rsid w:val="005B1ADF"/>
    <w:rsid w:val="005B4577"/>
    <w:rsid w:val="005B4B2E"/>
    <w:rsid w:val="005B6A44"/>
    <w:rsid w:val="005B6FA2"/>
    <w:rsid w:val="005B70A5"/>
    <w:rsid w:val="005C06A4"/>
    <w:rsid w:val="005C1943"/>
    <w:rsid w:val="005C3CFF"/>
    <w:rsid w:val="005C4401"/>
    <w:rsid w:val="005C4405"/>
    <w:rsid w:val="005C6A0B"/>
    <w:rsid w:val="005D3139"/>
    <w:rsid w:val="005D4767"/>
    <w:rsid w:val="005D7072"/>
    <w:rsid w:val="005D7B18"/>
    <w:rsid w:val="005E1140"/>
    <w:rsid w:val="005E117D"/>
    <w:rsid w:val="005E1E89"/>
    <w:rsid w:val="005E3A39"/>
    <w:rsid w:val="005E446B"/>
    <w:rsid w:val="005E4F36"/>
    <w:rsid w:val="005E5630"/>
    <w:rsid w:val="005E5882"/>
    <w:rsid w:val="005F1087"/>
    <w:rsid w:val="005F176A"/>
    <w:rsid w:val="005F19B5"/>
    <w:rsid w:val="005F1FF4"/>
    <w:rsid w:val="005F2457"/>
    <w:rsid w:val="005F25B1"/>
    <w:rsid w:val="005F2E8B"/>
    <w:rsid w:val="005F3D28"/>
    <w:rsid w:val="005F6477"/>
    <w:rsid w:val="005F67B9"/>
    <w:rsid w:val="005F7D47"/>
    <w:rsid w:val="00600089"/>
    <w:rsid w:val="00600366"/>
    <w:rsid w:val="006005C3"/>
    <w:rsid w:val="00601141"/>
    <w:rsid w:val="006023BE"/>
    <w:rsid w:val="00602765"/>
    <w:rsid w:val="00602F0D"/>
    <w:rsid w:val="00603CA3"/>
    <w:rsid w:val="00603F5F"/>
    <w:rsid w:val="00604784"/>
    <w:rsid w:val="0060524A"/>
    <w:rsid w:val="00605AFB"/>
    <w:rsid w:val="00605E91"/>
    <w:rsid w:val="00605EA6"/>
    <w:rsid w:val="00606927"/>
    <w:rsid w:val="0060698B"/>
    <w:rsid w:val="006078D1"/>
    <w:rsid w:val="00610D9D"/>
    <w:rsid w:val="006111E9"/>
    <w:rsid w:val="0061304B"/>
    <w:rsid w:val="00613790"/>
    <w:rsid w:val="00614119"/>
    <w:rsid w:val="00614567"/>
    <w:rsid w:val="00615E4F"/>
    <w:rsid w:val="006160C2"/>
    <w:rsid w:val="0061631F"/>
    <w:rsid w:val="00616705"/>
    <w:rsid w:val="00617393"/>
    <w:rsid w:val="0061791C"/>
    <w:rsid w:val="00617F7C"/>
    <w:rsid w:val="00621A99"/>
    <w:rsid w:val="0062231A"/>
    <w:rsid w:val="00622C6D"/>
    <w:rsid w:val="00622ECF"/>
    <w:rsid w:val="00622FF4"/>
    <w:rsid w:val="00623AD1"/>
    <w:rsid w:val="0062493D"/>
    <w:rsid w:val="0062632B"/>
    <w:rsid w:val="0062774F"/>
    <w:rsid w:val="006301EB"/>
    <w:rsid w:val="006319B6"/>
    <w:rsid w:val="00631A36"/>
    <w:rsid w:val="00634CE3"/>
    <w:rsid w:val="00635807"/>
    <w:rsid w:val="006361B6"/>
    <w:rsid w:val="00640413"/>
    <w:rsid w:val="006435EA"/>
    <w:rsid w:val="00643837"/>
    <w:rsid w:val="00645EA4"/>
    <w:rsid w:val="00647425"/>
    <w:rsid w:val="00647E86"/>
    <w:rsid w:val="0065027A"/>
    <w:rsid w:val="00650DD5"/>
    <w:rsid w:val="00651740"/>
    <w:rsid w:val="006525F1"/>
    <w:rsid w:val="006547EE"/>
    <w:rsid w:val="00655BAA"/>
    <w:rsid w:val="00661A67"/>
    <w:rsid w:val="00662E5C"/>
    <w:rsid w:val="00663D88"/>
    <w:rsid w:val="00663F4E"/>
    <w:rsid w:val="00665009"/>
    <w:rsid w:val="006651AF"/>
    <w:rsid w:val="006667A7"/>
    <w:rsid w:val="006668E4"/>
    <w:rsid w:val="006711CB"/>
    <w:rsid w:val="006715D8"/>
    <w:rsid w:val="006740BB"/>
    <w:rsid w:val="006740BF"/>
    <w:rsid w:val="0067410C"/>
    <w:rsid w:val="0067432A"/>
    <w:rsid w:val="00675152"/>
    <w:rsid w:val="00677490"/>
    <w:rsid w:val="006774D6"/>
    <w:rsid w:val="006814D4"/>
    <w:rsid w:val="00682541"/>
    <w:rsid w:val="006827D9"/>
    <w:rsid w:val="00682AD2"/>
    <w:rsid w:val="00683DA3"/>
    <w:rsid w:val="00684130"/>
    <w:rsid w:val="006846BB"/>
    <w:rsid w:val="006849D9"/>
    <w:rsid w:val="00685D75"/>
    <w:rsid w:val="00690111"/>
    <w:rsid w:val="0069151B"/>
    <w:rsid w:val="006922A0"/>
    <w:rsid w:val="00692355"/>
    <w:rsid w:val="00692485"/>
    <w:rsid w:val="00695C77"/>
    <w:rsid w:val="006A0110"/>
    <w:rsid w:val="006A3263"/>
    <w:rsid w:val="006A3450"/>
    <w:rsid w:val="006A4B34"/>
    <w:rsid w:val="006A4DE0"/>
    <w:rsid w:val="006A61BC"/>
    <w:rsid w:val="006A683B"/>
    <w:rsid w:val="006A6A03"/>
    <w:rsid w:val="006A7BFC"/>
    <w:rsid w:val="006B0232"/>
    <w:rsid w:val="006B19C0"/>
    <w:rsid w:val="006B23B1"/>
    <w:rsid w:val="006B34EE"/>
    <w:rsid w:val="006B38EF"/>
    <w:rsid w:val="006B4D4B"/>
    <w:rsid w:val="006B78A7"/>
    <w:rsid w:val="006C0788"/>
    <w:rsid w:val="006C2890"/>
    <w:rsid w:val="006C2C33"/>
    <w:rsid w:val="006C3148"/>
    <w:rsid w:val="006C4061"/>
    <w:rsid w:val="006C5708"/>
    <w:rsid w:val="006C57E9"/>
    <w:rsid w:val="006C73A0"/>
    <w:rsid w:val="006D06A0"/>
    <w:rsid w:val="006D0F92"/>
    <w:rsid w:val="006D180B"/>
    <w:rsid w:val="006D6DA3"/>
    <w:rsid w:val="006D7684"/>
    <w:rsid w:val="006E044E"/>
    <w:rsid w:val="006E0492"/>
    <w:rsid w:val="006E06A2"/>
    <w:rsid w:val="006E0802"/>
    <w:rsid w:val="006E26BA"/>
    <w:rsid w:val="006E340F"/>
    <w:rsid w:val="006E34CA"/>
    <w:rsid w:val="006E3921"/>
    <w:rsid w:val="006E3CB1"/>
    <w:rsid w:val="006E445B"/>
    <w:rsid w:val="006E4683"/>
    <w:rsid w:val="006E5CBA"/>
    <w:rsid w:val="006E7126"/>
    <w:rsid w:val="006E7520"/>
    <w:rsid w:val="006E7713"/>
    <w:rsid w:val="006E791B"/>
    <w:rsid w:val="006F20DE"/>
    <w:rsid w:val="006F2B3F"/>
    <w:rsid w:val="006F3768"/>
    <w:rsid w:val="006F5206"/>
    <w:rsid w:val="006F5EE8"/>
    <w:rsid w:val="006F607E"/>
    <w:rsid w:val="006F71E8"/>
    <w:rsid w:val="006F7C8E"/>
    <w:rsid w:val="00700E76"/>
    <w:rsid w:val="00700F7E"/>
    <w:rsid w:val="00702BE3"/>
    <w:rsid w:val="00702FEF"/>
    <w:rsid w:val="007039C5"/>
    <w:rsid w:val="0070499F"/>
    <w:rsid w:val="00707C59"/>
    <w:rsid w:val="00707ED6"/>
    <w:rsid w:val="00711427"/>
    <w:rsid w:val="007114E3"/>
    <w:rsid w:val="00711697"/>
    <w:rsid w:val="0071361A"/>
    <w:rsid w:val="00714D80"/>
    <w:rsid w:val="0071542A"/>
    <w:rsid w:val="00715A23"/>
    <w:rsid w:val="00717950"/>
    <w:rsid w:val="00717C94"/>
    <w:rsid w:val="00720F6C"/>
    <w:rsid w:val="007224CC"/>
    <w:rsid w:val="00722899"/>
    <w:rsid w:val="007256F5"/>
    <w:rsid w:val="00725B11"/>
    <w:rsid w:val="0072691F"/>
    <w:rsid w:val="00726981"/>
    <w:rsid w:val="00730132"/>
    <w:rsid w:val="00731A04"/>
    <w:rsid w:val="00732EEF"/>
    <w:rsid w:val="00734678"/>
    <w:rsid w:val="0073514D"/>
    <w:rsid w:val="00735F84"/>
    <w:rsid w:val="007403BE"/>
    <w:rsid w:val="00740DDB"/>
    <w:rsid w:val="00741537"/>
    <w:rsid w:val="007431DA"/>
    <w:rsid w:val="0074340E"/>
    <w:rsid w:val="00743F24"/>
    <w:rsid w:val="00745374"/>
    <w:rsid w:val="00746329"/>
    <w:rsid w:val="00746D27"/>
    <w:rsid w:val="007475D5"/>
    <w:rsid w:val="00747640"/>
    <w:rsid w:val="00747C9B"/>
    <w:rsid w:val="00750037"/>
    <w:rsid w:val="007500BC"/>
    <w:rsid w:val="007526F1"/>
    <w:rsid w:val="00755707"/>
    <w:rsid w:val="00755A29"/>
    <w:rsid w:val="00755DC7"/>
    <w:rsid w:val="007574DF"/>
    <w:rsid w:val="007612EA"/>
    <w:rsid w:val="0076194F"/>
    <w:rsid w:val="007622C8"/>
    <w:rsid w:val="00763573"/>
    <w:rsid w:val="00763601"/>
    <w:rsid w:val="00763B5C"/>
    <w:rsid w:val="00764375"/>
    <w:rsid w:val="00766FBF"/>
    <w:rsid w:val="00772A45"/>
    <w:rsid w:val="007739B6"/>
    <w:rsid w:val="00774F14"/>
    <w:rsid w:val="00776153"/>
    <w:rsid w:val="007763DC"/>
    <w:rsid w:val="0077671D"/>
    <w:rsid w:val="00781192"/>
    <w:rsid w:val="0078153E"/>
    <w:rsid w:val="007819C1"/>
    <w:rsid w:val="007819C6"/>
    <w:rsid w:val="00781FF0"/>
    <w:rsid w:val="00782C1B"/>
    <w:rsid w:val="007835CF"/>
    <w:rsid w:val="007841FC"/>
    <w:rsid w:val="007847ED"/>
    <w:rsid w:val="00784988"/>
    <w:rsid w:val="00784FE8"/>
    <w:rsid w:val="00786793"/>
    <w:rsid w:val="00786AC4"/>
    <w:rsid w:val="007871A6"/>
    <w:rsid w:val="007900C4"/>
    <w:rsid w:val="00791211"/>
    <w:rsid w:val="00792F18"/>
    <w:rsid w:val="00793224"/>
    <w:rsid w:val="007935A5"/>
    <w:rsid w:val="00793774"/>
    <w:rsid w:val="00795888"/>
    <w:rsid w:val="00795A85"/>
    <w:rsid w:val="00795E64"/>
    <w:rsid w:val="00795E76"/>
    <w:rsid w:val="007970AB"/>
    <w:rsid w:val="007A0DC3"/>
    <w:rsid w:val="007A16FC"/>
    <w:rsid w:val="007A21C0"/>
    <w:rsid w:val="007A22CA"/>
    <w:rsid w:val="007A3B4F"/>
    <w:rsid w:val="007A60A8"/>
    <w:rsid w:val="007A6392"/>
    <w:rsid w:val="007A64A0"/>
    <w:rsid w:val="007A77B2"/>
    <w:rsid w:val="007B1AD0"/>
    <w:rsid w:val="007B31E6"/>
    <w:rsid w:val="007B3F63"/>
    <w:rsid w:val="007B50DA"/>
    <w:rsid w:val="007B6537"/>
    <w:rsid w:val="007B65B0"/>
    <w:rsid w:val="007B6D96"/>
    <w:rsid w:val="007B6DA8"/>
    <w:rsid w:val="007B6F0F"/>
    <w:rsid w:val="007B7251"/>
    <w:rsid w:val="007B79F8"/>
    <w:rsid w:val="007C2E32"/>
    <w:rsid w:val="007C4583"/>
    <w:rsid w:val="007C45EF"/>
    <w:rsid w:val="007C5498"/>
    <w:rsid w:val="007C5B49"/>
    <w:rsid w:val="007C69AA"/>
    <w:rsid w:val="007C7B1B"/>
    <w:rsid w:val="007C7FF4"/>
    <w:rsid w:val="007D227B"/>
    <w:rsid w:val="007D2D51"/>
    <w:rsid w:val="007D2FAA"/>
    <w:rsid w:val="007D38CB"/>
    <w:rsid w:val="007D3B3C"/>
    <w:rsid w:val="007D4234"/>
    <w:rsid w:val="007D43E6"/>
    <w:rsid w:val="007D4DC5"/>
    <w:rsid w:val="007D51AA"/>
    <w:rsid w:val="007D6CBD"/>
    <w:rsid w:val="007D7BB5"/>
    <w:rsid w:val="007E0366"/>
    <w:rsid w:val="007E09DC"/>
    <w:rsid w:val="007E1E60"/>
    <w:rsid w:val="007E2015"/>
    <w:rsid w:val="007E3B3B"/>
    <w:rsid w:val="007E457C"/>
    <w:rsid w:val="007E49DB"/>
    <w:rsid w:val="007E5956"/>
    <w:rsid w:val="007E5CD2"/>
    <w:rsid w:val="007F1F3B"/>
    <w:rsid w:val="007F2B3E"/>
    <w:rsid w:val="007F3A09"/>
    <w:rsid w:val="007F3A30"/>
    <w:rsid w:val="007F3D58"/>
    <w:rsid w:val="007F542B"/>
    <w:rsid w:val="007F5808"/>
    <w:rsid w:val="007F5EF9"/>
    <w:rsid w:val="007F7995"/>
    <w:rsid w:val="00801FD3"/>
    <w:rsid w:val="0080241D"/>
    <w:rsid w:val="0080250C"/>
    <w:rsid w:val="00802D88"/>
    <w:rsid w:val="00803693"/>
    <w:rsid w:val="00803B70"/>
    <w:rsid w:val="00804318"/>
    <w:rsid w:val="00804C55"/>
    <w:rsid w:val="00804CA3"/>
    <w:rsid w:val="008054BE"/>
    <w:rsid w:val="00807852"/>
    <w:rsid w:val="0081038A"/>
    <w:rsid w:val="00810D16"/>
    <w:rsid w:val="00810D81"/>
    <w:rsid w:val="00810F2E"/>
    <w:rsid w:val="00811034"/>
    <w:rsid w:val="00811697"/>
    <w:rsid w:val="00813C49"/>
    <w:rsid w:val="008157C4"/>
    <w:rsid w:val="008161CE"/>
    <w:rsid w:val="0081628A"/>
    <w:rsid w:val="0081628F"/>
    <w:rsid w:val="008167AF"/>
    <w:rsid w:val="00816F7E"/>
    <w:rsid w:val="008213E8"/>
    <w:rsid w:val="00821550"/>
    <w:rsid w:val="00824915"/>
    <w:rsid w:val="00827616"/>
    <w:rsid w:val="00827836"/>
    <w:rsid w:val="00830159"/>
    <w:rsid w:val="00830678"/>
    <w:rsid w:val="00832649"/>
    <w:rsid w:val="00833478"/>
    <w:rsid w:val="00835633"/>
    <w:rsid w:val="00836912"/>
    <w:rsid w:val="00836EEC"/>
    <w:rsid w:val="008371E1"/>
    <w:rsid w:val="008375DF"/>
    <w:rsid w:val="00841B3B"/>
    <w:rsid w:val="00842343"/>
    <w:rsid w:val="0084247A"/>
    <w:rsid w:val="0084327A"/>
    <w:rsid w:val="00844099"/>
    <w:rsid w:val="00845352"/>
    <w:rsid w:val="00845471"/>
    <w:rsid w:val="00845C59"/>
    <w:rsid w:val="00846761"/>
    <w:rsid w:val="008477F8"/>
    <w:rsid w:val="00847F46"/>
    <w:rsid w:val="00850347"/>
    <w:rsid w:val="0085093E"/>
    <w:rsid w:val="008530BF"/>
    <w:rsid w:val="00854776"/>
    <w:rsid w:val="00854B7A"/>
    <w:rsid w:val="008555B0"/>
    <w:rsid w:val="00855B07"/>
    <w:rsid w:val="0085617A"/>
    <w:rsid w:val="0085649D"/>
    <w:rsid w:val="008571AC"/>
    <w:rsid w:val="00857DCC"/>
    <w:rsid w:val="00860686"/>
    <w:rsid w:val="008624A1"/>
    <w:rsid w:val="008626AD"/>
    <w:rsid w:val="00862BEA"/>
    <w:rsid w:val="00863561"/>
    <w:rsid w:val="0086678F"/>
    <w:rsid w:val="00870746"/>
    <w:rsid w:val="008722B9"/>
    <w:rsid w:val="008725E4"/>
    <w:rsid w:val="008740FD"/>
    <w:rsid w:val="008745A5"/>
    <w:rsid w:val="008754F0"/>
    <w:rsid w:val="0087566F"/>
    <w:rsid w:val="00880846"/>
    <w:rsid w:val="00881C1D"/>
    <w:rsid w:val="00882D21"/>
    <w:rsid w:val="00883DAA"/>
    <w:rsid w:val="00884C19"/>
    <w:rsid w:val="0088668F"/>
    <w:rsid w:val="00886822"/>
    <w:rsid w:val="00886CEA"/>
    <w:rsid w:val="00887E9A"/>
    <w:rsid w:val="0089014D"/>
    <w:rsid w:val="00890A4A"/>
    <w:rsid w:val="00890E47"/>
    <w:rsid w:val="008925AD"/>
    <w:rsid w:val="008928C0"/>
    <w:rsid w:val="00892DAB"/>
    <w:rsid w:val="0089323E"/>
    <w:rsid w:val="008939F2"/>
    <w:rsid w:val="00894AF2"/>
    <w:rsid w:val="00895618"/>
    <w:rsid w:val="008965AF"/>
    <w:rsid w:val="00897AD7"/>
    <w:rsid w:val="008A0170"/>
    <w:rsid w:val="008A2045"/>
    <w:rsid w:val="008A2578"/>
    <w:rsid w:val="008A29F1"/>
    <w:rsid w:val="008A2B9C"/>
    <w:rsid w:val="008A36B4"/>
    <w:rsid w:val="008A6971"/>
    <w:rsid w:val="008A699F"/>
    <w:rsid w:val="008A7852"/>
    <w:rsid w:val="008A794B"/>
    <w:rsid w:val="008B00C7"/>
    <w:rsid w:val="008B2B56"/>
    <w:rsid w:val="008B2CF2"/>
    <w:rsid w:val="008B53F2"/>
    <w:rsid w:val="008B55A0"/>
    <w:rsid w:val="008B742B"/>
    <w:rsid w:val="008C1B11"/>
    <w:rsid w:val="008C3590"/>
    <w:rsid w:val="008C37F1"/>
    <w:rsid w:val="008C3F44"/>
    <w:rsid w:val="008C4543"/>
    <w:rsid w:val="008C600E"/>
    <w:rsid w:val="008C7CF6"/>
    <w:rsid w:val="008D04D8"/>
    <w:rsid w:val="008D1577"/>
    <w:rsid w:val="008D1736"/>
    <w:rsid w:val="008D1AA0"/>
    <w:rsid w:val="008D1DC2"/>
    <w:rsid w:val="008D23B8"/>
    <w:rsid w:val="008D44C8"/>
    <w:rsid w:val="008D48E8"/>
    <w:rsid w:val="008D66AE"/>
    <w:rsid w:val="008D6C6C"/>
    <w:rsid w:val="008D73BC"/>
    <w:rsid w:val="008D7ED4"/>
    <w:rsid w:val="008E13E5"/>
    <w:rsid w:val="008E1909"/>
    <w:rsid w:val="008E1FD7"/>
    <w:rsid w:val="008E4D33"/>
    <w:rsid w:val="008E511F"/>
    <w:rsid w:val="008E520C"/>
    <w:rsid w:val="008E7547"/>
    <w:rsid w:val="008E7714"/>
    <w:rsid w:val="008E7B6F"/>
    <w:rsid w:val="008F2CDD"/>
    <w:rsid w:val="008F3320"/>
    <w:rsid w:val="008F37FD"/>
    <w:rsid w:val="008F4834"/>
    <w:rsid w:val="008F5A75"/>
    <w:rsid w:val="008F5EFC"/>
    <w:rsid w:val="008F6049"/>
    <w:rsid w:val="008F701D"/>
    <w:rsid w:val="008F776C"/>
    <w:rsid w:val="0090026D"/>
    <w:rsid w:val="00900673"/>
    <w:rsid w:val="0090149E"/>
    <w:rsid w:val="00902E92"/>
    <w:rsid w:val="009043D1"/>
    <w:rsid w:val="009043DE"/>
    <w:rsid w:val="00904EFC"/>
    <w:rsid w:val="0090510B"/>
    <w:rsid w:val="00905E46"/>
    <w:rsid w:val="009072D2"/>
    <w:rsid w:val="00907838"/>
    <w:rsid w:val="00910A6C"/>
    <w:rsid w:val="009111EF"/>
    <w:rsid w:val="009124FF"/>
    <w:rsid w:val="00912953"/>
    <w:rsid w:val="009138EC"/>
    <w:rsid w:val="0091442C"/>
    <w:rsid w:val="00914DA3"/>
    <w:rsid w:val="0091509C"/>
    <w:rsid w:val="00915954"/>
    <w:rsid w:val="00916CE7"/>
    <w:rsid w:val="009216EF"/>
    <w:rsid w:val="00922642"/>
    <w:rsid w:val="00924334"/>
    <w:rsid w:val="0092780B"/>
    <w:rsid w:val="00927C69"/>
    <w:rsid w:val="009302C4"/>
    <w:rsid w:val="00931BC6"/>
    <w:rsid w:val="00932F02"/>
    <w:rsid w:val="00933501"/>
    <w:rsid w:val="00933805"/>
    <w:rsid w:val="00934F10"/>
    <w:rsid w:val="009354C0"/>
    <w:rsid w:val="00935A79"/>
    <w:rsid w:val="00937F22"/>
    <w:rsid w:val="009407BB"/>
    <w:rsid w:val="00940926"/>
    <w:rsid w:val="0094181D"/>
    <w:rsid w:val="0094183D"/>
    <w:rsid w:val="0094243C"/>
    <w:rsid w:val="00945248"/>
    <w:rsid w:val="009465C6"/>
    <w:rsid w:val="009502A5"/>
    <w:rsid w:val="009504EC"/>
    <w:rsid w:val="00950902"/>
    <w:rsid w:val="00951FE1"/>
    <w:rsid w:val="00952398"/>
    <w:rsid w:val="00953AC5"/>
    <w:rsid w:val="00953FF0"/>
    <w:rsid w:val="00955213"/>
    <w:rsid w:val="0095614E"/>
    <w:rsid w:val="00956F4F"/>
    <w:rsid w:val="00957B74"/>
    <w:rsid w:val="009606FC"/>
    <w:rsid w:val="00960D45"/>
    <w:rsid w:val="00963D75"/>
    <w:rsid w:val="00965663"/>
    <w:rsid w:val="00965970"/>
    <w:rsid w:val="009676BF"/>
    <w:rsid w:val="00967A58"/>
    <w:rsid w:val="00967CEE"/>
    <w:rsid w:val="009745B1"/>
    <w:rsid w:val="00974C68"/>
    <w:rsid w:val="00974D87"/>
    <w:rsid w:val="009755B9"/>
    <w:rsid w:val="00976BA1"/>
    <w:rsid w:val="00976BC3"/>
    <w:rsid w:val="00977A54"/>
    <w:rsid w:val="00977C72"/>
    <w:rsid w:val="009803DC"/>
    <w:rsid w:val="00980ABF"/>
    <w:rsid w:val="009812BE"/>
    <w:rsid w:val="009816EB"/>
    <w:rsid w:val="00983C38"/>
    <w:rsid w:val="00984DF2"/>
    <w:rsid w:val="00985FE8"/>
    <w:rsid w:val="00986176"/>
    <w:rsid w:val="00986976"/>
    <w:rsid w:val="00986E46"/>
    <w:rsid w:val="00993339"/>
    <w:rsid w:val="009934CA"/>
    <w:rsid w:val="00993B01"/>
    <w:rsid w:val="0099576A"/>
    <w:rsid w:val="00997C5D"/>
    <w:rsid w:val="009A01EF"/>
    <w:rsid w:val="009A24A3"/>
    <w:rsid w:val="009A3BC3"/>
    <w:rsid w:val="009A3D1D"/>
    <w:rsid w:val="009A7194"/>
    <w:rsid w:val="009B0273"/>
    <w:rsid w:val="009B0A41"/>
    <w:rsid w:val="009B14F4"/>
    <w:rsid w:val="009B160E"/>
    <w:rsid w:val="009B34B5"/>
    <w:rsid w:val="009B3D64"/>
    <w:rsid w:val="009B490D"/>
    <w:rsid w:val="009B7030"/>
    <w:rsid w:val="009B72FA"/>
    <w:rsid w:val="009B75AB"/>
    <w:rsid w:val="009B765B"/>
    <w:rsid w:val="009B7C33"/>
    <w:rsid w:val="009C03E3"/>
    <w:rsid w:val="009C0B74"/>
    <w:rsid w:val="009C0F2C"/>
    <w:rsid w:val="009C1B4A"/>
    <w:rsid w:val="009C1CFE"/>
    <w:rsid w:val="009C3BA1"/>
    <w:rsid w:val="009C53FC"/>
    <w:rsid w:val="009C6C0C"/>
    <w:rsid w:val="009D0076"/>
    <w:rsid w:val="009D0115"/>
    <w:rsid w:val="009D1211"/>
    <w:rsid w:val="009D2DDF"/>
    <w:rsid w:val="009D50E7"/>
    <w:rsid w:val="009D5DE9"/>
    <w:rsid w:val="009E0F7D"/>
    <w:rsid w:val="009E1FF1"/>
    <w:rsid w:val="009E20C5"/>
    <w:rsid w:val="009E2708"/>
    <w:rsid w:val="009E330E"/>
    <w:rsid w:val="009E466A"/>
    <w:rsid w:val="009E57C4"/>
    <w:rsid w:val="009E6697"/>
    <w:rsid w:val="009E7D4E"/>
    <w:rsid w:val="009F06FC"/>
    <w:rsid w:val="009F1A83"/>
    <w:rsid w:val="009F2B0D"/>
    <w:rsid w:val="009F3D29"/>
    <w:rsid w:val="009F40DF"/>
    <w:rsid w:val="009F4D43"/>
    <w:rsid w:val="009F56CB"/>
    <w:rsid w:val="009F63EC"/>
    <w:rsid w:val="009F6985"/>
    <w:rsid w:val="009F6C68"/>
    <w:rsid w:val="009F7840"/>
    <w:rsid w:val="00A004BC"/>
    <w:rsid w:val="00A00694"/>
    <w:rsid w:val="00A016E3"/>
    <w:rsid w:val="00A02649"/>
    <w:rsid w:val="00A036B2"/>
    <w:rsid w:val="00A05630"/>
    <w:rsid w:val="00A069B8"/>
    <w:rsid w:val="00A07A46"/>
    <w:rsid w:val="00A07F65"/>
    <w:rsid w:val="00A10513"/>
    <w:rsid w:val="00A11095"/>
    <w:rsid w:val="00A116E7"/>
    <w:rsid w:val="00A120EA"/>
    <w:rsid w:val="00A12C8E"/>
    <w:rsid w:val="00A13189"/>
    <w:rsid w:val="00A13ECC"/>
    <w:rsid w:val="00A15287"/>
    <w:rsid w:val="00A165BD"/>
    <w:rsid w:val="00A17BE4"/>
    <w:rsid w:val="00A2054F"/>
    <w:rsid w:val="00A21496"/>
    <w:rsid w:val="00A246EC"/>
    <w:rsid w:val="00A24BD9"/>
    <w:rsid w:val="00A24DB6"/>
    <w:rsid w:val="00A25158"/>
    <w:rsid w:val="00A2525A"/>
    <w:rsid w:val="00A26736"/>
    <w:rsid w:val="00A3110B"/>
    <w:rsid w:val="00A335AE"/>
    <w:rsid w:val="00A33894"/>
    <w:rsid w:val="00A33A8D"/>
    <w:rsid w:val="00A34F2F"/>
    <w:rsid w:val="00A37A3A"/>
    <w:rsid w:val="00A37B1A"/>
    <w:rsid w:val="00A40D97"/>
    <w:rsid w:val="00A410B7"/>
    <w:rsid w:val="00A4128A"/>
    <w:rsid w:val="00A41933"/>
    <w:rsid w:val="00A438A8"/>
    <w:rsid w:val="00A45B22"/>
    <w:rsid w:val="00A463DC"/>
    <w:rsid w:val="00A47610"/>
    <w:rsid w:val="00A50549"/>
    <w:rsid w:val="00A50B95"/>
    <w:rsid w:val="00A50BC6"/>
    <w:rsid w:val="00A5171F"/>
    <w:rsid w:val="00A52F67"/>
    <w:rsid w:val="00A532C0"/>
    <w:rsid w:val="00A53CC3"/>
    <w:rsid w:val="00A54D14"/>
    <w:rsid w:val="00A56330"/>
    <w:rsid w:val="00A57276"/>
    <w:rsid w:val="00A62412"/>
    <w:rsid w:val="00A62900"/>
    <w:rsid w:val="00A64C68"/>
    <w:rsid w:val="00A657C7"/>
    <w:rsid w:val="00A7065A"/>
    <w:rsid w:val="00A71C59"/>
    <w:rsid w:val="00A72581"/>
    <w:rsid w:val="00A72DAA"/>
    <w:rsid w:val="00A73238"/>
    <w:rsid w:val="00A734F0"/>
    <w:rsid w:val="00A736D2"/>
    <w:rsid w:val="00A7480E"/>
    <w:rsid w:val="00A74EA9"/>
    <w:rsid w:val="00A767CB"/>
    <w:rsid w:val="00A81512"/>
    <w:rsid w:val="00A824F6"/>
    <w:rsid w:val="00A82F86"/>
    <w:rsid w:val="00A8607A"/>
    <w:rsid w:val="00A86BF7"/>
    <w:rsid w:val="00A87B0B"/>
    <w:rsid w:val="00A9048F"/>
    <w:rsid w:val="00A90A21"/>
    <w:rsid w:val="00A90EB7"/>
    <w:rsid w:val="00A91A92"/>
    <w:rsid w:val="00A91FEB"/>
    <w:rsid w:val="00A955FC"/>
    <w:rsid w:val="00A96502"/>
    <w:rsid w:val="00A97306"/>
    <w:rsid w:val="00AA0000"/>
    <w:rsid w:val="00AA08CB"/>
    <w:rsid w:val="00AA5A29"/>
    <w:rsid w:val="00AA5E35"/>
    <w:rsid w:val="00AA718C"/>
    <w:rsid w:val="00AB010F"/>
    <w:rsid w:val="00AB0223"/>
    <w:rsid w:val="00AB0610"/>
    <w:rsid w:val="00AB1630"/>
    <w:rsid w:val="00AB4043"/>
    <w:rsid w:val="00AB55D5"/>
    <w:rsid w:val="00AB5A3F"/>
    <w:rsid w:val="00AB6236"/>
    <w:rsid w:val="00AB645A"/>
    <w:rsid w:val="00AB7DB4"/>
    <w:rsid w:val="00AC0B35"/>
    <w:rsid w:val="00AC1D5B"/>
    <w:rsid w:val="00AC36E2"/>
    <w:rsid w:val="00AC3E3C"/>
    <w:rsid w:val="00AC431A"/>
    <w:rsid w:val="00AC562F"/>
    <w:rsid w:val="00AC590F"/>
    <w:rsid w:val="00AC5C47"/>
    <w:rsid w:val="00AC600E"/>
    <w:rsid w:val="00AC7002"/>
    <w:rsid w:val="00AC71C3"/>
    <w:rsid w:val="00AD05BF"/>
    <w:rsid w:val="00AD09AE"/>
    <w:rsid w:val="00AD100A"/>
    <w:rsid w:val="00AD3A6A"/>
    <w:rsid w:val="00AD4DD4"/>
    <w:rsid w:val="00AD6426"/>
    <w:rsid w:val="00AD6610"/>
    <w:rsid w:val="00AD6B9F"/>
    <w:rsid w:val="00AE2420"/>
    <w:rsid w:val="00AE35D9"/>
    <w:rsid w:val="00AE3795"/>
    <w:rsid w:val="00AE3B64"/>
    <w:rsid w:val="00AE461A"/>
    <w:rsid w:val="00AE4F0D"/>
    <w:rsid w:val="00AE657C"/>
    <w:rsid w:val="00AE6AB6"/>
    <w:rsid w:val="00AE6C48"/>
    <w:rsid w:val="00AE6E3A"/>
    <w:rsid w:val="00AE7939"/>
    <w:rsid w:val="00AE7EBB"/>
    <w:rsid w:val="00AE7F6D"/>
    <w:rsid w:val="00AE7FA2"/>
    <w:rsid w:val="00AF0C2B"/>
    <w:rsid w:val="00AF0CE6"/>
    <w:rsid w:val="00AF2B4B"/>
    <w:rsid w:val="00AF2F72"/>
    <w:rsid w:val="00AF31E5"/>
    <w:rsid w:val="00AF57AA"/>
    <w:rsid w:val="00AF7735"/>
    <w:rsid w:val="00B01A8F"/>
    <w:rsid w:val="00B03051"/>
    <w:rsid w:val="00B0444C"/>
    <w:rsid w:val="00B0471B"/>
    <w:rsid w:val="00B0498D"/>
    <w:rsid w:val="00B0591C"/>
    <w:rsid w:val="00B069F1"/>
    <w:rsid w:val="00B07109"/>
    <w:rsid w:val="00B10B8B"/>
    <w:rsid w:val="00B10B9A"/>
    <w:rsid w:val="00B13022"/>
    <w:rsid w:val="00B1359E"/>
    <w:rsid w:val="00B16B90"/>
    <w:rsid w:val="00B17B67"/>
    <w:rsid w:val="00B20795"/>
    <w:rsid w:val="00B20B4D"/>
    <w:rsid w:val="00B212FA"/>
    <w:rsid w:val="00B22D1B"/>
    <w:rsid w:val="00B22F29"/>
    <w:rsid w:val="00B23221"/>
    <w:rsid w:val="00B235EE"/>
    <w:rsid w:val="00B23F7A"/>
    <w:rsid w:val="00B249D5"/>
    <w:rsid w:val="00B24EF9"/>
    <w:rsid w:val="00B30D97"/>
    <w:rsid w:val="00B30DCF"/>
    <w:rsid w:val="00B31888"/>
    <w:rsid w:val="00B32EEE"/>
    <w:rsid w:val="00B34635"/>
    <w:rsid w:val="00B34E14"/>
    <w:rsid w:val="00B357EE"/>
    <w:rsid w:val="00B35863"/>
    <w:rsid w:val="00B40DDC"/>
    <w:rsid w:val="00B42A34"/>
    <w:rsid w:val="00B42D1A"/>
    <w:rsid w:val="00B42F52"/>
    <w:rsid w:val="00B45C21"/>
    <w:rsid w:val="00B45E4B"/>
    <w:rsid w:val="00B50EBF"/>
    <w:rsid w:val="00B51570"/>
    <w:rsid w:val="00B51C3B"/>
    <w:rsid w:val="00B5260C"/>
    <w:rsid w:val="00B5279C"/>
    <w:rsid w:val="00B54D1A"/>
    <w:rsid w:val="00B560D7"/>
    <w:rsid w:val="00B56BC0"/>
    <w:rsid w:val="00B603EC"/>
    <w:rsid w:val="00B615FE"/>
    <w:rsid w:val="00B61DF0"/>
    <w:rsid w:val="00B62C62"/>
    <w:rsid w:val="00B62CE4"/>
    <w:rsid w:val="00B62DA2"/>
    <w:rsid w:val="00B63D1D"/>
    <w:rsid w:val="00B64656"/>
    <w:rsid w:val="00B656CB"/>
    <w:rsid w:val="00B66F06"/>
    <w:rsid w:val="00B676C9"/>
    <w:rsid w:val="00B67B20"/>
    <w:rsid w:val="00B703EC"/>
    <w:rsid w:val="00B711CE"/>
    <w:rsid w:val="00B7192C"/>
    <w:rsid w:val="00B71E2F"/>
    <w:rsid w:val="00B72088"/>
    <w:rsid w:val="00B735D9"/>
    <w:rsid w:val="00B7481E"/>
    <w:rsid w:val="00B768DF"/>
    <w:rsid w:val="00B76D53"/>
    <w:rsid w:val="00B80AC6"/>
    <w:rsid w:val="00B80B2C"/>
    <w:rsid w:val="00B817F3"/>
    <w:rsid w:val="00B85463"/>
    <w:rsid w:val="00B857A7"/>
    <w:rsid w:val="00B878CB"/>
    <w:rsid w:val="00B879C7"/>
    <w:rsid w:val="00B90FF6"/>
    <w:rsid w:val="00B91C3A"/>
    <w:rsid w:val="00B91E6C"/>
    <w:rsid w:val="00B920C8"/>
    <w:rsid w:val="00B92910"/>
    <w:rsid w:val="00B9377A"/>
    <w:rsid w:val="00B93F85"/>
    <w:rsid w:val="00B9440A"/>
    <w:rsid w:val="00B94A5C"/>
    <w:rsid w:val="00B9550A"/>
    <w:rsid w:val="00B957AC"/>
    <w:rsid w:val="00B96100"/>
    <w:rsid w:val="00B96C96"/>
    <w:rsid w:val="00B9790B"/>
    <w:rsid w:val="00B97B6E"/>
    <w:rsid w:val="00BA31C5"/>
    <w:rsid w:val="00BA4B29"/>
    <w:rsid w:val="00BA4B5D"/>
    <w:rsid w:val="00BA54DC"/>
    <w:rsid w:val="00BA66F8"/>
    <w:rsid w:val="00BA7BD9"/>
    <w:rsid w:val="00BB0AEE"/>
    <w:rsid w:val="00BB2406"/>
    <w:rsid w:val="00BB2792"/>
    <w:rsid w:val="00BB446F"/>
    <w:rsid w:val="00BB52C9"/>
    <w:rsid w:val="00BB732D"/>
    <w:rsid w:val="00BC072A"/>
    <w:rsid w:val="00BC1032"/>
    <w:rsid w:val="00BC1197"/>
    <w:rsid w:val="00BC2640"/>
    <w:rsid w:val="00BC3D3D"/>
    <w:rsid w:val="00BC5006"/>
    <w:rsid w:val="00BC6669"/>
    <w:rsid w:val="00BC7651"/>
    <w:rsid w:val="00BD08C4"/>
    <w:rsid w:val="00BD0D63"/>
    <w:rsid w:val="00BD1528"/>
    <w:rsid w:val="00BD1A92"/>
    <w:rsid w:val="00BD418F"/>
    <w:rsid w:val="00BD5B61"/>
    <w:rsid w:val="00BD5E79"/>
    <w:rsid w:val="00BD7059"/>
    <w:rsid w:val="00BD76A5"/>
    <w:rsid w:val="00BE2176"/>
    <w:rsid w:val="00BE33F6"/>
    <w:rsid w:val="00BE4394"/>
    <w:rsid w:val="00BE4D0E"/>
    <w:rsid w:val="00BE5144"/>
    <w:rsid w:val="00BF01B9"/>
    <w:rsid w:val="00BF03E3"/>
    <w:rsid w:val="00BF0872"/>
    <w:rsid w:val="00BF2119"/>
    <w:rsid w:val="00BF44C4"/>
    <w:rsid w:val="00BF54BD"/>
    <w:rsid w:val="00BF6843"/>
    <w:rsid w:val="00BF7A4E"/>
    <w:rsid w:val="00BF7C23"/>
    <w:rsid w:val="00BF7D0A"/>
    <w:rsid w:val="00BF7F38"/>
    <w:rsid w:val="00C00213"/>
    <w:rsid w:val="00C00AB9"/>
    <w:rsid w:val="00C0118D"/>
    <w:rsid w:val="00C01A8D"/>
    <w:rsid w:val="00C01EB8"/>
    <w:rsid w:val="00C023BA"/>
    <w:rsid w:val="00C034A6"/>
    <w:rsid w:val="00C04570"/>
    <w:rsid w:val="00C058C6"/>
    <w:rsid w:val="00C05EB1"/>
    <w:rsid w:val="00C0615F"/>
    <w:rsid w:val="00C11523"/>
    <w:rsid w:val="00C12348"/>
    <w:rsid w:val="00C1241C"/>
    <w:rsid w:val="00C135E3"/>
    <w:rsid w:val="00C13C3B"/>
    <w:rsid w:val="00C1437F"/>
    <w:rsid w:val="00C1551D"/>
    <w:rsid w:val="00C17CC0"/>
    <w:rsid w:val="00C17CDA"/>
    <w:rsid w:val="00C17D50"/>
    <w:rsid w:val="00C17F22"/>
    <w:rsid w:val="00C20388"/>
    <w:rsid w:val="00C209CC"/>
    <w:rsid w:val="00C20AF7"/>
    <w:rsid w:val="00C20BDA"/>
    <w:rsid w:val="00C20CE1"/>
    <w:rsid w:val="00C2286F"/>
    <w:rsid w:val="00C2379F"/>
    <w:rsid w:val="00C2426F"/>
    <w:rsid w:val="00C242E7"/>
    <w:rsid w:val="00C2581D"/>
    <w:rsid w:val="00C25BC9"/>
    <w:rsid w:val="00C26433"/>
    <w:rsid w:val="00C26460"/>
    <w:rsid w:val="00C300A1"/>
    <w:rsid w:val="00C30636"/>
    <w:rsid w:val="00C312D9"/>
    <w:rsid w:val="00C3299D"/>
    <w:rsid w:val="00C34B78"/>
    <w:rsid w:val="00C35CA4"/>
    <w:rsid w:val="00C35E7D"/>
    <w:rsid w:val="00C36EFB"/>
    <w:rsid w:val="00C37F16"/>
    <w:rsid w:val="00C41D07"/>
    <w:rsid w:val="00C4228D"/>
    <w:rsid w:val="00C42786"/>
    <w:rsid w:val="00C43480"/>
    <w:rsid w:val="00C43901"/>
    <w:rsid w:val="00C43F7E"/>
    <w:rsid w:val="00C440D2"/>
    <w:rsid w:val="00C44ABE"/>
    <w:rsid w:val="00C45583"/>
    <w:rsid w:val="00C4628C"/>
    <w:rsid w:val="00C46CAD"/>
    <w:rsid w:val="00C46CD7"/>
    <w:rsid w:val="00C47A22"/>
    <w:rsid w:val="00C50D52"/>
    <w:rsid w:val="00C5158D"/>
    <w:rsid w:val="00C52CBD"/>
    <w:rsid w:val="00C52E4F"/>
    <w:rsid w:val="00C5304D"/>
    <w:rsid w:val="00C53DA9"/>
    <w:rsid w:val="00C54A56"/>
    <w:rsid w:val="00C54A76"/>
    <w:rsid w:val="00C56FE5"/>
    <w:rsid w:val="00C574D8"/>
    <w:rsid w:val="00C5773A"/>
    <w:rsid w:val="00C614FB"/>
    <w:rsid w:val="00C616AB"/>
    <w:rsid w:val="00C62EE8"/>
    <w:rsid w:val="00C6343C"/>
    <w:rsid w:val="00C637FB"/>
    <w:rsid w:val="00C64A2B"/>
    <w:rsid w:val="00C65251"/>
    <w:rsid w:val="00C65EF5"/>
    <w:rsid w:val="00C66806"/>
    <w:rsid w:val="00C66C25"/>
    <w:rsid w:val="00C67F1C"/>
    <w:rsid w:val="00C7281A"/>
    <w:rsid w:val="00C743F1"/>
    <w:rsid w:val="00C74635"/>
    <w:rsid w:val="00C75481"/>
    <w:rsid w:val="00C76AE7"/>
    <w:rsid w:val="00C806B5"/>
    <w:rsid w:val="00C82BAE"/>
    <w:rsid w:val="00C853FE"/>
    <w:rsid w:val="00C85831"/>
    <w:rsid w:val="00C86700"/>
    <w:rsid w:val="00C86B64"/>
    <w:rsid w:val="00C8714B"/>
    <w:rsid w:val="00C87868"/>
    <w:rsid w:val="00C879AE"/>
    <w:rsid w:val="00C87EE8"/>
    <w:rsid w:val="00C908DE"/>
    <w:rsid w:val="00C926EA"/>
    <w:rsid w:val="00C93A83"/>
    <w:rsid w:val="00C94285"/>
    <w:rsid w:val="00C95B43"/>
    <w:rsid w:val="00C97EBD"/>
    <w:rsid w:val="00CA1EC1"/>
    <w:rsid w:val="00CA47B0"/>
    <w:rsid w:val="00CA54D0"/>
    <w:rsid w:val="00CA7E3A"/>
    <w:rsid w:val="00CB0EA8"/>
    <w:rsid w:val="00CB0F0B"/>
    <w:rsid w:val="00CB2445"/>
    <w:rsid w:val="00CB2B9C"/>
    <w:rsid w:val="00CB3506"/>
    <w:rsid w:val="00CB3578"/>
    <w:rsid w:val="00CB368F"/>
    <w:rsid w:val="00CB390C"/>
    <w:rsid w:val="00CB3F12"/>
    <w:rsid w:val="00CB509F"/>
    <w:rsid w:val="00CB515D"/>
    <w:rsid w:val="00CB54BE"/>
    <w:rsid w:val="00CB6CD2"/>
    <w:rsid w:val="00CB72C3"/>
    <w:rsid w:val="00CC0403"/>
    <w:rsid w:val="00CC1687"/>
    <w:rsid w:val="00CC174D"/>
    <w:rsid w:val="00CC4802"/>
    <w:rsid w:val="00CD11A3"/>
    <w:rsid w:val="00CD1BD7"/>
    <w:rsid w:val="00CD1E32"/>
    <w:rsid w:val="00CD21FB"/>
    <w:rsid w:val="00CD2CBD"/>
    <w:rsid w:val="00CD6EDD"/>
    <w:rsid w:val="00CD775C"/>
    <w:rsid w:val="00CD783D"/>
    <w:rsid w:val="00CD7C56"/>
    <w:rsid w:val="00CD7E13"/>
    <w:rsid w:val="00CE0D5C"/>
    <w:rsid w:val="00CE1228"/>
    <w:rsid w:val="00CE13D8"/>
    <w:rsid w:val="00CE20B4"/>
    <w:rsid w:val="00CE20C9"/>
    <w:rsid w:val="00CE2A35"/>
    <w:rsid w:val="00CE687A"/>
    <w:rsid w:val="00CE6AD8"/>
    <w:rsid w:val="00CE7202"/>
    <w:rsid w:val="00CF0609"/>
    <w:rsid w:val="00CF0666"/>
    <w:rsid w:val="00CF0BF5"/>
    <w:rsid w:val="00CF0CCD"/>
    <w:rsid w:val="00CF185C"/>
    <w:rsid w:val="00CF1C96"/>
    <w:rsid w:val="00CF1E59"/>
    <w:rsid w:val="00CF3812"/>
    <w:rsid w:val="00CF384A"/>
    <w:rsid w:val="00CF3EBA"/>
    <w:rsid w:val="00CF4064"/>
    <w:rsid w:val="00CF42C8"/>
    <w:rsid w:val="00D0019C"/>
    <w:rsid w:val="00D0060D"/>
    <w:rsid w:val="00D00DC7"/>
    <w:rsid w:val="00D014BC"/>
    <w:rsid w:val="00D0208A"/>
    <w:rsid w:val="00D03219"/>
    <w:rsid w:val="00D03907"/>
    <w:rsid w:val="00D06328"/>
    <w:rsid w:val="00D06558"/>
    <w:rsid w:val="00D10204"/>
    <w:rsid w:val="00D130A8"/>
    <w:rsid w:val="00D148E9"/>
    <w:rsid w:val="00D2090D"/>
    <w:rsid w:val="00D20D55"/>
    <w:rsid w:val="00D21BCB"/>
    <w:rsid w:val="00D2285F"/>
    <w:rsid w:val="00D22B4A"/>
    <w:rsid w:val="00D23F03"/>
    <w:rsid w:val="00D24571"/>
    <w:rsid w:val="00D25A57"/>
    <w:rsid w:val="00D27416"/>
    <w:rsid w:val="00D27980"/>
    <w:rsid w:val="00D31BA3"/>
    <w:rsid w:val="00D32156"/>
    <w:rsid w:val="00D36603"/>
    <w:rsid w:val="00D370C9"/>
    <w:rsid w:val="00D40EFF"/>
    <w:rsid w:val="00D41CF5"/>
    <w:rsid w:val="00D41E01"/>
    <w:rsid w:val="00D44B1D"/>
    <w:rsid w:val="00D44BC5"/>
    <w:rsid w:val="00D44D97"/>
    <w:rsid w:val="00D45AEE"/>
    <w:rsid w:val="00D45BE4"/>
    <w:rsid w:val="00D469CE"/>
    <w:rsid w:val="00D47079"/>
    <w:rsid w:val="00D473F6"/>
    <w:rsid w:val="00D501CE"/>
    <w:rsid w:val="00D50B1D"/>
    <w:rsid w:val="00D50EAE"/>
    <w:rsid w:val="00D513C3"/>
    <w:rsid w:val="00D51C84"/>
    <w:rsid w:val="00D52CFD"/>
    <w:rsid w:val="00D53707"/>
    <w:rsid w:val="00D538B9"/>
    <w:rsid w:val="00D5391B"/>
    <w:rsid w:val="00D53DDB"/>
    <w:rsid w:val="00D55677"/>
    <w:rsid w:val="00D56CD9"/>
    <w:rsid w:val="00D5730C"/>
    <w:rsid w:val="00D57660"/>
    <w:rsid w:val="00D6180C"/>
    <w:rsid w:val="00D61E36"/>
    <w:rsid w:val="00D63FD7"/>
    <w:rsid w:val="00D64468"/>
    <w:rsid w:val="00D64695"/>
    <w:rsid w:val="00D64AEA"/>
    <w:rsid w:val="00D675E3"/>
    <w:rsid w:val="00D7050F"/>
    <w:rsid w:val="00D70784"/>
    <w:rsid w:val="00D72D38"/>
    <w:rsid w:val="00D733C0"/>
    <w:rsid w:val="00D73989"/>
    <w:rsid w:val="00D74CEA"/>
    <w:rsid w:val="00D75C14"/>
    <w:rsid w:val="00D76805"/>
    <w:rsid w:val="00D778B8"/>
    <w:rsid w:val="00D80159"/>
    <w:rsid w:val="00D803C9"/>
    <w:rsid w:val="00D81333"/>
    <w:rsid w:val="00D82022"/>
    <w:rsid w:val="00D84535"/>
    <w:rsid w:val="00D8481B"/>
    <w:rsid w:val="00D856D1"/>
    <w:rsid w:val="00D85D30"/>
    <w:rsid w:val="00D8609E"/>
    <w:rsid w:val="00D86491"/>
    <w:rsid w:val="00D86694"/>
    <w:rsid w:val="00D869D6"/>
    <w:rsid w:val="00D90E73"/>
    <w:rsid w:val="00D90FB2"/>
    <w:rsid w:val="00D91B5A"/>
    <w:rsid w:val="00D92695"/>
    <w:rsid w:val="00D92845"/>
    <w:rsid w:val="00D936D6"/>
    <w:rsid w:val="00D945E7"/>
    <w:rsid w:val="00D94945"/>
    <w:rsid w:val="00D96E3E"/>
    <w:rsid w:val="00D97C9A"/>
    <w:rsid w:val="00DA074E"/>
    <w:rsid w:val="00DA0DD5"/>
    <w:rsid w:val="00DA2329"/>
    <w:rsid w:val="00DA47DA"/>
    <w:rsid w:val="00DA6F6A"/>
    <w:rsid w:val="00DA780B"/>
    <w:rsid w:val="00DA7D29"/>
    <w:rsid w:val="00DA7F7F"/>
    <w:rsid w:val="00DB0360"/>
    <w:rsid w:val="00DB16E7"/>
    <w:rsid w:val="00DB1C8C"/>
    <w:rsid w:val="00DB219C"/>
    <w:rsid w:val="00DB2F85"/>
    <w:rsid w:val="00DB5488"/>
    <w:rsid w:val="00DB76CA"/>
    <w:rsid w:val="00DC02DA"/>
    <w:rsid w:val="00DC1207"/>
    <w:rsid w:val="00DC1E8F"/>
    <w:rsid w:val="00DC6ED2"/>
    <w:rsid w:val="00DD01A8"/>
    <w:rsid w:val="00DD235B"/>
    <w:rsid w:val="00DD3E1F"/>
    <w:rsid w:val="00DD4E64"/>
    <w:rsid w:val="00DD5A0C"/>
    <w:rsid w:val="00DD5A14"/>
    <w:rsid w:val="00DD667A"/>
    <w:rsid w:val="00DD6BD0"/>
    <w:rsid w:val="00DD747C"/>
    <w:rsid w:val="00DE04CC"/>
    <w:rsid w:val="00DE220E"/>
    <w:rsid w:val="00DE3275"/>
    <w:rsid w:val="00DE417C"/>
    <w:rsid w:val="00DE457C"/>
    <w:rsid w:val="00DE4C09"/>
    <w:rsid w:val="00DE4D63"/>
    <w:rsid w:val="00DE724A"/>
    <w:rsid w:val="00DF085A"/>
    <w:rsid w:val="00DF0933"/>
    <w:rsid w:val="00DF1103"/>
    <w:rsid w:val="00DF1887"/>
    <w:rsid w:val="00DF1BA3"/>
    <w:rsid w:val="00DF2392"/>
    <w:rsid w:val="00DF2696"/>
    <w:rsid w:val="00DF36DE"/>
    <w:rsid w:val="00DF385D"/>
    <w:rsid w:val="00DF4A6D"/>
    <w:rsid w:val="00DF4F6F"/>
    <w:rsid w:val="00E00D04"/>
    <w:rsid w:val="00E051DB"/>
    <w:rsid w:val="00E061A0"/>
    <w:rsid w:val="00E06935"/>
    <w:rsid w:val="00E079D7"/>
    <w:rsid w:val="00E104E9"/>
    <w:rsid w:val="00E1119A"/>
    <w:rsid w:val="00E14D85"/>
    <w:rsid w:val="00E156E8"/>
    <w:rsid w:val="00E1653D"/>
    <w:rsid w:val="00E17D0D"/>
    <w:rsid w:val="00E17D6F"/>
    <w:rsid w:val="00E20105"/>
    <w:rsid w:val="00E20F05"/>
    <w:rsid w:val="00E210F0"/>
    <w:rsid w:val="00E211AA"/>
    <w:rsid w:val="00E233DF"/>
    <w:rsid w:val="00E2386D"/>
    <w:rsid w:val="00E2391B"/>
    <w:rsid w:val="00E2656C"/>
    <w:rsid w:val="00E3201A"/>
    <w:rsid w:val="00E335C8"/>
    <w:rsid w:val="00E348CA"/>
    <w:rsid w:val="00E35D83"/>
    <w:rsid w:val="00E37105"/>
    <w:rsid w:val="00E40E0B"/>
    <w:rsid w:val="00E419A0"/>
    <w:rsid w:val="00E419DE"/>
    <w:rsid w:val="00E42451"/>
    <w:rsid w:val="00E447FE"/>
    <w:rsid w:val="00E45AB2"/>
    <w:rsid w:val="00E4688A"/>
    <w:rsid w:val="00E47339"/>
    <w:rsid w:val="00E47A0A"/>
    <w:rsid w:val="00E51914"/>
    <w:rsid w:val="00E51F7F"/>
    <w:rsid w:val="00E53BF7"/>
    <w:rsid w:val="00E55E59"/>
    <w:rsid w:val="00E55EDB"/>
    <w:rsid w:val="00E57922"/>
    <w:rsid w:val="00E611B8"/>
    <w:rsid w:val="00E61B69"/>
    <w:rsid w:val="00E62CE4"/>
    <w:rsid w:val="00E6532F"/>
    <w:rsid w:val="00E66477"/>
    <w:rsid w:val="00E6678A"/>
    <w:rsid w:val="00E66C96"/>
    <w:rsid w:val="00E6725D"/>
    <w:rsid w:val="00E67BE8"/>
    <w:rsid w:val="00E7065A"/>
    <w:rsid w:val="00E71A81"/>
    <w:rsid w:val="00E723AB"/>
    <w:rsid w:val="00E741C4"/>
    <w:rsid w:val="00E74577"/>
    <w:rsid w:val="00E75967"/>
    <w:rsid w:val="00E761B2"/>
    <w:rsid w:val="00E76C71"/>
    <w:rsid w:val="00E8065E"/>
    <w:rsid w:val="00E807E5"/>
    <w:rsid w:val="00E81294"/>
    <w:rsid w:val="00E81710"/>
    <w:rsid w:val="00E829D9"/>
    <w:rsid w:val="00E8333E"/>
    <w:rsid w:val="00E8503E"/>
    <w:rsid w:val="00E853C3"/>
    <w:rsid w:val="00E85973"/>
    <w:rsid w:val="00E87D70"/>
    <w:rsid w:val="00E9007C"/>
    <w:rsid w:val="00E90BDB"/>
    <w:rsid w:val="00E91E2C"/>
    <w:rsid w:val="00E93306"/>
    <w:rsid w:val="00E9537F"/>
    <w:rsid w:val="00E969B1"/>
    <w:rsid w:val="00E96B7C"/>
    <w:rsid w:val="00E96E37"/>
    <w:rsid w:val="00EA0199"/>
    <w:rsid w:val="00EA06FE"/>
    <w:rsid w:val="00EA122C"/>
    <w:rsid w:val="00EA3E01"/>
    <w:rsid w:val="00EA3FA7"/>
    <w:rsid w:val="00EA4B43"/>
    <w:rsid w:val="00EA4C76"/>
    <w:rsid w:val="00EA64F5"/>
    <w:rsid w:val="00EA67A6"/>
    <w:rsid w:val="00EA6B1F"/>
    <w:rsid w:val="00EA6BD7"/>
    <w:rsid w:val="00EA7661"/>
    <w:rsid w:val="00EA7778"/>
    <w:rsid w:val="00EB148B"/>
    <w:rsid w:val="00EB3E36"/>
    <w:rsid w:val="00EB547C"/>
    <w:rsid w:val="00EB6D11"/>
    <w:rsid w:val="00EB724F"/>
    <w:rsid w:val="00EC07CC"/>
    <w:rsid w:val="00EC0995"/>
    <w:rsid w:val="00EC120C"/>
    <w:rsid w:val="00EC169D"/>
    <w:rsid w:val="00EC2037"/>
    <w:rsid w:val="00EC2414"/>
    <w:rsid w:val="00EC2931"/>
    <w:rsid w:val="00EC3018"/>
    <w:rsid w:val="00EC373C"/>
    <w:rsid w:val="00EC3E34"/>
    <w:rsid w:val="00EC41D5"/>
    <w:rsid w:val="00EC4FD5"/>
    <w:rsid w:val="00EC56E5"/>
    <w:rsid w:val="00EC72E0"/>
    <w:rsid w:val="00ED05EF"/>
    <w:rsid w:val="00ED2306"/>
    <w:rsid w:val="00ED2509"/>
    <w:rsid w:val="00ED2B07"/>
    <w:rsid w:val="00ED2B37"/>
    <w:rsid w:val="00ED315A"/>
    <w:rsid w:val="00ED3380"/>
    <w:rsid w:val="00ED64AF"/>
    <w:rsid w:val="00ED6C93"/>
    <w:rsid w:val="00EE1D16"/>
    <w:rsid w:val="00EE1F63"/>
    <w:rsid w:val="00EE316D"/>
    <w:rsid w:val="00EE3C04"/>
    <w:rsid w:val="00EE416A"/>
    <w:rsid w:val="00EE5985"/>
    <w:rsid w:val="00EE5B4F"/>
    <w:rsid w:val="00EE6B21"/>
    <w:rsid w:val="00EF3373"/>
    <w:rsid w:val="00EF39B4"/>
    <w:rsid w:val="00EF3DA0"/>
    <w:rsid w:val="00EF4151"/>
    <w:rsid w:val="00EF433B"/>
    <w:rsid w:val="00EF50CF"/>
    <w:rsid w:val="00EF6088"/>
    <w:rsid w:val="00EF7F13"/>
    <w:rsid w:val="00F01316"/>
    <w:rsid w:val="00F024AF"/>
    <w:rsid w:val="00F02989"/>
    <w:rsid w:val="00F06D2B"/>
    <w:rsid w:val="00F06E12"/>
    <w:rsid w:val="00F07E5B"/>
    <w:rsid w:val="00F11E19"/>
    <w:rsid w:val="00F132AD"/>
    <w:rsid w:val="00F14585"/>
    <w:rsid w:val="00F17951"/>
    <w:rsid w:val="00F22B55"/>
    <w:rsid w:val="00F23A58"/>
    <w:rsid w:val="00F23B9D"/>
    <w:rsid w:val="00F259D1"/>
    <w:rsid w:val="00F26528"/>
    <w:rsid w:val="00F26F4D"/>
    <w:rsid w:val="00F277CE"/>
    <w:rsid w:val="00F300C6"/>
    <w:rsid w:val="00F32322"/>
    <w:rsid w:val="00F32619"/>
    <w:rsid w:val="00F32B45"/>
    <w:rsid w:val="00F33469"/>
    <w:rsid w:val="00F3377F"/>
    <w:rsid w:val="00F34683"/>
    <w:rsid w:val="00F34B3B"/>
    <w:rsid w:val="00F34CD9"/>
    <w:rsid w:val="00F35CBC"/>
    <w:rsid w:val="00F35CC8"/>
    <w:rsid w:val="00F35EA6"/>
    <w:rsid w:val="00F362B1"/>
    <w:rsid w:val="00F37003"/>
    <w:rsid w:val="00F40373"/>
    <w:rsid w:val="00F41362"/>
    <w:rsid w:val="00F41D82"/>
    <w:rsid w:val="00F43895"/>
    <w:rsid w:val="00F451C8"/>
    <w:rsid w:val="00F45FF8"/>
    <w:rsid w:val="00F46620"/>
    <w:rsid w:val="00F466F5"/>
    <w:rsid w:val="00F46CB0"/>
    <w:rsid w:val="00F474E9"/>
    <w:rsid w:val="00F47E95"/>
    <w:rsid w:val="00F51B6A"/>
    <w:rsid w:val="00F5220B"/>
    <w:rsid w:val="00F52343"/>
    <w:rsid w:val="00F553C9"/>
    <w:rsid w:val="00F56413"/>
    <w:rsid w:val="00F56C26"/>
    <w:rsid w:val="00F61D56"/>
    <w:rsid w:val="00F630C4"/>
    <w:rsid w:val="00F63739"/>
    <w:rsid w:val="00F67DDE"/>
    <w:rsid w:val="00F67EC1"/>
    <w:rsid w:val="00F71C7A"/>
    <w:rsid w:val="00F7354E"/>
    <w:rsid w:val="00F7392B"/>
    <w:rsid w:val="00F73F5B"/>
    <w:rsid w:val="00F7506B"/>
    <w:rsid w:val="00F762B6"/>
    <w:rsid w:val="00F80894"/>
    <w:rsid w:val="00F80910"/>
    <w:rsid w:val="00F809B2"/>
    <w:rsid w:val="00F80F36"/>
    <w:rsid w:val="00F821B8"/>
    <w:rsid w:val="00F82A5C"/>
    <w:rsid w:val="00F839AF"/>
    <w:rsid w:val="00F839F4"/>
    <w:rsid w:val="00F83B91"/>
    <w:rsid w:val="00F84369"/>
    <w:rsid w:val="00F84816"/>
    <w:rsid w:val="00F851DF"/>
    <w:rsid w:val="00F85396"/>
    <w:rsid w:val="00F857FE"/>
    <w:rsid w:val="00F866F0"/>
    <w:rsid w:val="00F8741B"/>
    <w:rsid w:val="00F87943"/>
    <w:rsid w:val="00F87DEE"/>
    <w:rsid w:val="00F9014B"/>
    <w:rsid w:val="00F906DB"/>
    <w:rsid w:val="00F90D63"/>
    <w:rsid w:val="00F93523"/>
    <w:rsid w:val="00F957CE"/>
    <w:rsid w:val="00F95A04"/>
    <w:rsid w:val="00F963C7"/>
    <w:rsid w:val="00F96885"/>
    <w:rsid w:val="00F9689B"/>
    <w:rsid w:val="00F972FE"/>
    <w:rsid w:val="00FA03EE"/>
    <w:rsid w:val="00FA1539"/>
    <w:rsid w:val="00FA1D63"/>
    <w:rsid w:val="00FA2577"/>
    <w:rsid w:val="00FA2739"/>
    <w:rsid w:val="00FA2ED5"/>
    <w:rsid w:val="00FA3828"/>
    <w:rsid w:val="00FA572A"/>
    <w:rsid w:val="00FA6224"/>
    <w:rsid w:val="00FA6695"/>
    <w:rsid w:val="00FB0E9C"/>
    <w:rsid w:val="00FB10D5"/>
    <w:rsid w:val="00FB18E4"/>
    <w:rsid w:val="00FB278A"/>
    <w:rsid w:val="00FB2919"/>
    <w:rsid w:val="00FB3960"/>
    <w:rsid w:val="00FB52C8"/>
    <w:rsid w:val="00FB58CC"/>
    <w:rsid w:val="00FB59FD"/>
    <w:rsid w:val="00FB5B5B"/>
    <w:rsid w:val="00FB682C"/>
    <w:rsid w:val="00FC0E4A"/>
    <w:rsid w:val="00FC1EED"/>
    <w:rsid w:val="00FC3A39"/>
    <w:rsid w:val="00FC45BA"/>
    <w:rsid w:val="00FC5D32"/>
    <w:rsid w:val="00FC6CAA"/>
    <w:rsid w:val="00FD0F5E"/>
    <w:rsid w:val="00FD170B"/>
    <w:rsid w:val="00FD1F30"/>
    <w:rsid w:val="00FD3063"/>
    <w:rsid w:val="00FD32DE"/>
    <w:rsid w:val="00FD41A1"/>
    <w:rsid w:val="00FD4CEC"/>
    <w:rsid w:val="00FD4DA3"/>
    <w:rsid w:val="00FD4E84"/>
    <w:rsid w:val="00FD5617"/>
    <w:rsid w:val="00FD575A"/>
    <w:rsid w:val="00FD5D7E"/>
    <w:rsid w:val="00FD6E8B"/>
    <w:rsid w:val="00FD71D5"/>
    <w:rsid w:val="00FD7C25"/>
    <w:rsid w:val="00FE0177"/>
    <w:rsid w:val="00FE0FB8"/>
    <w:rsid w:val="00FE2B22"/>
    <w:rsid w:val="00FE3D13"/>
    <w:rsid w:val="00FE48A3"/>
    <w:rsid w:val="00FE4C16"/>
    <w:rsid w:val="00FE4DEA"/>
    <w:rsid w:val="00FE5C34"/>
    <w:rsid w:val="00FF0CBC"/>
    <w:rsid w:val="00FF1392"/>
    <w:rsid w:val="00FF17BF"/>
    <w:rsid w:val="00FF4BFC"/>
    <w:rsid w:val="00FF4EA8"/>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99B71"/>
  <w15:docId w15:val="{999607D9-6CEB-4B69-8C73-E64AB6CC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semiHidden/>
    <w:rsid w:val="005066DF"/>
    <w:rPr>
      <w:rFonts w:cs="Times New Roman"/>
      <w:sz w:val="16"/>
    </w:rPr>
  </w:style>
  <w:style w:type="paragraph" w:styleId="Komentarotekstas">
    <w:name w:val="annotation text"/>
    <w:basedOn w:val="prastasis"/>
    <w:link w:val="KomentarotekstasDiagrama"/>
    <w:uiPriority w:val="99"/>
    <w:semiHidden/>
    <w:rsid w:val="005066DF"/>
    <w:rPr>
      <w:sz w:val="20"/>
      <w:szCs w:val="20"/>
      <w:lang w:val="en-US" w:eastAsia="en-US"/>
    </w:rPr>
  </w:style>
  <w:style w:type="character" w:customStyle="1" w:styleId="KomentarotekstasDiagrama">
    <w:name w:val="Komentaro tekstas Diagrama"/>
    <w:basedOn w:val="Numatytasispastraiposriftas"/>
    <w:link w:val="Komentarotekstas"/>
    <w:uiPriority w:val="99"/>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semiHidden/>
    <w:unhideWhenUsed/>
    <w:rsid w:val="00862BEA"/>
    <w:pPr>
      <w:spacing w:before="100" w:beforeAutospacing="1" w:after="100" w:afterAutospacing="1"/>
    </w:pPr>
  </w:style>
  <w:style w:type="paragraph" w:customStyle="1" w:styleId="prastasis2">
    <w:name w:val="Įprastasis2"/>
    <w:aliases w:val="Hyperlink,Normal"/>
    <w:basedOn w:val="prastasis"/>
    <w:rsid w:val="004D0443"/>
    <w:rPr>
      <w:rFonts w:ascii="TimesLT" w:hAnsi="TimesLT"/>
    </w:rPr>
  </w:style>
  <w:style w:type="paragraph" w:customStyle="1" w:styleId="statymopavad">
    <w:name w:val="Įstatymo pavad."/>
    <w:basedOn w:val="prastasis"/>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customStyle="1" w:styleId="statymopavad0">
    <w:name w:val="statymopavad"/>
    <w:basedOn w:val="prastasis"/>
    <w:rsid w:val="00616705"/>
    <w:pPr>
      <w:spacing w:before="100" w:beforeAutospacing="1" w:after="100" w:afterAutospacing="1"/>
    </w:pPr>
  </w:style>
  <w:style w:type="paragraph" w:styleId="Betarp">
    <w:name w:val="No Spacing"/>
    <w:uiPriority w:val="1"/>
    <w:qFormat/>
    <w:rsid w:val="00567CAA"/>
    <w:rPr>
      <w:rFonts w:asciiTheme="minorHAnsi" w:eastAsiaTheme="minorHAnsi" w:hAnsiTheme="minorHAnsi" w:cstheme="minorBidi"/>
    </w:rPr>
  </w:style>
  <w:style w:type="paragraph" w:styleId="Pataisymai">
    <w:name w:val="Revision"/>
    <w:hidden/>
    <w:uiPriority w:val="99"/>
    <w:semiHidden/>
    <w:rsid w:val="00414A1D"/>
    <w:rPr>
      <w:sz w:val="24"/>
      <w:szCs w:val="24"/>
      <w:lang w:val="lt-LT" w:eastAsia="lt-LT"/>
    </w:rPr>
  </w:style>
  <w:style w:type="table" w:styleId="Lentelstinklelis">
    <w:name w:val="Table Grid"/>
    <w:basedOn w:val="prastojilentel"/>
    <w:uiPriority w:val="39"/>
    <w:locked/>
    <w:rsid w:val="00F132AD"/>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9E466A"/>
    <w:pPr>
      <w:suppressAutoHyphens/>
      <w:spacing w:before="40" w:after="40"/>
      <w:ind w:right="1959"/>
    </w:pPr>
    <w:rPr>
      <w:caps/>
      <w:lang w:eastAsia="ar-SA"/>
    </w:rPr>
  </w:style>
  <w:style w:type="paragraph" w:customStyle="1" w:styleId="western">
    <w:name w:val="western"/>
    <w:basedOn w:val="prastasis"/>
    <w:rsid w:val="00237B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51">
      <w:bodyDiv w:val="1"/>
      <w:marLeft w:val="0"/>
      <w:marRight w:val="0"/>
      <w:marTop w:val="0"/>
      <w:marBottom w:val="0"/>
      <w:divBdr>
        <w:top w:val="none" w:sz="0" w:space="0" w:color="auto"/>
        <w:left w:val="none" w:sz="0" w:space="0" w:color="auto"/>
        <w:bottom w:val="none" w:sz="0" w:space="0" w:color="auto"/>
        <w:right w:val="none" w:sz="0" w:space="0" w:color="auto"/>
      </w:divBdr>
      <w:divsChild>
        <w:div w:id="1778402118">
          <w:marLeft w:val="0"/>
          <w:marRight w:val="0"/>
          <w:marTop w:val="0"/>
          <w:marBottom w:val="0"/>
          <w:divBdr>
            <w:top w:val="none" w:sz="0" w:space="0" w:color="auto"/>
            <w:left w:val="none" w:sz="0" w:space="0" w:color="auto"/>
            <w:bottom w:val="none" w:sz="0" w:space="0" w:color="auto"/>
            <w:right w:val="none" w:sz="0" w:space="0" w:color="auto"/>
          </w:divBdr>
        </w:div>
      </w:divsChild>
    </w:div>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73354781">
      <w:bodyDiv w:val="1"/>
      <w:marLeft w:val="0"/>
      <w:marRight w:val="0"/>
      <w:marTop w:val="0"/>
      <w:marBottom w:val="0"/>
      <w:divBdr>
        <w:top w:val="none" w:sz="0" w:space="0" w:color="auto"/>
        <w:left w:val="none" w:sz="0" w:space="0" w:color="auto"/>
        <w:bottom w:val="none" w:sz="0" w:space="0" w:color="auto"/>
        <w:right w:val="none" w:sz="0" w:space="0" w:color="auto"/>
      </w:divBdr>
    </w:div>
    <w:div w:id="99958042">
      <w:bodyDiv w:val="1"/>
      <w:marLeft w:val="0"/>
      <w:marRight w:val="0"/>
      <w:marTop w:val="0"/>
      <w:marBottom w:val="0"/>
      <w:divBdr>
        <w:top w:val="none" w:sz="0" w:space="0" w:color="auto"/>
        <w:left w:val="none" w:sz="0" w:space="0" w:color="auto"/>
        <w:bottom w:val="none" w:sz="0" w:space="0" w:color="auto"/>
        <w:right w:val="none" w:sz="0" w:space="0" w:color="auto"/>
      </w:divBdr>
    </w:div>
    <w:div w:id="137455160">
      <w:bodyDiv w:val="1"/>
      <w:marLeft w:val="0"/>
      <w:marRight w:val="0"/>
      <w:marTop w:val="0"/>
      <w:marBottom w:val="0"/>
      <w:divBdr>
        <w:top w:val="none" w:sz="0" w:space="0" w:color="auto"/>
        <w:left w:val="none" w:sz="0" w:space="0" w:color="auto"/>
        <w:bottom w:val="none" w:sz="0" w:space="0" w:color="auto"/>
        <w:right w:val="none" w:sz="0" w:space="0" w:color="auto"/>
      </w:divBdr>
    </w:div>
    <w:div w:id="137456142">
      <w:bodyDiv w:val="1"/>
      <w:marLeft w:val="0"/>
      <w:marRight w:val="0"/>
      <w:marTop w:val="0"/>
      <w:marBottom w:val="0"/>
      <w:divBdr>
        <w:top w:val="none" w:sz="0" w:space="0" w:color="auto"/>
        <w:left w:val="none" w:sz="0" w:space="0" w:color="auto"/>
        <w:bottom w:val="none" w:sz="0" w:space="0" w:color="auto"/>
        <w:right w:val="none" w:sz="0" w:space="0" w:color="auto"/>
      </w:divBdr>
    </w:div>
    <w:div w:id="166487747">
      <w:bodyDiv w:val="1"/>
      <w:marLeft w:val="0"/>
      <w:marRight w:val="0"/>
      <w:marTop w:val="0"/>
      <w:marBottom w:val="0"/>
      <w:divBdr>
        <w:top w:val="none" w:sz="0" w:space="0" w:color="auto"/>
        <w:left w:val="none" w:sz="0" w:space="0" w:color="auto"/>
        <w:bottom w:val="none" w:sz="0" w:space="0" w:color="auto"/>
        <w:right w:val="none" w:sz="0" w:space="0" w:color="auto"/>
      </w:divBdr>
    </w:div>
    <w:div w:id="216207720">
      <w:bodyDiv w:val="1"/>
      <w:marLeft w:val="0"/>
      <w:marRight w:val="0"/>
      <w:marTop w:val="0"/>
      <w:marBottom w:val="0"/>
      <w:divBdr>
        <w:top w:val="none" w:sz="0" w:space="0" w:color="auto"/>
        <w:left w:val="none" w:sz="0" w:space="0" w:color="auto"/>
        <w:bottom w:val="none" w:sz="0" w:space="0" w:color="auto"/>
        <w:right w:val="none" w:sz="0" w:space="0" w:color="auto"/>
      </w:divBdr>
      <w:divsChild>
        <w:div w:id="836001173">
          <w:marLeft w:val="432"/>
          <w:marRight w:val="0"/>
          <w:marTop w:val="96"/>
          <w:marBottom w:val="0"/>
          <w:divBdr>
            <w:top w:val="none" w:sz="0" w:space="0" w:color="auto"/>
            <w:left w:val="none" w:sz="0" w:space="0" w:color="auto"/>
            <w:bottom w:val="none" w:sz="0" w:space="0" w:color="auto"/>
            <w:right w:val="none" w:sz="0" w:space="0" w:color="auto"/>
          </w:divBdr>
        </w:div>
        <w:div w:id="340280239">
          <w:marLeft w:val="1008"/>
          <w:marRight w:val="0"/>
          <w:marTop w:val="96"/>
          <w:marBottom w:val="0"/>
          <w:divBdr>
            <w:top w:val="none" w:sz="0" w:space="0" w:color="auto"/>
            <w:left w:val="none" w:sz="0" w:space="0" w:color="auto"/>
            <w:bottom w:val="none" w:sz="0" w:space="0" w:color="auto"/>
            <w:right w:val="none" w:sz="0" w:space="0" w:color="auto"/>
          </w:divBdr>
        </w:div>
        <w:div w:id="2095586720">
          <w:marLeft w:val="1008"/>
          <w:marRight w:val="0"/>
          <w:marTop w:val="96"/>
          <w:marBottom w:val="0"/>
          <w:divBdr>
            <w:top w:val="none" w:sz="0" w:space="0" w:color="auto"/>
            <w:left w:val="none" w:sz="0" w:space="0" w:color="auto"/>
            <w:bottom w:val="none" w:sz="0" w:space="0" w:color="auto"/>
            <w:right w:val="none" w:sz="0" w:space="0" w:color="auto"/>
          </w:divBdr>
        </w:div>
        <w:div w:id="255792094">
          <w:marLeft w:val="1008"/>
          <w:marRight w:val="0"/>
          <w:marTop w:val="96"/>
          <w:marBottom w:val="0"/>
          <w:divBdr>
            <w:top w:val="none" w:sz="0" w:space="0" w:color="auto"/>
            <w:left w:val="none" w:sz="0" w:space="0" w:color="auto"/>
            <w:bottom w:val="none" w:sz="0" w:space="0" w:color="auto"/>
            <w:right w:val="none" w:sz="0" w:space="0" w:color="auto"/>
          </w:divBdr>
        </w:div>
        <w:div w:id="680012363">
          <w:marLeft w:val="432"/>
          <w:marRight w:val="0"/>
          <w:marTop w:val="96"/>
          <w:marBottom w:val="0"/>
          <w:divBdr>
            <w:top w:val="none" w:sz="0" w:space="0" w:color="auto"/>
            <w:left w:val="none" w:sz="0" w:space="0" w:color="auto"/>
            <w:bottom w:val="none" w:sz="0" w:space="0" w:color="auto"/>
            <w:right w:val="none" w:sz="0" w:space="0" w:color="auto"/>
          </w:divBdr>
        </w:div>
        <w:div w:id="923341219">
          <w:marLeft w:val="1008"/>
          <w:marRight w:val="0"/>
          <w:marTop w:val="96"/>
          <w:marBottom w:val="0"/>
          <w:divBdr>
            <w:top w:val="none" w:sz="0" w:space="0" w:color="auto"/>
            <w:left w:val="none" w:sz="0" w:space="0" w:color="auto"/>
            <w:bottom w:val="none" w:sz="0" w:space="0" w:color="auto"/>
            <w:right w:val="none" w:sz="0" w:space="0" w:color="auto"/>
          </w:divBdr>
        </w:div>
        <w:div w:id="206184238">
          <w:marLeft w:val="1008"/>
          <w:marRight w:val="0"/>
          <w:marTop w:val="96"/>
          <w:marBottom w:val="0"/>
          <w:divBdr>
            <w:top w:val="none" w:sz="0" w:space="0" w:color="auto"/>
            <w:left w:val="none" w:sz="0" w:space="0" w:color="auto"/>
            <w:bottom w:val="none" w:sz="0" w:space="0" w:color="auto"/>
            <w:right w:val="none" w:sz="0" w:space="0" w:color="auto"/>
          </w:divBdr>
        </w:div>
        <w:div w:id="550963663">
          <w:marLeft w:val="432"/>
          <w:marRight w:val="0"/>
          <w:marTop w:val="96"/>
          <w:marBottom w:val="0"/>
          <w:divBdr>
            <w:top w:val="none" w:sz="0" w:space="0" w:color="auto"/>
            <w:left w:val="none" w:sz="0" w:space="0" w:color="auto"/>
            <w:bottom w:val="none" w:sz="0" w:space="0" w:color="auto"/>
            <w:right w:val="none" w:sz="0" w:space="0" w:color="auto"/>
          </w:divBdr>
        </w:div>
        <w:div w:id="34281713">
          <w:marLeft w:val="1008"/>
          <w:marRight w:val="0"/>
          <w:marTop w:val="96"/>
          <w:marBottom w:val="0"/>
          <w:divBdr>
            <w:top w:val="none" w:sz="0" w:space="0" w:color="auto"/>
            <w:left w:val="none" w:sz="0" w:space="0" w:color="auto"/>
            <w:bottom w:val="none" w:sz="0" w:space="0" w:color="auto"/>
            <w:right w:val="none" w:sz="0" w:space="0" w:color="auto"/>
          </w:divBdr>
        </w:div>
        <w:div w:id="1110196686">
          <w:marLeft w:val="1008"/>
          <w:marRight w:val="0"/>
          <w:marTop w:val="96"/>
          <w:marBottom w:val="0"/>
          <w:divBdr>
            <w:top w:val="none" w:sz="0" w:space="0" w:color="auto"/>
            <w:left w:val="none" w:sz="0" w:space="0" w:color="auto"/>
            <w:bottom w:val="none" w:sz="0" w:space="0" w:color="auto"/>
            <w:right w:val="none" w:sz="0" w:space="0" w:color="auto"/>
          </w:divBdr>
        </w:div>
      </w:divsChild>
    </w:div>
    <w:div w:id="250704752">
      <w:bodyDiv w:val="1"/>
      <w:marLeft w:val="0"/>
      <w:marRight w:val="0"/>
      <w:marTop w:val="0"/>
      <w:marBottom w:val="0"/>
      <w:divBdr>
        <w:top w:val="none" w:sz="0" w:space="0" w:color="auto"/>
        <w:left w:val="none" w:sz="0" w:space="0" w:color="auto"/>
        <w:bottom w:val="none" w:sz="0" w:space="0" w:color="auto"/>
        <w:right w:val="none" w:sz="0" w:space="0" w:color="auto"/>
      </w:divBdr>
    </w:div>
    <w:div w:id="278151527">
      <w:bodyDiv w:val="1"/>
      <w:marLeft w:val="0"/>
      <w:marRight w:val="0"/>
      <w:marTop w:val="0"/>
      <w:marBottom w:val="0"/>
      <w:divBdr>
        <w:top w:val="none" w:sz="0" w:space="0" w:color="auto"/>
        <w:left w:val="none" w:sz="0" w:space="0" w:color="auto"/>
        <w:bottom w:val="none" w:sz="0" w:space="0" w:color="auto"/>
        <w:right w:val="none" w:sz="0" w:space="0" w:color="auto"/>
      </w:divBdr>
      <w:divsChild>
        <w:div w:id="1947888113">
          <w:marLeft w:val="1008"/>
          <w:marRight w:val="0"/>
          <w:marTop w:val="115"/>
          <w:marBottom w:val="0"/>
          <w:divBdr>
            <w:top w:val="none" w:sz="0" w:space="0" w:color="auto"/>
            <w:left w:val="none" w:sz="0" w:space="0" w:color="auto"/>
            <w:bottom w:val="none" w:sz="0" w:space="0" w:color="auto"/>
            <w:right w:val="none" w:sz="0" w:space="0" w:color="auto"/>
          </w:divBdr>
        </w:div>
        <w:div w:id="2126146266">
          <w:marLeft w:val="1008"/>
          <w:marRight w:val="0"/>
          <w:marTop w:val="115"/>
          <w:marBottom w:val="0"/>
          <w:divBdr>
            <w:top w:val="none" w:sz="0" w:space="0" w:color="auto"/>
            <w:left w:val="none" w:sz="0" w:space="0" w:color="auto"/>
            <w:bottom w:val="none" w:sz="0" w:space="0" w:color="auto"/>
            <w:right w:val="none" w:sz="0" w:space="0" w:color="auto"/>
          </w:divBdr>
        </w:div>
        <w:div w:id="1610745283">
          <w:marLeft w:val="1008"/>
          <w:marRight w:val="0"/>
          <w:marTop w:val="115"/>
          <w:marBottom w:val="0"/>
          <w:divBdr>
            <w:top w:val="none" w:sz="0" w:space="0" w:color="auto"/>
            <w:left w:val="none" w:sz="0" w:space="0" w:color="auto"/>
            <w:bottom w:val="none" w:sz="0" w:space="0" w:color="auto"/>
            <w:right w:val="none" w:sz="0" w:space="0" w:color="auto"/>
          </w:divBdr>
        </w:div>
      </w:divsChild>
    </w:div>
    <w:div w:id="286208553">
      <w:bodyDiv w:val="1"/>
      <w:marLeft w:val="0"/>
      <w:marRight w:val="0"/>
      <w:marTop w:val="0"/>
      <w:marBottom w:val="0"/>
      <w:divBdr>
        <w:top w:val="none" w:sz="0" w:space="0" w:color="auto"/>
        <w:left w:val="none" w:sz="0" w:space="0" w:color="auto"/>
        <w:bottom w:val="none" w:sz="0" w:space="0" w:color="auto"/>
        <w:right w:val="none" w:sz="0" w:space="0" w:color="auto"/>
      </w:divBdr>
    </w:div>
    <w:div w:id="330332271">
      <w:bodyDiv w:val="1"/>
      <w:marLeft w:val="0"/>
      <w:marRight w:val="0"/>
      <w:marTop w:val="0"/>
      <w:marBottom w:val="0"/>
      <w:divBdr>
        <w:top w:val="none" w:sz="0" w:space="0" w:color="auto"/>
        <w:left w:val="none" w:sz="0" w:space="0" w:color="auto"/>
        <w:bottom w:val="none" w:sz="0" w:space="0" w:color="auto"/>
        <w:right w:val="none" w:sz="0" w:space="0" w:color="auto"/>
      </w:divBdr>
    </w:div>
    <w:div w:id="354038596">
      <w:bodyDiv w:val="1"/>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484858852">
      <w:bodyDiv w:val="1"/>
      <w:marLeft w:val="0"/>
      <w:marRight w:val="0"/>
      <w:marTop w:val="0"/>
      <w:marBottom w:val="0"/>
      <w:divBdr>
        <w:top w:val="none" w:sz="0" w:space="0" w:color="auto"/>
        <w:left w:val="none" w:sz="0" w:space="0" w:color="auto"/>
        <w:bottom w:val="none" w:sz="0" w:space="0" w:color="auto"/>
        <w:right w:val="none" w:sz="0" w:space="0" w:color="auto"/>
      </w:divBdr>
      <w:divsChild>
        <w:div w:id="969017946">
          <w:marLeft w:val="0"/>
          <w:marRight w:val="0"/>
          <w:marTop w:val="0"/>
          <w:marBottom w:val="0"/>
          <w:divBdr>
            <w:top w:val="none" w:sz="0" w:space="0" w:color="auto"/>
            <w:left w:val="none" w:sz="0" w:space="0" w:color="auto"/>
            <w:bottom w:val="none" w:sz="0" w:space="0" w:color="auto"/>
            <w:right w:val="none" w:sz="0" w:space="0" w:color="auto"/>
          </w:divBdr>
        </w:div>
      </w:divsChild>
    </w:div>
    <w:div w:id="504169764">
      <w:bodyDiv w:val="1"/>
      <w:marLeft w:val="0"/>
      <w:marRight w:val="0"/>
      <w:marTop w:val="0"/>
      <w:marBottom w:val="0"/>
      <w:divBdr>
        <w:top w:val="none" w:sz="0" w:space="0" w:color="auto"/>
        <w:left w:val="none" w:sz="0" w:space="0" w:color="auto"/>
        <w:bottom w:val="none" w:sz="0" w:space="0" w:color="auto"/>
        <w:right w:val="none" w:sz="0" w:space="0" w:color="auto"/>
      </w:divBdr>
      <w:divsChild>
        <w:div w:id="1674798421">
          <w:marLeft w:val="0"/>
          <w:marRight w:val="0"/>
          <w:marTop w:val="0"/>
          <w:marBottom w:val="0"/>
          <w:divBdr>
            <w:top w:val="none" w:sz="0" w:space="0" w:color="auto"/>
            <w:left w:val="none" w:sz="0" w:space="0" w:color="auto"/>
            <w:bottom w:val="none" w:sz="0" w:space="0" w:color="auto"/>
            <w:right w:val="none" w:sz="0" w:space="0" w:color="auto"/>
          </w:divBdr>
          <w:divsChild>
            <w:div w:id="368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195">
      <w:bodyDiv w:val="1"/>
      <w:marLeft w:val="0"/>
      <w:marRight w:val="0"/>
      <w:marTop w:val="0"/>
      <w:marBottom w:val="0"/>
      <w:divBdr>
        <w:top w:val="none" w:sz="0" w:space="0" w:color="auto"/>
        <w:left w:val="none" w:sz="0" w:space="0" w:color="auto"/>
        <w:bottom w:val="none" w:sz="0" w:space="0" w:color="auto"/>
        <w:right w:val="none" w:sz="0" w:space="0" w:color="auto"/>
      </w:divBdr>
    </w:div>
    <w:div w:id="559829475">
      <w:bodyDiv w:val="1"/>
      <w:marLeft w:val="0"/>
      <w:marRight w:val="0"/>
      <w:marTop w:val="0"/>
      <w:marBottom w:val="0"/>
      <w:divBdr>
        <w:top w:val="none" w:sz="0" w:space="0" w:color="auto"/>
        <w:left w:val="none" w:sz="0" w:space="0" w:color="auto"/>
        <w:bottom w:val="none" w:sz="0" w:space="0" w:color="auto"/>
        <w:right w:val="none" w:sz="0" w:space="0" w:color="auto"/>
      </w:divBdr>
      <w:divsChild>
        <w:div w:id="545222017">
          <w:marLeft w:val="0"/>
          <w:marRight w:val="0"/>
          <w:marTop w:val="0"/>
          <w:marBottom w:val="0"/>
          <w:divBdr>
            <w:top w:val="none" w:sz="0" w:space="0" w:color="auto"/>
            <w:left w:val="none" w:sz="0" w:space="0" w:color="auto"/>
            <w:bottom w:val="none" w:sz="0" w:space="0" w:color="auto"/>
            <w:right w:val="none" w:sz="0" w:space="0" w:color="auto"/>
          </w:divBdr>
        </w:div>
      </w:divsChild>
    </w:div>
    <w:div w:id="611713525">
      <w:bodyDiv w:val="1"/>
      <w:marLeft w:val="0"/>
      <w:marRight w:val="0"/>
      <w:marTop w:val="0"/>
      <w:marBottom w:val="0"/>
      <w:divBdr>
        <w:top w:val="none" w:sz="0" w:space="0" w:color="auto"/>
        <w:left w:val="none" w:sz="0" w:space="0" w:color="auto"/>
        <w:bottom w:val="none" w:sz="0" w:space="0" w:color="auto"/>
        <w:right w:val="none" w:sz="0" w:space="0" w:color="auto"/>
      </w:divBdr>
    </w:div>
    <w:div w:id="673072720">
      <w:bodyDiv w:val="1"/>
      <w:marLeft w:val="0"/>
      <w:marRight w:val="0"/>
      <w:marTop w:val="0"/>
      <w:marBottom w:val="0"/>
      <w:divBdr>
        <w:top w:val="none" w:sz="0" w:space="0" w:color="auto"/>
        <w:left w:val="none" w:sz="0" w:space="0" w:color="auto"/>
        <w:bottom w:val="none" w:sz="0" w:space="0" w:color="auto"/>
        <w:right w:val="none" w:sz="0" w:space="0" w:color="auto"/>
      </w:divBdr>
    </w:div>
    <w:div w:id="718868284">
      <w:bodyDiv w:val="1"/>
      <w:marLeft w:val="0"/>
      <w:marRight w:val="0"/>
      <w:marTop w:val="0"/>
      <w:marBottom w:val="0"/>
      <w:divBdr>
        <w:top w:val="none" w:sz="0" w:space="0" w:color="auto"/>
        <w:left w:val="none" w:sz="0" w:space="0" w:color="auto"/>
        <w:bottom w:val="none" w:sz="0" w:space="0" w:color="auto"/>
        <w:right w:val="none" w:sz="0" w:space="0" w:color="auto"/>
      </w:divBdr>
    </w:div>
    <w:div w:id="769812623">
      <w:bodyDiv w:val="1"/>
      <w:marLeft w:val="0"/>
      <w:marRight w:val="0"/>
      <w:marTop w:val="0"/>
      <w:marBottom w:val="0"/>
      <w:divBdr>
        <w:top w:val="none" w:sz="0" w:space="0" w:color="auto"/>
        <w:left w:val="none" w:sz="0" w:space="0" w:color="auto"/>
        <w:bottom w:val="none" w:sz="0" w:space="0" w:color="auto"/>
        <w:right w:val="none" w:sz="0" w:space="0" w:color="auto"/>
      </w:divBdr>
    </w:div>
    <w:div w:id="775368587">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938099797">
      <w:bodyDiv w:val="1"/>
      <w:marLeft w:val="0"/>
      <w:marRight w:val="0"/>
      <w:marTop w:val="0"/>
      <w:marBottom w:val="0"/>
      <w:divBdr>
        <w:top w:val="none" w:sz="0" w:space="0" w:color="auto"/>
        <w:left w:val="none" w:sz="0" w:space="0" w:color="auto"/>
        <w:bottom w:val="none" w:sz="0" w:space="0" w:color="auto"/>
        <w:right w:val="none" w:sz="0" w:space="0" w:color="auto"/>
      </w:divBdr>
      <w:divsChild>
        <w:div w:id="1285115774">
          <w:marLeft w:val="1008"/>
          <w:marRight w:val="0"/>
          <w:marTop w:val="106"/>
          <w:marBottom w:val="0"/>
          <w:divBdr>
            <w:top w:val="none" w:sz="0" w:space="0" w:color="auto"/>
            <w:left w:val="none" w:sz="0" w:space="0" w:color="auto"/>
            <w:bottom w:val="none" w:sz="0" w:space="0" w:color="auto"/>
            <w:right w:val="none" w:sz="0" w:space="0" w:color="auto"/>
          </w:divBdr>
        </w:div>
        <w:div w:id="1515143776">
          <w:marLeft w:val="1008"/>
          <w:marRight w:val="0"/>
          <w:marTop w:val="106"/>
          <w:marBottom w:val="0"/>
          <w:divBdr>
            <w:top w:val="none" w:sz="0" w:space="0" w:color="auto"/>
            <w:left w:val="none" w:sz="0" w:space="0" w:color="auto"/>
            <w:bottom w:val="none" w:sz="0" w:space="0" w:color="auto"/>
            <w:right w:val="none" w:sz="0" w:space="0" w:color="auto"/>
          </w:divBdr>
        </w:div>
        <w:div w:id="1697345264">
          <w:marLeft w:val="1008"/>
          <w:marRight w:val="0"/>
          <w:marTop w:val="106"/>
          <w:marBottom w:val="0"/>
          <w:divBdr>
            <w:top w:val="none" w:sz="0" w:space="0" w:color="auto"/>
            <w:left w:val="none" w:sz="0" w:space="0" w:color="auto"/>
            <w:bottom w:val="none" w:sz="0" w:space="0" w:color="auto"/>
            <w:right w:val="none" w:sz="0" w:space="0" w:color="auto"/>
          </w:divBdr>
        </w:div>
        <w:div w:id="1517579527">
          <w:marLeft w:val="1008"/>
          <w:marRight w:val="0"/>
          <w:marTop w:val="106"/>
          <w:marBottom w:val="0"/>
          <w:divBdr>
            <w:top w:val="none" w:sz="0" w:space="0" w:color="auto"/>
            <w:left w:val="none" w:sz="0" w:space="0" w:color="auto"/>
            <w:bottom w:val="none" w:sz="0" w:space="0" w:color="auto"/>
            <w:right w:val="none" w:sz="0" w:space="0" w:color="auto"/>
          </w:divBdr>
        </w:div>
        <w:div w:id="810488020">
          <w:marLeft w:val="1008"/>
          <w:marRight w:val="0"/>
          <w:marTop w:val="106"/>
          <w:marBottom w:val="0"/>
          <w:divBdr>
            <w:top w:val="none" w:sz="0" w:space="0" w:color="auto"/>
            <w:left w:val="none" w:sz="0" w:space="0" w:color="auto"/>
            <w:bottom w:val="none" w:sz="0" w:space="0" w:color="auto"/>
            <w:right w:val="none" w:sz="0" w:space="0" w:color="auto"/>
          </w:divBdr>
        </w:div>
        <w:div w:id="2022196734">
          <w:marLeft w:val="1008"/>
          <w:marRight w:val="0"/>
          <w:marTop w:val="106"/>
          <w:marBottom w:val="0"/>
          <w:divBdr>
            <w:top w:val="none" w:sz="0" w:space="0" w:color="auto"/>
            <w:left w:val="none" w:sz="0" w:space="0" w:color="auto"/>
            <w:bottom w:val="none" w:sz="0" w:space="0" w:color="auto"/>
            <w:right w:val="none" w:sz="0" w:space="0" w:color="auto"/>
          </w:divBdr>
        </w:div>
        <w:div w:id="2144804440">
          <w:marLeft w:val="1008"/>
          <w:marRight w:val="0"/>
          <w:marTop w:val="106"/>
          <w:marBottom w:val="0"/>
          <w:divBdr>
            <w:top w:val="none" w:sz="0" w:space="0" w:color="auto"/>
            <w:left w:val="none" w:sz="0" w:space="0" w:color="auto"/>
            <w:bottom w:val="none" w:sz="0" w:space="0" w:color="auto"/>
            <w:right w:val="none" w:sz="0" w:space="0" w:color="auto"/>
          </w:divBdr>
        </w:div>
      </w:divsChild>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981273121">
      <w:bodyDiv w:val="1"/>
      <w:marLeft w:val="0"/>
      <w:marRight w:val="0"/>
      <w:marTop w:val="0"/>
      <w:marBottom w:val="0"/>
      <w:divBdr>
        <w:top w:val="none" w:sz="0" w:space="0" w:color="auto"/>
        <w:left w:val="none" w:sz="0" w:space="0" w:color="auto"/>
        <w:bottom w:val="none" w:sz="0" w:space="0" w:color="auto"/>
        <w:right w:val="none" w:sz="0" w:space="0" w:color="auto"/>
      </w:divBdr>
      <w:divsChild>
        <w:div w:id="1665860022">
          <w:marLeft w:val="432"/>
          <w:marRight w:val="0"/>
          <w:marTop w:val="125"/>
          <w:marBottom w:val="0"/>
          <w:divBdr>
            <w:top w:val="none" w:sz="0" w:space="0" w:color="auto"/>
            <w:left w:val="none" w:sz="0" w:space="0" w:color="auto"/>
            <w:bottom w:val="none" w:sz="0" w:space="0" w:color="auto"/>
            <w:right w:val="none" w:sz="0" w:space="0" w:color="auto"/>
          </w:divBdr>
        </w:div>
      </w:divsChild>
    </w:div>
    <w:div w:id="987562654">
      <w:bodyDiv w:val="1"/>
      <w:marLeft w:val="0"/>
      <w:marRight w:val="0"/>
      <w:marTop w:val="0"/>
      <w:marBottom w:val="0"/>
      <w:divBdr>
        <w:top w:val="none" w:sz="0" w:space="0" w:color="auto"/>
        <w:left w:val="none" w:sz="0" w:space="0" w:color="auto"/>
        <w:bottom w:val="none" w:sz="0" w:space="0" w:color="auto"/>
        <w:right w:val="none" w:sz="0" w:space="0" w:color="auto"/>
      </w:divBdr>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180856558">
      <w:bodyDiv w:val="1"/>
      <w:marLeft w:val="0"/>
      <w:marRight w:val="0"/>
      <w:marTop w:val="0"/>
      <w:marBottom w:val="0"/>
      <w:divBdr>
        <w:top w:val="none" w:sz="0" w:space="0" w:color="auto"/>
        <w:left w:val="none" w:sz="0" w:space="0" w:color="auto"/>
        <w:bottom w:val="none" w:sz="0" w:space="0" w:color="auto"/>
        <w:right w:val="none" w:sz="0" w:space="0" w:color="auto"/>
      </w:divBdr>
    </w:div>
    <w:div w:id="1203134961">
      <w:bodyDiv w:val="1"/>
      <w:marLeft w:val="0"/>
      <w:marRight w:val="0"/>
      <w:marTop w:val="0"/>
      <w:marBottom w:val="0"/>
      <w:divBdr>
        <w:top w:val="none" w:sz="0" w:space="0" w:color="auto"/>
        <w:left w:val="none" w:sz="0" w:space="0" w:color="auto"/>
        <w:bottom w:val="none" w:sz="0" w:space="0" w:color="auto"/>
        <w:right w:val="none" w:sz="0" w:space="0" w:color="auto"/>
      </w:divBdr>
    </w:div>
    <w:div w:id="1205564070">
      <w:bodyDiv w:val="1"/>
      <w:marLeft w:val="0"/>
      <w:marRight w:val="0"/>
      <w:marTop w:val="0"/>
      <w:marBottom w:val="0"/>
      <w:divBdr>
        <w:top w:val="none" w:sz="0" w:space="0" w:color="auto"/>
        <w:left w:val="none" w:sz="0" w:space="0" w:color="auto"/>
        <w:bottom w:val="none" w:sz="0" w:space="0" w:color="auto"/>
        <w:right w:val="none" w:sz="0" w:space="0" w:color="auto"/>
      </w:divBdr>
    </w:div>
    <w:div w:id="1225406905">
      <w:bodyDiv w:val="1"/>
      <w:marLeft w:val="0"/>
      <w:marRight w:val="0"/>
      <w:marTop w:val="0"/>
      <w:marBottom w:val="0"/>
      <w:divBdr>
        <w:top w:val="none" w:sz="0" w:space="0" w:color="auto"/>
        <w:left w:val="none" w:sz="0" w:space="0" w:color="auto"/>
        <w:bottom w:val="none" w:sz="0" w:space="0" w:color="auto"/>
        <w:right w:val="none" w:sz="0" w:space="0" w:color="auto"/>
      </w:divBdr>
    </w:div>
    <w:div w:id="1285772851">
      <w:bodyDiv w:val="1"/>
      <w:marLeft w:val="0"/>
      <w:marRight w:val="0"/>
      <w:marTop w:val="0"/>
      <w:marBottom w:val="0"/>
      <w:divBdr>
        <w:top w:val="none" w:sz="0" w:space="0" w:color="auto"/>
        <w:left w:val="none" w:sz="0" w:space="0" w:color="auto"/>
        <w:bottom w:val="none" w:sz="0" w:space="0" w:color="auto"/>
        <w:right w:val="none" w:sz="0" w:space="0" w:color="auto"/>
      </w:divBdr>
    </w:div>
    <w:div w:id="1287349730">
      <w:bodyDiv w:val="1"/>
      <w:marLeft w:val="0"/>
      <w:marRight w:val="0"/>
      <w:marTop w:val="0"/>
      <w:marBottom w:val="0"/>
      <w:divBdr>
        <w:top w:val="none" w:sz="0" w:space="0" w:color="auto"/>
        <w:left w:val="none" w:sz="0" w:space="0" w:color="auto"/>
        <w:bottom w:val="none" w:sz="0" w:space="0" w:color="auto"/>
        <w:right w:val="none" w:sz="0" w:space="0" w:color="auto"/>
      </w:divBdr>
    </w:div>
    <w:div w:id="1317104416">
      <w:bodyDiv w:val="1"/>
      <w:marLeft w:val="0"/>
      <w:marRight w:val="0"/>
      <w:marTop w:val="0"/>
      <w:marBottom w:val="0"/>
      <w:divBdr>
        <w:top w:val="none" w:sz="0" w:space="0" w:color="auto"/>
        <w:left w:val="none" w:sz="0" w:space="0" w:color="auto"/>
        <w:bottom w:val="none" w:sz="0" w:space="0" w:color="auto"/>
        <w:right w:val="none" w:sz="0" w:space="0" w:color="auto"/>
      </w:divBdr>
    </w:div>
    <w:div w:id="1318874760">
      <w:bodyDiv w:val="1"/>
      <w:marLeft w:val="0"/>
      <w:marRight w:val="0"/>
      <w:marTop w:val="0"/>
      <w:marBottom w:val="0"/>
      <w:divBdr>
        <w:top w:val="none" w:sz="0" w:space="0" w:color="auto"/>
        <w:left w:val="none" w:sz="0" w:space="0" w:color="auto"/>
        <w:bottom w:val="none" w:sz="0" w:space="0" w:color="auto"/>
        <w:right w:val="none" w:sz="0" w:space="0" w:color="auto"/>
      </w:divBdr>
    </w:div>
    <w:div w:id="1345478643">
      <w:bodyDiv w:val="1"/>
      <w:marLeft w:val="0"/>
      <w:marRight w:val="0"/>
      <w:marTop w:val="0"/>
      <w:marBottom w:val="0"/>
      <w:divBdr>
        <w:top w:val="none" w:sz="0" w:space="0" w:color="auto"/>
        <w:left w:val="none" w:sz="0" w:space="0" w:color="auto"/>
        <w:bottom w:val="none" w:sz="0" w:space="0" w:color="auto"/>
        <w:right w:val="none" w:sz="0" w:space="0" w:color="auto"/>
      </w:divBdr>
      <w:divsChild>
        <w:div w:id="750346088">
          <w:marLeft w:val="0"/>
          <w:marRight w:val="0"/>
          <w:marTop w:val="0"/>
          <w:marBottom w:val="0"/>
          <w:divBdr>
            <w:top w:val="none" w:sz="0" w:space="0" w:color="auto"/>
            <w:left w:val="none" w:sz="0" w:space="0" w:color="auto"/>
            <w:bottom w:val="none" w:sz="0" w:space="0" w:color="auto"/>
            <w:right w:val="none" w:sz="0" w:space="0" w:color="auto"/>
          </w:divBdr>
        </w:div>
      </w:divsChild>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05833524">
      <w:bodyDiv w:val="1"/>
      <w:marLeft w:val="0"/>
      <w:marRight w:val="0"/>
      <w:marTop w:val="0"/>
      <w:marBottom w:val="0"/>
      <w:divBdr>
        <w:top w:val="none" w:sz="0" w:space="0" w:color="auto"/>
        <w:left w:val="none" w:sz="0" w:space="0" w:color="auto"/>
        <w:bottom w:val="none" w:sz="0" w:space="0" w:color="auto"/>
        <w:right w:val="none" w:sz="0" w:space="0" w:color="auto"/>
      </w:divBdr>
    </w:div>
    <w:div w:id="1464351197">
      <w:bodyDiv w:val="1"/>
      <w:marLeft w:val="0"/>
      <w:marRight w:val="0"/>
      <w:marTop w:val="0"/>
      <w:marBottom w:val="0"/>
      <w:divBdr>
        <w:top w:val="none" w:sz="0" w:space="0" w:color="auto"/>
        <w:left w:val="none" w:sz="0" w:space="0" w:color="auto"/>
        <w:bottom w:val="none" w:sz="0" w:space="0" w:color="auto"/>
        <w:right w:val="none" w:sz="0" w:space="0" w:color="auto"/>
      </w:divBdr>
    </w:div>
    <w:div w:id="1481262268">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574587146">
      <w:bodyDiv w:val="1"/>
      <w:marLeft w:val="0"/>
      <w:marRight w:val="0"/>
      <w:marTop w:val="0"/>
      <w:marBottom w:val="0"/>
      <w:divBdr>
        <w:top w:val="none" w:sz="0" w:space="0" w:color="auto"/>
        <w:left w:val="none" w:sz="0" w:space="0" w:color="auto"/>
        <w:bottom w:val="none" w:sz="0" w:space="0" w:color="auto"/>
        <w:right w:val="none" w:sz="0" w:space="0" w:color="auto"/>
      </w:divBdr>
    </w:div>
    <w:div w:id="1598758289">
      <w:bodyDiv w:val="1"/>
      <w:marLeft w:val="0"/>
      <w:marRight w:val="0"/>
      <w:marTop w:val="0"/>
      <w:marBottom w:val="0"/>
      <w:divBdr>
        <w:top w:val="none" w:sz="0" w:space="0" w:color="auto"/>
        <w:left w:val="none" w:sz="0" w:space="0" w:color="auto"/>
        <w:bottom w:val="none" w:sz="0" w:space="0" w:color="auto"/>
        <w:right w:val="none" w:sz="0" w:space="0" w:color="auto"/>
      </w:divBdr>
      <w:divsChild>
        <w:div w:id="1103841042">
          <w:marLeft w:val="0"/>
          <w:marRight w:val="0"/>
          <w:marTop w:val="0"/>
          <w:marBottom w:val="0"/>
          <w:divBdr>
            <w:top w:val="none" w:sz="0" w:space="0" w:color="auto"/>
            <w:left w:val="none" w:sz="0" w:space="0" w:color="auto"/>
            <w:bottom w:val="none" w:sz="0" w:space="0" w:color="auto"/>
            <w:right w:val="none" w:sz="0" w:space="0" w:color="auto"/>
          </w:divBdr>
        </w:div>
        <w:div w:id="263614945">
          <w:marLeft w:val="0"/>
          <w:marRight w:val="0"/>
          <w:marTop w:val="0"/>
          <w:marBottom w:val="0"/>
          <w:divBdr>
            <w:top w:val="none" w:sz="0" w:space="0" w:color="auto"/>
            <w:left w:val="none" w:sz="0" w:space="0" w:color="auto"/>
            <w:bottom w:val="none" w:sz="0" w:space="0" w:color="auto"/>
            <w:right w:val="none" w:sz="0" w:space="0" w:color="auto"/>
          </w:divBdr>
        </w:div>
        <w:div w:id="1985766920">
          <w:marLeft w:val="0"/>
          <w:marRight w:val="0"/>
          <w:marTop w:val="0"/>
          <w:marBottom w:val="0"/>
          <w:divBdr>
            <w:top w:val="none" w:sz="0" w:space="0" w:color="auto"/>
            <w:left w:val="none" w:sz="0" w:space="0" w:color="auto"/>
            <w:bottom w:val="none" w:sz="0" w:space="0" w:color="auto"/>
            <w:right w:val="none" w:sz="0" w:space="0" w:color="auto"/>
          </w:divBdr>
        </w:div>
      </w:divsChild>
    </w:div>
    <w:div w:id="1622372487">
      <w:bodyDiv w:val="1"/>
      <w:marLeft w:val="0"/>
      <w:marRight w:val="0"/>
      <w:marTop w:val="0"/>
      <w:marBottom w:val="0"/>
      <w:divBdr>
        <w:top w:val="none" w:sz="0" w:space="0" w:color="auto"/>
        <w:left w:val="none" w:sz="0" w:space="0" w:color="auto"/>
        <w:bottom w:val="none" w:sz="0" w:space="0" w:color="auto"/>
        <w:right w:val="none" w:sz="0" w:space="0" w:color="auto"/>
      </w:divBdr>
    </w:div>
    <w:div w:id="1657026836">
      <w:bodyDiv w:val="1"/>
      <w:marLeft w:val="0"/>
      <w:marRight w:val="0"/>
      <w:marTop w:val="0"/>
      <w:marBottom w:val="0"/>
      <w:divBdr>
        <w:top w:val="none" w:sz="0" w:space="0" w:color="auto"/>
        <w:left w:val="none" w:sz="0" w:space="0" w:color="auto"/>
        <w:bottom w:val="none" w:sz="0" w:space="0" w:color="auto"/>
        <w:right w:val="none" w:sz="0" w:space="0" w:color="auto"/>
      </w:divBdr>
    </w:div>
    <w:div w:id="1683624055">
      <w:bodyDiv w:val="1"/>
      <w:marLeft w:val="0"/>
      <w:marRight w:val="0"/>
      <w:marTop w:val="0"/>
      <w:marBottom w:val="0"/>
      <w:divBdr>
        <w:top w:val="none" w:sz="0" w:space="0" w:color="auto"/>
        <w:left w:val="none" w:sz="0" w:space="0" w:color="auto"/>
        <w:bottom w:val="none" w:sz="0" w:space="0" w:color="auto"/>
        <w:right w:val="none" w:sz="0" w:space="0" w:color="auto"/>
      </w:divBdr>
    </w:div>
    <w:div w:id="1694726803">
      <w:bodyDiv w:val="1"/>
      <w:marLeft w:val="0"/>
      <w:marRight w:val="0"/>
      <w:marTop w:val="0"/>
      <w:marBottom w:val="0"/>
      <w:divBdr>
        <w:top w:val="none" w:sz="0" w:space="0" w:color="auto"/>
        <w:left w:val="none" w:sz="0" w:space="0" w:color="auto"/>
        <w:bottom w:val="none" w:sz="0" w:space="0" w:color="auto"/>
        <w:right w:val="none" w:sz="0" w:space="0" w:color="auto"/>
      </w:divBdr>
    </w:div>
    <w:div w:id="1740865463">
      <w:bodyDiv w:val="1"/>
      <w:marLeft w:val="0"/>
      <w:marRight w:val="0"/>
      <w:marTop w:val="0"/>
      <w:marBottom w:val="0"/>
      <w:divBdr>
        <w:top w:val="none" w:sz="0" w:space="0" w:color="auto"/>
        <w:left w:val="none" w:sz="0" w:space="0" w:color="auto"/>
        <w:bottom w:val="none" w:sz="0" w:space="0" w:color="auto"/>
        <w:right w:val="none" w:sz="0" w:space="0" w:color="auto"/>
      </w:divBdr>
    </w:div>
    <w:div w:id="1751850995">
      <w:bodyDiv w:val="1"/>
      <w:marLeft w:val="0"/>
      <w:marRight w:val="0"/>
      <w:marTop w:val="0"/>
      <w:marBottom w:val="0"/>
      <w:divBdr>
        <w:top w:val="none" w:sz="0" w:space="0" w:color="auto"/>
        <w:left w:val="none" w:sz="0" w:space="0" w:color="auto"/>
        <w:bottom w:val="none" w:sz="0" w:space="0" w:color="auto"/>
        <w:right w:val="none" w:sz="0" w:space="0" w:color="auto"/>
      </w:divBdr>
    </w:div>
    <w:div w:id="1760521401">
      <w:bodyDiv w:val="1"/>
      <w:marLeft w:val="0"/>
      <w:marRight w:val="0"/>
      <w:marTop w:val="0"/>
      <w:marBottom w:val="0"/>
      <w:divBdr>
        <w:top w:val="none" w:sz="0" w:space="0" w:color="auto"/>
        <w:left w:val="none" w:sz="0" w:space="0" w:color="auto"/>
        <w:bottom w:val="none" w:sz="0" w:space="0" w:color="auto"/>
        <w:right w:val="none" w:sz="0" w:space="0" w:color="auto"/>
      </w:divBdr>
    </w:div>
    <w:div w:id="1761174773">
      <w:bodyDiv w:val="1"/>
      <w:marLeft w:val="0"/>
      <w:marRight w:val="0"/>
      <w:marTop w:val="0"/>
      <w:marBottom w:val="0"/>
      <w:divBdr>
        <w:top w:val="none" w:sz="0" w:space="0" w:color="auto"/>
        <w:left w:val="none" w:sz="0" w:space="0" w:color="auto"/>
        <w:bottom w:val="none" w:sz="0" w:space="0" w:color="auto"/>
        <w:right w:val="none" w:sz="0" w:space="0" w:color="auto"/>
      </w:divBdr>
    </w:div>
    <w:div w:id="1770151601">
      <w:bodyDiv w:val="1"/>
      <w:marLeft w:val="0"/>
      <w:marRight w:val="0"/>
      <w:marTop w:val="0"/>
      <w:marBottom w:val="0"/>
      <w:divBdr>
        <w:top w:val="none" w:sz="0" w:space="0" w:color="auto"/>
        <w:left w:val="none" w:sz="0" w:space="0" w:color="auto"/>
        <w:bottom w:val="none" w:sz="0" w:space="0" w:color="auto"/>
        <w:right w:val="none" w:sz="0" w:space="0" w:color="auto"/>
      </w:divBdr>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38230664">
      <w:bodyDiv w:val="1"/>
      <w:marLeft w:val="0"/>
      <w:marRight w:val="0"/>
      <w:marTop w:val="0"/>
      <w:marBottom w:val="0"/>
      <w:divBdr>
        <w:top w:val="none" w:sz="0" w:space="0" w:color="auto"/>
        <w:left w:val="none" w:sz="0" w:space="0" w:color="auto"/>
        <w:bottom w:val="none" w:sz="0" w:space="0" w:color="auto"/>
        <w:right w:val="none" w:sz="0" w:space="0" w:color="auto"/>
      </w:divBdr>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45322897">
      <w:bodyDiv w:val="1"/>
      <w:marLeft w:val="0"/>
      <w:marRight w:val="0"/>
      <w:marTop w:val="0"/>
      <w:marBottom w:val="0"/>
      <w:divBdr>
        <w:top w:val="none" w:sz="0" w:space="0" w:color="auto"/>
        <w:left w:val="none" w:sz="0" w:space="0" w:color="auto"/>
        <w:bottom w:val="none" w:sz="0" w:space="0" w:color="auto"/>
        <w:right w:val="none" w:sz="0" w:space="0" w:color="auto"/>
      </w:divBdr>
      <w:divsChild>
        <w:div w:id="577250737">
          <w:marLeft w:val="432"/>
          <w:marRight w:val="0"/>
          <w:marTop w:val="115"/>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77E00-A1BF-4AF8-8D2A-AB0F3D0C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21752</Words>
  <Characters>12400</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34084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Inga Čypienė</dc:creator>
  <cp:lastModifiedBy>Inga Čypienė</cp:lastModifiedBy>
  <cp:revision>4</cp:revision>
  <cp:lastPrinted>2017-04-25T04:56:00Z</cp:lastPrinted>
  <dcterms:created xsi:type="dcterms:W3CDTF">2020-04-24T05:08:00Z</dcterms:created>
  <dcterms:modified xsi:type="dcterms:W3CDTF">2020-04-24T06:06:00Z</dcterms:modified>
</cp:coreProperties>
</file>