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32C" w:rsidRPr="00955491" w:rsidRDefault="0014132C" w:rsidP="006B2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00" w:lineRule="atLeast"/>
        <w:jc w:val="center"/>
        <w:rPr>
          <w:rFonts w:ascii="Times New Roman" w:eastAsia="Times New Roman" w:hAnsi="Times New Roman" w:cs="Times New Roman"/>
          <w:b/>
          <w:caps/>
          <w:snapToGrid w:val="0"/>
          <w:sz w:val="24"/>
          <w:szCs w:val="24"/>
        </w:rPr>
      </w:pPr>
      <w:r w:rsidRPr="00955491">
        <w:rPr>
          <w:rFonts w:ascii="Times New Roman" w:eastAsia="Times New Roman" w:hAnsi="Times New Roman" w:cs="Times New Roman"/>
          <w:b/>
          <w:caps/>
          <w:snapToGrid w:val="0"/>
          <w:sz w:val="24"/>
          <w:szCs w:val="24"/>
        </w:rPr>
        <w:t>LIETUVOS RESPUBLIKOS VYRIAUSYBĖS KANCELIARIJA</w:t>
      </w:r>
    </w:p>
    <w:p w:rsidR="0014132C" w:rsidRPr="00955491" w:rsidRDefault="0014132C" w:rsidP="006B2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00" w:lineRule="atLeast"/>
        <w:jc w:val="center"/>
        <w:rPr>
          <w:rFonts w:ascii="Times New Roman" w:eastAsia="Times New Roman" w:hAnsi="Times New Roman" w:cs="Times New Roman"/>
          <w:b/>
          <w:caps/>
          <w:snapToGrid w:val="0"/>
          <w:sz w:val="24"/>
          <w:szCs w:val="24"/>
        </w:rPr>
      </w:pPr>
      <w:r w:rsidRPr="00955491">
        <w:rPr>
          <w:rFonts w:ascii="Times New Roman" w:eastAsia="Times New Roman" w:hAnsi="Times New Roman" w:cs="Times New Roman"/>
          <w:b/>
          <w:caps/>
          <w:snapToGrid w:val="0"/>
          <w:sz w:val="24"/>
          <w:szCs w:val="24"/>
        </w:rPr>
        <w:t>TEISĖS grupė</w:t>
      </w:r>
    </w:p>
    <w:p w:rsidR="0014132C" w:rsidRPr="00955491" w:rsidRDefault="0014132C" w:rsidP="006B2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00" w:lineRule="atLeast"/>
        <w:jc w:val="center"/>
        <w:rPr>
          <w:rFonts w:ascii="Times New Roman" w:eastAsia="Times New Roman" w:hAnsi="Times New Roman" w:cs="Times New Roman"/>
          <w:b/>
          <w:caps/>
          <w:snapToGrid w:val="0"/>
          <w:sz w:val="24"/>
          <w:szCs w:val="24"/>
        </w:rPr>
      </w:pPr>
    </w:p>
    <w:p w:rsidR="0014132C" w:rsidRPr="00955491" w:rsidRDefault="0014132C" w:rsidP="006B2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00" w:lineRule="atLeast"/>
        <w:jc w:val="center"/>
        <w:rPr>
          <w:rFonts w:ascii="Times New Roman" w:eastAsia="Times New Roman" w:hAnsi="Times New Roman" w:cs="Times New Roman"/>
          <w:b/>
          <w:snapToGrid w:val="0"/>
          <w:sz w:val="24"/>
          <w:szCs w:val="24"/>
        </w:rPr>
      </w:pPr>
      <w:r w:rsidRPr="00955491">
        <w:rPr>
          <w:rFonts w:ascii="Times New Roman" w:eastAsia="Times New Roman" w:hAnsi="Times New Roman" w:cs="Times New Roman"/>
          <w:b/>
          <w:snapToGrid w:val="0"/>
          <w:sz w:val="24"/>
          <w:szCs w:val="24"/>
        </w:rPr>
        <w:t>IŠVADA</w:t>
      </w:r>
    </w:p>
    <w:p w:rsidR="00BC14F7" w:rsidRPr="00BC14F7" w:rsidRDefault="00985012" w:rsidP="00BC14F7">
      <w:pPr>
        <w:tabs>
          <w:tab w:val="left" w:pos="6804"/>
        </w:tabs>
        <w:spacing w:after="0" w:line="300" w:lineRule="atLeast"/>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caps/>
          <w:sz w:val="24"/>
          <w:szCs w:val="24"/>
          <w:lang w:eastAsia="lt-LT"/>
        </w:rPr>
        <w:t xml:space="preserve">dėl </w:t>
      </w:r>
      <w:r w:rsidR="00AB3C50" w:rsidRPr="00AB3C50">
        <w:rPr>
          <w:rFonts w:ascii="Times New Roman" w:eastAsia="Times New Roman" w:hAnsi="Times New Roman" w:cs="Times New Roman"/>
          <w:b/>
          <w:caps/>
          <w:sz w:val="24"/>
          <w:szCs w:val="24"/>
          <w:lang w:val="en-GB" w:eastAsia="lt-LT"/>
        </w:rPr>
        <w:t>Lietuvos Respublikos Vyriausybės nutarimo „</w:t>
      </w:r>
      <w:r w:rsidR="00BC14F7" w:rsidRPr="00BC14F7">
        <w:rPr>
          <w:rFonts w:ascii="Times New Roman" w:eastAsia="Times New Roman" w:hAnsi="Times New Roman" w:cs="Times New Roman"/>
          <w:b/>
          <w:sz w:val="24"/>
          <w:szCs w:val="24"/>
          <w:lang w:eastAsia="lt-LT"/>
        </w:rPr>
        <w:t xml:space="preserve">DĖL </w:t>
      </w:r>
      <w:r w:rsidR="00BC14F7" w:rsidRPr="00BC14F7">
        <w:rPr>
          <w:rFonts w:ascii="Times New Roman" w:eastAsia="Times New Roman" w:hAnsi="Times New Roman" w:cs="Times New Roman"/>
          <w:b/>
          <w:sz w:val="24"/>
          <w:szCs w:val="20"/>
          <w:lang w:eastAsia="lt-LT"/>
        </w:rPr>
        <w:t xml:space="preserve">VIEŠOSIOS ĮSTAIGOS BENDRYSTĖS IR INOVACIJŲ CENTRO </w:t>
      </w:r>
    </w:p>
    <w:p w:rsidR="00BC14F7" w:rsidRDefault="00BC14F7" w:rsidP="00BC14F7">
      <w:pPr>
        <w:spacing w:after="0" w:line="240" w:lineRule="auto"/>
        <w:jc w:val="center"/>
        <w:rPr>
          <w:rFonts w:ascii="Times New Roman" w:eastAsia="Times New Roman" w:hAnsi="Times New Roman" w:cs="Times New Roman"/>
          <w:b/>
          <w:caps/>
          <w:sz w:val="24"/>
          <w:szCs w:val="20"/>
          <w:lang w:eastAsia="lt-LT"/>
        </w:rPr>
      </w:pPr>
      <w:r w:rsidRPr="00BC14F7">
        <w:rPr>
          <w:rFonts w:ascii="Times New Roman" w:eastAsia="Times New Roman" w:hAnsi="Times New Roman" w:cs="Times New Roman"/>
          <w:b/>
          <w:caps/>
          <w:sz w:val="24"/>
          <w:szCs w:val="20"/>
          <w:lang w:eastAsia="lt-LT"/>
        </w:rPr>
        <w:t>steigimo IR valstybės turto investavimo</w:t>
      </w:r>
      <w:r>
        <w:rPr>
          <w:rFonts w:ascii="Times New Roman" w:eastAsia="Times New Roman" w:hAnsi="Times New Roman" w:cs="Times New Roman"/>
          <w:b/>
          <w:caps/>
          <w:sz w:val="24"/>
          <w:szCs w:val="20"/>
          <w:lang w:eastAsia="lt-LT"/>
        </w:rPr>
        <w:t>“ projekto</w:t>
      </w:r>
    </w:p>
    <w:p w:rsidR="00BC14F7" w:rsidRPr="00BC14F7" w:rsidRDefault="00BC14F7" w:rsidP="00BC14F7">
      <w:pPr>
        <w:spacing w:after="0" w:line="240" w:lineRule="auto"/>
        <w:jc w:val="center"/>
        <w:rPr>
          <w:rFonts w:ascii="Times New Roman" w:eastAsia="Times New Roman" w:hAnsi="Times New Roman" w:cs="Times New Roman"/>
          <w:b/>
          <w:caps/>
          <w:sz w:val="24"/>
          <w:szCs w:val="24"/>
          <w:lang w:eastAsia="lt-LT"/>
        </w:rPr>
      </w:pPr>
      <w:r w:rsidRPr="00955491">
        <w:rPr>
          <w:rFonts w:ascii="Times New Roman" w:eastAsia="Times New Roman" w:hAnsi="Times New Roman" w:cs="Times New Roman"/>
          <w:b/>
          <w:caps/>
          <w:sz w:val="24"/>
          <w:szCs w:val="24"/>
          <w:lang w:eastAsia="lt-LT"/>
        </w:rPr>
        <w:t>(</w:t>
      </w:r>
      <w:r w:rsidRPr="00955491">
        <w:rPr>
          <w:rFonts w:ascii="Times New Roman" w:eastAsia="Times New Roman" w:hAnsi="Times New Roman" w:cs="Times New Roman"/>
          <w:b/>
          <w:sz w:val="24"/>
          <w:szCs w:val="24"/>
          <w:lang w:eastAsia="lt-LT"/>
        </w:rPr>
        <w:t xml:space="preserve">toliau </w:t>
      </w:r>
      <w:r w:rsidRPr="00955491">
        <w:rPr>
          <w:rFonts w:ascii="Times New Roman" w:eastAsia="Times New Roman" w:hAnsi="Times New Roman" w:cs="Times New Roman"/>
          <w:b/>
          <w:caps/>
          <w:sz w:val="24"/>
          <w:szCs w:val="24"/>
          <w:lang w:eastAsia="lt-LT"/>
        </w:rPr>
        <w:t>– P</w:t>
      </w:r>
      <w:r>
        <w:rPr>
          <w:rFonts w:ascii="Times New Roman" w:eastAsia="Times New Roman" w:hAnsi="Times New Roman" w:cs="Times New Roman"/>
          <w:b/>
          <w:sz w:val="24"/>
          <w:szCs w:val="24"/>
          <w:lang w:eastAsia="lt-LT"/>
        </w:rPr>
        <w:t>rojektas</w:t>
      </w:r>
      <w:r w:rsidRPr="00955491">
        <w:rPr>
          <w:rFonts w:ascii="Times New Roman" w:eastAsia="Times New Roman" w:hAnsi="Times New Roman" w:cs="Times New Roman"/>
          <w:b/>
          <w:sz w:val="24"/>
          <w:szCs w:val="24"/>
          <w:lang w:eastAsia="lt-LT"/>
        </w:rPr>
        <w:t>)</w:t>
      </w:r>
    </w:p>
    <w:p w:rsidR="0014132C" w:rsidRPr="00BC14F7" w:rsidRDefault="00BC14F7" w:rsidP="00BC14F7">
      <w:pPr>
        <w:tabs>
          <w:tab w:val="left" w:pos="6804"/>
        </w:tabs>
        <w:spacing w:after="0" w:line="300" w:lineRule="atLeast"/>
        <w:jc w:val="center"/>
        <w:rPr>
          <w:rFonts w:ascii="Times New Roman" w:eastAsia="Times New Roman" w:hAnsi="Times New Roman" w:cs="Times New Roman"/>
          <w:b/>
          <w:sz w:val="24"/>
          <w:szCs w:val="24"/>
          <w:lang w:eastAsia="ru-RU"/>
        </w:rPr>
      </w:pPr>
      <w:r w:rsidRPr="00BC14F7">
        <w:rPr>
          <w:rFonts w:ascii="Times New Roman" w:eastAsia="Times New Roman" w:hAnsi="Times New Roman" w:cs="Times New Roman"/>
          <w:b/>
          <w:sz w:val="24"/>
          <w:szCs w:val="20"/>
          <w:lang w:eastAsia="ru-RU"/>
        </w:rPr>
        <w:t xml:space="preserve"> (TAP-19-832; TAIS Nr.</w:t>
      </w:r>
      <w:r w:rsidRPr="00BC14F7">
        <w:rPr>
          <w:rFonts w:ascii="Times New Roman" w:eastAsia="Times New Roman" w:hAnsi="Times New Roman" w:cs="Times New Roman"/>
          <w:b/>
          <w:bCs/>
          <w:sz w:val="24"/>
          <w:szCs w:val="20"/>
          <w:lang w:eastAsia="ru-RU"/>
        </w:rPr>
        <w:t xml:space="preserve"> </w:t>
      </w:r>
      <w:r w:rsidRPr="00BC14F7">
        <w:rPr>
          <w:rFonts w:ascii="Times New Roman" w:eastAsia="Times New Roman" w:hAnsi="Times New Roman" w:cs="Times New Roman"/>
          <w:b/>
          <w:bCs/>
          <w:sz w:val="24"/>
          <w:szCs w:val="24"/>
          <w:lang w:eastAsia="ru-RU"/>
        </w:rPr>
        <w:t>19-</w:t>
      </w:r>
      <w:r w:rsidRPr="00BC14F7">
        <w:rPr>
          <w:rFonts w:ascii="Times New Roman" w:eastAsia="Times New Roman" w:hAnsi="Times New Roman" w:cs="Times New Roman"/>
          <w:b/>
          <w:sz w:val="24"/>
          <w:szCs w:val="24"/>
          <w:lang w:eastAsia="ru-RU"/>
        </w:rPr>
        <w:t xml:space="preserve"> 5043(2)</w:t>
      </w:r>
    </w:p>
    <w:p w:rsidR="00BC14F7" w:rsidRDefault="00BC14F7" w:rsidP="00BC14F7">
      <w:pPr>
        <w:tabs>
          <w:tab w:val="left" w:pos="6804"/>
        </w:tabs>
        <w:spacing w:after="0" w:line="300" w:lineRule="atLeast"/>
        <w:jc w:val="center"/>
        <w:rPr>
          <w:rFonts w:ascii="Times New Roman" w:eastAsia="Times New Roman" w:hAnsi="Times New Roman" w:cs="Times New Roman"/>
          <w:b/>
          <w:caps/>
          <w:sz w:val="24"/>
          <w:szCs w:val="24"/>
          <w:lang w:eastAsia="lt-LT"/>
        </w:rPr>
      </w:pPr>
    </w:p>
    <w:tbl>
      <w:tblPr>
        <w:tblStyle w:val="Lentelstinklelis"/>
        <w:tblW w:w="0" w:type="auto"/>
        <w:tblInd w:w="2518" w:type="dxa"/>
        <w:tblLook w:val="04A0" w:firstRow="1" w:lastRow="0" w:firstColumn="1" w:lastColumn="0" w:noHBand="0" w:noVBand="1"/>
      </w:tblPr>
      <w:tblGrid>
        <w:gridCol w:w="4820"/>
      </w:tblGrid>
      <w:tr w:rsidR="0014132C" w:rsidRPr="00955491" w:rsidTr="00C52F01">
        <w:tc>
          <w:tcPr>
            <w:tcW w:w="4820" w:type="dxa"/>
            <w:tcBorders>
              <w:top w:val="nil"/>
              <w:left w:val="nil"/>
              <w:bottom w:val="nil"/>
              <w:right w:val="nil"/>
            </w:tcBorders>
          </w:tcPr>
          <w:p w:rsidR="0014132C" w:rsidRPr="00955491" w:rsidRDefault="005A4BAA" w:rsidP="006B2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00" w:lineRule="atLeast"/>
              <w:jc w:val="center"/>
              <w:rPr>
                <w:rFonts w:ascii="Times New Roman" w:hAnsi="Times New Roman"/>
                <w:snapToGrid w:val="0"/>
                <w:sz w:val="24"/>
                <w:szCs w:val="24"/>
              </w:rPr>
            </w:pPr>
            <w:sdt>
              <w:sdtPr>
                <w:rPr>
                  <w:rFonts w:ascii="Times New Roman" w:hAnsi="Times New Roman"/>
                  <w:iCs/>
                  <w:snapToGrid w:val="0"/>
                  <w:sz w:val="24"/>
                  <w:szCs w:val="24"/>
                </w:rPr>
                <w:tag w:val="registravimoData"/>
                <w:id w:val="119810254"/>
                <w:placeholder>
                  <w:docPart w:val="B7E7641F29DD481092040656A648DA6A"/>
                </w:placeholder>
                <w:showingPlcHdr/>
              </w:sdtPr>
              <w:sdtEndPr/>
              <w:sdtContent>
                <w:r>
                  <w:t/>
                </w:r>
              </w:sdtContent>
            </w:sdt>
            <w:r w:rsidR="0014132C" w:rsidRPr="00955491">
              <w:rPr>
                <w:rFonts w:ascii="Times New Roman" w:hAnsi="Times New Roman"/>
                <w:snapToGrid w:val="0"/>
                <w:sz w:val="24"/>
                <w:szCs w:val="24"/>
              </w:rPr>
              <w:t xml:space="preserve"> Nr.</w:t>
            </w:r>
            <w:sdt>
              <w:sdtPr>
                <w:rPr>
                  <w:rFonts w:ascii="Times New Roman" w:hAnsi="Times New Roman"/>
                  <w:iCs/>
                  <w:snapToGrid w:val="0"/>
                  <w:sz w:val="24"/>
                  <w:szCs w:val="24"/>
                </w:rPr>
                <w:tag w:val="registravimoNr"/>
                <w:id w:val="-956788734"/>
                <w:placeholder>
                  <w:docPart w:val="B7E7641F29DD481092040656A648DA6A"/>
                </w:placeholder>
                <w:showingPlcHdr/>
              </w:sdtPr>
              <w:sdtEndPr/>
              <w:sdtContent>
                <w:r>
                  <w:t/>
                </w:r>
              </w:sdtContent>
            </w:sdt>
            <w:r w:rsidR="0014132C" w:rsidRPr="00955491">
              <w:rPr>
                <w:rFonts w:ascii="Times New Roman" w:hAnsi="Times New Roman"/>
                <w:snapToGrid w:val="0"/>
                <w:sz w:val="24"/>
                <w:szCs w:val="24"/>
              </w:rPr>
              <w:t xml:space="preserve">  </w:t>
            </w:r>
          </w:p>
        </w:tc>
      </w:tr>
    </w:tbl>
    <w:p w:rsidR="0014132C" w:rsidRPr="00955491" w:rsidRDefault="0014132C" w:rsidP="006B2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00" w:lineRule="atLeast"/>
        <w:jc w:val="center"/>
        <w:rPr>
          <w:rFonts w:ascii="Times New Roman" w:eastAsia="Times New Roman" w:hAnsi="Times New Roman" w:cs="Times New Roman"/>
          <w:snapToGrid w:val="0"/>
          <w:sz w:val="24"/>
          <w:szCs w:val="24"/>
        </w:rPr>
      </w:pPr>
      <w:r w:rsidRPr="00955491">
        <w:rPr>
          <w:rFonts w:ascii="Times New Roman" w:eastAsia="Times New Roman" w:hAnsi="Times New Roman" w:cs="Times New Roman"/>
          <w:snapToGrid w:val="0"/>
          <w:sz w:val="24"/>
          <w:szCs w:val="24"/>
        </w:rPr>
        <w:t>Vilnius</w:t>
      </w:r>
    </w:p>
    <w:p w:rsidR="0014132C" w:rsidRPr="00BC14F7" w:rsidRDefault="0014132C" w:rsidP="0002343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40" w:lineRule="atLeast"/>
        <w:jc w:val="center"/>
        <w:rPr>
          <w:rFonts w:ascii="Times New Roman" w:eastAsia="Times New Roman" w:hAnsi="Times New Roman" w:cs="Times New Roman"/>
          <w:snapToGrid w:val="0"/>
          <w:sz w:val="24"/>
          <w:szCs w:val="24"/>
        </w:rPr>
      </w:pPr>
    </w:p>
    <w:p w:rsidR="00AB5892" w:rsidRPr="000A53F2" w:rsidRDefault="00C156A9" w:rsidP="009A0F23">
      <w:pPr>
        <w:spacing w:after="0" w:line="380" w:lineRule="atLeast"/>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Skubos </w:t>
      </w:r>
      <w:r w:rsidRPr="000A53F2">
        <w:rPr>
          <w:rFonts w:ascii="Times New Roman" w:eastAsia="Times New Roman" w:hAnsi="Times New Roman" w:cs="Times New Roman"/>
          <w:sz w:val="24"/>
          <w:szCs w:val="24"/>
        </w:rPr>
        <w:t>tvarka į</w:t>
      </w:r>
      <w:r w:rsidR="0014132C" w:rsidRPr="000A53F2">
        <w:rPr>
          <w:rFonts w:ascii="Times New Roman" w:eastAsia="Times New Roman" w:hAnsi="Times New Roman" w:cs="Times New Roman"/>
          <w:sz w:val="24"/>
          <w:szCs w:val="24"/>
        </w:rPr>
        <w:t xml:space="preserve">vertinę </w:t>
      </w:r>
      <w:r w:rsidR="00E27F75" w:rsidRPr="000A53F2">
        <w:rPr>
          <w:rFonts w:ascii="Times New Roman" w:eastAsia="Times New Roman" w:hAnsi="Times New Roman" w:cs="Times New Roman"/>
          <w:sz w:val="24"/>
          <w:szCs w:val="24"/>
        </w:rPr>
        <w:t>Projekt</w:t>
      </w:r>
      <w:r w:rsidR="001E5775" w:rsidRPr="000A53F2">
        <w:rPr>
          <w:rFonts w:ascii="Times New Roman" w:eastAsia="Times New Roman" w:hAnsi="Times New Roman" w:cs="Times New Roman"/>
          <w:sz w:val="24"/>
          <w:szCs w:val="24"/>
        </w:rPr>
        <w:t>o</w:t>
      </w:r>
      <w:r w:rsidR="004121A8" w:rsidRPr="000A53F2">
        <w:rPr>
          <w:rFonts w:ascii="Times New Roman" w:eastAsia="Times New Roman" w:hAnsi="Times New Roman" w:cs="Times New Roman"/>
          <w:sz w:val="24"/>
          <w:szCs w:val="24"/>
        </w:rPr>
        <w:t xml:space="preserve"> </w:t>
      </w:r>
      <w:r w:rsidR="0014132C" w:rsidRPr="000A53F2">
        <w:rPr>
          <w:rFonts w:ascii="Times New Roman" w:eastAsia="Times New Roman" w:hAnsi="Times New Roman" w:cs="Times New Roman"/>
          <w:sz w:val="24"/>
          <w:szCs w:val="24"/>
        </w:rPr>
        <w:t xml:space="preserve">atitiktį įstatymams, Vyriausybės nutarimams bei </w:t>
      </w:r>
      <w:r w:rsidR="001E5775" w:rsidRPr="000A53F2">
        <w:rPr>
          <w:rFonts w:ascii="Times New Roman" w:eastAsia="Times New Roman" w:hAnsi="Times New Roman" w:cs="Times New Roman"/>
          <w:sz w:val="24"/>
          <w:szCs w:val="24"/>
        </w:rPr>
        <w:t xml:space="preserve">teisės technikos reikalavimams, </w:t>
      </w:r>
      <w:r w:rsidR="007C2AC9" w:rsidRPr="000A53F2">
        <w:rPr>
          <w:rFonts w:ascii="Times New Roman" w:eastAsia="Times New Roman" w:hAnsi="Times New Roman" w:cs="Times New Roman"/>
          <w:sz w:val="24"/>
          <w:szCs w:val="24"/>
        </w:rPr>
        <w:t>teikiame šias</w:t>
      </w:r>
      <w:r w:rsidR="00EA544E" w:rsidRPr="000A53F2">
        <w:rPr>
          <w:rFonts w:ascii="Times New Roman" w:eastAsia="Times New Roman" w:hAnsi="Times New Roman" w:cs="Times New Roman"/>
          <w:sz w:val="24"/>
          <w:szCs w:val="24"/>
        </w:rPr>
        <w:t xml:space="preserve"> pastab</w:t>
      </w:r>
      <w:r w:rsidR="007C2AC9" w:rsidRPr="000A53F2">
        <w:rPr>
          <w:rFonts w:ascii="Times New Roman" w:eastAsia="Times New Roman" w:hAnsi="Times New Roman" w:cs="Times New Roman"/>
          <w:sz w:val="24"/>
          <w:szCs w:val="24"/>
        </w:rPr>
        <w:t>as</w:t>
      </w:r>
      <w:r w:rsidR="00EA544E" w:rsidRPr="000A53F2">
        <w:rPr>
          <w:rFonts w:ascii="Times New Roman" w:eastAsia="Times New Roman" w:hAnsi="Times New Roman" w:cs="Times New Roman"/>
          <w:sz w:val="24"/>
          <w:szCs w:val="24"/>
        </w:rPr>
        <w:t xml:space="preserve"> ir pasiūlym</w:t>
      </w:r>
      <w:r w:rsidR="007C2AC9" w:rsidRPr="000A53F2">
        <w:rPr>
          <w:rFonts w:ascii="Times New Roman" w:eastAsia="Times New Roman" w:hAnsi="Times New Roman" w:cs="Times New Roman"/>
          <w:sz w:val="24"/>
          <w:szCs w:val="24"/>
        </w:rPr>
        <w:t>us:</w:t>
      </w:r>
    </w:p>
    <w:p w:rsidR="00BC14F7" w:rsidRPr="00BC14F7" w:rsidRDefault="00BC14F7" w:rsidP="009A0F23">
      <w:pPr>
        <w:numPr>
          <w:ilvl w:val="0"/>
          <w:numId w:val="7"/>
        </w:numPr>
        <w:tabs>
          <w:tab w:val="left" w:pos="851"/>
        </w:tabs>
        <w:spacing w:after="0" w:line="380" w:lineRule="atLeast"/>
        <w:ind w:firstLine="851"/>
        <w:jc w:val="both"/>
        <w:rPr>
          <w:rFonts w:ascii="Times New Roman" w:hAnsi="Times New Roman" w:cs="Times New Roman"/>
          <w:sz w:val="24"/>
          <w:szCs w:val="24"/>
        </w:rPr>
      </w:pPr>
      <w:r w:rsidRPr="000A53F2">
        <w:rPr>
          <w:rFonts w:ascii="Times New Roman" w:hAnsi="Times New Roman" w:cs="Times New Roman"/>
          <w:sz w:val="24"/>
          <w:szCs w:val="24"/>
        </w:rPr>
        <w:t>Lietuvos Respublikos valstybės ir savivaldybių turto valdymo, naudojimo ir disponavimo juo įstatymo 22 straipsnio 2 dalyje yra nustatyta, kad prieš priimant sprendimą dėl valstybei nuosavybės teise priklausančio turto investavimo, subjektas, teikiantis siūlymą dėl investavimo, privalo tą siūlymą ekonomiškai ir socialiai pagrįsti. Pagal Sprendimo investuoti valstybės ir savivaldybių turtą priėmimo tvarkos aprašo, patvirtinto Lietuvos Respublikos Vyriausybės 2007 m. liepos 4 d. nutarimu Nr. 758 (toliau – Aprašas), 8.1 papunktį, pasiūlyme dėl sprendimo investuoti valstybės turtą priėmimo turi būti nurodomi poreikio investuoti turtą motyvai, taip pat ekonomiškai ir socialiai pagrįstas</w:t>
      </w:r>
      <w:r w:rsidRPr="00BC14F7">
        <w:rPr>
          <w:rFonts w:ascii="Times New Roman" w:hAnsi="Times New Roman" w:cs="Times New Roman"/>
          <w:sz w:val="24"/>
          <w:szCs w:val="24"/>
        </w:rPr>
        <w:t xml:space="preserve"> laukiamas rezultatas (apibendrinta sprendimą grindžianti informacija, sąnaudų ir naudos analizė ar kitais visuotinai pripažintais projektų vertinimo metodais atliktas tyrimas projekto ekonominiam ir socialiniam tikslingumui nustatyti). Atsižvelgdami į tai, manytume, kad atitinkamai turėtų būti pildoma Projekto </w:t>
      </w:r>
      <w:r>
        <w:rPr>
          <w:rFonts w:ascii="Times New Roman" w:hAnsi="Times New Roman" w:cs="Times New Roman"/>
          <w:sz w:val="24"/>
          <w:szCs w:val="24"/>
        </w:rPr>
        <w:t>lydimoji medžiaga</w:t>
      </w:r>
      <w:r w:rsidRPr="00BC14F7">
        <w:rPr>
          <w:rFonts w:ascii="Times New Roman" w:hAnsi="Times New Roman" w:cs="Times New Roman"/>
          <w:sz w:val="24"/>
          <w:szCs w:val="24"/>
        </w:rPr>
        <w:t>.</w:t>
      </w:r>
    </w:p>
    <w:p w:rsidR="004C5EC9" w:rsidRPr="00F5417B" w:rsidRDefault="00BC14F7" w:rsidP="009A0F23">
      <w:pPr>
        <w:numPr>
          <w:ilvl w:val="0"/>
          <w:numId w:val="7"/>
        </w:numPr>
        <w:tabs>
          <w:tab w:val="left" w:pos="851"/>
        </w:tabs>
        <w:spacing w:after="0" w:line="380" w:lineRule="atLeast"/>
        <w:ind w:firstLine="851"/>
        <w:jc w:val="both"/>
        <w:rPr>
          <w:rFonts w:ascii="Times New Roman" w:hAnsi="Times New Roman" w:cs="Times New Roman"/>
          <w:sz w:val="24"/>
          <w:szCs w:val="24"/>
        </w:rPr>
      </w:pPr>
      <w:r w:rsidRPr="00BC14F7">
        <w:rPr>
          <w:rFonts w:ascii="Times New Roman" w:hAnsi="Times New Roman" w:cs="Times New Roman"/>
          <w:sz w:val="24"/>
          <w:szCs w:val="24"/>
        </w:rPr>
        <w:t>Atsižvelgiant į Aprašo 8.4 papunktį, manytina, kad Projekto</w:t>
      </w:r>
      <w:r>
        <w:rPr>
          <w:rFonts w:ascii="Times New Roman" w:hAnsi="Times New Roman" w:cs="Times New Roman"/>
          <w:sz w:val="24"/>
          <w:szCs w:val="24"/>
        </w:rPr>
        <w:t xml:space="preserve"> lydimojoje medžiagoje</w:t>
      </w:r>
      <w:r w:rsidRPr="00BC14F7">
        <w:rPr>
          <w:rFonts w:ascii="Times New Roman" w:hAnsi="Times New Roman" w:cs="Times New Roman"/>
          <w:sz w:val="24"/>
          <w:szCs w:val="24"/>
        </w:rPr>
        <w:t xml:space="preserve"> turi būti nurodoma, kurie investavimo kriterijai, </w:t>
      </w:r>
      <w:r w:rsidRPr="00F5417B">
        <w:rPr>
          <w:rFonts w:ascii="Times New Roman" w:hAnsi="Times New Roman" w:cs="Times New Roman"/>
          <w:sz w:val="24"/>
          <w:szCs w:val="24"/>
        </w:rPr>
        <w:t>nustatyti Valstybės ir savivaldybių turto valdymo, naudojimo ir disponavimo juo įstatymo 22 straipsnio 2 dalyje, tenkinami, ir pateikiama šių kriterijų vertinė ir kokybinė išraiška; jeigu vertinės išraiškos pateikti negalima, nurodomos priežastys ir pateikiama tik kokybinė išraiška.</w:t>
      </w:r>
    </w:p>
    <w:p w:rsidR="00DC4B42" w:rsidRPr="00103A15" w:rsidRDefault="00743454" w:rsidP="00EC0676">
      <w:pPr>
        <w:numPr>
          <w:ilvl w:val="0"/>
          <w:numId w:val="7"/>
        </w:numPr>
        <w:tabs>
          <w:tab w:val="left" w:pos="851"/>
        </w:tabs>
        <w:spacing w:after="0" w:line="380" w:lineRule="atLeast"/>
        <w:ind w:firstLine="851"/>
        <w:jc w:val="both"/>
        <w:rPr>
          <w:rFonts w:ascii="Times New Roman" w:hAnsi="Times New Roman" w:cs="Times New Roman"/>
          <w:sz w:val="24"/>
          <w:szCs w:val="24"/>
          <w:lang w:val="en-US"/>
        </w:rPr>
      </w:pPr>
      <w:r w:rsidRPr="00103A15">
        <w:rPr>
          <w:rFonts w:ascii="Times New Roman" w:hAnsi="Times New Roman" w:cs="Times New Roman"/>
          <w:sz w:val="24"/>
          <w:szCs w:val="24"/>
        </w:rPr>
        <w:t>Pritardami Finansų ministerijos išvado</w:t>
      </w:r>
      <w:r w:rsidR="00103A15">
        <w:rPr>
          <w:rFonts w:ascii="Times New Roman" w:hAnsi="Times New Roman" w:cs="Times New Roman"/>
          <w:sz w:val="24"/>
          <w:szCs w:val="24"/>
        </w:rPr>
        <w:t>je</w:t>
      </w:r>
      <w:r w:rsidRPr="00103A15">
        <w:rPr>
          <w:rFonts w:ascii="Times New Roman" w:hAnsi="Times New Roman" w:cs="Times New Roman"/>
          <w:sz w:val="24"/>
          <w:szCs w:val="24"/>
        </w:rPr>
        <w:t xml:space="preserve"> ir Ekonomikos ir in</w:t>
      </w:r>
      <w:r w:rsidR="00103A15">
        <w:rPr>
          <w:rFonts w:ascii="Times New Roman" w:hAnsi="Times New Roman" w:cs="Times New Roman"/>
          <w:sz w:val="24"/>
          <w:szCs w:val="24"/>
        </w:rPr>
        <w:t>ovacijų</w:t>
      </w:r>
      <w:r w:rsidRPr="00103A15">
        <w:rPr>
          <w:rFonts w:ascii="Times New Roman" w:hAnsi="Times New Roman" w:cs="Times New Roman"/>
          <w:sz w:val="24"/>
          <w:szCs w:val="24"/>
        </w:rPr>
        <w:t xml:space="preserve"> ministerij</w:t>
      </w:r>
      <w:r w:rsidR="00103A15">
        <w:rPr>
          <w:rFonts w:ascii="Times New Roman" w:hAnsi="Times New Roman" w:cs="Times New Roman"/>
          <w:sz w:val="24"/>
          <w:szCs w:val="24"/>
        </w:rPr>
        <w:t>os</w:t>
      </w:r>
      <w:r w:rsidRPr="00103A15">
        <w:rPr>
          <w:rFonts w:ascii="Times New Roman" w:hAnsi="Times New Roman" w:cs="Times New Roman"/>
          <w:sz w:val="24"/>
          <w:szCs w:val="24"/>
        </w:rPr>
        <w:t xml:space="preserve"> išvados 5 punkte pateiktoms pastaboms, manome, kad </w:t>
      </w:r>
      <w:r w:rsidR="00DC4B42" w:rsidRPr="00103A15">
        <w:rPr>
          <w:rFonts w:ascii="Times New Roman" w:hAnsi="Times New Roman" w:cs="Times New Roman"/>
          <w:sz w:val="24"/>
          <w:szCs w:val="24"/>
        </w:rPr>
        <w:t xml:space="preserve">Vyriausybė </w:t>
      </w:r>
      <w:r w:rsidR="00E01C6B" w:rsidRPr="00103A15">
        <w:rPr>
          <w:rFonts w:ascii="Times New Roman" w:hAnsi="Times New Roman" w:cs="Times New Roman"/>
          <w:sz w:val="24"/>
          <w:szCs w:val="24"/>
        </w:rPr>
        <w:t xml:space="preserve">priimdama sprendimus </w:t>
      </w:r>
      <w:r w:rsidR="00DC4B42" w:rsidRPr="00103A15">
        <w:rPr>
          <w:rFonts w:ascii="Times New Roman" w:hAnsi="Times New Roman" w:cs="Times New Roman"/>
          <w:sz w:val="24"/>
          <w:szCs w:val="24"/>
        </w:rPr>
        <w:t xml:space="preserve">turėtų laikytis </w:t>
      </w:r>
      <w:r w:rsidR="00E01C6B" w:rsidRPr="00103A15">
        <w:rPr>
          <w:rFonts w:ascii="Times New Roman" w:hAnsi="Times New Roman" w:cs="Times New Roman"/>
          <w:sz w:val="24"/>
          <w:szCs w:val="24"/>
        </w:rPr>
        <w:t xml:space="preserve">ne tik įstatymų, bet ir </w:t>
      </w:r>
      <w:r w:rsidR="00DC4B42" w:rsidRPr="00103A15">
        <w:rPr>
          <w:rFonts w:ascii="Times New Roman" w:hAnsi="Times New Roman" w:cs="Times New Roman"/>
          <w:sz w:val="24"/>
          <w:szCs w:val="24"/>
        </w:rPr>
        <w:t>savo pri</w:t>
      </w:r>
      <w:r w:rsidR="00103A15">
        <w:rPr>
          <w:rFonts w:ascii="Times New Roman" w:hAnsi="Times New Roman" w:cs="Times New Roman"/>
          <w:sz w:val="24"/>
          <w:szCs w:val="24"/>
        </w:rPr>
        <w:t>s</w:t>
      </w:r>
      <w:r w:rsidR="00DC4B42" w:rsidRPr="00103A15">
        <w:rPr>
          <w:rFonts w:ascii="Times New Roman" w:hAnsi="Times New Roman" w:cs="Times New Roman"/>
          <w:sz w:val="24"/>
          <w:szCs w:val="24"/>
        </w:rPr>
        <w:t>i</w:t>
      </w:r>
      <w:r w:rsidR="00103A15">
        <w:rPr>
          <w:rFonts w:ascii="Times New Roman" w:hAnsi="Times New Roman" w:cs="Times New Roman"/>
          <w:sz w:val="24"/>
          <w:szCs w:val="24"/>
        </w:rPr>
        <w:t>i</w:t>
      </w:r>
      <w:r w:rsidR="00DC4B42" w:rsidRPr="00103A15">
        <w:rPr>
          <w:rFonts w:ascii="Times New Roman" w:hAnsi="Times New Roman" w:cs="Times New Roman"/>
          <w:sz w:val="24"/>
          <w:szCs w:val="24"/>
        </w:rPr>
        <w:t>mtų įsipareigojimų</w:t>
      </w:r>
      <w:r w:rsidR="00E01C6B" w:rsidRPr="00103A15">
        <w:rPr>
          <w:rFonts w:ascii="Times New Roman" w:hAnsi="Times New Roman" w:cs="Times New Roman"/>
          <w:sz w:val="24"/>
          <w:szCs w:val="24"/>
        </w:rPr>
        <w:t>.</w:t>
      </w:r>
      <w:r w:rsidR="009A0F23" w:rsidRPr="00103A15">
        <w:rPr>
          <w:rFonts w:ascii="Times New Roman" w:hAnsi="Times New Roman" w:cs="Times New Roman"/>
          <w:sz w:val="24"/>
          <w:szCs w:val="24"/>
        </w:rPr>
        <w:t xml:space="preserve"> </w:t>
      </w:r>
      <w:r w:rsidR="00E01C6B" w:rsidRPr="00103A15">
        <w:rPr>
          <w:rFonts w:ascii="Times New Roman" w:hAnsi="Times New Roman" w:cs="Times New Roman"/>
          <w:sz w:val="24"/>
          <w:szCs w:val="24"/>
        </w:rPr>
        <w:t>S</w:t>
      </w:r>
      <w:r w:rsidR="00DC4B42" w:rsidRPr="00103A15">
        <w:rPr>
          <w:rFonts w:ascii="Times New Roman" w:hAnsi="Times New Roman" w:cs="Times New Roman"/>
          <w:sz w:val="24"/>
          <w:szCs w:val="24"/>
        </w:rPr>
        <w:t>teig</w:t>
      </w:r>
      <w:r w:rsidR="001B643C" w:rsidRPr="00103A15">
        <w:rPr>
          <w:rFonts w:ascii="Times New Roman" w:hAnsi="Times New Roman" w:cs="Times New Roman"/>
          <w:sz w:val="24"/>
          <w:szCs w:val="24"/>
        </w:rPr>
        <w:t>iant</w:t>
      </w:r>
      <w:r w:rsidR="00DC4B42" w:rsidRPr="00103A15">
        <w:rPr>
          <w:rFonts w:ascii="Times New Roman" w:hAnsi="Times New Roman" w:cs="Times New Roman"/>
          <w:sz w:val="24"/>
          <w:szCs w:val="24"/>
        </w:rPr>
        <w:t xml:space="preserve"> naują viešąją įstaigą turėtų būti pateikta </w:t>
      </w:r>
      <w:r w:rsidR="00B57573" w:rsidRPr="00103A15">
        <w:rPr>
          <w:rFonts w:ascii="Times New Roman" w:hAnsi="Times New Roman" w:cs="Times New Roman"/>
          <w:sz w:val="24"/>
          <w:szCs w:val="24"/>
        </w:rPr>
        <w:t xml:space="preserve">išsami </w:t>
      </w:r>
      <w:r w:rsidR="00DC4B42" w:rsidRPr="00103A15">
        <w:rPr>
          <w:rFonts w:ascii="Times New Roman" w:hAnsi="Times New Roman" w:cs="Times New Roman"/>
          <w:sz w:val="24"/>
          <w:szCs w:val="24"/>
        </w:rPr>
        <w:t>informacija</w:t>
      </w:r>
      <w:r w:rsidRPr="00103A15">
        <w:rPr>
          <w:rFonts w:ascii="Times New Roman" w:hAnsi="Times New Roman" w:cs="Times New Roman"/>
          <w:sz w:val="24"/>
          <w:szCs w:val="24"/>
        </w:rPr>
        <w:t xml:space="preserve"> (Projekto derinimo pažymoje ši</w:t>
      </w:r>
      <w:r w:rsidR="00103A15">
        <w:rPr>
          <w:rFonts w:ascii="Times New Roman" w:hAnsi="Times New Roman" w:cs="Times New Roman"/>
          <w:sz w:val="24"/>
          <w:szCs w:val="24"/>
        </w:rPr>
        <w:t>os</w:t>
      </w:r>
      <w:r w:rsidRPr="00103A15">
        <w:rPr>
          <w:rFonts w:ascii="Times New Roman" w:hAnsi="Times New Roman" w:cs="Times New Roman"/>
          <w:sz w:val="24"/>
          <w:szCs w:val="24"/>
        </w:rPr>
        <w:t xml:space="preserve"> informacij</w:t>
      </w:r>
      <w:r w:rsidR="00103A15">
        <w:rPr>
          <w:rFonts w:ascii="Times New Roman" w:hAnsi="Times New Roman" w:cs="Times New Roman"/>
          <w:sz w:val="24"/>
          <w:szCs w:val="24"/>
        </w:rPr>
        <w:t>os</w:t>
      </w:r>
      <w:r w:rsidRPr="00103A15">
        <w:rPr>
          <w:rFonts w:ascii="Times New Roman" w:hAnsi="Times New Roman" w:cs="Times New Roman"/>
          <w:sz w:val="24"/>
          <w:szCs w:val="24"/>
        </w:rPr>
        <w:t xml:space="preserve"> nepaka</w:t>
      </w:r>
      <w:r w:rsidR="00103A15">
        <w:rPr>
          <w:rFonts w:ascii="Times New Roman" w:hAnsi="Times New Roman" w:cs="Times New Roman"/>
          <w:sz w:val="24"/>
          <w:szCs w:val="24"/>
        </w:rPr>
        <w:t>nka</w:t>
      </w:r>
      <w:r w:rsidRPr="00103A15">
        <w:rPr>
          <w:rFonts w:ascii="Times New Roman" w:hAnsi="Times New Roman" w:cs="Times New Roman"/>
          <w:sz w:val="24"/>
          <w:szCs w:val="24"/>
        </w:rPr>
        <w:t>)</w:t>
      </w:r>
      <w:r w:rsidR="00DC4B42" w:rsidRPr="00103A15">
        <w:rPr>
          <w:rFonts w:ascii="Times New Roman" w:hAnsi="Times New Roman" w:cs="Times New Roman"/>
          <w:sz w:val="24"/>
          <w:szCs w:val="24"/>
        </w:rPr>
        <w:t>, kuri pagrįstų Viešojo sektoriaus įstaigų sistemos tobulinimo gair</w:t>
      </w:r>
      <w:r w:rsidR="00E01C6B" w:rsidRPr="00103A15">
        <w:rPr>
          <w:rFonts w:ascii="Times New Roman" w:hAnsi="Times New Roman" w:cs="Times New Roman"/>
          <w:sz w:val="24"/>
          <w:szCs w:val="24"/>
        </w:rPr>
        <w:t>ėse</w:t>
      </w:r>
      <w:r w:rsidR="00DC4B42" w:rsidRPr="00103A15">
        <w:rPr>
          <w:rFonts w:ascii="Times New Roman" w:hAnsi="Times New Roman" w:cs="Times New Roman"/>
          <w:sz w:val="24"/>
          <w:szCs w:val="24"/>
        </w:rPr>
        <w:t>, patvirtin</w:t>
      </w:r>
      <w:r w:rsidR="00E01C6B" w:rsidRPr="00103A15">
        <w:rPr>
          <w:rFonts w:ascii="Times New Roman" w:hAnsi="Times New Roman" w:cs="Times New Roman"/>
          <w:sz w:val="24"/>
          <w:szCs w:val="24"/>
        </w:rPr>
        <w:t>tose</w:t>
      </w:r>
      <w:r w:rsidR="00DC4B42" w:rsidRPr="00103A15">
        <w:rPr>
          <w:rFonts w:ascii="Times New Roman" w:hAnsi="Times New Roman" w:cs="Times New Roman"/>
          <w:sz w:val="24"/>
          <w:szCs w:val="24"/>
        </w:rPr>
        <w:t xml:space="preserve"> Lietuvos Respublikos Vyriausybės 2018</w:t>
      </w:r>
      <w:r w:rsidR="00E01C6B" w:rsidRPr="00103A15">
        <w:rPr>
          <w:rFonts w:ascii="Times New Roman" w:hAnsi="Times New Roman" w:cs="Times New Roman"/>
          <w:sz w:val="24"/>
          <w:szCs w:val="24"/>
        </w:rPr>
        <w:t> </w:t>
      </w:r>
      <w:r w:rsidR="00DC4B42" w:rsidRPr="00103A15">
        <w:rPr>
          <w:rFonts w:ascii="Times New Roman" w:hAnsi="Times New Roman" w:cs="Times New Roman"/>
          <w:sz w:val="24"/>
          <w:szCs w:val="24"/>
        </w:rPr>
        <w:t>m. gegužės 16 d. nutarimu Nr. 495</w:t>
      </w:r>
      <w:r w:rsidR="009A0F23" w:rsidRPr="00103A15">
        <w:rPr>
          <w:rFonts w:ascii="Times New Roman" w:hAnsi="Times New Roman" w:cs="Times New Roman"/>
          <w:sz w:val="24"/>
          <w:szCs w:val="24"/>
        </w:rPr>
        <w:t xml:space="preserve"> </w:t>
      </w:r>
      <w:r w:rsidR="00DC4B42" w:rsidRPr="00103A15">
        <w:rPr>
          <w:rFonts w:ascii="Times New Roman" w:hAnsi="Times New Roman" w:cs="Times New Roman"/>
          <w:sz w:val="24"/>
          <w:szCs w:val="24"/>
        </w:rPr>
        <w:t xml:space="preserve">(toliau </w:t>
      </w:r>
      <w:bookmarkStart w:id="0" w:name="_Hlk9845356"/>
      <w:r w:rsidR="00DC4B42" w:rsidRPr="00103A15">
        <w:rPr>
          <w:rFonts w:ascii="Times New Roman" w:hAnsi="Times New Roman" w:cs="Times New Roman"/>
          <w:sz w:val="24"/>
          <w:szCs w:val="24"/>
        </w:rPr>
        <w:t>–</w:t>
      </w:r>
      <w:bookmarkEnd w:id="0"/>
      <w:r w:rsidR="00DC4B42" w:rsidRPr="00103A15">
        <w:rPr>
          <w:rFonts w:ascii="Times New Roman" w:hAnsi="Times New Roman" w:cs="Times New Roman"/>
          <w:sz w:val="24"/>
          <w:szCs w:val="24"/>
        </w:rPr>
        <w:t xml:space="preserve"> Gair</w:t>
      </w:r>
      <w:r w:rsidR="00B57573" w:rsidRPr="00103A15">
        <w:rPr>
          <w:rFonts w:ascii="Times New Roman" w:hAnsi="Times New Roman" w:cs="Times New Roman"/>
          <w:sz w:val="24"/>
          <w:szCs w:val="24"/>
        </w:rPr>
        <w:t>ės</w:t>
      </w:r>
      <w:r w:rsidR="00DC4B42" w:rsidRPr="00103A15">
        <w:rPr>
          <w:rFonts w:ascii="Times New Roman" w:hAnsi="Times New Roman" w:cs="Times New Roman"/>
          <w:sz w:val="24"/>
          <w:szCs w:val="24"/>
        </w:rPr>
        <w:t>)</w:t>
      </w:r>
      <w:r w:rsidR="00E01C6B" w:rsidRPr="00103A15">
        <w:rPr>
          <w:rFonts w:ascii="Times New Roman" w:hAnsi="Times New Roman" w:cs="Times New Roman"/>
          <w:sz w:val="24"/>
          <w:szCs w:val="24"/>
        </w:rPr>
        <w:t xml:space="preserve">, </w:t>
      </w:r>
      <w:r w:rsidR="00981721" w:rsidRPr="00103A15">
        <w:rPr>
          <w:rFonts w:ascii="Times New Roman" w:hAnsi="Times New Roman" w:cs="Times New Roman"/>
          <w:sz w:val="24"/>
          <w:szCs w:val="24"/>
        </w:rPr>
        <w:t>prisiimt</w:t>
      </w:r>
      <w:r w:rsidR="00103A15">
        <w:rPr>
          <w:rFonts w:ascii="Times New Roman" w:hAnsi="Times New Roman" w:cs="Times New Roman"/>
          <w:sz w:val="24"/>
          <w:szCs w:val="24"/>
        </w:rPr>
        <w:t>us</w:t>
      </w:r>
      <w:r w:rsidR="00E01C6B" w:rsidRPr="00103A15">
        <w:rPr>
          <w:rFonts w:ascii="Times New Roman" w:hAnsi="Times New Roman" w:cs="Times New Roman"/>
          <w:sz w:val="24"/>
          <w:szCs w:val="24"/>
        </w:rPr>
        <w:t xml:space="preserve"> įsipareigojim</w:t>
      </w:r>
      <w:r w:rsidR="00103A15">
        <w:rPr>
          <w:rFonts w:ascii="Times New Roman" w:hAnsi="Times New Roman" w:cs="Times New Roman"/>
          <w:sz w:val="24"/>
          <w:szCs w:val="24"/>
        </w:rPr>
        <w:t>us</w:t>
      </w:r>
      <w:r w:rsidR="00DC4B42" w:rsidRPr="00103A15">
        <w:rPr>
          <w:rFonts w:ascii="Times New Roman" w:hAnsi="Times New Roman" w:cs="Times New Roman"/>
          <w:sz w:val="24"/>
          <w:szCs w:val="24"/>
        </w:rPr>
        <w:t>, kad ši įstaiga steigiama</w:t>
      </w:r>
      <w:r w:rsidR="00DC4B42" w:rsidRPr="00103A15">
        <w:rPr>
          <w:rFonts w:ascii="Times New Roman" w:hAnsi="Times New Roman" w:cs="Times New Roman"/>
          <w:iCs/>
          <w:sz w:val="24"/>
          <w:szCs w:val="24"/>
        </w:rPr>
        <w:t>, kai</w:t>
      </w:r>
      <w:r w:rsidR="00DC4B42" w:rsidRPr="00103A15">
        <w:rPr>
          <w:rFonts w:ascii="Times New Roman" w:hAnsi="Times New Roman" w:cs="Times New Roman"/>
          <w:sz w:val="24"/>
          <w:szCs w:val="24"/>
        </w:rPr>
        <w:t xml:space="preserve"> tai pagrįstai būtina ir nėra galimybės pasiekti užsibrėžtų tikslų kitomis priemonėmis ir, </w:t>
      </w:r>
      <w:r w:rsidR="00E01C6B" w:rsidRPr="00103A15">
        <w:rPr>
          <w:rFonts w:ascii="Times New Roman" w:hAnsi="Times New Roman" w:cs="Times New Roman"/>
          <w:sz w:val="24"/>
          <w:szCs w:val="24"/>
        </w:rPr>
        <w:t>t</w:t>
      </w:r>
      <w:r w:rsidR="00DC4B42" w:rsidRPr="00103A15">
        <w:rPr>
          <w:rFonts w:ascii="Times New Roman" w:hAnsi="Times New Roman" w:cs="Times New Roman"/>
          <w:sz w:val="24"/>
          <w:szCs w:val="24"/>
        </w:rPr>
        <w:t xml:space="preserve">odėl </w:t>
      </w:r>
      <w:r w:rsidR="00DC4B42" w:rsidRPr="00103A15">
        <w:rPr>
          <w:rFonts w:ascii="Times New Roman" w:hAnsi="Times New Roman" w:cs="Times New Roman"/>
          <w:iCs/>
          <w:sz w:val="24"/>
          <w:szCs w:val="24"/>
        </w:rPr>
        <w:t>nėra</w:t>
      </w:r>
      <w:r w:rsidR="00DC4B42" w:rsidRPr="00103A15">
        <w:rPr>
          <w:rFonts w:ascii="Times New Roman" w:hAnsi="Times New Roman" w:cs="Times New Roman"/>
          <w:sz w:val="24"/>
          <w:szCs w:val="24"/>
        </w:rPr>
        <w:t xml:space="preserve"> galimybės naujas funkcijas pavesti jau veikiančiai viešojo sektoriaus </w:t>
      </w:r>
      <w:r w:rsidR="00DC4B42" w:rsidRPr="00103A15">
        <w:rPr>
          <w:rFonts w:ascii="Times New Roman" w:hAnsi="Times New Roman" w:cs="Times New Roman"/>
          <w:sz w:val="24"/>
          <w:szCs w:val="24"/>
        </w:rPr>
        <w:lastRenderedPageBreak/>
        <w:t xml:space="preserve">įstaigai (ar veikiančioms viešojo sektoriaus įstaigoms) </w:t>
      </w:r>
      <w:r w:rsidR="00103A15">
        <w:rPr>
          <w:rFonts w:ascii="Times New Roman" w:hAnsi="Times New Roman" w:cs="Times New Roman"/>
          <w:sz w:val="24"/>
          <w:szCs w:val="24"/>
        </w:rPr>
        <w:t>ar</w:t>
      </w:r>
      <w:r w:rsidR="00734990" w:rsidRPr="00103A15">
        <w:rPr>
          <w:rFonts w:ascii="Times New Roman" w:hAnsi="Times New Roman" w:cs="Times New Roman"/>
          <w:sz w:val="24"/>
          <w:szCs w:val="24"/>
        </w:rPr>
        <w:t xml:space="preserve"> turėtų būti</w:t>
      </w:r>
      <w:r w:rsidRPr="00103A15">
        <w:rPr>
          <w:rFonts w:ascii="Times New Roman" w:hAnsi="Times New Roman" w:cs="Times New Roman"/>
          <w:sz w:val="24"/>
          <w:szCs w:val="24"/>
        </w:rPr>
        <w:t xml:space="preserve"> pateiktas</w:t>
      </w:r>
      <w:r w:rsidR="00DC4B42" w:rsidRPr="00103A15">
        <w:rPr>
          <w:rFonts w:ascii="Times New Roman" w:hAnsi="Times New Roman" w:cs="Times New Roman"/>
          <w:sz w:val="24"/>
          <w:szCs w:val="24"/>
        </w:rPr>
        <w:t xml:space="preserve"> įvertinamos su naujų funkcijų sritimi susijusių jau veikiančių viešojo sektoriaus įstaigų reorganizavimo ar pertvarkymo galimybės. </w:t>
      </w:r>
      <w:r w:rsidRPr="00103A15">
        <w:rPr>
          <w:rFonts w:ascii="Times New Roman" w:hAnsi="Times New Roman" w:cs="Times New Roman"/>
          <w:sz w:val="24"/>
          <w:szCs w:val="24"/>
        </w:rPr>
        <w:t>P</w:t>
      </w:r>
      <w:r w:rsidR="00DC4B42" w:rsidRPr="00103A15">
        <w:rPr>
          <w:rFonts w:ascii="Times New Roman" w:hAnsi="Times New Roman" w:cs="Times New Roman"/>
          <w:sz w:val="24"/>
          <w:szCs w:val="24"/>
        </w:rPr>
        <w:t xml:space="preserve">agal Gairių 7 punktą teikiant siūlymą įsteigti naują viešojo sektoriaus įstaigą, kartu turi būti pateiktas </w:t>
      </w:r>
      <w:r w:rsidR="00DC4B42" w:rsidRPr="00103A15">
        <w:rPr>
          <w:rFonts w:ascii="Times New Roman" w:hAnsi="Times New Roman" w:cs="Times New Roman"/>
          <w:i/>
          <w:sz w:val="24"/>
          <w:szCs w:val="24"/>
        </w:rPr>
        <w:t>išsamus siūlomo sprendimo pagrindimas</w:t>
      </w:r>
      <w:r w:rsidR="00DC4B42" w:rsidRPr="00103A15">
        <w:rPr>
          <w:rFonts w:ascii="Times New Roman" w:hAnsi="Times New Roman" w:cs="Times New Roman"/>
          <w:sz w:val="24"/>
          <w:szCs w:val="24"/>
        </w:rPr>
        <w:t>, apimantis visų galimų alternatyvų, atitinkančių Gairių</w:t>
      </w:r>
      <w:r w:rsidR="00E01C6B" w:rsidRPr="00103A15">
        <w:rPr>
          <w:rFonts w:ascii="Times New Roman" w:hAnsi="Times New Roman" w:cs="Times New Roman"/>
          <w:sz w:val="24"/>
          <w:szCs w:val="24"/>
        </w:rPr>
        <w:t xml:space="preserve"> </w:t>
      </w:r>
      <w:r w:rsidR="00DC4B42" w:rsidRPr="00103A15">
        <w:rPr>
          <w:rFonts w:ascii="Times New Roman" w:hAnsi="Times New Roman" w:cs="Times New Roman"/>
          <w:sz w:val="24"/>
          <w:szCs w:val="24"/>
        </w:rPr>
        <w:t>5 ir 6 punkt</w:t>
      </w:r>
      <w:r w:rsidR="00E01C6B" w:rsidRPr="00103A15">
        <w:rPr>
          <w:rFonts w:ascii="Times New Roman" w:hAnsi="Times New Roman" w:cs="Times New Roman"/>
          <w:sz w:val="24"/>
          <w:szCs w:val="24"/>
        </w:rPr>
        <w:t xml:space="preserve">us </w:t>
      </w:r>
      <w:r w:rsidR="00DC4B42" w:rsidRPr="00103A15">
        <w:rPr>
          <w:rFonts w:ascii="Times New Roman" w:hAnsi="Times New Roman" w:cs="Times New Roman"/>
          <w:sz w:val="24"/>
          <w:szCs w:val="24"/>
        </w:rPr>
        <w:t xml:space="preserve">(taip pat ir tų, kurios buvo nagrinėtos ir atmestos), analizės rezultatus. </w:t>
      </w:r>
      <w:r w:rsidRPr="00103A15">
        <w:rPr>
          <w:rFonts w:ascii="Times New Roman" w:hAnsi="Times New Roman" w:cs="Times New Roman"/>
          <w:sz w:val="24"/>
          <w:szCs w:val="24"/>
        </w:rPr>
        <w:t>Taip pat turėtų būti išsklaidyt</w:t>
      </w:r>
      <w:r w:rsidR="00103A15" w:rsidRPr="00103A15">
        <w:rPr>
          <w:rFonts w:ascii="Times New Roman" w:hAnsi="Times New Roman" w:cs="Times New Roman"/>
          <w:sz w:val="24"/>
          <w:szCs w:val="24"/>
        </w:rPr>
        <w:t>as</w:t>
      </w:r>
      <w:r w:rsidRPr="00103A15">
        <w:rPr>
          <w:rFonts w:ascii="Times New Roman" w:hAnsi="Times New Roman" w:cs="Times New Roman"/>
          <w:sz w:val="24"/>
          <w:szCs w:val="24"/>
        </w:rPr>
        <w:t xml:space="preserve"> Finansų ministerijos</w:t>
      </w:r>
      <w:r w:rsidR="00103A15">
        <w:rPr>
          <w:rFonts w:ascii="Times New Roman" w:hAnsi="Times New Roman" w:cs="Times New Roman"/>
          <w:sz w:val="24"/>
          <w:szCs w:val="24"/>
        </w:rPr>
        <w:t xml:space="preserve"> išvadoje išdėstytas</w:t>
      </w:r>
      <w:r w:rsidRPr="00103A15">
        <w:rPr>
          <w:rFonts w:ascii="Times New Roman" w:hAnsi="Times New Roman" w:cs="Times New Roman"/>
          <w:sz w:val="24"/>
          <w:szCs w:val="24"/>
        </w:rPr>
        <w:t xml:space="preserve"> </w:t>
      </w:r>
      <w:r w:rsidR="00103A15" w:rsidRPr="00103A15">
        <w:rPr>
          <w:rFonts w:ascii="Times New Roman" w:hAnsi="Times New Roman" w:cs="Times New Roman"/>
          <w:sz w:val="24"/>
          <w:szCs w:val="24"/>
        </w:rPr>
        <w:t xml:space="preserve">nuogąstavimas </w:t>
      </w:r>
      <w:r w:rsidR="00DC4B42" w:rsidRPr="00103A15">
        <w:rPr>
          <w:rFonts w:ascii="Times New Roman" w:hAnsi="Times New Roman" w:cs="Times New Roman"/>
          <w:sz w:val="24"/>
          <w:szCs w:val="24"/>
        </w:rPr>
        <w:t>dėl valstybės piniginių išteklių investavimo</w:t>
      </w:r>
      <w:r w:rsidR="00103A15">
        <w:rPr>
          <w:rFonts w:ascii="Times New Roman" w:hAnsi="Times New Roman" w:cs="Times New Roman"/>
          <w:sz w:val="24"/>
          <w:szCs w:val="24"/>
        </w:rPr>
        <w:t>, pateikiant</w:t>
      </w:r>
      <w:r w:rsidR="00DC4B42" w:rsidRPr="00103A15">
        <w:rPr>
          <w:rFonts w:ascii="Times New Roman" w:hAnsi="Times New Roman" w:cs="Times New Roman"/>
          <w:sz w:val="24"/>
          <w:szCs w:val="24"/>
        </w:rPr>
        <w:t xml:space="preserve"> informacij</w:t>
      </w:r>
      <w:r w:rsidR="00103A15">
        <w:rPr>
          <w:rFonts w:ascii="Times New Roman" w:hAnsi="Times New Roman" w:cs="Times New Roman"/>
          <w:sz w:val="24"/>
          <w:szCs w:val="24"/>
        </w:rPr>
        <w:t>ą</w:t>
      </w:r>
      <w:r w:rsidR="00DC4B42" w:rsidRPr="00103A15">
        <w:rPr>
          <w:rFonts w:ascii="Times New Roman" w:hAnsi="Times New Roman" w:cs="Times New Roman"/>
          <w:sz w:val="24"/>
          <w:szCs w:val="24"/>
        </w:rPr>
        <w:t xml:space="preserve">, kiek planuojama įdarbinti darbuotojų šioje įstaigoje, iš kokių šaltinių bus  finansuojamos šios įstaigos veiklos sąnaudos/išlaidos, kokie pajamų šaltiniai užtikrins šios įstaigos veiklų vykdymą, ar reikės/nereikės valstybės biudžeto lėšų veikloms finansuoti. </w:t>
      </w:r>
    </w:p>
    <w:p w:rsidR="00FB5F7E" w:rsidRPr="000A53F2" w:rsidRDefault="00FB5F7E" w:rsidP="009A0F23">
      <w:pPr>
        <w:numPr>
          <w:ilvl w:val="0"/>
          <w:numId w:val="7"/>
        </w:numPr>
        <w:tabs>
          <w:tab w:val="left" w:pos="851"/>
        </w:tabs>
        <w:spacing w:after="0" w:line="380" w:lineRule="atLeast"/>
        <w:ind w:firstLine="851"/>
        <w:jc w:val="both"/>
        <w:rPr>
          <w:rFonts w:ascii="Times New Roman" w:hAnsi="Times New Roman" w:cs="Times New Roman"/>
          <w:sz w:val="24"/>
          <w:szCs w:val="24"/>
        </w:rPr>
      </w:pPr>
      <w:r w:rsidRPr="000A53F2">
        <w:rPr>
          <w:rFonts w:ascii="Times New Roman" w:hAnsi="Times New Roman" w:cs="Times New Roman"/>
          <w:sz w:val="24"/>
          <w:szCs w:val="24"/>
        </w:rPr>
        <w:t xml:space="preserve">Atsižvelgiant į </w:t>
      </w:r>
      <w:r>
        <w:rPr>
          <w:rFonts w:ascii="Times New Roman" w:hAnsi="Times New Roman" w:cs="Times New Roman"/>
          <w:sz w:val="24"/>
          <w:szCs w:val="24"/>
        </w:rPr>
        <w:t xml:space="preserve">Lietuvos Respublikos </w:t>
      </w:r>
      <w:r w:rsidRPr="000A53F2">
        <w:rPr>
          <w:rFonts w:ascii="Times New Roman" w:hAnsi="Times New Roman" w:cs="Times New Roman"/>
          <w:sz w:val="24"/>
          <w:szCs w:val="24"/>
        </w:rPr>
        <w:t>Vyriausybės 2007 m. rugsėjo 26 d. nutarimo Nr.</w:t>
      </w:r>
      <w:r>
        <w:rPr>
          <w:rFonts w:ascii="Times New Roman" w:hAnsi="Times New Roman" w:cs="Times New Roman"/>
          <w:sz w:val="24"/>
          <w:szCs w:val="24"/>
        </w:rPr>
        <w:t> </w:t>
      </w:r>
      <w:r w:rsidRPr="000A53F2">
        <w:rPr>
          <w:rFonts w:ascii="Times New Roman" w:hAnsi="Times New Roman" w:cs="Times New Roman"/>
          <w:sz w:val="24"/>
          <w:szCs w:val="24"/>
        </w:rPr>
        <w:t>1025 „Dėl valstybės ir savivaldybių turtinių ir neturtinių teisių įgyvendinimo viešosiose įstaigose“ nuostatų turinį ir į susiklosčiusią praktiką priimant Vyriausybės nutarimus dėl viešųjų įstaigų steigimo, siūlytina Projekto preambulėje atsisakyti nuorodos į minėtą</w:t>
      </w:r>
      <w:r w:rsidR="00457E83">
        <w:rPr>
          <w:rFonts w:ascii="Times New Roman" w:hAnsi="Times New Roman" w:cs="Times New Roman"/>
          <w:sz w:val="24"/>
          <w:szCs w:val="24"/>
        </w:rPr>
        <w:t xml:space="preserve"> nutarimą</w:t>
      </w:r>
      <w:r w:rsidRPr="000A53F2">
        <w:rPr>
          <w:rFonts w:ascii="Times New Roman" w:hAnsi="Times New Roman" w:cs="Times New Roman"/>
          <w:sz w:val="24"/>
          <w:szCs w:val="24"/>
        </w:rPr>
        <w:t>.</w:t>
      </w:r>
    </w:p>
    <w:p w:rsidR="00BC14F7" w:rsidRPr="00F5417B" w:rsidRDefault="009C0028" w:rsidP="009A0F23">
      <w:pPr>
        <w:numPr>
          <w:ilvl w:val="0"/>
          <w:numId w:val="7"/>
        </w:numPr>
        <w:tabs>
          <w:tab w:val="left" w:pos="851"/>
        </w:tabs>
        <w:spacing w:after="0" w:line="380" w:lineRule="atLeast"/>
        <w:ind w:firstLine="851"/>
        <w:jc w:val="both"/>
        <w:rPr>
          <w:rFonts w:ascii="Times New Roman" w:hAnsi="Times New Roman" w:cs="Times New Roman"/>
          <w:sz w:val="24"/>
          <w:szCs w:val="24"/>
        </w:rPr>
      </w:pPr>
      <w:r w:rsidRPr="00F5417B">
        <w:rPr>
          <w:rFonts w:ascii="Times New Roman" w:hAnsi="Times New Roman" w:cs="Times New Roman"/>
          <w:sz w:val="24"/>
          <w:szCs w:val="24"/>
        </w:rPr>
        <w:t xml:space="preserve">Siūlome Projekto 2 punkte pirmą kart minint rašyti oficialų </w:t>
      </w:r>
      <w:r w:rsidR="006245AB">
        <w:rPr>
          <w:rFonts w:ascii="Times New Roman" w:hAnsi="Times New Roman" w:cs="Times New Roman"/>
          <w:sz w:val="24"/>
          <w:szCs w:val="24"/>
        </w:rPr>
        <w:t>Lietuvos Respublikos v</w:t>
      </w:r>
      <w:r w:rsidRPr="00F5417B">
        <w:rPr>
          <w:rFonts w:ascii="Times New Roman" w:hAnsi="Times New Roman" w:cs="Times New Roman"/>
          <w:sz w:val="24"/>
          <w:szCs w:val="24"/>
        </w:rPr>
        <w:t>idaus reikalų ministerijos pavadinimą.</w:t>
      </w:r>
    </w:p>
    <w:p w:rsidR="00F5417B" w:rsidRPr="00F5417B" w:rsidRDefault="00F5417B" w:rsidP="009A0F23">
      <w:pPr>
        <w:numPr>
          <w:ilvl w:val="0"/>
          <w:numId w:val="7"/>
        </w:numPr>
        <w:tabs>
          <w:tab w:val="left" w:pos="851"/>
        </w:tabs>
        <w:spacing w:after="0" w:line="380" w:lineRule="atLeast"/>
        <w:ind w:firstLine="851"/>
        <w:jc w:val="both"/>
        <w:rPr>
          <w:rFonts w:ascii="Times New Roman" w:hAnsi="Times New Roman" w:cs="Times New Roman"/>
          <w:sz w:val="24"/>
          <w:szCs w:val="24"/>
        </w:rPr>
      </w:pPr>
      <w:r w:rsidRPr="00F5417B">
        <w:rPr>
          <w:rFonts w:ascii="Times New Roman" w:hAnsi="Times New Roman" w:cs="Times New Roman"/>
          <w:sz w:val="24"/>
          <w:szCs w:val="24"/>
        </w:rPr>
        <w:t>Atsižvelgdami į Viešosios įstaigos pavyzdinę steigimo akto formą, patvirtintą Lietuvos Respublikos ūkio ministro 2013 m. gruodžio 20 d. įsakym</w:t>
      </w:r>
      <w:r>
        <w:rPr>
          <w:rFonts w:ascii="Times New Roman" w:hAnsi="Times New Roman" w:cs="Times New Roman"/>
          <w:sz w:val="24"/>
          <w:szCs w:val="24"/>
        </w:rPr>
        <w:t>u</w:t>
      </w:r>
      <w:r w:rsidRPr="00F5417B">
        <w:rPr>
          <w:rFonts w:ascii="Times New Roman" w:hAnsi="Times New Roman" w:cs="Times New Roman"/>
          <w:sz w:val="24"/>
          <w:szCs w:val="24"/>
        </w:rPr>
        <w:t xml:space="preserve"> Nr. 4-1099</w:t>
      </w:r>
      <w:r>
        <w:rPr>
          <w:rFonts w:ascii="Times New Roman" w:hAnsi="Times New Roman" w:cs="Times New Roman"/>
          <w:sz w:val="24"/>
          <w:szCs w:val="24"/>
        </w:rPr>
        <w:t>,</w:t>
      </w:r>
      <w:r w:rsidRPr="00F5417B">
        <w:rPr>
          <w:rFonts w:ascii="Times New Roman" w:hAnsi="Times New Roman" w:cs="Times New Roman"/>
          <w:sz w:val="24"/>
          <w:szCs w:val="24"/>
        </w:rPr>
        <w:t xml:space="preserve"> </w:t>
      </w:r>
      <w:r>
        <w:rPr>
          <w:rFonts w:ascii="Times New Roman" w:hAnsi="Times New Roman" w:cs="Times New Roman"/>
          <w:sz w:val="24"/>
          <w:szCs w:val="24"/>
        </w:rPr>
        <w:t>s</w:t>
      </w:r>
      <w:r w:rsidRPr="00F5417B">
        <w:rPr>
          <w:rFonts w:ascii="Times New Roman" w:hAnsi="Times New Roman" w:cs="Times New Roman"/>
          <w:sz w:val="24"/>
          <w:szCs w:val="24"/>
        </w:rPr>
        <w:t>iūlome tikslinti kartu su Projektu teikiamą Steigimo aktą</w:t>
      </w:r>
      <w:r>
        <w:rPr>
          <w:rFonts w:ascii="Times New Roman" w:hAnsi="Times New Roman" w:cs="Times New Roman"/>
          <w:sz w:val="24"/>
          <w:szCs w:val="24"/>
        </w:rPr>
        <w:t xml:space="preserve"> (pvz., VII skyrių, kuriame nėra </w:t>
      </w:r>
      <w:r w:rsidR="00103A15">
        <w:rPr>
          <w:rFonts w:ascii="Times New Roman" w:hAnsi="Times New Roman" w:cs="Times New Roman"/>
          <w:sz w:val="24"/>
          <w:szCs w:val="24"/>
        </w:rPr>
        <w:t>šio f</w:t>
      </w:r>
      <w:r>
        <w:rPr>
          <w:rFonts w:ascii="Times New Roman" w:hAnsi="Times New Roman" w:cs="Times New Roman"/>
          <w:sz w:val="24"/>
          <w:szCs w:val="24"/>
        </w:rPr>
        <w:t>ormos 17-18 punktų nuostatų, o ir jo pavadinimas neatitinka jame dėstomų nuostatų turinio; paraš</w:t>
      </w:r>
      <w:r w:rsidR="006245AB">
        <w:rPr>
          <w:rFonts w:ascii="Times New Roman" w:hAnsi="Times New Roman" w:cs="Times New Roman"/>
          <w:sz w:val="24"/>
          <w:szCs w:val="24"/>
        </w:rPr>
        <w:t>o</w:t>
      </w:r>
      <w:r>
        <w:rPr>
          <w:rFonts w:ascii="Times New Roman" w:hAnsi="Times New Roman" w:cs="Times New Roman"/>
          <w:sz w:val="24"/>
          <w:szCs w:val="24"/>
        </w:rPr>
        <w:t xml:space="preserve"> rekvizito).</w:t>
      </w:r>
    </w:p>
    <w:p w:rsidR="000A53F2" w:rsidRDefault="000A53F2"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4"/>
        </w:rPr>
      </w:pPr>
    </w:p>
    <w:p w:rsidR="00103A15" w:rsidRDefault="00103A15"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4"/>
        </w:rPr>
      </w:pPr>
    </w:p>
    <w:p w:rsidR="007835FC" w:rsidRPr="00A703B1" w:rsidRDefault="007835FC"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r w:rsidRPr="00A703B1">
        <w:rPr>
          <w:rFonts w:ascii="Times New Roman" w:eastAsia="Times New Roman" w:hAnsi="Times New Roman" w:cs="Times New Roman"/>
          <w:snapToGrid w:val="0"/>
          <w:sz w:val="24"/>
          <w:szCs w:val="24"/>
        </w:rPr>
        <w:t xml:space="preserve">Teisės grupės patarėja </w:t>
      </w:r>
      <w:r w:rsidRPr="00A703B1">
        <w:rPr>
          <w:rFonts w:ascii="Times New Roman" w:eastAsia="Times New Roman" w:hAnsi="Times New Roman" w:cs="Times New Roman"/>
          <w:snapToGrid w:val="0"/>
          <w:sz w:val="24"/>
          <w:szCs w:val="24"/>
        </w:rPr>
        <w:tab/>
      </w:r>
      <w:r w:rsidRPr="00A703B1">
        <w:rPr>
          <w:rFonts w:ascii="Times New Roman" w:eastAsia="Times New Roman" w:hAnsi="Times New Roman" w:cs="Times New Roman"/>
          <w:snapToGrid w:val="0"/>
          <w:sz w:val="24"/>
          <w:szCs w:val="24"/>
        </w:rPr>
        <w:tab/>
      </w:r>
      <w:r w:rsidRPr="00A703B1">
        <w:rPr>
          <w:rFonts w:ascii="Times New Roman" w:eastAsia="Times New Roman" w:hAnsi="Times New Roman" w:cs="Times New Roman"/>
          <w:snapToGrid w:val="0"/>
          <w:sz w:val="24"/>
          <w:szCs w:val="20"/>
        </w:rPr>
        <w:tab/>
      </w:r>
      <w:r w:rsidRPr="00A703B1">
        <w:rPr>
          <w:rFonts w:ascii="Times New Roman" w:eastAsia="Times New Roman" w:hAnsi="Times New Roman" w:cs="Times New Roman"/>
          <w:snapToGrid w:val="0"/>
          <w:sz w:val="24"/>
          <w:szCs w:val="20"/>
        </w:rPr>
        <w:tab/>
      </w:r>
      <w:r w:rsidRPr="00A703B1">
        <w:rPr>
          <w:rFonts w:ascii="Times New Roman" w:eastAsia="Times New Roman" w:hAnsi="Times New Roman" w:cs="Times New Roman"/>
          <w:snapToGrid w:val="0"/>
          <w:sz w:val="24"/>
          <w:szCs w:val="20"/>
        </w:rPr>
        <w:tab/>
      </w:r>
      <w:r w:rsidRPr="00A703B1">
        <w:rPr>
          <w:rFonts w:ascii="Times New Roman" w:eastAsia="Times New Roman" w:hAnsi="Times New Roman" w:cs="Times New Roman"/>
          <w:snapToGrid w:val="0"/>
          <w:sz w:val="24"/>
          <w:szCs w:val="20"/>
        </w:rPr>
        <w:tab/>
        <w:t xml:space="preserve">         Aida Gritienė</w:t>
      </w:r>
    </w:p>
    <w:p w:rsidR="000A53F2" w:rsidRDefault="000A53F2"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p>
    <w:p w:rsidR="0002343E" w:rsidRDefault="00457E83"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r w:rsidRPr="00457E83">
        <w:rPr>
          <w:rFonts w:ascii="Times New Roman" w:eastAsia="Times New Roman" w:hAnsi="Times New Roman" w:cs="Times New Roman"/>
          <w:snapToGrid w:val="0"/>
          <w:sz w:val="24"/>
          <w:szCs w:val="20"/>
        </w:rPr>
        <w:t xml:space="preserve">Teisės grupės patarėja </w:t>
      </w:r>
      <w:r w:rsidRPr="00457E83">
        <w:rPr>
          <w:rFonts w:ascii="Times New Roman" w:eastAsia="Times New Roman" w:hAnsi="Times New Roman" w:cs="Times New Roman"/>
          <w:snapToGrid w:val="0"/>
          <w:sz w:val="24"/>
          <w:szCs w:val="20"/>
        </w:rPr>
        <w:tab/>
      </w:r>
      <w:r w:rsidRPr="00457E83">
        <w:rPr>
          <w:rFonts w:ascii="Times New Roman" w:eastAsia="Times New Roman" w:hAnsi="Times New Roman" w:cs="Times New Roman"/>
          <w:snapToGrid w:val="0"/>
          <w:sz w:val="24"/>
          <w:szCs w:val="20"/>
        </w:rPr>
        <w:tab/>
      </w:r>
      <w:r w:rsidRPr="00457E83">
        <w:rPr>
          <w:rFonts w:ascii="Times New Roman" w:eastAsia="Times New Roman" w:hAnsi="Times New Roman" w:cs="Times New Roman"/>
          <w:snapToGrid w:val="0"/>
          <w:sz w:val="24"/>
          <w:szCs w:val="20"/>
        </w:rPr>
        <w:tab/>
      </w:r>
      <w:r w:rsidRPr="00457E83">
        <w:rPr>
          <w:rFonts w:ascii="Times New Roman" w:eastAsia="Times New Roman" w:hAnsi="Times New Roman" w:cs="Times New Roman"/>
          <w:snapToGrid w:val="0"/>
          <w:sz w:val="24"/>
          <w:szCs w:val="20"/>
        </w:rPr>
        <w:tab/>
      </w:r>
      <w:r w:rsidRPr="00457E83">
        <w:rPr>
          <w:rFonts w:ascii="Times New Roman" w:eastAsia="Times New Roman" w:hAnsi="Times New Roman" w:cs="Times New Roman"/>
          <w:snapToGrid w:val="0"/>
          <w:sz w:val="24"/>
          <w:szCs w:val="20"/>
        </w:rPr>
        <w:tab/>
      </w:r>
      <w:r w:rsidRPr="00457E83">
        <w:rPr>
          <w:rFonts w:ascii="Times New Roman" w:eastAsia="Times New Roman" w:hAnsi="Times New Roman" w:cs="Times New Roman"/>
          <w:snapToGrid w:val="0"/>
          <w:sz w:val="24"/>
          <w:szCs w:val="20"/>
        </w:rPr>
        <w:tab/>
        <w:t xml:space="preserve">         Inga Baršienė</w:t>
      </w:r>
    </w:p>
    <w:p w:rsidR="00103A15" w:rsidRDefault="00103A15"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p>
    <w:p w:rsidR="00103A15" w:rsidRDefault="00103A15"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p>
    <w:p w:rsidR="00103A15" w:rsidRDefault="00103A15"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p>
    <w:p w:rsidR="00103A15" w:rsidRDefault="00103A15" w:rsidP="009A0F2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80" w:lineRule="atLeast"/>
        <w:rPr>
          <w:rFonts w:ascii="Times New Roman" w:eastAsia="Times New Roman" w:hAnsi="Times New Roman" w:cs="Times New Roman"/>
          <w:snapToGrid w:val="0"/>
          <w:sz w:val="24"/>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835FC" w:rsidRPr="00A703B1" w:rsidTr="00C52F01">
        <w:tc>
          <w:tcPr>
            <w:tcW w:w="9638" w:type="dxa"/>
          </w:tcPr>
          <w:p w:rsidR="007835FC" w:rsidRPr="00A703B1" w:rsidRDefault="005A4BAA" w:rsidP="009A0F23">
            <w:pPr>
              <w:spacing w:line="380" w:lineRule="atLeast"/>
              <w:rPr>
                <w:rFonts w:ascii="Times New Roman" w:hAnsi="Times New Roman"/>
              </w:rPr>
            </w:pPr>
            <w:sdt>
              <w:sdtPr>
                <w:rPr>
                  <w:rFonts w:ascii="Times New Roman" w:hAnsi="Times New Roman"/>
                </w:rPr>
                <w:tag w:val="rengejoNuoroda"/>
                <w:id w:val="668683481"/>
                <w:placeholder>
                  <w:docPart w:val="675D0274278F435BA6F0225692C93432"/>
                </w:placeholder>
              </w:sdtPr>
              <w:sdtEndPr/>
              <w:sdtContent>
                <w:r>
                  <w:t>Aida Gritienė, Inga Baršienė</w:t>
                </w:r>
              </w:sdtContent>
            </w:sdt>
            <w:r w:rsidR="007835FC" w:rsidRPr="00A703B1">
              <w:rPr>
                <w:rFonts w:ascii="Times New Roman" w:hAnsi="Times New Roman"/>
              </w:rPr>
              <w:t xml:space="preserve">, tel. </w:t>
            </w:r>
            <w:sdt>
              <w:sdtPr>
                <w:rPr>
                  <w:rFonts w:ascii="Times New Roman" w:hAnsi="Times New Roman"/>
                </w:rPr>
                <w:tag w:val="rengejoNuorodaTel"/>
                <w:id w:val="1793550689"/>
                <w:placeholder>
                  <w:docPart w:val="E1544B2B923848B9BB6383618FFBCABE"/>
                </w:placeholder>
                <w:showingPlcHdr/>
              </w:sdtPr>
              <w:sdtEndPr/>
              <w:sdtContent>
                <w:r>
                  <w:t>870663839, 8 706 61 817</w:t>
                </w:r>
              </w:sdtContent>
            </w:sdt>
            <w:r w:rsidR="007835FC" w:rsidRPr="00A703B1">
              <w:rPr>
                <w:rFonts w:ascii="Times New Roman" w:hAnsi="Times New Roman"/>
              </w:rPr>
              <w:t xml:space="preserve">, el. p. </w:t>
            </w:r>
            <w:sdt>
              <w:sdtPr>
                <w:rPr>
                  <w:rFonts w:ascii="Times New Roman" w:hAnsi="Times New Roman"/>
                </w:rPr>
                <w:tag w:val="rengejoNuorodaEmail"/>
                <w:id w:val="-99482106"/>
                <w:placeholder>
                  <w:docPart w:val="E1544B2B923848B9BB6383618FFBCABE"/>
                </w:placeholder>
                <w:showingPlcHdr/>
              </w:sdtPr>
              <w:sdtEndPr/>
              <w:sdtContent>
                <w:r>
                  <w:t>aida.gritiene@lrv.lt, inga.barsiene@lrv.lt</w:t>
                </w:r>
              </w:sdtContent>
            </w:sdt>
          </w:p>
        </w:tc>
      </w:tr>
    </w:tbl>
    <w:p w:rsidR="007835FC" w:rsidRDefault="007835FC" w:rsidP="009A0F23">
      <w:pPr>
        <w:tabs>
          <w:tab w:val="left" w:pos="851"/>
        </w:tabs>
        <w:spacing w:after="0" w:line="380" w:lineRule="atLeast"/>
        <w:jc w:val="both"/>
      </w:pPr>
      <w:bookmarkStart w:id="1" w:name="_GoBack"/>
      <w:bookmarkEnd w:id="1"/>
    </w:p>
    <w:sectPr w:rsidR="007835FC" w:rsidSect="00A76C3A">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BAA" w:rsidRDefault="005A4BAA" w:rsidP="00A76C3A">
      <w:pPr>
        <w:spacing w:after="0" w:line="240" w:lineRule="auto"/>
      </w:pPr>
      <w:r>
        <w:separator/>
      </w:r>
    </w:p>
  </w:endnote>
  <w:endnote w:type="continuationSeparator" w:id="0">
    <w:p w:rsidR="005A4BAA" w:rsidRDefault="005A4BAA" w:rsidP="00A7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BAA" w:rsidRDefault="005A4BAA" w:rsidP="00A76C3A">
      <w:pPr>
        <w:spacing w:after="0" w:line="240" w:lineRule="auto"/>
      </w:pPr>
      <w:r>
        <w:separator/>
      </w:r>
    </w:p>
  </w:footnote>
  <w:footnote w:type="continuationSeparator" w:id="0">
    <w:p w:rsidR="005A4BAA" w:rsidRDefault="005A4BAA" w:rsidP="00A76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665377"/>
      <w:docPartObj>
        <w:docPartGallery w:val="Page Numbers (Top of Page)"/>
        <w:docPartUnique/>
      </w:docPartObj>
    </w:sdtPr>
    <w:sdtEndPr/>
    <w:sdtContent>
      <w:p w:rsidR="00A76C3A" w:rsidRDefault="00A76C3A">
        <w:pPr>
          <w:pStyle w:val="Antrats"/>
          <w:jc w:val="center"/>
        </w:pPr>
        <w:r>
          <w:fldChar w:fldCharType="begin"/>
        </w:r>
        <w:r>
          <w:instrText>PAGE   \* MERGEFORMAT</w:instrText>
        </w:r>
        <w:r>
          <w:fldChar w:fldCharType="separate"/>
        </w:r>
        <w:r>
          <w:t>2</w:t>
        </w:r>
        <w:r>
          <w:fldChar w:fldCharType="end"/>
        </w:r>
      </w:p>
    </w:sdtContent>
  </w:sdt>
  <w:p w:rsidR="00A76C3A" w:rsidRDefault="00A76C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65E4"/>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1" w15:restartNumberingAfterBreak="0">
    <w:nsid w:val="1E611A3D"/>
    <w:multiLevelType w:val="hybridMultilevel"/>
    <w:tmpl w:val="B186F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5F28F1"/>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3" w15:restartNumberingAfterBreak="0">
    <w:nsid w:val="3588722E"/>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4" w15:restartNumberingAfterBreak="0">
    <w:nsid w:val="5A891346"/>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5" w15:restartNumberingAfterBreak="0">
    <w:nsid w:val="632C5E1B"/>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6" w15:restartNumberingAfterBreak="0">
    <w:nsid w:val="63376E41"/>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7" w15:restartNumberingAfterBreak="0">
    <w:nsid w:val="79837156"/>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1"/>
  </w:num>
  <w:num w:numId="3">
    <w:abstractNumId w:val="3"/>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49"/>
    <w:rsid w:val="00000738"/>
    <w:rsid w:val="00007D08"/>
    <w:rsid w:val="0002343E"/>
    <w:rsid w:val="00034D38"/>
    <w:rsid w:val="00036039"/>
    <w:rsid w:val="00040062"/>
    <w:rsid w:val="00042B13"/>
    <w:rsid w:val="00060612"/>
    <w:rsid w:val="00071182"/>
    <w:rsid w:val="000753B4"/>
    <w:rsid w:val="00076067"/>
    <w:rsid w:val="00084652"/>
    <w:rsid w:val="00084F40"/>
    <w:rsid w:val="000943C9"/>
    <w:rsid w:val="000A53F2"/>
    <w:rsid w:val="000B2F4F"/>
    <w:rsid w:val="000B3AC7"/>
    <w:rsid w:val="000E1929"/>
    <w:rsid w:val="000E7224"/>
    <w:rsid w:val="000F2B72"/>
    <w:rsid w:val="000F33A6"/>
    <w:rsid w:val="00101445"/>
    <w:rsid w:val="00103A15"/>
    <w:rsid w:val="00106FB8"/>
    <w:rsid w:val="00122974"/>
    <w:rsid w:val="00122DC7"/>
    <w:rsid w:val="00135760"/>
    <w:rsid w:val="00135E71"/>
    <w:rsid w:val="00137F14"/>
    <w:rsid w:val="0014132C"/>
    <w:rsid w:val="00142E69"/>
    <w:rsid w:val="00151872"/>
    <w:rsid w:val="00155308"/>
    <w:rsid w:val="00167FDF"/>
    <w:rsid w:val="00176DB2"/>
    <w:rsid w:val="00187914"/>
    <w:rsid w:val="001A2188"/>
    <w:rsid w:val="001A7239"/>
    <w:rsid w:val="001B2BBE"/>
    <w:rsid w:val="001B3045"/>
    <w:rsid w:val="001B643C"/>
    <w:rsid w:val="001C2C9F"/>
    <w:rsid w:val="001C67FE"/>
    <w:rsid w:val="001C7F75"/>
    <w:rsid w:val="001D5DC2"/>
    <w:rsid w:val="001E5775"/>
    <w:rsid w:val="001E76E7"/>
    <w:rsid w:val="00200266"/>
    <w:rsid w:val="00201635"/>
    <w:rsid w:val="00206982"/>
    <w:rsid w:val="00206CCE"/>
    <w:rsid w:val="002118AE"/>
    <w:rsid w:val="00222BCC"/>
    <w:rsid w:val="00222F2B"/>
    <w:rsid w:val="00224162"/>
    <w:rsid w:val="00226F96"/>
    <w:rsid w:val="002362B6"/>
    <w:rsid w:val="00244302"/>
    <w:rsid w:val="002446B6"/>
    <w:rsid w:val="00245844"/>
    <w:rsid w:val="00253C99"/>
    <w:rsid w:val="002611E6"/>
    <w:rsid w:val="002651C0"/>
    <w:rsid w:val="00276CAB"/>
    <w:rsid w:val="00285F85"/>
    <w:rsid w:val="00291C49"/>
    <w:rsid w:val="00294405"/>
    <w:rsid w:val="002A233E"/>
    <w:rsid w:val="002A4123"/>
    <w:rsid w:val="002B74F9"/>
    <w:rsid w:val="002C46FC"/>
    <w:rsid w:val="002C5BB4"/>
    <w:rsid w:val="002E3A54"/>
    <w:rsid w:val="002E75B8"/>
    <w:rsid w:val="002F1945"/>
    <w:rsid w:val="002F4E17"/>
    <w:rsid w:val="003001EE"/>
    <w:rsid w:val="00314890"/>
    <w:rsid w:val="00316635"/>
    <w:rsid w:val="00320482"/>
    <w:rsid w:val="003333EA"/>
    <w:rsid w:val="0034179F"/>
    <w:rsid w:val="003439E0"/>
    <w:rsid w:val="00350C33"/>
    <w:rsid w:val="00372A05"/>
    <w:rsid w:val="00375D3E"/>
    <w:rsid w:val="00385642"/>
    <w:rsid w:val="00387FC3"/>
    <w:rsid w:val="003906BE"/>
    <w:rsid w:val="00394634"/>
    <w:rsid w:val="003960CB"/>
    <w:rsid w:val="003A1BCC"/>
    <w:rsid w:val="003A5206"/>
    <w:rsid w:val="003A5399"/>
    <w:rsid w:val="003A5431"/>
    <w:rsid w:val="003B05B6"/>
    <w:rsid w:val="003B397B"/>
    <w:rsid w:val="003C0196"/>
    <w:rsid w:val="003C3A59"/>
    <w:rsid w:val="003C5771"/>
    <w:rsid w:val="003D33B1"/>
    <w:rsid w:val="003D33FA"/>
    <w:rsid w:val="003D4934"/>
    <w:rsid w:val="003D5B06"/>
    <w:rsid w:val="003E2683"/>
    <w:rsid w:val="003E6AE5"/>
    <w:rsid w:val="00405A15"/>
    <w:rsid w:val="004121A8"/>
    <w:rsid w:val="00414C31"/>
    <w:rsid w:val="00414CCF"/>
    <w:rsid w:val="00441CE3"/>
    <w:rsid w:val="00456A3F"/>
    <w:rsid w:val="00456BAE"/>
    <w:rsid w:val="00457E83"/>
    <w:rsid w:val="00464739"/>
    <w:rsid w:val="004666B7"/>
    <w:rsid w:val="004749E4"/>
    <w:rsid w:val="0047527D"/>
    <w:rsid w:val="00475AE8"/>
    <w:rsid w:val="004826DD"/>
    <w:rsid w:val="004938A8"/>
    <w:rsid w:val="00495B46"/>
    <w:rsid w:val="004A5019"/>
    <w:rsid w:val="004B3B7B"/>
    <w:rsid w:val="004C5EC9"/>
    <w:rsid w:val="004D2223"/>
    <w:rsid w:val="004D2805"/>
    <w:rsid w:val="004E0D17"/>
    <w:rsid w:val="004E36C9"/>
    <w:rsid w:val="004F434A"/>
    <w:rsid w:val="004F6485"/>
    <w:rsid w:val="004F7138"/>
    <w:rsid w:val="00502F3D"/>
    <w:rsid w:val="00503646"/>
    <w:rsid w:val="0050413E"/>
    <w:rsid w:val="00511411"/>
    <w:rsid w:val="00514A22"/>
    <w:rsid w:val="005302EF"/>
    <w:rsid w:val="00537E54"/>
    <w:rsid w:val="00542B87"/>
    <w:rsid w:val="0054707B"/>
    <w:rsid w:val="00550719"/>
    <w:rsid w:val="005629A5"/>
    <w:rsid w:val="0057352C"/>
    <w:rsid w:val="00584A61"/>
    <w:rsid w:val="005930C8"/>
    <w:rsid w:val="005944E0"/>
    <w:rsid w:val="00594EFE"/>
    <w:rsid w:val="005A4BAA"/>
    <w:rsid w:val="005A50C1"/>
    <w:rsid w:val="005A6845"/>
    <w:rsid w:val="005B4B33"/>
    <w:rsid w:val="005C2ABE"/>
    <w:rsid w:val="005C325E"/>
    <w:rsid w:val="005C3861"/>
    <w:rsid w:val="005C66C4"/>
    <w:rsid w:val="005E1671"/>
    <w:rsid w:val="005F7493"/>
    <w:rsid w:val="006042D6"/>
    <w:rsid w:val="00607159"/>
    <w:rsid w:val="006140CD"/>
    <w:rsid w:val="0061630D"/>
    <w:rsid w:val="00616D8F"/>
    <w:rsid w:val="006245AB"/>
    <w:rsid w:val="0063347F"/>
    <w:rsid w:val="0064174E"/>
    <w:rsid w:val="006443D3"/>
    <w:rsid w:val="0064567D"/>
    <w:rsid w:val="006568E4"/>
    <w:rsid w:val="00665C5E"/>
    <w:rsid w:val="00681C5F"/>
    <w:rsid w:val="00691520"/>
    <w:rsid w:val="00691CFA"/>
    <w:rsid w:val="006946A4"/>
    <w:rsid w:val="0069646F"/>
    <w:rsid w:val="00697FDA"/>
    <w:rsid w:val="006A132D"/>
    <w:rsid w:val="006B24D7"/>
    <w:rsid w:val="006C1BB6"/>
    <w:rsid w:val="006C4DA5"/>
    <w:rsid w:val="006C5C22"/>
    <w:rsid w:val="006D66FC"/>
    <w:rsid w:val="006E00E4"/>
    <w:rsid w:val="006F1E3C"/>
    <w:rsid w:val="006F357C"/>
    <w:rsid w:val="007016D0"/>
    <w:rsid w:val="00703D28"/>
    <w:rsid w:val="007076CC"/>
    <w:rsid w:val="00712B1B"/>
    <w:rsid w:val="00734990"/>
    <w:rsid w:val="00734F87"/>
    <w:rsid w:val="00736C8B"/>
    <w:rsid w:val="00736CDF"/>
    <w:rsid w:val="0074099F"/>
    <w:rsid w:val="00741059"/>
    <w:rsid w:val="00743454"/>
    <w:rsid w:val="00747B48"/>
    <w:rsid w:val="00750B1F"/>
    <w:rsid w:val="00751066"/>
    <w:rsid w:val="00753732"/>
    <w:rsid w:val="007667D7"/>
    <w:rsid w:val="00781D3C"/>
    <w:rsid w:val="00781F63"/>
    <w:rsid w:val="007835FC"/>
    <w:rsid w:val="00790379"/>
    <w:rsid w:val="0079534A"/>
    <w:rsid w:val="007A3BC4"/>
    <w:rsid w:val="007A6A88"/>
    <w:rsid w:val="007B1BF6"/>
    <w:rsid w:val="007B1E8E"/>
    <w:rsid w:val="007C0212"/>
    <w:rsid w:val="007C2AC9"/>
    <w:rsid w:val="007D5458"/>
    <w:rsid w:val="007D5919"/>
    <w:rsid w:val="007D5A25"/>
    <w:rsid w:val="007F6F14"/>
    <w:rsid w:val="00802982"/>
    <w:rsid w:val="00802AE4"/>
    <w:rsid w:val="00811CB0"/>
    <w:rsid w:val="008133FD"/>
    <w:rsid w:val="00813C08"/>
    <w:rsid w:val="008213C2"/>
    <w:rsid w:val="00824074"/>
    <w:rsid w:val="008351B5"/>
    <w:rsid w:val="00844703"/>
    <w:rsid w:val="00847304"/>
    <w:rsid w:val="00850D04"/>
    <w:rsid w:val="008561E8"/>
    <w:rsid w:val="0086214C"/>
    <w:rsid w:val="00863448"/>
    <w:rsid w:val="0086540F"/>
    <w:rsid w:val="00865439"/>
    <w:rsid w:val="00871ABC"/>
    <w:rsid w:val="00872099"/>
    <w:rsid w:val="00872934"/>
    <w:rsid w:val="00875843"/>
    <w:rsid w:val="0089065F"/>
    <w:rsid w:val="00891AC2"/>
    <w:rsid w:val="00893C96"/>
    <w:rsid w:val="00893D02"/>
    <w:rsid w:val="008A21F2"/>
    <w:rsid w:val="008B7471"/>
    <w:rsid w:val="008C2C18"/>
    <w:rsid w:val="008C39A7"/>
    <w:rsid w:val="008C4242"/>
    <w:rsid w:val="008D3E53"/>
    <w:rsid w:val="008E0E6E"/>
    <w:rsid w:val="009061BA"/>
    <w:rsid w:val="00907582"/>
    <w:rsid w:val="00912258"/>
    <w:rsid w:val="009126D3"/>
    <w:rsid w:val="0093734A"/>
    <w:rsid w:val="009377A0"/>
    <w:rsid w:val="009423C8"/>
    <w:rsid w:val="0094405B"/>
    <w:rsid w:val="00945542"/>
    <w:rsid w:val="00947AAA"/>
    <w:rsid w:val="00951BEE"/>
    <w:rsid w:val="00955056"/>
    <w:rsid w:val="00955491"/>
    <w:rsid w:val="00981721"/>
    <w:rsid w:val="00985012"/>
    <w:rsid w:val="00985450"/>
    <w:rsid w:val="0098744E"/>
    <w:rsid w:val="00992744"/>
    <w:rsid w:val="009975D7"/>
    <w:rsid w:val="009A0F23"/>
    <w:rsid w:val="009A6327"/>
    <w:rsid w:val="009A7EEE"/>
    <w:rsid w:val="009B2D9C"/>
    <w:rsid w:val="009B4775"/>
    <w:rsid w:val="009B4E82"/>
    <w:rsid w:val="009C0028"/>
    <w:rsid w:val="009C3AE5"/>
    <w:rsid w:val="009C75E2"/>
    <w:rsid w:val="009D099B"/>
    <w:rsid w:val="009D5952"/>
    <w:rsid w:val="009D59AD"/>
    <w:rsid w:val="009E26F5"/>
    <w:rsid w:val="009E56DC"/>
    <w:rsid w:val="009E70DC"/>
    <w:rsid w:val="009E740C"/>
    <w:rsid w:val="009F3CE0"/>
    <w:rsid w:val="009F4C0A"/>
    <w:rsid w:val="00A07AB5"/>
    <w:rsid w:val="00A07C49"/>
    <w:rsid w:val="00A145B4"/>
    <w:rsid w:val="00A26A8C"/>
    <w:rsid w:val="00A52CE3"/>
    <w:rsid w:val="00A559CA"/>
    <w:rsid w:val="00A66701"/>
    <w:rsid w:val="00A703B1"/>
    <w:rsid w:val="00A76C3A"/>
    <w:rsid w:val="00A778D5"/>
    <w:rsid w:val="00A86005"/>
    <w:rsid w:val="00A95AF4"/>
    <w:rsid w:val="00A96CF5"/>
    <w:rsid w:val="00AA05C5"/>
    <w:rsid w:val="00AA0BD3"/>
    <w:rsid w:val="00AB2534"/>
    <w:rsid w:val="00AB3C50"/>
    <w:rsid w:val="00AB5892"/>
    <w:rsid w:val="00AC6458"/>
    <w:rsid w:val="00AD0E01"/>
    <w:rsid w:val="00AD4622"/>
    <w:rsid w:val="00AD5D87"/>
    <w:rsid w:val="00AE002F"/>
    <w:rsid w:val="00AE1419"/>
    <w:rsid w:val="00AE4063"/>
    <w:rsid w:val="00AE6672"/>
    <w:rsid w:val="00B0683E"/>
    <w:rsid w:val="00B07B6B"/>
    <w:rsid w:val="00B15E64"/>
    <w:rsid w:val="00B22EFC"/>
    <w:rsid w:val="00B30784"/>
    <w:rsid w:val="00B31BD3"/>
    <w:rsid w:val="00B32050"/>
    <w:rsid w:val="00B34133"/>
    <w:rsid w:val="00B354C7"/>
    <w:rsid w:val="00B4446D"/>
    <w:rsid w:val="00B45BF2"/>
    <w:rsid w:val="00B55C18"/>
    <w:rsid w:val="00B561F0"/>
    <w:rsid w:val="00B5750F"/>
    <w:rsid w:val="00B57573"/>
    <w:rsid w:val="00B7078B"/>
    <w:rsid w:val="00B8058D"/>
    <w:rsid w:val="00B85475"/>
    <w:rsid w:val="00B94A49"/>
    <w:rsid w:val="00BA14AB"/>
    <w:rsid w:val="00BB2C0E"/>
    <w:rsid w:val="00BB4F83"/>
    <w:rsid w:val="00BC14F7"/>
    <w:rsid w:val="00BC247F"/>
    <w:rsid w:val="00BC521E"/>
    <w:rsid w:val="00BC74AA"/>
    <w:rsid w:val="00BC74D6"/>
    <w:rsid w:val="00BE0D07"/>
    <w:rsid w:val="00BE25C7"/>
    <w:rsid w:val="00BE33C7"/>
    <w:rsid w:val="00BE64B8"/>
    <w:rsid w:val="00BF31AD"/>
    <w:rsid w:val="00BF40BD"/>
    <w:rsid w:val="00BF67F0"/>
    <w:rsid w:val="00C01818"/>
    <w:rsid w:val="00C044B4"/>
    <w:rsid w:val="00C13038"/>
    <w:rsid w:val="00C156A9"/>
    <w:rsid w:val="00C252B5"/>
    <w:rsid w:val="00C26FFC"/>
    <w:rsid w:val="00C376C7"/>
    <w:rsid w:val="00C42EC5"/>
    <w:rsid w:val="00C439BD"/>
    <w:rsid w:val="00C45822"/>
    <w:rsid w:val="00C46810"/>
    <w:rsid w:val="00C52F01"/>
    <w:rsid w:val="00C547FE"/>
    <w:rsid w:val="00C6599A"/>
    <w:rsid w:val="00C74BC5"/>
    <w:rsid w:val="00C7708A"/>
    <w:rsid w:val="00C7712E"/>
    <w:rsid w:val="00CA0608"/>
    <w:rsid w:val="00CA34AF"/>
    <w:rsid w:val="00CC4F76"/>
    <w:rsid w:val="00CC73D5"/>
    <w:rsid w:val="00CD0028"/>
    <w:rsid w:val="00CD190E"/>
    <w:rsid w:val="00CD2BD4"/>
    <w:rsid w:val="00CD5EDF"/>
    <w:rsid w:val="00CE6DF9"/>
    <w:rsid w:val="00CF0C87"/>
    <w:rsid w:val="00CF3B1E"/>
    <w:rsid w:val="00D017C8"/>
    <w:rsid w:val="00D13EB3"/>
    <w:rsid w:val="00D16D14"/>
    <w:rsid w:val="00D265AF"/>
    <w:rsid w:val="00D26EC1"/>
    <w:rsid w:val="00D33CD4"/>
    <w:rsid w:val="00D346DB"/>
    <w:rsid w:val="00D430C6"/>
    <w:rsid w:val="00D53939"/>
    <w:rsid w:val="00D7022E"/>
    <w:rsid w:val="00D81C34"/>
    <w:rsid w:val="00D84C35"/>
    <w:rsid w:val="00D923FF"/>
    <w:rsid w:val="00D94BE8"/>
    <w:rsid w:val="00DA0EA7"/>
    <w:rsid w:val="00DA25AF"/>
    <w:rsid w:val="00DB4B87"/>
    <w:rsid w:val="00DB5DFC"/>
    <w:rsid w:val="00DB7370"/>
    <w:rsid w:val="00DC4B42"/>
    <w:rsid w:val="00DD21D8"/>
    <w:rsid w:val="00DE54D7"/>
    <w:rsid w:val="00DF7039"/>
    <w:rsid w:val="00DF7355"/>
    <w:rsid w:val="00E01C6B"/>
    <w:rsid w:val="00E12FD2"/>
    <w:rsid w:val="00E14AD3"/>
    <w:rsid w:val="00E17F1D"/>
    <w:rsid w:val="00E2346B"/>
    <w:rsid w:val="00E256AE"/>
    <w:rsid w:val="00E27817"/>
    <w:rsid w:val="00E27F75"/>
    <w:rsid w:val="00E36A83"/>
    <w:rsid w:val="00E418EC"/>
    <w:rsid w:val="00E47023"/>
    <w:rsid w:val="00E471BA"/>
    <w:rsid w:val="00E53B3D"/>
    <w:rsid w:val="00E54BBE"/>
    <w:rsid w:val="00E60870"/>
    <w:rsid w:val="00E62801"/>
    <w:rsid w:val="00E73A31"/>
    <w:rsid w:val="00E74C52"/>
    <w:rsid w:val="00E8297F"/>
    <w:rsid w:val="00E97C5C"/>
    <w:rsid w:val="00EA544E"/>
    <w:rsid w:val="00EA6844"/>
    <w:rsid w:val="00EB046A"/>
    <w:rsid w:val="00EB1BD5"/>
    <w:rsid w:val="00EB22B6"/>
    <w:rsid w:val="00EB4F80"/>
    <w:rsid w:val="00EB530F"/>
    <w:rsid w:val="00EC1F06"/>
    <w:rsid w:val="00EC432C"/>
    <w:rsid w:val="00EC51F9"/>
    <w:rsid w:val="00ED27F8"/>
    <w:rsid w:val="00ED4349"/>
    <w:rsid w:val="00EE2FF5"/>
    <w:rsid w:val="00EE4614"/>
    <w:rsid w:val="00EF3C1B"/>
    <w:rsid w:val="00EF44C9"/>
    <w:rsid w:val="00F03EDA"/>
    <w:rsid w:val="00F16EBC"/>
    <w:rsid w:val="00F17C69"/>
    <w:rsid w:val="00F25C8C"/>
    <w:rsid w:val="00F265F4"/>
    <w:rsid w:val="00F30EED"/>
    <w:rsid w:val="00F35292"/>
    <w:rsid w:val="00F53F9E"/>
    <w:rsid w:val="00F54153"/>
    <w:rsid w:val="00F5417B"/>
    <w:rsid w:val="00F575B4"/>
    <w:rsid w:val="00F65169"/>
    <w:rsid w:val="00F665F8"/>
    <w:rsid w:val="00F66E6B"/>
    <w:rsid w:val="00F71E10"/>
    <w:rsid w:val="00F778EB"/>
    <w:rsid w:val="00F805F4"/>
    <w:rsid w:val="00F942B8"/>
    <w:rsid w:val="00F95C47"/>
    <w:rsid w:val="00F968F2"/>
    <w:rsid w:val="00F96D20"/>
    <w:rsid w:val="00FA2BD9"/>
    <w:rsid w:val="00FB0ECD"/>
    <w:rsid w:val="00FB5F7E"/>
    <w:rsid w:val="00FB62D6"/>
    <w:rsid w:val="00FC45C1"/>
    <w:rsid w:val="00FD295D"/>
    <w:rsid w:val="00FE0FFD"/>
    <w:rsid w:val="00FE7C79"/>
    <w:rsid w:val="00FF7360"/>
    <w:rsid w:val="00FF7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BF35D-7846-4C7E-BE42-16CB6A3F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132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7352C"/>
    <w:pPr>
      <w:ind w:left="720"/>
      <w:contextualSpacing/>
    </w:pPr>
  </w:style>
  <w:style w:type="character" w:customStyle="1" w:styleId="typewriter">
    <w:name w:val="typewriter"/>
    <w:basedOn w:val="Numatytasispastraiposriftas"/>
    <w:rsid w:val="00EC51F9"/>
  </w:style>
  <w:style w:type="paragraph" w:styleId="Antrats">
    <w:name w:val="header"/>
    <w:basedOn w:val="prastasis"/>
    <w:link w:val="AntratsDiagrama"/>
    <w:uiPriority w:val="99"/>
    <w:unhideWhenUsed/>
    <w:rsid w:val="00A76C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6C3A"/>
  </w:style>
  <w:style w:type="paragraph" w:styleId="Porat">
    <w:name w:val="footer"/>
    <w:basedOn w:val="prastasis"/>
    <w:link w:val="PoratDiagrama"/>
    <w:uiPriority w:val="99"/>
    <w:unhideWhenUsed/>
    <w:rsid w:val="00A76C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6C3A"/>
  </w:style>
  <w:style w:type="paragraph" w:styleId="Debesliotekstas">
    <w:name w:val="Balloon Text"/>
    <w:basedOn w:val="prastasis"/>
    <w:link w:val="DebesliotekstasDiagrama"/>
    <w:uiPriority w:val="99"/>
    <w:semiHidden/>
    <w:unhideWhenUsed/>
    <w:rsid w:val="009423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23C8"/>
    <w:rPr>
      <w:rFonts w:ascii="Segoe UI" w:hAnsi="Segoe UI" w:cs="Segoe UI"/>
      <w:sz w:val="18"/>
      <w:szCs w:val="18"/>
    </w:rPr>
  </w:style>
  <w:style w:type="paragraph" w:customStyle="1" w:styleId="Preformatted">
    <w:name w:val="Preformatted"/>
    <w:basedOn w:val="prastasis"/>
    <w:rsid w:val="002B74F9"/>
    <w:pPr>
      <w:snapToGrid w:val="0"/>
      <w:spacing w:after="0" w:line="240" w:lineRule="auto"/>
    </w:pPr>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9451">
      <w:bodyDiv w:val="1"/>
      <w:marLeft w:val="0"/>
      <w:marRight w:val="0"/>
      <w:marTop w:val="0"/>
      <w:marBottom w:val="0"/>
      <w:divBdr>
        <w:top w:val="none" w:sz="0" w:space="0" w:color="auto"/>
        <w:left w:val="none" w:sz="0" w:space="0" w:color="auto"/>
        <w:bottom w:val="none" w:sz="0" w:space="0" w:color="auto"/>
        <w:right w:val="none" w:sz="0" w:space="0" w:color="auto"/>
      </w:divBdr>
      <w:divsChild>
        <w:div w:id="1625112410">
          <w:marLeft w:val="0"/>
          <w:marRight w:val="0"/>
          <w:marTop w:val="0"/>
          <w:marBottom w:val="0"/>
          <w:divBdr>
            <w:top w:val="none" w:sz="0" w:space="0" w:color="auto"/>
            <w:left w:val="none" w:sz="0" w:space="0" w:color="auto"/>
            <w:bottom w:val="none" w:sz="0" w:space="0" w:color="auto"/>
            <w:right w:val="none" w:sz="0" w:space="0" w:color="auto"/>
          </w:divBdr>
          <w:divsChild>
            <w:div w:id="1163618607">
              <w:marLeft w:val="0"/>
              <w:marRight w:val="0"/>
              <w:marTop w:val="0"/>
              <w:marBottom w:val="0"/>
              <w:divBdr>
                <w:top w:val="none" w:sz="0" w:space="0" w:color="auto"/>
                <w:left w:val="none" w:sz="0" w:space="0" w:color="auto"/>
                <w:bottom w:val="none" w:sz="0" w:space="0" w:color="auto"/>
                <w:right w:val="none" w:sz="0" w:space="0" w:color="auto"/>
              </w:divBdr>
              <w:divsChild>
                <w:div w:id="566114330">
                  <w:marLeft w:val="0"/>
                  <w:marRight w:val="0"/>
                  <w:marTop w:val="0"/>
                  <w:marBottom w:val="0"/>
                  <w:divBdr>
                    <w:top w:val="none" w:sz="0" w:space="0" w:color="auto"/>
                    <w:left w:val="none" w:sz="0" w:space="0" w:color="auto"/>
                    <w:bottom w:val="none" w:sz="0" w:space="0" w:color="auto"/>
                    <w:right w:val="none" w:sz="0" w:space="0" w:color="auto"/>
                  </w:divBdr>
                  <w:divsChild>
                    <w:div w:id="191305077">
                      <w:marLeft w:val="0"/>
                      <w:marRight w:val="0"/>
                      <w:marTop w:val="0"/>
                      <w:marBottom w:val="0"/>
                      <w:divBdr>
                        <w:top w:val="none" w:sz="0" w:space="0" w:color="auto"/>
                        <w:left w:val="none" w:sz="0" w:space="0" w:color="auto"/>
                        <w:bottom w:val="none" w:sz="0" w:space="0" w:color="auto"/>
                        <w:right w:val="none" w:sz="0" w:space="0" w:color="auto"/>
                      </w:divBdr>
                    </w:div>
                    <w:div w:id="335615805">
                      <w:marLeft w:val="0"/>
                      <w:marRight w:val="0"/>
                      <w:marTop w:val="0"/>
                      <w:marBottom w:val="0"/>
                      <w:divBdr>
                        <w:top w:val="none" w:sz="0" w:space="0" w:color="auto"/>
                        <w:left w:val="none" w:sz="0" w:space="0" w:color="auto"/>
                        <w:bottom w:val="none" w:sz="0" w:space="0" w:color="auto"/>
                        <w:right w:val="none" w:sz="0" w:space="0" w:color="auto"/>
                      </w:divBdr>
                    </w:div>
                    <w:div w:id="408576911">
                      <w:marLeft w:val="0"/>
                      <w:marRight w:val="0"/>
                      <w:marTop w:val="0"/>
                      <w:marBottom w:val="0"/>
                      <w:divBdr>
                        <w:top w:val="none" w:sz="0" w:space="0" w:color="auto"/>
                        <w:left w:val="none" w:sz="0" w:space="0" w:color="auto"/>
                        <w:bottom w:val="none" w:sz="0" w:space="0" w:color="auto"/>
                        <w:right w:val="none" w:sz="0" w:space="0" w:color="auto"/>
                      </w:divBdr>
                    </w:div>
                    <w:div w:id="731079777">
                      <w:marLeft w:val="0"/>
                      <w:marRight w:val="0"/>
                      <w:marTop w:val="0"/>
                      <w:marBottom w:val="0"/>
                      <w:divBdr>
                        <w:top w:val="none" w:sz="0" w:space="0" w:color="auto"/>
                        <w:left w:val="none" w:sz="0" w:space="0" w:color="auto"/>
                        <w:bottom w:val="none" w:sz="0" w:space="0" w:color="auto"/>
                        <w:right w:val="none" w:sz="0" w:space="0" w:color="auto"/>
                      </w:divBdr>
                      <w:divsChild>
                        <w:div w:id="299923990">
                          <w:marLeft w:val="0"/>
                          <w:marRight w:val="0"/>
                          <w:marTop w:val="0"/>
                          <w:marBottom w:val="0"/>
                          <w:divBdr>
                            <w:top w:val="none" w:sz="0" w:space="0" w:color="auto"/>
                            <w:left w:val="none" w:sz="0" w:space="0" w:color="auto"/>
                            <w:bottom w:val="none" w:sz="0" w:space="0" w:color="auto"/>
                            <w:right w:val="none" w:sz="0" w:space="0" w:color="auto"/>
                          </w:divBdr>
                        </w:div>
                        <w:div w:id="942496713">
                          <w:marLeft w:val="0"/>
                          <w:marRight w:val="0"/>
                          <w:marTop w:val="0"/>
                          <w:marBottom w:val="0"/>
                          <w:divBdr>
                            <w:top w:val="none" w:sz="0" w:space="0" w:color="auto"/>
                            <w:left w:val="none" w:sz="0" w:space="0" w:color="auto"/>
                            <w:bottom w:val="none" w:sz="0" w:space="0" w:color="auto"/>
                            <w:right w:val="none" w:sz="0" w:space="0" w:color="auto"/>
                          </w:divBdr>
                        </w:div>
                        <w:div w:id="1227449580">
                          <w:marLeft w:val="0"/>
                          <w:marRight w:val="0"/>
                          <w:marTop w:val="0"/>
                          <w:marBottom w:val="0"/>
                          <w:divBdr>
                            <w:top w:val="none" w:sz="0" w:space="0" w:color="auto"/>
                            <w:left w:val="none" w:sz="0" w:space="0" w:color="auto"/>
                            <w:bottom w:val="none" w:sz="0" w:space="0" w:color="auto"/>
                            <w:right w:val="none" w:sz="0" w:space="0" w:color="auto"/>
                          </w:divBdr>
                        </w:div>
                        <w:div w:id="1343387959">
                          <w:marLeft w:val="0"/>
                          <w:marRight w:val="0"/>
                          <w:marTop w:val="0"/>
                          <w:marBottom w:val="0"/>
                          <w:divBdr>
                            <w:top w:val="none" w:sz="0" w:space="0" w:color="auto"/>
                            <w:left w:val="none" w:sz="0" w:space="0" w:color="auto"/>
                            <w:bottom w:val="none" w:sz="0" w:space="0" w:color="auto"/>
                            <w:right w:val="none" w:sz="0" w:space="0" w:color="auto"/>
                          </w:divBdr>
                        </w:div>
                        <w:div w:id="1353414870">
                          <w:marLeft w:val="0"/>
                          <w:marRight w:val="0"/>
                          <w:marTop w:val="0"/>
                          <w:marBottom w:val="0"/>
                          <w:divBdr>
                            <w:top w:val="none" w:sz="0" w:space="0" w:color="auto"/>
                            <w:left w:val="none" w:sz="0" w:space="0" w:color="auto"/>
                            <w:bottom w:val="none" w:sz="0" w:space="0" w:color="auto"/>
                            <w:right w:val="none" w:sz="0" w:space="0" w:color="auto"/>
                          </w:divBdr>
                        </w:div>
                        <w:div w:id="1440369396">
                          <w:marLeft w:val="0"/>
                          <w:marRight w:val="0"/>
                          <w:marTop w:val="0"/>
                          <w:marBottom w:val="0"/>
                          <w:divBdr>
                            <w:top w:val="none" w:sz="0" w:space="0" w:color="auto"/>
                            <w:left w:val="none" w:sz="0" w:space="0" w:color="auto"/>
                            <w:bottom w:val="none" w:sz="0" w:space="0" w:color="auto"/>
                            <w:right w:val="none" w:sz="0" w:space="0" w:color="auto"/>
                          </w:divBdr>
                        </w:div>
                        <w:div w:id="1606571086">
                          <w:marLeft w:val="0"/>
                          <w:marRight w:val="0"/>
                          <w:marTop w:val="0"/>
                          <w:marBottom w:val="0"/>
                          <w:divBdr>
                            <w:top w:val="none" w:sz="0" w:space="0" w:color="auto"/>
                            <w:left w:val="none" w:sz="0" w:space="0" w:color="auto"/>
                            <w:bottom w:val="none" w:sz="0" w:space="0" w:color="auto"/>
                            <w:right w:val="none" w:sz="0" w:space="0" w:color="auto"/>
                          </w:divBdr>
                        </w:div>
                        <w:div w:id="1661156350">
                          <w:marLeft w:val="0"/>
                          <w:marRight w:val="0"/>
                          <w:marTop w:val="0"/>
                          <w:marBottom w:val="0"/>
                          <w:divBdr>
                            <w:top w:val="none" w:sz="0" w:space="0" w:color="auto"/>
                            <w:left w:val="none" w:sz="0" w:space="0" w:color="auto"/>
                            <w:bottom w:val="none" w:sz="0" w:space="0" w:color="auto"/>
                            <w:right w:val="none" w:sz="0" w:space="0" w:color="auto"/>
                          </w:divBdr>
                        </w:div>
                      </w:divsChild>
                    </w:div>
                    <w:div w:id="955016738">
                      <w:marLeft w:val="0"/>
                      <w:marRight w:val="0"/>
                      <w:marTop w:val="0"/>
                      <w:marBottom w:val="0"/>
                      <w:divBdr>
                        <w:top w:val="none" w:sz="0" w:space="0" w:color="auto"/>
                        <w:left w:val="none" w:sz="0" w:space="0" w:color="auto"/>
                        <w:bottom w:val="none" w:sz="0" w:space="0" w:color="auto"/>
                        <w:right w:val="none" w:sz="0" w:space="0" w:color="auto"/>
                      </w:divBdr>
                    </w:div>
                    <w:div w:id="1564365857">
                      <w:marLeft w:val="0"/>
                      <w:marRight w:val="0"/>
                      <w:marTop w:val="0"/>
                      <w:marBottom w:val="0"/>
                      <w:divBdr>
                        <w:top w:val="none" w:sz="0" w:space="0" w:color="auto"/>
                        <w:left w:val="none" w:sz="0" w:space="0" w:color="auto"/>
                        <w:bottom w:val="none" w:sz="0" w:space="0" w:color="auto"/>
                        <w:right w:val="none" w:sz="0" w:space="0" w:color="auto"/>
                      </w:divBdr>
                      <w:divsChild>
                        <w:div w:id="92944560">
                          <w:marLeft w:val="0"/>
                          <w:marRight w:val="0"/>
                          <w:marTop w:val="0"/>
                          <w:marBottom w:val="0"/>
                          <w:divBdr>
                            <w:top w:val="none" w:sz="0" w:space="0" w:color="auto"/>
                            <w:left w:val="none" w:sz="0" w:space="0" w:color="auto"/>
                            <w:bottom w:val="none" w:sz="0" w:space="0" w:color="auto"/>
                            <w:right w:val="none" w:sz="0" w:space="0" w:color="auto"/>
                          </w:divBdr>
                        </w:div>
                        <w:div w:id="21282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47140">
      <w:bodyDiv w:val="1"/>
      <w:marLeft w:val="0"/>
      <w:marRight w:val="0"/>
      <w:marTop w:val="0"/>
      <w:marBottom w:val="0"/>
      <w:divBdr>
        <w:top w:val="none" w:sz="0" w:space="0" w:color="auto"/>
        <w:left w:val="none" w:sz="0" w:space="0" w:color="auto"/>
        <w:bottom w:val="none" w:sz="0" w:space="0" w:color="auto"/>
        <w:right w:val="none" w:sz="0" w:space="0" w:color="auto"/>
      </w:divBdr>
      <w:divsChild>
        <w:div w:id="28146523">
          <w:marLeft w:val="0"/>
          <w:marRight w:val="0"/>
          <w:marTop w:val="0"/>
          <w:marBottom w:val="0"/>
          <w:divBdr>
            <w:top w:val="none" w:sz="0" w:space="0" w:color="auto"/>
            <w:left w:val="none" w:sz="0" w:space="0" w:color="auto"/>
            <w:bottom w:val="none" w:sz="0" w:space="0" w:color="auto"/>
            <w:right w:val="none" w:sz="0" w:space="0" w:color="auto"/>
          </w:divBdr>
          <w:divsChild>
            <w:div w:id="930814547">
              <w:marLeft w:val="0"/>
              <w:marRight w:val="0"/>
              <w:marTop w:val="0"/>
              <w:marBottom w:val="0"/>
              <w:divBdr>
                <w:top w:val="none" w:sz="0" w:space="0" w:color="auto"/>
                <w:left w:val="none" w:sz="0" w:space="0" w:color="auto"/>
                <w:bottom w:val="none" w:sz="0" w:space="0" w:color="auto"/>
                <w:right w:val="none" w:sz="0" w:space="0" w:color="auto"/>
              </w:divBdr>
              <w:divsChild>
                <w:div w:id="1069184770">
                  <w:marLeft w:val="0"/>
                  <w:marRight w:val="0"/>
                  <w:marTop w:val="0"/>
                  <w:marBottom w:val="0"/>
                  <w:divBdr>
                    <w:top w:val="none" w:sz="0" w:space="0" w:color="auto"/>
                    <w:left w:val="none" w:sz="0" w:space="0" w:color="auto"/>
                    <w:bottom w:val="none" w:sz="0" w:space="0" w:color="auto"/>
                    <w:right w:val="none" w:sz="0" w:space="0" w:color="auto"/>
                  </w:divBdr>
                  <w:divsChild>
                    <w:div w:id="683170153">
                      <w:marLeft w:val="0"/>
                      <w:marRight w:val="0"/>
                      <w:marTop w:val="0"/>
                      <w:marBottom w:val="0"/>
                      <w:divBdr>
                        <w:top w:val="none" w:sz="0" w:space="0" w:color="auto"/>
                        <w:left w:val="none" w:sz="0" w:space="0" w:color="auto"/>
                        <w:bottom w:val="none" w:sz="0" w:space="0" w:color="auto"/>
                        <w:right w:val="none" w:sz="0" w:space="0" w:color="auto"/>
                      </w:divBdr>
                    </w:div>
                    <w:div w:id="791947277">
                      <w:marLeft w:val="0"/>
                      <w:marRight w:val="0"/>
                      <w:marTop w:val="0"/>
                      <w:marBottom w:val="0"/>
                      <w:divBdr>
                        <w:top w:val="none" w:sz="0" w:space="0" w:color="auto"/>
                        <w:left w:val="none" w:sz="0" w:space="0" w:color="auto"/>
                        <w:bottom w:val="none" w:sz="0" w:space="0" w:color="auto"/>
                        <w:right w:val="none" w:sz="0" w:space="0" w:color="auto"/>
                      </w:divBdr>
                    </w:div>
                    <w:div w:id="972518279">
                      <w:marLeft w:val="0"/>
                      <w:marRight w:val="0"/>
                      <w:marTop w:val="0"/>
                      <w:marBottom w:val="0"/>
                      <w:divBdr>
                        <w:top w:val="none" w:sz="0" w:space="0" w:color="auto"/>
                        <w:left w:val="none" w:sz="0" w:space="0" w:color="auto"/>
                        <w:bottom w:val="none" w:sz="0" w:space="0" w:color="auto"/>
                        <w:right w:val="none" w:sz="0" w:space="0" w:color="auto"/>
                      </w:divBdr>
                    </w:div>
                    <w:div w:id="1476143258">
                      <w:marLeft w:val="0"/>
                      <w:marRight w:val="0"/>
                      <w:marTop w:val="0"/>
                      <w:marBottom w:val="0"/>
                      <w:divBdr>
                        <w:top w:val="none" w:sz="0" w:space="0" w:color="auto"/>
                        <w:left w:val="none" w:sz="0" w:space="0" w:color="auto"/>
                        <w:bottom w:val="none" w:sz="0" w:space="0" w:color="auto"/>
                        <w:right w:val="none" w:sz="0" w:space="0" w:color="auto"/>
                      </w:divBdr>
                    </w:div>
                    <w:div w:id="1751540428">
                      <w:marLeft w:val="0"/>
                      <w:marRight w:val="0"/>
                      <w:marTop w:val="0"/>
                      <w:marBottom w:val="0"/>
                      <w:divBdr>
                        <w:top w:val="none" w:sz="0" w:space="0" w:color="auto"/>
                        <w:left w:val="none" w:sz="0" w:space="0" w:color="auto"/>
                        <w:bottom w:val="none" w:sz="0" w:space="0" w:color="auto"/>
                        <w:right w:val="none" w:sz="0" w:space="0" w:color="auto"/>
                      </w:divBdr>
                      <w:divsChild>
                        <w:div w:id="127015770">
                          <w:marLeft w:val="0"/>
                          <w:marRight w:val="0"/>
                          <w:marTop w:val="0"/>
                          <w:marBottom w:val="0"/>
                          <w:divBdr>
                            <w:top w:val="none" w:sz="0" w:space="0" w:color="auto"/>
                            <w:left w:val="none" w:sz="0" w:space="0" w:color="auto"/>
                            <w:bottom w:val="none" w:sz="0" w:space="0" w:color="auto"/>
                            <w:right w:val="none" w:sz="0" w:space="0" w:color="auto"/>
                          </w:divBdr>
                        </w:div>
                        <w:div w:id="2115318247">
                          <w:marLeft w:val="0"/>
                          <w:marRight w:val="0"/>
                          <w:marTop w:val="0"/>
                          <w:marBottom w:val="0"/>
                          <w:divBdr>
                            <w:top w:val="none" w:sz="0" w:space="0" w:color="auto"/>
                            <w:left w:val="none" w:sz="0" w:space="0" w:color="auto"/>
                            <w:bottom w:val="none" w:sz="0" w:space="0" w:color="auto"/>
                            <w:right w:val="none" w:sz="0" w:space="0" w:color="auto"/>
                          </w:divBdr>
                        </w:div>
                      </w:divsChild>
                    </w:div>
                    <w:div w:id="1809978649">
                      <w:marLeft w:val="0"/>
                      <w:marRight w:val="0"/>
                      <w:marTop w:val="0"/>
                      <w:marBottom w:val="0"/>
                      <w:divBdr>
                        <w:top w:val="none" w:sz="0" w:space="0" w:color="auto"/>
                        <w:left w:val="none" w:sz="0" w:space="0" w:color="auto"/>
                        <w:bottom w:val="none" w:sz="0" w:space="0" w:color="auto"/>
                        <w:right w:val="none" w:sz="0" w:space="0" w:color="auto"/>
                      </w:divBdr>
                      <w:divsChild>
                        <w:div w:id="109135373">
                          <w:marLeft w:val="0"/>
                          <w:marRight w:val="0"/>
                          <w:marTop w:val="0"/>
                          <w:marBottom w:val="0"/>
                          <w:divBdr>
                            <w:top w:val="none" w:sz="0" w:space="0" w:color="auto"/>
                            <w:left w:val="none" w:sz="0" w:space="0" w:color="auto"/>
                            <w:bottom w:val="none" w:sz="0" w:space="0" w:color="auto"/>
                            <w:right w:val="none" w:sz="0" w:space="0" w:color="auto"/>
                          </w:divBdr>
                        </w:div>
                        <w:div w:id="472673489">
                          <w:marLeft w:val="0"/>
                          <w:marRight w:val="0"/>
                          <w:marTop w:val="0"/>
                          <w:marBottom w:val="0"/>
                          <w:divBdr>
                            <w:top w:val="none" w:sz="0" w:space="0" w:color="auto"/>
                            <w:left w:val="none" w:sz="0" w:space="0" w:color="auto"/>
                            <w:bottom w:val="none" w:sz="0" w:space="0" w:color="auto"/>
                            <w:right w:val="none" w:sz="0" w:space="0" w:color="auto"/>
                          </w:divBdr>
                        </w:div>
                        <w:div w:id="582227749">
                          <w:marLeft w:val="0"/>
                          <w:marRight w:val="0"/>
                          <w:marTop w:val="0"/>
                          <w:marBottom w:val="0"/>
                          <w:divBdr>
                            <w:top w:val="none" w:sz="0" w:space="0" w:color="auto"/>
                            <w:left w:val="none" w:sz="0" w:space="0" w:color="auto"/>
                            <w:bottom w:val="none" w:sz="0" w:space="0" w:color="auto"/>
                            <w:right w:val="none" w:sz="0" w:space="0" w:color="auto"/>
                          </w:divBdr>
                        </w:div>
                        <w:div w:id="897976372">
                          <w:marLeft w:val="0"/>
                          <w:marRight w:val="0"/>
                          <w:marTop w:val="0"/>
                          <w:marBottom w:val="0"/>
                          <w:divBdr>
                            <w:top w:val="none" w:sz="0" w:space="0" w:color="auto"/>
                            <w:left w:val="none" w:sz="0" w:space="0" w:color="auto"/>
                            <w:bottom w:val="none" w:sz="0" w:space="0" w:color="auto"/>
                            <w:right w:val="none" w:sz="0" w:space="0" w:color="auto"/>
                          </w:divBdr>
                        </w:div>
                        <w:div w:id="1088890561">
                          <w:marLeft w:val="0"/>
                          <w:marRight w:val="0"/>
                          <w:marTop w:val="0"/>
                          <w:marBottom w:val="0"/>
                          <w:divBdr>
                            <w:top w:val="none" w:sz="0" w:space="0" w:color="auto"/>
                            <w:left w:val="none" w:sz="0" w:space="0" w:color="auto"/>
                            <w:bottom w:val="none" w:sz="0" w:space="0" w:color="auto"/>
                            <w:right w:val="none" w:sz="0" w:space="0" w:color="auto"/>
                          </w:divBdr>
                        </w:div>
                        <w:div w:id="1461149065">
                          <w:marLeft w:val="0"/>
                          <w:marRight w:val="0"/>
                          <w:marTop w:val="0"/>
                          <w:marBottom w:val="0"/>
                          <w:divBdr>
                            <w:top w:val="none" w:sz="0" w:space="0" w:color="auto"/>
                            <w:left w:val="none" w:sz="0" w:space="0" w:color="auto"/>
                            <w:bottom w:val="none" w:sz="0" w:space="0" w:color="auto"/>
                            <w:right w:val="none" w:sz="0" w:space="0" w:color="auto"/>
                          </w:divBdr>
                        </w:div>
                        <w:div w:id="1817649682">
                          <w:marLeft w:val="0"/>
                          <w:marRight w:val="0"/>
                          <w:marTop w:val="0"/>
                          <w:marBottom w:val="0"/>
                          <w:divBdr>
                            <w:top w:val="none" w:sz="0" w:space="0" w:color="auto"/>
                            <w:left w:val="none" w:sz="0" w:space="0" w:color="auto"/>
                            <w:bottom w:val="none" w:sz="0" w:space="0" w:color="auto"/>
                            <w:right w:val="none" w:sz="0" w:space="0" w:color="auto"/>
                          </w:divBdr>
                        </w:div>
                        <w:div w:id="19259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057320">
      <w:bodyDiv w:val="1"/>
      <w:marLeft w:val="0"/>
      <w:marRight w:val="0"/>
      <w:marTop w:val="0"/>
      <w:marBottom w:val="0"/>
      <w:divBdr>
        <w:top w:val="none" w:sz="0" w:space="0" w:color="auto"/>
        <w:left w:val="none" w:sz="0" w:space="0" w:color="auto"/>
        <w:bottom w:val="none" w:sz="0" w:space="0" w:color="auto"/>
        <w:right w:val="none" w:sz="0" w:space="0" w:color="auto"/>
      </w:divBdr>
    </w:div>
    <w:div w:id="1094670570">
      <w:bodyDiv w:val="1"/>
      <w:marLeft w:val="0"/>
      <w:marRight w:val="0"/>
      <w:marTop w:val="0"/>
      <w:marBottom w:val="0"/>
      <w:divBdr>
        <w:top w:val="none" w:sz="0" w:space="0" w:color="auto"/>
        <w:left w:val="none" w:sz="0" w:space="0" w:color="auto"/>
        <w:bottom w:val="none" w:sz="0" w:space="0" w:color="auto"/>
        <w:right w:val="none" w:sz="0" w:space="0" w:color="auto"/>
      </w:divBdr>
    </w:div>
    <w:div w:id="1126659586">
      <w:bodyDiv w:val="1"/>
      <w:marLeft w:val="0"/>
      <w:marRight w:val="0"/>
      <w:marTop w:val="0"/>
      <w:marBottom w:val="0"/>
      <w:divBdr>
        <w:top w:val="none" w:sz="0" w:space="0" w:color="auto"/>
        <w:left w:val="none" w:sz="0" w:space="0" w:color="auto"/>
        <w:bottom w:val="none" w:sz="0" w:space="0" w:color="auto"/>
        <w:right w:val="none" w:sz="0" w:space="0" w:color="auto"/>
      </w:divBdr>
      <w:divsChild>
        <w:div w:id="2011447839">
          <w:marLeft w:val="0"/>
          <w:marRight w:val="0"/>
          <w:marTop w:val="0"/>
          <w:marBottom w:val="0"/>
          <w:divBdr>
            <w:top w:val="none" w:sz="0" w:space="0" w:color="auto"/>
            <w:left w:val="none" w:sz="0" w:space="0" w:color="auto"/>
            <w:bottom w:val="none" w:sz="0" w:space="0" w:color="auto"/>
            <w:right w:val="none" w:sz="0" w:space="0" w:color="auto"/>
          </w:divBdr>
          <w:divsChild>
            <w:div w:id="1492873027">
              <w:marLeft w:val="0"/>
              <w:marRight w:val="0"/>
              <w:marTop w:val="0"/>
              <w:marBottom w:val="0"/>
              <w:divBdr>
                <w:top w:val="none" w:sz="0" w:space="0" w:color="auto"/>
                <w:left w:val="none" w:sz="0" w:space="0" w:color="auto"/>
                <w:bottom w:val="none" w:sz="0" w:space="0" w:color="auto"/>
                <w:right w:val="none" w:sz="0" w:space="0" w:color="auto"/>
              </w:divBdr>
              <w:divsChild>
                <w:div w:id="72826063">
                  <w:marLeft w:val="0"/>
                  <w:marRight w:val="0"/>
                  <w:marTop w:val="0"/>
                  <w:marBottom w:val="0"/>
                  <w:divBdr>
                    <w:top w:val="none" w:sz="0" w:space="0" w:color="auto"/>
                    <w:left w:val="none" w:sz="0" w:space="0" w:color="auto"/>
                    <w:bottom w:val="none" w:sz="0" w:space="0" w:color="auto"/>
                    <w:right w:val="none" w:sz="0" w:space="0" w:color="auto"/>
                  </w:divBdr>
                  <w:divsChild>
                    <w:div w:id="829754455">
                      <w:marLeft w:val="0"/>
                      <w:marRight w:val="0"/>
                      <w:marTop w:val="0"/>
                      <w:marBottom w:val="0"/>
                      <w:divBdr>
                        <w:top w:val="none" w:sz="0" w:space="0" w:color="auto"/>
                        <w:left w:val="none" w:sz="0" w:space="0" w:color="auto"/>
                        <w:bottom w:val="none" w:sz="0" w:space="0" w:color="auto"/>
                        <w:right w:val="none" w:sz="0" w:space="0" w:color="auto"/>
                      </w:divBdr>
                      <w:divsChild>
                        <w:div w:id="1615599432">
                          <w:marLeft w:val="0"/>
                          <w:marRight w:val="0"/>
                          <w:marTop w:val="0"/>
                          <w:marBottom w:val="0"/>
                          <w:divBdr>
                            <w:top w:val="none" w:sz="0" w:space="0" w:color="auto"/>
                            <w:left w:val="none" w:sz="0" w:space="0" w:color="auto"/>
                            <w:bottom w:val="none" w:sz="0" w:space="0" w:color="auto"/>
                            <w:right w:val="none" w:sz="0" w:space="0" w:color="auto"/>
                          </w:divBdr>
                          <w:divsChild>
                            <w:div w:id="970481149">
                              <w:marLeft w:val="0"/>
                              <w:marRight w:val="0"/>
                              <w:marTop w:val="0"/>
                              <w:marBottom w:val="0"/>
                              <w:divBdr>
                                <w:top w:val="none" w:sz="0" w:space="0" w:color="auto"/>
                                <w:left w:val="none" w:sz="0" w:space="0" w:color="auto"/>
                                <w:bottom w:val="none" w:sz="0" w:space="0" w:color="auto"/>
                                <w:right w:val="none" w:sz="0" w:space="0" w:color="auto"/>
                              </w:divBdr>
                            </w:div>
                            <w:div w:id="13623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4468">
      <w:bodyDiv w:val="1"/>
      <w:marLeft w:val="0"/>
      <w:marRight w:val="0"/>
      <w:marTop w:val="0"/>
      <w:marBottom w:val="0"/>
      <w:divBdr>
        <w:top w:val="none" w:sz="0" w:space="0" w:color="auto"/>
        <w:left w:val="none" w:sz="0" w:space="0" w:color="auto"/>
        <w:bottom w:val="none" w:sz="0" w:space="0" w:color="auto"/>
        <w:right w:val="none" w:sz="0" w:space="0" w:color="auto"/>
      </w:divBdr>
    </w:div>
    <w:div w:id="1471247263">
      <w:bodyDiv w:val="1"/>
      <w:marLeft w:val="0"/>
      <w:marRight w:val="0"/>
      <w:marTop w:val="0"/>
      <w:marBottom w:val="0"/>
      <w:divBdr>
        <w:top w:val="none" w:sz="0" w:space="0" w:color="auto"/>
        <w:left w:val="none" w:sz="0" w:space="0" w:color="auto"/>
        <w:bottom w:val="none" w:sz="0" w:space="0" w:color="auto"/>
        <w:right w:val="none" w:sz="0" w:space="0" w:color="auto"/>
      </w:divBdr>
      <w:divsChild>
        <w:div w:id="1585072596">
          <w:marLeft w:val="0"/>
          <w:marRight w:val="0"/>
          <w:marTop w:val="0"/>
          <w:marBottom w:val="0"/>
          <w:divBdr>
            <w:top w:val="none" w:sz="0" w:space="0" w:color="auto"/>
            <w:left w:val="none" w:sz="0" w:space="0" w:color="auto"/>
            <w:bottom w:val="none" w:sz="0" w:space="0" w:color="auto"/>
            <w:right w:val="none" w:sz="0" w:space="0" w:color="auto"/>
          </w:divBdr>
          <w:divsChild>
            <w:div w:id="1910529580">
              <w:marLeft w:val="0"/>
              <w:marRight w:val="0"/>
              <w:marTop w:val="0"/>
              <w:marBottom w:val="0"/>
              <w:divBdr>
                <w:top w:val="none" w:sz="0" w:space="0" w:color="auto"/>
                <w:left w:val="none" w:sz="0" w:space="0" w:color="auto"/>
                <w:bottom w:val="none" w:sz="0" w:space="0" w:color="auto"/>
                <w:right w:val="none" w:sz="0" w:space="0" w:color="auto"/>
              </w:divBdr>
              <w:divsChild>
                <w:div w:id="1544291351">
                  <w:marLeft w:val="0"/>
                  <w:marRight w:val="0"/>
                  <w:marTop w:val="0"/>
                  <w:marBottom w:val="0"/>
                  <w:divBdr>
                    <w:top w:val="none" w:sz="0" w:space="0" w:color="auto"/>
                    <w:left w:val="none" w:sz="0" w:space="0" w:color="auto"/>
                    <w:bottom w:val="none" w:sz="0" w:space="0" w:color="auto"/>
                    <w:right w:val="none" w:sz="0" w:space="0" w:color="auto"/>
                  </w:divBdr>
                  <w:divsChild>
                    <w:div w:id="11126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0805">
      <w:bodyDiv w:val="1"/>
      <w:marLeft w:val="0"/>
      <w:marRight w:val="0"/>
      <w:marTop w:val="0"/>
      <w:marBottom w:val="0"/>
      <w:divBdr>
        <w:top w:val="none" w:sz="0" w:space="0" w:color="auto"/>
        <w:left w:val="none" w:sz="0" w:space="0" w:color="auto"/>
        <w:bottom w:val="none" w:sz="0" w:space="0" w:color="auto"/>
        <w:right w:val="none" w:sz="0" w:space="0" w:color="auto"/>
      </w:divBdr>
    </w:div>
    <w:div w:id="2021083504">
      <w:bodyDiv w:val="1"/>
      <w:marLeft w:val="0"/>
      <w:marRight w:val="0"/>
      <w:marTop w:val="0"/>
      <w:marBottom w:val="0"/>
      <w:divBdr>
        <w:top w:val="none" w:sz="0" w:space="0" w:color="auto"/>
        <w:left w:val="none" w:sz="0" w:space="0" w:color="auto"/>
        <w:bottom w:val="none" w:sz="0" w:space="0" w:color="auto"/>
        <w:right w:val="none" w:sz="0" w:space="0" w:color="auto"/>
      </w:divBdr>
    </w:div>
    <w:div w:id="2051374621">
      <w:bodyDiv w:val="1"/>
      <w:marLeft w:val="0"/>
      <w:marRight w:val="0"/>
      <w:marTop w:val="0"/>
      <w:marBottom w:val="0"/>
      <w:divBdr>
        <w:top w:val="none" w:sz="0" w:space="0" w:color="auto"/>
        <w:left w:val="none" w:sz="0" w:space="0" w:color="auto"/>
        <w:bottom w:val="none" w:sz="0" w:space="0" w:color="auto"/>
        <w:right w:val="none" w:sz="0" w:space="0" w:color="auto"/>
      </w:divBdr>
      <w:divsChild>
        <w:div w:id="698243855">
          <w:marLeft w:val="0"/>
          <w:marRight w:val="0"/>
          <w:marTop w:val="0"/>
          <w:marBottom w:val="0"/>
          <w:divBdr>
            <w:top w:val="none" w:sz="0" w:space="0" w:color="auto"/>
            <w:left w:val="none" w:sz="0" w:space="0" w:color="auto"/>
            <w:bottom w:val="none" w:sz="0" w:space="0" w:color="auto"/>
            <w:right w:val="none" w:sz="0" w:space="0" w:color="auto"/>
          </w:divBdr>
          <w:divsChild>
            <w:div w:id="90592039">
              <w:marLeft w:val="0"/>
              <w:marRight w:val="0"/>
              <w:marTop w:val="0"/>
              <w:marBottom w:val="0"/>
              <w:divBdr>
                <w:top w:val="none" w:sz="0" w:space="0" w:color="auto"/>
                <w:left w:val="none" w:sz="0" w:space="0" w:color="auto"/>
                <w:bottom w:val="none" w:sz="0" w:space="0" w:color="auto"/>
                <w:right w:val="none" w:sz="0" w:space="0" w:color="auto"/>
              </w:divBdr>
              <w:divsChild>
                <w:div w:id="2022009196">
                  <w:marLeft w:val="0"/>
                  <w:marRight w:val="0"/>
                  <w:marTop w:val="0"/>
                  <w:marBottom w:val="0"/>
                  <w:divBdr>
                    <w:top w:val="none" w:sz="0" w:space="0" w:color="auto"/>
                    <w:left w:val="none" w:sz="0" w:space="0" w:color="auto"/>
                    <w:bottom w:val="none" w:sz="0" w:space="0" w:color="auto"/>
                    <w:right w:val="none" w:sz="0" w:space="0" w:color="auto"/>
                  </w:divBdr>
                  <w:divsChild>
                    <w:div w:id="15880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7641F29DD481092040656A648DA6A"/>
        <w:category>
          <w:name w:val="General"/>
          <w:gallery w:val="placeholder"/>
        </w:category>
        <w:types>
          <w:type w:val="bbPlcHdr"/>
        </w:types>
        <w:behaviors>
          <w:behavior w:val="content"/>
        </w:behaviors>
        <w:guid w:val="{85C6455C-0804-472A-8381-B1570CD1C7C2}"/>
      </w:docPartPr>
      <w:docPartBody>
        <w:p w:rsidR="00563E3D" w:rsidRDefault="009E5483" w:rsidP="009E5483">
          <w:pPr>
            <w:pStyle w:val="B7E7641F29DD481092040656A648DA6A"/>
          </w:pPr>
          <w:r w:rsidRPr="00744CFA">
            <w:rPr>
              <w:rStyle w:val="Vietosrezervavimoenklotekstas"/>
            </w:rPr>
            <w:t>Click here to enter text.</w:t>
          </w:r>
        </w:p>
      </w:docPartBody>
    </w:docPart>
    <w:docPart>
      <w:docPartPr>
        <w:name w:val="675D0274278F435BA6F0225692C93432"/>
        <w:category>
          <w:name w:val="General"/>
          <w:gallery w:val="placeholder"/>
        </w:category>
        <w:types>
          <w:type w:val="bbPlcHdr"/>
        </w:types>
        <w:behaviors>
          <w:behavior w:val="content"/>
        </w:behaviors>
        <w:guid w:val="{A0DE2AFB-CC43-4C49-B706-07C7D62ED791}"/>
      </w:docPartPr>
      <w:docPartBody>
        <w:p w:rsidR="00D760A8" w:rsidRDefault="00563E3D" w:rsidP="00563E3D">
          <w:pPr>
            <w:pStyle w:val="675D0274278F435BA6F0225692C93432"/>
          </w:pPr>
          <w:r>
            <w:rPr>
              <w:rStyle w:val="Vietosrezervavimoenklotekstas"/>
            </w:rPr>
            <w:t>Click here to enter text.</w:t>
          </w:r>
        </w:p>
      </w:docPartBody>
    </w:docPart>
    <w:docPart>
      <w:docPartPr>
        <w:name w:val="E1544B2B923848B9BB6383618FFBCABE"/>
        <w:category>
          <w:name w:val="General"/>
          <w:gallery w:val="placeholder"/>
        </w:category>
        <w:types>
          <w:type w:val="bbPlcHdr"/>
        </w:types>
        <w:behaviors>
          <w:behavior w:val="content"/>
        </w:behaviors>
        <w:guid w:val="{456CD29C-9E2C-42E9-B50A-1D75123345CB}"/>
      </w:docPartPr>
      <w:docPartBody>
        <w:p w:rsidR="00D760A8" w:rsidRDefault="00563E3D" w:rsidP="00563E3D">
          <w:pPr>
            <w:pStyle w:val="E1544B2B923848B9BB6383618FFBCABE"/>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83"/>
    <w:rsid w:val="000C1251"/>
    <w:rsid w:val="000D4036"/>
    <w:rsid w:val="00196BA7"/>
    <w:rsid w:val="003A6BDB"/>
    <w:rsid w:val="00444AE2"/>
    <w:rsid w:val="00527D00"/>
    <w:rsid w:val="00550599"/>
    <w:rsid w:val="00563E3D"/>
    <w:rsid w:val="00584989"/>
    <w:rsid w:val="005E3927"/>
    <w:rsid w:val="0064030E"/>
    <w:rsid w:val="00793846"/>
    <w:rsid w:val="007C2749"/>
    <w:rsid w:val="008130D1"/>
    <w:rsid w:val="008743C6"/>
    <w:rsid w:val="00890298"/>
    <w:rsid w:val="009B0187"/>
    <w:rsid w:val="009E5483"/>
    <w:rsid w:val="00AD119C"/>
    <w:rsid w:val="00B0620D"/>
    <w:rsid w:val="00C10B62"/>
    <w:rsid w:val="00C1398C"/>
    <w:rsid w:val="00C63C4A"/>
    <w:rsid w:val="00C96E11"/>
    <w:rsid w:val="00CC6454"/>
    <w:rsid w:val="00D760A8"/>
    <w:rsid w:val="00DB1345"/>
    <w:rsid w:val="00DF3199"/>
    <w:rsid w:val="00F0265B"/>
    <w:rsid w:val="00F44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3E3D"/>
    <w:rPr>
      <w:color w:val="808080"/>
    </w:rPr>
  </w:style>
  <w:style w:type="paragraph" w:customStyle="1" w:styleId="0477F2519CA247209FFE4EF078EB64A8">
    <w:name w:val="0477F2519CA247209FFE4EF078EB64A8"/>
    <w:rsid w:val="009E5483"/>
  </w:style>
  <w:style w:type="paragraph" w:customStyle="1" w:styleId="48F58BB5C9F842E98AA30053F47ADD86">
    <w:name w:val="48F58BB5C9F842E98AA30053F47ADD86"/>
    <w:rsid w:val="009E5483"/>
  </w:style>
  <w:style w:type="paragraph" w:customStyle="1" w:styleId="469282E4BD72443AA1CE573B3152CDB0">
    <w:name w:val="469282E4BD72443AA1CE573B3152CDB0"/>
    <w:rsid w:val="009E5483"/>
  </w:style>
  <w:style w:type="paragraph" w:customStyle="1" w:styleId="23BFB79E02BA4563ACAB44D8123EDF0E">
    <w:name w:val="23BFB79E02BA4563ACAB44D8123EDF0E"/>
    <w:rsid w:val="009E5483"/>
  </w:style>
  <w:style w:type="paragraph" w:customStyle="1" w:styleId="251D56FC8D834A49A02CE3E3A64A9B17">
    <w:name w:val="251D56FC8D834A49A02CE3E3A64A9B17"/>
    <w:rsid w:val="009E5483"/>
  </w:style>
  <w:style w:type="paragraph" w:customStyle="1" w:styleId="8A0689769A274F9B83F559E6A1F6B419">
    <w:name w:val="8A0689769A274F9B83F559E6A1F6B419"/>
    <w:rsid w:val="009E5483"/>
  </w:style>
  <w:style w:type="paragraph" w:customStyle="1" w:styleId="304CD715AFB441A6B38D47DED30608C0">
    <w:name w:val="304CD715AFB441A6B38D47DED30608C0"/>
    <w:rsid w:val="009E5483"/>
  </w:style>
  <w:style w:type="paragraph" w:customStyle="1" w:styleId="2FA36B74F0554534BC8E3BFDE8A82DF2">
    <w:name w:val="2FA36B74F0554534BC8E3BFDE8A82DF2"/>
    <w:rsid w:val="009E5483"/>
  </w:style>
  <w:style w:type="paragraph" w:customStyle="1" w:styleId="D9F385E080F542788CE8E6B547A96E64">
    <w:name w:val="D9F385E080F542788CE8E6B547A96E64"/>
    <w:rsid w:val="009E5483"/>
  </w:style>
  <w:style w:type="paragraph" w:customStyle="1" w:styleId="642E24FA82E545B38DFB9B9CEE3C37CA">
    <w:name w:val="642E24FA82E545B38DFB9B9CEE3C37CA"/>
    <w:rsid w:val="009E5483"/>
  </w:style>
  <w:style w:type="paragraph" w:customStyle="1" w:styleId="6C173D9C0061471583F809206E564B0C">
    <w:name w:val="6C173D9C0061471583F809206E564B0C"/>
    <w:rsid w:val="009E5483"/>
  </w:style>
  <w:style w:type="paragraph" w:customStyle="1" w:styleId="F06C7E6EF4F245B3AC2E70A402B0D7EC">
    <w:name w:val="F06C7E6EF4F245B3AC2E70A402B0D7EC"/>
    <w:rsid w:val="009E5483"/>
  </w:style>
  <w:style w:type="paragraph" w:customStyle="1" w:styleId="CDF40272B12B4D2ABB9880AB42F7658A">
    <w:name w:val="CDF40272B12B4D2ABB9880AB42F7658A"/>
    <w:rsid w:val="009E5483"/>
  </w:style>
  <w:style w:type="paragraph" w:customStyle="1" w:styleId="7FD9B4671BE44523BAD1FD6F6B78B75A">
    <w:name w:val="7FD9B4671BE44523BAD1FD6F6B78B75A"/>
    <w:rsid w:val="009E5483"/>
  </w:style>
  <w:style w:type="paragraph" w:customStyle="1" w:styleId="6B82167038C84C5A9614C5EB9823DB5C">
    <w:name w:val="6B82167038C84C5A9614C5EB9823DB5C"/>
    <w:rsid w:val="009E5483"/>
  </w:style>
  <w:style w:type="paragraph" w:customStyle="1" w:styleId="B7E7641F29DD481092040656A648DA6A">
    <w:name w:val="B7E7641F29DD481092040656A648DA6A"/>
    <w:rsid w:val="009E5483"/>
  </w:style>
  <w:style w:type="paragraph" w:customStyle="1" w:styleId="2F5AEA1229184CABA4BED43A66A197D3">
    <w:name w:val="2F5AEA1229184CABA4BED43A66A197D3"/>
    <w:rsid w:val="009E5483"/>
  </w:style>
  <w:style w:type="paragraph" w:customStyle="1" w:styleId="1BC185E5E4234C63AD68037B36480C3C">
    <w:name w:val="1BC185E5E4234C63AD68037B36480C3C"/>
    <w:rsid w:val="009E5483"/>
  </w:style>
  <w:style w:type="paragraph" w:customStyle="1" w:styleId="675D0274278F435BA6F0225692C93432">
    <w:name w:val="675D0274278F435BA6F0225692C93432"/>
    <w:rsid w:val="00563E3D"/>
  </w:style>
  <w:style w:type="paragraph" w:customStyle="1" w:styleId="E1544B2B923848B9BB6383618FFBCABE">
    <w:name w:val="E1544B2B923848B9BB6383618FFBCABE"/>
    <w:rsid w:val="00563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7AE1-0D71-4CF1-9447-DB994AEB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2901</Words>
  <Characters>1655</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2019-05-27T10:43:00Z</dcterms:created>
  <dc:creator>Aida Gritienė</dc:creator>
  <cp:lastModifiedBy>Aida Gritienė</cp:lastModifiedBy>
  <cp:lastPrinted>2019-05-24T13:48:00Z</cp:lastPrinted>
  <dcterms:modified xsi:type="dcterms:W3CDTF">2019-05-27T10:45:00Z</dcterms:modified>
  <cp:revision>3</cp:revision>
</cp:coreProperties>
</file>