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C" w:rsidRPr="00955491" w:rsidRDefault="0014132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LIETUVOS RESPUBLIKOS VYRIAUSYBĖS KANCELIARIJA</w:t>
      </w:r>
    </w:p>
    <w:p w:rsidR="0014132C" w:rsidRPr="00955491" w:rsidRDefault="0014132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  <w:t>TEISĖS grupė</w:t>
      </w:r>
    </w:p>
    <w:p w:rsidR="0014132C" w:rsidRPr="00955491" w:rsidRDefault="0014132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napToGrid w:val="0"/>
          <w:sz w:val="24"/>
          <w:szCs w:val="24"/>
        </w:rPr>
      </w:pPr>
    </w:p>
    <w:p w:rsidR="0014132C" w:rsidRPr="00955491" w:rsidRDefault="0014132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IŠVADA</w:t>
      </w:r>
    </w:p>
    <w:p w:rsidR="00762852" w:rsidRDefault="00985012" w:rsidP="00A50219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dėl</w:t>
      </w:r>
      <w:r w:rsidR="00762852" w:rsidRPr="0076285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 </w:t>
      </w:r>
      <w:r w:rsidR="00130925" w:rsidRPr="0013092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Lietuvos Respublikos Vyriausybės nutarimo ,,Dėl skubiosios pagalbos tarnybų trumpųjų telefono ryšio numerių naudojimo terminų nustatymo ir skambučių greitosios medicinos pagalbos tarnybos trumpaisiais telefono ryšio numeriais administravimo perdavimo“ </w:t>
      </w:r>
      <w:r w:rsidR="00DC26AA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projekto</w:t>
      </w:r>
    </w:p>
    <w:p w:rsidR="00A778D5" w:rsidRPr="00955491" w:rsidRDefault="00E27F75" w:rsidP="00A50219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(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toliau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– P</w:t>
      </w:r>
      <w:r w:rsidR="00CA3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rojektas</w:t>
      </w:r>
      <w:r w:rsidRPr="0095549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)</w:t>
      </w:r>
    </w:p>
    <w:p w:rsidR="0014132C" w:rsidRPr="00955491" w:rsidRDefault="00A778D5" w:rsidP="00A50219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(TAP NR. </w:t>
      </w:r>
      <w:r w:rsidR="00EA6844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</w:t>
      </w:r>
      <w:r w:rsidR="00985012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-</w:t>
      </w:r>
      <w:r w:rsidR="00023CB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743</w:t>
      </w:r>
      <w:r w:rsidR="001E5775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; </w:t>
      </w:r>
      <w:r w:rsidRPr="0095549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 xml:space="preserve">TAIS NR. </w:t>
      </w:r>
      <w:r w:rsidR="00023CB6" w:rsidRPr="00023CB6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19-4170(2)</w:t>
      </w:r>
    </w:p>
    <w:p w:rsidR="0014132C" w:rsidRPr="00955491" w:rsidRDefault="0014132C" w:rsidP="00A50219">
      <w:pPr>
        <w:tabs>
          <w:tab w:val="left" w:pos="6804"/>
        </w:tabs>
        <w:spacing w:after="0" w:line="220" w:lineRule="atLeast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14132C" w:rsidRPr="00955491" w:rsidTr="00560DA4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4132C" w:rsidRPr="00955491" w:rsidRDefault="00CC0E2B" w:rsidP="00A50219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line="220" w:lineRule="atLeast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Data"/>
                <w:id w:val="11981025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Nr.</w:t>
            </w:r>
            <w:sdt>
              <w:sdtPr>
                <w:rPr>
                  <w:rFonts w:ascii="Times New Roman" w:hAnsi="Times New Roman"/>
                  <w:iCs/>
                  <w:snapToGrid w:val="0"/>
                  <w:sz w:val="24"/>
                  <w:szCs w:val="24"/>
                </w:rPr>
                <w:tag w:val="registravimoNr"/>
                <w:id w:val="-956788734"/>
                <w:placeholder>
                  <w:docPart w:val="B7E7641F29DD481092040656A648DA6A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14132C" w:rsidRPr="00955491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</w:t>
            </w:r>
          </w:p>
        </w:tc>
      </w:tr>
    </w:tbl>
    <w:p w:rsidR="0014132C" w:rsidRPr="00955491" w:rsidRDefault="0014132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2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955491">
        <w:rPr>
          <w:rFonts w:ascii="Times New Roman" w:eastAsia="Times New Roman" w:hAnsi="Times New Roman" w:cs="Times New Roman"/>
          <w:snapToGrid w:val="0"/>
          <w:sz w:val="24"/>
          <w:szCs w:val="24"/>
        </w:rPr>
        <w:t>Vilnius</w:t>
      </w:r>
    </w:p>
    <w:p w:rsidR="0014132C" w:rsidRPr="00EE2FF5" w:rsidRDefault="0014132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320" w:lineRule="atLeast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:rsidR="00FD0AF9" w:rsidRPr="00554C4C" w:rsidRDefault="0014132C" w:rsidP="002D3B2F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93D">
        <w:rPr>
          <w:rFonts w:ascii="Times New Roman" w:eastAsia="Times New Roman" w:hAnsi="Times New Roman" w:cs="Times New Roman"/>
          <w:sz w:val="24"/>
          <w:szCs w:val="24"/>
        </w:rPr>
        <w:t xml:space="preserve">Įvertinę </w:t>
      </w:r>
      <w:r w:rsidR="00E27F75" w:rsidRPr="00AD793D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1E5775" w:rsidRPr="00AD793D">
        <w:rPr>
          <w:rFonts w:ascii="Times New Roman" w:eastAsia="Times New Roman" w:hAnsi="Times New Roman" w:cs="Times New Roman"/>
          <w:sz w:val="24"/>
          <w:szCs w:val="24"/>
        </w:rPr>
        <w:t>o</w:t>
      </w:r>
      <w:r w:rsidR="004121A8" w:rsidRPr="00AD79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793D">
        <w:rPr>
          <w:rFonts w:ascii="Times New Roman" w:eastAsia="Times New Roman" w:hAnsi="Times New Roman" w:cs="Times New Roman"/>
          <w:sz w:val="24"/>
          <w:szCs w:val="24"/>
        </w:rPr>
        <w:t xml:space="preserve">atitiktį įstatymams, Vyriausybės nutarimams bei </w:t>
      </w:r>
      <w:r w:rsidR="001E5775" w:rsidRPr="00AD793D">
        <w:rPr>
          <w:rFonts w:ascii="Times New Roman" w:eastAsia="Times New Roman" w:hAnsi="Times New Roman" w:cs="Times New Roman"/>
          <w:sz w:val="24"/>
          <w:szCs w:val="24"/>
        </w:rPr>
        <w:t xml:space="preserve">teisės technikos reikalavimams, </w:t>
      </w:r>
      <w:r w:rsidR="00FD0AF9" w:rsidRPr="00554C4C">
        <w:rPr>
          <w:rFonts w:ascii="Times New Roman" w:eastAsia="Times New Roman" w:hAnsi="Times New Roman" w:cs="Times New Roman"/>
          <w:sz w:val="24"/>
          <w:szCs w:val="24"/>
        </w:rPr>
        <w:t>teikiame šias pastabas ir pasiūlymus:</w:t>
      </w:r>
    </w:p>
    <w:p w:rsidR="004C5EC9" w:rsidRPr="00554C4C" w:rsidRDefault="00E96B11" w:rsidP="002D3B2F">
      <w:pPr>
        <w:pStyle w:val="Sraopastraipa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4C">
        <w:rPr>
          <w:rFonts w:ascii="Times New Roman" w:hAnsi="Times New Roman" w:cs="Times New Roman"/>
          <w:sz w:val="24"/>
          <w:szCs w:val="24"/>
        </w:rPr>
        <w:t>Projekto nuostato</w:t>
      </w:r>
      <w:r w:rsidR="00554C4C" w:rsidRPr="00554C4C">
        <w:rPr>
          <w:rFonts w:ascii="Times New Roman" w:hAnsi="Times New Roman" w:cs="Times New Roman"/>
          <w:sz w:val="24"/>
          <w:szCs w:val="24"/>
        </w:rPr>
        <w:t>mis siūloma reguliuoti tuos pačius teisinius santykius</w:t>
      </w:r>
      <w:r w:rsidRPr="00554C4C">
        <w:rPr>
          <w:rFonts w:ascii="Times New Roman" w:hAnsi="Times New Roman" w:cs="Times New Roman"/>
          <w:sz w:val="24"/>
          <w:szCs w:val="24"/>
        </w:rPr>
        <w:t xml:space="preserve"> </w:t>
      </w:r>
      <w:r w:rsidR="00554C4C" w:rsidRPr="00554C4C">
        <w:rPr>
          <w:rFonts w:ascii="Times New Roman" w:hAnsi="Times New Roman" w:cs="Times New Roman"/>
          <w:sz w:val="24"/>
          <w:szCs w:val="24"/>
        </w:rPr>
        <w:t>kaip ir</w:t>
      </w:r>
      <w:r w:rsidRPr="00554C4C">
        <w:rPr>
          <w:rFonts w:ascii="Times New Roman" w:hAnsi="Times New Roman" w:cs="Times New Roman"/>
          <w:sz w:val="24"/>
          <w:szCs w:val="24"/>
        </w:rPr>
        <w:t xml:space="preserve"> </w:t>
      </w:r>
      <w:r w:rsidRPr="00554C4C">
        <w:rPr>
          <w:rFonts w:ascii="Times New Roman" w:eastAsia="Times New Roman" w:hAnsi="Times New Roman" w:cs="Times New Roman"/>
          <w:sz w:val="24"/>
          <w:szCs w:val="24"/>
          <w:lang w:eastAsia="lt-LT"/>
        </w:rPr>
        <w:t>Lietuvos Respublikos Vyriausybės 2004 m. lapkričio 17 d. nutarim</w:t>
      </w:r>
      <w:r w:rsidRPr="00554C4C">
        <w:rPr>
          <w:rFonts w:ascii="Times New Roman" w:eastAsia="Times New Roman" w:hAnsi="Times New Roman" w:cs="Times New Roman"/>
          <w:sz w:val="24"/>
          <w:szCs w:val="24"/>
          <w:lang w:eastAsia="lt-LT"/>
        </w:rPr>
        <w:t>e</w:t>
      </w:r>
      <w:r w:rsidRPr="00554C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Nr. 1457 </w:t>
      </w:r>
      <w:r w:rsidRPr="0055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„Dėl Pagalbos tarnybų trumpųjų telefono ryšio numerių naudojimo jų keitimo į bendrąjį pagalbos telefono numerį 112 laikotarpiu tvarkos aprašo patvirtinimo“, </w:t>
      </w:r>
      <w:r w:rsidR="00795008" w:rsidRPr="00554C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todėl </w:t>
      </w:r>
      <w:r w:rsidR="00554C4C" w:rsidRPr="00554C4C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54C4C" w:rsidRPr="00554C4C">
        <w:rPr>
          <w:rFonts w:ascii="Times New Roman" w:hAnsi="Times New Roman" w:cs="Times New Roman"/>
          <w:sz w:val="24"/>
          <w:szCs w:val="24"/>
        </w:rPr>
        <w:t>tsižvelgiant į susiklosčiusią teisėkūros praktiką</w:t>
      </w:r>
      <w:r w:rsidR="00554C4C" w:rsidRPr="00554C4C">
        <w:rPr>
          <w:rFonts w:ascii="Times New Roman" w:hAnsi="Times New Roman" w:cs="Times New Roman"/>
          <w:sz w:val="24"/>
          <w:szCs w:val="24"/>
        </w:rPr>
        <w:t xml:space="preserve"> ir siekiant užtikrinti reguliuojamų santykių tęstinumą</w:t>
      </w:r>
      <w:r w:rsidR="00554C4C" w:rsidRPr="00554C4C">
        <w:rPr>
          <w:rFonts w:ascii="Times New Roman" w:hAnsi="Times New Roman" w:cs="Times New Roman"/>
          <w:sz w:val="24"/>
          <w:szCs w:val="24"/>
        </w:rPr>
        <w:t xml:space="preserve">, </w:t>
      </w:r>
      <w:r w:rsidR="00554C4C" w:rsidRPr="00554C4C">
        <w:rPr>
          <w:rFonts w:ascii="Times New Roman" w:hAnsi="Times New Roman" w:cs="Times New Roman"/>
          <w:sz w:val="24"/>
          <w:szCs w:val="24"/>
        </w:rPr>
        <w:t xml:space="preserve">šis </w:t>
      </w:r>
      <w:r w:rsidR="00554C4C" w:rsidRPr="00554C4C">
        <w:rPr>
          <w:rFonts w:ascii="Times New Roman" w:hAnsi="Times New Roman" w:cs="Times New Roman"/>
          <w:sz w:val="24"/>
          <w:szCs w:val="24"/>
        </w:rPr>
        <w:t>Vyriausybės nutarimas turėtų būti ne pripažįstamas netekusiu galios, o dėstomas nauja redakcija</w:t>
      </w:r>
      <w:r w:rsidR="002069EA">
        <w:rPr>
          <w:rFonts w:ascii="Times New Roman" w:hAnsi="Times New Roman" w:cs="Times New Roman"/>
          <w:sz w:val="24"/>
          <w:szCs w:val="24"/>
        </w:rPr>
        <w:t xml:space="preserve"> </w:t>
      </w:r>
      <w:r w:rsidR="002069EA" w:rsidRPr="00554C4C">
        <w:rPr>
          <w:rFonts w:ascii="Times New Roman" w:hAnsi="Times New Roman" w:cs="Times New Roman"/>
          <w:sz w:val="24"/>
          <w:szCs w:val="24"/>
        </w:rPr>
        <w:t>(atsisak</w:t>
      </w:r>
      <w:r w:rsidR="00FA306F">
        <w:rPr>
          <w:rFonts w:ascii="Times New Roman" w:hAnsi="Times New Roman" w:cs="Times New Roman"/>
          <w:sz w:val="24"/>
          <w:szCs w:val="24"/>
        </w:rPr>
        <w:t>ant ir</w:t>
      </w:r>
      <w:r w:rsidR="002069EA" w:rsidRPr="00554C4C">
        <w:rPr>
          <w:rFonts w:ascii="Times New Roman" w:hAnsi="Times New Roman" w:cs="Times New Roman"/>
          <w:sz w:val="24"/>
          <w:szCs w:val="24"/>
        </w:rPr>
        <w:t xml:space="preserve"> Projekto 4 punkto)</w:t>
      </w:r>
      <w:r w:rsidR="00FA306F">
        <w:rPr>
          <w:rFonts w:ascii="Times New Roman" w:hAnsi="Times New Roman" w:cs="Times New Roman"/>
          <w:sz w:val="24"/>
          <w:szCs w:val="24"/>
        </w:rPr>
        <w:t>.</w:t>
      </w:r>
    </w:p>
    <w:p w:rsidR="00023CB6" w:rsidRPr="00930C15" w:rsidRDefault="00554C4C" w:rsidP="002D3B2F">
      <w:pPr>
        <w:pStyle w:val="Sraopastraipa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54C4C">
        <w:rPr>
          <w:rFonts w:ascii="Times New Roman" w:hAnsi="Times New Roman" w:cs="Times New Roman"/>
          <w:sz w:val="24"/>
          <w:szCs w:val="24"/>
        </w:rPr>
        <w:t>Atsižvelgdami į</w:t>
      </w:r>
      <w:bookmarkStart w:id="0" w:name="_Hlk529966262"/>
      <w:r w:rsidRPr="00554C4C">
        <w:rPr>
          <w:rFonts w:ascii="Times New Roman" w:hAnsi="Times New Roman" w:cs="Times New Roman"/>
          <w:sz w:val="24"/>
          <w:szCs w:val="24"/>
        </w:rPr>
        <w:t xml:space="preserve"> </w:t>
      </w:r>
      <w:r w:rsidRPr="00554C4C">
        <w:rPr>
          <w:rFonts w:ascii="Times New Roman" w:hAnsi="Times New Roman" w:cs="Times New Roman"/>
          <w:sz w:val="24"/>
          <w:szCs w:val="24"/>
        </w:rPr>
        <w:t>Teisės aktų projektų rengimo rekomendacijų, patvirtintų Lietuvos Respublikos teisingumo ministro 2013 m. gruodžio 23 d. įsakymu Nr. 1R-298</w:t>
      </w:r>
      <w:bookmarkEnd w:id="0"/>
      <w:r w:rsidRPr="00554C4C">
        <w:rPr>
          <w:rFonts w:ascii="Times New Roman" w:hAnsi="Times New Roman" w:cs="Times New Roman"/>
          <w:sz w:val="24"/>
          <w:szCs w:val="24"/>
        </w:rPr>
        <w:t xml:space="preserve">, </w:t>
      </w:r>
      <w:r w:rsidR="00582F12">
        <w:rPr>
          <w:rFonts w:ascii="Times New Roman" w:hAnsi="Times New Roman" w:cs="Times New Roman"/>
          <w:sz w:val="24"/>
          <w:szCs w:val="24"/>
        </w:rPr>
        <w:t xml:space="preserve">16 punktą ir </w:t>
      </w:r>
      <w:r w:rsidRPr="00554C4C">
        <w:rPr>
          <w:rFonts w:ascii="Times New Roman" w:hAnsi="Times New Roman" w:cs="Times New Roman"/>
          <w:sz w:val="24"/>
          <w:szCs w:val="24"/>
        </w:rPr>
        <w:t>18.4</w:t>
      </w:r>
      <w:r w:rsidR="00582F1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papunk</w:t>
      </w:r>
      <w:r w:rsidR="00582F12">
        <w:rPr>
          <w:rFonts w:ascii="Times New Roman" w:hAnsi="Times New Roman" w:cs="Times New Roman"/>
          <w:sz w:val="24"/>
          <w:szCs w:val="24"/>
        </w:rPr>
        <w:t>tį</w:t>
      </w:r>
      <w:r>
        <w:rPr>
          <w:rFonts w:ascii="Times New Roman" w:hAnsi="Times New Roman" w:cs="Times New Roman"/>
          <w:sz w:val="24"/>
          <w:szCs w:val="24"/>
        </w:rPr>
        <w:t xml:space="preserve">, kuriame nurodyta, kad teisinis pagrindas nurodomas įstatymas, prireikus ir jo straipsnis, dalis ar punktas, </w:t>
      </w:r>
      <w:r w:rsidR="00582F12">
        <w:rPr>
          <w:rFonts w:ascii="Times New Roman" w:hAnsi="Times New Roman" w:cs="Times New Roman"/>
          <w:sz w:val="24"/>
          <w:szCs w:val="24"/>
        </w:rPr>
        <w:t xml:space="preserve">&lt;...&gt;, </w:t>
      </w:r>
      <w:r>
        <w:rPr>
          <w:rFonts w:ascii="Times New Roman" w:hAnsi="Times New Roman" w:cs="Times New Roman"/>
          <w:sz w:val="24"/>
          <w:szCs w:val="24"/>
        </w:rPr>
        <w:t xml:space="preserve">kuriuo įgaliota patvirtinti </w:t>
      </w:r>
      <w:r w:rsidRPr="00554C4C">
        <w:rPr>
          <w:rFonts w:ascii="Times New Roman" w:hAnsi="Times New Roman" w:cs="Times New Roman"/>
          <w:i/>
          <w:sz w:val="24"/>
          <w:szCs w:val="24"/>
        </w:rPr>
        <w:t xml:space="preserve">konkretų </w:t>
      </w:r>
      <w:r>
        <w:rPr>
          <w:rFonts w:ascii="Times New Roman" w:hAnsi="Times New Roman" w:cs="Times New Roman"/>
          <w:sz w:val="24"/>
          <w:szCs w:val="24"/>
        </w:rPr>
        <w:t xml:space="preserve"> įgyvendinamąjį teisės aktą</w:t>
      </w:r>
      <w:r w:rsidR="00582F12">
        <w:rPr>
          <w:rFonts w:ascii="Times New Roman" w:hAnsi="Times New Roman" w:cs="Times New Roman"/>
          <w:sz w:val="24"/>
          <w:szCs w:val="24"/>
        </w:rPr>
        <w:t>, siūlome tikslinti Projekto preambulę.</w:t>
      </w:r>
    </w:p>
    <w:p w:rsidR="00DB20B4" w:rsidRPr="00930C15" w:rsidRDefault="00930C15" w:rsidP="002D3B2F">
      <w:pPr>
        <w:pStyle w:val="Sraopastraipa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C15">
        <w:rPr>
          <w:rFonts w:ascii="Times New Roman" w:hAnsi="Times New Roman" w:cs="Times New Roman"/>
          <w:sz w:val="24"/>
          <w:szCs w:val="24"/>
        </w:rPr>
        <w:t xml:space="preserve">Projekto 1 punkte vietoj sąvokų </w:t>
      </w:r>
      <w:bookmarkStart w:id="1" w:name="_Hlk9262027"/>
      <w:r w:rsidRPr="00930C15">
        <w:rPr>
          <w:rFonts w:ascii="Times New Roman" w:hAnsi="Times New Roman" w:cs="Times New Roman"/>
          <w:sz w:val="24"/>
          <w:szCs w:val="24"/>
        </w:rPr>
        <w:t xml:space="preserve">„viešieji fiksuotojo </w:t>
      </w:r>
      <w:r w:rsidRPr="00FA53C1">
        <w:rPr>
          <w:rFonts w:ascii="Times New Roman" w:hAnsi="Times New Roman" w:cs="Times New Roman"/>
          <w:i/>
          <w:sz w:val="24"/>
          <w:szCs w:val="24"/>
        </w:rPr>
        <w:t xml:space="preserve">telefono </w:t>
      </w:r>
      <w:r w:rsidRPr="00930C15">
        <w:rPr>
          <w:rFonts w:ascii="Times New Roman" w:hAnsi="Times New Roman" w:cs="Times New Roman"/>
          <w:sz w:val="24"/>
          <w:szCs w:val="24"/>
        </w:rPr>
        <w:t xml:space="preserve">ryšio tinklai“ </w:t>
      </w:r>
      <w:bookmarkEnd w:id="1"/>
      <w:r w:rsidRPr="00930C15">
        <w:rPr>
          <w:rFonts w:ascii="Times New Roman" w:hAnsi="Times New Roman" w:cs="Times New Roman"/>
          <w:sz w:val="24"/>
          <w:szCs w:val="24"/>
        </w:rPr>
        <w:t>ir „</w:t>
      </w:r>
      <w:r w:rsidRPr="00930C15">
        <w:rPr>
          <w:rFonts w:ascii="Times New Roman" w:hAnsi="Times New Roman" w:cs="Times New Roman"/>
          <w:sz w:val="24"/>
          <w:szCs w:val="24"/>
        </w:rPr>
        <w:t xml:space="preserve">viešieji </w:t>
      </w:r>
      <w:r w:rsidRPr="00930C15">
        <w:rPr>
          <w:rFonts w:ascii="Times New Roman" w:hAnsi="Times New Roman" w:cs="Times New Roman"/>
          <w:sz w:val="24"/>
          <w:szCs w:val="24"/>
        </w:rPr>
        <w:t>judriojo</w:t>
      </w:r>
      <w:r w:rsidRPr="00930C15">
        <w:rPr>
          <w:rFonts w:ascii="Times New Roman" w:hAnsi="Times New Roman" w:cs="Times New Roman"/>
          <w:sz w:val="24"/>
          <w:szCs w:val="24"/>
        </w:rPr>
        <w:t xml:space="preserve"> </w:t>
      </w:r>
      <w:r w:rsidRPr="00FA53C1">
        <w:rPr>
          <w:rFonts w:ascii="Times New Roman" w:hAnsi="Times New Roman" w:cs="Times New Roman"/>
          <w:i/>
          <w:sz w:val="24"/>
          <w:szCs w:val="24"/>
        </w:rPr>
        <w:t>telefono</w:t>
      </w:r>
      <w:r w:rsidRPr="00930C15">
        <w:rPr>
          <w:rFonts w:ascii="Times New Roman" w:hAnsi="Times New Roman" w:cs="Times New Roman"/>
          <w:sz w:val="24"/>
          <w:szCs w:val="24"/>
        </w:rPr>
        <w:t xml:space="preserve"> ryšio tinklai“ </w:t>
      </w:r>
      <w:r w:rsidRPr="00930C15">
        <w:rPr>
          <w:rFonts w:ascii="Times New Roman" w:hAnsi="Times New Roman" w:cs="Times New Roman"/>
          <w:sz w:val="24"/>
          <w:szCs w:val="24"/>
        </w:rPr>
        <w:t>siūlome vartoti Elektroninių ryšių įstatym</w:t>
      </w:r>
      <w:r w:rsidR="009A31CF">
        <w:rPr>
          <w:rFonts w:ascii="Times New Roman" w:hAnsi="Times New Roman" w:cs="Times New Roman"/>
          <w:sz w:val="24"/>
          <w:szCs w:val="24"/>
        </w:rPr>
        <w:t xml:space="preserve">o 2 straipsnio 72 ir 73 dalyse </w:t>
      </w:r>
      <w:r w:rsidRPr="00930C15">
        <w:rPr>
          <w:rFonts w:ascii="Times New Roman" w:hAnsi="Times New Roman" w:cs="Times New Roman"/>
          <w:sz w:val="24"/>
          <w:szCs w:val="24"/>
        </w:rPr>
        <w:t>vartojamas sąvokas (</w:t>
      </w:r>
      <w:r w:rsidR="00AB10D3" w:rsidRPr="00930C15">
        <w:rPr>
          <w:rFonts w:ascii="Times New Roman" w:hAnsi="Times New Roman" w:cs="Times New Roman"/>
          <w:sz w:val="24"/>
          <w:szCs w:val="24"/>
        </w:rPr>
        <w:t>„viešasis fiksuotojo ryšio tinklas“</w:t>
      </w:r>
      <w:r w:rsidR="00AB10D3">
        <w:rPr>
          <w:rFonts w:ascii="Times New Roman" w:hAnsi="Times New Roman" w:cs="Times New Roman"/>
          <w:sz w:val="24"/>
          <w:szCs w:val="24"/>
        </w:rPr>
        <w:t>,</w:t>
      </w:r>
      <w:r w:rsidR="00AB10D3" w:rsidRPr="00930C15">
        <w:rPr>
          <w:rFonts w:ascii="Times New Roman" w:hAnsi="Times New Roman" w:cs="Times New Roman"/>
          <w:sz w:val="24"/>
          <w:szCs w:val="24"/>
        </w:rPr>
        <w:t xml:space="preserve"> </w:t>
      </w:r>
      <w:r w:rsidR="00FA53C1" w:rsidRPr="00930C15">
        <w:rPr>
          <w:rFonts w:ascii="Times New Roman" w:hAnsi="Times New Roman" w:cs="Times New Roman"/>
          <w:sz w:val="24"/>
          <w:szCs w:val="24"/>
        </w:rPr>
        <w:t>„viešasis judriojo ryšio tinklas“</w:t>
      </w:r>
      <w:r w:rsidR="00AB10D3">
        <w:rPr>
          <w:rFonts w:ascii="Times New Roman" w:hAnsi="Times New Roman" w:cs="Times New Roman"/>
          <w:sz w:val="24"/>
          <w:szCs w:val="24"/>
        </w:rPr>
        <w:t>).</w:t>
      </w:r>
      <w:r w:rsidR="00FA53C1" w:rsidRPr="00930C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268" w:rsidRPr="00A2663A" w:rsidRDefault="00FA53C1" w:rsidP="00A2663A">
      <w:pPr>
        <w:pStyle w:val="Sraopastraipa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2663A">
        <w:rPr>
          <w:rFonts w:ascii="Times New Roman" w:hAnsi="Times New Roman" w:cs="Times New Roman"/>
          <w:sz w:val="24"/>
          <w:szCs w:val="24"/>
        </w:rPr>
        <w:t>Siekiant</w:t>
      </w:r>
      <w:r w:rsidR="007B6806" w:rsidRPr="00A2663A">
        <w:rPr>
          <w:rFonts w:ascii="Times New Roman" w:hAnsi="Times New Roman" w:cs="Times New Roman"/>
          <w:sz w:val="24"/>
          <w:szCs w:val="24"/>
        </w:rPr>
        <w:t xml:space="preserve"> teisinio</w:t>
      </w:r>
      <w:r w:rsidRPr="00A2663A">
        <w:rPr>
          <w:rFonts w:ascii="Times New Roman" w:hAnsi="Times New Roman" w:cs="Times New Roman"/>
          <w:sz w:val="24"/>
          <w:szCs w:val="24"/>
        </w:rPr>
        <w:t xml:space="preserve"> aiškumo</w:t>
      </w:r>
      <w:r w:rsidR="007B6806" w:rsidRPr="00A2663A">
        <w:rPr>
          <w:rFonts w:ascii="Times New Roman" w:hAnsi="Times New Roman" w:cs="Times New Roman"/>
          <w:sz w:val="24"/>
          <w:szCs w:val="24"/>
        </w:rPr>
        <w:t xml:space="preserve"> ir apibrėžtumo</w:t>
      </w:r>
      <w:r w:rsidRPr="00A2663A">
        <w:rPr>
          <w:rFonts w:ascii="Times New Roman" w:hAnsi="Times New Roman" w:cs="Times New Roman"/>
          <w:sz w:val="24"/>
          <w:szCs w:val="24"/>
        </w:rPr>
        <w:t>, siūlome</w:t>
      </w:r>
      <w:r w:rsidR="00A2663A" w:rsidRPr="00A2663A">
        <w:rPr>
          <w:rFonts w:ascii="Times New Roman" w:hAnsi="Times New Roman" w:cs="Times New Roman"/>
          <w:sz w:val="24"/>
          <w:szCs w:val="24"/>
        </w:rPr>
        <w:t xml:space="preserve"> tikslinti Projekto</w:t>
      </w:r>
      <w:r w:rsidR="000D2B8B" w:rsidRPr="00A2663A">
        <w:rPr>
          <w:rFonts w:ascii="Times New Roman" w:hAnsi="Times New Roman" w:cs="Times New Roman"/>
          <w:sz w:val="24"/>
          <w:szCs w:val="24"/>
        </w:rPr>
        <w:t>:</w:t>
      </w:r>
    </w:p>
    <w:p w:rsidR="00FA53C1" w:rsidRDefault="00706268" w:rsidP="002D3B2F">
      <w:pPr>
        <w:pStyle w:val="Sraopastraipa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FA53C1">
        <w:rPr>
          <w:rFonts w:ascii="Times New Roman" w:hAnsi="Times New Roman" w:cs="Times New Roman"/>
          <w:sz w:val="24"/>
          <w:szCs w:val="24"/>
        </w:rPr>
        <w:t xml:space="preserve"> 1.2 papunkčio formuluotę, nes iš pateiktosios neaišku, ar informavim</w:t>
      </w:r>
      <w:r w:rsidR="007B6806">
        <w:rPr>
          <w:rFonts w:ascii="Times New Roman" w:hAnsi="Times New Roman" w:cs="Times New Roman"/>
          <w:sz w:val="24"/>
          <w:szCs w:val="24"/>
        </w:rPr>
        <w:t>as</w:t>
      </w:r>
      <w:r w:rsidR="00FA53C1">
        <w:rPr>
          <w:rFonts w:ascii="Times New Roman" w:hAnsi="Times New Roman" w:cs="Times New Roman"/>
          <w:sz w:val="24"/>
          <w:szCs w:val="24"/>
        </w:rPr>
        <w:t>, kad, prireikus skubios pagalbos, reikia skambinti skubiosios pagalbos tarnybų telefono numeriu 112, sukel</w:t>
      </w:r>
      <w:r w:rsidR="0059567F">
        <w:rPr>
          <w:rFonts w:ascii="Times New Roman" w:hAnsi="Times New Roman" w:cs="Times New Roman"/>
          <w:sz w:val="24"/>
          <w:szCs w:val="24"/>
        </w:rPr>
        <w:t>s</w:t>
      </w:r>
      <w:r w:rsidR="00FA53C1">
        <w:rPr>
          <w:rFonts w:ascii="Times New Roman" w:hAnsi="Times New Roman" w:cs="Times New Roman"/>
          <w:sz w:val="24"/>
          <w:szCs w:val="24"/>
        </w:rPr>
        <w:t xml:space="preserve"> pasekmes, kad rei</w:t>
      </w:r>
      <w:r w:rsidR="0059567F">
        <w:rPr>
          <w:rFonts w:ascii="Times New Roman" w:hAnsi="Times New Roman" w:cs="Times New Roman"/>
          <w:sz w:val="24"/>
          <w:szCs w:val="24"/>
        </w:rPr>
        <w:t>ks</w:t>
      </w:r>
      <w:r w:rsidR="00FA53C1">
        <w:rPr>
          <w:rFonts w:ascii="Times New Roman" w:hAnsi="Times New Roman" w:cs="Times New Roman"/>
          <w:sz w:val="24"/>
          <w:szCs w:val="24"/>
        </w:rPr>
        <w:t xml:space="preserve"> perskambinti šiuo numeriu</w:t>
      </w:r>
      <w:r w:rsidR="0059567F">
        <w:rPr>
          <w:rFonts w:ascii="Times New Roman" w:hAnsi="Times New Roman" w:cs="Times New Roman"/>
          <w:sz w:val="24"/>
          <w:szCs w:val="24"/>
        </w:rPr>
        <w:t xml:space="preserve"> (pagal </w:t>
      </w:r>
      <w:r w:rsidR="0059567F">
        <w:rPr>
          <w:rFonts w:ascii="Times New Roman" w:hAnsi="Times New Roman" w:cs="Times New Roman"/>
          <w:sz w:val="24"/>
          <w:szCs w:val="24"/>
        </w:rPr>
        <w:t>Projekto 1.1 papunk</w:t>
      </w:r>
      <w:r w:rsidR="0059567F">
        <w:rPr>
          <w:rFonts w:ascii="Times New Roman" w:hAnsi="Times New Roman" w:cs="Times New Roman"/>
          <w:sz w:val="24"/>
          <w:szCs w:val="24"/>
        </w:rPr>
        <w:t>čio nuostatą</w:t>
      </w:r>
      <w:r w:rsidR="0059567F">
        <w:rPr>
          <w:rFonts w:ascii="Times New Roman" w:hAnsi="Times New Roman" w:cs="Times New Roman"/>
          <w:sz w:val="24"/>
          <w:szCs w:val="24"/>
        </w:rPr>
        <w:t xml:space="preserve"> skubiosios pagalbos tarnybų trumpieji telefono ryšio numeriai būtų jau nenaudojami</w:t>
      </w:r>
      <w:r w:rsidR="0059567F">
        <w:rPr>
          <w:rFonts w:ascii="Times New Roman" w:hAnsi="Times New Roman" w:cs="Times New Roman"/>
          <w:sz w:val="24"/>
          <w:szCs w:val="24"/>
        </w:rPr>
        <w:t>)</w:t>
      </w:r>
      <w:r w:rsidR="00FA53C1">
        <w:rPr>
          <w:rFonts w:ascii="Times New Roman" w:hAnsi="Times New Roman" w:cs="Times New Roman"/>
          <w:sz w:val="24"/>
          <w:szCs w:val="24"/>
        </w:rPr>
        <w:t xml:space="preserve">, ar tai reiškia, kad </w:t>
      </w:r>
      <w:r w:rsidR="00FA306F">
        <w:rPr>
          <w:rFonts w:ascii="Times New Roman" w:hAnsi="Times New Roman" w:cs="Times New Roman"/>
          <w:sz w:val="24"/>
          <w:szCs w:val="24"/>
        </w:rPr>
        <w:t>kitą kartą</w:t>
      </w:r>
      <w:r w:rsidR="00FA53C1">
        <w:rPr>
          <w:rFonts w:ascii="Times New Roman" w:hAnsi="Times New Roman" w:cs="Times New Roman"/>
          <w:sz w:val="24"/>
          <w:szCs w:val="24"/>
        </w:rPr>
        <w:t xml:space="preserve"> reikia skambinti šiuo numeriu</w:t>
      </w:r>
      <w:r w:rsidR="00FA306F">
        <w:rPr>
          <w:rFonts w:ascii="Times New Roman" w:hAnsi="Times New Roman" w:cs="Times New Roman"/>
          <w:sz w:val="24"/>
          <w:szCs w:val="24"/>
        </w:rPr>
        <w:t xml:space="preserve">, o skambinantysis </w:t>
      </w:r>
      <w:r w:rsidR="009C7817">
        <w:rPr>
          <w:rFonts w:ascii="Times New Roman" w:hAnsi="Times New Roman" w:cs="Times New Roman"/>
          <w:sz w:val="24"/>
          <w:szCs w:val="24"/>
        </w:rPr>
        <w:t>dar šešis mėnesius nuo 202</w:t>
      </w:r>
      <w:r w:rsidR="00846493">
        <w:rPr>
          <w:rFonts w:ascii="Times New Roman" w:hAnsi="Times New Roman" w:cs="Times New Roman"/>
          <w:sz w:val="24"/>
          <w:szCs w:val="24"/>
        </w:rPr>
        <w:t>1</w:t>
      </w:r>
      <w:r w:rsidR="009C7817">
        <w:rPr>
          <w:rFonts w:ascii="Times New Roman" w:hAnsi="Times New Roman" w:cs="Times New Roman"/>
          <w:sz w:val="24"/>
          <w:szCs w:val="24"/>
        </w:rPr>
        <w:t xml:space="preserve"> m. spalio 1 d. </w:t>
      </w:r>
      <w:r w:rsidR="00FA306F">
        <w:rPr>
          <w:rFonts w:ascii="Times New Roman" w:hAnsi="Times New Roman" w:cs="Times New Roman"/>
          <w:sz w:val="24"/>
          <w:szCs w:val="24"/>
        </w:rPr>
        <w:t xml:space="preserve">galės pranešti apie įvykį ir iškviesti </w:t>
      </w:r>
      <w:r w:rsidR="007C1114">
        <w:rPr>
          <w:rFonts w:ascii="Times New Roman" w:hAnsi="Times New Roman" w:cs="Times New Roman"/>
          <w:sz w:val="24"/>
          <w:szCs w:val="24"/>
        </w:rPr>
        <w:t xml:space="preserve">(išsikviesti) </w:t>
      </w:r>
      <w:r w:rsidR="00FA306F">
        <w:rPr>
          <w:rFonts w:ascii="Times New Roman" w:hAnsi="Times New Roman" w:cs="Times New Roman"/>
          <w:sz w:val="24"/>
          <w:szCs w:val="24"/>
        </w:rPr>
        <w:t>skubios pagalbos tarnybas</w:t>
      </w:r>
      <w:r w:rsidR="00015188">
        <w:rPr>
          <w:rFonts w:ascii="Times New Roman" w:hAnsi="Times New Roman" w:cs="Times New Roman"/>
          <w:sz w:val="24"/>
          <w:szCs w:val="24"/>
        </w:rPr>
        <w:t xml:space="preserve"> jų trumpaisiais telefono ryšio numeriais</w:t>
      </w:r>
      <w:bookmarkStart w:id="2" w:name="_GoBack"/>
      <w:bookmarkEnd w:id="2"/>
      <w:r w:rsidR="00FA53C1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06268" w:rsidRDefault="00706268" w:rsidP="002D3B2F">
      <w:pPr>
        <w:pStyle w:val="Sraopastraipa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0D2B8B">
        <w:rPr>
          <w:rFonts w:ascii="Times New Roman" w:hAnsi="Times New Roman" w:cs="Times New Roman"/>
          <w:sz w:val="24"/>
          <w:szCs w:val="24"/>
        </w:rPr>
        <w:t>1.2 ir 1.3 papunkčiuose vartojam</w:t>
      </w:r>
      <w:r w:rsidR="00A2663A">
        <w:rPr>
          <w:rFonts w:ascii="Times New Roman" w:hAnsi="Times New Roman" w:cs="Times New Roman"/>
          <w:sz w:val="24"/>
          <w:szCs w:val="24"/>
        </w:rPr>
        <w:t xml:space="preserve">ą </w:t>
      </w:r>
      <w:r w:rsidR="000D2B8B">
        <w:rPr>
          <w:rFonts w:ascii="Times New Roman" w:hAnsi="Times New Roman" w:cs="Times New Roman"/>
          <w:sz w:val="24"/>
          <w:szCs w:val="24"/>
        </w:rPr>
        <w:t>formuluot</w:t>
      </w:r>
      <w:r w:rsidR="00A2663A">
        <w:rPr>
          <w:rFonts w:ascii="Times New Roman" w:hAnsi="Times New Roman" w:cs="Times New Roman"/>
          <w:sz w:val="24"/>
          <w:szCs w:val="24"/>
        </w:rPr>
        <w:t>ę</w:t>
      </w:r>
      <w:r w:rsidR="000D2B8B">
        <w:rPr>
          <w:rFonts w:ascii="Times New Roman" w:hAnsi="Times New Roman" w:cs="Times New Roman"/>
          <w:sz w:val="24"/>
          <w:szCs w:val="24"/>
        </w:rPr>
        <w:t xml:space="preserve"> „skubios pagalbos tarnybų trumpieji telefono ryšio numeriai“</w:t>
      </w:r>
      <w:r w:rsidR="007C319B">
        <w:rPr>
          <w:rFonts w:ascii="Times New Roman" w:hAnsi="Times New Roman" w:cs="Times New Roman"/>
          <w:sz w:val="24"/>
          <w:szCs w:val="24"/>
        </w:rPr>
        <w:t xml:space="preserve">, ją susiejant su Projekto 1.1 papunkčio nuostatomis (pvz., Projekto 1.1 papunktyje įsivedant </w:t>
      </w:r>
      <w:r w:rsidR="002D3B2F">
        <w:rPr>
          <w:rFonts w:ascii="Times New Roman" w:hAnsi="Times New Roman" w:cs="Times New Roman"/>
          <w:sz w:val="24"/>
          <w:szCs w:val="24"/>
        </w:rPr>
        <w:t>trumpinį</w:t>
      </w:r>
      <w:r w:rsidR="007C319B">
        <w:rPr>
          <w:rFonts w:ascii="Times New Roman" w:hAnsi="Times New Roman" w:cs="Times New Roman"/>
          <w:sz w:val="24"/>
          <w:szCs w:val="24"/>
        </w:rPr>
        <w:t>)</w:t>
      </w:r>
      <w:r w:rsidR="002D3B2F">
        <w:rPr>
          <w:rFonts w:ascii="Times New Roman" w:hAnsi="Times New Roman" w:cs="Times New Roman"/>
          <w:sz w:val="24"/>
          <w:szCs w:val="24"/>
        </w:rPr>
        <w:t>;</w:t>
      </w:r>
    </w:p>
    <w:p w:rsidR="002D3B2F" w:rsidRDefault="002D3B2F" w:rsidP="002D3B2F">
      <w:pPr>
        <w:pStyle w:val="Sraopastraipa"/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1.3 papunkt</w:t>
      </w:r>
      <w:r w:rsidR="00A2663A">
        <w:rPr>
          <w:rFonts w:ascii="Times New Roman" w:hAnsi="Times New Roman" w:cs="Times New Roman"/>
          <w:sz w:val="24"/>
          <w:szCs w:val="24"/>
        </w:rPr>
        <w:t>į</w:t>
      </w:r>
      <w:r>
        <w:rPr>
          <w:rFonts w:ascii="Times New Roman" w:hAnsi="Times New Roman" w:cs="Times New Roman"/>
          <w:sz w:val="24"/>
          <w:szCs w:val="24"/>
        </w:rPr>
        <w:t xml:space="preserve">, kuriame siūlome nurodyti, kas užtikrins (įgyvendins) skambučių siuntimą į </w:t>
      </w:r>
      <w:r w:rsidR="00A2663A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endrąjį pagalbos centrą.</w:t>
      </w:r>
    </w:p>
    <w:p w:rsidR="00FA53C1" w:rsidRPr="00930C15" w:rsidRDefault="00A2663A" w:rsidP="002D3B2F">
      <w:pPr>
        <w:pStyle w:val="Sraopastraipa"/>
        <w:numPr>
          <w:ilvl w:val="0"/>
          <w:numId w:val="8"/>
        </w:numPr>
        <w:spacing w:after="0" w:line="360" w:lineRule="auto"/>
        <w:ind w:lef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30C15">
        <w:rPr>
          <w:rFonts w:ascii="Times New Roman" w:hAnsi="Times New Roman" w:cs="Times New Roman"/>
          <w:sz w:val="24"/>
          <w:szCs w:val="24"/>
        </w:rPr>
        <w:t xml:space="preserve">Projekto 1 ir 2 punktuose nustatyti įvairūs laiko terminai, </w:t>
      </w:r>
      <w:r>
        <w:rPr>
          <w:rFonts w:ascii="Times New Roman" w:hAnsi="Times New Roman" w:cs="Times New Roman"/>
          <w:sz w:val="24"/>
          <w:szCs w:val="24"/>
        </w:rPr>
        <w:t xml:space="preserve">todėl siekiant įvertinti jų pagrįstumą, </w:t>
      </w:r>
      <w:r w:rsidRPr="00930C15">
        <w:rPr>
          <w:rFonts w:ascii="Times New Roman" w:hAnsi="Times New Roman" w:cs="Times New Roman"/>
          <w:sz w:val="24"/>
          <w:szCs w:val="24"/>
        </w:rPr>
        <w:t xml:space="preserve">Projekto lydimojoje medžiagoje </w:t>
      </w:r>
      <w:r>
        <w:rPr>
          <w:rFonts w:ascii="Times New Roman" w:hAnsi="Times New Roman" w:cs="Times New Roman"/>
          <w:sz w:val="24"/>
          <w:szCs w:val="24"/>
        </w:rPr>
        <w:t>turėtų būti nurodyta, kodėl pasirinkti šie terminai, su kokiais įvykiais ar kitais teisės aktais jie susiję</w:t>
      </w:r>
      <w:r w:rsidR="0059567F">
        <w:rPr>
          <w:rFonts w:ascii="Times New Roman" w:hAnsi="Times New Roman" w:cs="Times New Roman"/>
          <w:sz w:val="24"/>
          <w:szCs w:val="24"/>
        </w:rPr>
        <w:t>.</w:t>
      </w:r>
    </w:p>
    <w:p w:rsidR="00023CB6" w:rsidRDefault="00023CB6" w:rsidP="002D3B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663A" w:rsidRDefault="00A2663A" w:rsidP="002D3B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2663A" w:rsidRPr="00554C4C" w:rsidRDefault="00A2663A" w:rsidP="002D3B2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23CB6" w:rsidRPr="00554C4C" w:rsidRDefault="00023CB6" w:rsidP="00A50219">
      <w:pPr>
        <w:spacing w:after="0" w:line="28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35FC" w:rsidRPr="00A703B1" w:rsidRDefault="007835FC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Teisės grupės patarėja </w:t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4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</w:r>
      <w:r w:rsidRPr="00A703B1">
        <w:rPr>
          <w:rFonts w:ascii="Times New Roman" w:eastAsia="Times New Roman" w:hAnsi="Times New Roman" w:cs="Times New Roman"/>
          <w:snapToGrid w:val="0"/>
          <w:sz w:val="24"/>
          <w:szCs w:val="20"/>
        </w:rPr>
        <w:tab/>
        <w:t xml:space="preserve">         Aida Gritienė</w:t>
      </w:r>
    </w:p>
    <w:p w:rsidR="004C5EC9" w:rsidRDefault="004C5EC9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A2663A" w:rsidRDefault="00A2663A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130925" w:rsidRDefault="00130925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D847AF" w:rsidRDefault="00D847AF" w:rsidP="00A50219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pacing w:after="0" w:line="280" w:lineRule="atLeast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7835FC" w:rsidRPr="00A703B1" w:rsidTr="006C2CC0">
        <w:tc>
          <w:tcPr>
            <w:tcW w:w="9638" w:type="dxa"/>
          </w:tcPr>
          <w:p w:rsidR="007835FC" w:rsidRPr="00A703B1" w:rsidRDefault="00CC0E2B" w:rsidP="00A50219">
            <w:pPr>
              <w:spacing w:line="280" w:lineRule="atLeast"/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tag w:val="rengejoNuoroda"/>
                <w:id w:val="668683481"/>
                <w:placeholder>
                  <w:docPart w:val="675D0274278F435BA6F0225692C93432"/>
                </w:placeholder>
              </w:sdtPr>
              <w:sdtEndPr/>
              <w:sdtContent>
                <w:r>
                  <w:t>Aida Gritienė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tel. </w:t>
            </w:r>
            <w:sdt>
              <w:sdtPr>
                <w:rPr>
                  <w:rFonts w:ascii="Times New Roman" w:hAnsi="Times New Roman"/>
                </w:rPr>
                <w:tag w:val="rengejoNuorodaTel"/>
                <w:id w:val="1793550689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870663839</w:t>
                </w:r>
              </w:sdtContent>
            </w:sdt>
            <w:r w:rsidR="007835FC" w:rsidRPr="00A703B1">
              <w:rPr>
                <w:rFonts w:ascii="Times New Roman" w:hAnsi="Times New Roman"/>
              </w:rPr>
              <w:t xml:space="preserve">, el. p. </w:t>
            </w:r>
            <w:sdt>
              <w:sdtPr>
                <w:rPr>
                  <w:rFonts w:ascii="Times New Roman" w:hAnsi="Times New Roman"/>
                </w:rPr>
                <w:tag w:val="rengejoNuorodaEmail"/>
                <w:id w:val="-99482106"/>
                <w:placeholder>
                  <w:docPart w:val="E1544B2B923848B9BB6383618FFBCABE"/>
                </w:placeholder>
                <w:showingPlcHdr/>
              </w:sdtPr>
              <w:sdtEndPr/>
              <w:sdtContent>
                <w:r>
                  <w:t>aida.gritiene@lrv.lt</w:t>
                </w:r>
              </w:sdtContent>
            </w:sdt>
          </w:p>
        </w:tc>
      </w:tr>
    </w:tbl>
    <w:p w:rsidR="007835FC" w:rsidRDefault="007835FC" w:rsidP="00A50219">
      <w:pPr>
        <w:tabs>
          <w:tab w:val="left" w:pos="851"/>
        </w:tabs>
        <w:spacing w:after="0" w:line="280" w:lineRule="atLeast"/>
        <w:jc w:val="both"/>
      </w:pPr>
    </w:p>
    <w:sectPr w:rsidR="007835FC" w:rsidSect="00A76C3A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E2B" w:rsidRDefault="00CC0E2B" w:rsidP="00A76C3A">
      <w:pPr>
        <w:spacing w:after="0" w:line="240" w:lineRule="auto"/>
      </w:pPr>
      <w:r>
        <w:separator/>
      </w:r>
    </w:p>
  </w:endnote>
  <w:endnote w:type="continuationSeparator" w:id="0">
    <w:p w:rsidR="00CC0E2B" w:rsidRDefault="00CC0E2B" w:rsidP="00A76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E2B" w:rsidRDefault="00CC0E2B" w:rsidP="00A76C3A">
      <w:pPr>
        <w:spacing w:after="0" w:line="240" w:lineRule="auto"/>
      </w:pPr>
      <w:r>
        <w:separator/>
      </w:r>
    </w:p>
  </w:footnote>
  <w:footnote w:type="continuationSeparator" w:id="0">
    <w:p w:rsidR="00CC0E2B" w:rsidRDefault="00CC0E2B" w:rsidP="00A76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95665377"/>
      <w:docPartObj>
        <w:docPartGallery w:val="Page Numbers (Top of Page)"/>
        <w:docPartUnique/>
      </w:docPartObj>
    </w:sdtPr>
    <w:sdtEndPr/>
    <w:sdtContent>
      <w:p w:rsidR="00A76C3A" w:rsidRDefault="00A76C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76C3A" w:rsidRDefault="00A76C3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65E4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1" w15:restartNumberingAfterBreak="0">
    <w:nsid w:val="1E611A3D"/>
    <w:multiLevelType w:val="hybridMultilevel"/>
    <w:tmpl w:val="B186F6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F28F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3" w15:restartNumberingAfterBreak="0">
    <w:nsid w:val="3588722E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4" w15:restartNumberingAfterBreak="0">
    <w:nsid w:val="485E06CB"/>
    <w:multiLevelType w:val="hybridMultilevel"/>
    <w:tmpl w:val="7586F43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2C5E1B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6" w15:restartNumberingAfterBreak="0">
    <w:nsid w:val="63376E41"/>
    <w:multiLevelType w:val="multilevel"/>
    <w:tmpl w:val="F600F018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19" w:hanging="1800"/>
      </w:pPr>
      <w:rPr>
        <w:rFonts w:hint="default"/>
      </w:rPr>
    </w:lvl>
  </w:abstractNum>
  <w:abstractNum w:abstractNumId="7" w15:restartNumberingAfterBreak="0">
    <w:nsid w:val="79837156"/>
    <w:multiLevelType w:val="hybridMultilevel"/>
    <w:tmpl w:val="63065744"/>
    <w:lvl w:ilvl="0" w:tplc="CE54EDAC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C49"/>
    <w:rsid w:val="00007D08"/>
    <w:rsid w:val="00015188"/>
    <w:rsid w:val="00023CB6"/>
    <w:rsid w:val="00034D38"/>
    <w:rsid w:val="00036039"/>
    <w:rsid w:val="00040062"/>
    <w:rsid w:val="00042B13"/>
    <w:rsid w:val="00060612"/>
    <w:rsid w:val="00071182"/>
    <w:rsid w:val="000731F1"/>
    <w:rsid w:val="000753B4"/>
    <w:rsid w:val="00080800"/>
    <w:rsid w:val="00084652"/>
    <w:rsid w:val="00084F40"/>
    <w:rsid w:val="00093BC4"/>
    <w:rsid w:val="000943C9"/>
    <w:rsid w:val="000B2F4F"/>
    <w:rsid w:val="000B3AC7"/>
    <w:rsid w:val="000D2B8B"/>
    <w:rsid w:val="000E1929"/>
    <w:rsid w:val="000E7224"/>
    <w:rsid w:val="000F33A6"/>
    <w:rsid w:val="00101445"/>
    <w:rsid w:val="00122974"/>
    <w:rsid w:val="00122DC7"/>
    <w:rsid w:val="00130925"/>
    <w:rsid w:val="00135760"/>
    <w:rsid w:val="00135E71"/>
    <w:rsid w:val="00137F14"/>
    <w:rsid w:val="0014132C"/>
    <w:rsid w:val="00151872"/>
    <w:rsid w:val="00155308"/>
    <w:rsid w:val="00161244"/>
    <w:rsid w:val="00167FDF"/>
    <w:rsid w:val="001A2188"/>
    <w:rsid w:val="001A7239"/>
    <w:rsid w:val="001C67FE"/>
    <w:rsid w:val="001C7F75"/>
    <w:rsid w:val="001D5DC2"/>
    <w:rsid w:val="001E04B5"/>
    <w:rsid w:val="001E5775"/>
    <w:rsid w:val="001E76E7"/>
    <w:rsid w:val="00200266"/>
    <w:rsid w:val="00201635"/>
    <w:rsid w:val="00206982"/>
    <w:rsid w:val="002069EA"/>
    <w:rsid w:val="00206CCE"/>
    <w:rsid w:val="002118AE"/>
    <w:rsid w:val="00222BCC"/>
    <w:rsid w:val="00222F2B"/>
    <w:rsid w:val="00224162"/>
    <w:rsid w:val="00226F96"/>
    <w:rsid w:val="002362B6"/>
    <w:rsid w:val="00244302"/>
    <w:rsid w:val="002446B6"/>
    <w:rsid w:val="00245844"/>
    <w:rsid w:val="00253C99"/>
    <w:rsid w:val="00256E5E"/>
    <w:rsid w:val="002577B9"/>
    <w:rsid w:val="002611E6"/>
    <w:rsid w:val="00264407"/>
    <w:rsid w:val="002651C0"/>
    <w:rsid w:val="00267547"/>
    <w:rsid w:val="00285F85"/>
    <w:rsid w:val="00291C49"/>
    <w:rsid w:val="002A233E"/>
    <w:rsid w:val="002A4123"/>
    <w:rsid w:val="002A66A6"/>
    <w:rsid w:val="002B74F9"/>
    <w:rsid w:val="002C5BB4"/>
    <w:rsid w:val="002D3B2F"/>
    <w:rsid w:val="002E3A54"/>
    <w:rsid w:val="002E75B8"/>
    <w:rsid w:val="002F0AC3"/>
    <w:rsid w:val="002F1945"/>
    <w:rsid w:val="002F4E17"/>
    <w:rsid w:val="003001EE"/>
    <w:rsid w:val="00314890"/>
    <w:rsid w:val="00320482"/>
    <w:rsid w:val="003333EA"/>
    <w:rsid w:val="0034179F"/>
    <w:rsid w:val="003439E0"/>
    <w:rsid w:val="00350C33"/>
    <w:rsid w:val="00375D3E"/>
    <w:rsid w:val="00385642"/>
    <w:rsid w:val="00387FC3"/>
    <w:rsid w:val="003906BE"/>
    <w:rsid w:val="00394634"/>
    <w:rsid w:val="003960CB"/>
    <w:rsid w:val="003A1BCC"/>
    <w:rsid w:val="003A5206"/>
    <w:rsid w:val="003A5399"/>
    <w:rsid w:val="003A5431"/>
    <w:rsid w:val="003B05B6"/>
    <w:rsid w:val="003B397B"/>
    <w:rsid w:val="003C3A59"/>
    <w:rsid w:val="003C5771"/>
    <w:rsid w:val="003D33B1"/>
    <w:rsid w:val="003D33FA"/>
    <w:rsid w:val="003D4934"/>
    <w:rsid w:val="003D5B06"/>
    <w:rsid w:val="003D7D0B"/>
    <w:rsid w:val="003E2683"/>
    <w:rsid w:val="00405A15"/>
    <w:rsid w:val="004121A8"/>
    <w:rsid w:val="00414C31"/>
    <w:rsid w:val="00441CE3"/>
    <w:rsid w:val="00456A3F"/>
    <w:rsid w:val="00456BAE"/>
    <w:rsid w:val="00464739"/>
    <w:rsid w:val="004666B7"/>
    <w:rsid w:val="004749E4"/>
    <w:rsid w:val="0047527D"/>
    <w:rsid w:val="00475AE8"/>
    <w:rsid w:val="004826DD"/>
    <w:rsid w:val="00495B46"/>
    <w:rsid w:val="004A5019"/>
    <w:rsid w:val="004B3B7B"/>
    <w:rsid w:val="004C5EC9"/>
    <w:rsid w:val="004D2223"/>
    <w:rsid w:val="004D2805"/>
    <w:rsid w:val="004E0D17"/>
    <w:rsid w:val="004E36C9"/>
    <w:rsid w:val="004F6485"/>
    <w:rsid w:val="004F7138"/>
    <w:rsid w:val="00502F3D"/>
    <w:rsid w:val="0050413E"/>
    <w:rsid w:val="00511411"/>
    <w:rsid w:val="00514A22"/>
    <w:rsid w:val="00542B87"/>
    <w:rsid w:val="0054707B"/>
    <w:rsid w:val="00550719"/>
    <w:rsid w:val="00554C4C"/>
    <w:rsid w:val="005629A5"/>
    <w:rsid w:val="0057352C"/>
    <w:rsid w:val="00582F12"/>
    <w:rsid w:val="00584A61"/>
    <w:rsid w:val="005930C8"/>
    <w:rsid w:val="005944E0"/>
    <w:rsid w:val="00594EFE"/>
    <w:rsid w:val="0059567F"/>
    <w:rsid w:val="005A50C1"/>
    <w:rsid w:val="005A6845"/>
    <w:rsid w:val="005B4B33"/>
    <w:rsid w:val="005C2ABE"/>
    <w:rsid w:val="005C325E"/>
    <w:rsid w:val="005C66C4"/>
    <w:rsid w:val="005E1671"/>
    <w:rsid w:val="005F7493"/>
    <w:rsid w:val="006140CD"/>
    <w:rsid w:val="0061630D"/>
    <w:rsid w:val="00616D8F"/>
    <w:rsid w:val="0063347F"/>
    <w:rsid w:val="0064174E"/>
    <w:rsid w:val="006443D3"/>
    <w:rsid w:val="0064567D"/>
    <w:rsid w:val="00665C5E"/>
    <w:rsid w:val="00673582"/>
    <w:rsid w:val="00680B29"/>
    <w:rsid w:val="00691520"/>
    <w:rsid w:val="0069646F"/>
    <w:rsid w:val="00697FDA"/>
    <w:rsid w:val="006A132D"/>
    <w:rsid w:val="006B24D7"/>
    <w:rsid w:val="006C1BB6"/>
    <w:rsid w:val="006C5C22"/>
    <w:rsid w:val="006F1E3C"/>
    <w:rsid w:val="006F357C"/>
    <w:rsid w:val="00703D28"/>
    <w:rsid w:val="00706268"/>
    <w:rsid w:val="007076CC"/>
    <w:rsid w:val="00712B1B"/>
    <w:rsid w:val="00734F87"/>
    <w:rsid w:val="00736C8B"/>
    <w:rsid w:val="00736CDF"/>
    <w:rsid w:val="0074099F"/>
    <w:rsid w:val="00741059"/>
    <w:rsid w:val="00747B48"/>
    <w:rsid w:val="00751066"/>
    <w:rsid w:val="00753732"/>
    <w:rsid w:val="00762852"/>
    <w:rsid w:val="00781F63"/>
    <w:rsid w:val="007835FC"/>
    <w:rsid w:val="00790379"/>
    <w:rsid w:val="00795008"/>
    <w:rsid w:val="0079534A"/>
    <w:rsid w:val="007A3BC4"/>
    <w:rsid w:val="007A6A88"/>
    <w:rsid w:val="007B1BF6"/>
    <w:rsid w:val="007B1E8E"/>
    <w:rsid w:val="007B6806"/>
    <w:rsid w:val="007C0212"/>
    <w:rsid w:val="007C1114"/>
    <w:rsid w:val="007C2AC9"/>
    <w:rsid w:val="007C319B"/>
    <w:rsid w:val="007D5458"/>
    <w:rsid w:val="007D5919"/>
    <w:rsid w:val="007D5A25"/>
    <w:rsid w:val="007F4B72"/>
    <w:rsid w:val="00802982"/>
    <w:rsid w:val="008133FD"/>
    <w:rsid w:val="008213C2"/>
    <w:rsid w:val="00824074"/>
    <w:rsid w:val="008351B5"/>
    <w:rsid w:val="00844703"/>
    <w:rsid w:val="00846493"/>
    <w:rsid w:val="00847304"/>
    <w:rsid w:val="00850D04"/>
    <w:rsid w:val="008561E8"/>
    <w:rsid w:val="0086214C"/>
    <w:rsid w:val="00863448"/>
    <w:rsid w:val="0086540F"/>
    <w:rsid w:val="00865439"/>
    <w:rsid w:val="00871ABC"/>
    <w:rsid w:val="00872099"/>
    <w:rsid w:val="00875843"/>
    <w:rsid w:val="0089065F"/>
    <w:rsid w:val="00891AC2"/>
    <w:rsid w:val="00893C96"/>
    <w:rsid w:val="00893D02"/>
    <w:rsid w:val="008B7471"/>
    <w:rsid w:val="008C2C18"/>
    <w:rsid w:val="008D337E"/>
    <w:rsid w:val="008D3E53"/>
    <w:rsid w:val="008E0E6E"/>
    <w:rsid w:val="009061BA"/>
    <w:rsid w:val="00907582"/>
    <w:rsid w:val="00912258"/>
    <w:rsid w:val="009126D3"/>
    <w:rsid w:val="00930C15"/>
    <w:rsid w:val="0093734A"/>
    <w:rsid w:val="009377A0"/>
    <w:rsid w:val="009423C8"/>
    <w:rsid w:val="0094405B"/>
    <w:rsid w:val="00945542"/>
    <w:rsid w:val="00951BEE"/>
    <w:rsid w:val="00955056"/>
    <w:rsid w:val="00955491"/>
    <w:rsid w:val="00975E41"/>
    <w:rsid w:val="00985012"/>
    <w:rsid w:val="00985450"/>
    <w:rsid w:val="0098744E"/>
    <w:rsid w:val="00992744"/>
    <w:rsid w:val="009975D7"/>
    <w:rsid w:val="009A31CF"/>
    <w:rsid w:val="009A6327"/>
    <w:rsid w:val="009A7EEE"/>
    <w:rsid w:val="009B2D9C"/>
    <w:rsid w:val="009B4775"/>
    <w:rsid w:val="009B4E82"/>
    <w:rsid w:val="009C75E2"/>
    <w:rsid w:val="009C7817"/>
    <w:rsid w:val="009D099B"/>
    <w:rsid w:val="009D5952"/>
    <w:rsid w:val="009E26F5"/>
    <w:rsid w:val="009E56DC"/>
    <w:rsid w:val="009E70DC"/>
    <w:rsid w:val="009E740C"/>
    <w:rsid w:val="009F1B2D"/>
    <w:rsid w:val="009F3CE0"/>
    <w:rsid w:val="009F4C0A"/>
    <w:rsid w:val="009F7F53"/>
    <w:rsid w:val="00A07AB5"/>
    <w:rsid w:val="00A07C49"/>
    <w:rsid w:val="00A145B4"/>
    <w:rsid w:val="00A2663A"/>
    <w:rsid w:val="00A26A8C"/>
    <w:rsid w:val="00A50219"/>
    <w:rsid w:val="00A52CE3"/>
    <w:rsid w:val="00A559CA"/>
    <w:rsid w:val="00A66701"/>
    <w:rsid w:val="00A703B1"/>
    <w:rsid w:val="00A75BA1"/>
    <w:rsid w:val="00A76C3A"/>
    <w:rsid w:val="00A778D5"/>
    <w:rsid w:val="00A95AF4"/>
    <w:rsid w:val="00AA05C5"/>
    <w:rsid w:val="00AB10D3"/>
    <w:rsid w:val="00AB5892"/>
    <w:rsid w:val="00AC6458"/>
    <w:rsid w:val="00AD0E01"/>
    <w:rsid w:val="00AD793D"/>
    <w:rsid w:val="00AE1419"/>
    <w:rsid w:val="00AE4063"/>
    <w:rsid w:val="00B0683E"/>
    <w:rsid w:val="00B07B6B"/>
    <w:rsid w:val="00B15E64"/>
    <w:rsid w:val="00B30784"/>
    <w:rsid w:val="00B31BD3"/>
    <w:rsid w:val="00B34133"/>
    <w:rsid w:val="00B4446D"/>
    <w:rsid w:val="00B45BF2"/>
    <w:rsid w:val="00B561F0"/>
    <w:rsid w:val="00B7078B"/>
    <w:rsid w:val="00B8058D"/>
    <w:rsid w:val="00B85475"/>
    <w:rsid w:val="00BB4F83"/>
    <w:rsid w:val="00BC521E"/>
    <w:rsid w:val="00BC74AA"/>
    <w:rsid w:val="00BC74D6"/>
    <w:rsid w:val="00BE0D07"/>
    <w:rsid w:val="00BE25C7"/>
    <w:rsid w:val="00BE33C7"/>
    <w:rsid w:val="00BE64B8"/>
    <w:rsid w:val="00BF40BD"/>
    <w:rsid w:val="00BF67F0"/>
    <w:rsid w:val="00C01818"/>
    <w:rsid w:val="00C044B4"/>
    <w:rsid w:val="00C13038"/>
    <w:rsid w:val="00C252B5"/>
    <w:rsid w:val="00C26FFC"/>
    <w:rsid w:val="00C30CCA"/>
    <w:rsid w:val="00C376C7"/>
    <w:rsid w:val="00C42EC5"/>
    <w:rsid w:val="00C439BD"/>
    <w:rsid w:val="00C45822"/>
    <w:rsid w:val="00C46810"/>
    <w:rsid w:val="00C547FE"/>
    <w:rsid w:val="00C6599A"/>
    <w:rsid w:val="00C7708A"/>
    <w:rsid w:val="00C7712E"/>
    <w:rsid w:val="00CA0608"/>
    <w:rsid w:val="00CA34AF"/>
    <w:rsid w:val="00CC0E2B"/>
    <w:rsid w:val="00CC4F76"/>
    <w:rsid w:val="00CC73D5"/>
    <w:rsid w:val="00CD0028"/>
    <w:rsid w:val="00CD190E"/>
    <w:rsid w:val="00CD2BD4"/>
    <w:rsid w:val="00CD5EDF"/>
    <w:rsid w:val="00CF0C87"/>
    <w:rsid w:val="00CF3B1E"/>
    <w:rsid w:val="00D017C8"/>
    <w:rsid w:val="00D13EB3"/>
    <w:rsid w:val="00D16D14"/>
    <w:rsid w:val="00D265AF"/>
    <w:rsid w:val="00D26EC1"/>
    <w:rsid w:val="00D27D51"/>
    <w:rsid w:val="00D33CD4"/>
    <w:rsid w:val="00D430C6"/>
    <w:rsid w:val="00D53939"/>
    <w:rsid w:val="00D7022E"/>
    <w:rsid w:val="00D847AF"/>
    <w:rsid w:val="00D84C35"/>
    <w:rsid w:val="00D923FF"/>
    <w:rsid w:val="00D94BE8"/>
    <w:rsid w:val="00DA0EA7"/>
    <w:rsid w:val="00DA25AF"/>
    <w:rsid w:val="00DB20B4"/>
    <w:rsid w:val="00DB26E8"/>
    <w:rsid w:val="00DB5DFC"/>
    <w:rsid w:val="00DB7370"/>
    <w:rsid w:val="00DC26AA"/>
    <w:rsid w:val="00DD21D8"/>
    <w:rsid w:val="00DE54D7"/>
    <w:rsid w:val="00DF7039"/>
    <w:rsid w:val="00DF7355"/>
    <w:rsid w:val="00E12FD2"/>
    <w:rsid w:val="00E14AD3"/>
    <w:rsid w:val="00E17F1D"/>
    <w:rsid w:val="00E2346B"/>
    <w:rsid w:val="00E256AE"/>
    <w:rsid w:val="00E27817"/>
    <w:rsid w:val="00E27F75"/>
    <w:rsid w:val="00E36A83"/>
    <w:rsid w:val="00E418EC"/>
    <w:rsid w:val="00E471BA"/>
    <w:rsid w:val="00E53B3D"/>
    <w:rsid w:val="00E54BBE"/>
    <w:rsid w:val="00E62801"/>
    <w:rsid w:val="00E67619"/>
    <w:rsid w:val="00E73A31"/>
    <w:rsid w:val="00E74C52"/>
    <w:rsid w:val="00E8297F"/>
    <w:rsid w:val="00E96B11"/>
    <w:rsid w:val="00E97C5C"/>
    <w:rsid w:val="00EA544E"/>
    <w:rsid w:val="00EA6844"/>
    <w:rsid w:val="00EB046A"/>
    <w:rsid w:val="00EB1BD5"/>
    <w:rsid w:val="00EB22B6"/>
    <w:rsid w:val="00EB4F80"/>
    <w:rsid w:val="00EB530F"/>
    <w:rsid w:val="00EC1F06"/>
    <w:rsid w:val="00EC432C"/>
    <w:rsid w:val="00EC51F9"/>
    <w:rsid w:val="00ED4349"/>
    <w:rsid w:val="00EE2FF5"/>
    <w:rsid w:val="00EE4614"/>
    <w:rsid w:val="00EF3C1B"/>
    <w:rsid w:val="00EF44C9"/>
    <w:rsid w:val="00F03EDA"/>
    <w:rsid w:val="00F16EBC"/>
    <w:rsid w:val="00F25C8C"/>
    <w:rsid w:val="00F265F4"/>
    <w:rsid w:val="00F30EED"/>
    <w:rsid w:val="00F35292"/>
    <w:rsid w:val="00F3623B"/>
    <w:rsid w:val="00F53F9E"/>
    <w:rsid w:val="00F54153"/>
    <w:rsid w:val="00F575B4"/>
    <w:rsid w:val="00F65169"/>
    <w:rsid w:val="00F665F8"/>
    <w:rsid w:val="00F66E6B"/>
    <w:rsid w:val="00F805F4"/>
    <w:rsid w:val="00F942B8"/>
    <w:rsid w:val="00F95C47"/>
    <w:rsid w:val="00FA2BD9"/>
    <w:rsid w:val="00FA306F"/>
    <w:rsid w:val="00FA53C1"/>
    <w:rsid w:val="00FB0ECD"/>
    <w:rsid w:val="00FC45C1"/>
    <w:rsid w:val="00FD0AF9"/>
    <w:rsid w:val="00FD295D"/>
    <w:rsid w:val="00FE0FFD"/>
    <w:rsid w:val="00FE7C79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63BB"/>
  <w15:chartTrackingRefBased/>
  <w15:docId w15:val="{7008F3E5-34DB-42E7-967B-F7ED04BA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413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57352C"/>
    <w:pPr>
      <w:ind w:left="720"/>
      <w:contextualSpacing/>
    </w:pPr>
  </w:style>
  <w:style w:type="character" w:customStyle="1" w:styleId="typewriter">
    <w:name w:val="typewriter"/>
    <w:basedOn w:val="Numatytasispastraiposriftas"/>
    <w:rsid w:val="00EC51F9"/>
  </w:style>
  <w:style w:type="paragraph" w:styleId="Antrats">
    <w:name w:val="header"/>
    <w:basedOn w:val="prastasis"/>
    <w:link w:val="Antrats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76C3A"/>
  </w:style>
  <w:style w:type="paragraph" w:styleId="Porat">
    <w:name w:val="footer"/>
    <w:basedOn w:val="prastasis"/>
    <w:link w:val="PoratDiagrama"/>
    <w:uiPriority w:val="99"/>
    <w:unhideWhenUsed/>
    <w:rsid w:val="00A76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76C3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423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423C8"/>
    <w:rPr>
      <w:rFonts w:ascii="Segoe UI" w:hAnsi="Segoe UI" w:cs="Segoe UI"/>
      <w:sz w:val="18"/>
      <w:szCs w:val="18"/>
    </w:rPr>
  </w:style>
  <w:style w:type="paragraph" w:customStyle="1" w:styleId="Preformatted">
    <w:name w:val="Preformatted"/>
    <w:basedOn w:val="prastasis"/>
    <w:rsid w:val="002B74F9"/>
    <w:pPr>
      <w:snapToGri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9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48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36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2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2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64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7E7641F29DD481092040656A648D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55C-0804-472A-8381-B1570CD1C7C2}"/>
      </w:docPartPr>
      <w:docPartBody>
        <w:p w:rsidR="00563E3D" w:rsidRDefault="009E5483" w:rsidP="009E5483">
          <w:pPr>
            <w:pStyle w:val="B7E7641F29DD481092040656A648DA6A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5D0274278F435BA6F0225692C9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2AFB-CC43-4C49-B706-07C7D62ED791}"/>
      </w:docPartPr>
      <w:docPartBody>
        <w:p w:rsidR="00D760A8" w:rsidRDefault="00563E3D" w:rsidP="00563E3D">
          <w:pPr>
            <w:pStyle w:val="675D0274278F435BA6F0225692C93432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E1544B2B923848B9BB6383618FFBC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CD29C-9E2C-42E9-B50A-1D75123345CB}"/>
      </w:docPartPr>
      <w:docPartBody>
        <w:p w:rsidR="00D760A8" w:rsidRDefault="00563E3D" w:rsidP="00563E3D">
          <w:pPr>
            <w:pStyle w:val="E1544B2B923848B9BB6383618FFBCABE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83"/>
    <w:rsid w:val="000C1251"/>
    <w:rsid w:val="000D4036"/>
    <w:rsid w:val="00196BA7"/>
    <w:rsid w:val="003A6BDB"/>
    <w:rsid w:val="00444AE2"/>
    <w:rsid w:val="004B1A54"/>
    <w:rsid w:val="00527D00"/>
    <w:rsid w:val="00550599"/>
    <w:rsid w:val="00563E3D"/>
    <w:rsid w:val="00584989"/>
    <w:rsid w:val="005E3927"/>
    <w:rsid w:val="0064030E"/>
    <w:rsid w:val="00793846"/>
    <w:rsid w:val="007C2749"/>
    <w:rsid w:val="008130D1"/>
    <w:rsid w:val="008743C6"/>
    <w:rsid w:val="009E5483"/>
    <w:rsid w:val="009F405D"/>
    <w:rsid w:val="00A444FC"/>
    <w:rsid w:val="00AF2497"/>
    <w:rsid w:val="00C10B62"/>
    <w:rsid w:val="00CC6454"/>
    <w:rsid w:val="00D71099"/>
    <w:rsid w:val="00D760A8"/>
    <w:rsid w:val="00DB1345"/>
    <w:rsid w:val="00DF3199"/>
    <w:rsid w:val="00E3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63E3D"/>
    <w:rPr>
      <w:color w:val="808080"/>
    </w:rPr>
  </w:style>
  <w:style w:type="paragraph" w:customStyle="1" w:styleId="0477F2519CA247209FFE4EF078EB64A8">
    <w:name w:val="0477F2519CA247209FFE4EF078EB64A8"/>
    <w:rsid w:val="009E5483"/>
  </w:style>
  <w:style w:type="paragraph" w:customStyle="1" w:styleId="48F58BB5C9F842E98AA30053F47ADD86">
    <w:name w:val="48F58BB5C9F842E98AA30053F47ADD86"/>
    <w:rsid w:val="009E5483"/>
  </w:style>
  <w:style w:type="paragraph" w:customStyle="1" w:styleId="469282E4BD72443AA1CE573B3152CDB0">
    <w:name w:val="469282E4BD72443AA1CE573B3152CDB0"/>
    <w:rsid w:val="009E5483"/>
  </w:style>
  <w:style w:type="paragraph" w:customStyle="1" w:styleId="23BFB79E02BA4563ACAB44D8123EDF0E">
    <w:name w:val="23BFB79E02BA4563ACAB44D8123EDF0E"/>
    <w:rsid w:val="009E5483"/>
  </w:style>
  <w:style w:type="paragraph" w:customStyle="1" w:styleId="251D56FC8D834A49A02CE3E3A64A9B17">
    <w:name w:val="251D56FC8D834A49A02CE3E3A64A9B17"/>
    <w:rsid w:val="009E5483"/>
  </w:style>
  <w:style w:type="paragraph" w:customStyle="1" w:styleId="8A0689769A274F9B83F559E6A1F6B419">
    <w:name w:val="8A0689769A274F9B83F559E6A1F6B419"/>
    <w:rsid w:val="009E5483"/>
  </w:style>
  <w:style w:type="paragraph" w:customStyle="1" w:styleId="304CD715AFB441A6B38D47DED30608C0">
    <w:name w:val="304CD715AFB441A6B38D47DED30608C0"/>
    <w:rsid w:val="009E5483"/>
  </w:style>
  <w:style w:type="paragraph" w:customStyle="1" w:styleId="2FA36B74F0554534BC8E3BFDE8A82DF2">
    <w:name w:val="2FA36B74F0554534BC8E3BFDE8A82DF2"/>
    <w:rsid w:val="009E5483"/>
  </w:style>
  <w:style w:type="paragraph" w:customStyle="1" w:styleId="D9F385E080F542788CE8E6B547A96E64">
    <w:name w:val="D9F385E080F542788CE8E6B547A96E64"/>
    <w:rsid w:val="009E5483"/>
  </w:style>
  <w:style w:type="paragraph" w:customStyle="1" w:styleId="642E24FA82E545B38DFB9B9CEE3C37CA">
    <w:name w:val="642E24FA82E545B38DFB9B9CEE3C37CA"/>
    <w:rsid w:val="009E5483"/>
  </w:style>
  <w:style w:type="paragraph" w:customStyle="1" w:styleId="6C173D9C0061471583F809206E564B0C">
    <w:name w:val="6C173D9C0061471583F809206E564B0C"/>
    <w:rsid w:val="009E5483"/>
  </w:style>
  <w:style w:type="paragraph" w:customStyle="1" w:styleId="F06C7E6EF4F245B3AC2E70A402B0D7EC">
    <w:name w:val="F06C7E6EF4F245B3AC2E70A402B0D7EC"/>
    <w:rsid w:val="009E5483"/>
  </w:style>
  <w:style w:type="paragraph" w:customStyle="1" w:styleId="CDF40272B12B4D2ABB9880AB42F7658A">
    <w:name w:val="CDF40272B12B4D2ABB9880AB42F7658A"/>
    <w:rsid w:val="009E5483"/>
  </w:style>
  <w:style w:type="paragraph" w:customStyle="1" w:styleId="7FD9B4671BE44523BAD1FD6F6B78B75A">
    <w:name w:val="7FD9B4671BE44523BAD1FD6F6B78B75A"/>
    <w:rsid w:val="009E5483"/>
  </w:style>
  <w:style w:type="paragraph" w:customStyle="1" w:styleId="6B82167038C84C5A9614C5EB9823DB5C">
    <w:name w:val="6B82167038C84C5A9614C5EB9823DB5C"/>
    <w:rsid w:val="009E5483"/>
  </w:style>
  <w:style w:type="paragraph" w:customStyle="1" w:styleId="B7E7641F29DD481092040656A648DA6A">
    <w:name w:val="B7E7641F29DD481092040656A648DA6A"/>
    <w:rsid w:val="009E5483"/>
  </w:style>
  <w:style w:type="paragraph" w:customStyle="1" w:styleId="2F5AEA1229184CABA4BED43A66A197D3">
    <w:name w:val="2F5AEA1229184CABA4BED43A66A197D3"/>
    <w:rsid w:val="009E5483"/>
  </w:style>
  <w:style w:type="paragraph" w:customStyle="1" w:styleId="1BC185E5E4234C63AD68037B36480C3C">
    <w:name w:val="1BC185E5E4234C63AD68037B36480C3C"/>
    <w:rsid w:val="009E5483"/>
  </w:style>
  <w:style w:type="paragraph" w:customStyle="1" w:styleId="675D0274278F435BA6F0225692C93432">
    <w:name w:val="675D0274278F435BA6F0225692C93432"/>
    <w:rsid w:val="00563E3D"/>
  </w:style>
  <w:style w:type="paragraph" w:customStyle="1" w:styleId="E1544B2B923848B9BB6383618FFBCABE">
    <w:name w:val="E1544B2B923848B9BB6383618FFBCABE"/>
    <w:rsid w:val="00563E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887FE-FE0E-4773-AE52-8BBBE452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9177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2018-06-21T08:18:00Z</dcterms:created>
  <dc:creator>Aida Gritienė</dc:creator>
  <cp:lastModifiedBy>Aida Gritienė</cp:lastModifiedBy>
  <cp:lastPrinted>2019-05-21T10:19:00Z</cp:lastPrinted>
  <dcterms:modified xsi:type="dcterms:W3CDTF">2019-05-21T11:00:00Z</dcterms:modified>
  <cp:revision>205</cp:revision>
</cp:coreProperties>
</file>