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28416" w14:textId="77777777" w:rsidR="00C42F22" w:rsidRDefault="006F5477" w:rsidP="009D72CF">
      <w:pPr>
        <w:tabs>
          <w:tab w:val="left" w:pos="7371"/>
        </w:tabs>
        <w:spacing w:after="0" w:line="276" w:lineRule="auto"/>
        <w:ind w:right="480" w:firstLine="7371"/>
        <w:rPr>
          <w:rFonts w:ascii="Times New Roman" w:eastAsia="Times New Roman" w:hAnsi="Times New Roman" w:cs="Times New Roman"/>
          <w:b/>
          <w:sz w:val="24"/>
        </w:rPr>
      </w:pPr>
      <w:r>
        <w:rPr>
          <w:rFonts w:ascii="Times New Roman" w:eastAsia="Times New Roman" w:hAnsi="Times New Roman" w:cs="Times New Roman"/>
          <w:b/>
          <w:sz w:val="24"/>
        </w:rPr>
        <w:t xml:space="preserve"> Projekto</w:t>
      </w:r>
    </w:p>
    <w:p w14:paraId="64F2164F" w14:textId="77777777" w:rsidR="00C42F22" w:rsidRDefault="006F5477" w:rsidP="009D72CF">
      <w:pPr>
        <w:tabs>
          <w:tab w:val="left" w:pos="7371"/>
        </w:tabs>
        <w:spacing w:after="0" w:line="276" w:lineRule="auto"/>
        <w:ind w:firstLine="7371"/>
        <w:jc w:val="right"/>
        <w:rPr>
          <w:rFonts w:ascii="Times New Roman" w:eastAsia="Times New Roman" w:hAnsi="Times New Roman" w:cs="Times New Roman"/>
          <w:b/>
          <w:sz w:val="24"/>
        </w:rPr>
      </w:pPr>
      <w:r>
        <w:rPr>
          <w:rFonts w:ascii="Times New Roman" w:eastAsia="Times New Roman" w:hAnsi="Times New Roman" w:cs="Times New Roman"/>
          <w:b/>
          <w:sz w:val="24"/>
        </w:rPr>
        <w:t>lyginamasis variantas</w:t>
      </w:r>
    </w:p>
    <w:p w14:paraId="364EB821" w14:textId="77777777" w:rsidR="00C42F22" w:rsidRDefault="00C42F22" w:rsidP="009D72CF">
      <w:pPr>
        <w:tabs>
          <w:tab w:val="left" w:pos="6804"/>
        </w:tabs>
        <w:spacing w:after="0" w:line="276" w:lineRule="auto"/>
        <w:ind w:firstLine="567"/>
        <w:jc w:val="both"/>
        <w:rPr>
          <w:rFonts w:ascii="Times New Roman" w:eastAsia="Times New Roman" w:hAnsi="Times New Roman" w:cs="Times New Roman"/>
          <w:b/>
          <w:sz w:val="24"/>
        </w:rPr>
      </w:pPr>
    </w:p>
    <w:p w14:paraId="04FAA541" w14:textId="77777777" w:rsidR="00C42F22" w:rsidRDefault="006F5477" w:rsidP="009D72CF">
      <w:pPr>
        <w:tabs>
          <w:tab w:val="left" w:pos="6804"/>
        </w:tabs>
        <w:spacing w:after="0" w:line="276" w:lineRule="auto"/>
        <w:ind w:firstLine="567"/>
        <w:jc w:val="center"/>
        <w:rPr>
          <w:rFonts w:ascii="Times New Roman" w:eastAsia="Times New Roman" w:hAnsi="Times New Roman" w:cs="Times New Roman"/>
          <w:b/>
          <w:caps/>
          <w:color w:val="000000"/>
          <w:sz w:val="24"/>
        </w:rPr>
      </w:pPr>
      <w:r>
        <w:rPr>
          <w:rFonts w:ascii="Times New Roman" w:eastAsia="Times New Roman" w:hAnsi="Times New Roman" w:cs="Times New Roman"/>
          <w:b/>
          <w:caps/>
          <w:color w:val="000000"/>
          <w:sz w:val="24"/>
        </w:rPr>
        <w:t>LIETUVOS RESPUBLIKOS</w:t>
      </w:r>
    </w:p>
    <w:p w14:paraId="1EA26B3C" w14:textId="77777777" w:rsidR="00C42F22" w:rsidRDefault="006F5477" w:rsidP="009D72CF">
      <w:pPr>
        <w:tabs>
          <w:tab w:val="left" w:pos="6804"/>
        </w:tabs>
        <w:spacing w:after="0" w:line="276" w:lineRule="auto"/>
        <w:ind w:firstLine="567"/>
        <w:jc w:val="center"/>
        <w:rPr>
          <w:rFonts w:ascii="Times New Roman" w:eastAsia="Times New Roman" w:hAnsi="Times New Roman" w:cs="Times New Roman"/>
          <w:b/>
          <w:caps/>
          <w:color w:val="000000"/>
          <w:sz w:val="24"/>
        </w:rPr>
      </w:pPr>
      <w:r>
        <w:rPr>
          <w:rFonts w:ascii="Times New Roman" w:eastAsia="Times New Roman" w:hAnsi="Times New Roman" w:cs="Times New Roman"/>
          <w:b/>
          <w:caps/>
          <w:color w:val="000000"/>
          <w:sz w:val="24"/>
        </w:rPr>
        <w:t>VALSTYBĖS SIENOS IR JOS APSAUGOS ĮSTATYMo Nr. VIII-1666 26 straipsnio pakeitimo</w:t>
      </w:r>
    </w:p>
    <w:p w14:paraId="57F88E40" w14:textId="77777777" w:rsidR="00C42F22" w:rsidRDefault="006F5477" w:rsidP="009D72CF">
      <w:pPr>
        <w:tabs>
          <w:tab w:val="left" w:pos="6804"/>
        </w:tabs>
        <w:spacing w:after="0" w:line="276" w:lineRule="auto"/>
        <w:ind w:firstLine="567"/>
        <w:jc w:val="center"/>
        <w:rPr>
          <w:rFonts w:ascii="Times New Roman" w:eastAsia="Times New Roman" w:hAnsi="Times New Roman" w:cs="Times New Roman"/>
          <w:b/>
          <w:caps/>
          <w:color w:val="000000"/>
          <w:sz w:val="24"/>
        </w:rPr>
      </w:pPr>
      <w:r>
        <w:rPr>
          <w:rFonts w:ascii="Times New Roman" w:eastAsia="Times New Roman" w:hAnsi="Times New Roman" w:cs="Times New Roman"/>
          <w:b/>
          <w:caps/>
          <w:color w:val="000000"/>
          <w:sz w:val="24"/>
        </w:rPr>
        <w:t>įstatymas</w:t>
      </w:r>
    </w:p>
    <w:p w14:paraId="75760297" w14:textId="77777777" w:rsidR="00C42F22" w:rsidRDefault="00C42F22" w:rsidP="009D72CF">
      <w:pPr>
        <w:spacing w:after="0" w:line="276" w:lineRule="auto"/>
        <w:jc w:val="center"/>
        <w:rPr>
          <w:rFonts w:ascii="Times New Roman" w:eastAsia="Times New Roman" w:hAnsi="Times New Roman" w:cs="Times New Roman"/>
          <w:caps/>
          <w:color w:val="000000"/>
          <w:sz w:val="24"/>
        </w:rPr>
      </w:pPr>
    </w:p>
    <w:p w14:paraId="4B4E56C9" w14:textId="77777777" w:rsidR="00C42F22" w:rsidRDefault="006F5477" w:rsidP="009D72CF">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2018 m.                             d.</w:t>
      </w:r>
    </w:p>
    <w:p w14:paraId="176447A5" w14:textId="77777777" w:rsidR="00C42F22" w:rsidRDefault="006F5477" w:rsidP="009D72CF">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Vilnius</w:t>
      </w:r>
    </w:p>
    <w:p w14:paraId="7D1D4A9F" w14:textId="77777777" w:rsidR="00C42F22" w:rsidRDefault="00C42F22" w:rsidP="009D72CF">
      <w:pPr>
        <w:spacing w:after="0" w:line="276" w:lineRule="auto"/>
        <w:rPr>
          <w:rFonts w:ascii="Times New Roman" w:eastAsia="Times New Roman" w:hAnsi="Times New Roman" w:cs="Times New Roman"/>
          <w:sz w:val="24"/>
        </w:rPr>
      </w:pPr>
    </w:p>
    <w:p w14:paraId="00185B65" w14:textId="77777777" w:rsidR="00C42F22" w:rsidRDefault="006F5477" w:rsidP="009D72CF">
      <w:pPr>
        <w:spacing w:after="0" w:line="276"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1 straipsnis. 26 straipsnio pakeitimas</w:t>
      </w:r>
    </w:p>
    <w:p w14:paraId="4176EED5" w14:textId="77777777" w:rsidR="00C42F22" w:rsidRDefault="006F5477" w:rsidP="009D72CF">
      <w:pPr>
        <w:spacing w:after="0" w:line="276"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Pakeisti 26 straipsnio 1 dalies 3 punktą ir jį išdėstyti taip:</w:t>
      </w:r>
    </w:p>
    <w:p w14:paraId="0AB5439D" w14:textId="45163C52" w:rsidR="00C42F22" w:rsidRDefault="006F5477" w:rsidP="009D72CF">
      <w:pPr>
        <w:spacing w:after="0" w:line="276"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kviesti į Valstybės sienos apsaugos tarnybos, policijos arba kitų teisėsaugos institucijų tarnybines patalpas asmenis ir gauti jų paaiškinimus</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sz w:val="24"/>
        </w:rPr>
        <w:t>susijusius su užsieniečių teisinės padėties nustatymu, taip pat</w:t>
      </w:r>
      <w:r>
        <w:rPr>
          <w:rFonts w:ascii="Times New Roman" w:eastAsia="Times New Roman" w:hAnsi="Times New Roman" w:cs="Times New Roman"/>
          <w:color w:val="000000"/>
          <w:sz w:val="24"/>
        </w:rPr>
        <w:t xml:space="preserve"> dėl jiems žinomų neteisėto valstybės sienos kirtimo atvejų, o jeigu kviečiami asmenys be svarbios priežasties neatvyksta, kreiptis į policiją dėl atvesdinimo Lietuvos Respublikos administracinių nusižengimų kodekso nustatyta tvarka;“</w:t>
      </w:r>
      <w:r w:rsidR="000B42EE">
        <w:rPr>
          <w:rFonts w:ascii="Times New Roman" w:eastAsia="Times New Roman" w:hAnsi="Times New Roman" w:cs="Times New Roman"/>
          <w:color w:val="000000"/>
          <w:sz w:val="24"/>
        </w:rPr>
        <w:t>.</w:t>
      </w:r>
    </w:p>
    <w:p w14:paraId="66EFA42A" w14:textId="77777777" w:rsidR="00C42F22" w:rsidRDefault="006F5477" w:rsidP="009D72CF">
      <w:pPr>
        <w:spacing w:after="0" w:line="276"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Papildyti 26 straipsnio 1 dalį </w:t>
      </w:r>
      <w:r w:rsidR="00D34823">
        <w:rPr>
          <w:rFonts w:ascii="Times New Roman" w:eastAsia="Times New Roman" w:hAnsi="Times New Roman" w:cs="Times New Roman"/>
          <w:color w:val="000000"/>
          <w:sz w:val="24"/>
        </w:rPr>
        <w:t xml:space="preserve">nauju </w:t>
      </w:r>
      <w:r>
        <w:rPr>
          <w:rFonts w:ascii="Times New Roman" w:eastAsia="Times New Roman" w:hAnsi="Times New Roman" w:cs="Times New Roman"/>
          <w:color w:val="000000"/>
          <w:sz w:val="24"/>
        </w:rPr>
        <w:t>5 punktu:</w:t>
      </w:r>
      <w:bookmarkStart w:id="0" w:name="_GoBack"/>
      <w:bookmarkEnd w:id="0"/>
    </w:p>
    <w:p w14:paraId="1279E010" w14:textId="369E403E" w:rsidR="00C42F22" w:rsidRDefault="006F5477" w:rsidP="009D72CF">
      <w:pPr>
        <w:spacing w:after="0" w:line="276" w:lineRule="auto"/>
        <w:ind w:firstLine="720"/>
        <w:jc w:val="both"/>
        <w:rPr>
          <w:rFonts w:ascii="Times New Roman" w:eastAsia="Times New Roman" w:hAnsi="Times New Roman" w:cs="Times New Roman"/>
          <w:b/>
          <w:sz w:val="24"/>
        </w:rPr>
      </w:pPr>
      <w:r>
        <w:rPr>
          <w:rFonts w:ascii="Times New Roman" w:eastAsia="Times New Roman" w:hAnsi="Times New Roman" w:cs="Times New Roman"/>
          <w:color w:val="000000"/>
          <w:sz w:val="24"/>
        </w:rPr>
        <w:t>„</w:t>
      </w:r>
      <w:r>
        <w:rPr>
          <w:rFonts w:ascii="Times New Roman" w:eastAsia="Times New Roman" w:hAnsi="Times New Roman" w:cs="Times New Roman"/>
          <w:b/>
          <w:color w:val="000000"/>
          <w:sz w:val="24"/>
        </w:rPr>
        <w:t xml:space="preserve">5) </w:t>
      </w:r>
      <w:r>
        <w:rPr>
          <w:rFonts w:ascii="Times New Roman" w:eastAsia="Times New Roman" w:hAnsi="Times New Roman" w:cs="Times New Roman"/>
          <w:b/>
          <w:sz w:val="24"/>
        </w:rPr>
        <w:t xml:space="preserve">įeiti į gyvenamąsias ar kitas patalpas, kai įtariama, kad jose gali būti laikomi ar gyventi neteisėtai šalyje esantys užsieniečiai, ar kai įtariama, kad užsieniečio sudaryta santuoka </w:t>
      </w:r>
      <w:r w:rsidR="0078423E">
        <w:rPr>
          <w:rFonts w:ascii="Times New Roman" w:eastAsia="Times New Roman" w:hAnsi="Times New Roman" w:cs="Times New Roman"/>
          <w:b/>
          <w:sz w:val="24"/>
        </w:rPr>
        <w:t xml:space="preserve">ar registruota partnerystė </w:t>
      </w:r>
      <w:r>
        <w:rPr>
          <w:rFonts w:ascii="Times New Roman" w:eastAsia="Times New Roman" w:hAnsi="Times New Roman" w:cs="Times New Roman"/>
          <w:b/>
          <w:sz w:val="24"/>
        </w:rPr>
        <w:t xml:space="preserve">gali būti </w:t>
      </w:r>
      <w:r w:rsidRPr="008D33E4">
        <w:rPr>
          <w:rFonts w:ascii="Times New Roman" w:eastAsia="Times New Roman" w:hAnsi="Times New Roman" w:cs="Times New Roman"/>
          <w:b/>
          <w:sz w:val="24"/>
        </w:rPr>
        <w:t>fiktyvi</w:t>
      </w:r>
      <w:r w:rsidR="000D7998" w:rsidRPr="008D33E4">
        <w:rPr>
          <w:rFonts w:ascii="Times New Roman" w:eastAsia="Times New Roman" w:hAnsi="Times New Roman" w:cs="Times New Roman"/>
          <w:b/>
          <w:sz w:val="24"/>
        </w:rPr>
        <w:t xml:space="preserve">, atliktas įvaikinimas </w:t>
      </w:r>
      <w:r w:rsidR="00A67DA7" w:rsidRPr="008D33E4">
        <w:rPr>
          <w:rFonts w:ascii="Times New Roman" w:eastAsia="Times New Roman" w:hAnsi="Times New Roman" w:cs="Times New Roman"/>
          <w:b/>
          <w:sz w:val="24"/>
        </w:rPr>
        <w:t xml:space="preserve">gali būti </w:t>
      </w:r>
      <w:r w:rsidR="000D7998" w:rsidRPr="008D33E4">
        <w:rPr>
          <w:rFonts w:ascii="Times New Roman" w:eastAsia="Times New Roman" w:hAnsi="Times New Roman" w:cs="Times New Roman"/>
          <w:b/>
          <w:sz w:val="24"/>
        </w:rPr>
        <w:t>fiktyvus</w:t>
      </w:r>
      <w:r>
        <w:rPr>
          <w:rFonts w:ascii="Times New Roman" w:eastAsia="Times New Roman" w:hAnsi="Times New Roman" w:cs="Times New Roman"/>
          <w:b/>
          <w:sz w:val="24"/>
        </w:rPr>
        <w:t xml:space="preserve"> arba tose patalpose įsteigta fiktyvi įmonė;“</w:t>
      </w:r>
      <w:r w:rsidR="000B42EE">
        <w:rPr>
          <w:rFonts w:ascii="Times New Roman" w:eastAsia="Times New Roman" w:hAnsi="Times New Roman" w:cs="Times New Roman"/>
          <w:b/>
          <w:sz w:val="24"/>
        </w:rPr>
        <w:t>.</w:t>
      </w:r>
    </w:p>
    <w:p w14:paraId="68958281" w14:textId="2E962662" w:rsidR="00D34823" w:rsidRDefault="00D34823" w:rsidP="009D72CF">
      <w:pPr>
        <w:spacing w:after="0" w:line="276"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 Buvusius 26 straipsnio 1 dalies 5–14 punktus laikyti atitinkamai 6–15 punktais.</w:t>
      </w:r>
    </w:p>
    <w:p w14:paraId="4ABC6DA6" w14:textId="77777777" w:rsidR="009D72CF" w:rsidRPr="009D72CF" w:rsidRDefault="009D72CF" w:rsidP="009D72CF">
      <w:pPr>
        <w:pStyle w:val="Betarp"/>
        <w:spacing w:line="276" w:lineRule="auto"/>
        <w:ind w:firstLine="709"/>
        <w:jc w:val="both"/>
        <w:rPr>
          <w:rFonts w:ascii="Times New Roman" w:hAnsi="Times New Roman" w:cs="Times New Roman"/>
          <w:sz w:val="24"/>
          <w:szCs w:val="24"/>
        </w:rPr>
      </w:pPr>
      <w:r>
        <w:rPr>
          <w:rFonts w:ascii="Times New Roman" w:hAnsi="Times New Roman" w:cs="Times New Roman"/>
          <w:b/>
          <w:sz w:val="24"/>
          <w:szCs w:val="24"/>
        </w:rPr>
        <w:t>6</w:t>
      </w:r>
      <w:r w:rsidRPr="009D72CF">
        <w:rPr>
          <w:rFonts w:ascii="Times New Roman" w:hAnsi="Times New Roman" w:cs="Times New Roman"/>
          <w:strike/>
          <w:sz w:val="24"/>
          <w:szCs w:val="24"/>
        </w:rPr>
        <w:t>5</w:t>
      </w:r>
      <w:r w:rsidRPr="009D72CF">
        <w:rPr>
          <w:rFonts w:ascii="Times New Roman" w:hAnsi="Times New Roman" w:cs="Times New Roman"/>
          <w:sz w:val="24"/>
          <w:szCs w:val="24"/>
        </w:rPr>
        <w:t>) išduoti Šengeno vizas, kelionės dokumentuose, suteikiančiuose teisę asmenims kirsti valstybės sieną, daryti sienos kirtimo žymas, laikinai paimti asmens tapatybės ar kelionės dokumentus, jeigu jie yra Lietuvos Respublikoje išduoti kitiems asmenims ar suklastoti;</w:t>
      </w:r>
    </w:p>
    <w:p w14:paraId="39C74A87" w14:textId="77777777" w:rsidR="009D72CF" w:rsidRPr="009D72CF" w:rsidRDefault="009D72CF" w:rsidP="009D72CF">
      <w:pPr>
        <w:pStyle w:val="Betarp"/>
        <w:spacing w:line="276" w:lineRule="auto"/>
        <w:ind w:firstLine="709"/>
        <w:jc w:val="both"/>
        <w:rPr>
          <w:rFonts w:ascii="Times New Roman" w:hAnsi="Times New Roman" w:cs="Times New Roman"/>
          <w:sz w:val="24"/>
          <w:szCs w:val="24"/>
        </w:rPr>
      </w:pPr>
      <w:r>
        <w:rPr>
          <w:rFonts w:ascii="Times New Roman" w:hAnsi="Times New Roman" w:cs="Times New Roman"/>
          <w:b/>
          <w:sz w:val="24"/>
          <w:szCs w:val="24"/>
        </w:rPr>
        <w:t>7</w:t>
      </w:r>
      <w:r w:rsidRPr="009D72CF">
        <w:rPr>
          <w:rFonts w:ascii="Times New Roman" w:hAnsi="Times New Roman" w:cs="Times New Roman"/>
          <w:strike/>
          <w:sz w:val="24"/>
          <w:szCs w:val="24"/>
        </w:rPr>
        <w:t>6</w:t>
      </w:r>
      <w:r w:rsidRPr="009D72CF">
        <w:rPr>
          <w:rFonts w:ascii="Times New Roman" w:hAnsi="Times New Roman" w:cs="Times New Roman"/>
          <w:sz w:val="24"/>
          <w:szCs w:val="24"/>
        </w:rPr>
        <w:t>) valstybės sienos apsaugos tikslais ar Lietuvos Respublikos nacionalinio saugumo sumetimais laikinai apriboti asmenų judėjimą Valstybės sienos apsaugos tarnybos kontroliuojamose vietose ir teritorijose, apriboti įėjimą ar įvažiavimą į tam tikrą pasienio kontrolės punkto teritorijos dalį;</w:t>
      </w:r>
    </w:p>
    <w:p w14:paraId="2D82F2FD" w14:textId="77777777" w:rsidR="009D72CF" w:rsidRPr="009D72CF" w:rsidRDefault="009D72CF" w:rsidP="009D72CF">
      <w:pPr>
        <w:pStyle w:val="Betarp"/>
        <w:spacing w:line="276" w:lineRule="auto"/>
        <w:ind w:firstLine="709"/>
        <w:jc w:val="both"/>
        <w:rPr>
          <w:rFonts w:ascii="Times New Roman" w:hAnsi="Times New Roman" w:cs="Times New Roman"/>
          <w:sz w:val="24"/>
          <w:szCs w:val="24"/>
        </w:rPr>
      </w:pPr>
      <w:r>
        <w:rPr>
          <w:rFonts w:ascii="Times New Roman" w:hAnsi="Times New Roman" w:cs="Times New Roman"/>
          <w:b/>
          <w:sz w:val="24"/>
          <w:szCs w:val="24"/>
        </w:rPr>
        <w:t>8</w:t>
      </w:r>
      <w:r w:rsidRPr="009D72CF">
        <w:rPr>
          <w:rFonts w:ascii="Times New Roman" w:hAnsi="Times New Roman" w:cs="Times New Roman"/>
          <w:strike/>
          <w:sz w:val="24"/>
          <w:szCs w:val="24"/>
        </w:rPr>
        <w:t>7</w:t>
      </w:r>
      <w:r w:rsidRPr="009D72CF">
        <w:rPr>
          <w:rFonts w:ascii="Times New Roman" w:hAnsi="Times New Roman" w:cs="Times New Roman"/>
          <w:sz w:val="24"/>
          <w:szCs w:val="24"/>
        </w:rPr>
        <w:t>) lydėti laivus ir transporto priemones ir būti juose;</w:t>
      </w:r>
    </w:p>
    <w:p w14:paraId="13B09480" w14:textId="77777777" w:rsidR="009D72CF" w:rsidRPr="009D72CF" w:rsidRDefault="009D72CF" w:rsidP="009D72CF">
      <w:pPr>
        <w:pStyle w:val="Betarp"/>
        <w:spacing w:line="276" w:lineRule="auto"/>
        <w:ind w:firstLine="709"/>
        <w:jc w:val="both"/>
        <w:rPr>
          <w:rFonts w:ascii="Times New Roman" w:hAnsi="Times New Roman" w:cs="Times New Roman"/>
          <w:sz w:val="24"/>
          <w:szCs w:val="24"/>
        </w:rPr>
      </w:pPr>
      <w:r>
        <w:rPr>
          <w:rFonts w:ascii="Times New Roman" w:hAnsi="Times New Roman" w:cs="Times New Roman"/>
          <w:b/>
          <w:sz w:val="24"/>
          <w:szCs w:val="24"/>
        </w:rPr>
        <w:t>9</w:t>
      </w:r>
      <w:r w:rsidRPr="009D72CF">
        <w:rPr>
          <w:rFonts w:ascii="Times New Roman" w:hAnsi="Times New Roman" w:cs="Times New Roman"/>
          <w:strike/>
          <w:sz w:val="24"/>
          <w:szCs w:val="24"/>
        </w:rPr>
        <w:t>8</w:t>
      </w:r>
      <w:r w:rsidRPr="009D72CF">
        <w:rPr>
          <w:rFonts w:ascii="Times New Roman" w:hAnsi="Times New Roman" w:cs="Times New Roman"/>
          <w:sz w:val="24"/>
          <w:szCs w:val="24"/>
        </w:rPr>
        <w:t>) valstybės sienos apsaugos tikslais, nepažeidžiant asmens privataus gyvenimo neliečiamumo, fotografuoti, daryti garso ir (arba) vaizdo įrašus;</w:t>
      </w:r>
    </w:p>
    <w:p w14:paraId="783DBC00" w14:textId="77777777" w:rsidR="009D72CF" w:rsidRPr="009D72CF" w:rsidRDefault="009D72CF" w:rsidP="009D72CF">
      <w:pPr>
        <w:pStyle w:val="Betarp"/>
        <w:spacing w:line="276" w:lineRule="auto"/>
        <w:ind w:firstLine="709"/>
        <w:jc w:val="both"/>
        <w:rPr>
          <w:rFonts w:ascii="Times New Roman" w:hAnsi="Times New Roman" w:cs="Times New Roman"/>
          <w:sz w:val="24"/>
          <w:szCs w:val="24"/>
        </w:rPr>
      </w:pPr>
      <w:r>
        <w:rPr>
          <w:rFonts w:ascii="Times New Roman" w:hAnsi="Times New Roman" w:cs="Times New Roman"/>
          <w:b/>
          <w:sz w:val="24"/>
          <w:szCs w:val="24"/>
        </w:rPr>
        <w:t>10</w:t>
      </w:r>
      <w:r w:rsidRPr="009D72CF">
        <w:rPr>
          <w:rFonts w:ascii="Times New Roman" w:hAnsi="Times New Roman" w:cs="Times New Roman"/>
          <w:strike/>
          <w:sz w:val="24"/>
          <w:szCs w:val="24"/>
        </w:rPr>
        <w:t>9</w:t>
      </w:r>
      <w:r w:rsidRPr="009D72CF">
        <w:rPr>
          <w:rFonts w:ascii="Times New Roman" w:hAnsi="Times New Roman" w:cs="Times New Roman"/>
          <w:sz w:val="24"/>
          <w:szCs w:val="24"/>
        </w:rPr>
        <w:t>) neatlygintinai gauti iš valstybės ir savivaldybių institucijų ir įstaigų, kitų juridinių asmenų, juridinių asmenų filialų, atstovybių bei juridinio asmens statuso neturinčių asmenų informaciją, reikalingą valstybės sienos apsaugai vykdyti;</w:t>
      </w:r>
    </w:p>
    <w:p w14:paraId="73625378" w14:textId="77777777" w:rsidR="009D72CF" w:rsidRPr="009D72CF" w:rsidRDefault="009D72CF" w:rsidP="009D72CF">
      <w:pPr>
        <w:pStyle w:val="Betarp"/>
        <w:spacing w:line="276" w:lineRule="auto"/>
        <w:ind w:firstLine="709"/>
        <w:jc w:val="both"/>
        <w:rPr>
          <w:rFonts w:ascii="Times New Roman" w:hAnsi="Times New Roman" w:cs="Times New Roman"/>
          <w:sz w:val="24"/>
          <w:szCs w:val="24"/>
        </w:rPr>
      </w:pPr>
      <w:r>
        <w:rPr>
          <w:rFonts w:ascii="Times New Roman" w:hAnsi="Times New Roman" w:cs="Times New Roman"/>
          <w:b/>
          <w:sz w:val="24"/>
          <w:szCs w:val="24"/>
        </w:rPr>
        <w:t>11</w:t>
      </w:r>
      <w:r w:rsidRPr="009D72CF">
        <w:rPr>
          <w:rFonts w:ascii="Times New Roman" w:hAnsi="Times New Roman" w:cs="Times New Roman"/>
          <w:strike/>
          <w:sz w:val="24"/>
          <w:szCs w:val="24"/>
        </w:rPr>
        <w:t>10</w:t>
      </w:r>
      <w:r w:rsidRPr="009D72CF">
        <w:rPr>
          <w:rFonts w:ascii="Times New Roman" w:hAnsi="Times New Roman" w:cs="Times New Roman"/>
          <w:sz w:val="24"/>
          <w:szCs w:val="24"/>
        </w:rPr>
        <w:t>) nustatydami sulaikytų užsieniečių asmens tapatybę ir jų teisinę padėtį Lietuvos Respublikoje, Valstybės sienos apsaugos tarnybos pareigūnai gali neatlygintinai naudotis Lietuvos Respublikos valstybės ir savivaldybių institucijų ir įstaigų, kitų fizinių ir juridinių asmenų, juridinių asmenų filialų, atstovybių bei juridinio asmens statuso neturinčių asmenų, valstybės ir žinybinių registrų, valstybės informacinės sistemos informacija;</w:t>
      </w:r>
    </w:p>
    <w:p w14:paraId="1E290C05" w14:textId="77777777" w:rsidR="009D72CF" w:rsidRPr="009D72CF" w:rsidRDefault="009D72CF" w:rsidP="009D72CF">
      <w:pPr>
        <w:pStyle w:val="Betarp"/>
        <w:spacing w:line="276" w:lineRule="auto"/>
        <w:ind w:firstLine="709"/>
        <w:jc w:val="both"/>
        <w:rPr>
          <w:rFonts w:ascii="Times New Roman" w:hAnsi="Times New Roman" w:cs="Times New Roman"/>
          <w:sz w:val="24"/>
          <w:szCs w:val="24"/>
        </w:rPr>
      </w:pPr>
      <w:r>
        <w:rPr>
          <w:rFonts w:ascii="Times New Roman" w:hAnsi="Times New Roman" w:cs="Times New Roman"/>
          <w:b/>
          <w:sz w:val="24"/>
          <w:szCs w:val="24"/>
        </w:rPr>
        <w:t>12</w:t>
      </w:r>
      <w:r w:rsidRPr="009D72CF">
        <w:rPr>
          <w:rFonts w:ascii="Times New Roman" w:hAnsi="Times New Roman" w:cs="Times New Roman"/>
          <w:strike/>
          <w:sz w:val="24"/>
          <w:szCs w:val="24"/>
        </w:rPr>
        <w:t>11</w:t>
      </w:r>
      <w:r w:rsidRPr="009D72CF">
        <w:rPr>
          <w:rFonts w:ascii="Times New Roman" w:hAnsi="Times New Roman" w:cs="Times New Roman"/>
          <w:sz w:val="24"/>
          <w:szCs w:val="24"/>
        </w:rPr>
        <w:t>) konvojuoti sulaikytus ir suimtus asmenis;</w:t>
      </w:r>
    </w:p>
    <w:p w14:paraId="27BEE52C" w14:textId="77777777" w:rsidR="009D72CF" w:rsidRPr="009D72CF" w:rsidRDefault="009D72CF" w:rsidP="009D72CF">
      <w:pPr>
        <w:pStyle w:val="Betarp"/>
        <w:spacing w:line="276" w:lineRule="auto"/>
        <w:ind w:firstLine="709"/>
        <w:jc w:val="both"/>
        <w:rPr>
          <w:rFonts w:ascii="Times New Roman" w:hAnsi="Times New Roman" w:cs="Times New Roman"/>
          <w:sz w:val="24"/>
          <w:szCs w:val="24"/>
        </w:rPr>
      </w:pPr>
      <w:r>
        <w:rPr>
          <w:rFonts w:ascii="Times New Roman" w:hAnsi="Times New Roman" w:cs="Times New Roman"/>
          <w:b/>
          <w:sz w:val="24"/>
          <w:szCs w:val="24"/>
        </w:rPr>
        <w:t>13</w:t>
      </w:r>
      <w:r w:rsidRPr="009D72CF">
        <w:rPr>
          <w:rFonts w:ascii="Times New Roman" w:hAnsi="Times New Roman" w:cs="Times New Roman"/>
          <w:strike/>
          <w:sz w:val="24"/>
          <w:szCs w:val="24"/>
        </w:rPr>
        <w:t>12</w:t>
      </w:r>
      <w:r w:rsidRPr="009D72CF">
        <w:rPr>
          <w:rFonts w:ascii="Times New Roman" w:hAnsi="Times New Roman" w:cs="Times New Roman"/>
          <w:sz w:val="24"/>
          <w:szCs w:val="24"/>
        </w:rPr>
        <w:t>) atlikti radiacinę kontrolę;</w:t>
      </w:r>
    </w:p>
    <w:p w14:paraId="616A9C27" w14:textId="77777777" w:rsidR="009D72CF" w:rsidRPr="009D72CF" w:rsidRDefault="00B6367C" w:rsidP="009D72CF">
      <w:pPr>
        <w:pStyle w:val="Betarp"/>
        <w:spacing w:line="276" w:lineRule="auto"/>
        <w:ind w:firstLine="709"/>
        <w:jc w:val="both"/>
        <w:rPr>
          <w:rFonts w:ascii="Times New Roman" w:hAnsi="Times New Roman" w:cs="Times New Roman"/>
          <w:sz w:val="24"/>
          <w:szCs w:val="24"/>
        </w:rPr>
      </w:pPr>
      <w:r>
        <w:rPr>
          <w:rFonts w:ascii="Times New Roman" w:hAnsi="Times New Roman" w:cs="Times New Roman"/>
          <w:b/>
          <w:sz w:val="24"/>
          <w:szCs w:val="24"/>
        </w:rPr>
        <w:lastRenderedPageBreak/>
        <w:t>14</w:t>
      </w:r>
      <w:r w:rsidR="009D72CF" w:rsidRPr="00B6367C">
        <w:rPr>
          <w:rFonts w:ascii="Times New Roman" w:hAnsi="Times New Roman" w:cs="Times New Roman"/>
          <w:strike/>
          <w:sz w:val="24"/>
          <w:szCs w:val="24"/>
        </w:rPr>
        <w:t>13</w:t>
      </w:r>
      <w:r w:rsidR="009D72CF" w:rsidRPr="009D72CF">
        <w:rPr>
          <w:rFonts w:ascii="Times New Roman" w:hAnsi="Times New Roman" w:cs="Times New Roman"/>
          <w:sz w:val="24"/>
          <w:szCs w:val="24"/>
        </w:rPr>
        <w:t>) įtardami, kad nusikalstamos veikos ar administracinio nusižengimo padarymu įtariamas asmuo yra neblaivus ar apsvaigęs nuo narkotinių, psichotropinių ar kitų psichiką veikiančių medžiagų, Vyriausybės nustatyta tvarka tikrinti, ar jis yra neblaivus ar apsvaigęs, taip pat neleisti neblaiviam ar apsvaigusiam nuo narkotinių, psichotropinių ar kitų psichiką veikiančių medžiagų asmeniui ar asmeniui, neturinčiam teisės vairuoti arba dėl sveikatos būklės keliančiam pavojų saugiam eismui, vairuoti transporto priemonę;</w:t>
      </w:r>
    </w:p>
    <w:p w14:paraId="51F575D5" w14:textId="77777777" w:rsidR="009D72CF" w:rsidRPr="009D72CF" w:rsidRDefault="00B6367C" w:rsidP="009D72CF">
      <w:pPr>
        <w:pStyle w:val="Betarp"/>
        <w:spacing w:line="276" w:lineRule="auto"/>
        <w:ind w:firstLine="709"/>
        <w:jc w:val="both"/>
        <w:rPr>
          <w:rFonts w:ascii="Times New Roman" w:hAnsi="Times New Roman" w:cs="Times New Roman"/>
          <w:sz w:val="24"/>
          <w:szCs w:val="24"/>
        </w:rPr>
      </w:pPr>
      <w:r>
        <w:rPr>
          <w:rFonts w:ascii="Times New Roman" w:hAnsi="Times New Roman" w:cs="Times New Roman"/>
          <w:b/>
          <w:sz w:val="24"/>
          <w:szCs w:val="24"/>
        </w:rPr>
        <w:t>15</w:t>
      </w:r>
      <w:r w:rsidR="009D72CF" w:rsidRPr="00B6367C">
        <w:rPr>
          <w:rFonts w:ascii="Times New Roman" w:hAnsi="Times New Roman" w:cs="Times New Roman"/>
          <w:strike/>
          <w:sz w:val="24"/>
          <w:szCs w:val="24"/>
        </w:rPr>
        <w:t>14</w:t>
      </w:r>
      <w:r w:rsidR="009D72CF" w:rsidRPr="009D72CF">
        <w:rPr>
          <w:rFonts w:ascii="Times New Roman" w:hAnsi="Times New Roman" w:cs="Times New Roman"/>
          <w:sz w:val="24"/>
          <w:szCs w:val="24"/>
        </w:rPr>
        <w:t>) šio įstatymo nustatyta tvarka panaudoti prievartą.</w:t>
      </w:r>
    </w:p>
    <w:p w14:paraId="50B65B46" w14:textId="77777777" w:rsidR="00C42F22" w:rsidRDefault="00C42F22" w:rsidP="009D72CF">
      <w:pPr>
        <w:spacing w:after="0" w:line="276" w:lineRule="auto"/>
        <w:ind w:firstLine="720"/>
        <w:jc w:val="both"/>
        <w:rPr>
          <w:rFonts w:ascii="Times New Roman" w:eastAsia="Times New Roman" w:hAnsi="Times New Roman" w:cs="Times New Roman"/>
          <w:i/>
          <w:sz w:val="24"/>
        </w:rPr>
      </w:pPr>
    </w:p>
    <w:p w14:paraId="7ED85FAC" w14:textId="77777777" w:rsidR="00C42F22" w:rsidRDefault="006F5477" w:rsidP="009D72CF">
      <w:pPr>
        <w:spacing w:after="0" w:line="276"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2 straipsnis. Įstatymo įsigaliojimas</w:t>
      </w:r>
    </w:p>
    <w:p w14:paraId="4DDB421E" w14:textId="77777777" w:rsidR="00C42F22" w:rsidRDefault="006F5477" w:rsidP="009D72CF">
      <w:pPr>
        <w:spacing w:after="0" w:line="276" w:lineRule="auto"/>
        <w:ind w:firstLine="720"/>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Šis įstatymas įsigalioja 2019 m. liepos 1 d. </w:t>
      </w:r>
    </w:p>
    <w:p w14:paraId="6F8463D2" w14:textId="77777777" w:rsidR="00C42F22" w:rsidRDefault="00C42F22" w:rsidP="009D72CF">
      <w:pPr>
        <w:spacing w:after="0" w:line="276" w:lineRule="auto"/>
        <w:ind w:firstLine="720"/>
        <w:jc w:val="both"/>
        <w:rPr>
          <w:rFonts w:ascii="Times New Roman" w:eastAsia="Times New Roman" w:hAnsi="Times New Roman" w:cs="Times New Roman"/>
          <w:i/>
          <w:sz w:val="24"/>
        </w:rPr>
      </w:pPr>
    </w:p>
    <w:p w14:paraId="44F650D9" w14:textId="77777777" w:rsidR="00C42F22" w:rsidRDefault="006F5477" w:rsidP="009D72CF">
      <w:pPr>
        <w:spacing w:after="0" w:line="276" w:lineRule="auto"/>
        <w:ind w:firstLine="720"/>
        <w:jc w:val="both"/>
        <w:rPr>
          <w:rFonts w:ascii="Times New Roman" w:eastAsia="Times New Roman" w:hAnsi="Times New Roman" w:cs="Times New Roman"/>
          <w:sz w:val="24"/>
        </w:rPr>
      </w:pPr>
      <w:r>
        <w:rPr>
          <w:rFonts w:ascii="Times New Roman" w:eastAsia="Times New Roman" w:hAnsi="Times New Roman" w:cs="Times New Roman"/>
          <w:i/>
          <w:sz w:val="24"/>
        </w:rPr>
        <w:t>Skelbiu šį Lietuvos Respublikos Seimo priimtą įstatymą.</w:t>
      </w:r>
    </w:p>
    <w:p w14:paraId="38885B7D" w14:textId="77777777" w:rsidR="00C42F22" w:rsidRDefault="00C42F22" w:rsidP="009D72CF">
      <w:pPr>
        <w:spacing w:after="0" w:line="276" w:lineRule="auto"/>
        <w:ind w:firstLine="720"/>
        <w:jc w:val="both"/>
        <w:rPr>
          <w:rFonts w:ascii="Times New Roman" w:eastAsia="Times New Roman" w:hAnsi="Times New Roman" w:cs="Times New Roman"/>
          <w:sz w:val="24"/>
        </w:rPr>
      </w:pPr>
    </w:p>
    <w:p w14:paraId="622AAF43" w14:textId="77777777" w:rsidR="00C42F22" w:rsidRDefault="006F5477" w:rsidP="009D72CF">
      <w:pPr>
        <w:spacing w:after="0" w:line="276"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Respublikos Prezidentas </w:t>
      </w:r>
    </w:p>
    <w:p w14:paraId="1A9289EA" w14:textId="77777777" w:rsidR="00C42F22" w:rsidRDefault="00C42F22" w:rsidP="009D72CF">
      <w:pPr>
        <w:spacing w:after="0" w:line="276" w:lineRule="auto"/>
        <w:ind w:firstLine="720"/>
        <w:jc w:val="both"/>
        <w:rPr>
          <w:rFonts w:ascii="Times New Roman" w:eastAsia="Times New Roman" w:hAnsi="Times New Roman" w:cs="Times New Roman"/>
          <w:color w:val="000000"/>
          <w:sz w:val="24"/>
        </w:rPr>
      </w:pPr>
    </w:p>
    <w:p w14:paraId="02C1910E" w14:textId="77777777" w:rsidR="00C42F22" w:rsidRDefault="00C42F22" w:rsidP="009D72CF">
      <w:pPr>
        <w:spacing w:after="0" w:line="276" w:lineRule="auto"/>
        <w:rPr>
          <w:rFonts w:ascii="Times New Roman" w:eastAsia="Times New Roman" w:hAnsi="Times New Roman" w:cs="Times New Roman"/>
          <w:sz w:val="24"/>
        </w:rPr>
      </w:pPr>
    </w:p>
    <w:sectPr w:rsidR="00C42F22" w:rsidSect="007E0468">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28B36" w14:textId="77777777" w:rsidR="003A44E5" w:rsidRDefault="003A44E5" w:rsidP="000B42EE">
      <w:pPr>
        <w:spacing w:after="0" w:line="240" w:lineRule="auto"/>
      </w:pPr>
      <w:r>
        <w:separator/>
      </w:r>
    </w:p>
  </w:endnote>
  <w:endnote w:type="continuationSeparator" w:id="0">
    <w:p w14:paraId="5AF450B2" w14:textId="77777777" w:rsidR="003A44E5" w:rsidRDefault="003A44E5" w:rsidP="000B4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7D34E" w14:textId="77777777" w:rsidR="003A44E5" w:rsidRDefault="003A44E5" w:rsidP="000B42EE">
      <w:pPr>
        <w:spacing w:after="0" w:line="240" w:lineRule="auto"/>
      </w:pPr>
      <w:r>
        <w:separator/>
      </w:r>
    </w:p>
  </w:footnote>
  <w:footnote w:type="continuationSeparator" w:id="0">
    <w:p w14:paraId="6C491049" w14:textId="77777777" w:rsidR="003A44E5" w:rsidRDefault="003A44E5" w:rsidP="000B4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710145"/>
      <w:docPartObj>
        <w:docPartGallery w:val="Page Numbers (Top of Page)"/>
        <w:docPartUnique/>
      </w:docPartObj>
    </w:sdtPr>
    <w:sdtEndPr>
      <w:rPr>
        <w:rFonts w:ascii="Times New Roman" w:hAnsi="Times New Roman" w:cs="Times New Roman"/>
        <w:sz w:val="24"/>
        <w:szCs w:val="24"/>
      </w:rPr>
    </w:sdtEndPr>
    <w:sdtContent>
      <w:p w14:paraId="02F78BA0" w14:textId="3165610C" w:rsidR="000B42EE" w:rsidRPr="007E0468" w:rsidRDefault="000B42EE">
        <w:pPr>
          <w:pStyle w:val="Antrats"/>
          <w:jc w:val="center"/>
          <w:rPr>
            <w:rFonts w:ascii="Times New Roman" w:hAnsi="Times New Roman" w:cs="Times New Roman"/>
            <w:sz w:val="24"/>
            <w:szCs w:val="24"/>
          </w:rPr>
        </w:pPr>
        <w:r w:rsidRPr="007E0468">
          <w:rPr>
            <w:rFonts w:ascii="Times New Roman" w:hAnsi="Times New Roman" w:cs="Times New Roman"/>
            <w:sz w:val="24"/>
            <w:szCs w:val="24"/>
          </w:rPr>
          <w:fldChar w:fldCharType="begin"/>
        </w:r>
        <w:r w:rsidRPr="007E0468">
          <w:rPr>
            <w:rFonts w:ascii="Times New Roman" w:hAnsi="Times New Roman" w:cs="Times New Roman"/>
            <w:sz w:val="24"/>
            <w:szCs w:val="24"/>
          </w:rPr>
          <w:instrText>PAGE   \* MERGEFORMAT</w:instrText>
        </w:r>
        <w:r w:rsidRPr="007E0468">
          <w:rPr>
            <w:rFonts w:ascii="Times New Roman" w:hAnsi="Times New Roman" w:cs="Times New Roman"/>
            <w:sz w:val="24"/>
            <w:szCs w:val="24"/>
          </w:rPr>
          <w:fldChar w:fldCharType="separate"/>
        </w:r>
        <w:r w:rsidR="005C2DDB">
          <w:rPr>
            <w:rFonts w:ascii="Times New Roman" w:hAnsi="Times New Roman" w:cs="Times New Roman"/>
            <w:noProof/>
            <w:sz w:val="24"/>
            <w:szCs w:val="24"/>
          </w:rPr>
          <w:t>2</w:t>
        </w:r>
        <w:r w:rsidRPr="007E0468">
          <w:rPr>
            <w:rFonts w:ascii="Times New Roman" w:hAnsi="Times New Roman" w:cs="Times New Roman"/>
            <w:sz w:val="24"/>
            <w:szCs w:val="24"/>
          </w:rPr>
          <w:fldChar w:fldCharType="end"/>
        </w:r>
      </w:p>
    </w:sdtContent>
  </w:sdt>
  <w:p w14:paraId="035AE07D" w14:textId="77777777" w:rsidR="000B42EE" w:rsidRDefault="000B42E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42F22"/>
    <w:rsid w:val="00056D52"/>
    <w:rsid w:val="000B42EE"/>
    <w:rsid w:val="000D7998"/>
    <w:rsid w:val="00180CB9"/>
    <w:rsid w:val="001E2B4D"/>
    <w:rsid w:val="00323497"/>
    <w:rsid w:val="00354F94"/>
    <w:rsid w:val="00362A4D"/>
    <w:rsid w:val="003A44E5"/>
    <w:rsid w:val="004677AF"/>
    <w:rsid w:val="004D396F"/>
    <w:rsid w:val="005C2DDB"/>
    <w:rsid w:val="006F5477"/>
    <w:rsid w:val="0078423E"/>
    <w:rsid w:val="007E0468"/>
    <w:rsid w:val="008D33E4"/>
    <w:rsid w:val="009D72CF"/>
    <w:rsid w:val="00A67DA7"/>
    <w:rsid w:val="00B6367C"/>
    <w:rsid w:val="00BC06E4"/>
    <w:rsid w:val="00C42F22"/>
    <w:rsid w:val="00CC5075"/>
    <w:rsid w:val="00D34823"/>
    <w:rsid w:val="00EA4A63"/>
    <w:rsid w:val="00FB13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014A"/>
  <w15:docId w15:val="{85317A8C-47EA-4584-A20F-DF6C908A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48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4823"/>
    <w:rPr>
      <w:rFonts w:ascii="Segoe UI" w:hAnsi="Segoe UI" w:cs="Segoe UI"/>
      <w:sz w:val="18"/>
      <w:szCs w:val="18"/>
    </w:rPr>
  </w:style>
  <w:style w:type="paragraph" w:customStyle="1" w:styleId="tajtip">
    <w:name w:val="tajtip"/>
    <w:basedOn w:val="prastasis"/>
    <w:rsid w:val="009D72CF"/>
    <w:pPr>
      <w:spacing w:after="150" w:line="240" w:lineRule="auto"/>
    </w:pPr>
    <w:rPr>
      <w:rFonts w:ascii="Times New Roman" w:eastAsia="Times New Roman" w:hAnsi="Times New Roman" w:cs="Times New Roman"/>
      <w:sz w:val="24"/>
      <w:szCs w:val="24"/>
    </w:rPr>
  </w:style>
  <w:style w:type="paragraph" w:styleId="Betarp">
    <w:name w:val="No Spacing"/>
    <w:uiPriority w:val="1"/>
    <w:qFormat/>
    <w:rsid w:val="009D72CF"/>
    <w:pPr>
      <w:spacing w:after="0" w:line="240" w:lineRule="auto"/>
    </w:pPr>
  </w:style>
  <w:style w:type="character" w:styleId="Komentaronuoroda">
    <w:name w:val="annotation reference"/>
    <w:basedOn w:val="Numatytasispastraiposriftas"/>
    <w:uiPriority w:val="99"/>
    <w:semiHidden/>
    <w:unhideWhenUsed/>
    <w:rsid w:val="00FB13FB"/>
    <w:rPr>
      <w:sz w:val="16"/>
      <w:szCs w:val="16"/>
    </w:rPr>
  </w:style>
  <w:style w:type="paragraph" w:styleId="Komentarotekstas">
    <w:name w:val="annotation text"/>
    <w:basedOn w:val="prastasis"/>
    <w:link w:val="KomentarotekstasDiagrama"/>
    <w:uiPriority w:val="99"/>
    <w:semiHidden/>
    <w:unhideWhenUsed/>
    <w:rsid w:val="00FB13F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13FB"/>
    <w:rPr>
      <w:sz w:val="20"/>
      <w:szCs w:val="20"/>
    </w:rPr>
  </w:style>
  <w:style w:type="paragraph" w:styleId="Komentarotema">
    <w:name w:val="annotation subject"/>
    <w:basedOn w:val="Komentarotekstas"/>
    <w:next w:val="Komentarotekstas"/>
    <w:link w:val="KomentarotemaDiagrama"/>
    <w:uiPriority w:val="99"/>
    <w:semiHidden/>
    <w:unhideWhenUsed/>
    <w:rsid w:val="00FB13FB"/>
    <w:rPr>
      <w:b/>
      <w:bCs/>
    </w:rPr>
  </w:style>
  <w:style w:type="character" w:customStyle="1" w:styleId="KomentarotemaDiagrama">
    <w:name w:val="Komentaro tema Diagrama"/>
    <w:basedOn w:val="KomentarotekstasDiagrama"/>
    <w:link w:val="Komentarotema"/>
    <w:uiPriority w:val="99"/>
    <w:semiHidden/>
    <w:rsid w:val="00FB13FB"/>
    <w:rPr>
      <w:b/>
      <w:bCs/>
      <w:sz w:val="20"/>
      <w:szCs w:val="20"/>
    </w:rPr>
  </w:style>
  <w:style w:type="paragraph" w:styleId="Antrats">
    <w:name w:val="header"/>
    <w:basedOn w:val="prastasis"/>
    <w:link w:val="AntratsDiagrama"/>
    <w:uiPriority w:val="99"/>
    <w:unhideWhenUsed/>
    <w:rsid w:val="000B42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42EE"/>
  </w:style>
  <w:style w:type="paragraph" w:styleId="Porat">
    <w:name w:val="footer"/>
    <w:basedOn w:val="prastasis"/>
    <w:link w:val="PoratDiagrama"/>
    <w:uiPriority w:val="99"/>
    <w:unhideWhenUsed/>
    <w:rsid w:val="000B42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4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95276">
      <w:bodyDiv w:val="1"/>
      <w:marLeft w:val="0"/>
      <w:marRight w:val="0"/>
      <w:marTop w:val="0"/>
      <w:marBottom w:val="0"/>
      <w:divBdr>
        <w:top w:val="none" w:sz="0" w:space="0" w:color="auto"/>
        <w:left w:val="none" w:sz="0" w:space="0" w:color="auto"/>
        <w:bottom w:val="none" w:sz="0" w:space="0" w:color="auto"/>
        <w:right w:val="none" w:sz="0" w:space="0" w:color="auto"/>
      </w:divBdr>
      <w:divsChild>
        <w:div w:id="2142071757">
          <w:marLeft w:val="0"/>
          <w:marRight w:val="0"/>
          <w:marTop w:val="0"/>
          <w:marBottom w:val="0"/>
          <w:divBdr>
            <w:top w:val="none" w:sz="0" w:space="0" w:color="auto"/>
            <w:left w:val="none" w:sz="0" w:space="0" w:color="auto"/>
            <w:bottom w:val="none" w:sz="0" w:space="0" w:color="auto"/>
            <w:right w:val="none" w:sz="0" w:space="0" w:color="auto"/>
          </w:divBdr>
          <w:divsChild>
            <w:div w:id="1549537661">
              <w:marLeft w:val="0"/>
              <w:marRight w:val="0"/>
              <w:marTop w:val="0"/>
              <w:marBottom w:val="0"/>
              <w:divBdr>
                <w:top w:val="none" w:sz="0" w:space="0" w:color="auto"/>
                <w:left w:val="none" w:sz="0" w:space="0" w:color="auto"/>
                <w:bottom w:val="none" w:sz="0" w:space="0" w:color="auto"/>
                <w:right w:val="none" w:sz="0" w:space="0" w:color="auto"/>
              </w:divBdr>
              <w:divsChild>
                <w:div w:id="1145775546">
                  <w:marLeft w:val="0"/>
                  <w:marRight w:val="0"/>
                  <w:marTop w:val="0"/>
                  <w:marBottom w:val="0"/>
                  <w:divBdr>
                    <w:top w:val="none" w:sz="0" w:space="0" w:color="auto"/>
                    <w:left w:val="none" w:sz="0" w:space="0" w:color="auto"/>
                    <w:bottom w:val="none" w:sz="0" w:space="0" w:color="auto"/>
                    <w:right w:val="none" w:sz="0" w:space="0" w:color="auto"/>
                  </w:divBdr>
                  <w:divsChild>
                    <w:div w:id="1935627041">
                      <w:marLeft w:val="0"/>
                      <w:marRight w:val="0"/>
                      <w:marTop w:val="0"/>
                      <w:marBottom w:val="0"/>
                      <w:divBdr>
                        <w:top w:val="none" w:sz="0" w:space="0" w:color="auto"/>
                        <w:left w:val="none" w:sz="0" w:space="0" w:color="auto"/>
                        <w:bottom w:val="none" w:sz="0" w:space="0" w:color="auto"/>
                        <w:right w:val="none" w:sz="0" w:space="0" w:color="auto"/>
                      </w:divBdr>
                      <w:divsChild>
                        <w:div w:id="3294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2213</Words>
  <Characters>1262</Characters>
  <Application>Microsoft Office Word</Application>
  <DocSecurity>0</DocSecurity>
  <Lines>10</Lines>
  <Paragraphs>6</Paragraphs>
  <ScaleCrop>false</ScaleCrop>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2018-04-16T06:37:00Z</dcterms:created>
  <cp:lastModifiedBy>Dainius Cicėnas</cp:lastModifiedBy>
  <dcterms:modified xsi:type="dcterms:W3CDTF">2018-07-10T11:41:00Z</dcterms:modified>
  <cp:revision>21</cp:revision>
</cp:coreProperties>
</file>