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C83A80E" w14:textId="77777777" w:rsidR="004455E0" w:rsidRPr="00BC555E" w:rsidRDefault="004455E0" w:rsidP="004455E0">
      <w:pPr>
        <w:pStyle w:val="Antrats"/>
        <w:tabs>
          <w:tab w:val="clear" w:pos="4153"/>
        </w:tabs>
        <w:jc w:val="center"/>
        <w:rPr>
          <w:sz w:val="20"/>
        </w:rPr>
      </w:pPr>
      <w:r w:rsidRPr="00BC555E">
        <w:rPr>
          <w:sz w:val="20"/>
        </w:rPr>
        <w:object w:dxaOrig="863" w:dyaOrig="1044" w14:anchorId="0C83A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1pt" o:ole="" fillcolor="window">
            <v:imagedata r:id="rId9" o:title=""/>
          </v:shape>
          <o:OLEObject Type="Embed" ProgID="Word.Picture.8" ShapeID="_x0000_i1025" DrawAspect="Content" ObjectID="_1625380869" r:id="rId10"/>
        </w:object>
      </w:r>
    </w:p>
    <w:p w14:paraId="0C83A80F" w14:textId="77777777" w:rsidR="004455E0" w:rsidRPr="00BC555E" w:rsidRDefault="004455E0" w:rsidP="004455E0">
      <w:pPr>
        <w:pStyle w:val="Antrats"/>
        <w:tabs>
          <w:tab w:val="clear" w:pos="4153"/>
        </w:tabs>
        <w:jc w:val="center"/>
        <w:rPr>
          <w:sz w:val="16"/>
        </w:rPr>
      </w:pPr>
    </w:p>
    <w:p w14:paraId="0C83A810" w14:textId="77777777" w:rsidR="004455E0" w:rsidRPr="00BC555E" w:rsidRDefault="004455E0" w:rsidP="001B2184">
      <w:pPr>
        <w:pStyle w:val="Institucija"/>
        <w:outlineLvl w:val="0"/>
      </w:pPr>
      <w:r w:rsidRPr="00BC555E">
        <w:t>LIETUVOS RESPUBLIKOS TEISINGUMO MINISTERIJA</w:t>
      </w:r>
    </w:p>
    <w:p w14:paraId="0C83A811" w14:textId="77777777" w:rsidR="004455E0" w:rsidRPr="00BC555E" w:rsidRDefault="004455E0" w:rsidP="004455E0">
      <w:pPr>
        <w:pStyle w:val="Institucija"/>
      </w:pPr>
    </w:p>
    <w:p w14:paraId="0C83A812" w14:textId="77777777" w:rsidR="002B0A96" w:rsidRPr="00BC555E" w:rsidRDefault="00180F9B" w:rsidP="002B0A96">
      <w:pPr>
        <w:pStyle w:val="Antrats"/>
        <w:pBdr>
          <w:bottom w:val="single" w:sz="4" w:space="1" w:color="auto"/>
        </w:pBdr>
        <w:tabs>
          <w:tab w:val="clear" w:pos="4153"/>
          <w:tab w:val="clear" w:pos="8306"/>
        </w:tabs>
        <w:jc w:val="center"/>
        <w:rPr>
          <w:sz w:val="20"/>
        </w:rPr>
      </w:pPr>
      <w:r w:rsidRPr="00BC555E">
        <w:rPr>
          <w:sz w:val="20"/>
        </w:rPr>
        <w:t>B</w:t>
      </w:r>
      <w:r w:rsidR="004455E0" w:rsidRPr="00BC555E">
        <w:rPr>
          <w:sz w:val="20"/>
        </w:rPr>
        <w:t xml:space="preserve">iudžetinė įstaiga, Gedimino pr. 30, LT-01104 Vilnius, </w:t>
      </w:r>
    </w:p>
    <w:p w14:paraId="0C83A813" w14:textId="77777777" w:rsidR="004455E0" w:rsidRPr="00BC555E" w:rsidRDefault="004455E0" w:rsidP="004455E0">
      <w:pPr>
        <w:pStyle w:val="Antrats"/>
        <w:pBdr>
          <w:bottom w:val="single" w:sz="4" w:space="1" w:color="auto"/>
        </w:pBdr>
        <w:tabs>
          <w:tab w:val="clear" w:pos="4153"/>
          <w:tab w:val="clear" w:pos="8306"/>
        </w:tabs>
        <w:jc w:val="center"/>
        <w:rPr>
          <w:sz w:val="20"/>
        </w:rPr>
      </w:pPr>
      <w:r w:rsidRPr="00BC555E">
        <w:rPr>
          <w:sz w:val="20"/>
        </w:rPr>
        <w:t>tel. (8 5) 266 29</w:t>
      </w:r>
      <w:r w:rsidR="00AD06B1" w:rsidRPr="00BC555E">
        <w:rPr>
          <w:sz w:val="20"/>
        </w:rPr>
        <w:t>84</w:t>
      </w:r>
      <w:r w:rsidRPr="00BC555E">
        <w:rPr>
          <w:sz w:val="20"/>
        </w:rPr>
        <w:t xml:space="preserve">, faks. (8 5) 262 5940, el. p. </w:t>
      </w:r>
      <w:proofErr w:type="spellStart"/>
      <w:r w:rsidR="004B0E8C" w:rsidRPr="00BC555E">
        <w:rPr>
          <w:sz w:val="20"/>
        </w:rPr>
        <w:t>rastine</w:t>
      </w:r>
      <w:r w:rsidRPr="00BC555E">
        <w:rPr>
          <w:sz w:val="20"/>
        </w:rPr>
        <w:t>@tm.lt</w:t>
      </w:r>
      <w:proofErr w:type="spellEnd"/>
      <w:r w:rsidRPr="00BC555E">
        <w:rPr>
          <w:sz w:val="20"/>
        </w:rPr>
        <w:t>,</w:t>
      </w:r>
    </w:p>
    <w:p w14:paraId="0C83A814" w14:textId="77777777" w:rsidR="004455E0" w:rsidRPr="00BC555E" w:rsidRDefault="004455E0" w:rsidP="004455E0">
      <w:pPr>
        <w:pStyle w:val="Antrats"/>
        <w:pBdr>
          <w:bottom w:val="single" w:sz="4" w:space="1" w:color="auto"/>
        </w:pBdr>
        <w:tabs>
          <w:tab w:val="clear" w:pos="4153"/>
          <w:tab w:val="clear" w:pos="8306"/>
        </w:tabs>
        <w:jc w:val="center"/>
        <w:rPr>
          <w:sz w:val="20"/>
          <w:szCs w:val="20"/>
        </w:rPr>
      </w:pPr>
      <w:r w:rsidRPr="00BC555E">
        <w:rPr>
          <w:sz w:val="20"/>
        </w:rPr>
        <w:t xml:space="preserve">atsisk. sąskaita </w:t>
      </w:r>
      <w:r w:rsidR="009520B1" w:rsidRPr="00BC555E">
        <w:rPr>
          <w:sz w:val="20"/>
          <w:szCs w:val="20"/>
        </w:rPr>
        <w:t>LT574010051004670211</w:t>
      </w:r>
      <w:r w:rsidR="009520B1" w:rsidRPr="00BC555E">
        <w:rPr>
          <w:sz w:val="20"/>
        </w:rPr>
        <w:t xml:space="preserve"> </w:t>
      </w:r>
      <w:proofErr w:type="spellStart"/>
      <w:r w:rsidR="009520B1" w:rsidRPr="00BC555E">
        <w:rPr>
          <w:sz w:val="20"/>
        </w:rPr>
        <w:t>Luminor</w:t>
      </w:r>
      <w:proofErr w:type="spellEnd"/>
      <w:r w:rsidR="009520B1" w:rsidRPr="00BC555E">
        <w:rPr>
          <w:sz w:val="20"/>
        </w:rPr>
        <w:t xml:space="preserve"> </w:t>
      </w:r>
      <w:proofErr w:type="spellStart"/>
      <w:r w:rsidR="009520B1" w:rsidRPr="00BC555E">
        <w:rPr>
          <w:sz w:val="20"/>
        </w:rPr>
        <w:t>Bank</w:t>
      </w:r>
      <w:proofErr w:type="spellEnd"/>
      <w:r w:rsidR="009520B1" w:rsidRPr="00BC555E">
        <w:rPr>
          <w:sz w:val="20"/>
        </w:rPr>
        <w:t xml:space="preserve"> </w:t>
      </w:r>
      <w:proofErr w:type="spellStart"/>
      <w:r w:rsidR="009520B1" w:rsidRPr="00BC555E">
        <w:rPr>
          <w:sz w:val="20"/>
        </w:rPr>
        <w:t>As</w:t>
      </w:r>
      <w:proofErr w:type="spellEnd"/>
      <w:r w:rsidR="009520B1" w:rsidRPr="00BC555E">
        <w:rPr>
          <w:sz w:val="20"/>
          <w:szCs w:val="20"/>
        </w:rPr>
        <w:t>, banko kodas 40100.</w:t>
      </w:r>
    </w:p>
    <w:p w14:paraId="0C83A815" w14:textId="77777777" w:rsidR="004455E0" w:rsidRPr="00BC555E" w:rsidRDefault="004455E0" w:rsidP="004455E0">
      <w:pPr>
        <w:pStyle w:val="Antrats"/>
        <w:pBdr>
          <w:bottom w:val="single" w:sz="4" w:space="1" w:color="auto"/>
        </w:pBdr>
        <w:tabs>
          <w:tab w:val="clear" w:pos="4153"/>
          <w:tab w:val="clear" w:pos="8306"/>
        </w:tabs>
        <w:jc w:val="center"/>
        <w:rPr>
          <w:sz w:val="20"/>
        </w:rPr>
      </w:pPr>
      <w:r w:rsidRPr="00BC555E">
        <w:rPr>
          <w:sz w:val="20"/>
        </w:rPr>
        <w:t>Duomenys kaupiami ir saugomi Juridinių asmenų registre, kodas 188604955</w:t>
      </w:r>
    </w:p>
    <w:p w14:paraId="0C83A816" w14:textId="77777777" w:rsidR="004455E0" w:rsidRPr="00BC555E" w:rsidRDefault="004455E0" w:rsidP="004455E0">
      <w:pPr>
        <w:rPr>
          <w:lang w:val="lt-LT"/>
        </w:rPr>
      </w:pPr>
    </w:p>
    <w:tbl>
      <w:tblPr>
        <w:tblW w:w="0" w:type="auto"/>
        <w:tblLayout w:type="fixed"/>
        <w:tblLook w:val="0000" w:firstRow="0" w:lastRow="0" w:firstColumn="0" w:lastColumn="0" w:noHBand="0" w:noVBand="0"/>
      </w:tblPr>
      <w:tblGrid>
        <w:gridCol w:w="1985"/>
        <w:gridCol w:w="2792"/>
        <w:gridCol w:w="16"/>
      </w:tblGrid>
      <w:tr w:rsidR="004455E0" w:rsidRPr="00BC555E" w14:paraId="0C83A819" w14:textId="77777777" w:rsidTr="00575BD0">
        <w:trPr>
          <w:cantSplit/>
          <w:trHeight w:val="340"/>
        </w:trPr>
        <w:tc>
          <w:tcPr>
            <w:tcW w:w="1985" w:type="dxa"/>
          </w:tcPr>
          <w:p w14:paraId="0C83A817" w14:textId="77777777" w:rsidR="004455E0" w:rsidRPr="00BC555E" w:rsidRDefault="004455E0" w:rsidP="00EB302B">
            <w:pPr>
              <w:framePr w:hSpace="180" w:wrap="around" w:vAnchor="text" w:hAnchor="margin" w:xAlign="right" w:y="10"/>
              <w:ind w:right="-52"/>
              <w:rPr>
                <w:lang w:val="lt-LT"/>
              </w:rPr>
            </w:pPr>
            <w:r w:rsidRPr="00BC555E">
              <w:rPr>
                <w:lang w:val="lt-LT"/>
              </w:rPr>
              <w:t>20</w:t>
            </w:r>
            <w:r w:rsidR="00C023BA" w:rsidRPr="00BC555E">
              <w:rPr>
                <w:lang w:val="lt-LT"/>
              </w:rPr>
              <w:t>1</w:t>
            </w:r>
            <w:r w:rsidR="004F2CAA" w:rsidRPr="00BC555E">
              <w:rPr>
                <w:lang w:val="lt-LT"/>
              </w:rPr>
              <w:t>9</w:t>
            </w:r>
            <w:r w:rsidRPr="00BC555E">
              <w:rPr>
                <w:lang w:val="lt-LT"/>
              </w:rPr>
              <w:t>-</w:t>
            </w:r>
            <w:r w:rsidR="00575BD0">
              <w:rPr>
                <w:lang w:val="lt-LT"/>
              </w:rPr>
              <w:t>07</w:t>
            </w:r>
            <w:r w:rsidR="009152DA" w:rsidRPr="00BC555E">
              <w:rPr>
                <w:lang w:val="lt-LT"/>
              </w:rPr>
              <w:t>-</w:t>
            </w:r>
          </w:p>
        </w:tc>
        <w:tc>
          <w:tcPr>
            <w:tcW w:w="2808" w:type="dxa"/>
            <w:gridSpan w:val="2"/>
          </w:tcPr>
          <w:p w14:paraId="0C83A818" w14:textId="77777777" w:rsidR="004455E0" w:rsidRPr="00BC555E" w:rsidRDefault="004455E0" w:rsidP="004455E0">
            <w:pPr>
              <w:framePr w:hSpace="180" w:wrap="around" w:vAnchor="text" w:hAnchor="margin" w:xAlign="right" w:y="10"/>
              <w:rPr>
                <w:lang w:val="lt-LT"/>
              </w:rPr>
            </w:pPr>
            <w:r w:rsidRPr="00BC555E">
              <w:rPr>
                <w:lang w:val="lt-LT"/>
              </w:rPr>
              <w:t xml:space="preserve">Nr. </w:t>
            </w:r>
          </w:p>
        </w:tc>
      </w:tr>
      <w:tr w:rsidR="004455E0" w:rsidRPr="00BC555E" w14:paraId="0C83A81C" w14:textId="77777777" w:rsidTr="00575BD0">
        <w:trPr>
          <w:gridAfter w:val="1"/>
          <w:wAfter w:w="16" w:type="dxa"/>
          <w:cantSplit/>
          <w:trHeight w:val="340"/>
        </w:trPr>
        <w:tc>
          <w:tcPr>
            <w:tcW w:w="1985" w:type="dxa"/>
          </w:tcPr>
          <w:p w14:paraId="0C83A81A" w14:textId="77777777" w:rsidR="004455E0" w:rsidRPr="00BC555E" w:rsidRDefault="008C4B25" w:rsidP="00431676">
            <w:pPr>
              <w:framePr w:hSpace="180" w:wrap="around" w:vAnchor="text" w:hAnchor="margin" w:xAlign="right" w:y="10"/>
              <w:ind w:right="-52"/>
              <w:rPr>
                <w:lang w:val="lt-LT"/>
              </w:rPr>
            </w:pPr>
            <w:r w:rsidRPr="00BC555E">
              <w:rPr>
                <w:lang w:val="lt-LT"/>
              </w:rPr>
              <w:t xml:space="preserve">Į </w:t>
            </w:r>
            <w:r w:rsidR="00E01B72" w:rsidRPr="00BC555E">
              <w:rPr>
                <w:lang w:val="lt-LT"/>
              </w:rPr>
              <w:t>201</w:t>
            </w:r>
            <w:r w:rsidR="009520B1" w:rsidRPr="00BC555E">
              <w:rPr>
                <w:lang w:val="lt-LT"/>
              </w:rPr>
              <w:t>9</w:t>
            </w:r>
            <w:r w:rsidR="00E01B72" w:rsidRPr="00BC555E">
              <w:rPr>
                <w:lang w:val="lt-LT"/>
              </w:rPr>
              <w:t>-</w:t>
            </w:r>
            <w:r w:rsidR="00575BD0">
              <w:rPr>
                <w:lang w:val="lt-LT"/>
              </w:rPr>
              <w:t>07-01</w:t>
            </w:r>
          </w:p>
        </w:tc>
        <w:tc>
          <w:tcPr>
            <w:tcW w:w="2792" w:type="dxa"/>
          </w:tcPr>
          <w:p w14:paraId="0C83A81B" w14:textId="77777777" w:rsidR="004455E0" w:rsidRPr="00BC555E" w:rsidRDefault="00E01B72" w:rsidP="00575BD0">
            <w:pPr>
              <w:framePr w:hSpace="180" w:wrap="around" w:vAnchor="text" w:hAnchor="margin" w:xAlign="right" w:y="10"/>
              <w:rPr>
                <w:lang w:val="lt-LT"/>
              </w:rPr>
            </w:pPr>
            <w:r w:rsidRPr="00BC555E">
              <w:rPr>
                <w:lang w:val="lt-LT"/>
              </w:rPr>
              <w:t xml:space="preserve">Nr. </w:t>
            </w:r>
            <w:r w:rsidR="00575BD0">
              <w:rPr>
                <w:lang w:val="lt-LT"/>
              </w:rPr>
              <w:t>(19.1E-33</w:t>
            </w:r>
            <w:r w:rsidR="007227DB">
              <w:rPr>
                <w:lang w:val="lt-LT"/>
              </w:rPr>
              <w:t>)</w:t>
            </w:r>
            <w:r w:rsidR="00575BD0">
              <w:rPr>
                <w:lang w:val="lt-LT"/>
              </w:rPr>
              <w:t>STAP-135</w:t>
            </w:r>
          </w:p>
        </w:tc>
      </w:tr>
    </w:tbl>
    <w:p w14:paraId="0C83A81D" w14:textId="77777777" w:rsidR="00A06AE6" w:rsidRDefault="00E01B72" w:rsidP="009B7B7A">
      <w:pPr>
        <w:pStyle w:val="Adresas"/>
        <w:ind w:right="0"/>
      </w:pPr>
      <w:r w:rsidRPr="00BC555E">
        <w:t xml:space="preserve">Lietuvos Respublikos </w:t>
      </w:r>
      <w:r w:rsidR="00575BD0">
        <w:t>socialinės</w:t>
      </w:r>
      <w:r w:rsidR="00B6181A" w:rsidRPr="00BC555E">
        <w:t xml:space="preserve"> apsaugos</w:t>
      </w:r>
    </w:p>
    <w:p w14:paraId="0C83A81E" w14:textId="77777777" w:rsidR="00BC555E" w:rsidRDefault="00C305B8" w:rsidP="009B7B7A">
      <w:pPr>
        <w:pStyle w:val="Adresas"/>
        <w:ind w:right="0"/>
      </w:pPr>
      <w:r w:rsidRPr="00BC555E">
        <w:t xml:space="preserve"> </w:t>
      </w:r>
      <w:r w:rsidR="00575BD0">
        <w:t xml:space="preserve">ir darbo </w:t>
      </w:r>
      <w:r w:rsidRPr="00BC555E">
        <w:t>ministerijai</w:t>
      </w:r>
    </w:p>
    <w:p w14:paraId="0C83A81F" w14:textId="77777777" w:rsidR="005F643D" w:rsidRDefault="005F643D" w:rsidP="00F278DD">
      <w:pPr>
        <w:pStyle w:val="Pavadinimas1"/>
        <w:spacing w:before="0" w:after="0"/>
        <w:ind w:right="0"/>
      </w:pPr>
    </w:p>
    <w:p w14:paraId="0C83A820" w14:textId="77777777" w:rsidR="004C6EC5" w:rsidRDefault="004C6EC5" w:rsidP="00F278DD">
      <w:pPr>
        <w:pStyle w:val="Pavadinimas1"/>
        <w:spacing w:before="0" w:after="0"/>
        <w:ind w:right="0"/>
      </w:pPr>
    </w:p>
    <w:p w14:paraId="0C83A821" w14:textId="77777777" w:rsidR="004C6EC5" w:rsidRPr="00BC555E" w:rsidRDefault="004C6EC5" w:rsidP="00F278DD">
      <w:pPr>
        <w:pStyle w:val="Pavadinimas1"/>
        <w:spacing w:before="0" w:after="0"/>
        <w:ind w:right="0"/>
      </w:pPr>
    </w:p>
    <w:p w14:paraId="0C83A822" w14:textId="77777777" w:rsidR="005F643D" w:rsidRDefault="00240506" w:rsidP="009B7B7A">
      <w:pPr>
        <w:pStyle w:val="Betarp"/>
        <w:jc w:val="both"/>
        <w:rPr>
          <w:rFonts w:ascii="Times New Roman" w:hAnsi="Times New Roman"/>
          <w:b/>
          <w:caps/>
          <w:sz w:val="24"/>
          <w:szCs w:val="24"/>
        </w:rPr>
      </w:pPr>
      <w:r w:rsidRPr="00BC555E">
        <w:rPr>
          <w:rFonts w:ascii="Times New Roman" w:hAnsi="Times New Roman"/>
          <w:b/>
          <w:sz w:val="24"/>
          <w:szCs w:val="24"/>
        </w:rPr>
        <w:t>DĖL</w:t>
      </w:r>
      <w:r w:rsidRPr="00BC555E">
        <w:rPr>
          <w:rFonts w:ascii="Times New Roman" w:hAnsi="Times New Roman"/>
          <w:b/>
          <w:caps/>
          <w:sz w:val="24"/>
          <w:szCs w:val="24"/>
        </w:rPr>
        <w:t xml:space="preserve"> </w:t>
      </w:r>
      <w:r w:rsidR="00817F0D">
        <w:rPr>
          <w:rFonts w:ascii="Times New Roman" w:hAnsi="Times New Roman"/>
          <w:b/>
          <w:caps/>
          <w:sz w:val="24"/>
          <w:szCs w:val="24"/>
        </w:rPr>
        <w:t>nutarimo</w:t>
      </w:r>
      <w:r w:rsidR="007227DB">
        <w:rPr>
          <w:rFonts w:ascii="Times New Roman" w:hAnsi="Times New Roman"/>
          <w:b/>
          <w:caps/>
          <w:sz w:val="24"/>
          <w:szCs w:val="24"/>
        </w:rPr>
        <w:t xml:space="preserve"> projekto</w:t>
      </w:r>
      <w:r w:rsidR="00D14EDD" w:rsidRPr="00BC555E">
        <w:rPr>
          <w:rFonts w:ascii="Times New Roman" w:hAnsi="Times New Roman"/>
          <w:b/>
          <w:caps/>
          <w:sz w:val="24"/>
          <w:szCs w:val="24"/>
        </w:rPr>
        <w:t xml:space="preserve"> </w:t>
      </w:r>
      <w:r w:rsidR="005E415D" w:rsidRPr="00BC555E">
        <w:rPr>
          <w:rFonts w:ascii="Times New Roman" w:hAnsi="Times New Roman"/>
          <w:b/>
          <w:caps/>
          <w:sz w:val="24"/>
          <w:szCs w:val="24"/>
        </w:rPr>
        <w:t>derinimo</w:t>
      </w:r>
    </w:p>
    <w:p w14:paraId="0C83A823" w14:textId="77777777" w:rsidR="002F08B2" w:rsidRDefault="002F08B2" w:rsidP="009B7B7A">
      <w:pPr>
        <w:pStyle w:val="Betarp"/>
        <w:jc w:val="both"/>
        <w:rPr>
          <w:rFonts w:ascii="Times New Roman" w:hAnsi="Times New Roman"/>
          <w:b/>
          <w:caps/>
          <w:sz w:val="24"/>
          <w:szCs w:val="24"/>
        </w:rPr>
      </w:pPr>
    </w:p>
    <w:p w14:paraId="0C83A824" w14:textId="77777777" w:rsidR="004C6EC5" w:rsidRDefault="004C6EC5" w:rsidP="009B7B7A">
      <w:pPr>
        <w:pStyle w:val="Betarp"/>
        <w:jc w:val="both"/>
        <w:rPr>
          <w:rFonts w:ascii="Times New Roman" w:hAnsi="Times New Roman"/>
          <w:b/>
          <w:caps/>
          <w:sz w:val="24"/>
          <w:szCs w:val="24"/>
        </w:rPr>
      </w:pPr>
    </w:p>
    <w:p w14:paraId="0C83A825" w14:textId="77777777" w:rsidR="004C6EC5" w:rsidRPr="002F08B2" w:rsidRDefault="004C6EC5" w:rsidP="009B7B7A">
      <w:pPr>
        <w:pStyle w:val="Betarp"/>
        <w:jc w:val="both"/>
        <w:rPr>
          <w:rFonts w:ascii="Times New Roman" w:hAnsi="Times New Roman"/>
          <w:b/>
          <w:caps/>
          <w:sz w:val="24"/>
          <w:szCs w:val="24"/>
        </w:rPr>
      </w:pPr>
    </w:p>
    <w:p w14:paraId="0C83A826" w14:textId="77777777" w:rsidR="007227DB" w:rsidRDefault="00145C3A" w:rsidP="009223E2">
      <w:pPr>
        <w:pStyle w:val="Betarp"/>
        <w:ind w:firstLine="851"/>
        <w:jc w:val="both"/>
        <w:rPr>
          <w:rFonts w:ascii="Times New Roman" w:hAnsi="Times New Roman"/>
          <w:sz w:val="24"/>
          <w:szCs w:val="24"/>
          <w:lang w:eastAsia="ar-SA"/>
        </w:rPr>
      </w:pPr>
      <w:r>
        <w:rPr>
          <w:rFonts w:ascii="Times New Roman" w:hAnsi="Times New Roman"/>
          <w:sz w:val="24"/>
          <w:szCs w:val="24"/>
          <w:lang w:eastAsia="ar-SA"/>
        </w:rPr>
        <w:t xml:space="preserve">Lietuvos Respublikos teisingumo ministerija, </w:t>
      </w:r>
      <w:r w:rsidR="000F2B50">
        <w:rPr>
          <w:rFonts w:ascii="Times New Roman" w:hAnsi="Times New Roman"/>
          <w:sz w:val="24"/>
          <w:szCs w:val="24"/>
          <w:lang w:eastAsia="ar-SA"/>
        </w:rPr>
        <w:t xml:space="preserve">išnagrinėjusi pateiktą derinti </w:t>
      </w:r>
      <w:hyperlink r:id="rId11" w:history="1">
        <w:r w:rsidR="000F2B50" w:rsidRPr="005E6493">
          <w:rPr>
            <w:rStyle w:val="Hipersaitas"/>
            <w:rFonts w:ascii="Times New Roman" w:hAnsi="Times New Roman"/>
            <w:sz w:val="24"/>
            <w:szCs w:val="24"/>
            <w:lang w:eastAsia="ar-SA"/>
          </w:rPr>
          <w:t>Lietuvos Respublikos Vyriausybės nutarimo „Dėl Lietuvos Respublikos Vyriausybės 2006 m. birželio 14 d. nutarimo Nr. 583 „Dėl Mokėjimo už socialines paslaugas tvarkos aprašo patvirtinimo“ pakeitimo</w:t>
        </w:r>
      </w:hyperlink>
      <w:r w:rsidR="000F2B50">
        <w:rPr>
          <w:rFonts w:ascii="Times New Roman" w:hAnsi="Times New Roman"/>
          <w:sz w:val="24"/>
          <w:szCs w:val="24"/>
          <w:lang w:eastAsia="ar-SA"/>
        </w:rPr>
        <w:t>“ projektą</w:t>
      </w:r>
      <w:r w:rsidR="009B7B7A">
        <w:rPr>
          <w:rFonts w:ascii="Times New Roman" w:hAnsi="Times New Roman"/>
          <w:sz w:val="24"/>
          <w:szCs w:val="24"/>
          <w:lang w:eastAsia="ar-SA"/>
        </w:rPr>
        <w:t xml:space="preserve"> </w:t>
      </w:r>
      <w:r w:rsidR="00150412">
        <w:rPr>
          <w:rFonts w:ascii="Times New Roman" w:hAnsi="Times New Roman"/>
          <w:sz w:val="24"/>
          <w:szCs w:val="24"/>
          <w:lang w:eastAsia="ar-SA"/>
        </w:rPr>
        <w:t xml:space="preserve">(toliau – Projektas), </w:t>
      </w:r>
      <w:r>
        <w:rPr>
          <w:rFonts w:ascii="Times New Roman" w:hAnsi="Times New Roman"/>
          <w:sz w:val="24"/>
          <w:szCs w:val="24"/>
          <w:lang w:eastAsia="ar-SA"/>
        </w:rPr>
        <w:t>turi šių pastabų ir pasiūlymų:</w:t>
      </w:r>
    </w:p>
    <w:p w14:paraId="0C83A827" w14:textId="77777777" w:rsidR="00786767" w:rsidRDefault="007238CA" w:rsidP="000F2B50">
      <w:pPr>
        <w:pStyle w:val="Betarp"/>
        <w:ind w:firstLine="851"/>
        <w:jc w:val="both"/>
        <w:rPr>
          <w:rFonts w:ascii="Times New Roman" w:hAnsi="Times New Roman"/>
          <w:sz w:val="24"/>
          <w:szCs w:val="24"/>
        </w:rPr>
      </w:pPr>
      <w:r w:rsidRPr="00CC0A57">
        <w:rPr>
          <w:rFonts w:ascii="Times New Roman" w:hAnsi="Times New Roman"/>
          <w:sz w:val="24"/>
          <w:szCs w:val="24"/>
          <w:lang w:eastAsia="ar-SA"/>
        </w:rPr>
        <w:t>1.</w:t>
      </w:r>
      <w:r w:rsidR="00AF632A">
        <w:rPr>
          <w:rFonts w:ascii="Times New Roman" w:hAnsi="Times New Roman"/>
          <w:sz w:val="24"/>
          <w:szCs w:val="24"/>
        </w:rPr>
        <w:t xml:space="preserve"> Iš </w:t>
      </w:r>
      <w:r w:rsidR="003E5757" w:rsidRPr="00CC0A57">
        <w:rPr>
          <w:rFonts w:ascii="Times New Roman" w:hAnsi="Times New Roman"/>
          <w:sz w:val="24"/>
          <w:szCs w:val="24"/>
        </w:rPr>
        <w:t xml:space="preserve">Projekto </w:t>
      </w:r>
      <w:r w:rsidR="00AF632A">
        <w:rPr>
          <w:rFonts w:ascii="Times New Roman" w:hAnsi="Times New Roman"/>
          <w:sz w:val="24"/>
          <w:szCs w:val="24"/>
        </w:rPr>
        <w:t>1 punkte dėstomo keičiamo tvarkos aprašo 16</w:t>
      </w:r>
      <w:r w:rsidR="00AF632A">
        <w:rPr>
          <w:rFonts w:ascii="Times New Roman" w:hAnsi="Times New Roman"/>
          <w:sz w:val="24"/>
          <w:szCs w:val="24"/>
          <w:vertAlign w:val="superscript"/>
        </w:rPr>
        <w:t>1</w:t>
      </w:r>
      <w:r w:rsidR="00AF632A">
        <w:rPr>
          <w:rFonts w:ascii="Times New Roman" w:hAnsi="Times New Roman"/>
          <w:sz w:val="24"/>
          <w:szCs w:val="24"/>
        </w:rPr>
        <w:t xml:space="preserve"> punkto lieka neaišku</w:t>
      </w:r>
      <w:r w:rsidR="00BE5347">
        <w:rPr>
          <w:rFonts w:ascii="Times New Roman" w:hAnsi="Times New Roman"/>
          <w:sz w:val="24"/>
          <w:szCs w:val="24"/>
        </w:rPr>
        <w:t>,</w:t>
      </w:r>
      <w:r w:rsidR="00AF632A">
        <w:rPr>
          <w:rFonts w:ascii="Times New Roman" w:hAnsi="Times New Roman"/>
          <w:sz w:val="24"/>
          <w:szCs w:val="24"/>
        </w:rPr>
        <w:t xml:space="preserve"> kokią </w:t>
      </w:r>
      <w:r w:rsidR="00BE5347">
        <w:rPr>
          <w:rFonts w:ascii="Times New Roman" w:hAnsi="Times New Roman"/>
          <w:sz w:val="24"/>
          <w:szCs w:val="24"/>
        </w:rPr>
        <w:t xml:space="preserve">konkrečiai </w:t>
      </w:r>
      <w:r w:rsidR="00AF632A">
        <w:rPr>
          <w:rFonts w:ascii="Times New Roman" w:hAnsi="Times New Roman"/>
          <w:sz w:val="24"/>
          <w:szCs w:val="24"/>
        </w:rPr>
        <w:t>pagalbą</w:t>
      </w:r>
      <w:r w:rsidR="00E21BCF">
        <w:rPr>
          <w:rFonts w:ascii="Times New Roman" w:hAnsi="Times New Roman"/>
          <w:sz w:val="24"/>
          <w:szCs w:val="24"/>
        </w:rPr>
        <w:t xml:space="preserve"> ir kas ją te</w:t>
      </w:r>
      <w:r w:rsidR="000C15E0">
        <w:rPr>
          <w:rFonts w:ascii="Times New Roman" w:hAnsi="Times New Roman"/>
          <w:sz w:val="24"/>
          <w:szCs w:val="24"/>
        </w:rPr>
        <w:t>iktų</w:t>
      </w:r>
      <w:r w:rsidR="00E21BCF">
        <w:rPr>
          <w:rFonts w:ascii="Times New Roman" w:hAnsi="Times New Roman"/>
          <w:sz w:val="24"/>
          <w:szCs w:val="24"/>
        </w:rPr>
        <w:t xml:space="preserve"> nemokamai</w:t>
      </w:r>
      <w:r w:rsidR="003161E3">
        <w:rPr>
          <w:rFonts w:ascii="Times New Roman" w:hAnsi="Times New Roman"/>
          <w:sz w:val="24"/>
          <w:szCs w:val="24"/>
        </w:rPr>
        <w:t xml:space="preserve"> globėjams ir kitiems as</w:t>
      </w:r>
      <w:r w:rsidR="00BE5347">
        <w:rPr>
          <w:rFonts w:ascii="Times New Roman" w:hAnsi="Times New Roman"/>
          <w:sz w:val="24"/>
          <w:szCs w:val="24"/>
        </w:rPr>
        <w:t>menimis</w:t>
      </w:r>
      <w:r w:rsidR="00E21BCF">
        <w:rPr>
          <w:rFonts w:ascii="Times New Roman" w:hAnsi="Times New Roman"/>
          <w:sz w:val="24"/>
          <w:szCs w:val="24"/>
        </w:rPr>
        <w:t>.</w:t>
      </w:r>
      <w:r w:rsidR="008C569B">
        <w:rPr>
          <w:rFonts w:ascii="Times New Roman" w:hAnsi="Times New Roman"/>
          <w:sz w:val="24"/>
          <w:szCs w:val="24"/>
        </w:rPr>
        <w:t xml:space="preserve"> S</w:t>
      </w:r>
      <w:r w:rsidR="00AF632A">
        <w:rPr>
          <w:rFonts w:ascii="Times New Roman" w:hAnsi="Times New Roman"/>
          <w:sz w:val="24"/>
          <w:szCs w:val="24"/>
        </w:rPr>
        <w:t>varstytina, ar pagal</w:t>
      </w:r>
      <w:r w:rsidR="00E21BCF">
        <w:rPr>
          <w:rFonts w:ascii="Times New Roman" w:hAnsi="Times New Roman"/>
          <w:sz w:val="24"/>
          <w:szCs w:val="24"/>
        </w:rPr>
        <w:t xml:space="preserve"> šio siūlomo papildyti punkto tu</w:t>
      </w:r>
      <w:r w:rsidR="00AF632A">
        <w:rPr>
          <w:rFonts w:ascii="Times New Roman" w:hAnsi="Times New Roman"/>
          <w:sz w:val="24"/>
          <w:szCs w:val="24"/>
        </w:rPr>
        <w:t>rinį, šis punktas neturėtų būti dės</w:t>
      </w:r>
      <w:r w:rsidR="001A6E67">
        <w:rPr>
          <w:rFonts w:ascii="Times New Roman" w:hAnsi="Times New Roman"/>
          <w:sz w:val="24"/>
          <w:szCs w:val="24"/>
        </w:rPr>
        <w:t>toma</w:t>
      </w:r>
      <w:r w:rsidR="008C569B">
        <w:rPr>
          <w:rFonts w:ascii="Times New Roman" w:hAnsi="Times New Roman"/>
          <w:sz w:val="24"/>
          <w:szCs w:val="24"/>
        </w:rPr>
        <w:t>s</w:t>
      </w:r>
      <w:r w:rsidR="00E21BCF">
        <w:rPr>
          <w:rFonts w:ascii="Times New Roman" w:hAnsi="Times New Roman"/>
          <w:sz w:val="24"/>
          <w:szCs w:val="24"/>
        </w:rPr>
        <w:t xml:space="preserve"> ne</w:t>
      </w:r>
      <w:r w:rsidR="00EF533F">
        <w:rPr>
          <w:rFonts w:ascii="Times New Roman" w:hAnsi="Times New Roman"/>
          <w:sz w:val="24"/>
          <w:szCs w:val="24"/>
        </w:rPr>
        <w:t>, kaip siūloma,</w:t>
      </w:r>
      <w:r w:rsidR="00E21BCF">
        <w:rPr>
          <w:rFonts w:ascii="Times New Roman" w:hAnsi="Times New Roman"/>
          <w:sz w:val="24"/>
          <w:szCs w:val="24"/>
        </w:rPr>
        <w:t xml:space="preserve"> keičiamo aprašo skyriuje</w:t>
      </w:r>
      <w:r w:rsidR="00AF632A">
        <w:rPr>
          <w:rFonts w:ascii="Times New Roman" w:hAnsi="Times New Roman"/>
          <w:sz w:val="24"/>
          <w:szCs w:val="24"/>
        </w:rPr>
        <w:t xml:space="preserve">, kuris </w:t>
      </w:r>
      <w:r w:rsidR="008C569B">
        <w:rPr>
          <w:rFonts w:ascii="Times New Roman" w:hAnsi="Times New Roman"/>
          <w:sz w:val="24"/>
          <w:szCs w:val="24"/>
        </w:rPr>
        <w:t>reguliuoja mokėjimą už socialinę</w:t>
      </w:r>
      <w:r w:rsidR="00AF632A">
        <w:rPr>
          <w:rFonts w:ascii="Times New Roman" w:hAnsi="Times New Roman"/>
          <w:sz w:val="24"/>
          <w:szCs w:val="24"/>
        </w:rPr>
        <w:t xml:space="preserve"> priežiūrą, o bendrosiose nuostatuose.</w:t>
      </w:r>
    </w:p>
    <w:p w14:paraId="0C83A828" w14:textId="77777777" w:rsidR="0071632E" w:rsidRDefault="00E21BCF" w:rsidP="0071632E">
      <w:pPr>
        <w:pStyle w:val="Betarp"/>
        <w:ind w:firstLine="851"/>
        <w:jc w:val="both"/>
        <w:rPr>
          <w:rFonts w:ascii="Arial" w:hAnsi="Arial" w:cs="Arial"/>
          <w:szCs w:val="20"/>
        </w:rPr>
      </w:pPr>
      <w:r>
        <w:rPr>
          <w:rFonts w:ascii="Times New Roman" w:hAnsi="Times New Roman"/>
          <w:sz w:val="24"/>
          <w:szCs w:val="24"/>
        </w:rPr>
        <w:t xml:space="preserve">2. </w:t>
      </w:r>
      <w:r w:rsidR="00BA40A2">
        <w:rPr>
          <w:rFonts w:ascii="Times New Roman" w:hAnsi="Times New Roman"/>
          <w:sz w:val="24"/>
          <w:szCs w:val="24"/>
        </w:rPr>
        <w:t>Lieka neaišku</w:t>
      </w:r>
      <w:r w:rsidR="008C569B">
        <w:rPr>
          <w:rFonts w:ascii="Times New Roman" w:hAnsi="Times New Roman"/>
          <w:sz w:val="24"/>
          <w:szCs w:val="24"/>
        </w:rPr>
        <w:t>s</w:t>
      </w:r>
      <w:r w:rsidR="00BA40A2">
        <w:rPr>
          <w:rFonts w:ascii="Times New Roman" w:hAnsi="Times New Roman"/>
          <w:sz w:val="24"/>
          <w:szCs w:val="24"/>
        </w:rPr>
        <w:t xml:space="preserve"> įstatyminis pagrindas </w:t>
      </w:r>
      <w:r w:rsidR="00BA40A2" w:rsidRPr="00CC0A57">
        <w:rPr>
          <w:rFonts w:ascii="Times New Roman" w:hAnsi="Times New Roman"/>
          <w:sz w:val="24"/>
          <w:szCs w:val="24"/>
        </w:rPr>
        <w:t xml:space="preserve">Projekto </w:t>
      </w:r>
      <w:r w:rsidR="00BA40A2">
        <w:rPr>
          <w:rFonts w:ascii="Times New Roman" w:hAnsi="Times New Roman"/>
          <w:sz w:val="24"/>
          <w:szCs w:val="24"/>
        </w:rPr>
        <w:t>6 punkte dėstomo keičiamo tvarkos aprašo 21</w:t>
      </w:r>
      <w:r w:rsidR="00BA40A2">
        <w:rPr>
          <w:rFonts w:ascii="Times New Roman" w:hAnsi="Times New Roman"/>
          <w:sz w:val="24"/>
          <w:szCs w:val="24"/>
          <w:vertAlign w:val="superscript"/>
        </w:rPr>
        <w:t>1</w:t>
      </w:r>
      <w:r w:rsidR="00BA40A2">
        <w:rPr>
          <w:rFonts w:ascii="Times New Roman" w:hAnsi="Times New Roman"/>
          <w:sz w:val="24"/>
          <w:szCs w:val="24"/>
        </w:rPr>
        <w:t xml:space="preserve"> punkto</w:t>
      </w:r>
      <w:r w:rsidR="00047495">
        <w:rPr>
          <w:rFonts w:ascii="Times New Roman" w:hAnsi="Times New Roman"/>
          <w:sz w:val="24"/>
          <w:szCs w:val="24"/>
        </w:rPr>
        <w:t xml:space="preserve">, kuriame nustatyta, kad globėjas (rūpintojas) vaiko globos išmokos ir tikslinio priedo dalį, proporcingą laikino atokvėpio paslaugos teikimo trukmei, pagal paslaugų teikimo sutartį perduoda paslaugų teikėjui. Šios nuostatos pagrįstumas nėra aptartas ir Projekto </w:t>
      </w:r>
      <w:r w:rsidR="00047495" w:rsidRPr="0071632E">
        <w:rPr>
          <w:rFonts w:ascii="Times New Roman" w:hAnsi="Times New Roman"/>
          <w:sz w:val="24"/>
          <w:szCs w:val="24"/>
        </w:rPr>
        <w:t xml:space="preserve">lydraštyje. Atkreiptinas dėmesys, kad </w:t>
      </w:r>
      <w:r w:rsidR="0071632E" w:rsidRPr="0071632E">
        <w:rPr>
          <w:rFonts w:ascii="Times New Roman" w:hAnsi="Times New Roman"/>
          <w:sz w:val="24"/>
          <w:szCs w:val="24"/>
        </w:rPr>
        <w:t xml:space="preserve">Lietuvos Respublikos socialinių paslaugų įstatymo </w:t>
      </w:r>
      <w:r w:rsidR="0063229E">
        <w:rPr>
          <w:rFonts w:ascii="Times New Roman" w:hAnsi="Times New Roman"/>
          <w:sz w:val="24"/>
          <w:szCs w:val="24"/>
        </w:rPr>
        <w:t xml:space="preserve">(toliau – Įstatymas) </w:t>
      </w:r>
      <w:r w:rsidR="0071632E" w:rsidRPr="0071632E">
        <w:rPr>
          <w:rFonts w:ascii="Times New Roman" w:hAnsi="Times New Roman"/>
          <w:sz w:val="24"/>
          <w:szCs w:val="24"/>
        </w:rPr>
        <w:t>19</w:t>
      </w:r>
      <w:r w:rsidR="0071632E" w:rsidRPr="0071632E">
        <w:rPr>
          <w:rFonts w:ascii="Times New Roman" w:hAnsi="Times New Roman"/>
          <w:sz w:val="24"/>
          <w:szCs w:val="24"/>
          <w:vertAlign w:val="superscript"/>
        </w:rPr>
        <w:t xml:space="preserve">1 </w:t>
      </w:r>
      <w:r w:rsidR="0071632E" w:rsidRPr="0071632E">
        <w:rPr>
          <w:rFonts w:ascii="Times New Roman" w:hAnsi="Times New Roman"/>
          <w:sz w:val="24"/>
          <w:szCs w:val="24"/>
        </w:rPr>
        <w:t>straipsnio 3 dalies 1 punkte nustatyta budinčio globotojo teisė gauti globos centro kas mėnesį mokamą atlygį už teikiamas paslaugas šiame įstatyme ir sutartyje nustatyta tvarka prižiūrint vaiką (vaikus) ir tais atvejais, kai globos centras neperduoda vaiko (vaikų) budinčiam globotojui.</w:t>
      </w:r>
      <w:r w:rsidR="0071632E" w:rsidRPr="0071632E">
        <w:rPr>
          <w:rFonts w:ascii="Arial" w:hAnsi="Arial" w:cs="Arial"/>
          <w:szCs w:val="20"/>
        </w:rPr>
        <w:t xml:space="preserve"> </w:t>
      </w:r>
    </w:p>
    <w:p w14:paraId="0C83A829" w14:textId="77777777" w:rsidR="0071632E" w:rsidRDefault="0071632E" w:rsidP="0071632E">
      <w:pPr>
        <w:pStyle w:val="Betarp"/>
        <w:ind w:firstLine="851"/>
        <w:jc w:val="both"/>
        <w:rPr>
          <w:rFonts w:ascii="Times New Roman" w:hAnsi="Times New Roman"/>
          <w:sz w:val="24"/>
          <w:szCs w:val="24"/>
        </w:rPr>
      </w:pPr>
      <w:r w:rsidRPr="0071632E">
        <w:rPr>
          <w:rFonts w:ascii="Times New Roman" w:hAnsi="Times New Roman"/>
          <w:sz w:val="24"/>
          <w:szCs w:val="24"/>
        </w:rPr>
        <w:t xml:space="preserve">3. </w:t>
      </w:r>
      <w:r w:rsidRPr="00CC0A57">
        <w:rPr>
          <w:rFonts w:ascii="Times New Roman" w:hAnsi="Times New Roman"/>
          <w:sz w:val="24"/>
          <w:szCs w:val="24"/>
        </w:rPr>
        <w:t xml:space="preserve">Projekto </w:t>
      </w:r>
      <w:r w:rsidR="00CC0395">
        <w:rPr>
          <w:rFonts w:ascii="Times New Roman" w:hAnsi="Times New Roman"/>
          <w:sz w:val="24"/>
          <w:szCs w:val="24"/>
        </w:rPr>
        <w:t>7 punkte dėstomo keičiamo</w:t>
      </w:r>
      <w:r>
        <w:rPr>
          <w:rFonts w:ascii="Times New Roman" w:hAnsi="Times New Roman"/>
          <w:sz w:val="24"/>
          <w:szCs w:val="24"/>
        </w:rPr>
        <w:t xml:space="preserve"> tvarkos aprašo 30 punkto paskutinioji pastraipa išbrauktina kaip perteklinė, nes tą pačią </w:t>
      </w:r>
      <w:r w:rsidR="004E755C">
        <w:rPr>
          <w:rFonts w:ascii="Times New Roman" w:hAnsi="Times New Roman"/>
          <w:sz w:val="24"/>
          <w:szCs w:val="24"/>
        </w:rPr>
        <w:t xml:space="preserve">asmens pajamų </w:t>
      </w:r>
      <w:r>
        <w:rPr>
          <w:rFonts w:ascii="Times New Roman" w:hAnsi="Times New Roman"/>
          <w:sz w:val="24"/>
          <w:szCs w:val="24"/>
        </w:rPr>
        <w:t xml:space="preserve">ribą – </w:t>
      </w:r>
      <w:r w:rsidR="000E623E">
        <w:rPr>
          <w:rFonts w:ascii="Times New Roman" w:hAnsi="Times New Roman"/>
          <w:sz w:val="24"/>
          <w:szCs w:val="24"/>
        </w:rPr>
        <w:t>ne dau</w:t>
      </w:r>
      <w:r w:rsidR="0063229E">
        <w:rPr>
          <w:rFonts w:ascii="Times New Roman" w:hAnsi="Times New Roman"/>
          <w:sz w:val="24"/>
          <w:szCs w:val="24"/>
        </w:rPr>
        <w:t>giau kaip</w:t>
      </w:r>
      <w:r w:rsidR="00AE108B">
        <w:rPr>
          <w:rFonts w:ascii="Times New Roman" w:hAnsi="Times New Roman"/>
          <w:sz w:val="24"/>
          <w:szCs w:val="24"/>
        </w:rPr>
        <w:t xml:space="preserve"> (neturi viršyti) </w:t>
      </w:r>
      <w:r>
        <w:rPr>
          <w:rFonts w:ascii="Times New Roman" w:hAnsi="Times New Roman"/>
          <w:sz w:val="24"/>
          <w:szCs w:val="24"/>
        </w:rPr>
        <w:t>20 procentų</w:t>
      </w:r>
      <w:r w:rsidR="000E623E">
        <w:rPr>
          <w:rFonts w:ascii="Times New Roman" w:hAnsi="Times New Roman"/>
          <w:sz w:val="24"/>
          <w:szCs w:val="24"/>
        </w:rPr>
        <w:t xml:space="preserve"> (nepriklausomai nuo pajamų dydžio)</w:t>
      </w:r>
      <w:r w:rsidR="0063229E">
        <w:rPr>
          <w:rFonts w:ascii="Times New Roman" w:hAnsi="Times New Roman"/>
          <w:sz w:val="24"/>
          <w:szCs w:val="24"/>
        </w:rPr>
        <w:t>,</w:t>
      </w:r>
      <w:r>
        <w:rPr>
          <w:rFonts w:ascii="Times New Roman" w:hAnsi="Times New Roman"/>
          <w:sz w:val="24"/>
          <w:szCs w:val="24"/>
        </w:rPr>
        <w:t xml:space="preserve"> nustato </w:t>
      </w:r>
      <w:r w:rsidR="0063229E">
        <w:rPr>
          <w:rFonts w:ascii="Times New Roman" w:hAnsi="Times New Roman"/>
          <w:sz w:val="24"/>
          <w:szCs w:val="24"/>
        </w:rPr>
        <w:t xml:space="preserve">ir </w:t>
      </w:r>
      <w:r>
        <w:rPr>
          <w:rFonts w:ascii="Times New Roman" w:hAnsi="Times New Roman"/>
          <w:sz w:val="24"/>
          <w:szCs w:val="24"/>
        </w:rPr>
        <w:t>šio pun</w:t>
      </w:r>
      <w:r w:rsidR="0063229E">
        <w:rPr>
          <w:rFonts w:ascii="Times New Roman" w:hAnsi="Times New Roman"/>
          <w:sz w:val="24"/>
          <w:szCs w:val="24"/>
        </w:rPr>
        <w:t>kto pirmosios pastraipos teisės norma</w:t>
      </w:r>
      <w:r>
        <w:rPr>
          <w:rFonts w:ascii="Times New Roman" w:hAnsi="Times New Roman"/>
          <w:sz w:val="24"/>
          <w:szCs w:val="24"/>
        </w:rPr>
        <w:t xml:space="preserve">, kuri atitinka </w:t>
      </w:r>
      <w:r w:rsidR="006B581C">
        <w:rPr>
          <w:rFonts w:ascii="Times New Roman" w:hAnsi="Times New Roman"/>
          <w:sz w:val="24"/>
          <w:szCs w:val="24"/>
        </w:rPr>
        <w:t>Į</w:t>
      </w:r>
      <w:r w:rsidRPr="0071632E">
        <w:rPr>
          <w:rFonts w:ascii="Times New Roman" w:hAnsi="Times New Roman"/>
          <w:sz w:val="24"/>
          <w:szCs w:val="24"/>
        </w:rPr>
        <w:t>statymo</w:t>
      </w:r>
      <w:r>
        <w:rPr>
          <w:rFonts w:ascii="Times New Roman" w:hAnsi="Times New Roman"/>
          <w:sz w:val="24"/>
          <w:szCs w:val="24"/>
        </w:rPr>
        <w:t xml:space="preserve"> 29 straipsnio 5 dalies </w:t>
      </w:r>
      <w:r w:rsidR="0063229E">
        <w:rPr>
          <w:rFonts w:ascii="Times New Roman" w:hAnsi="Times New Roman"/>
          <w:sz w:val="24"/>
          <w:szCs w:val="24"/>
        </w:rPr>
        <w:t>nuostatą</w:t>
      </w:r>
      <w:r>
        <w:rPr>
          <w:rFonts w:ascii="Times New Roman" w:hAnsi="Times New Roman"/>
          <w:sz w:val="24"/>
          <w:szCs w:val="24"/>
        </w:rPr>
        <w:t>.</w:t>
      </w:r>
    </w:p>
    <w:p w14:paraId="0C83A82A" w14:textId="77777777" w:rsidR="00933820" w:rsidRDefault="00933820" w:rsidP="0071632E">
      <w:pPr>
        <w:pStyle w:val="Betarp"/>
        <w:ind w:firstLine="851"/>
        <w:jc w:val="both"/>
        <w:rPr>
          <w:rFonts w:ascii="Times New Roman" w:hAnsi="Times New Roman"/>
          <w:sz w:val="24"/>
          <w:szCs w:val="24"/>
        </w:rPr>
      </w:pPr>
      <w:r>
        <w:rPr>
          <w:rFonts w:ascii="Times New Roman" w:hAnsi="Times New Roman"/>
          <w:sz w:val="24"/>
          <w:szCs w:val="24"/>
        </w:rPr>
        <w:t xml:space="preserve">4. </w:t>
      </w:r>
      <w:r w:rsidR="00AE108B" w:rsidRPr="00CC0A57">
        <w:rPr>
          <w:rFonts w:ascii="Times New Roman" w:hAnsi="Times New Roman"/>
          <w:sz w:val="24"/>
          <w:szCs w:val="24"/>
        </w:rPr>
        <w:t xml:space="preserve">Projekto </w:t>
      </w:r>
      <w:r w:rsidR="00AE108B">
        <w:rPr>
          <w:rFonts w:ascii="Times New Roman" w:hAnsi="Times New Roman"/>
          <w:sz w:val="24"/>
          <w:szCs w:val="24"/>
        </w:rPr>
        <w:t>8</w:t>
      </w:r>
      <w:r w:rsidR="000E623E">
        <w:rPr>
          <w:rFonts w:ascii="Times New Roman" w:hAnsi="Times New Roman"/>
          <w:sz w:val="24"/>
          <w:szCs w:val="24"/>
        </w:rPr>
        <w:t xml:space="preserve"> punkte dėstomo keičiamo</w:t>
      </w:r>
      <w:r w:rsidR="00AE108B">
        <w:rPr>
          <w:rFonts w:ascii="Times New Roman" w:hAnsi="Times New Roman"/>
          <w:sz w:val="24"/>
          <w:szCs w:val="24"/>
        </w:rPr>
        <w:t xml:space="preserve"> tvarkos aprašo 31 punkto paskutinioji pastraipos formuluotė pagal prasmę apima ir šio punkto pirmojoje pastraipoje suformuluotą taisyklę, nes abiem atvejais kalbama apie pajamas, kurios neviršija valstybės remiamų pajamų trigubo dydžio, tačiau pirmoje pastraipoje </w:t>
      </w:r>
      <w:r w:rsidR="0063229E">
        <w:rPr>
          <w:rFonts w:ascii="Times New Roman" w:hAnsi="Times New Roman"/>
          <w:sz w:val="24"/>
          <w:szCs w:val="24"/>
        </w:rPr>
        <w:t xml:space="preserve">nustatyta, kad </w:t>
      </w:r>
      <w:r w:rsidR="00AE108B">
        <w:rPr>
          <w:rFonts w:ascii="Times New Roman" w:hAnsi="Times New Roman"/>
          <w:sz w:val="24"/>
          <w:szCs w:val="24"/>
        </w:rPr>
        <w:t>mokėjimo už socia</w:t>
      </w:r>
      <w:r w:rsidR="0063229E">
        <w:rPr>
          <w:rFonts w:ascii="Times New Roman" w:hAnsi="Times New Roman"/>
          <w:sz w:val="24"/>
          <w:szCs w:val="24"/>
        </w:rPr>
        <w:t>linę globą dydis neturi viršyti</w:t>
      </w:r>
      <w:r w:rsidR="00AE108B">
        <w:rPr>
          <w:rFonts w:ascii="Times New Roman" w:hAnsi="Times New Roman"/>
          <w:sz w:val="24"/>
          <w:szCs w:val="24"/>
        </w:rPr>
        <w:t xml:space="preserve"> 20 proc. asmens pajamų</w:t>
      </w:r>
      <w:r w:rsidR="0063229E">
        <w:rPr>
          <w:rFonts w:ascii="Times New Roman" w:hAnsi="Times New Roman"/>
          <w:sz w:val="24"/>
          <w:szCs w:val="24"/>
        </w:rPr>
        <w:t xml:space="preserve"> (ši teisės norma dera su Įstatymo 29 straipsnio 5 dalimi)</w:t>
      </w:r>
      <w:r w:rsidR="00AE108B">
        <w:rPr>
          <w:rFonts w:ascii="Times New Roman" w:hAnsi="Times New Roman"/>
          <w:sz w:val="24"/>
          <w:szCs w:val="24"/>
        </w:rPr>
        <w:t xml:space="preserve">, o trečiojoje pastraipoje </w:t>
      </w:r>
      <w:r w:rsidR="0063229E">
        <w:rPr>
          <w:rFonts w:ascii="Times New Roman" w:hAnsi="Times New Roman"/>
          <w:sz w:val="24"/>
          <w:szCs w:val="24"/>
        </w:rPr>
        <w:t xml:space="preserve">nustatyta </w:t>
      </w:r>
      <w:r w:rsidR="00AE108B">
        <w:rPr>
          <w:rFonts w:ascii="Times New Roman" w:hAnsi="Times New Roman"/>
          <w:sz w:val="24"/>
          <w:szCs w:val="24"/>
        </w:rPr>
        <w:t>– 15 proc. asmens pajamų. Siūlytina šio punkto trečiąją pastraipą braukti kaip perteklinę arba atitinkamai koreguoti jos formuluotę.</w:t>
      </w:r>
    </w:p>
    <w:p w14:paraId="0C83A82B" w14:textId="77777777" w:rsidR="005E7EA4" w:rsidRDefault="005E7EA4" w:rsidP="004C6EC5">
      <w:pPr>
        <w:pStyle w:val="Betarp"/>
        <w:ind w:firstLine="851"/>
        <w:jc w:val="both"/>
        <w:rPr>
          <w:rFonts w:ascii="Times New Roman" w:hAnsi="Times New Roman"/>
          <w:sz w:val="24"/>
          <w:szCs w:val="24"/>
        </w:rPr>
      </w:pPr>
      <w:r>
        <w:rPr>
          <w:rFonts w:ascii="Times New Roman" w:hAnsi="Times New Roman"/>
          <w:sz w:val="24"/>
          <w:szCs w:val="24"/>
        </w:rPr>
        <w:t xml:space="preserve">5. </w:t>
      </w:r>
      <w:r w:rsidR="00E95FE0" w:rsidRPr="00CC0A57">
        <w:rPr>
          <w:rFonts w:ascii="Times New Roman" w:hAnsi="Times New Roman"/>
          <w:sz w:val="24"/>
          <w:szCs w:val="24"/>
        </w:rPr>
        <w:t xml:space="preserve">Projekto </w:t>
      </w:r>
      <w:r w:rsidR="00B65F30">
        <w:rPr>
          <w:rFonts w:ascii="Times New Roman" w:hAnsi="Times New Roman"/>
          <w:sz w:val="24"/>
          <w:szCs w:val="24"/>
        </w:rPr>
        <w:t>9 punkte dėstomo keičiamo</w:t>
      </w:r>
      <w:r w:rsidR="00E95FE0">
        <w:rPr>
          <w:rFonts w:ascii="Times New Roman" w:hAnsi="Times New Roman"/>
          <w:sz w:val="24"/>
          <w:szCs w:val="24"/>
        </w:rPr>
        <w:t xml:space="preserve"> tvarkos aprašo 32 punkto pirmojoje </w:t>
      </w:r>
      <w:r w:rsidR="004C6EC5">
        <w:rPr>
          <w:rFonts w:ascii="Times New Roman" w:hAnsi="Times New Roman"/>
          <w:sz w:val="24"/>
          <w:szCs w:val="24"/>
        </w:rPr>
        <w:t>ir ketvirtojoje pastraipos</w:t>
      </w:r>
      <w:r w:rsidR="00E95FE0">
        <w:rPr>
          <w:rFonts w:ascii="Times New Roman" w:hAnsi="Times New Roman"/>
          <w:sz w:val="24"/>
          <w:szCs w:val="24"/>
        </w:rPr>
        <w:t>e</w:t>
      </w:r>
      <w:r w:rsidR="00126E5F">
        <w:rPr>
          <w:rFonts w:ascii="Times New Roman" w:hAnsi="Times New Roman"/>
          <w:sz w:val="24"/>
          <w:szCs w:val="24"/>
        </w:rPr>
        <w:t xml:space="preserve"> dėstomų</w:t>
      </w:r>
      <w:r w:rsidR="004C6EC5">
        <w:rPr>
          <w:rFonts w:ascii="Times New Roman" w:hAnsi="Times New Roman"/>
          <w:sz w:val="24"/>
          <w:szCs w:val="24"/>
        </w:rPr>
        <w:t xml:space="preserve"> teisės normos</w:t>
      </w:r>
      <w:r w:rsidR="00126E5F">
        <w:rPr>
          <w:rFonts w:ascii="Times New Roman" w:hAnsi="Times New Roman"/>
          <w:sz w:val="24"/>
          <w:szCs w:val="24"/>
        </w:rPr>
        <w:t xml:space="preserve"> turinys iš esmės yra tapatus</w:t>
      </w:r>
      <w:r w:rsidR="004C6EC5">
        <w:rPr>
          <w:rFonts w:ascii="Times New Roman" w:hAnsi="Times New Roman"/>
          <w:sz w:val="24"/>
          <w:szCs w:val="24"/>
        </w:rPr>
        <w:t xml:space="preserve">, nes </w:t>
      </w:r>
      <w:r w:rsidR="00126E5F">
        <w:rPr>
          <w:rFonts w:ascii="Times New Roman" w:hAnsi="Times New Roman"/>
          <w:sz w:val="24"/>
          <w:szCs w:val="24"/>
        </w:rPr>
        <w:t xml:space="preserve">abiejuose pastraipose </w:t>
      </w:r>
      <w:r w:rsidR="004C6EC5">
        <w:rPr>
          <w:rFonts w:ascii="Times New Roman" w:hAnsi="Times New Roman"/>
          <w:sz w:val="24"/>
          <w:szCs w:val="24"/>
        </w:rPr>
        <w:t xml:space="preserve">nustatoma ta pati – 50 proc. asmens pajamų riba. Siūlytina kaip perteklinę braukti pirmąją pastraipą, o </w:t>
      </w:r>
      <w:r w:rsidR="00126E5F">
        <w:rPr>
          <w:rFonts w:ascii="Times New Roman" w:hAnsi="Times New Roman"/>
          <w:sz w:val="24"/>
          <w:szCs w:val="24"/>
        </w:rPr>
        <w:t xml:space="preserve">tvarkos aprašo 32 punkto paskutiniąją </w:t>
      </w:r>
      <w:r w:rsidR="004C6EC5">
        <w:rPr>
          <w:rFonts w:ascii="Times New Roman" w:hAnsi="Times New Roman"/>
          <w:sz w:val="24"/>
          <w:szCs w:val="24"/>
        </w:rPr>
        <w:t>pastraip</w:t>
      </w:r>
      <w:r w:rsidR="00126E5F">
        <w:rPr>
          <w:rFonts w:ascii="Times New Roman" w:hAnsi="Times New Roman"/>
          <w:sz w:val="24"/>
          <w:szCs w:val="24"/>
        </w:rPr>
        <w:t>ą formuluoti taip</w:t>
      </w:r>
      <w:r w:rsidR="004C6EC5">
        <w:rPr>
          <w:rFonts w:ascii="Times New Roman" w:hAnsi="Times New Roman"/>
          <w:sz w:val="24"/>
          <w:szCs w:val="24"/>
        </w:rPr>
        <w:t xml:space="preserve">, kad </w:t>
      </w:r>
      <w:r w:rsidR="004C6EC5" w:rsidRPr="00126E5F">
        <w:rPr>
          <w:rFonts w:ascii="Times New Roman" w:hAnsi="Times New Roman"/>
          <w:i/>
          <w:sz w:val="24"/>
          <w:szCs w:val="24"/>
        </w:rPr>
        <w:t xml:space="preserve">kitais atvejais, nei numatyta šiame </w:t>
      </w:r>
      <w:r w:rsidR="004C6EC5" w:rsidRPr="00126E5F">
        <w:rPr>
          <w:rFonts w:ascii="Times New Roman" w:hAnsi="Times New Roman"/>
          <w:i/>
          <w:sz w:val="24"/>
          <w:szCs w:val="24"/>
        </w:rPr>
        <w:lastRenderedPageBreak/>
        <w:t>punkte</w:t>
      </w:r>
      <w:r w:rsidR="004C6EC5">
        <w:rPr>
          <w:rFonts w:ascii="Times New Roman" w:hAnsi="Times New Roman"/>
          <w:sz w:val="24"/>
          <w:szCs w:val="24"/>
        </w:rPr>
        <w:t>, mokėjimo</w:t>
      </w:r>
      <w:r w:rsidR="001D3A41">
        <w:rPr>
          <w:rFonts w:ascii="Times New Roman" w:hAnsi="Times New Roman"/>
          <w:sz w:val="24"/>
          <w:szCs w:val="24"/>
        </w:rPr>
        <w:t xml:space="preserve"> suma</w:t>
      </w:r>
      <w:r w:rsidR="004C6EC5">
        <w:rPr>
          <w:rFonts w:ascii="Times New Roman" w:hAnsi="Times New Roman"/>
          <w:sz w:val="24"/>
          <w:szCs w:val="24"/>
        </w:rPr>
        <w:t xml:space="preserve"> už vieną kalendorinį mėnesį teikiamą dienos socialinę globą neturi viršyti 50 procentų asmens pajamų</w:t>
      </w:r>
      <w:r w:rsidR="00E95FE0">
        <w:rPr>
          <w:rFonts w:ascii="Times New Roman" w:hAnsi="Times New Roman"/>
          <w:sz w:val="24"/>
          <w:szCs w:val="24"/>
        </w:rPr>
        <w:t>.</w:t>
      </w:r>
    </w:p>
    <w:p w14:paraId="0C83A82C" w14:textId="77777777" w:rsidR="002F08B2" w:rsidRDefault="002F08B2" w:rsidP="0071632E">
      <w:pPr>
        <w:pStyle w:val="Betarp"/>
        <w:ind w:firstLine="851"/>
        <w:jc w:val="both"/>
        <w:rPr>
          <w:rFonts w:ascii="Times New Roman" w:hAnsi="Times New Roman"/>
          <w:sz w:val="24"/>
          <w:szCs w:val="24"/>
        </w:rPr>
      </w:pPr>
      <w:r>
        <w:rPr>
          <w:rFonts w:ascii="Times New Roman" w:hAnsi="Times New Roman"/>
          <w:sz w:val="24"/>
          <w:szCs w:val="24"/>
        </w:rPr>
        <w:t xml:space="preserve">6. Siūlytina </w:t>
      </w:r>
      <w:r w:rsidRPr="00CC0A57">
        <w:rPr>
          <w:rFonts w:ascii="Times New Roman" w:hAnsi="Times New Roman"/>
          <w:sz w:val="24"/>
          <w:szCs w:val="24"/>
        </w:rPr>
        <w:t xml:space="preserve">Projekto </w:t>
      </w:r>
      <w:r w:rsidR="000E623E">
        <w:rPr>
          <w:rFonts w:ascii="Times New Roman" w:hAnsi="Times New Roman"/>
          <w:sz w:val="24"/>
          <w:szCs w:val="24"/>
        </w:rPr>
        <w:t>21 punkte dėstomo keičiamo</w:t>
      </w:r>
      <w:r>
        <w:rPr>
          <w:rFonts w:ascii="Times New Roman" w:hAnsi="Times New Roman"/>
          <w:sz w:val="24"/>
          <w:szCs w:val="24"/>
        </w:rPr>
        <w:t xml:space="preserve"> tvarkos aprašo 88</w:t>
      </w:r>
      <w:r>
        <w:rPr>
          <w:rFonts w:ascii="Times New Roman" w:hAnsi="Times New Roman"/>
          <w:sz w:val="24"/>
          <w:szCs w:val="24"/>
          <w:vertAlign w:val="superscript"/>
        </w:rPr>
        <w:t>1</w:t>
      </w:r>
      <w:r>
        <w:rPr>
          <w:rFonts w:ascii="Times New Roman" w:hAnsi="Times New Roman"/>
          <w:sz w:val="24"/>
          <w:szCs w:val="24"/>
        </w:rPr>
        <w:t xml:space="preserve"> punkto</w:t>
      </w:r>
      <w:r w:rsidR="00B22E99">
        <w:rPr>
          <w:rFonts w:ascii="Times New Roman" w:hAnsi="Times New Roman"/>
          <w:sz w:val="24"/>
          <w:szCs w:val="24"/>
        </w:rPr>
        <w:t xml:space="preserve"> formuluotę</w:t>
      </w:r>
      <w:r>
        <w:rPr>
          <w:rFonts w:ascii="Times New Roman" w:hAnsi="Times New Roman"/>
          <w:sz w:val="24"/>
          <w:szCs w:val="24"/>
        </w:rPr>
        <w:t xml:space="preserve"> pilnai suderinti su </w:t>
      </w:r>
      <w:r w:rsidR="006B581C">
        <w:rPr>
          <w:rFonts w:ascii="Times New Roman" w:hAnsi="Times New Roman"/>
          <w:sz w:val="24"/>
          <w:szCs w:val="24"/>
        </w:rPr>
        <w:t>Į</w:t>
      </w:r>
      <w:r w:rsidRPr="0071632E">
        <w:rPr>
          <w:rFonts w:ascii="Times New Roman" w:hAnsi="Times New Roman"/>
          <w:sz w:val="24"/>
          <w:szCs w:val="24"/>
        </w:rPr>
        <w:t>statymo</w:t>
      </w:r>
      <w:r>
        <w:rPr>
          <w:rFonts w:ascii="Times New Roman" w:hAnsi="Times New Roman"/>
          <w:sz w:val="24"/>
          <w:szCs w:val="24"/>
        </w:rPr>
        <w:t xml:space="preserve"> 31 straipsnio 2 dalies teisės norma.</w:t>
      </w:r>
    </w:p>
    <w:p w14:paraId="0C83A82D" w14:textId="77777777" w:rsidR="002F08B2" w:rsidRDefault="002F08B2" w:rsidP="002F08B2">
      <w:pPr>
        <w:pStyle w:val="Betarp"/>
        <w:ind w:firstLine="851"/>
        <w:jc w:val="both"/>
        <w:rPr>
          <w:rFonts w:ascii="Times New Roman" w:hAnsi="Times New Roman"/>
          <w:sz w:val="24"/>
          <w:szCs w:val="24"/>
        </w:rPr>
      </w:pPr>
    </w:p>
    <w:p w14:paraId="0C83A82E" w14:textId="77777777" w:rsidR="004C6EC5" w:rsidRDefault="004C6EC5" w:rsidP="002F08B2">
      <w:pPr>
        <w:pStyle w:val="Betarp"/>
        <w:ind w:firstLine="851"/>
        <w:jc w:val="both"/>
        <w:rPr>
          <w:rFonts w:ascii="Times New Roman" w:hAnsi="Times New Roman"/>
          <w:sz w:val="24"/>
          <w:szCs w:val="24"/>
        </w:rPr>
      </w:pPr>
    </w:p>
    <w:p w14:paraId="0C83A82F" w14:textId="77777777" w:rsidR="004C6EC5" w:rsidRDefault="004C6EC5" w:rsidP="002F08B2">
      <w:pPr>
        <w:pStyle w:val="Betarp"/>
        <w:ind w:firstLine="851"/>
        <w:jc w:val="both"/>
        <w:rPr>
          <w:rFonts w:ascii="Times New Roman" w:hAnsi="Times New Roman"/>
          <w:sz w:val="24"/>
          <w:szCs w:val="24"/>
        </w:rPr>
      </w:pPr>
    </w:p>
    <w:p w14:paraId="0C83A830" w14:textId="77777777" w:rsidR="004C6EC5" w:rsidRPr="002F08B2" w:rsidRDefault="004C6EC5" w:rsidP="002F08B2">
      <w:pPr>
        <w:pStyle w:val="Betarp"/>
        <w:ind w:firstLine="851"/>
        <w:jc w:val="both"/>
        <w:rPr>
          <w:rFonts w:ascii="Times New Roman" w:hAnsi="Times New Roman"/>
          <w:sz w:val="24"/>
          <w:szCs w:val="24"/>
        </w:rPr>
      </w:pPr>
    </w:p>
    <w:p w14:paraId="0C83A831" w14:textId="77777777" w:rsidR="009152DA" w:rsidRPr="00BC555E" w:rsidRDefault="00142A00" w:rsidP="00A41C66">
      <w:pPr>
        <w:tabs>
          <w:tab w:val="right" w:pos="9638"/>
        </w:tabs>
        <w:suppressAutoHyphens/>
        <w:spacing w:line="300" w:lineRule="atLeast"/>
        <w:rPr>
          <w:lang w:val="lt-LT" w:eastAsia="ar-SA"/>
        </w:rPr>
      </w:pPr>
      <w:r>
        <w:rPr>
          <w:lang w:val="lt-LT" w:eastAsia="ar-SA"/>
        </w:rPr>
        <w:t xml:space="preserve">Laikinai einantis teisingumo ministro pareigas </w:t>
      </w:r>
      <w:r w:rsidR="009152DA" w:rsidRPr="00BC555E">
        <w:rPr>
          <w:lang w:val="lt-LT" w:eastAsia="ar-SA"/>
        </w:rPr>
        <w:t xml:space="preserve">                                                   </w:t>
      </w:r>
      <w:r w:rsidR="009152DA" w:rsidRPr="00BC555E">
        <w:rPr>
          <w:color w:val="333333"/>
          <w:lang w:val="lt-LT" w:eastAsia="ar-SA"/>
        </w:rPr>
        <w:t>Elvinas Jankevičius</w:t>
      </w:r>
      <w:r w:rsidR="009152DA" w:rsidRPr="00BC555E">
        <w:rPr>
          <w:lang w:val="lt-LT" w:eastAsia="ar-SA"/>
        </w:rPr>
        <w:t xml:space="preserve">                                                                                                </w:t>
      </w:r>
    </w:p>
    <w:tbl>
      <w:tblPr>
        <w:tblW w:w="11055" w:type="dxa"/>
        <w:tblCellSpacing w:w="15" w:type="dxa"/>
        <w:tblCellMar>
          <w:top w:w="15" w:type="dxa"/>
          <w:left w:w="15" w:type="dxa"/>
          <w:bottom w:w="15" w:type="dxa"/>
          <w:right w:w="15" w:type="dxa"/>
        </w:tblCellMar>
        <w:tblLook w:val="04A0" w:firstRow="1" w:lastRow="0" w:firstColumn="1" w:lastColumn="0" w:noHBand="0" w:noVBand="1"/>
      </w:tblPr>
      <w:tblGrid>
        <w:gridCol w:w="5527"/>
        <w:gridCol w:w="5528"/>
      </w:tblGrid>
      <w:tr w:rsidR="009152DA" w:rsidRPr="00BC555E" w14:paraId="0C83A834" w14:textId="77777777" w:rsidTr="00CA52BD">
        <w:trPr>
          <w:tblCellSpacing w:w="15" w:type="dxa"/>
        </w:trPr>
        <w:tc>
          <w:tcPr>
            <w:tcW w:w="0" w:type="auto"/>
            <w:tcMar>
              <w:top w:w="0" w:type="dxa"/>
              <w:left w:w="0" w:type="dxa"/>
              <w:bottom w:w="0" w:type="dxa"/>
              <w:right w:w="75" w:type="dxa"/>
            </w:tcMar>
            <w:vAlign w:val="center"/>
            <w:hideMark/>
          </w:tcPr>
          <w:p w14:paraId="0C83A832" w14:textId="77777777" w:rsidR="009152DA" w:rsidRPr="00BC555E" w:rsidRDefault="009152DA" w:rsidP="009152DA">
            <w:pPr>
              <w:spacing w:line="288" w:lineRule="auto"/>
              <w:rPr>
                <w:color w:val="333333"/>
                <w:lang w:val="lt-LT" w:eastAsia="lt-LT"/>
              </w:rPr>
            </w:pPr>
          </w:p>
        </w:tc>
        <w:tc>
          <w:tcPr>
            <w:tcW w:w="0" w:type="auto"/>
            <w:tcMar>
              <w:top w:w="0" w:type="dxa"/>
              <w:left w:w="0" w:type="dxa"/>
              <w:bottom w:w="0" w:type="dxa"/>
              <w:right w:w="75" w:type="dxa"/>
            </w:tcMar>
            <w:vAlign w:val="center"/>
            <w:hideMark/>
          </w:tcPr>
          <w:p w14:paraId="0C83A833" w14:textId="77777777" w:rsidR="009152DA" w:rsidRPr="00BC555E" w:rsidRDefault="009152DA" w:rsidP="009152DA">
            <w:pPr>
              <w:spacing w:line="288" w:lineRule="auto"/>
              <w:rPr>
                <w:color w:val="333333"/>
                <w:lang w:val="lt-LT" w:eastAsia="lt-LT"/>
              </w:rPr>
            </w:pPr>
          </w:p>
        </w:tc>
      </w:tr>
    </w:tbl>
    <w:p w14:paraId="0C83A835" w14:textId="77777777" w:rsidR="0023550E" w:rsidRDefault="0023550E" w:rsidP="009152DA">
      <w:pPr>
        <w:tabs>
          <w:tab w:val="decimal" w:pos="9638"/>
        </w:tabs>
        <w:suppressAutoHyphens/>
        <w:rPr>
          <w:color w:val="000000" w:themeColor="text1"/>
          <w:sz w:val="20"/>
          <w:szCs w:val="20"/>
          <w:lang w:val="lt-LT" w:eastAsia="ar-SA"/>
        </w:rPr>
      </w:pPr>
    </w:p>
    <w:p w14:paraId="0C83A836" w14:textId="77777777" w:rsidR="004C6EC5" w:rsidRDefault="004C6EC5" w:rsidP="009152DA">
      <w:pPr>
        <w:tabs>
          <w:tab w:val="decimal" w:pos="9638"/>
        </w:tabs>
        <w:suppressAutoHyphens/>
        <w:rPr>
          <w:color w:val="000000" w:themeColor="text1"/>
          <w:sz w:val="20"/>
          <w:szCs w:val="20"/>
          <w:lang w:val="lt-LT" w:eastAsia="ar-SA"/>
        </w:rPr>
      </w:pPr>
    </w:p>
    <w:p w14:paraId="0C83A837" w14:textId="77777777" w:rsidR="004C6EC5" w:rsidRDefault="004C6EC5" w:rsidP="009152DA">
      <w:pPr>
        <w:tabs>
          <w:tab w:val="decimal" w:pos="9638"/>
        </w:tabs>
        <w:suppressAutoHyphens/>
        <w:rPr>
          <w:color w:val="000000" w:themeColor="text1"/>
          <w:sz w:val="20"/>
          <w:szCs w:val="20"/>
          <w:lang w:val="lt-LT" w:eastAsia="ar-SA"/>
        </w:rPr>
      </w:pPr>
    </w:p>
    <w:p w14:paraId="0C83A838" w14:textId="77777777" w:rsidR="004C6EC5" w:rsidRDefault="004C6EC5" w:rsidP="009152DA">
      <w:pPr>
        <w:tabs>
          <w:tab w:val="decimal" w:pos="9638"/>
        </w:tabs>
        <w:suppressAutoHyphens/>
        <w:rPr>
          <w:color w:val="000000" w:themeColor="text1"/>
          <w:sz w:val="20"/>
          <w:szCs w:val="20"/>
          <w:lang w:val="lt-LT" w:eastAsia="ar-SA"/>
        </w:rPr>
      </w:pPr>
    </w:p>
    <w:p w14:paraId="0C83A839" w14:textId="77777777" w:rsidR="004C6EC5" w:rsidRDefault="004C6EC5" w:rsidP="009152DA">
      <w:pPr>
        <w:tabs>
          <w:tab w:val="decimal" w:pos="9638"/>
        </w:tabs>
        <w:suppressAutoHyphens/>
        <w:rPr>
          <w:color w:val="000000" w:themeColor="text1"/>
          <w:sz w:val="20"/>
          <w:szCs w:val="20"/>
          <w:lang w:val="lt-LT" w:eastAsia="ar-SA"/>
        </w:rPr>
      </w:pPr>
    </w:p>
    <w:p w14:paraId="0C83A83A" w14:textId="77777777" w:rsidR="004C6EC5" w:rsidRDefault="004C6EC5" w:rsidP="009152DA">
      <w:pPr>
        <w:tabs>
          <w:tab w:val="decimal" w:pos="9638"/>
        </w:tabs>
        <w:suppressAutoHyphens/>
        <w:rPr>
          <w:color w:val="000000" w:themeColor="text1"/>
          <w:sz w:val="20"/>
          <w:szCs w:val="20"/>
          <w:lang w:val="lt-LT" w:eastAsia="ar-SA"/>
        </w:rPr>
      </w:pPr>
    </w:p>
    <w:p w14:paraId="0C83A83B" w14:textId="77777777" w:rsidR="004C6EC5" w:rsidRDefault="004C6EC5" w:rsidP="009152DA">
      <w:pPr>
        <w:tabs>
          <w:tab w:val="decimal" w:pos="9638"/>
        </w:tabs>
        <w:suppressAutoHyphens/>
        <w:rPr>
          <w:color w:val="000000" w:themeColor="text1"/>
          <w:sz w:val="20"/>
          <w:szCs w:val="20"/>
          <w:lang w:val="lt-LT" w:eastAsia="ar-SA"/>
        </w:rPr>
      </w:pPr>
    </w:p>
    <w:p w14:paraId="0C83A83C" w14:textId="77777777" w:rsidR="004C6EC5" w:rsidRDefault="004C6EC5" w:rsidP="009152DA">
      <w:pPr>
        <w:tabs>
          <w:tab w:val="decimal" w:pos="9638"/>
        </w:tabs>
        <w:suppressAutoHyphens/>
        <w:rPr>
          <w:color w:val="000000" w:themeColor="text1"/>
          <w:sz w:val="20"/>
          <w:szCs w:val="20"/>
          <w:lang w:val="lt-LT" w:eastAsia="ar-SA"/>
        </w:rPr>
      </w:pPr>
    </w:p>
    <w:p w14:paraId="0C83A83D" w14:textId="77777777" w:rsidR="004C6EC5" w:rsidRDefault="004C6EC5" w:rsidP="009152DA">
      <w:pPr>
        <w:tabs>
          <w:tab w:val="decimal" w:pos="9638"/>
        </w:tabs>
        <w:suppressAutoHyphens/>
        <w:rPr>
          <w:color w:val="000000" w:themeColor="text1"/>
          <w:sz w:val="20"/>
          <w:szCs w:val="20"/>
          <w:lang w:val="lt-LT" w:eastAsia="ar-SA"/>
        </w:rPr>
      </w:pPr>
    </w:p>
    <w:p w14:paraId="0C83A83E" w14:textId="77777777" w:rsidR="004C6EC5" w:rsidRDefault="004C6EC5" w:rsidP="009152DA">
      <w:pPr>
        <w:tabs>
          <w:tab w:val="decimal" w:pos="9638"/>
        </w:tabs>
        <w:suppressAutoHyphens/>
        <w:rPr>
          <w:color w:val="000000" w:themeColor="text1"/>
          <w:sz w:val="20"/>
          <w:szCs w:val="20"/>
          <w:lang w:val="lt-LT" w:eastAsia="ar-SA"/>
        </w:rPr>
      </w:pPr>
    </w:p>
    <w:p w14:paraId="0C83A83F" w14:textId="77777777" w:rsidR="004C6EC5" w:rsidRDefault="004C6EC5" w:rsidP="009152DA">
      <w:pPr>
        <w:tabs>
          <w:tab w:val="decimal" w:pos="9638"/>
        </w:tabs>
        <w:suppressAutoHyphens/>
        <w:rPr>
          <w:color w:val="000000" w:themeColor="text1"/>
          <w:sz w:val="20"/>
          <w:szCs w:val="20"/>
          <w:lang w:val="lt-LT" w:eastAsia="ar-SA"/>
        </w:rPr>
      </w:pPr>
    </w:p>
    <w:p w14:paraId="0C83A840" w14:textId="77777777" w:rsidR="004C6EC5" w:rsidRDefault="004C6EC5" w:rsidP="009152DA">
      <w:pPr>
        <w:tabs>
          <w:tab w:val="decimal" w:pos="9638"/>
        </w:tabs>
        <w:suppressAutoHyphens/>
        <w:rPr>
          <w:color w:val="000000" w:themeColor="text1"/>
          <w:sz w:val="20"/>
          <w:szCs w:val="20"/>
          <w:lang w:val="lt-LT" w:eastAsia="ar-SA"/>
        </w:rPr>
      </w:pPr>
    </w:p>
    <w:p w14:paraId="0C83A841" w14:textId="77777777" w:rsidR="004C6EC5" w:rsidRDefault="004C6EC5" w:rsidP="009152DA">
      <w:pPr>
        <w:tabs>
          <w:tab w:val="decimal" w:pos="9638"/>
        </w:tabs>
        <w:suppressAutoHyphens/>
        <w:rPr>
          <w:color w:val="000000" w:themeColor="text1"/>
          <w:sz w:val="20"/>
          <w:szCs w:val="20"/>
          <w:lang w:val="lt-LT" w:eastAsia="ar-SA"/>
        </w:rPr>
      </w:pPr>
    </w:p>
    <w:p w14:paraId="0C83A842" w14:textId="77777777" w:rsidR="004C6EC5" w:rsidRDefault="004C6EC5" w:rsidP="009152DA">
      <w:pPr>
        <w:tabs>
          <w:tab w:val="decimal" w:pos="9638"/>
        </w:tabs>
        <w:suppressAutoHyphens/>
        <w:rPr>
          <w:color w:val="000000" w:themeColor="text1"/>
          <w:sz w:val="20"/>
          <w:szCs w:val="20"/>
          <w:lang w:val="lt-LT" w:eastAsia="ar-SA"/>
        </w:rPr>
      </w:pPr>
    </w:p>
    <w:p w14:paraId="0C83A843" w14:textId="77777777" w:rsidR="004C6EC5" w:rsidRDefault="004C6EC5" w:rsidP="009152DA">
      <w:pPr>
        <w:tabs>
          <w:tab w:val="decimal" w:pos="9638"/>
        </w:tabs>
        <w:suppressAutoHyphens/>
        <w:rPr>
          <w:color w:val="000000" w:themeColor="text1"/>
          <w:sz w:val="20"/>
          <w:szCs w:val="20"/>
          <w:lang w:val="lt-LT" w:eastAsia="ar-SA"/>
        </w:rPr>
      </w:pPr>
    </w:p>
    <w:p w14:paraId="0C83A844" w14:textId="77777777" w:rsidR="004C6EC5" w:rsidRDefault="004C6EC5" w:rsidP="009152DA">
      <w:pPr>
        <w:tabs>
          <w:tab w:val="decimal" w:pos="9638"/>
        </w:tabs>
        <w:suppressAutoHyphens/>
        <w:rPr>
          <w:color w:val="000000" w:themeColor="text1"/>
          <w:sz w:val="20"/>
          <w:szCs w:val="20"/>
          <w:lang w:val="lt-LT" w:eastAsia="ar-SA"/>
        </w:rPr>
      </w:pPr>
    </w:p>
    <w:p w14:paraId="0C83A845" w14:textId="77777777" w:rsidR="004C6EC5" w:rsidRDefault="004C6EC5" w:rsidP="009152DA">
      <w:pPr>
        <w:tabs>
          <w:tab w:val="decimal" w:pos="9638"/>
        </w:tabs>
        <w:suppressAutoHyphens/>
        <w:rPr>
          <w:color w:val="000000" w:themeColor="text1"/>
          <w:sz w:val="20"/>
          <w:szCs w:val="20"/>
          <w:lang w:val="lt-LT" w:eastAsia="ar-SA"/>
        </w:rPr>
      </w:pPr>
    </w:p>
    <w:p w14:paraId="0C83A846" w14:textId="77777777" w:rsidR="004C6EC5" w:rsidRDefault="004C6EC5" w:rsidP="009152DA">
      <w:pPr>
        <w:tabs>
          <w:tab w:val="decimal" w:pos="9638"/>
        </w:tabs>
        <w:suppressAutoHyphens/>
        <w:rPr>
          <w:color w:val="000000" w:themeColor="text1"/>
          <w:sz w:val="20"/>
          <w:szCs w:val="20"/>
          <w:lang w:val="lt-LT" w:eastAsia="ar-SA"/>
        </w:rPr>
      </w:pPr>
    </w:p>
    <w:p w14:paraId="0C83A847" w14:textId="77777777" w:rsidR="004C6EC5" w:rsidRDefault="004C6EC5" w:rsidP="009152DA">
      <w:pPr>
        <w:tabs>
          <w:tab w:val="decimal" w:pos="9638"/>
        </w:tabs>
        <w:suppressAutoHyphens/>
        <w:rPr>
          <w:color w:val="000000" w:themeColor="text1"/>
          <w:sz w:val="20"/>
          <w:szCs w:val="20"/>
          <w:lang w:val="lt-LT" w:eastAsia="ar-SA"/>
        </w:rPr>
      </w:pPr>
    </w:p>
    <w:p w14:paraId="0C83A848" w14:textId="77777777" w:rsidR="004C6EC5" w:rsidRDefault="004C6EC5" w:rsidP="009152DA">
      <w:pPr>
        <w:tabs>
          <w:tab w:val="decimal" w:pos="9638"/>
        </w:tabs>
        <w:suppressAutoHyphens/>
        <w:rPr>
          <w:color w:val="000000" w:themeColor="text1"/>
          <w:sz w:val="20"/>
          <w:szCs w:val="20"/>
          <w:lang w:val="lt-LT" w:eastAsia="ar-SA"/>
        </w:rPr>
      </w:pPr>
    </w:p>
    <w:p w14:paraId="0C83A849" w14:textId="77777777" w:rsidR="004C6EC5" w:rsidRDefault="004C6EC5" w:rsidP="009152DA">
      <w:pPr>
        <w:tabs>
          <w:tab w:val="decimal" w:pos="9638"/>
        </w:tabs>
        <w:suppressAutoHyphens/>
        <w:rPr>
          <w:color w:val="000000" w:themeColor="text1"/>
          <w:sz w:val="20"/>
          <w:szCs w:val="20"/>
          <w:lang w:val="lt-LT" w:eastAsia="ar-SA"/>
        </w:rPr>
      </w:pPr>
    </w:p>
    <w:p w14:paraId="0C83A84A" w14:textId="77777777" w:rsidR="004C6EC5" w:rsidRDefault="004C6EC5" w:rsidP="009152DA">
      <w:pPr>
        <w:tabs>
          <w:tab w:val="decimal" w:pos="9638"/>
        </w:tabs>
        <w:suppressAutoHyphens/>
        <w:rPr>
          <w:color w:val="000000" w:themeColor="text1"/>
          <w:sz w:val="20"/>
          <w:szCs w:val="20"/>
          <w:lang w:val="lt-LT" w:eastAsia="ar-SA"/>
        </w:rPr>
      </w:pPr>
    </w:p>
    <w:p w14:paraId="0C83A84B" w14:textId="77777777" w:rsidR="004C6EC5" w:rsidRDefault="004C6EC5" w:rsidP="009152DA">
      <w:pPr>
        <w:tabs>
          <w:tab w:val="decimal" w:pos="9638"/>
        </w:tabs>
        <w:suppressAutoHyphens/>
        <w:rPr>
          <w:color w:val="000000" w:themeColor="text1"/>
          <w:sz w:val="20"/>
          <w:szCs w:val="20"/>
          <w:lang w:val="lt-LT" w:eastAsia="ar-SA"/>
        </w:rPr>
      </w:pPr>
    </w:p>
    <w:p w14:paraId="0C83A84C" w14:textId="77777777" w:rsidR="004C6EC5" w:rsidRDefault="004C6EC5" w:rsidP="009152DA">
      <w:pPr>
        <w:tabs>
          <w:tab w:val="decimal" w:pos="9638"/>
        </w:tabs>
        <w:suppressAutoHyphens/>
        <w:rPr>
          <w:color w:val="000000" w:themeColor="text1"/>
          <w:sz w:val="20"/>
          <w:szCs w:val="20"/>
          <w:lang w:val="lt-LT" w:eastAsia="ar-SA"/>
        </w:rPr>
      </w:pPr>
    </w:p>
    <w:p w14:paraId="0C83A84D" w14:textId="77777777" w:rsidR="004C6EC5" w:rsidRDefault="004C6EC5" w:rsidP="009152DA">
      <w:pPr>
        <w:tabs>
          <w:tab w:val="decimal" w:pos="9638"/>
        </w:tabs>
        <w:suppressAutoHyphens/>
        <w:rPr>
          <w:color w:val="000000" w:themeColor="text1"/>
          <w:sz w:val="20"/>
          <w:szCs w:val="20"/>
          <w:lang w:val="lt-LT" w:eastAsia="ar-SA"/>
        </w:rPr>
      </w:pPr>
    </w:p>
    <w:p w14:paraId="0C83A84E" w14:textId="77777777" w:rsidR="004C6EC5" w:rsidRDefault="004C6EC5" w:rsidP="009152DA">
      <w:pPr>
        <w:tabs>
          <w:tab w:val="decimal" w:pos="9638"/>
        </w:tabs>
        <w:suppressAutoHyphens/>
        <w:rPr>
          <w:color w:val="000000" w:themeColor="text1"/>
          <w:sz w:val="20"/>
          <w:szCs w:val="20"/>
          <w:lang w:val="lt-LT" w:eastAsia="ar-SA"/>
        </w:rPr>
      </w:pPr>
    </w:p>
    <w:p w14:paraId="0C83A84F" w14:textId="77777777" w:rsidR="004C6EC5" w:rsidRDefault="004C6EC5" w:rsidP="009152DA">
      <w:pPr>
        <w:tabs>
          <w:tab w:val="decimal" w:pos="9638"/>
        </w:tabs>
        <w:suppressAutoHyphens/>
        <w:rPr>
          <w:color w:val="000000" w:themeColor="text1"/>
          <w:sz w:val="20"/>
          <w:szCs w:val="20"/>
          <w:lang w:val="lt-LT" w:eastAsia="ar-SA"/>
        </w:rPr>
      </w:pPr>
    </w:p>
    <w:p w14:paraId="0C83A850" w14:textId="77777777" w:rsidR="004C6EC5" w:rsidRDefault="004C6EC5" w:rsidP="009152DA">
      <w:pPr>
        <w:tabs>
          <w:tab w:val="decimal" w:pos="9638"/>
        </w:tabs>
        <w:suppressAutoHyphens/>
        <w:rPr>
          <w:color w:val="000000" w:themeColor="text1"/>
          <w:sz w:val="20"/>
          <w:szCs w:val="20"/>
          <w:lang w:val="lt-LT" w:eastAsia="ar-SA"/>
        </w:rPr>
      </w:pPr>
    </w:p>
    <w:p w14:paraId="0C83A851" w14:textId="77777777" w:rsidR="004C6EC5" w:rsidRDefault="004C6EC5" w:rsidP="009152DA">
      <w:pPr>
        <w:tabs>
          <w:tab w:val="decimal" w:pos="9638"/>
        </w:tabs>
        <w:suppressAutoHyphens/>
        <w:rPr>
          <w:color w:val="000000" w:themeColor="text1"/>
          <w:sz w:val="20"/>
          <w:szCs w:val="20"/>
          <w:lang w:val="lt-LT" w:eastAsia="ar-SA"/>
        </w:rPr>
      </w:pPr>
    </w:p>
    <w:p w14:paraId="0C83A852" w14:textId="77777777" w:rsidR="004C6EC5" w:rsidRDefault="004C6EC5" w:rsidP="009152DA">
      <w:pPr>
        <w:tabs>
          <w:tab w:val="decimal" w:pos="9638"/>
        </w:tabs>
        <w:suppressAutoHyphens/>
        <w:rPr>
          <w:color w:val="000000" w:themeColor="text1"/>
          <w:sz w:val="20"/>
          <w:szCs w:val="20"/>
          <w:lang w:val="lt-LT" w:eastAsia="ar-SA"/>
        </w:rPr>
      </w:pPr>
    </w:p>
    <w:p w14:paraId="0C83A853" w14:textId="77777777" w:rsidR="004C6EC5" w:rsidRDefault="004C6EC5" w:rsidP="009152DA">
      <w:pPr>
        <w:tabs>
          <w:tab w:val="decimal" w:pos="9638"/>
        </w:tabs>
        <w:suppressAutoHyphens/>
        <w:rPr>
          <w:color w:val="000000" w:themeColor="text1"/>
          <w:sz w:val="20"/>
          <w:szCs w:val="20"/>
          <w:lang w:val="lt-LT" w:eastAsia="ar-SA"/>
        </w:rPr>
      </w:pPr>
    </w:p>
    <w:p w14:paraId="0C83A854" w14:textId="77777777" w:rsidR="004C6EC5" w:rsidRDefault="004C6EC5" w:rsidP="009152DA">
      <w:pPr>
        <w:tabs>
          <w:tab w:val="decimal" w:pos="9638"/>
        </w:tabs>
        <w:suppressAutoHyphens/>
        <w:rPr>
          <w:color w:val="000000" w:themeColor="text1"/>
          <w:sz w:val="20"/>
          <w:szCs w:val="20"/>
          <w:lang w:val="lt-LT" w:eastAsia="ar-SA"/>
        </w:rPr>
      </w:pPr>
    </w:p>
    <w:p w14:paraId="0C83A855" w14:textId="77777777" w:rsidR="004C6EC5" w:rsidRDefault="004C6EC5" w:rsidP="009152DA">
      <w:pPr>
        <w:tabs>
          <w:tab w:val="decimal" w:pos="9638"/>
        </w:tabs>
        <w:suppressAutoHyphens/>
        <w:rPr>
          <w:color w:val="000000" w:themeColor="text1"/>
          <w:sz w:val="20"/>
          <w:szCs w:val="20"/>
          <w:lang w:val="lt-LT" w:eastAsia="ar-SA"/>
        </w:rPr>
      </w:pPr>
    </w:p>
    <w:p w14:paraId="0C83A856" w14:textId="77777777" w:rsidR="006C3A98" w:rsidRPr="00BC555E" w:rsidRDefault="009152DA" w:rsidP="008E09C2">
      <w:pPr>
        <w:tabs>
          <w:tab w:val="decimal" w:pos="9638"/>
        </w:tabs>
        <w:suppressAutoHyphens/>
        <w:rPr>
          <w:sz w:val="20"/>
          <w:lang w:val="lt-LT"/>
        </w:rPr>
      </w:pPr>
      <w:r w:rsidRPr="00BC555E">
        <w:rPr>
          <w:color w:val="000000" w:themeColor="text1"/>
          <w:sz w:val="20"/>
          <w:szCs w:val="20"/>
          <w:lang w:val="lt-LT" w:eastAsia="ar-SA"/>
        </w:rPr>
        <w:t xml:space="preserve">Inga Grigienė, (8 5) </w:t>
      </w:r>
      <w:r w:rsidRPr="00BC555E">
        <w:rPr>
          <w:color w:val="333333"/>
          <w:sz w:val="20"/>
          <w:szCs w:val="20"/>
          <w:lang w:val="lt-LT" w:eastAsia="ar-SA"/>
        </w:rPr>
        <w:t>2662963</w:t>
      </w:r>
      <w:r w:rsidRPr="00BC555E">
        <w:rPr>
          <w:color w:val="000000" w:themeColor="text1"/>
          <w:sz w:val="20"/>
          <w:szCs w:val="20"/>
          <w:lang w:val="lt-LT" w:eastAsia="ar-SA"/>
        </w:rPr>
        <w:t xml:space="preserve">, el. p. </w:t>
      </w:r>
      <w:hyperlink r:id="rId12" w:history="1">
        <w:r w:rsidRPr="00BC555E">
          <w:rPr>
            <w:color w:val="0000FF"/>
            <w:sz w:val="20"/>
            <w:szCs w:val="20"/>
            <w:u w:val="single"/>
            <w:lang w:val="lt-LT" w:eastAsia="ar-SA"/>
          </w:rPr>
          <w:t>i.grigiene@tm.lt</w:t>
        </w:r>
      </w:hyperlink>
      <w:r w:rsidRPr="00BC555E">
        <w:rPr>
          <w:color w:val="000000" w:themeColor="text1"/>
          <w:sz w:val="20"/>
          <w:lang w:val="lt-LT" w:eastAsia="ar-SA"/>
        </w:rPr>
        <w:t xml:space="preserve"> </w:t>
      </w:r>
      <w:r w:rsidRPr="00BC555E">
        <w:rPr>
          <w:color w:val="000000" w:themeColor="text1"/>
          <w:sz w:val="20"/>
          <w:lang w:val="lt-LT" w:eastAsia="ar-SA"/>
        </w:rPr>
        <w:tab/>
      </w:r>
      <w:r w:rsidRPr="00BC555E">
        <w:rPr>
          <w:color w:val="000000" w:themeColor="text1"/>
          <w:lang w:val="lt-LT" w:eastAsia="ar-SA"/>
        </w:rPr>
        <w:t xml:space="preserve"> </w:t>
      </w:r>
    </w:p>
    <w:sectPr w:rsidR="006C3A98" w:rsidRPr="00BC555E" w:rsidSect="00C023BA">
      <w:headerReference w:type="even" r:id="rId13"/>
      <w:headerReference w:type="default" r:id="rId14"/>
      <w:footerReference w:type="first" r:id="rId15"/>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3A85A" w14:textId="77777777" w:rsidR="00203C1A" w:rsidRDefault="00203C1A">
      <w:r>
        <w:separator/>
      </w:r>
    </w:p>
  </w:endnote>
  <w:endnote w:type="continuationSeparator" w:id="0">
    <w:p w14:paraId="0C83A85B" w14:textId="77777777" w:rsidR="00203C1A" w:rsidRDefault="0020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3A860" w14:textId="77777777" w:rsidR="00D30F50" w:rsidRDefault="00D30F50" w:rsidP="00526A4D">
    <w:pPr>
      <w:pStyle w:val="Porat"/>
      <w:tabs>
        <w:tab w:val="left" w:pos="8080"/>
        <w:tab w:val="right" w:pos="9356"/>
      </w:tabs>
    </w:pPr>
  </w:p>
  <w:p w14:paraId="0C83A861" w14:textId="77777777" w:rsidR="00D30F50" w:rsidRPr="008A5568" w:rsidRDefault="00D30F50" w:rsidP="00526A4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3A858" w14:textId="77777777" w:rsidR="00203C1A" w:rsidRDefault="00203C1A">
      <w:r>
        <w:separator/>
      </w:r>
    </w:p>
  </w:footnote>
  <w:footnote w:type="continuationSeparator" w:id="0">
    <w:p w14:paraId="0C83A859" w14:textId="77777777" w:rsidR="00203C1A" w:rsidRDefault="00203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3A85C" w14:textId="77777777" w:rsidR="00D30F50" w:rsidRDefault="00D30F50" w:rsidP="00EF35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83A85D" w14:textId="77777777" w:rsidR="00D30F50" w:rsidRDefault="00D30F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3A85E" w14:textId="77777777" w:rsidR="00D30F50" w:rsidRDefault="00D30F50" w:rsidP="00EF35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11AD4">
      <w:rPr>
        <w:rStyle w:val="Puslapionumeris"/>
        <w:noProof/>
      </w:rPr>
      <w:t>2</w:t>
    </w:r>
    <w:r>
      <w:rPr>
        <w:rStyle w:val="Puslapionumeris"/>
      </w:rPr>
      <w:fldChar w:fldCharType="end"/>
    </w:r>
  </w:p>
  <w:p w14:paraId="0C83A85F" w14:textId="77777777" w:rsidR="00D30F50" w:rsidRDefault="00D30F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501"/>
    <w:multiLevelType w:val="hybridMultilevel"/>
    <w:tmpl w:val="6F4E976E"/>
    <w:lvl w:ilvl="0" w:tplc="FFC4BB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2A8B45DD"/>
    <w:multiLevelType w:val="hybridMultilevel"/>
    <w:tmpl w:val="80F6C624"/>
    <w:lvl w:ilvl="0" w:tplc="AF968CEA">
      <w:start w:val="1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
    <w:nsid w:val="31E13071"/>
    <w:multiLevelType w:val="multilevel"/>
    <w:tmpl w:val="A43AC20A"/>
    <w:lvl w:ilvl="0">
      <w:start w:val="42"/>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
    <w:nsid w:val="622F6FDB"/>
    <w:multiLevelType w:val="hybridMultilevel"/>
    <w:tmpl w:val="6AEC3A4A"/>
    <w:lvl w:ilvl="0" w:tplc="DB42EC2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769A3128"/>
    <w:multiLevelType w:val="hybridMultilevel"/>
    <w:tmpl w:val="E6B08D58"/>
    <w:lvl w:ilvl="0" w:tplc="FB6ADF6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25"/>
    <w:rsid w:val="00001FF1"/>
    <w:rsid w:val="00002DE2"/>
    <w:rsid w:val="00003139"/>
    <w:rsid w:val="000106E2"/>
    <w:rsid w:val="00011553"/>
    <w:rsid w:val="000147E9"/>
    <w:rsid w:val="00014C6B"/>
    <w:rsid w:val="00015C3F"/>
    <w:rsid w:val="00016C98"/>
    <w:rsid w:val="00017455"/>
    <w:rsid w:val="00017492"/>
    <w:rsid w:val="000211AF"/>
    <w:rsid w:val="00023B52"/>
    <w:rsid w:val="000255CD"/>
    <w:rsid w:val="00025F78"/>
    <w:rsid w:val="00027AF1"/>
    <w:rsid w:val="00030AE1"/>
    <w:rsid w:val="00032FC4"/>
    <w:rsid w:val="00036207"/>
    <w:rsid w:val="000367AD"/>
    <w:rsid w:val="000426B0"/>
    <w:rsid w:val="00042C42"/>
    <w:rsid w:val="00047495"/>
    <w:rsid w:val="00050C58"/>
    <w:rsid w:val="00051F1C"/>
    <w:rsid w:val="0005311C"/>
    <w:rsid w:val="00053DF1"/>
    <w:rsid w:val="00054CB3"/>
    <w:rsid w:val="000575A0"/>
    <w:rsid w:val="000619E7"/>
    <w:rsid w:val="00066294"/>
    <w:rsid w:val="000667B7"/>
    <w:rsid w:val="0007208B"/>
    <w:rsid w:val="00072BBE"/>
    <w:rsid w:val="00075B4E"/>
    <w:rsid w:val="000870B9"/>
    <w:rsid w:val="00087708"/>
    <w:rsid w:val="00092166"/>
    <w:rsid w:val="000944A7"/>
    <w:rsid w:val="00094ED4"/>
    <w:rsid w:val="000956D9"/>
    <w:rsid w:val="00097978"/>
    <w:rsid w:val="000A3859"/>
    <w:rsid w:val="000A5D94"/>
    <w:rsid w:val="000A7898"/>
    <w:rsid w:val="000B0989"/>
    <w:rsid w:val="000B2C1F"/>
    <w:rsid w:val="000B3106"/>
    <w:rsid w:val="000B4EDF"/>
    <w:rsid w:val="000B534A"/>
    <w:rsid w:val="000B7E46"/>
    <w:rsid w:val="000C15E0"/>
    <w:rsid w:val="000D0ED5"/>
    <w:rsid w:val="000D49A0"/>
    <w:rsid w:val="000D52E1"/>
    <w:rsid w:val="000D5B6A"/>
    <w:rsid w:val="000D7358"/>
    <w:rsid w:val="000E5639"/>
    <w:rsid w:val="000E623E"/>
    <w:rsid w:val="000F2B50"/>
    <w:rsid w:val="000F3F5B"/>
    <w:rsid w:val="000F5C15"/>
    <w:rsid w:val="000F63A4"/>
    <w:rsid w:val="000F7CC3"/>
    <w:rsid w:val="00100203"/>
    <w:rsid w:val="001018D8"/>
    <w:rsid w:val="00102F03"/>
    <w:rsid w:val="00112DEF"/>
    <w:rsid w:val="00113775"/>
    <w:rsid w:val="001203D5"/>
    <w:rsid w:val="001228A6"/>
    <w:rsid w:val="00124966"/>
    <w:rsid w:val="00125100"/>
    <w:rsid w:val="00126E5F"/>
    <w:rsid w:val="00134EBB"/>
    <w:rsid w:val="00136DF4"/>
    <w:rsid w:val="00140942"/>
    <w:rsid w:val="00141239"/>
    <w:rsid w:val="001416FA"/>
    <w:rsid w:val="001419B9"/>
    <w:rsid w:val="00142A00"/>
    <w:rsid w:val="00143BF2"/>
    <w:rsid w:val="00145C3A"/>
    <w:rsid w:val="00150412"/>
    <w:rsid w:val="001578D0"/>
    <w:rsid w:val="0016117B"/>
    <w:rsid w:val="00161AEB"/>
    <w:rsid w:val="0016267C"/>
    <w:rsid w:val="00164C05"/>
    <w:rsid w:val="00165951"/>
    <w:rsid w:val="001668E5"/>
    <w:rsid w:val="00166A05"/>
    <w:rsid w:val="00166E6A"/>
    <w:rsid w:val="00170DB8"/>
    <w:rsid w:val="00172674"/>
    <w:rsid w:val="00172EC3"/>
    <w:rsid w:val="00172ED6"/>
    <w:rsid w:val="001776AD"/>
    <w:rsid w:val="00180F9B"/>
    <w:rsid w:val="00181236"/>
    <w:rsid w:val="00187AB2"/>
    <w:rsid w:val="00191A24"/>
    <w:rsid w:val="00195FB2"/>
    <w:rsid w:val="00196D2D"/>
    <w:rsid w:val="001A5FD7"/>
    <w:rsid w:val="001A6E67"/>
    <w:rsid w:val="001B2184"/>
    <w:rsid w:val="001C1202"/>
    <w:rsid w:val="001C605B"/>
    <w:rsid w:val="001D2C3C"/>
    <w:rsid w:val="001D3A41"/>
    <w:rsid w:val="001D4A93"/>
    <w:rsid w:val="001D6E1D"/>
    <w:rsid w:val="001E0332"/>
    <w:rsid w:val="001E1E21"/>
    <w:rsid w:val="001E4224"/>
    <w:rsid w:val="001E5D55"/>
    <w:rsid w:val="001F0CBF"/>
    <w:rsid w:val="001F1312"/>
    <w:rsid w:val="001F33E5"/>
    <w:rsid w:val="001F53B1"/>
    <w:rsid w:val="00200AF3"/>
    <w:rsid w:val="0020134F"/>
    <w:rsid w:val="00201AF0"/>
    <w:rsid w:val="0020356A"/>
    <w:rsid w:val="00203C1A"/>
    <w:rsid w:val="00206908"/>
    <w:rsid w:val="00207928"/>
    <w:rsid w:val="002105F1"/>
    <w:rsid w:val="002121A6"/>
    <w:rsid w:val="00213999"/>
    <w:rsid w:val="00222182"/>
    <w:rsid w:val="00225E14"/>
    <w:rsid w:val="0022651B"/>
    <w:rsid w:val="00226CF8"/>
    <w:rsid w:val="0023016F"/>
    <w:rsid w:val="00232834"/>
    <w:rsid w:val="00233E5F"/>
    <w:rsid w:val="00234A65"/>
    <w:rsid w:val="0023550E"/>
    <w:rsid w:val="00237A5B"/>
    <w:rsid w:val="00240506"/>
    <w:rsid w:val="00241541"/>
    <w:rsid w:val="00242D05"/>
    <w:rsid w:val="0024631C"/>
    <w:rsid w:val="00246506"/>
    <w:rsid w:val="00254DE4"/>
    <w:rsid w:val="002629FB"/>
    <w:rsid w:val="002658BE"/>
    <w:rsid w:val="00266232"/>
    <w:rsid w:val="002669C7"/>
    <w:rsid w:val="00267D63"/>
    <w:rsid w:val="00277BFB"/>
    <w:rsid w:val="00285080"/>
    <w:rsid w:val="00286478"/>
    <w:rsid w:val="0029046C"/>
    <w:rsid w:val="00291B46"/>
    <w:rsid w:val="00291D8A"/>
    <w:rsid w:val="002931E1"/>
    <w:rsid w:val="00293D53"/>
    <w:rsid w:val="002956AF"/>
    <w:rsid w:val="00296715"/>
    <w:rsid w:val="002A0D21"/>
    <w:rsid w:val="002A0F99"/>
    <w:rsid w:val="002A2A16"/>
    <w:rsid w:val="002A4F01"/>
    <w:rsid w:val="002B0A96"/>
    <w:rsid w:val="002B27C0"/>
    <w:rsid w:val="002B3DD9"/>
    <w:rsid w:val="002B68C2"/>
    <w:rsid w:val="002B6B39"/>
    <w:rsid w:val="002C205C"/>
    <w:rsid w:val="002D1EC4"/>
    <w:rsid w:val="002D41CD"/>
    <w:rsid w:val="002D617B"/>
    <w:rsid w:val="002D67B1"/>
    <w:rsid w:val="002E54AC"/>
    <w:rsid w:val="002E6C6E"/>
    <w:rsid w:val="002F08B2"/>
    <w:rsid w:val="002F701F"/>
    <w:rsid w:val="00305EE5"/>
    <w:rsid w:val="003074D1"/>
    <w:rsid w:val="003111FB"/>
    <w:rsid w:val="00311D77"/>
    <w:rsid w:val="0031402A"/>
    <w:rsid w:val="00315AB6"/>
    <w:rsid w:val="003161E3"/>
    <w:rsid w:val="00320110"/>
    <w:rsid w:val="00324491"/>
    <w:rsid w:val="003269DB"/>
    <w:rsid w:val="003321AE"/>
    <w:rsid w:val="00342719"/>
    <w:rsid w:val="00344E31"/>
    <w:rsid w:val="00350F1F"/>
    <w:rsid w:val="00351F03"/>
    <w:rsid w:val="00354439"/>
    <w:rsid w:val="00356A0C"/>
    <w:rsid w:val="003574E6"/>
    <w:rsid w:val="00363E1D"/>
    <w:rsid w:val="00363E8A"/>
    <w:rsid w:val="003701F7"/>
    <w:rsid w:val="00371242"/>
    <w:rsid w:val="0037257A"/>
    <w:rsid w:val="00375B83"/>
    <w:rsid w:val="0038252D"/>
    <w:rsid w:val="00386A82"/>
    <w:rsid w:val="00391133"/>
    <w:rsid w:val="00395159"/>
    <w:rsid w:val="003A216C"/>
    <w:rsid w:val="003A3691"/>
    <w:rsid w:val="003A41B3"/>
    <w:rsid w:val="003B0026"/>
    <w:rsid w:val="003B047B"/>
    <w:rsid w:val="003B1BD5"/>
    <w:rsid w:val="003B32D4"/>
    <w:rsid w:val="003B4635"/>
    <w:rsid w:val="003B485F"/>
    <w:rsid w:val="003B57F3"/>
    <w:rsid w:val="003D123B"/>
    <w:rsid w:val="003D1584"/>
    <w:rsid w:val="003D7989"/>
    <w:rsid w:val="003E0127"/>
    <w:rsid w:val="003E5757"/>
    <w:rsid w:val="003E6E96"/>
    <w:rsid w:val="003F0257"/>
    <w:rsid w:val="003F28C8"/>
    <w:rsid w:val="003F7F2B"/>
    <w:rsid w:val="004121AA"/>
    <w:rsid w:val="00417805"/>
    <w:rsid w:val="00423C04"/>
    <w:rsid w:val="00425993"/>
    <w:rsid w:val="0042631E"/>
    <w:rsid w:val="00431676"/>
    <w:rsid w:val="00434FEB"/>
    <w:rsid w:val="00435807"/>
    <w:rsid w:val="00436E42"/>
    <w:rsid w:val="00441464"/>
    <w:rsid w:val="0044198E"/>
    <w:rsid w:val="004455E0"/>
    <w:rsid w:val="00455C34"/>
    <w:rsid w:val="00456314"/>
    <w:rsid w:val="00460F0A"/>
    <w:rsid w:val="00466AD4"/>
    <w:rsid w:val="00467C4E"/>
    <w:rsid w:val="00476BDB"/>
    <w:rsid w:val="004804A2"/>
    <w:rsid w:val="004820EF"/>
    <w:rsid w:val="00485D35"/>
    <w:rsid w:val="0049028B"/>
    <w:rsid w:val="004925D6"/>
    <w:rsid w:val="004958B1"/>
    <w:rsid w:val="004A0AEB"/>
    <w:rsid w:val="004A5D30"/>
    <w:rsid w:val="004A7B1A"/>
    <w:rsid w:val="004B0708"/>
    <w:rsid w:val="004B0E8C"/>
    <w:rsid w:val="004B1780"/>
    <w:rsid w:val="004B1DA6"/>
    <w:rsid w:val="004B43F7"/>
    <w:rsid w:val="004B48EF"/>
    <w:rsid w:val="004B7BF4"/>
    <w:rsid w:val="004C3C44"/>
    <w:rsid w:val="004C6EC5"/>
    <w:rsid w:val="004E3DA2"/>
    <w:rsid w:val="004E42D7"/>
    <w:rsid w:val="004E755C"/>
    <w:rsid w:val="004E7A62"/>
    <w:rsid w:val="004F0422"/>
    <w:rsid w:val="004F2CAA"/>
    <w:rsid w:val="00500DF3"/>
    <w:rsid w:val="00501F1B"/>
    <w:rsid w:val="00516F5D"/>
    <w:rsid w:val="005263D0"/>
    <w:rsid w:val="00526A4D"/>
    <w:rsid w:val="00527C6D"/>
    <w:rsid w:val="00533DDB"/>
    <w:rsid w:val="0053521B"/>
    <w:rsid w:val="0054401E"/>
    <w:rsid w:val="005460F2"/>
    <w:rsid w:val="00551C9C"/>
    <w:rsid w:val="00551C9D"/>
    <w:rsid w:val="00554DAF"/>
    <w:rsid w:val="005559D8"/>
    <w:rsid w:val="00555BBE"/>
    <w:rsid w:val="00562CC3"/>
    <w:rsid w:val="005649EC"/>
    <w:rsid w:val="00567F60"/>
    <w:rsid w:val="00575BD0"/>
    <w:rsid w:val="005845E4"/>
    <w:rsid w:val="005865D6"/>
    <w:rsid w:val="005923DD"/>
    <w:rsid w:val="00592859"/>
    <w:rsid w:val="005A3A29"/>
    <w:rsid w:val="005B0572"/>
    <w:rsid w:val="005B19EF"/>
    <w:rsid w:val="005C15E0"/>
    <w:rsid w:val="005C2673"/>
    <w:rsid w:val="005C27A1"/>
    <w:rsid w:val="005C3F41"/>
    <w:rsid w:val="005C448B"/>
    <w:rsid w:val="005C4C91"/>
    <w:rsid w:val="005C7A7F"/>
    <w:rsid w:val="005D152E"/>
    <w:rsid w:val="005D55C3"/>
    <w:rsid w:val="005E4005"/>
    <w:rsid w:val="005E415D"/>
    <w:rsid w:val="005E6264"/>
    <w:rsid w:val="005E6493"/>
    <w:rsid w:val="005E6568"/>
    <w:rsid w:val="005E7EA4"/>
    <w:rsid w:val="005F138C"/>
    <w:rsid w:val="005F59B0"/>
    <w:rsid w:val="005F643D"/>
    <w:rsid w:val="005F69D9"/>
    <w:rsid w:val="00600E96"/>
    <w:rsid w:val="00601D44"/>
    <w:rsid w:val="00603A39"/>
    <w:rsid w:val="00606157"/>
    <w:rsid w:val="00606A84"/>
    <w:rsid w:val="00610D50"/>
    <w:rsid w:val="00613697"/>
    <w:rsid w:val="00614307"/>
    <w:rsid w:val="00614C36"/>
    <w:rsid w:val="00614C6E"/>
    <w:rsid w:val="00622CD8"/>
    <w:rsid w:val="00627B25"/>
    <w:rsid w:val="0063229E"/>
    <w:rsid w:val="006342D5"/>
    <w:rsid w:val="006365A6"/>
    <w:rsid w:val="00637696"/>
    <w:rsid w:val="0063777F"/>
    <w:rsid w:val="00637BD9"/>
    <w:rsid w:val="00640C06"/>
    <w:rsid w:val="00655265"/>
    <w:rsid w:val="00657AB2"/>
    <w:rsid w:val="006635B3"/>
    <w:rsid w:val="0066633C"/>
    <w:rsid w:val="00666C91"/>
    <w:rsid w:val="00675783"/>
    <w:rsid w:val="00675A25"/>
    <w:rsid w:val="0068073F"/>
    <w:rsid w:val="0069173D"/>
    <w:rsid w:val="00696FF7"/>
    <w:rsid w:val="006A13EE"/>
    <w:rsid w:val="006A152C"/>
    <w:rsid w:val="006A5BB5"/>
    <w:rsid w:val="006A5E4D"/>
    <w:rsid w:val="006A6DA8"/>
    <w:rsid w:val="006A7C3F"/>
    <w:rsid w:val="006B581C"/>
    <w:rsid w:val="006B608B"/>
    <w:rsid w:val="006B6509"/>
    <w:rsid w:val="006C1566"/>
    <w:rsid w:val="006C3A98"/>
    <w:rsid w:val="006C4269"/>
    <w:rsid w:val="006C4671"/>
    <w:rsid w:val="006C57D9"/>
    <w:rsid w:val="006C61C3"/>
    <w:rsid w:val="006C67D4"/>
    <w:rsid w:val="006D259C"/>
    <w:rsid w:val="006D3F90"/>
    <w:rsid w:val="006D4027"/>
    <w:rsid w:val="006D47B6"/>
    <w:rsid w:val="006D4D8D"/>
    <w:rsid w:val="006E58F6"/>
    <w:rsid w:val="006F5843"/>
    <w:rsid w:val="006F79D1"/>
    <w:rsid w:val="00701015"/>
    <w:rsid w:val="00701D7C"/>
    <w:rsid w:val="00703D31"/>
    <w:rsid w:val="0071336B"/>
    <w:rsid w:val="00713943"/>
    <w:rsid w:val="0071632E"/>
    <w:rsid w:val="00716C2B"/>
    <w:rsid w:val="00716EAB"/>
    <w:rsid w:val="007170DF"/>
    <w:rsid w:val="0071787C"/>
    <w:rsid w:val="00720E89"/>
    <w:rsid w:val="007227DB"/>
    <w:rsid w:val="007230A4"/>
    <w:rsid w:val="007238CA"/>
    <w:rsid w:val="00723C77"/>
    <w:rsid w:val="00726CBE"/>
    <w:rsid w:val="00730738"/>
    <w:rsid w:val="00730CE1"/>
    <w:rsid w:val="0073149E"/>
    <w:rsid w:val="00732E8F"/>
    <w:rsid w:val="00734582"/>
    <w:rsid w:val="0073513B"/>
    <w:rsid w:val="00742BAF"/>
    <w:rsid w:val="00745894"/>
    <w:rsid w:val="00756E51"/>
    <w:rsid w:val="007639BE"/>
    <w:rsid w:val="00771AB4"/>
    <w:rsid w:val="00771B55"/>
    <w:rsid w:val="007818B0"/>
    <w:rsid w:val="00786767"/>
    <w:rsid w:val="00786F1E"/>
    <w:rsid w:val="00786F86"/>
    <w:rsid w:val="00790D19"/>
    <w:rsid w:val="00793895"/>
    <w:rsid w:val="00797A78"/>
    <w:rsid w:val="007A10C2"/>
    <w:rsid w:val="007A4558"/>
    <w:rsid w:val="007A55BB"/>
    <w:rsid w:val="007A630B"/>
    <w:rsid w:val="007B2659"/>
    <w:rsid w:val="007B2A8A"/>
    <w:rsid w:val="007B5CEC"/>
    <w:rsid w:val="007C303D"/>
    <w:rsid w:val="007C4114"/>
    <w:rsid w:val="007C4F75"/>
    <w:rsid w:val="007D3796"/>
    <w:rsid w:val="007E2F8C"/>
    <w:rsid w:val="007E766C"/>
    <w:rsid w:val="007F0447"/>
    <w:rsid w:val="007F046C"/>
    <w:rsid w:val="00800A9E"/>
    <w:rsid w:val="00817F0D"/>
    <w:rsid w:val="00820662"/>
    <w:rsid w:val="00826D5B"/>
    <w:rsid w:val="008279BA"/>
    <w:rsid w:val="00832029"/>
    <w:rsid w:val="008333DD"/>
    <w:rsid w:val="00833439"/>
    <w:rsid w:val="0083473D"/>
    <w:rsid w:val="008374A3"/>
    <w:rsid w:val="0084056A"/>
    <w:rsid w:val="008420DB"/>
    <w:rsid w:val="00843B75"/>
    <w:rsid w:val="00847586"/>
    <w:rsid w:val="00851145"/>
    <w:rsid w:val="00852224"/>
    <w:rsid w:val="00862F68"/>
    <w:rsid w:val="00863BD7"/>
    <w:rsid w:val="00870498"/>
    <w:rsid w:val="00870889"/>
    <w:rsid w:val="008739A2"/>
    <w:rsid w:val="008748C0"/>
    <w:rsid w:val="008807F0"/>
    <w:rsid w:val="00881184"/>
    <w:rsid w:val="00882956"/>
    <w:rsid w:val="00882B7F"/>
    <w:rsid w:val="00882BBD"/>
    <w:rsid w:val="00883A88"/>
    <w:rsid w:val="00890A71"/>
    <w:rsid w:val="008924FC"/>
    <w:rsid w:val="00896459"/>
    <w:rsid w:val="00896A4D"/>
    <w:rsid w:val="00896DBF"/>
    <w:rsid w:val="00897126"/>
    <w:rsid w:val="008A04C4"/>
    <w:rsid w:val="008A2629"/>
    <w:rsid w:val="008A5568"/>
    <w:rsid w:val="008B1545"/>
    <w:rsid w:val="008B6343"/>
    <w:rsid w:val="008B69F6"/>
    <w:rsid w:val="008C3100"/>
    <w:rsid w:val="008C34F3"/>
    <w:rsid w:val="008C3BB3"/>
    <w:rsid w:val="008C4B25"/>
    <w:rsid w:val="008C569B"/>
    <w:rsid w:val="008C6BF9"/>
    <w:rsid w:val="008C7D0E"/>
    <w:rsid w:val="008D246E"/>
    <w:rsid w:val="008D4C68"/>
    <w:rsid w:val="008D5CA5"/>
    <w:rsid w:val="008D6A42"/>
    <w:rsid w:val="008E09C2"/>
    <w:rsid w:val="008E377A"/>
    <w:rsid w:val="008E6D3E"/>
    <w:rsid w:val="008E7D4F"/>
    <w:rsid w:val="008E7E93"/>
    <w:rsid w:val="008F1181"/>
    <w:rsid w:val="008F40B5"/>
    <w:rsid w:val="008F4F6E"/>
    <w:rsid w:val="008F5AA1"/>
    <w:rsid w:val="0090277D"/>
    <w:rsid w:val="00911AD4"/>
    <w:rsid w:val="009152DA"/>
    <w:rsid w:val="00915A29"/>
    <w:rsid w:val="009223BD"/>
    <w:rsid w:val="009223E2"/>
    <w:rsid w:val="00926CBB"/>
    <w:rsid w:val="00933820"/>
    <w:rsid w:val="0093741A"/>
    <w:rsid w:val="009428D8"/>
    <w:rsid w:val="009459A0"/>
    <w:rsid w:val="0094619B"/>
    <w:rsid w:val="009502FD"/>
    <w:rsid w:val="00950306"/>
    <w:rsid w:val="00950E8A"/>
    <w:rsid w:val="009520B1"/>
    <w:rsid w:val="00953B69"/>
    <w:rsid w:val="0095784A"/>
    <w:rsid w:val="0096045C"/>
    <w:rsid w:val="00961DF8"/>
    <w:rsid w:val="00967A0D"/>
    <w:rsid w:val="00970A13"/>
    <w:rsid w:val="009719B1"/>
    <w:rsid w:val="00971C3B"/>
    <w:rsid w:val="00975665"/>
    <w:rsid w:val="0097711C"/>
    <w:rsid w:val="00977474"/>
    <w:rsid w:val="00982FAE"/>
    <w:rsid w:val="00991F29"/>
    <w:rsid w:val="009920A1"/>
    <w:rsid w:val="00992961"/>
    <w:rsid w:val="009940C7"/>
    <w:rsid w:val="00996FFA"/>
    <w:rsid w:val="009A0BBD"/>
    <w:rsid w:val="009A1BA4"/>
    <w:rsid w:val="009A3707"/>
    <w:rsid w:val="009A507A"/>
    <w:rsid w:val="009A7956"/>
    <w:rsid w:val="009B094E"/>
    <w:rsid w:val="009B23FF"/>
    <w:rsid w:val="009B3D2F"/>
    <w:rsid w:val="009B4C6F"/>
    <w:rsid w:val="009B7B7A"/>
    <w:rsid w:val="009C2B26"/>
    <w:rsid w:val="009C333A"/>
    <w:rsid w:val="009C66C2"/>
    <w:rsid w:val="009C6F17"/>
    <w:rsid w:val="009C7D75"/>
    <w:rsid w:val="009D6EA4"/>
    <w:rsid w:val="009E3D13"/>
    <w:rsid w:val="009E425F"/>
    <w:rsid w:val="009E5B63"/>
    <w:rsid w:val="009E5E99"/>
    <w:rsid w:val="009E6D1C"/>
    <w:rsid w:val="009E7500"/>
    <w:rsid w:val="009F35FC"/>
    <w:rsid w:val="009F5148"/>
    <w:rsid w:val="009F5633"/>
    <w:rsid w:val="009F765A"/>
    <w:rsid w:val="00A010CD"/>
    <w:rsid w:val="00A01150"/>
    <w:rsid w:val="00A02E00"/>
    <w:rsid w:val="00A05957"/>
    <w:rsid w:val="00A06AE6"/>
    <w:rsid w:val="00A10A80"/>
    <w:rsid w:val="00A126C7"/>
    <w:rsid w:val="00A12A4C"/>
    <w:rsid w:val="00A13FE1"/>
    <w:rsid w:val="00A1775A"/>
    <w:rsid w:val="00A2517F"/>
    <w:rsid w:val="00A270F5"/>
    <w:rsid w:val="00A34C25"/>
    <w:rsid w:val="00A37F56"/>
    <w:rsid w:val="00A41C66"/>
    <w:rsid w:val="00A4215A"/>
    <w:rsid w:val="00A42D03"/>
    <w:rsid w:val="00A43818"/>
    <w:rsid w:val="00A5581A"/>
    <w:rsid w:val="00A63F29"/>
    <w:rsid w:val="00A643C6"/>
    <w:rsid w:val="00A64E08"/>
    <w:rsid w:val="00A65298"/>
    <w:rsid w:val="00A65840"/>
    <w:rsid w:val="00A65CEF"/>
    <w:rsid w:val="00A71DC9"/>
    <w:rsid w:val="00A73340"/>
    <w:rsid w:val="00A756E1"/>
    <w:rsid w:val="00A83F12"/>
    <w:rsid w:val="00A90613"/>
    <w:rsid w:val="00A95C1D"/>
    <w:rsid w:val="00A97832"/>
    <w:rsid w:val="00AA385D"/>
    <w:rsid w:val="00AA63E5"/>
    <w:rsid w:val="00AB783B"/>
    <w:rsid w:val="00AB7CE7"/>
    <w:rsid w:val="00AC55F7"/>
    <w:rsid w:val="00AC79C1"/>
    <w:rsid w:val="00AD055E"/>
    <w:rsid w:val="00AD06B1"/>
    <w:rsid w:val="00AD1B17"/>
    <w:rsid w:val="00AD3C8C"/>
    <w:rsid w:val="00AE108B"/>
    <w:rsid w:val="00AE293D"/>
    <w:rsid w:val="00AE4180"/>
    <w:rsid w:val="00AF632A"/>
    <w:rsid w:val="00B024A2"/>
    <w:rsid w:val="00B05108"/>
    <w:rsid w:val="00B16590"/>
    <w:rsid w:val="00B16E85"/>
    <w:rsid w:val="00B20CB0"/>
    <w:rsid w:val="00B21B53"/>
    <w:rsid w:val="00B22E99"/>
    <w:rsid w:val="00B30AC6"/>
    <w:rsid w:val="00B32E73"/>
    <w:rsid w:val="00B334DB"/>
    <w:rsid w:val="00B33C0D"/>
    <w:rsid w:val="00B35AA0"/>
    <w:rsid w:val="00B42944"/>
    <w:rsid w:val="00B42C78"/>
    <w:rsid w:val="00B436B0"/>
    <w:rsid w:val="00B46C36"/>
    <w:rsid w:val="00B473A1"/>
    <w:rsid w:val="00B563D3"/>
    <w:rsid w:val="00B6181A"/>
    <w:rsid w:val="00B62E78"/>
    <w:rsid w:val="00B65CC7"/>
    <w:rsid w:val="00B65F30"/>
    <w:rsid w:val="00B7045D"/>
    <w:rsid w:val="00B762AD"/>
    <w:rsid w:val="00B77404"/>
    <w:rsid w:val="00B812C2"/>
    <w:rsid w:val="00B83696"/>
    <w:rsid w:val="00B928EE"/>
    <w:rsid w:val="00BA1270"/>
    <w:rsid w:val="00BA40A2"/>
    <w:rsid w:val="00BA614F"/>
    <w:rsid w:val="00BB2891"/>
    <w:rsid w:val="00BB3CDB"/>
    <w:rsid w:val="00BB40CB"/>
    <w:rsid w:val="00BC555E"/>
    <w:rsid w:val="00BC635F"/>
    <w:rsid w:val="00BD0C32"/>
    <w:rsid w:val="00BE0DF7"/>
    <w:rsid w:val="00BE1E2A"/>
    <w:rsid w:val="00BE28F1"/>
    <w:rsid w:val="00BE5347"/>
    <w:rsid w:val="00BF1901"/>
    <w:rsid w:val="00BF27A0"/>
    <w:rsid w:val="00BF2B1F"/>
    <w:rsid w:val="00BF3B52"/>
    <w:rsid w:val="00BF43AA"/>
    <w:rsid w:val="00BF57AE"/>
    <w:rsid w:val="00BF68E3"/>
    <w:rsid w:val="00C023BA"/>
    <w:rsid w:val="00C03B06"/>
    <w:rsid w:val="00C157C8"/>
    <w:rsid w:val="00C20DC5"/>
    <w:rsid w:val="00C21329"/>
    <w:rsid w:val="00C21C9C"/>
    <w:rsid w:val="00C23C58"/>
    <w:rsid w:val="00C248A2"/>
    <w:rsid w:val="00C266D2"/>
    <w:rsid w:val="00C305B8"/>
    <w:rsid w:val="00C31206"/>
    <w:rsid w:val="00C31B3D"/>
    <w:rsid w:val="00C377F3"/>
    <w:rsid w:val="00C4137E"/>
    <w:rsid w:val="00C41BF4"/>
    <w:rsid w:val="00C50D4B"/>
    <w:rsid w:val="00C5113B"/>
    <w:rsid w:val="00C5191C"/>
    <w:rsid w:val="00C51A5C"/>
    <w:rsid w:val="00C5707A"/>
    <w:rsid w:val="00C57ED3"/>
    <w:rsid w:val="00C606DE"/>
    <w:rsid w:val="00C61655"/>
    <w:rsid w:val="00C63AB0"/>
    <w:rsid w:val="00C63DDF"/>
    <w:rsid w:val="00C714C3"/>
    <w:rsid w:val="00C73727"/>
    <w:rsid w:val="00C741BC"/>
    <w:rsid w:val="00C7651D"/>
    <w:rsid w:val="00C76C8A"/>
    <w:rsid w:val="00C80A9F"/>
    <w:rsid w:val="00C82D3E"/>
    <w:rsid w:val="00C84AE4"/>
    <w:rsid w:val="00C87871"/>
    <w:rsid w:val="00C91013"/>
    <w:rsid w:val="00C9117B"/>
    <w:rsid w:val="00C9142F"/>
    <w:rsid w:val="00C93925"/>
    <w:rsid w:val="00C95F65"/>
    <w:rsid w:val="00CA6299"/>
    <w:rsid w:val="00CB4DA1"/>
    <w:rsid w:val="00CB6B9D"/>
    <w:rsid w:val="00CB6D82"/>
    <w:rsid w:val="00CB7C9A"/>
    <w:rsid w:val="00CC0395"/>
    <w:rsid w:val="00CC0A57"/>
    <w:rsid w:val="00CC153D"/>
    <w:rsid w:val="00CC44D8"/>
    <w:rsid w:val="00CC611A"/>
    <w:rsid w:val="00CD2F77"/>
    <w:rsid w:val="00CD634D"/>
    <w:rsid w:val="00CD63BB"/>
    <w:rsid w:val="00CE642E"/>
    <w:rsid w:val="00CE6D26"/>
    <w:rsid w:val="00CE7DA4"/>
    <w:rsid w:val="00CF1BCF"/>
    <w:rsid w:val="00CF266A"/>
    <w:rsid w:val="00CF4614"/>
    <w:rsid w:val="00CF798A"/>
    <w:rsid w:val="00D02702"/>
    <w:rsid w:val="00D06E59"/>
    <w:rsid w:val="00D1470B"/>
    <w:rsid w:val="00D14EDD"/>
    <w:rsid w:val="00D162F0"/>
    <w:rsid w:val="00D256AB"/>
    <w:rsid w:val="00D258C7"/>
    <w:rsid w:val="00D30F50"/>
    <w:rsid w:val="00D31908"/>
    <w:rsid w:val="00D32D81"/>
    <w:rsid w:val="00D33E5B"/>
    <w:rsid w:val="00D35979"/>
    <w:rsid w:val="00D421A1"/>
    <w:rsid w:val="00D444DD"/>
    <w:rsid w:val="00D45B99"/>
    <w:rsid w:val="00D578EE"/>
    <w:rsid w:val="00D629DF"/>
    <w:rsid w:val="00D664EA"/>
    <w:rsid w:val="00D71F56"/>
    <w:rsid w:val="00D749DE"/>
    <w:rsid w:val="00D813D9"/>
    <w:rsid w:val="00D81A00"/>
    <w:rsid w:val="00D82729"/>
    <w:rsid w:val="00D840B7"/>
    <w:rsid w:val="00D861CC"/>
    <w:rsid w:val="00DA23C1"/>
    <w:rsid w:val="00DA3C1D"/>
    <w:rsid w:val="00DA6735"/>
    <w:rsid w:val="00DA6AB1"/>
    <w:rsid w:val="00DB4178"/>
    <w:rsid w:val="00DB4B79"/>
    <w:rsid w:val="00DC2C3C"/>
    <w:rsid w:val="00DC3DC4"/>
    <w:rsid w:val="00DC7EED"/>
    <w:rsid w:val="00DD0B15"/>
    <w:rsid w:val="00DD7296"/>
    <w:rsid w:val="00DE0E08"/>
    <w:rsid w:val="00DE5FDF"/>
    <w:rsid w:val="00DE69A9"/>
    <w:rsid w:val="00DF05A5"/>
    <w:rsid w:val="00DF2E42"/>
    <w:rsid w:val="00DF5169"/>
    <w:rsid w:val="00E016E6"/>
    <w:rsid w:val="00E01731"/>
    <w:rsid w:val="00E01B72"/>
    <w:rsid w:val="00E14D06"/>
    <w:rsid w:val="00E15DE6"/>
    <w:rsid w:val="00E21BCF"/>
    <w:rsid w:val="00E22769"/>
    <w:rsid w:val="00E2631B"/>
    <w:rsid w:val="00E27EC0"/>
    <w:rsid w:val="00E30C32"/>
    <w:rsid w:val="00E31EF7"/>
    <w:rsid w:val="00E337DD"/>
    <w:rsid w:val="00E40CFA"/>
    <w:rsid w:val="00E44624"/>
    <w:rsid w:val="00E46562"/>
    <w:rsid w:val="00E46BA6"/>
    <w:rsid w:val="00E47DEC"/>
    <w:rsid w:val="00E5409B"/>
    <w:rsid w:val="00E5517D"/>
    <w:rsid w:val="00E56992"/>
    <w:rsid w:val="00E64682"/>
    <w:rsid w:val="00E81CCE"/>
    <w:rsid w:val="00E82514"/>
    <w:rsid w:val="00E83A77"/>
    <w:rsid w:val="00E86B05"/>
    <w:rsid w:val="00E87717"/>
    <w:rsid w:val="00E91C7A"/>
    <w:rsid w:val="00E92A07"/>
    <w:rsid w:val="00E953A7"/>
    <w:rsid w:val="00E95FE0"/>
    <w:rsid w:val="00E970FE"/>
    <w:rsid w:val="00E97AC2"/>
    <w:rsid w:val="00EA37AB"/>
    <w:rsid w:val="00EA5D30"/>
    <w:rsid w:val="00EB302B"/>
    <w:rsid w:val="00EC066F"/>
    <w:rsid w:val="00EC4329"/>
    <w:rsid w:val="00EC6021"/>
    <w:rsid w:val="00EC759A"/>
    <w:rsid w:val="00ED1056"/>
    <w:rsid w:val="00ED24F5"/>
    <w:rsid w:val="00ED3D01"/>
    <w:rsid w:val="00ED5D77"/>
    <w:rsid w:val="00ED6385"/>
    <w:rsid w:val="00EE1022"/>
    <w:rsid w:val="00EE4F7A"/>
    <w:rsid w:val="00EF19FE"/>
    <w:rsid w:val="00EF1A96"/>
    <w:rsid w:val="00EF352E"/>
    <w:rsid w:val="00EF415A"/>
    <w:rsid w:val="00EF533F"/>
    <w:rsid w:val="00EF79DC"/>
    <w:rsid w:val="00F012F6"/>
    <w:rsid w:val="00F01F25"/>
    <w:rsid w:val="00F04D80"/>
    <w:rsid w:val="00F07EC9"/>
    <w:rsid w:val="00F10BC0"/>
    <w:rsid w:val="00F15677"/>
    <w:rsid w:val="00F271E2"/>
    <w:rsid w:val="00F278DD"/>
    <w:rsid w:val="00F30327"/>
    <w:rsid w:val="00F31AF2"/>
    <w:rsid w:val="00F32658"/>
    <w:rsid w:val="00F32C0C"/>
    <w:rsid w:val="00F41F59"/>
    <w:rsid w:val="00F42BC8"/>
    <w:rsid w:val="00F42DCA"/>
    <w:rsid w:val="00F43FFD"/>
    <w:rsid w:val="00F449BD"/>
    <w:rsid w:val="00F51D8F"/>
    <w:rsid w:val="00F530A8"/>
    <w:rsid w:val="00F531F9"/>
    <w:rsid w:val="00F53B7D"/>
    <w:rsid w:val="00F5668C"/>
    <w:rsid w:val="00F630C6"/>
    <w:rsid w:val="00F67E06"/>
    <w:rsid w:val="00F767AC"/>
    <w:rsid w:val="00FA53F4"/>
    <w:rsid w:val="00FA612B"/>
    <w:rsid w:val="00FB25FD"/>
    <w:rsid w:val="00FB693A"/>
    <w:rsid w:val="00FC012D"/>
    <w:rsid w:val="00FC45E6"/>
    <w:rsid w:val="00FC529C"/>
    <w:rsid w:val="00FD1C9B"/>
    <w:rsid w:val="00FD2990"/>
    <w:rsid w:val="00FD422B"/>
    <w:rsid w:val="00FD797D"/>
    <w:rsid w:val="00FE645E"/>
    <w:rsid w:val="00FE71B2"/>
    <w:rsid w:val="00FF7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83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55E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4455E0"/>
    <w:pPr>
      <w:tabs>
        <w:tab w:val="center" w:pos="4153"/>
        <w:tab w:val="right" w:pos="8306"/>
      </w:tabs>
    </w:pPr>
    <w:rPr>
      <w:lang w:val="lt-LT"/>
    </w:rPr>
  </w:style>
  <w:style w:type="paragraph" w:customStyle="1" w:styleId="Institucija">
    <w:name w:val="Institucija"/>
    <w:basedOn w:val="Antrats"/>
    <w:rsid w:val="004455E0"/>
    <w:pPr>
      <w:tabs>
        <w:tab w:val="clear" w:pos="4153"/>
        <w:tab w:val="clear" w:pos="8306"/>
      </w:tabs>
      <w:jc w:val="center"/>
    </w:pPr>
    <w:rPr>
      <w:b/>
      <w:bCs/>
      <w:sz w:val="26"/>
    </w:rPr>
  </w:style>
  <w:style w:type="character" w:styleId="Hipersaitas">
    <w:name w:val="Hyperlink"/>
    <w:basedOn w:val="Numatytasispastraiposriftas"/>
    <w:rsid w:val="004455E0"/>
    <w:rPr>
      <w:color w:val="0000FF"/>
      <w:u w:val="single"/>
    </w:rPr>
  </w:style>
  <w:style w:type="paragraph" w:customStyle="1" w:styleId="Pavadinimas1">
    <w:name w:val="Pavadinimas1"/>
    <w:basedOn w:val="prastasis"/>
    <w:rsid w:val="004455E0"/>
    <w:pPr>
      <w:spacing w:before="40" w:after="40"/>
      <w:ind w:right="1959"/>
    </w:pPr>
    <w:rPr>
      <w:caps/>
      <w:lang w:val="lt-LT"/>
    </w:rPr>
  </w:style>
  <w:style w:type="paragraph" w:customStyle="1" w:styleId="Adresas">
    <w:name w:val="Adresas"/>
    <w:basedOn w:val="prastasis"/>
    <w:qFormat/>
    <w:rsid w:val="004455E0"/>
    <w:pPr>
      <w:ind w:right="318"/>
    </w:pPr>
    <w:rPr>
      <w:lang w:val="lt-LT"/>
    </w:rPr>
  </w:style>
  <w:style w:type="paragraph" w:customStyle="1" w:styleId="Kopija">
    <w:name w:val="Kopija"/>
    <w:basedOn w:val="Adresas"/>
    <w:rsid w:val="004455E0"/>
    <w:pPr>
      <w:ind w:right="3999"/>
    </w:pPr>
  </w:style>
  <w:style w:type="paragraph" w:customStyle="1" w:styleId="Tekstas">
    <w:name w:val="Tekstas"/>
    <w:basedOn w:val="prastasis"/>
    <w:rsid w:val="00896DBF"/>
    <w:pPr>
      <w:spacing w:before="40" w:after="40"/>
      <w:ind w:right="40" w:firstLine="1247"/>
      <w:jc w:val="both"/>
    </w:pPr>
    <w:rPr>
      <w:lang w:val="lt-LT"/>
    </w:rPr>
  </w:style>
  <w:style w:type="character" w:styleId="Puslapionumeris">
    <w:name w:val="page number"/>
    <w:basedOn w:val="Numatytasispastraiposriftas"/>
    <w:rsid w:val="00EF352E"/>
  </w:style>
  <w:style w:type="paragraph" w:styleId="Porat">
    <w:name w:val="footer"/>
    <w:basedOn w:val="prastasis"/>
    <w:link w:val="PoratDiagrama"/>
    <w:rsid w:val="00EF352E"/>
    <w:pPr>
      <w:tabs>
        <w:tab w:val="center" w:pos="4819"/>
        <w:tab w:val="right" w:pos="9638"/>
      </w:tabs>
    </w:pPr>
  </w:style>
  <w:style w:type="paragraph" w:styleId="Dokumentostruktra">
    <w:name w:val="Document Map"/>
    <w:basedOn w:val="prastasis"/>
    <w:link w:val="DokumentostruktraDiagrama"/>
    <w:rsid w:val="001B2184"/>
    <w:rPr>
      <w:rFonts w:ascii="Tahoma" w:hAnsi="Tahoma" w:cs="Tahoma"/>
      <w:sz w:val="16"/>
      <w:szCs w:val="16"/>
    </w:rPr>
  </w:style>
  <w:style w:type="character" w:customStyle="1" w:styleId="DokumentostruktraDiagrama">
    <w:name w:val="Dokumento struktūra Diagrama"/>
    <w:basedOn w:val="Numatytasispastraiposriftas"/>
    <w:link w:val="Dokumentostruktra"/>
    <w:rsid w:val="001B2184"/>
    <w:rPr>
      <w:rFonts w:ascii="Tahoma" w:hAnsi="Tahoma" w:cs="Tahoma"/>
      <w:sz w:val="16"/>
      <w:szCs w:val="16"/>
      <w:lang w:val="en-US" w:eastAsia="en-US"/>
    </w:rPr>
  </w:style>
  <w:style w:type="paragraph" w:styleId="Debesliotekstas">
    <w:name w:val="Balloon Text"/>
    <w:basedOn w:val="prastasis"/>
    <w:link w:val="DebesliotekstasDiagrama"/>
    <w:rsid w:val="002F701F"/>
    <w:rPr>
      <w:rFonts w:ascii="Tahoma" w:hAnsi="Tahoma" w:cs="Tahoma"/>
      <w:sz w:val="16"/>
      <w:szCs w:val="16"/>
    </w:rPr>
  </w:style>
  <w:style w:type="character" w:customStyle="1" w:styleId="DebesliotekstasDiagrama">
    <w:name w:val="Debesėlio tekstas Diagrama"/>
    <w:basedOn w:val="Numatytasispastraiposriftas"/>
    <w:link w:val="Debesliotekstas"/>
    <w:rsid w:val="002F701F"/>
    <w:rPr>
      <w:rFonts w:ascii="Tahoma" w:hAnsi="Tahoma" w:cs="Tahoma"/>
      <w:sz w:val="16"/>
      <w:szCs w:val="16"/>
      <w:lang w:val="en-US" w:eastAsia="en-US"/>
    </w:rPr>
  </w:style>
  <w:style w:type="paragraph" w:styleId="Betarp">
    <w:name w:val="No Spacing"/>
    <w:uiPriority w:val="1"/>
    <w:qFormat/>
    <w:rsid w:val="00ED6385"/>
    <w:rPr>
      <w:rFonts w:ascii="Calibri" w:eastAsia="Calibri" w:hAnsi="Calibri"/>
      <w:sz w:val="22"/>
      <w:szCs w:val="22"/>
      <w:lang w:eastAsia="en-US"/>
    </w:rPr>
  </w:style>
  <w:style w:type="paragraph" w:styleId="Sraopastraipa">
    <w:name w:val="List Paragraph"/>
    <w:basedOn w:val="prastasis"/>
    <w:uiPriority w:val="34"/>
    <w:qFormat/>
    <w:rsid w:val="000255CD"/>
    <w:pPr>
      <w:ind w:left="720"/>
      <w:contextualSpacing/>
    </w:pPr>
  </w:style>
  <w:style w:type="character" w:customStyle="1" w:styleId="PoratDiagrama">
    <w:name w:val="Poraštė Diagrama"/>
    <w:basedOn w:val="Numatytasispastraiposriftas"/>
    <w:link w:val="Porat"/>
    <w:rsid w:val="00526A4D"/>
    <w:rPr>
      <w:sz w:val="24"/>
      <w:szCs w:val="24"/>
      <w:lang w:val="en-US" w:eastAsia="en-US"/>
    </w:rPr>
  </w:style>
  <w:style w:type="paragraph" w:customStyle="1" w:styleId="Pavadinimas2">
    <w:name w:val="Pavadinimas2"/>
    <w:basedOn w:val="prastasis"/>
    <w:rsid w:val="00050C58"/>
    <w:pPr>
      <w:suppressLineNumbers/>
      <w:suppressAutoHyphens/>
      <w:spacing w:before="120" w:after="120"/>
    </w:pPr>
    <w:rPr>
      <w:rFonts w:cs="Tahoma"/>
      <w:i/>
      <w:iCs/>
      <w:lang w:val="lt-LT" w:eastAsia="ar-SA"/>
    </w:rPr>
  </w:style>
  <w:style w:type="character" w:styleId="Komentaronuoroda">
    <w:name w:val="annotation reference"/>
    <w:basedOn w:val="Numatytasispastraiposriftas"/>
    <w:semiHidden/>
    <w:unhideWhenUsed/>
    <w:rsid w:val="00F07EC9"/>
    <w:rPr>
      <w:sz w:val="16"/>
      <w:szCs w:val="16"/>
    </w:rPr>
  </w:style>
  <w:style w:type="paragraph" w:styleId="Komentarotekstas">
    <w:name w:val="annotation text"/>
    <w:basedOn w:val="prastasis"/>
    <w:link w:val="KomentarotekstasDiagrama"/>
    <w:semiHidden/>
    <w:unhideWhenUsed/>
    <w:rsid w:val="00F07EC9"/>
    <w:rPr>
      <w:sz w:val="20"/>
      <w:szCs w:val="20"/>
    </w:rPr>
  </w:style>
  <w:style w:type="character" w:customStyle="1" w:styleId="KomentarotekstasDiagrama">
    <w:name w:val="Komentaro tekstas Diagrama"/>
    <w:basedOn w:val="Numatytasispastraiposriftas"/>
    <w:link w:val="Komentarotekstas"/>
    <w:semiHidden/>
    <w:rsid w:val="00F07EC9"/>
    <w:rPr>
      <w:lang w:val="en-US" w:eastAsia="en-US"/>
    </w:rPr>
  </w:style>
  <w:style w:type="paragraph" w:styleId="Komentarotema">
    <w:name w:val="annotation subject"/>
    <w:basedOn w:val="Komentarotekstas"/>
    <w:next w:val="Komentarotekstas"/>
    <w:link w:val="KomentarotemaDiagrama"/>
    <w:semiHidden/>
    <w:unhideWhenUsed/>
    <w:rsid w:val="00F07EC9"/>
    <w:rPr>
      <w:b/>
      <w:bCs/>
    </w:rPr>
  </w:style>
  <w:style w:type="character" w:customStyle="1" w:styleId="KomentarotemaDiagrama">
    <w:name w:val="Komentaro tema Diagrama"/>
    <w:basedOn w:val="KomentarotekstasDiagrama"/>
    <w:link w:val="Komentarotema"/>
    <w:semiHidden/>
    <w:rsid w:val="00F07EC9"/>
    <w:rPr>
      <w:b/>
      <w:bCs/>
      <w:lang w:val="en-US" w:eastAsia="en-US"/>
    </w:rPr>
  </w:style>
  <w:style w:type="character" w:styleId="Perirtashipersaitas">
    <w:name w:val="FollowedHyperlink"/>
    <w:basedOn w:val="Numatytasispastraiposriftas"/>
    <w:semiHidden/>
    <w:unhideWhenUsed/>
    <w:rsid w:val="00240506"/>
    <w:rPr>
      <w:color w:val="800080" w:themeColor="followedHyperlink"/>
      <w:u w:val="single"/>
    </w:rPr>
  </w:style>
  <w:style w:type="paragraph" w:customStyle="1" w:styleId="tajtip">
    <w:name w:val="tajtip"/>
    <w:basedOn w:val="prastasis"/>
    <w:rsid w:val="00726CBE"/>
    <w:pPr>
      <w:spacing w:after="150"/>
    </w:pPr>
    <w:rPr>
      <w:lang w:val="lt-LT" w:eastAsia="lt-LT"/>
    </w:rPr>
  </w:style>
  <w:style w:type="paragraph" w:customStyle="1" w:styleId="prastasis1">
    <w:name w:val="Įprastasis1"/>
    <w:basedOn w:val="prastasis"/>
    <w:rsid w:val="00D421A1"/>
    <w:pPr>
      <w:spacing w:before="100" w:beforeAutospacing="1" w:after="100" w:afterAutospacing="1"/>
    </w:pPr>
    <w:rPr>
      <w:lang w:val="lt-LT" w:eastAsia="lt-LT"/>
    </w:rPr>
  </w:style>
  <w:style w:type="paragraph" w:styleId="Pataisymai">
    <w:name w:val="Revision"/>
    <w:hidden/>
    <w:uiPriority w:val="99"/>
    <w:semiHidden/>
    <w:rsid w:val="008E09C2"/>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55E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4455E0"/>
    <w:pPr>
      <w:tabs>
        <w:tab w:val="center" w:pos="4153"/>
        <w:tab w:val="right" w:pos="8306"/>
      </w:tabs>
    </w:pPr>
    <w:rPr>
      <w:lang w:val="lt-LT"/>
    </w:rPr>
  </w:style>
  <w:style w:type="paragraph" w:customStyle="1" w:styleId="Institucija">
    <w:name w:val="Institucija"/>
    <w:basedOn w:val="Antrats"/>
    <w:rsid w:val="004455E0"/>
    <w:pPr>
      <w:tabs>
        <w:tab w:val="clear" w:pos="4153"/>
        <w:tab w:val="clear" w:pos="8306"/>
      </w:tabs>
      <w:jc w:val="center"/>
    </w:pPr>
    <w:rPr>
      <w:b/>
      <w:bCs/>
      <w:sz w:val="26"/>
    </w:rPr>
  </w:style>
  <w:style w:type="character" w:styleId="Hipersaitas">
    <w:name w:val="Hyperlink"/>
    <w:basedOn w:val="Numatytasispastraiposriftas"/>
    <w:rsid w:val="004455E0"/>
    <w:rPr>
      <w:color w:val="0000FF"/>
      <w:u w:val="single"/>
    </w:rPr>
  </w:style>
  <w:style w:type="paragraph" w:customStyle="1" w:styleId="Pavadinimas1">
    <w:name w:val="Pavadinimas1"/>
    <w:basedOn w:val="prastasis"/>
    <w:rsid w:val="004455E0"/>
    <w:pPr>
      <w:spacing w:before="40" w:after="40"/>
      <w:ind w:right="1959"/>
    </w:pPr>
    <w:rPr>
      <w:caps/>
      <w:lang w:val="lt-LT"/>
    </w:rPr>
  </w:style>
  <w:style w:type="paragraph" w:customStyle="1" w:styleId="Adresas">
    <w:name w:val="Adresas"/>
    <w:basedOn w:val="prastasis"/>
    <w:qFormat/>
    <w:rsid w:val="004455E0"/>
    <w:pPr>
      <w:ind w:right="318"/>
    </w:pPr>
    <w:rPr>
      <w:lang w:val="lt-LT"/>
    </w:rPr>
  </w:style>
  <w:style w:type="paragraph" w:customStyle="1" w:styleId="Kopija">
    <w:name w:val="Kopija"/>
    <w:basedOn w:val="Adresas"/>
    <w:rsid w:val="004455E0"/>
    <w:pPr>
      <w:ind w:right="3999"/>
    </w:pPr>
  </w:style>
  <w:style w:type="paragraph" w:customStyle="1" w:styleId="Tekstas">
    <w:name w:val="Tekstas"/>
    <w:basedOn w:val="prastasis"/>
    <w:rsid w:val="00896DBF"/>
    <w:pPr>
      <w:spacing w:before="40" w:after="40"/>
      <w:ind w:right="40" w:firstLine="1247"/>
      <w:jc w:val="both"/>
    </w:pPr>
    <w:rPr>
      <w:lang w:val="lt-LT"/>
    </w:rPr>
  </w:style>
  <w:style w:type="character" w:styleId="Puslapionumeris">
    <w:name w:val="page number"/>
    <w:basedOn w:val="Numatytasispastraiposriftas"/>
    <w:rsid w:val="00EF352E"/>
  </w:style>
  <w:style w:type="paragraph" w:styleId="Porat">
    <w:name w:val="footer"/>
    <w:basedOn w:val="prastasis"/>
    <w:link w:val="PoratDiagrama"/>
    <w:rsid w:val="00EF352E"/>
    <w:pPr>
      <w:tabs>
        <w:tab w:val="center" w:pos="4819"/>
        <w:tab w:val="right" w:pos="9638"/>
      </w:tabs>
    </w:pPr>
  </w:style>
  <w:style w:type="paragraph" w:styleId="Dokumentostruktra">
    <w:name w:val="Document Map"/>
    <w:basedOn w:val="prastasis"/>
    <w:link w:val="DokumentostruktraDiagrama"/>
    <w:rsid w:val="001B2184"/>
    <w:rPr>
      <w:rFonts w:ascii="Tahoma" w:hAnsi="Tahoma" w:cs="Tahoma"/>
      <w:sz w:val="16"/>
      <w:szCs w:val="16"/>
    </w:rPr>
  </w:style>
  <w:style w:type="character" w:customStyle="1" w:styleId="DokumentostruktraDiagrama">
    <w:name w:val="Dokumento struktūra Diagrama"/>
    <w:basedOn w:val="Numatytasispastraiposriftas"/>
    <w:link w:val="Dokumentostruktra"/>
    <w:rsid w:val="001B2184"/>
    <w:rPr>
      <w:rFonts w:ascii="Tahoma" w:hAnsi="Tahoma" w:cs="Tahoma"/>
      <w:sz w:val="16"/>
      <w:szCs w:val="16"/>
      <w:lang w:val="en-US" w:eastAsia="en-US"/>
    </w:rPr>
  </w:style>
  <w:style w:type="paragraph" w:styleId="Debesliotekstas">
    <w:name w:val="Balloon Text"/>
    <w:basedOn w:val="prastasis"/>
    <w:link w:val="DebesliotekstasDiagrama"/>
    <w:rsid w:val="002F701F"/>
    <w:rPr>
      <w:rFonts w:ascii="Tahoma" w:hAnsi="Tahoma" w:cs="Tahoma"/>
      <w:sz w:val="16"/>
      <w:szCs w:val="16"/>
    </w:rPr>
  </w:style>
  <w:style w:type="character" w:customStyle="1" w:styleId="DebesliotekstasDiagrama">
    <w:name w:val="Debesėlio tekstas Diagrama"/>
    <w:basedOn w:val="Numatytasispastraiposriftas"/>
    <w:link w:val="Debesliotekstas"/>
    <w:rsid w:val="002F701F"/>
    <w:rPr>
      <w:rFonts w:ascii="Tahoma" w:hAnsi="Tahoma" w:cs="Tahoma"/>
      <w:sz w:val="16"/>
      <w:szCs w:val="16"/>
      <w:lang w:val="en-US" w:eastAsia="en-US"/>
    </w:rPr>
  </w:style>
  <w:style w:type="paragraph" w:styleId="Betarp">
    <w:name w:val="No Spacing"/>
    <w:uiPriority w:val="1"/>
    <w:qFormat/>
    <w:rsid w:val="00ED6385"/>
    <w:rPr>
      <w:rFonts w:ascii="Calibri" w:eastAsia="Calibri" w:hAnsi="Calibri"/>
      <w:sz w:val="22"/>
      <w:szCs w:val="22"/>
      <w:lang w:eastAsia="en-US"/>
    </w:rPr>
  </w:style>
  <w:style w:type="paragraph" w:styleId="Sraopastraipa">
    <w:name w:val="List Paragraph"/>
    <w:basedOn w:val="prastasis"/>
    <w:uiPriority w:val="34"/>
    <w:qFormat/>
    <w:rsid w:val="000255CD"/>
    <w:pPr>
      <w:ind w:left="720"/>
      <w:contextualSpacing/>
    </w:pPr>
  </w:style>
  <w:style w:type="character" w:customStyle="1" w:styleId="PoratDiagrama">
    <w:name w:val="Poraštė Diagrama"/>
    <w:basedOn w:val="Numatytasispastraiposriftas"/>
    <w:link w:val="Porat"/>
    <w:rsid w:val="00526A4D"/>
    <w:rPr>
      <w:sz w:val="24"/>
      <w:szCs w:val="24"/>
      <w:lang w:val="en-US" w:eastAsia="en-US"/>
    </w:rPr>
  </w:style>
  <w:style w:type="paragraph" w:customStyle="1" w:styleId="Pavadinimas2">
    <w:name w:val="Pavadinimas2"/>
    <w:basedOn w:val="prastasis"/>
    <w:rsid w:val="00050C58"/>
    <w:pPr>
      <w:suppressLineNumbers/>
      <w:suppressAutoHyphens/>
      <w:spacing w:before="120" w:after="120"/>
    </w:pPr>
    <w:rPr>
      <w:rFonts w:cs="Tahoma"/>
      <w:i/>
      <w:iCs/>
      <w:lang w:val="lt-LT" w:eastAsia="ar-SA"/>
    </w:rPr>
  </w:style>
  <w:style w:type="character" w:styleId="Komentaronuoroda">
    <w:name w:val="annotation reference"/>
    <w:basedOn w:val="Numatytasispastraiposriftas"/>
    <w:semiHidden/>
    <w:unhideWhenUsed/>
    <w:rsid w:val="00F07EC9"/>
    <w:rPr>
      <w:sz w:val="16"/>
      <w:szCs w:val="16"/>
    </w:rPr>
  </w:style>
  <w:style w:type="paragraph" w:styleId="Komentarotekstas">
    <w:name w:val="annotation text"/>
    <w:basedOn w:val="prastasis"/>
    <w:link w:val="KomentarotekstasDiagrama"/>
    <w:semiHidden/>
    <w:unhideWhenUsed/>
    <w:rsid w:val="00F07EC9"/>
    <w:rPr>
      <w:sz w:val="20"/>
      <w:szCs w:val="20"/>
    </w:rPr>
  </w:style>
  <w:style w:type="character" w:customStyle="1" w:styleId="KomentarotekstasDiagrama">
    <w:name w:val="Komentaro tekstas Diagrama"/>
    <w:basedOn w:val="Numatytasispastraiposriftas"/>
    <w:link w:val="Komentarotekstas"/>
    <w:semiHidden/>
    <w:rsid w:val="00F07EC9"/>
    <w:rPr>
      <w:lang w:val="en-US" w:eastAsia="en-US"/>
    </w:rPr>
  </w:style>
  <w:style w:type="paragraph" w:styleId="Komentarotema">
    <w:name w:val="annotation subject"/>
    <w:basedOn w:val="Komentarotekstas"/>
    <w:next w:val="Komentarotekstas"/>
    <w:link w:val="KomentarotemaDiagrama"/>
    <w:semiHidden/>
    <w:unhideWhenUsed/>
    <w:rsid w:val="00F07EC9"/>
    <w:rPr>
      <w:b/>
      <w:bCs/>
    </w:rPr>
  </w:style>
  <w:style w:type="character" w:customStyle="1" w:styleId="KomentarotemaDiagrama">
    <w:name w:val="Komentaro tema Diagrama"/>
    <w:basedOn w:val="KomentarotekstasDiagrama"/>
    <w:link w:val="Komentarotema"/>
    <w:semiHidden/>
    <w:rsid w:val="00F07EC9"/>
    <w:rPr>
      <w:b/>
      <w:bCs/>
      <w:lang w:val="en-US" w:eastAsia="en-US"/>
    </w:rPr>
  </w:style>
  <w:style w:type="character" w:styleId="Perirtashipersaitas">
    <w:name w:val="FollowedHyperlink"/>
    <w:basedOn w:val="Numatytasispastraiposriftas"/>
    <w:semiHidden/>
    <w:unhideWhenUsed/>
    <w:rsid w:val="00240506"/>
    <w:rPr>
      <w:color w:val="800080" w:themeColor="followedHyperlink"/>
      <w:u w:val="single"/>
    </w:rPr>
  </w:style>
  <w:style w:type="paragraph" w:customStyle="1" w:styleId="tajtip">
    <w:name w:val="tajtip"/>
    <w:basedOn w:val="prastasis"/>
    <w:rsid w:val="00726CBE"/>
    <w:pPr>
      <w:spacing w:after="150"/>
    </w:pPr>
    <w:rPr>
      <w:lang w:val="lt-LT" w:eastAsia="lt-LT"/>
    </w:rPr>
  </w:style>
  <w:style w:type="paragraph" w:customStyle="1" w:styleId="prastasis1">
    <w:name w:val="Įprastasis1"/>
    <w:basedOn w:val="prastasis"/>
    <w:rsid w:val="00D421A1"/>
    <w:pPr>
      <w:spacing w:before="100" w:beforeAutospacing="1" w:after="100" w:afterAutospacing="1"/>
    </w:pPr>
    <w:rPr>
      <w:lang w:val="lt-LT" w:eastAsia="lt-LT"/>
    </w:rPr>
  </w:style>
  <w:style w:type="paragraph" w:styleId="Pataisymai">
    <w:name w:val="Revision"/>
    <w:hidden/>
    <w:uiPriority w:val="99"/>
    <w:semiHidden/>
    <w:rsid w:val="008E09C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8358">
      <w:bodyDiv w:val="1"/>
      <w:marLeft w:val="0"/>
      <w:marRight w:val="0"/>
      <w:marTop w:val="0"/>
      <w:marBottom w:val="0"/>
      <w:divBdr>
        <w:top w:val="none" w:sz="0" w:space="0" w:color="auto"/>
        <w:left w:val="none" w:sz="0" w:space="0" w:color="auto"/>
        <w:bottom w:val="none" w:sz="0" w:space="0" w:color="auto"/>
        <w:right w:val="none" w:sz="0" w:space="0" w:color="auto"/>
      </w:divBdr>
      <w:divsChild>
        <w:div w:id="755054636">
          <w:marLeft w:val="0"/>
          <w:marRight w:val="0"/>
          <w:marTop w:val="0"/>
          <w:marBottom w:val="0"/>
          <w:divBdr>
            <w:top w:val="none" w:sz="0" w:space="0" w:color="auto"/>
            <w:left w:val="none" w:sz="0" w:space="0" w:color="auto"/>
            <w:bottom w:val="none" w:sz="0" w:space="0" w:color="auto"/>
            <w:right w:val="none" w:sz="0" w:space="0" w:color="auto"/>
          </w:divBdr>
        </w:div>
      </w:divsChild>
    </w:div>
    <w:div w:id="158085150">
      <w:bodyDiv w:val="1"/>
      <w:marLeft w:val="0"/>
      <w:marRight w:val="0"/>
      <w:marTop w:val="0"/>
      <w:marBottom w:val="0"/>
      <w:divBdr>
        <w:top w:val="none" w:sz="0" w:space="0" w:color="auto"/>
        <w:left w:val="none" w:sz="0" w:space="0" w:color="auto"/>
        <w:bottom w:val="none" w:sz="0" w:space="0" w:color="auto"/>
        <w:right w:val="none" w:sz="0" w:space="0" w:color="auto"/>
      </w:divBdr>
      <w:divsChild>
        <w:div w:id="921791863">
          <w:marLeft w:val="0"/>
          <w:marRight w:val="0"/>
          <w:marTop w:val="0"/>
          <w:marBottom w:val="0"/>
          <w:divBdr>
            <w:top w:val="none" w:sz="0" w:space="0" w:color="auto"/>
            <w:left w:val="none" w:sz="0" w:space="0" w:color="auto"/>
            <w:bottom w:val="none" w:sz="0" w:space="0" w:color="auto"/>
            <w:right w:val="none" w:sz="0" w:space="0" w:color="auto"/>
          </w:divBdr>
        </w:div>
      </w:divsChild>
    </w:div>
    <w:div w:id="193733743">
      <w:bodyDiv w:val="1"/>
      <w:marLeft w:val="0"/>
      <w:marRight w:val="0"/>
      <w:marTop w:val="0"/>
      <w:marBottom w:val="0"/>
      <w:divBdr>
        <w:top w:val="none" w:sz="0" w:space="0" w:color="auto"/>
        <w:left w:val="none" w:sz="0" w:space="0" w:color="auto"/>
        <w:bottom w:val="none" w:sz="0" w:space="0" w:color="auto"/>
        <w:right w:val="none" w:sz="0" w:space="0" w:color="auto"/>
      </w:divBdr>
      <w:divsChild>
        <w:div w:id="873688836">
          <w:marLeft w:val="0"/>
          <w:marRight w:val="0"/>
          <w:marTop w:val="0"/>
          <w:marBottom w:val="0"/>
          <w:divBdr>
            <w:top w:val="none" w:sz="0" w:space="0" w:color="auto"/>
            <w:left w:val="none" w:sz="0" w:space="0" w:color="auto"/>
            <w:bottom w:val="none" w:sz="0" w:space="0" w:color="auto"/>
            <w:right w:val="none" w:sz="0" w:space="0" w:color="auto"/>
          </w:divBdr>
        </w:div>
      </w:divsChild>
    </w:div>
    <w:div w:id="260795924">
      <w:bodyDiv w:val="1"/>
      <w:marLeft w:val="0"/>
      <w:marRight w:val="0"/>
      <w:marTop w:val="0"/>
      <w:marBottom w:val="0"/>
      <w:divBdr>
        <w:top w:val="none" w:sz="0" w:space="0" w:color="auto"/>
        <w:left w:val="none" w:sz="0" w:space="0" w:color="auto"/>
        <w:bottom w:val="none" w:sz="0" w:space="0" w:color="auto"/>
        <w:right w:val="none" w:sz="0" w:space="0" w:color="auto"/>
      </w:divBdr>
      <w:divsChild>
        <w:div w:id="1271544516">
          <w:marLeft w:val="0"/>
          <w:marRight w:val="0"/>
          <w:marTop w:val="0"/>
          <w:marBottom w:val="0"/>
          <w:divBdr>
            <w:top w:val="none" w:sz="0" w:space="0" w:color="auto"/>
            <w:left w:val="none" w:sz="0" w:space="0" w:color="auto"/>
            <w:bottom w:val="none" w:sz="0" w:space="0" w:color="auto"/>
            <w:right w:val="none" w:sz="0" w:space="0" w:color="auto"/>
          </w:divBdr>
        </w:div>
      </w:divsChild>
    </w:div>
    <w:div w:id="300775080">
      <w:bodyDiv w:val="1"/>
      <w:marLeft w:val="0"/>
      <w:marRight w:val="0"/>
      <w:marTop w:val="0"/>
      <w:marBottom w:val="0"/>
      <w:divBdr>
        <w:top w:val="none" w:sz="0" w:space="0" w:color="auto"/>
        <w:left w:val="none" w:sz="0" w:space="0" w:color="auto"/>
        <w:bottom w:val="none" w:sz="0" w:space="0" w:color="auto"/>
        <w:right w:val="none" w:sz="0" w:space="0" w:color="auto"/>
      </w:divBdr>
      <w:divsChild>
        <w:div w:id="651954003">
          <w:marLeft w:val="0"/>
          <w:marRight w:val="0"/>
          <w:marTop w:val="0"/>
          <w:marBottom w:val="0"/>
          <w:divBdr>
            <w:top w:val="none" w:sz="0" w:space="0" w:color="auto"/>
            <w:left w:val="none" w:sz="0" w:space="0" w:color="auto"/>
            <w:bottom w:val="none" w:sz="0" w:space="0" w:color="auto"/>
            <w:right w:val="none" w:sz="0" w:space="0" w:color="auto"/>
          </w:divBdr>
        </w:div>
      </w:divsChild>
    </w:div>
    <w:div w:id="434986398">
      <w:bodyDiv w:val="1"/>
      <w:marLeft w:val="0"/>
      <w:marRight w:val="0"/>
      <w:marTop w:val="0"/>
      <w:marBottom w:val="0"/>
      <w:divBdr>
        <w:top w:val="none" w:sz="0" w:space="0" w:color="auto"/>
        <w:left w:val="none" w:sz="0" w:space="0" w:color="auto"/>
        <w:bottom w:val="none" w:sz="0" w:space="0" w:color="auto"/>
        <w:right w:val="none" w:sz="0" w:space="0" w:color="auto"/>
      </w:divBdr>
      <w:divsChild>
        <w:div w:id="400833644">
          <w:marLeft w:val="0"/>
          <w:marRight w:val="0"/>
          <w:marTop w:val="0"/>
          <w:marBottom w:val="0"/>
          <w:divBdr>
            <w:top w:val="none" w:sz="0" w:space="0" w:color="auto"/>
            <w:left w:val="none" w:sz="0" w:space="0" w:color="auto"/>
            <w:bottom w:val="none" w:sz="0" w:space="0" w:color="auto"/>
            <w:right w:val="none" w:sz="0" w:space="0" w:color="auto"/>
          </w:divBdr>
          <w:divsChild>
            <w:div w:id="1382897244">
              <w:marLeft w:val="0"/>
              <w:marRight w:val="0"/>
              <w:marTop w:val="0"/>
              <w:marBottom w:val="0"/>
              <w:divBdr>
                <w:top w:val="none" w:sz="0" w:space="0" w:color="auto"/>
                <w:left w:val="none" w:sz="0" w:space="0" w:color="auto"/>
                <w:bottom w:val="none" w:sz="0" w:space="0" w:color="auto"/>
                <w:right w:val="none" w:sz="0" w:space="0" w:color="auto"/>
              </w:divBdr>
              <w:divsChild>
                <w:div w:id="457769779">
                  <w:marLeft w:val="0"/>
                  <w:marRight w:val="0"/>
                  <w:marTop w:val="0"/>
                  <w:marBottom w:val="0"/>
                  <w:divBdr>
                    <w:top w:val="none" w:sz="0" w:space="0" w:color="auto"/>
                    <w:left w:val="none" w:sz="0" w:space="0" w:color="auto"/>
                    <w:bottom w:val="none" w:sz="0" w:space="0" w:color="auto"/>
                    <w:right w:val="none" w:sz="0" w:space="0" w:color="auto"/>
                  </w:divBdr>
                  <w:divsChild>
                    <w:div w:id="414937233">
                      <w:marLeft w:val="0"/>
                      <w:marRight w:val="0"/>
                      <w:marTop w:val="0"/>
                      <w:marBottom w:val="0"/>
                      <w:divBdr>
                        <w:top w:val="none" w:sz="0" w:space="0" w:color="auto"/>
                        <w:left w:val="none" w:sz="0" w:space="0" w:color="auto"/>
                        <w:bottom w:val="none" w:sz="0" w:space="0" w:color="auto"/>
                        <w:right w:val="none" w:sz="0" w:space="0" w:color="auto"/>
                      </w:divBdr>
                      <w:divsChild>
                        <w:div w:id="1689215620">
                          <w:marLeft w:val="0"/>
                          <w:marRight w:val="0"/>
                          <w:marTop w:val="0"/>
                          <w:marBottom w:val="0"/>
                          <w:divBdr>
                            <w:top w:val="none" w:sz="0" w:space="0" w:color="auto"/>
                            <w:left w:val="none" w:sz="0" w:space="0" w:color="auto"/>
                            <w:bottom w:val="none" w:sz="0" w:space="0" w:color="auto"/>
                            <w:right w:val="none" w:sz="0" w:space="0" w:color="auto"/>
                          </w:divBdr>
                          <w:divsChild>
                            <w:div w:id="633175445">
                              <w:marLeft w:val="0"/>
                              <w:marRight w:val="0"/>
                              <w:marTop w:val="0"/>
                              <w:marBottom w:val="0"/>
                              <w:divBdr>
                                <w:top w:val="none" w:sz="0" w:space="0" w:color="auto"/>
                                <w:left w:val="none" w:sz="0" w:space="0" w:color="auto"/>
                                <w:bottom w:val="none" w:sz="0" w:space="0" w:color="auto"/>
                                <w:right w:val="none" w:sz="0" w:space="0" w:color="auto"/>
                              </w:divBdr>
                              <w:divsChild>
                                <w:div w:id="5388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782103">
      <w:bodyDiv w:val="1"/>
      <w:marLeft w:val="0"/>
      <w:marRight w:val="0"/>
      <w:marTop w:val="0"/>
      <w:marBottom w:val="0"/>
      <w:divBdr>
        <w:top w:val="none" w:sz="0" w:space="0" w:color="auto"/>
        <w:left w:val="none" w:sz="0" w:space="0" w:color="auto"/>
        <w:bottom w:val="none" w:sz="0" w:space="0" w:color="auto"/>
        <w:right w:val="none" w:sz="0" w:space="0" w:color="auto"/>
      </w:divBdr>
      <w:divsChild>
        <w:div w:id="1229875298">
          <w:marLeft w:val="0"/>
          <w:marRight w:val="0"/>
          <w:marTop w:val="0"/>
          <w:marBottom w:val="0"/>
          <w:divBdr>
            <w:top w:val="none" w:sz="0" w:space="0" w:color="auto"/>
            <w:left w:val="none" w:sz="0" w:space="0" w:color="auto"/>
            <w:bottom w:val="none" w:sz="0" w:space="0" w:color="auto"/>
            <w:right w:val="none" w:sz="0" w:space="0" w:color="auto"/>
          </w:divBdr>
        </w:div>
      </w:divsChild>
    </w:div>
    <w:div w:id="642393857">
      <w:bodyDiv w:val="1"/>
      <w:marLeft w:val="0"/>
      <w:marRight w:val="0"/>
      <w:marTop w:val="0"/>
      <w:marBottom w:val="0"/>
      <w:divBdr>
        <w:top w:val="none" w:sz="0" w:space="0" w:color="auto"/>
        <w:left w:val="none" w:sz="0" w:space="0" w:color="auto"/>
        <w:bottom w:val="none" w:sz="0" w:space="0" w:color="auto"/>
        <w:right w:val="none" w:sz="0" w:space="0" w:color="auto"/>
      </w:divBdr>
    </w:div>
    <w:div w:id="647052123">
      <w:bodyDiv w:val="1"/>
      <w:marLeft w:val="0"/>
      <w:marRight w:val="0"/>
      <w:marTop w:val="0"/>
      <w:marBottom w:val="0"/>
      <w:divBdr>
        <w:top w:val="none" w:sz="0" w:space="0" w:color="auto"/>
        <w:left w:val="none" w:sz="0" w:space="0" w:color="auto"/>
        <w:bottom w:val="none" w:sz="0" w:space="0" w:color="auto"/>
        <w:right w:val="none" w:sz="0" w:space="0" w:color="auto"/>
      </w:divBdr>
      <w:divsChild>
        <w:div w:id="902909868">
          <w:marLeft w:val="0"/>
          <w:marRight w:val="0"/>
          <w:marTop w:val="0"/>
          <w:marBottom w:val="0"/>
          <w:divBdr>
            <w:top w:val="none" w:sz="0" w:space="0" w:color="auto"/>
            <w:left w:val="none" w:sz="0" w:space="0" w:color="auto"/>
            <w:bottom w:val="none" w:sz="0" w:space="0" w:color="auto"/>
            <w:right w:val="none" w:sz="0" w:space="0" w:color="auto"/>
          </w:divBdr>
        </w:div>
      </w:divsChild>
    </w:div>
    <w:div w:id="690494395">
      <w:bodyDiv w:val="1"/>
      <w:marLeft w:val="0"/>
      <w:marRight w:val="0"/>
      <w:marTop w:val="0"/>
      <w:marBottom w:val="0"/>
      <w:divBdr>
        <w:top w:val="none" w:sz="0" w:space="0" w:color="auto"/>
        <w:left w:val="none" w:sz="0" w:space="0" w:color="auto"/>
        <w:bottom w:val="none" w:sz="0" w:space="0" w:color="auto"/>
        <w:right w:val="none" w:sz="0" w:space="0" w:color="auto"/>
      </w:divBdr>
      <w:divsChild>
        <w:div w:id="1423648755">
          <w:marLeft w:val="0"/>
          <w:marRight w:val="0"/>
          <w:marTop w:val="0"/>
          <w:marBottom w:val="0"/>
          <w:divBdr>
            <w:top w:val="none" w:sz="0" w:space="0" w:color="auto"/>
            <w:left w:val="none" w:sz="0" w:space="0" w:color="auto"/>
            <w:bottom w:val="none" w:sz="0" w:space="0" w:color="auto"/>
            <w:right w:val="none" w:sz="0" w:space="0" w:color="auto"/>
          </w:divBdr>
        </w:div>
      </w:divsChild>
    </w:div>
    <w:div w:id="822159327">
      <w:bodyDiv w:val="1"/>
      <w:marLeft w:val="0"/>
      <w:marRight w:val="0"/>
      <w:marTop w:val="0"/>
      <w:marBottom w:val="0"/>
      <w:divBdr>
        <w:top w:val="none" w:sz="0" w:space="0" w:color="auto"/>
        <w:left w:val="none" w:sz="0" w:space="0" w:color="auto"/>
        <w:bottom w:val="none" w:sz="0" w:space="0" w:color="auto"/>
        <w:right w:val="none" w:sz="0" w:space="0" w:color="auto"/>
      </w:divBdr>
      <w:divsChild>
        <w:div w:id="1252854182">
          <w:marLeft w:val="0"/>
          <w:marRight w:val="0"/>
          <w:marTop w:val="0"/>
          <w:marBottom w:val="0"/>
          <w:divBdr>
            <w:top w:val="none" w:sz="0" w:space="0" w:color="auto"/>
            <w:left w:val="none" w:sz="0" w:space="0" w:color="auto"/>
            <w:bottom w:val="none" w:sz="0" w:space="0" w:color="auto"/>
            <w:right w:val="none" w:sz="0" w:space="0" w:color="auto"/>
          </w:divBdr>
        </w:div>
      </w:divsChild>
    </w:div>
    <w:div w:id="858618913">
      <w:bodyDiv w:val="1"/>
      <w:marLeft w:val="0"/>
      <w:marRight w:val="0"/>
      <w:marTop w:val="0"/>
      <w:marBottom w:val="0"/>
      <w:divBdr>
        <w:top w:val="none" w:sz="0" w:space="0" w:color="auto"/>
        <w:left w:val="none" w:sz="0" w:space="0" w:color="auto"/>
        <w:bottom w:val="none" w:sz="0" w:space="0" w:color="auto"/>
        <w:right w:val="none" w:sz="0" w:space="0" w:color="auto"/>
      </w:divBdr>
      <w:divsChild>
        <w:div w:id="159932581">
          <w:marLeft w:val="0"/>
          <w:marRight w:val="0"/>
          <w:marTop w:val="0"/>
          <w:marBottom w:val="0"/>
          <w:divBdr>
            <w:top w:val="none" w:sz="0" w:space="0" w:color="auto"/>
            <w:left w:val="none" w:sz="0" w:space="0" w:color="auto"/>
            <w:bottom w:val="none" w:sz="0" w:space="0" w:color="auto"/>
            <w:right w:val="none" w:sz="0" w:space="0" w:color="auto"/>
          </w:divBdr>
        </w:div>
      </w:divsChild>
    </w:div>
    <w:div w:id="865097704">
      <w:bodyDiv w:val="1"/>
      <w:marLeft w:val="0"/>
      <w:marRight w:val="0"/>
      <w:marTop w:val="0"/>
      <w:marBottom w:val="0"/>
      <w:divBdr>
        <w:top w:val="none" w:sz="0" w:space="0" w:color="auto"/>
        <w:left w:val="none" w:sz="0" w:space="0" w:color="auto"/>
        <w:bottom w:val="none" w:sz="0" w:space="0" w:color="auto"/>
        <w:right w:val="none" w:sz="0" w:space="0" w:color="auto"/>
      </w:divBdr>
    </w:div>
    <w:div w:id="870144251">
      <w:bodyDiv w:val="1"/>
      <w:marLeft w:val="0"/>
      <w:marRight w:val="0"/>
      <w:marTop w:val="0"/>
      <w:marBottom w:val="0"/>
      <w:divBdr>
        <w:top w:val="none" w:sz="0" w:space="0" w:color="auto"/>
        <w:left w:val="none" w:sz="0" w:space="0" w:color="auto"/>
        <w:bottom w:val="none" w:sz="0" w:space="0" w:color="auto"/>
        <w:right w:val="none" w:sz="0" w:space="0" w:color="auto"/>
      </w:divBdr>
      <w:divsChild>
        <w:div w:id="1197278163">
          <w:marLeft w:val="0"/>
          <w:marRight w:val="0"/>
          <w:marTop w:val="0"/>
          <w:marBottom w:val="0"/>
          <w:divBdr>
            <w:top w:val="none" w:sz="0" w:space="0" w:color="auto"/>
            <w:left w:val="none" w:sz="0" w:space="0" w:color="auto"/>
            <w:bottom w:val="none" w:sz="0" w:space="0" w:color="auto"/>
            <w:right w:val="none" w:sz="0" w:space="0" w:color="auto"/>
          </w:divBdr>
        </w:div>
      </w:divsChild>
    </w:div>
    <w:div w:id="889658015">
      <w:bodyDiv w:val="1"/>
      <w:marLeft w:val="0"/>
      <w:marRight w:val="0"/>
      <w:marTop w:val="0"/>
      <w:marBottom w:val="0"/>
      <w:divBdr>
        <w:top w:val="none" w:sz="0" w:space="0" w:color="auto"/>
        <w:left w:val="none" w:sz="0" w:space="0" w:color="auto"/>
        <w:bottom w:val="none" w:sz="0" w:space="0" w:color="auto"/>
        <w:right w:val="none" w:sz="0" w:space="0" w:color="auto"/>
      </w:divBdr>
      <w:divsChild>
        <w:div w:id="1959602564">
          <w:marLeft w:val="0"/>
          <w:marRight w:val="0"/>
          <w:marTop w:val="0"/>
          <w:marBottom w:val="0"/>
          <w:divBdr>
            <w:top w:val="none" w:sz="0" w:space="0" w:color="auto"/>
            <w:left w:val="none" w:sz="0" w:space="0" w:color="auto"/>
            <w:bottom w:val="none" w:sz="0" w:space="0" w:color="auto"/>
            <w:right w:val="none" w:sz="0" w:space="0" w:color="auto"/>
          </w:divBdr>
        </w:div>
      </w:divsChild>
    </w:div>
    <w:div w:id="894001251">
      <w:bodyDiv w:val="1"/>
      <w:marLeft w:val="0"/>
      <w:marRight w:val="0"/>
      <w:marTop w:val="0"/>
      <w:marBottom w:val="0"/>
      <w:divBdr>
        <w:top w:val="none" w:sz="0" w:space="0" w:color="auto"/>
        <w:left w:val="none" w:sz="0" w:space="0" w:color="auto"/>
        <w:bottom w:val="none" w:sz="0" w:space="0" w:color="auto"/>
        <w:right w:val="none" w:sz="0" w:space="0" w:color="auto"/>
      </w:divBdr>
      <w:divsChild>
        <w:div w:id="889877774">
          <w:marLeft w:val="0"/>
          <w:marRight w:val="0"/>
          <w:marTop w:val="0"/>
          <w:marBottom w:val="0"/>
          <w:divBdr>
            <w:top w:val="none" w:sz="0" w:space="0" w:color="auto"/>
            <w:left w:val="none" w:sz="0" w:space="0" w:color="auto"/>
            <w:bottom w:val="none" w:sz="0" w:space="0" w:color="auto"/>
            <w:right w:val="none" w:sz="0" w:space="0" w:color="auto"/>
          </w:divBdr>
        </w:div>
      </w:divsChild>
    </w:div>
    <w:div w:id="979964586">
      <w:bodyDiv w:val="1"/>
      <w:marLeft w:val="0"/>
      <w:marRight w:val="0"/>
      <w:marTop w:val="0"/>
      <w:marBottom w:val="0"/>
      <w:divBdr>
        <w:top w:val="none" w:sz="0" w:space="0" w:color="auto"/>
        <w:left w:val="none" w:sz="0" w:space="0" w:color="auto"/>
        <w:bottom w:val="none" w:sz="0" w:space="0" w:color="auto"/>
        <w:right w:val="none" w:sz="0" w:space="0" w:color="auto"/>
      </w:divBdr>
      <w:divsChild>
        <w:div w:id="1948074400">
          <w:marLeft w:val="0"/>
          <w:marRight w:val="0"/>
          <w:marTop w:val="0"/>
          <w:marBottom w:val="0"/>
          <w:divBdr>
            <w:top w:val="none" w:sz="0" w:space="0" w:color="auto"/>
            <w:left w:val="none" w:sz="0" w:space="0" w:color="auto"/>
            <w:bottom w:val="none" w:sz="0" w:space="0" w:color="auto"/>
            <w:right w:val="none" w:sz="0" w:space="0" w:color="auto"/>
          </w:divBdr>
        </w:div>
      </w:divsChild>
    </w:div>
    <w:div w:id="990059238">
      <w:bodyDiv w:val="1"/>
      <w:marLeft w:val="0"/>
      <w:marRight w:val="0"/>
      <w:marTop w:val="0"/>
      <w:marBottom w:val="0"/>
      <w:divBdr>
        <w:top w:val="none" w:sz="0" w:space="0" w:color="auto"/>
        <w:left w:val="none" w:sz="0" w:space="0" w:color="auto"/>
        <w:bottom w:val="none" w:sz="0" w:space="0" w:color="auto"/>
        <w:right w:val="none" w:sz="0" w:space="0" w:color="auto"/>
      </w:divBdr>
      <w:divsChild>
        <w:div w:id="513350956">
          <w:marLeft w:val="0"/>
          <w:marRight w:val="0"/>
          <w:marTop w:val="0"/>
          <w:marBottom w:val="0"/>
          <w:divBdr>
            <w:top w:val="none" w:sz="0" w:space="0" w:color="auto"/>
            <w:left w:val="none" w:sz="0" w:space="0" w:color="auto"/>
            <w:bottom w:val="none" w:sz="0" w:space="0" w:color="auto"/>
            <w:right w:val="none" w:sz="0" w:space="0" w:color="auto"/>
          </w:divBdr>
        </w:div>
      </w:divsChild>
    </w:div>
    <w:div w:id="1148978988">
      <w:bodyDiv w:val="1"/>
      <w:marLeft w:val="0"/>
      <w:marRight w:val="0"/>
      <w:marTop w:val="0"/>
      <w:marBottom w:val="0"/>
      <w:divBdr>
        <w:top w:val="none" w:sz="0" w:space="0" w:color="auto"/>
        <w:left w:val="none" w:sz="0" w:space="0" w:color="auto"/>
        <w:bottom w:val="none" w:sz="0" w:space="0" w:color="auto"/>
        <w:right w:val="none" w:sz="0" w:space="0" w:color="auto"/>
      </w:divBdr>
      <w:divsChild>
        <w:div w:id="267666552">
          <w:marLeft w:val="0"/>
          <w:marRight w:val="0"/>
          <w:marTop w:val="0"/>
          <w:marBottom w:val="0"/>
          <w:divBdr>
            <w:top w:val="none" w:sz="0" w:space="0" w:color="auto"/>
            <w:left w:val="none" w:sz="0" w:space="0" w:color="auto"/>
            <w:bottom w:val="none" w:sz="0" w:space="0" w:color="auto"/>
            <w:right w:val="none" w:sz="0" w:space="0" w:color="auto"/>
          </w:divBdr>
        </w:div>
      </w:divsChild>
    </w:div>
    <w:div w:id="1275602697">
      <w:bodyDiv w:val="1"/>
      <w:marLeft w:val="0"/>
      <w:marRight w:val="0"/>
      <w:marTop w:val="0"/>
      <w:marBottom w:val="0"/>
      <w:divBdr>
        <w:top w:val="none" w:sz="0" w:space="0" w:color="auto"/>
        <w:left w:val="none" w:sz="0" w:space="0" w:color="auto"/>
        <w:bottom w:val="none" w:sz="0" w:space="0" w:color="auto"/>
        <w:right w:val="none" w:sz="0" w:space="0" w:color="auto"/>
      </w:divBdr>
    </w:div>
    <w:div w:id="1337881995">
      <w:bodyDiv w:val="1"/>
      <w:marLeft w:val="0"/>
      <w:marRight w:val="0"/>
      <w:marTop w:val="0"/>
      <w:marBottom w:val="0"/>
      <w:divBdr>
        <w:top w:val="none" w:sz="0" w:space="0" w:color="auto"/>
        <w:left w:val="none" w:sz="0" w:space="0" w:color="auto"/>
        <w:bottom w:val="none" w:sz="0" w:space="0" w:color="auto"/>
        <w:right w:val="none" w:sz="0" w:space="0" w:color="auto"/>
      </w:divBdr>
      <w:divsChild>
        <w:div w:id="264272463">
          <w:marLeft w:val="0"/>
          <w:marRight w:val="0"/>
          <w:marTop w:val="0"/>
          <w:marBottom w:val="0"/>
          <w:divBdr>
            <w:top w:val="none" w:sz="0" w:space="0" w:color="auto"/>
            <w:left w:val="none" w:sz="0" w:space="0" w:color="auto"/>
            <w:bottom w:val="none" w:sz="0" w:space="0" w:color="auto"/>
            <w:right w:val="none" w:sz="0" w:space="0" w:color="auto"/>
          </w:divBdr>
        </w:div>
      </w:divsChild>
    </w:div>
    <w:div w:id="1359045008">
      <w:bodyDiv w:val="1"/>
      <w:marLeft w:val="0"/>
      <w:marRight w:val="0"/>
      <w:marTop w:val="0"/>
      <w:marBottom w:val="0"/>
      <w:divBdr>
        <w:top w:val="none" w:sz="0" w:space="0" w:color="auto"/>
        <w:left w:val="none" w:sz="0" w:space="0" w:color="auto"/>
        <w:bottom w:val="none" w:sz="0" w:space="0" w:color="auto"/>
        <w:right w:val="none" w:sz="0" w:space="0" w:color="auto"/>
      </w:divBdr>
      <w:divsChild>
        <w:div w:id="1366982200">
          <w:marLeft w:val="0"/>
          <w:marRight w:val="0"/>
          <w:marTop w:val="0"/>
          <w:marBottom w:val="0"/>
          <w:divBdr>
            <w:top w:val="none" w:sz="0" w:space="0" w:color="auto"/>
            <w:left w:val="none" w:sz="0" w:space="0" w:color="auto"/>
            <w:bottom w:val="none" w:sz="0" w:space="0" w:color="auto"/>
            <w:right w:val="none" w:sz="0" w:space="0" w:color="auto"/>
          </w:divBdr>
        </w:div>
      </w:divsChild>
    </w:div>
    <w:div w:id="1434666863">
      <w:bodyDiv w:val="1"/>
      <w:marLeft w:val="0"/>
      <w:marRight w:val="0"/>
      <w:marTop w:val="0"/>
      <w:marBottom w:val="0"/>
      <w:divBdr>
        <w:top w:val="none" w:sz="0" w:space="0" w:color="auto"/>
        <w:left w:val="none" w:sz="0" w:space="0" w:color="auto"/>
        <w:bottom w:val="none" w:sz="0" w:space="0" w:color="auto"/>
        <w:right w:val="none" w:sz="0" w:space="0" w:color="auto"/>
      </w:divBdr>
      <w:divsChild>
        <w:div w:id="1198733161">
          <w:marLeft w:val="0"/>
          <w:marRight w:val="0"/>
          <w:marTop w:val="0"/>
          <w:marBottom w:val="0"/>
          <w:divBdr>
            <w:top w:val="none" w:sz="0" w:space="0" w:color="auto"/>
            <w:left w:val="none" w:sz="0" w:space="0" w:color="auto"/>
            <w:bottom w:val="none" w:sz="0" w:space="0" w:color="auto"/>
            <w:right w:val="none" w:sz="0" w:space="0" w:color="auto"/>
          </w:divBdr>
        </w:div>
      </w:divsChild>
    </w:div>
    <w:div w:id="1443109059">
      <w:bodyDiv w:val="1"/>
      <w:marLeft w:val="0"/>
      <w:marRight w:val="0"/>
      <w:marTop w:val="0"/>
      <w:marBottom w:val="0"/>
      <w:divBdr>
        <w:top w:val="none" w:sz="0" w:space="0" w:color="auto"/>
        <w:left w:val="none" w:sz="0" w:space="0" w:color="auto"/>
        <w:bottom w:val="none" w:sz="0" w:space="0" w:color="auto"/>
        <w:right w:val="none" w:sz="0" w:space="0" w:color="auto"/>
      </w:divBdr>
      <w:divsChild>
        <w:div w:id="1095248561">
          <w:marLeft w:val="0"/>
          <w:marRight w:val="0"/>
          <w:marTop w:val="0"/>
          <w:marBottom w:val="0"/>
          <w:divBdr>
            <w:top w:val="none" w:sz="0" w:space="0" w:color="auto"/>
            <w:left w:val="none" w:sz="0" w:space="0" w:color="auto"/>
            <w:bottom w:val="none" w:sz="0" w:space="0" w:color="auto"/>
            <w:right w:val="none" w:sz="0" w:space="0" w:color="auto"/>
          </w:divBdr>
        </w:div>
      </w:divsChild>
    </w:div>
    <w:div w:id="1487283107">
      <w:bodyDiv w:val="1"/>
      <w:marLeft w:val="0"/>
      <w:marRight w:val="0"/>
      <w:marTop w:val="0"/>
      <w:marBottom w:val="0"/>
      <w:divBdr>
        <w:top w:val="none" w:sz="0" w:space="0" w:color="auto"/>
        <w:left w:val="none" w:sz="0" w:space="0" w:color="auto"/>
        <w:bottom w:val="none" w:sz="0" w:space="0" w:color="auto"/>
        <w:right w:val="none" w:sz="0" w:space="0" w:color="auto"/>
      </w:divBdr>
      <w:divsChild>
        <w:div w:id="607544409">
          <w:marLeft w:val="0"/>
          <w:marRight w:val="0"/>
          <w:marTop w:val="0"/>
          <w:marBottom w:val="0"/>
          <w:divBdr>
            <w:top w:val="none" w:sz="0" w:space="0" w:color="auto"/>
            <w:left w:val="none" w:sz="0" w:space="0" w:color="auto"/>
            <w:bottom w:val="none" w:sz="0" w:space="0" w:color="auto"/>
            <w:right w:val="none" w:sz="0" w:space="0" w:color="auto"/>
          </w:divBdr>
        </w:div>
      </w:divsChild>
    </w:div>
    <w:div w:id="1546721097">
      <w:bodyDiv w:val="1"/>
      <w:marLeft w:val="0"/>
      <w:marRight w:val="0"/>
      <w:marTop w:val="0"/>
      <w:marBottom w:val="0"/>
      <w:divBdr>
        <w:top w:val="none" w:sz="0" w:space="0" w:color="auto"/>
        <w:left w:val="none" w:sz="0" w:space="0" w:color="auto"/>
        <w:bottom w:val="none" w:sz="0" w:space="0" w:color="auto"/>
        <w:right w:val="none" w:sz="0" w:space="0" w:color="auto"/>
      </w:divBdr>
    </w:div>
    <w:div w:id="1570262260">
      <w:bodyDiv w:val="1"/>
      <w:marLeft w:val="0"/>
      <w:marRight w:val="0"/>
      <w:marTop w:val="0"/>
      <w:marBottom w:val="0"/>
      <w:divBdr>
        <w:top w:val="none" w:sz="0" w:space="0" w:color="auto"/>
        <w:left w:val="none" w:sz="0" w:space="0" w:color="auto"/>
        <w:bottom w:val="none" w:sz="0" w:space="0" w:color="auto"/>
        <w:right w:val="none" w:sz="0" w:space="0" w:color="auto"/>
      </w:divBdr>
      <w:divsChild>
        <w:div w:id="1099912420">
          <w:marLeft w:val="0"/>
          <w:marRight w:val="0"/>
          <w:marTop w:val="0"/>
          <w:marBottom w:val="0"/>
          <w:divBdr>
            <w:top w:val="none" w:sz="0" w:space="0" w:color="auto"/>
            <w:left w:val="none" w:sz="0" w:space="0" w:color="auto"/>
            <w:bottom w:val="none" w:sz="0" w:space="0" w:color="auto"/>
            <w:right w:val="none" w:sz="0" w:space="0" w:color="auto"/>
          </w:divBdr>
          <w:divsChild>
            <w:div w:id="36862109">
              <w:marLeft w:val="0"/>
              <w:marRight w:val="0"/>
              <w:marTop w:val="0"/>
              <w:marBottom w:val="0"/>
              <w:divBdr>
                <w:top w:val="none" w:sz="0" w:space="0" w:color="auto"/>
                <w:left w:val="none" w:sz="0" w:space="0" w:color="auto"/>
                <w:bottom w:val="none" w:sz="0" w:space="0" w:color="auto"/>
                <w:right w:val="none" w:sz="0" w:space="0" w:color="auto"/>
              </w:divBdr>
              <w:divsChild>
                <w:div w:id="1135563652">
                  <w:marLeft w:val="0"/>
                  <w:marRight w:val="0"/>
                  <w:marTop w:val="0"/>
                  <w:marBottom w:val="0"/>
                  <w:divBdr>
                    <w:top w:val="none" w:sz="0" w:space="0" w:color="auto"/>
                    <w:left w:val="none" w:sz="0" w:space="0" w:color="auto"/>
                    <w:bottom w:val="none" w:sz="0" w:space="0" w:color="auto"/>
                    <w:right w:val="none" w:sz="0" w:space="0" w:color="auto"/>
                  </w:divBdr>
                  <w:divsChild>
                    <w:div w:id="1773552897">
                      <w:marLeft w:val="0"/>
                      <w:marRight w:val="0"/>
                      <w:marTop w:val="0"/>
                      <w:marBottom w:val="0"/>
                      <w:divBdr>
                        <w:top w:val="none" w:sz="0" w:space="0" w:color="auto"/>
                        <w:left w:val="none" w:sz="0" w:space="0" w:color="auto"/>
                        <w:bottom w:val="none" w:sz="0" w:space="0" w:color="auto"/>
                        <w:right w:val="none" w:sz="0" w:space="0" w:color="auto"/>
                      </w:divBdr>
                      <w:divsChild>
                        <w:div w:id="19828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143797">
      <w:bodyDiv w:val="1"/>
      <w:marLeft w:val="0"/>
      <w:marRight w:val="0"/>
      <w:marTop w:val="0"/>
      <w:marBottom w:val="0"/>
      <w:divBdr>
        <w:top w:val="none" w:sz="0" w:space="0" w:color="auto"/>
        <w:left w:val="none" w:sz="0" w:space="0" w:color="auto"/>
        <w:bottom w:val="none" w:sz="0" w:space="0" w:color="auto"/>
        <w:right w:val="none" w:sz="0" w:space="0" w:color="auto"/>
      </w:divBdr>
      <w:divsChild>
        <w:div w:id="771046734">
          <w:marLeft w:val="0"/>
          <w:marRight w:val="0"/>
          <w:marTop w:val="0"/>
          <w:marBottom w:val="0"/>
          <w:divBdr>
            <w:top w:val="none" w:sz="0" w:space="0" w:color="auto"/>
            <w:left w:val="none" w:sz="0" w:space="0" w:color="auto"/>
            <w:bottom w:val="none" w:sz="0" w:space="0" w:color="auto"/>
            <w:right w:val="none" w:sz="0" w:space="0" w:color="auto"/>
          </w:divBdr>
        </w:div>
      </w:divsChild>
    </w:div>
    <w:div w:id="1763603857">
      <w:bodyDiv w:val="1"/>
      <w:marLeft w:val="0"/>
      <w:marRight w:val="0"/>
      <w:marTop w:val="0"/>
      <w:marBottom w:val="0"/>
      <w:divBdr>
        <w:top w:val="none" w:sz="0" w:space="0" w:color="auto"/>
        <w:left w:val="none" w:sz="0" w:space="0" w:color="auto"/>
        <w:bottom w:val="none" w:sz="0" w:space="0" w:color="auto"/>
        <w:right w:val="none" w:sz="0" w:space="0" w:color="auto"/>
      </w:divBdr>
      <w:divsChild>
        <w:div w:id="718748832">
          <w:marLeft w:val="0"/>
          <w:marRight w:val="0"/>
          <w:marTop w:val="0"/>
          <w:marBottom w:val="0"/>
          <w:divBdr>
            <w:top w:val="none" w:sz="0" w:space="0" w:color="auto"/>
            <w:left w:val="none" w:sz="0" w:space="0" w:color="auto"/>
            <w:bottom w:val="none" w:sz="0" w:space="0" w:color="auto"/>
            <w:right w:val="none" w:sz="0" w:space="0" w:color="auto"/>
          </w:divBdr>
        </w:div>
      </w:divsChild>
    </w:div>
    <w:div w:id="1775787062">
      <w:bodyDiv w:val="1"/>
      <w:marLeft w:val="0"/>
      <w:marRight w:val="0"/>
      <w:marTop w:val="0"/>
      <w:marBottom w:val="0"/>
      <w:divBdr>
        <w:top w:val="none" w:sz="0" w:space="0" w:color="auto"/>
        <w:left w:val="none" w:sz="0" w:space="0" w:color="auto"/>
        <w:bottom w:val="none" w:sz="0" w:space="0" w:color="auto"/>
        <w:right w:val="none" w:sz="0" w:space="0" w:color="auto"/>
      </w:divBdr>
      <w:divsChild>
        <w:div w:id="1536388263">
          <w:marLeft w:val="0"/>
          <w:marRight w:val="0"/>
          <w:marTop w:val="0"/>
          <w:marBottom w:val="0"/>
          <w:divBdr>
            <w:top w:val="none" w:sz="0" w:space="0" w:color="auto"/>
            <w:left w:val="none" w:sz="0" w:space="0" w:color="auto"/>
            <w:bottom w:val="none" w:sz="0" w:space="0" w:color="auto"/>
            <w:right w:val="none" w:sz="0" w:space="0" w:color="auto"/>
          </w:divBdr>
        </w:div>
      </w:divsChild>
    </w:div>
    <w:div w:id="1887057659">
      <w:bodyDiv w:val="1"/>
      <w:marLeft w:val="0"/>
      <w:marRight w:val="0"/>
      <w:marTop w:val="0"/>
      <w:marBottom w:val="0"/>
      <w:divBdr>
        <w:top w:val="none" w:sz="0" w:space="0" w:color="auto"/>
        <w:left w:val="none" w:sz="0" w:space="0" w:color="auto"/>
        <w:bottom w:val="none" w:sz="0" w:space="0" w:color="auto"/>
        <w:right w:val="none" w:sz="0" w:space="0" w:color="auto"/>
      </w:divBdr>
      <w:divsChild>
        <w:div w:id="1929000933">
          <w:marLeft w:val="0"/>
          <w:marRight w:val="0"/>
          <w:marTop w:val="0"/>
          <w:marBottom w:val="0"/>
          <w:divBdr>
            <w:top w:val="none" w:sz="0" w:space="0" w:color="auto"/>
            <w:left w:val="none" w:sz="0" w:space="0" w:color="auto"/>
            <w:bottom w:val="none" w:sz="0" w:space="0" w:color="auto"/>
            <w:right w:val="none" w:sz="0" w:space="0" w:color="auto"/>
          </w:divBdr>
        </w:div>
      </w:divsChild>
    </w:div>
    <w:div w:id="2014145664">
      <w:bodyDiv w:val="1"/>
      <w:marLeft w:val="0"/>
      <w:marRight w:val="0"/>
      <w:marTop w:val="0"/>
      <w:marBottom w:val="0"/>
      <w:divBdr>
        <w:top w:val="none" w:sz="0" w:space="0" w:color="auto"/>
        <w:left w:val="none" w:sz="0" w:space="0" w:color="auto"/>
        <w:bottom w:val="none" w:sz="0" w:space="0" w:color="auto"/>
        <w:right w:val="none" w:sz="0" w:space="0" w:color="auto"/>
      </w:divBdr>
      <w:divsChild>
        <w:div w:id="25840872">
          <w:marLeft w:val="0"/>
          <w:marRight w:val="0"/>
          <w:marTop w:val="0"/>
          <w:marBottom w:val="0"/>
          <w:divBdr>
            <w:top w:val="none" w:sz="0" w:space="0" w:color="auto"/>
            <w:left w:val="none" w:sz="0" w:space="0" w:color="auto"/>
            <w:bottom w:val="none" w:sz="0" w:space="0" w:color="auto"/>
            <w:right w:val="none" w:sz="0" w:space="0" w:color="auto"/>
          </w:divBdr>
        </w:div>
      </w:divsChild>
    </w:div>
    <w:div w:id="2079161842">
      <w:bodyDiv w:val="1"/>
      <w:marLeft w:val="0"/>
      <w:marRight w:val="0"/>
      <w:marTop w:val="0"/>
      <w:marBottom w:val="0"/>
      <w:divBdr>
        <w:top w:val="none" w:sz="0" w:space="0" w:color="auto"/>
        <w:left w:val="none" w:sz="0" w:space="0" w:color="auto"/>
        <w:bottom w:val="none" w:sz="0" w:space="0" w:color="auto"/>
        <w:right w:val="none" w:sz="0" w:space="0" w:color="auto"/>
      </w:divBdr>
      <w:divsChild>
        <w:div w:id="1459644159">
          <w:marLeft w:val="0"/>
          <w:marRight w:val="0"/>
          <w:marTop w:val="0"/>
          <w:marBottom w:val="0"/>
          <w:divBdr>
            <w:top w:val="none" w:sz="0" w:space="0" w:color="auto"/>
            <w:left w:val="none" w:sz="0" w:space="0" w:color="auto"/>
            <w:bottom w:val="none" w:sz="0" w:space="0" w:color="auto"/>
            <w:right w:val="none" w:sz="0" w:space="0" w:color="auto"/>
          </w:divBdr>
        </w:div>
      </w:divsChild>
    </w:div>
    <w:div w:id="2090731542">
      <w:bodyDiv w:val="1"/>
      <w:marLeft w:val="0"/>
      <w:marRight w:val="0"/>
      <w:marTop w:val="0"/>
      <w:marBottom w:val="0"/>
      <w:divBdr>
        <w:top w:val="none" w:sz="0" w:space="0" w:color="auto"/>
        <w:left w:val="none" w:sz="0" w:space="0" w:color="auto"/>
        <w:bottom w:val="none" w:sz="0" w:space="0" w:color="auto"/>
        <w:right w:val="none" w:sz="0" w:space="0" w:color="auto"/>
      </w:divBdr>
    </w:div>
    <w:div w:id="2118140072">
      <w:bodyDiv w:val="1"/>
      <w:marLeft w:val="0"/>
      <w:marRight w:val="0"/>
      <w:marTop w:val="0"/>
      <w:marBottom w:val="0"/>
      <w:divBdr>
        <w:top w:val="none" w:sz="0" w:space="0" w:color="auto"/>
        <w:left w:val="none" w:sz="0" w:space="0" w:color="auto"/>
        <w:bottom w:val="none" w:sz="0" w:space="0" w:color="auto"/>
        <w:right w:val="none" w:sz="0" w:space="0" w:color="auto"/>
      </w:divBdr>
      <w:divsChild>
        <w:div w:id="1052386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mbeddings/oleObject1.bin"
                 Type="http://schemas.openxmlformats.org/officeDocument/2006/relationships/oleObject"/>
   <Relationship Id="rId11"
                 Target="https://e-seimas.lrs.lt/portal/legalAct/lt/TAP/575c21009bcc11e9aab6d8dd69c6da66"
                 TargetMode="External"
                 Type="http://schemas.openxmlformats.org/officeDocument/2006/relationships/hyperlink"/>
   <Relationship Id="rId12" Target="mailto:i.grigiene@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wmf"
                 Type="http://schemas.openxmlformats.org/officeDocument/2006/relationships/image"/>
</Relationships>
</file>

<file path=word/_rels/settings.xml.rels><?xml version="1.0" encoding="UTF-8" standalone="yes"?>
<Relationships xmlns="http://schemas.openxmlformats.org/package/2006/relationships">
   <Relationship Id="rId1"
                 Target="file:///C:/Users/r.laukis/Documents/Pasirinktiniai%20&#8222;Office&#8220;%20&#353;ablonai/TM%20blankas%202017%202.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FAB8-DE73-4953-B6A7-55AE3E9F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 blankas 2017 2</Template>
  <TotalTime>0</TotalTime>
  <Pages>2</Pages>
  <Words>2576</Words>
  <Characters>1469</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4037</CharactersWithSpaces>
  <SharedDoc>false</SharedDoc>
  <HLinks>
    <vt:vector size="6" baseType="variant">
      <vt:variant>
        <vt:i4>2162759</vt:i4>
      </vt:variant>
      <vt:variant>
        <vt:i4>3</vt:i4>
      </vt:variant>
      <vt:variant>
        <vt:i4>0</vt:i4>
      </vt:variant>
      <vt:variant>
        <vt:i4>5</vt:i4>
      </vt:variant>
      <vt:variant>
        <vt:lpwstr>mailto:r.laukis@tm.lt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2019-07-23T06:54:00Z</dcterms:created>
  <dc:creator>Rimvydas Laukis</dc:creator>
  <cp:lastModifiedBy>Almira Gecevičiūtė</cp:lastModifiedBy>
  <cp:lastPrinted>2019-07-16T11:56:00Z</cp:lastPrinted>
  <dcterms:modified xsi:type="dcterms:W3CDTF">2019-07-23T06:54:00Z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-1695767054</vt:i4>
  </property>
  <property fmtid="{D5CDD505-2E9C-101B-9397-08002B2CF9AE}" pid="3" name="_ReviewCycleID">
    <vt:i4>-1695767054</vt:i4>
  </property>
  <property fmtid="{D5CDD505-2E9C-101B-9397-08002B2CF9AE}" pid="4" name="_NewReviewCycle">
    <vt:lpwstr/>
  </property>
  <property fmtid="{D5CDD505-2E9C-101B-9397-08002B2CF9AE}" pid="5" name="_EmailEntryID">
    <vt:lpwstr>0000000059920DD334F83F47911C5FB23B393CD30700B6A933E4D57B904E8643382F13CF8706003E80106FF40000785AE9E5C00F4440B9F8317C1D7712C1003E811646D00000</vt:lpwstr>
  </property>
  <property fmtid="{D5CDD505-2E9C-101B-9397-08002B2CF9AE}" pid="6" name="_EmailStoreID0">
    <vt:lpwstr>0000000038A1BB1005E5101AA1BB08002B2A56C20000454D534D44422E444C4C00000000000000001B55FA20AA6611CD9BC800AA002FC45A0C000000544D53455256455233002F6F3D544D2F6F753D45786368616E67652041646D696E6973747261746976652047726F7570202846594449424F484632335350444C54292F6</vt:lpwstr>
  </property>
  <property fmtid="{D5CDD505-2E9C-101B-9397-08002B2CF9AE}" pid="7" name="_EmailStoreID1">
    <vt:lpwstr>36E3D526563697069656E74732F636E3D522E4C61756B697300</vt:lpwstr>
  </property>
  <property fmtid="{D5CDD505-2E9C-101B-9397-08002B2CF9AE}" pid="8" name="_ReviewingToolsShownOnce">
    <vt:lpwstr/>
  </property>
</Properties>
</file>