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D2A5B" w14:textId="77777777" w:rsidR="00D96292" w:rsidRPr="002C3D6F" w:rsidRDefault="00841CAC" w:rsidP="00A57741">
      <w:pPr>
        <w:pStyle w:val="Antrat1"/>
        <w:spacing w:before="71"/>
        <w:ind w:right="470"/>
        <w:jc w:val="right"/>
        <w:rPr>
          <w:b w:val="0"/>
          <w:lang w:val="lt-LT"/>
        </w:rPr>
      </w:pPr>
      <w:bookmarkStart w:id="0" w:name="_GoBack"/>
      <w:bookmarkEnd w:id="0"/>
      <w:r w:rsidRPr="002C3D6F">
        <w:rPr>
          <w:lang w:val="lt-LT"/>
        </w:rPr>
        <w:t>Projekt</w:t>
      </w:r>
      <w:r w:rsidR="00E3523D">
        <w:rPr>
          <w:lang w:val="lt-LT"/>
        </w:rPr>
        <w:t>as</w:t>
      </w:r>
    </w:p>
    <w:p w14:paraId="164EA473" w14:textId="77777777" w:rsidR="00D96292" w:rsidRPr="002C3D6F" w:rsidRDefault="00D96292">
      <w:pPr>
        <w:pStyle w:val="Pagrindinistekstas"/>
        <w:rPr>
          <w:b/>
          <w:lang w:val="lt-LT"/>
        </w:rPr>
      </w:pPr>
    </w:p>
    <w:p w14:paraId="62079CE0" w14:textId="77777777" w:rsidR="00A57741" w:rsidRPr="002C3D6F" w:rsidRDefault="00841CAC" w:rsidP="00A57741">
      <w:pPr>
        <w:ind w:right="45"/>
        <w:jc w:val="center"/>
        <w:rPr>
          <w:b/>
          <w:sz w:val="24"/>
          <w:lang w:val="lt-LT"/>
        </w:rPr>
      </w:pPr>
      <w:r w:rsidRPr="002C3D6F">
        <w:rPr>
          <w:b/>
          <w:sz w:val="24"/>
          <w:lang w:val="lt-LT"/>
        </w:rPr>
        <w:t xml:space="preserve">LIETUVOS RESPUBLIKOS </w:t>
      </w:r>
      <w:r w:rsidR="00A57741" w:rsidRPr="002C3D6F">
        <w:rPr>
          <w:b/>
          <w:sz w:val="24"/>
          <w:lang w:val="lt-LT"/>
        </w:rPr>
        <w:t>V</w:t>
      </w:r>
      <w:r w:rsidRPr="002C3D6F">
        <w:rPr>
          <w:b/>
          <w:sz w:val="24"/>
          <w:lang w:val="lt-LT"/>
        </w:rPr>
        <w:t>YRIAUSYBĖ</w:t>
      </w:r>
    </w:p>
    <w:p w14:paraId="591A3A0E" w14:textId="77777777" w:rsidR="00D96292" w:rsidRPr="002C3D6F" w:rsidRDefault="00841CAC">
      <w:pPr>
        <w:ind w:left="2593" w:right="2599"/>
        <w:jc w:val="center"/>
        <w:rPr>
          <w:b/>
          <w:sz w:val="24"/>
          <w:lang w:val="lt-LT"/>
        </w:rPr>
      </w:pPr>
      <w:r w:rsidRPr="002C3D6F">
        <w:rPr>
          <w:b/>
          <w:sz w:val="24"/>
          <w:lang w:val="lt-LT"/>
        </w:rPr>
        <w:t>NUTARIMAS</w:t>
      </w:r>
    </w:p>
    <w:p w14:paraId="5E320E84" w14:textId="77777777" w:rsidR="00D96292" w:rsidRPr="002C3D6F" w:rsidRDefault="00D96292">
      <w:pPr>
        <w:pStyle w:val="Pagrindinistekstas"/>
        <w:spacing w:before="11"/>
        <w:rPr>
          <w:b/>
          <w:sz w:val="23"/>
          <w:lang w:val="lt-LT"/>
        </w:rPr>
      </w:pPr>
    </w:p>
    <w:p w14:paraId="4163B937" w14:textId="74C4501D" w:rsidR="00D96292" w:rsidRPr="00BE17AB" w:rsidRDefault="00841CAC" w:rsidP="00E826E1">
      <w:pPr>
        <w:jc w:val="center"/>
        <w:rPr>
          <w:b/>
          <w:sz w:val="24"/>
          <w:szCs w:val="24"/>
          <w:lang w:val="lt-LT"/>
        </w:rPr>
      </w:pPr>
      <w:r w:rsidRPr="00BE17AB">
        <w:rPr>
          <w:b/>
          <w:sz w:val="24"/>
          <w:szCs w:val="24"/>
          <w:lang w:val="lt-LT"/>
        </w:rPr>
        <w:t>DĖL LIETUVOS RESPUBLIKOS VYRIAUSYBĖS 201</w:t>
      </w:r>
      <w:r w:rsidR="00E826E1" w:rsidRPr="00BE17AB">
        <w:rPr>
          <w:b/>
          <w:sz w:val="24"/>
          <w:szCs w:val="24"/>
          <w:lang w:val="lt-LT"/>
        </w:rPr>
        <w:t>3</w:t>
      </w:r>
      <w:r w:rsidRPr="00BE17AB">
        <w:rPr>
          <w:b/>
          <w:sz w:val="24"/>
          <w:szCs w:val="24"/>
          <w:lang w:val="lt-LT"/>
        </w:rPr>
        <w:t xml:space="preserve"> M. </w:t>
      </w:r>
      <w:r w:rsidR="00E826E1" w:rsidRPr="00BE17AB">
        <w:rPr>
          <w:b/>
          <w:sz w:val="24"/>
          <w:szCs w:val="24"/>
          <w:lang w:val="lt-LT"/>
        </w:rPr>
        <w:t>KOVO</w:t>
      </w:r>
      <w:r w:rsidRPr="00BE17AB">
        <w:rPr>
          <w:b/>
          <w:sz w:val="24"/>
          <w:szCs w:val="24"/>
          <w:lang w:val="lt-LT"/>
        </w:rPr>
        <w:t xml:space="preserve"> </w:t>
      </w:r>
      <w:r w:rsidR="00E826E1" w:rsidRPr="00BE17AB">
        <w:rPr>
          <w:b/>
          <w:sz w:val="24"/>
          <w:szCs w:val="24"/>
          <w:lang w:val="lt-LT"/>
        </w:rPr>
        <w:t>27</w:t>
      </w:r>
      <w:r w:rsidRPr="00BE17AB">
        <w:rPr>
          <w:b/>
          <w:sz w:val="24"/>
          <w:szCs w:val="24"/>
          <w:lang w:val="lt-LT"/>
        </w:rPr>
        <w:t xml:space="preserve"> D. NUTARIMO NR. </w:t>
      </w:r>
      <w:r w:rsidR="00E826E1" w:rsidRPr="00BE17AB">
        <w:rPr>
          <w:b/>
          <w:sz w:val="24"/>
          <w:szCs w:val="24"/>
          <w:lang w:val="lt-LT"/>
        </w:rPr>
        <w:t>254</w:t>
      </w:r>
      <w:r w:rsidRPr="00BE17AB">
        <w:rPr>
          <w:b/>
          <w:sz w:val="24"/>
          <w:szCs w:val="24"/>
          <w:lang w:val="lt-LT"/>
        </w:rPr>
        <w:t xml:space="preserve"> „</w:t>
      </w:r>
      <w:r w:rsidR="00E826E1" w:rsidRPr="00BE17AB">
        <w:rPr>
          <w:b/>
          <w:sz w:val="24"/>
          <w:szCs w:val="24"/>
          <w:lang w:eastAsia="lt-LT"/>
        </w:rPr>
        <w:t>DĖL LIETUVOS RESPUBLIKOS VYRIAUSYBĖS KANCELIARIJOS NUOSTATŲ PATVIRTINIMO</w:t>
      </w:r>
      <w:r w:rsidRPr="00BE17AB">
        <w:rPr>
          <w:b/>
          <w:sz w:val="24"/>
          <w:szCs w:val="24"/>
          <w:lang w:val="lt-LT"/>
        </w:rPr>
        <w:t>“ PAKEITIMO</w:t>
      </w:r>
    </w:p>
    <w:p w14:paraId="29C555F6" w14:textId="77777777" w:rsidR="00D96292" w:rsidRPr="002C3D6F" w:rsidRDefault="00D96292">
      <w:pPr>
        <w:pStyle w:val="Pagrindinistekstas"/>
        <w:spacing w:before="6"/>
        <w:rPr>
          <w:b/>
          <w:sz w:val="23"/>
          <w:lang w:val="lt-LT"/>
        </w:rPr>
      </w:pPr>
    </w:p>
    <w:p w14:paraId="127F9630" w14:textId="149009F6" w:rsidR="00D96292" w:rsidRPr="002C3D6F" w:rsidRDefault="00841CAC">
      <w:pPr>
        <w:pStyle w:val="Pagrindinistekstas"/>
        <w:tabs>
          <w:tab w:val="left" w:pos="2587"/>
        </w:tabs>
        <w:jc w:val="center"/>
        <w:rPr>
          <w:lang w:val="lt-LT"/>
        </w:rPr>
      </w:pPr>
      <w:r w:rsidRPr="002C3D6F">
        <w:rPr>
          <w:lang w:val="lt-LT"/>
        </w:rPr>
        <w:t>20</w:t>
      </w:r>
      <w:r w:rsidR="00E826E1">
        <w:rPr>
          <w:lang w:val="lt-LT"/>
        </w:rPr>
        <w:t>20</w:t>
      </w:r>
      <w:r w:rsidRPr="002C3D6F">
        <w:rPr>
          <w:lang w:val="lt-LT"/>
        </w:rPr>
        <w:t xml:space="preserve"> m.</w:t>
      </w:r>
      <w:r w:rsidR="00A57741" w:rsidRPr="002C3D6F">
        <w:rPr>
          <w:lang w:val="lt-LT"/>
        </w:rPr>
        <w:t xml:space="preserve">                    d</w:t>
      </w:r>
      <w:r w:rsidRPr="002C3D6F">
        <w:rPr>
          <w:lang w:val="lt-LT"/>
        </w:rPr>
        <w:t>. Nr.</w:t>
      </w:r>
      <w:r w:rsidR="00A57741" w:rsidRPr="002C3D6F">
        <w:rPr>
          <w:lang w:val="lt-LT"/>
        </w:rPr>
        <w:t xml:space="preserve"> </w:t>
      </w:r>
    </w:p>
    <w:p w14:paraId="43B15E6B" w14:textId="77777777" w:rsidR="00D96292" w:rsidRPr="002C3D6F" w:rsidRDefault="00841CAC" w:rsidP="00A57741">
      <w:pPr>
        <w:pStyle w:val="Pagrindinistekstas"/>
        <w:jc w:val="center"/>
        <w:rPr>
          <w:lang w:val="lt-LT"/>
        </w:rPr>
      </w:pPr>
      <w:r w:rsidRPr="002C3D6F">
        <w:rPr>
          <w:lang w:val="lt-LT"/>
        </w:rPr>
        <w:t>Vilnius</w:t>
      </w:r>
    </w:p>
    <w:p w14:paraId="05F63C40" w14:textId="77777777" w:rsidR="00E826E1" w:rsidRDefault="00E826E1" w:rsidP="00340D16">
      <w:pPr>
        <w:pStyle w:val="Pagrindinistekstas"/>
        <w:spacing w:before="1" w:line="276" w:lineRule="auto"/>
        <w:ind w:left="851" w:hanging="103"/>
        <w:jc w:val="both"/>
        <w:rPr>
          <w:sz w:val="22"/>
          <w:lang w:val="lt-LT"/>
        </w:rPr>
      </w:pPr>
    </w:p>
    <w:p w14:paraId="2E42B7F0" w14:textId="77777777" w:rsidR="00E826E1" w:rsidRPr="00E826E1" w:rsidRDefault="00841CAC" w:rsidP="00340D16">
      <w:pPr>
        <w:spacing w:line="276" w:lineRule="auto"/>
        <w:ind w:firstLine="720"/>
        <w:rPr>
          <w:sz w:val="24"/>
          <w:szCs w:val="24"/>
          <w:lang w:val="lt-LT"/>
        </w:rPr>
      </w:pPr>
      <w:r w:rsidRPr="00E826E1">
        <w:rPr>
          <w:sz w:val="24"/>
          <w:szCs w:val="24"/>
          <w:lang w:val="lt-LT"/>
        </w:rPr>
        <w:t>Lietuvos Respublikos Vyriausybė  n u t a r i a:</w:t>
      </w:r>
      <w:r w:rsidR="00E826E1" w:rsidRPr="00E826E1">
        <w:rPr>
          <w:sz w:val="24"/>
          <w:szCs w:val="24"/>
          <w:lang w:val="lt-LT"/>
        </w:rPr>
        <w:t xml:space="preserve"> </w:t>
      </w:r>
    </w:p>
    <w:p w14:paraId="7A4CB153" w14:textId="765A25FB" w:rsidR="00B27D72" w:rsidRDefault="00C621AE" w:rsidP="00340D16">
      <w:pPr>
        <w:widowControl/>
        <w:tabs>
          <w:tab w:val="left" w:pos="851"/>
          <w:tab w:val="left" w:pos="993"/>
        </w:tabs>
        <w:autoSpaceDE/>
        <w:autoSpaceDN/>
        <w:spacing w:line="276" w:lineRule="auto"/>
        <w:ind w:firstLine="720"/>
        <w:jc w:val="both"/>
        <w:rPr>
          <w:rFonts w:eastAsia="Calibri"/>
          <w:sz w:val="24"/>
          <w:szCs w:val="24"/>
          <w:lang w:val="lt-LT" w:eastAsia="lt-LT"/>
        </w:rPr>
      </w:pPr>
      <w:bookmarkStart w:id="1" w:name="_Hlk28934572"/>
      <w:r>
        <w:rPr>
          <w:rFonts w:eastAsia="Calibri"/>
          <w:sz w:val="24"/>
          <w:szCs w:val="24"/>
          <w:lang w:val="lt-LT" w:eastAsia="lt-LT"/>
        </w:rPr>
        <w:t xml:space="preserve">1.  </w:t>
      </w:r>
      <w:r w:rsidR="00E826E1">
        <w:rPr>
          <w:rFonts w:eastAsia="Calibri"/>
          <w:sz w:val="24"/>
          <w:szCs w:val="24"/>
          <w:lang w:val="lt-LT" w:eastAsia="lt-LT"/>
        </w:rPr>
        <w:t xml:space="preserve">Pakeisti </w:t>
      </w:r>
      <w:r w:rsidR="00AC46AE">
        <w:rPr>
          <w:rFonts w:eastAsia="Calibri"/>
          <w:sz w:val="24"/>
          <w:szCs w:val="24"/>
          <w:lang w:val="lt-LT" w:eastAsia="lt-LT"/>
        </w:rPr>
        <w:t xml:space="preserve">Lietuvos Respublikos Vyriausybės kanceliarijos nuostatus, patvirtintus </w:t>
      </w:r>
      <w:r w:rsidR="00E826E1">
        <w:rPr>
          <w:rFonts w:eastAsia="Calibri"/>
          <w:sz w:val="24"/>
          <w:szCs w:val="24"/>
          <w:lang w:val="lt-LT" w:eastAsia="lt-LT"/>
        </w:rPr>
        <w:t>Lietuvos Respublikos Vyriausybės 2013 m. kovo 27 d. nutarim</w:t>
      </w:r>
      <w:r w:rsidR="00AC46AE">
        <w:rPr>
          <w:rFonts w:eastAsia="Calibri"/>
          <w:sz w:val="24"/>
          <w:szCs w:val="24"/>
          <w:lang w:val="lt-LT" w:eastAsia="lt-LT"/>
        </w:rPr>
        <w:t>u</w:t>
      </w:r>
      <w:r w:rsidR="00E826E1">
        <w:rPr>
          <w:rFonts w:eastAsia="Calibri"/>
          <w:sz w:val="24"/>
          <w:szCs w:val="24"/>
          <w:lang w:val="lt-LT" w:eastAsia="lt-LT"/>
        </w:rPr>
        <w:t xml:space="preserve"> Nr. 254 „Dėl </w:t>
      </w:r>
      <w:r w:rsidR="00AC46AE" w:rsidRPr="00AC46AE">
        <w:rPr>
          <w:rFonts w:eastAsia="Calibri"/>
          <w:sz w:val="24"/>
          <w:szCs w:val="24"/>
          <w:lang w:val="lt-LT" w:eastAsia="lt-LT"/>
        </w:rPr>
        <w:t>Lietuvos Respublikos Vyriausybės kanceliarijos nuostat</w:t>
      </w:r>
      <w:r w:rsidR="00AC46AE">
        <w:rPr>
          <w:rFonts w:eastAsia="Calibri"/>
          <w:sz w:val="24"/>
          <w:szCs w:val="24"/>
          <w:lang w:val="lt-LT" w:eastAsia="lt-LT"/>
        </w:rPr>
        <w:t>ų</w:t>
      </w:r>
      <w:r w:rsidR="00AC46AE" w:rsidRPr="00AC46AE">
        <w:rPr>
          <w:rFonts w:eastAsia="Calibri"/>
          <w:sz w:val="24"/>
          <w:szCs w:val="24"/>
          <w:lang w:val="lt-LT" w:eastAsia="lt-LT"/>
        </w:rPr>
        <w:t xml:space="preserve"> </w:t>
      </w:r>
      <w:r w:rsidR="00E826E1">
        <w:rPr>
          <w:rFonts w:eastAsia="Calibri"/>
          <w:sz w:val="24"/>
          <w:szCs w:val="24"/>
          <w:lang w:val="lt-LT" w:eastAsia="lt-LT"/>
        </w:rPr>
        <w:t>patvirtinimo</w:t>
      </w:r>
      <w:r w:rsidR="00AC46AE">
        <w:rPr>
          <w:rFonts w:eastAsia="Calibri"/>
          <w:sz w:val="24"/>
          <w:szCs w:val="24"/>
          <w:lang w:val="lt-LT" w:eastAsia="lt-LT"/>
        </w:rPr>
        <w:t>“</w:t>
      </w:r>
      <w:r w:rsidR="00E826E1">
        <w:rPr>
          <w:rFonts w:eastAsia="Calibri"/>
          <w:sz w:val="24"/>
          <w:szCs w:val="24"/>
          <w:lang w:val="lt-LT" w:eastAsia="lt-LT"/>
        </w:rPr>
        <w:t>:</w:t>
      </w:r>
    </w:p>
    <w:bookmarkEnd w:id="1"/>
    <w:p w14:paraId="08506ED2" w14:textId="77777777" w:rsidR="00C621AE" w:rsidRDefault="00C621AE" w:rsidP="00C621AE">
      <w:pPr>
        <w:widowControl/>
        <w:tabs>
          <w:tab w:val="left" w:pos="851"/>
          <w:tab w:val="left" w:pos="993"/>
        </w:tabs>
        <w:autoSpaceDE/>
        <w:autoSpaceDN/>
        <w:spacing w:line="276" w:lineRule="auto"/>
        <w:ind w:firstLine="720"/>
        <w:jc w:val="both"/>
        <w:rPr>
          <w:rFonts w:eastAsia="Calibri"/>
          <w:sz w:val="24"/>
          <w:szCs w:val="24"/>
          <w:lang w:val="lt-LT" w:eastAsia="lt-LT"/>
        </w:rPr>
      </w:pPr>
      <w:r>
        <w:rPr>
          <w:rFonts w:eastAsia="Calibri"/>
          <w:sz w:val="24"/>
          <w:szCs w:val="24"/>
          <w:lang w:val="lt-LT" w:eastAsia="lt-LT"/>
        </w:rPr>
        <w:t>1.1. Pakeisti 9.31 papunktį ir jį išdėstyti taip:</w:t>
      </w:r>
    </w:p>
    <w:p w14:paraId="10B83699" w14:textId="485E1F6D" w:rsidR="00C621AE" w:rsidRPr="00210C36" w:rsidRDefault="00C621AE" w:rsidP="00C621AE">
      <w:pPr>
        <w:widowControl/>
        <w:tabs>
          <w:tab w:val="left" w:pos="851"/>
          <w:tab w:val="left" w:pos="993"/>
        </w:tabs>
        <w:autoSpaceDE/>
        <w:autoSpaceDN/>
        <w:spacing w:line="276" w:lineRule="auto"/>
        <w:ind w:firstLine="720"/>
        <w:jc w:val="both"/>
        <w:rPr>
          <w:sz w:val="24"/>
          <w:szCs w:val="24"/>
          <w:lang w:val="lt-LT"/>
        </w:rPr>
      </w:pPr>
      <w:r w:rsidRPr="007B2D6B">
        <w:rPr>
          <w:rFonts w:eastAsia="Calibri"/>
          <w:sz w:val="24"/>
          <w:szCs w:val="24"/>
          <w:lang w:val="lt-LT" w:eastAsia="lt-LT"/>
        </w:rPr>
        <w:t>„9.3</w:t>
      </w:r>
      <w:r>
        <w:rPr>
          <w:rFonts w:eastAsia="Calibri"/>
          <w:sz w:val="24"/>
          <w:szCs w:val="24"/>
          <w:lang w:val="lt-LT" w:eastAsia="lt-LT"/>
        </w:rPr>
        <w:t>1</w:t>
      </w:r>
      <w:r w:rsidRPr="007B2D6B">
        <w:rPr>
          <w:rFonts w:eastAsia="Calibri"/>
          <w:sz w:val="24"/>
          <w:szCs w:val="24"/>
          <w:lang w:val="lt-LT" w:eastAsia="lt-LT"/>
        </w:rPr>
        <w:t xml:space="preserve">. </w:t>
      </w:r>
      <w:r w:rsidRPr="00C621AE">
        <w:rPr>
          <w:rFonts w:eastAsia="Calibri"/>
          <w:sz w:val="24"/>
          <w:szCs w:val="24"/>
          <w:lang w:val="lt-LT" w:eastAsia="lt-LT"/>
        </w:rPr>
        <w:t xml:space="preserve">Vyriausybės </w:t>
      </w:r>
      <w:r w:rsidR="00C34F76">
        <w:rPr>
          <w:rFonts w:eastAsia="Calibri"/>
          <w:sz w:val="24"/>
          <w:szCs w:val="24"/>
          <w:lang w:val="lt-LT" w:eastAsia="lt-LT"/>
        </w:rPr>
        <w:t>pavedimu įgyvendina</w:t>
      </w:r>
      <w:r w:rsidRPr="00C621AE">
        <w:rPr>
          <w:rFonts w:eastAsia="Calibri"/>
          <w:sz w:val="24"/>
          <w:szCs w:val="24"/>
          <w:lang w:val="lt-LT" w:eastAsia="lt-LT"/>
        </w:rPr>
        <w:t xml:space="preserve"> viešųjų įstaigų dalininko ar savininko, biudžetinių įstaigų savininko teises ir pareigas</w:t>
      </w:r>
      <w:r>
        <w:rPr>
          <w:rFonts w:eastAsia="Calibri"/>
          <w:sz w:val="24"/>
          <w:szCs w:val="24"/>
          <w:lang w:val="lt-LT" w:eastAsia="lt-LT"/>
        </w:rPr>
        <w:t xml:space="preserve">, </w:t>
      </w:r>
      <w:r w:rsidRPr="00210C36">
        <w:rPr>
          <w:rFonts w:eastAsia="Calibri"/>
          <w:sz w:val="24"/>
          <w:szCs w:val="24"/>
          <w:lang w:val="lt-LT" w:eastAsia="lt-LT"/>
        </w:rPr>
        <w:t xml:space="preserve">atlieka kitas įstatymų, </w:t>
      </w:r>
      <w:r>
        <w:rPr>
          <w:rFonts w:eastAsia="Calibri"/>
          <w:sz w:val="24"/>
          <w:szCs w:val="24"/>
          <w:lang w:val="lt-LT" w:eastAsia="lt-LT"/>
        </w:rPr>
        <w:t>Vyriausybės nutarimų ir kitų teisės aktų nustatytas funkcijas.</w:t>
      </w:r>
      <w:r w:rsidRPr="00210C36">
        <w:rPr>
          <w:sz w:val="24"/>
          <w:szCs w:val="24"/>
          <w:lang w:val="lt-LT"/>
        </w:rPr>
        <w:t>“</w:t>
      </w:r>
    </w:p>
    <w:p w14:paraId="061349ED" w14:textId="77777777" w:rsidR="00C621AE" w:rsidRDefault="00C621AE" w:rsidP="00C621AE">
      <w:pPr>
        <w:widowControl/>
        <w:tabs>
          <w:tab w:val="left" w:pos="851"/>
          <w:tab w:val="left" w:pos="993"/>
        </w:tabs>
        <w:autoSpaceDE/>
        <w:autoSpaceDN/>
        <w:spacing w:line="276" w:lineRule="auto"/>
        <w:ind w:firstLine="720"/>
        <w:jc w:val="both"/>
        <w:rPr>
          <w:sz w:val="24"/>
          <w:szCs w:val="24"/>
          <w:lang w:val="lt-LT"/>
        </w:rPr>
      </w:pPr>
      <w:r>
        <w:rPr>
          <w:sz w:val="24"/>
          <w:szCs w:val="24"/>
          <w:lang w:val="lt-LT"/>
        </w:rPr>
        <w:t>1.2. Pakeisti 18.10 papunktį ir jį išdėstyti taip:</w:t>
      </w:r>
    </w:p>
    <w:p w14:paraId="2D07C15F" w14:textId="36BFBC23" w:rsidR="00C621AE" w:rsidRPr="00A24988" w:rsidRDefault="00C621AE" w:rsidP="00C621AE">
      <w:pPr>
        <w:widowControl/>
        <w:tabs>
          <w:tab w:val="left" w:pos="851"/>
          <w:tab w:val="left" w:pos="993"/>
        </w:tabs>
        <w:autoSpaceDE/>
        <w:autoSpaceDN/>
        <w:spacing w:line="276" w:lineRule="auto"/>
        <w:ind w:firstLine="720"/>
        <w:jc w:val="both"/>
        <w:rPr>
          <w:sz w:val="24"/>
          <w:szCs w:val="24"/>
          <w:lang w:val="lt-LT"/>
        </w:rPr>
      </w:pPr>
      <w:r>
        <w:rPr>
          <w:sz w:val="24"/>
          <w:szCs w:val="24"/>
          <w:lang w:val="lt-LT"/>
        </w:rPr>
        <w:t xml:space="preserve">„18.10. </w:t>
      </w:r>
      <w:r w:rsidRPr="00A24988">
        <w:rPr>
          <w:sz w:val="24"/>
          <w:szCs w:val="24"/>
          <w:lang w:val="lt-LT"/>
        </w:rPr>
        <w:t xml:space="preserve">įstatymų nustatyta tvarka priima į pareigas ir atleidžia iš jų </w:t>
      </w:r>
      <w:r w:rsidRPr="00C621AE">
        <w:rPr>
          <w:sz w:val="24"/>
          <w:szCs w:val="24"/>
          <w:lang w:val="lt-LT"/>
        </w:rPr>
        <w:t>viešųjų įstaigų</w:t>
      </w:r>
      <w:r w:rsidR="00C34F76">
        <w:rPr>
          <w:sz w:val="24"/>
          <w:szCs w:val="24"/>
          <w:lang w:val="lt-LT"/>
        </w:rPr>
        <w:t xml:space="preserve"> ir</w:t>
      </w:r>
      <w:r w:rsidRPr="00C621AE">
        <w:rPr>
          <w:sz w:val="24"/>
          <w:szCs w:val="24"/>
          <w:lang w:val="lt-LT"/>
        </w:rPr>
        <w:t xml:space="preserve"> biudžetinių įstaigų, kurių savininko teises ir pareigas įgyvendina Vyriausybės kanceliarija, vadovus, taip pat</w:t>
      </w:r>
      <w:r w:rsidRPr="00F403B9">
        <w:rPr>
          <w:b/>
          <w:sz w:val="24"/>
          <w:szCs w:val="24"/>
          <w:lang w:val="lt-LT"/>
        </w:rPr>
        <w:t xml:space="preserve"> </w:t>
      </w:r>
      <w:r w:rsidRPr="00A24988">
        <w:rPr>
          <w:sz w:val="24"/>
          <w:szCs w:val="24"/>
          <w:lang w:val="lt-LT"/>
        </w:rPr>
        <w:t>Vyriausybės kanceliarijos karjeros valstybės tarnautojus ir darbuotojus, dirbančius pagal darbo sutartis ir gaunančius darbo užmokestį iš valstybės biudžeto ir valstybės pinigų fondų, juos skatina, skiria jiems pašalpas, skiria valstybės tarnautojams tarnybines nuobaudas ar priima sprendimus dėl darbo pareigų pažeidimo, tvirtina jų pareigybių aprašymus; Ministro Pirmininko pavedimu priima į pareigas ir atleidžia iš jų Ministro Pirmininko politinio (asmeninio) pasitikėjimo valstybės tarnautojus, juos skatina, skiria jiems tarnybines nuobaudas ir pašalpas, tvirtina jų pareigybių aprašymus, suteikia jiems atostogas ir siunčia į komandiruotes;</w:t>
      </w:r>
      <w:r w:rsidR="00DE72A0">
        <w:rPr>
          <w:sz w:val="24"/>
          <w:szCs w:val="24"/>
          <w:lang w:val="lt-LT"/>
        </w:rPr>
        <w:t>“</w:t>
      </w:r>
      <w:r w:rsidRPr="00A24988">
        <w:rPr>
          <w:sz w:val="24"/>
          <w:szCs w:val="24"/>
          <w:lang w:val="lt-LT"/>
        </w:rPr>
        <w:t>.</w:t>
      </w:r>
    </w:p>
    <w:p w14:paraId="1D921CCD" w14:textId="77777777" w:rsidR="00C621AE" w:rsidRDefault="00C621AE" w:rsidP="00C621AE">
      <w:pPr>
        <w:widowControl/>
        <w:tabs>
          <w:tab w:val="left" w:pos="851"/>
          <w:tab w:val="left" w:pos="993"/>
        </w:tabs>
        <w:autoSpaceDE/>
        <w:autoSpaceDN/>
        <w:spacing w:line="276" w:lineRule="auto"/>
        <w:ind w:firstLine="720"/>
        <w:jc w:val="both"/>
        <w:rPr>
          <w:sz w:val="24"/>
          <w:szCs w:val="24"/>
          <w:lang w:val="lt-LT"/>
        </w:rPr>
      </w:pPr>
      <w:r>
        <w:rPr>
          <w:sz w:val="24"/>
          <w:szCs w:val="24"/>
          <w:lang w:val="lt-LT"/>
        </w:rPr>
        <w:t>2. Šis nutarimas įsigalioja 2020 m. liepos 1 d.</w:t>
      </w:r>
    </w:p>
    <w:p w14:paraId="09679C4C" w14:textId="77777777" w:rsidR="00C621AE" w:rsidRPr="00F24DC9" w:rsidRDefault="00C621AE" w:rsidP="00C621AE">
      <w:pPr>
        <w:spacing w:line="276" w:lineRule="auto"/>
        <w:ind w:firstLine="720"/>
        <w:jc w:val="both"/>
        <w:rPr>
          <w:sz w:val="24"/>
          <w:szCs w:val="24"/>
          <w:lang w:val="lt-LT" w:eastAsia="lt-LT"/>
        </w:rPr>
      </w:pPr>
    </w:p>
    <w:p w14:paraId="1F8A6657" w14:textId="77777777" w:rsidR="00A57741" w:rsidRPr="002C3D6F" w:rsidRDefault="00841CAC" w:rsidP="00A57741">
      <w:pPr>
        <w:pStyle w:val="Pagrindinistekstas"/>
        <w:spacing w:line="480" w:lineRule="auto"/>
        <w:ind w:right="45"/>
        <w:rPr>
          <w:lang w:val="lt-LT"/>
        </w:rPr>
      </w:pPr>
      <w:r w:rsidRPr="002C3D6F">
        <w:rPr>
          <w:lang w:val="lt-LT"/>
        </w:rPr>
        <w:t xml:space="preserve">Ministras Pirmininkas </w:t>
      </w:r>
    </w:p>
    <w:p w14:paraId="1B84D38D" w14:textId="704B9FA4" w:rsidR="00D96292" w:rsidRPr="002C3D6F" w:rsidRDefault="00340D16" w:rsidP="00A57741">
      <w:pPr>
        <w:pStyle w:val="Pagrindinistekstas"/>
        <w:spacing w:line="480" w:lineRule="auto"/>
        <w:ind w:right="45"/>
        <w:rPr>
          <w:sz w:val="17"/>
          <w:lang w:val="lt-LT"/>
        </w:rPr>
      </w:pPr>
      <w:r>
        <w:rPr>
          <w:lang w:val="lt-LT"/>
        </w:rPr>
        <w:t>Vidaus reikalų</w:t>
      </w:r>
      <w:r w:rsidR="00841CAC" w:rsidRPr="002C3D6F">
        <w:rPr>
          <w:lang w:val="lt-LT"/>
        </w:rPr>
        <w:t xml:space="preserve"> ministras</w:t>
      </w:r>
    </w:p>
    <w:sectPr w:rsidR="00D96292" w:rsidRPr="002C3D6F" w:rsidSect="00A57741">
      <w:pgSz w:w="11910" w:h="16840"/>
      <w:pgMar w:top="851" w:right="1680" w:bottom="280" w:left="168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C7AAA"/>
    <w:multiLevelType w:val="hybridMultilevel"/>
    <w:tmpl w:val="7F7049DC"/>
    <w:lvl w:ilvl="0" w:tplc="EE5005E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622553E"/>
    <w:multiLevelType w:val="hybridMultilevel"/>
    <w:tmpl w:val="3F62F9D8"/>
    <w:lvl w:ilvl="0" w:tplc="0427000F">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2" w15:restartNumberingAfterBreak="0">
    <w:nsid w:val="1EFE33FC"/>
    <w:multiLevelType w:val="hybridMultilevel"/>
    <w:tmpl w:val="15A853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DF4D3B"/>
    <w:multiLevelType w:val="hybridMultilevel"/>
    <w:tmpl w:val="E00E0D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DD334F"/>
    <w:multiLevelType w:val="hybridMultilevel"/>
    <w:tmpl w:val="02BE78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1A136E5"/>
    <w:multiLevelType w:val="hybridMultilevel"/>
    <w:tmpl w:val="0AACBDBE"/>
    <w:lvl w:ilvl="0" w:tplc="33605868">
      <w:start w:val="1"/>
      <w:numFmt w:val="decimal"/>
      <w:lvlText w:val="%1."/>
      <w:lvlJc w:val="left"/>
      <w:pPr>
        <w:ind w:left="1108" w:hanging="360"/>
      </w:pPr>
      <w:rPr>
        <w:rFonts w:hint="default"/>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6" w15:restartNumberingAfterBreak="0">
    <w:nsid w:val="6C73551A"/>
    <w:multiLevelType w:val="hybridMultilevel"/>
    <w:tmpl w:val="11240140"/>
    <w:lvl w:ilvl="0" w:tplc="0427000F">
      <w:start w:val="1"/>
      <w:numFmt w:val="decimal"/>
      <w:lvlText w:val="%1."/>
      <w:lvlJc w:val="left"/>
      <w:pPr>
        <w:ind w:left="1468" w:hanging="360"/>
      </w:pPr>
    </w:lvl>
    <w:lvl w:ilvl="1" w:tplc="04270019" w:tentative="1">
      <w:start w:val="1"/>
      <w:numFmt w:val="lowerLetter"/>
      <w:lvlText w:val="%2."/>
      <w:lvlJc w:val="left"/>
      <w:pPr>
        <w:ind w:left="2188" w:hanging="360"/>
      </w:pPr>
    </w:lvl>
    <w:lvl w:ilvl="2" w:tplc="0427001B" w:tentative="1">
      <w:start w:val="1"/>
      <w:numFmt w:val="lowerRoman"/>
      <w:lvlText w:val="%3."/>
      <w:lvlJc w:val="right"/>
      <w:pPr>
        <w:ind w:left="2908" w:hanging="180"/>
      </w:pPr>
    </w:lvl>
    <w:lvl w:ilvl="3" w:tplc="0427000F" w:tentative="1">
      <w:start w:val="1"/>
      <w:numFmt w:val="decimal"/>
      <w:lvlText w:val="%4."/>
      <w:lvlJc w:val="left"/>
      <w:pPr>
        <w:ind w:left="3628" w:hanging="360"/>
      </w:pPr>
    </w:lvl>
    <w:lvl w:ilvl="4" w:tplc="04270019" w:tentative="1">
      <w:start w:val="1"/>
      <w:numFmt w:val="lowerLetter"/>
      <w:lvlText w:val="%5."/>
      <w:lvlJc w:val="left"/>
      <w:pPr>
        <w:ind w:left="4348" w:hanging="360"/>
      </w:pPr>
    </w:lvl>
    <w:lvl w:ilvl="5" w:tplc="0427001B" w:tentative="1">
      <w:start w:val="1"/>
      <w:numFmt w:val="lowerRoman"/>
      <w:lvlText w:val="%6."/>
      <w:lvlJc w:val="right"/>
      <w:pPr>
        <w:ind w:left="5068" w:hanging="180"/>
      </w:pPr>
    </w:lvl>
    <w:lvl w:ilvl="6" w:tplc="0427000F" w:tentative="1">
      <w:start w:val="1"/>
      <w:numFmt w:val="decimal"/>
      <w:lvlText w:val="%7."/>
      <w:lvlJc w:val="left"/>
      <w:pPr>
        <w:ind w:left="5788" w:hanging="360"/>
      </w:pPr>
    </w:lvl>
    <w:lvl w:ilvl="7" w:tplc="04270019" w:tentative="1">
      <w:start w:val="1"/>
      <w:numFmt w:val="lowerLetter"/>
      <w:lvlText w:val="%8."/>
      <w:lvlJc w:val="left"/>
      <w:pPr>
        <w:ind w:left="6508" w:hanging="360"/>
      </w:pPr>
    </w:lvl>
    <w:lvl w:ilvl="8" w:tplc="0427001B" w:tentative="1">
      <w:start w:val="1"/>
      <w:numFmt w:val="lowerRoman"/>
      <w:lvlText w:val="%9."/>
      <w:lvlJc w:val="right"/>
      <w:pPr>
        <w:ind w:left="7228" w:hanging="180"/>
      </w:pPr>
    </w:lvl>
  </w:abstractNum>
  <w:abstractNum w:abstractNumId="7" w15:restartNumberingAfterBreak="0">
    <w:nsid w:val="79D82B04"/>
    <w:multiLevelType w:val="hybridMultilevel"/>
    <w:tmpl w:val="FA8EDB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4"/>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92"/>
    <w:rsid w:val="00003631"/>
    <w:rsid w:val="00013583"/>
    <w:rsid w:val="00045DCB"/>
    <w:rsid w:val="000515E2"/>
    <w:rsid w:val="000B2FBA"/>
    <w:rsid w:val="000F4D06"/>
    <w:rsid w:val="00133D8C"/>
    <w:rsid w:val="00196BDA"/>
    <w:rsid w:val="0019735B"/>
    <w:rsid w:val="001A32C0"/>
    <w:rsid w:val="001D1644"/>
    <w:rsid w:val="002C3D6F"/>
    <w:rsid w:val="0032135A"/>
    <w:rsid w:val="00325F0E"/>
    <w:rsid w:val="00340D16"/>
    <w:rsid w:val="00346A96"/>
    <w:rsid w:val="00420E8B"/>
    <w:rsid w:val="00433A52"/>
    <w:rsid w:val="004566D0"/>
    <w:rsid w:val="004A553A"/>
    <w:rsid w:val="004D72E4"/>
    <w:rsid w:val="00574DB1"/>
    <w:rsid w:val="005A5C16"/>
    <w:rsid w:val="005E0FEB"/>
    <w:rsid w:val="00691431"/>
    <w:rsid w:val="006D35D2"/>
    <w:rsid w:val="007159D9"/>
    <w:rsid w:val="007B2D6B"/>
    <w:rsid w:val="007B3C5A"/>
    <w:rsid w:val="007B603E"/>
    <w:rsid w:val="007C3796"/>
    <w:rsid w:val="00835909"/>
    <w:rsid w:val="00841CAC"/>
    <w:rsid w:val="00A277E6"/>
    <w:rsid w:val="00A3464B"/>
    <w:rsid w:val="00A57741"/>
    <w:rsid w:val="00AC46AE"/>
    <w:rsid w:val="00B27D72"/>
    <w:rsid w:val="00B70614"/>
    <w:rsid w:val="00BB18B0"/>
    <w:rsid w:val="00BB1982"/>
    <w:rsid w:val="00BE17AB"/>
    <w:rsid w:val="00C34F76"/>
    <w:rsid w:val="00C621AE"/>
    <w:rsid w:val="00CA3FA7"/>
    <w:rsid w:val="00CC7207"/>
    <w:rsid w:val="00D145E1"/>
    <w:rsid w:val="00D96292"/>
    <w:rsid w:val="00DA7601"/>
    <w:rsid w:val="00DB6F31"/>
    <w:rsid w:val="00DE72A0"/>
    <w:rsid w:val="00E3523D"/>
    <w:rsid w:val="00E56315"/>
    <w:rsid w:val="00E826E1"/>
    <w:rsid w:val="00EA0DC8"/>
    <w:rsid w:val="00EE5B42"/>
    <w:rsid w:val="00F24DC9"/>
    <w:rsid w:val="00F738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1CF26"/>
  <w15:docId w15:val="{7210DCBF-DA6A-4907-877B-7466AB9B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rPr>
  </w:style>
  <w:style w:type="paragraph" w:styleId="Antrat1">
    <w:name w:val="heading 1"/>
    <w:basedOn w:val="prastasis"/>
    <w:uiPriority w:val="1"/>
    <w:qFormat/>
    <w:pP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character" w:styleId="Komentaronuoroda">
    <w:name w:val="annotation reference"/>
    <w:basedOn w:val="Numatytasispastraiposriftas"/>
    <w:uiPriority w:val="99"/>
    <w:semiHidden/>
    <w:unhideWhenUsed/>
    <w:rsid w:val="007159D9"/>
    <w:rPr>
      <w:sz w:val="16"/>
      <w:szCs w:val="16"/>
    </w:rPr>
  </w:style>
  <w:style w:type="paragraph" w:styleId="Komentarotekstas">
    <w:name w:val="annotation text"/>
    <w:basedOn w:val="prastasis"/>
    <w:link w:val="KomentarotekstasDiagrama"/>
    <w:uiPriority w:val="99"/>
    <w:semiHidden/>
    <w:unhideWhenUsed/>
    <w:rsid w:val="007159D9"/>
    <w:rPr>
      <w:sz w:val="20"/>
      <w:szCs w:val="20"/>
    </w:rPr>
  </w:style>
  <w:style w:type="character" w:customStyle="1" w:styleId="KomentarotekstasDiagrama">
    <w:name w:val="Komentaro tekstas Diagrama"/>
    <w:basedOn w:val="Numatytasispastraiposriftas"/>
    <w:link w:val="Komentarotekstas"/>
    <w:uiPriority w:val="99"/>
    <w:semiHidden/>
    <w:rsid w:val="007159D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59D9"/>
    <w:rPr>
      <w:b/>
      <w:bCs/>
    </w:rPr>
  </w:style>
  <w:style w:type="character" w:customStyle="1" w:styleId="KomentarotemaDiagrama">
    <w:name w:val="Komentaro tema Diagrama"/>
    <w:basedOn w:val="KomentarotekstasDiagrama"/>
    <w:link w:val="Komentarotema"/>
    <w:uiPriority w:val="99"/>
    <w:semiHidden/>
    <w:rsid w:val="007159D9"/>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159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159D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1147</Words>
  <Characters>654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2020-01-15T08:45:00Z</dcterms:created>
  <dc:creator>Ausra.Balciunaityte@lrv.lt</dc:creator>
  <cp:lastModifiedBy>Diana Varnaitė</cp:lastModifiedBy>
  <dcterms:modified xsi:type="dcterms:W3CDTF">2020-01-15T08:45:00Z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2016-11-28T00:00:00Z</vt:filetime>
  </property>
  <property fmtid="{D5CDD505-2E9C-101B-9397-08002B2CF9AE}" pid="3" name="Creator">
    <vt:lpwstr>Microsoft® Word 2010</vt:lpwstr>
  </property>
  <property fmtid="{D5CDD505-2E9C-101B-9397-08002B2CF9AE}" pid="4" name="LastSaved">
    <vt:filetime>2018-03-02T00:00:00Z</vt:filetime>
  </property>
</Properties>
</file>