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28033" w14:textId="77777777" w:rsidR="00474AF3" w:rsidRPr="00A45F7E" w:rsidRDefault="00474AF3" w:rsidP="00A45F7E">
      <w:pPr>
        <w:pStyle w:val="Antrat1"/>
        <w:spacing w:before="71"/>
        <w:ind w:right="470"/>
        <w:jc w:val="right"/>
        <w:rPr>
          <w:b w:val="0"/>
          <w:lang w:val="lt-LT"/>
        </w:rPr>
      </w:pPr>
      <w:r w:rsidRPr="00A45F7E">
        <w:rPr>
          <w:lang w:val="lt-LT"/>
        </w:rPr>
        <w:t>Projektas</w:t>
      </w:r>
    </w:p>
    <w:p w14:paraId="482D10A6" w14:textId="77777777" w:rsidR="00474AF3" w:rsidRPr="00A45F7E" w:rsidRDefault="00474AF3" w:rsidP="00A45F7E">
      <w:pPr>
        <w:pStyle w:val="Pagrindinistekstas"/>
        <w:jc w:val="both"/>
        <w:rPr>
          <w:b/>
          <w:lang w:val="lt-LT"/>
        </w:rPr>
      </w:pPr>
    </w:p>
    <w:p w14:paraId="03E48E45" w14:textId="77777777" w:rsidR="00474AF3" w:rsidRPr="00A45F7E" w:rsidRDefault="00474AF3" w:rsidP="00A45F7E">
      <w:pPr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F7E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14:paraId="723297FF" w14:textId="77777777" w:rsidR="00474AF3" w:rsidRPr="00A45F7E" w:rsidRDefault="00474AF3" w:rsidP="00A45F7E">
      <w:pPr>
        <w:ind w:left="2593" w:right="25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F7E">
        <w:rPr>
          <w:rFonts w:ascii="Times New Roman" w:hAnsi="Times New Roman" w:cs="Times New Roman"/>
          <w:b/>
          <w:sz w:val="24"/>
          <w:szCs w:val="24"/>
        </w:rPr>
        <w:t>NUTARIMAS</w:t>
      </w:r>
    </w:p>
    <w:p w14:paraId="19FE14EA" w14:textId="77777777" w:rsidR="00474AF3" w:rsidRPr="00A45F7E" w:rsidRDefault="00474AF3" w:rsidP="00A45F7E">
      <w:pPr>
        <w:pStyle w:val="Pagrindinistekstas"/>
        <w:spacing w:before="11"/>
        <w:jc w:val="both"/>
        <w:rPr>
          <w:b/>
          <w:lang w:val="lt-LT"/>
        </w:rPr>
      </w:pPr>
    </w:p>
    <w:p w14:paraId="4375117A" w14:textId="7F17F5BD" w:rsidR="00474AF3" w:rsidRPr="00A45F7E" w:rsidRDefault="00474AF3" w:rsidP="00A45F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F7E">
        <w:rPr>
          <w:rFonts w:ascii="Times New Roman" w:hAnsi="Times New Roman" w:cs="Times New Roman"/>
          <w:b/>
          <w:sz w:val="24"/>
          <w:szCs w:val="24"/>
        </w:rPr>
        <w:t xml:space="preserve">DĖL ŠVENTOJO JONO PAULIAUS II METŲ MINĖJIMO 2020 METAIS </w:t>
      </w:r>
      <w:r w:rsidR="00E523E0">
        <w:rPr>
          <w:rFonts w:ascii="Times New Roman" w:hAnsi="Times New Roman" w:cs="Times New Roman"/>
          <w:b/>
          <w:sz w:val="24"/>
          <w:szCs w:val="24"/>
        </w:rPr>
        <w:t>PLANO</w:t>
      </w:r>
      <w:r w:rsidR="00E523E0" w:rsidRPr="00A45F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F7E">
        <w:rPr>
          <w:rFonts w:ascii="Times New Roman" w:hAnsi="Times New Roman" w:cs="Times New Roman"/>
          <w:b/>
          <w:sz w:val="24"/>
          <w:szCs w:val="24"/>
        </w:rPr>
        <w:t>PATVIRTINIMO</w:t>
      </w:r>
    </w:p>
    <w:p w14:paraId="7D2C3F32" w14:textId="77777777" w:rsidR="00474AF3" w:rsidRPr="00A45F7E" w:rsidRDefault="00474AF3" w:rsidP="00A45F7E">
      <w:pPr>
        <w:pStyle w:val="Pagrindinistekstas"/>
        <w:spacing w:before="6"/>
        <w:jc w:val="both"/>
        <w:rPr>
          <w:b/>
          <w:lang w:val="lt-LT"/>
        </w:rPr>
      </w:pPr>
    </w:p>
    <w:p w14:paraId="2581651D" w14:textId="77777777" w:rsidR="00474AF3" w:rsidRPr="00A45F7E" w:rsidRDefault="00474AF3" w:rsidP="00A45F7E">
      <w:pPr>
        <w:pStyle w:val="Pagrindinistekstas"/>
        <w:tabs>
          <w:tab w:val="left" w:pos="2587"/>
        </w:tabs>
        <w:jc w:val="center"/>
        <w:rPr>
          <w:lang w:val="lt-LT"/>
        </w:rPr>
      </w:pPr>
      <w:r w:rsidRPr="00A45F7E">
        <w:rPr>
          <w:lang w:val="lt-LT"/>
        </w:rPr>
        <w:t>2020 m.                    d. Nr.</w:t>
      </w:r>
    </w:p>
    <w:p w14:paraId="7010DE6D" w14:textId="77777777" w:rsidR="00474AF3" w:rsidRPr="00A45F7E" w:rsidRDefault="00474AF3" w:rsidP="00A45F7E">
      <w:pPr>
        <w:pStyle w:val="Pagrindinistekstas"/>
        <w:jc w:val="center"/>
        <w:rPr>
          <w:lang w:val="lt-LT"/>
        </w:rPr>
      </w:pPr>
      <w:r w:rsidRPr="00A45F7E">
        <w:rPr>
          <w:lang w:val="lt-LT"/>
        </w:rPr>
        <w:t>Vilnius</w:t>
      </w:r>
    </w:p>
    <w:p w14:paraId="5231F415" w14:textId="77777777" w:rsidR="00474AF3" w:rsidRPr="00A45F7E" w:rsidRDefault="00474AF3" w:rsidP="00A45F7E">
      <w:pPr>
        <w:pStyle w:val="Pagrindinistekstas"/>
        <w:spacing w:before="1" w:line="276" w:lineRule="auto"/>
        <w:ind w:left="851" w:hanging="103"/>
        <w:jc w:val="both"/>
        <w:rPr>
          <w:lang w:val="lt-LT"/>
        </w:rPr>
      </w:pPr>
    </w:p>
    <w:p w14:paraId="616DA677" w14:textId="0C0C68D4" w:rsidR="00474AF3" w:rsidRPr="00D42D99" w:rsidRDefault="00474AF3" w:rsidP="00A45F7E">
      <w:pPr>
        <w:pStyle w:val="Default"/>
        <w:spacing w:line="360" w:lineRule="auto"/>
        <w:ind w:firstLine="720"/>
        <w:jc w:val="both"/>
        <w:rPr>
          <w:rFonts w:eastAsia="Times New Roman"/>
          <w:lang w:eastAsia="lt-LT"/>
        </w:rPr>
      </w:pPr>
      <w:r w:rsidRPr="00474AF3">
        <w:rPr>
          <w:rFonts w:eastAsia="Times New Roman"/>
          <w:lang w:eastAsia="lt-LT"/>
        </w:rPr>
        <w:t xml:space="preserve">Įgyvendindama Lietuvos Respublikos Seimo 2019 m. </w:t>
      </w:r>
      <w:r w:rsidRPr="00A45F7E">
        <w:rPr>
          <w:rFonts w:eastAsia="Times New Roman"/>
          <w:lang w:eastAsia="lt-LT"/>
        </w:rPr>
        <w:t>gruodžio</w:t>
      </w:r>
      <w:r w:rsidRPr="00474AF3">
        <w:rPr>
          <w:rFonts w:eastAsia="Times New Roman"/>
          <w:lang w:eastAsia="lt-LT"/>
        </w:rPr>
        <w:t xml:space="preserve"> </w:t>
      </w:r>
      <w:r w:rsidRPr="00A45F7E">
        <w:rPr>
          <w:rFonts w:eastAsia="Times New Roman"/>
          <w:lang w:eastAsia="lt-LT"/>
        </w:rPr>
        <w:t>12</w:t>
      </w:r>
      <w:r w:rsidRPr="00474AF3">
        <w:rPr>
          <w:rFonts w:eastAsia="Times New Roman"/>
          <w:lang w:eastAsia="lt-LT"/>
        </w:rPr>
        <w:t xml:space="preserve"> d. nutarimą Nr. </w:t>
      </w:r>
      <w:r w:rsidRPr="00A45F7E">
        <w:t xml:space="preserve"> XIII-2683 </w:t>
      </w:r>
      <w:r w:rsidRPr="00474AF3">
        <w:rPr>
          <w:rFonts w:eastAsia="Times New Roman"/>
          <w:lang w:eastAsia="lt-LT"/>
        </w:rPr>
        <w:t xml:space="preserve">„Dėl 2020 metų paskelbimo </w:t>
      </w:r>
      <w:r w:rsidRPr="00A45F7E">
        <w:rPr>
          <w:rFonts w:eastAsia="Times New Roman"/>
          <w:lang w:eastAsia="lt-LT"/>
        </w:rPr>
        <w:t>Šventojo Jono Pauliaus II</w:t>
      </w:r>
      <w:r w:rsidRPr="00474AF3">
        <w:rPr>
          <w:rFonts w:eastAsia="Times New Roman"/>
          <w:lang w:eastAsia="lt-LT"/>
        </w:rPr>
        <w:t xml:space="preserve"> metais“, Lietuvos Respublikos Vyriausybė</w:t>
      </w:r>
      <w:r w:rsidRPr="00474AF3">
        <w:rPr>
          <w:rFonts w:eastAsia="Times New Roman"/>
          <w:spacing w:val="100"/>
          <w:lang w:eastAsia="lt-LT"/>
        </w:rPr>
        <w:t xml:space="preserve"> nutari</w:t>
      </w:r>
      <w:r w:rsidRPr="00474AF3">
        <w:rPr>
          <w:rFonts w:eastAsia="Times New Roman"/>
          <w:lang w:eastAsia="lt-LT"/>
        </w:rPr>
        <w:t xml:space="preserve">a: </w:t>
      </w:r>
    </w:p>
    <w:p w14:paraId="4697FF18" w14:textId="6DEADB03" w:rsidR="00474AF3" w:rsidRPr="00474AF3" w:rsidRDefault="00474AF3" w:rsidP="00A45F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0" w:name="part_5220d60ef0a74b0db3f3ef4d327935d4"/>
      <w:bookmarkEnd w:id="0"/>
      <w:r w:rsidRPr="00474AF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Patvirtinti pridedamą </w:t>
      </w:r>
      <w:r w:rsidR="00353E0F" w:rsidRPr="00A45F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Šventojo Jono Pauliaus II</w:t>
      </w:r>
      <w:r w:rsidRPr="00474AF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metų minėjimo 2020 metais </w:t>
      </w:r>
      <w:r w:rsidR="00E523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planą</w:t>
      </w:r>
      <w:r w:rsidR="00E523E0" w:rsidRPr="00474AF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74AF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(toliau</w:t>
      </w:r>
      <w:r w:rsidR="00D42D9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474AF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– </w:t>
      </w:r>
      <w:r w:rsidR="00E523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Planas</w:t>
      </w:r>
      <w:r w:rsidRPr="00474AF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).</w:t>
      </w:r>
    </w:p>
    <w:p w14:paraId="502209B8" w14:textId="13F77D56" w:rsidR="00474AF3" w:rsidRPr="00474AF3" w:rsidRDefault="00474AF3" w:rsidP="00A45F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1" w:name="part_43b24078f14e4d1095b3e63e2b7cf85e"/>
      <w:bookmarkEnd w:id="1"/>
      <w:r w:rsidRPr="00474AF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 Nustatyti, kad Planas įgyvendinamas iš 2020 metų valstybės biudžete </w:t>
      </w:r>
      <w:r w:rsidR="00D20C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Lietuvos Respublikos Vyriausybės kanceliarijai, </w:t>
      </w:r>
      <w:r w:rsidRPr="00474AF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Lietuvos Respublikos </w:t>
      </w:r>
      <w:r w:rsidR="003F23B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ekonomikos ir inovacijų ministerijai, </w:t>
      </w:r>
      <w:r w:rsidRPr="00474AF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Respublikos kultūros ministerijai,</w:t>
      </w:r>
      <w:r w:rsidR="00837E0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Lietuvos Respublikos socialinės apsaugos ir darbo ministerijai,</w:t>
      </w:r>
      <w:r w:rsidRPr="00474AF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C51F7" w:rsidRPr="00A45F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Respublikos susisiekimo ministerijai</w:t>
      </w:r>
      <w:r w:rsidR="006C51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6C51F7" w:rsidRPr="00474AF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523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Lietuvos Respublikos </w:t>
      </w:r>
      <w:r w:rsidR="00353E0F" w:rsidRPr="00474AF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švietimo, mokslo ir sporto ministerijai </w:t>
      </w:r>
      <w:r w:rsidRPr="00474AF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 atitinkamoms ministerijoms, institucijoms, įstaigoms patvirtintų bendrųjų asignavimų ir kitų teisėtai gautų lėšų.</w:t>
      </w:r>
    </w:p>
    <w:p w14:paraId="3BBDB26D" w14:textId="30FE22C3" w:rsidR="00474AF3" w:rsidRPr="0017282B" w:rsidRDefault="00474AF3" w:rsidP="006616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</w:pPr>
      <w:bookmarkStart w:id="2" w:name="part_7dea3f2aaa0e43b38d792a0d80ddbb94"/>
      <w:bookmarkEnd w:id="2"/>
      <w:r w:rsidRPr="00474AF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 Pasiūlyti</w:t>
      </w:r>
      <w:r w:rsidR="00B232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bookmarkStart w:id="3" w:name="part_2537a98ed68c41a09082bc6948f7e5ce"/>
      <w:bookmarkEnd w:id="3"/>
      <w:r w:rsidR="006C51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Raseinių rajono savivaldybei, </w:t>
      </w:r>
      <w:r w:rsidR="00353E0F" w:rsidRPr="00A45F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Lietuvos Vyskupų Konferencijai, </w:t>
      </w:r>
      <w:r w:rsidR="00A45F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Vilniaus </w:t>
      </w:r>
      <w:r w:rsidR="0017282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</w:t>
      </w:r>
      <w:r w:rsidR="00A45F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rkivyskupijos kurijai, </w:t>
      </w:r>
      <w:r w:rsidR="006C51F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Kauno arkivyskupijos kurijai, </w:t>
      </w:r>
      <w:r w:rsidR="00353E0F" w:rsidRPr="00A45F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Lietuvos bankui, </w:t>
      </w:r>
      <w:r w:rsidR="0049020B">
        <w:rPr>
          <w:rFonts w:ascii="Times New Roman" w:hAnsi="Times New Roman" w:cs="Times New Roman"/>
          <w:sz w:val="24"/>
          <w:szCs w:val="24"/>
        </w:rPr>
        <w:t>V</w:t>
      </w:r>
      <w:r w:rsidR="0049020B" w:rsidRPr="003F23B2">
        <w:rPr>
          <w:rFonts w:ascii="Times New Roman" w:hAnsi="Times New Roman" w:cs="Times New Roman"/>
          <w:sz w:val="24"/>
          <w:szCs w:val="24"/>
        </w:rPr>
        <w:t xml:space="preserve">iešajai </w:t>
      </w:r>
      <w:r w:rsidR="003F23B2" w:rsidRPr="003F23B2">
        <w:rPr>
          <w:rFonts w:ascii="Times New Roman" w:hAnsi="Times New Roman" w:cs="Times New Roman"/>
          <w:sz w:val="24"/>
          <w:szCs w:val="24"/>
        </w:rPr>
        <w:t>įstaigai „Keliauk Lietuvoje“,</w:t>
      </w:r>
      <w:r w:rsidR="003F23B2">
        <w:rPr>
          <w:sz w:val="24"/>
          <w:szCs w:val="24"/>
        </w:rPr>
        <w:t xml:space="preserve"> </w:t>
      </w:r>
      <w:r w:rsidR="0049020B">
        <w:rPr>
          <w:rFonts w:ascii="Times New Roman" w:eastAsia="Arial" w:hAnsi="Times New Roman" w:cs="Times New Roman"/>
          <w:sz w:val="24"/>
          <w:szCs w:val="24"/>
        </w:rPr>
        <w:t>V</w:t>
      </w:r>
      <w:r w:rsidR="0049020B" w:rsidRPr="00A45F7E">
        <w:rPr>
          <w:rFonts w:ascii="Times New Roman" w:eastAsia="Arial" w:hAnsi="Times New Roman" w:cs="Times New Roman"/>
          <w:sz w:val="24"/>
          <w:szCs w:val="24"/>
        </w:rPr>
        <w:t xml:space="preserve">iešajai </w:t>
      </w:r>
      <w:r w:rsidR="00353E0F" w:rsidRPr="00A45F7E">
        <w:rPr>
          <w:rFonts w:ascii="Times New Roman" w:eastAsia="Arial" w:hAnsi="Times New Roman" w:cs="Times New Roman"/>
          <w:sz w:val="24"/>
          <w:szCs w:val="24"/>
        </w:rPr>
        <w:t>įstaiga</w:t>
      </w:r>
      <w:r w:rsidR="00A45F7E" w:rsidRPr="00A45F7E">
        <w:rPr>
          <w:rFonts w:ascii="Times New Roman" w:eastAsia="Arial" w:hAnsi="Times New Roman" w:cs="Times New Roman"/>
          <w:sz w:val="24"/>
          <w:szCs w:val="24"/>
        </w:rPr>
        <w:t>i</w:t>
      </w:r>
      <w:r w:rsidR="00353E0F" w:rsidRPr="00A45F7E">
        <w:rPr>
          <w:rFonts w:ascii="Times New Roman" w:eastAsia="Arial" w:hAnsi="Times New Roman" w:cs="Times New Roman"/>
          <w:sz w:val="24"/>
          <w:szCs w:val="24"/>
        </w:rPr>
        <w:t xml:space="preserve"> „Lietuvos nacionalinis radijas ir televizija“</w:t>
      </w:r>
      <w:r w:rsidR="00A45F7E" w:rsidRPr="00A45F7E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49020B">
        <w:rPr>
          <w:rFonts w:ascii="Times New Roman" w:eastAsia="Arial" w:hAnsi="Times New Roman" w:cs="Times New Roman"/>
          <w:sz w:val="24"/>
          <w:szCs w:val="24"/>
        </w:rPr>
        <w:t>V</w:t>
      </w:r>
      <w:r w:rsidR="0049020B" w:rsidRPr="00A45F7E">
        <w:rPr>
          <w:rFonts w:ascii="Times New Roman" w:eastAsia="Arial" w:hAnsi="Times New Roman" w:cs="Times New Roman"/>
          <w:sz w:val="24"/>
          <w:szCs w:val="24"/>
        </w:rPr>
        <w:t xml:space="preserve">iešajai </w:t>
      </w:r>
      <w:r w:rsidR="00A45F7E" w:rsidRPr="00A45F7E">
        <w:rPr>
          <w:rFonts w:ascii="Times New Roman" w:eastAsia="Arial" w:hAnsi="Times New Roman" w:cs="Times New Roman"/>
          <w:sz w:val="24"/>
          <w:szCs w:val="24"/>
        </w:rPr>
        <w:t xml:space="preserve">įstaigai </w:t>
      </w:r>
      <w:r w:rsidR="00550AC3">
        <w:rPr>
          <w:rFonts w:ascii="Times New Roman" w:eastAsia="Arial" w:hAnsi="Times New Roman" w:cs="Times New Roman"/>
          <w:sz w:val="24"/>
          <w:szCs w:val="24"/>
        </w:rPr>
        <w:t>„</w:t>
      </w:r>
      <w:r w:rsidR="00A45F7E" w:rsidRPr="00A45F7E">
        <w:rPr>
          <w:rFonts w:ascii="Times New Roman" w:eastAsia="Arial" w:hAnsi="Times New Roman" w:cs="Times New Roman"/>
          <w:sz w:val="24"/>
          <w:szCs w:val="24"/>
        </w:rPr>
        <w:t>Marijos radijas</w:t>
      </w:r>
      <w:r w:rsidR="00550AC3">
        <w:rPr>
          <w:rFonts w:ascii="Times New Roman" w:eastAsia="Arial" w:hAnsi="Times New Roman" w:cs="Times New Roman"/>
          <w:sz w:val="24"/>
          <w:szCs w:val="24"/>
        </w:rPr>
        <w:t>“</w:t>
      </w:r>
      <w:r w:rsidR="00A45F7E" w:rsidRPr="00A45F7E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49020B">
        <w:rPr>
          <w:rFonts w:ascii="Times New Roman" w:eastAsia="Arial" w:hAnsi="Times New Roman" w:cs="Times New Roman"/>
          <w:sz w:val="24"/>
          <w:szCs w:val="24"/>
        </w:rPr>
        <w:t>A</w:t>
      </w:r>
      <w:r w:rsidR="0049020B" w:rsidRPr="00A45F7E">
        <w:rPr>
          <w:rFonts w:ascii="Times New Roman" w:eastAsia="Arial" w:hAnsi="Times New Roman" w:cs="Times New Roman"/>
          <w:sz w:val="24"/>
          <w:szCs w:val="24"/>
        </w:rPr>
        <w:t xml:space="preserve">kcinei </w:t>
      </w:r>
      <w:r w:rsidR="00A45F7E" w:rsidRPr="00A45F7E">
        <w:rPr>
          <w:rFonts w:ascii="Times New Roman" w:eastAsia="Arial" w:hAnsi="Times New Roman" w:cs="Times New Roman"/>
          <w:sz w:val="24"/>
          <w:szCs w:val="24"/>
        </w:rPr>
        <w:t xml:space="preserve">bendrovei Lietuvos </w:t>
      </w:r>
      <w:r w:rsidR="00D42D99" w:rsidRPr="00A45F7E">
        <w:rPr>
          <w:rFonts w:ascii="Times New Roman" w:eastAsia="Arial" w:hAnsi="Times New Roman" w:cs="Times New Roman"/>
          <w:sz w:val="24"/>
          <w:szCs w:val="24"/>
        </w:rPr>
        <w:t>pašt</w:t>
      </w:r>
      <w:r w:rsidR="00D42D99">
        <w:rPr>
          <w:rFonts w:ascii="Times New Roman" w:eastAsia="Arial" w:hAnsi="Times New Roman" w:cs="Times New Roman"/>
          <w:sz w:val="24"/>
          <w:szCs w:val="24"/>
        </w:rPr>
        <w:t>ui</w:t>
      </w:r>
      <w:r w:rsidR="00A45F7E" w:rsidRPr="00A45F7E">
        <w:rPr>
          <w:rFonts w:ascii="Times New Roman" w:hAnsi="Times New Roman" w:cs="Times New Roman"/>
          <w:sz w:val="24"/>
          <w:szCs w:val="24"/>
        </w:rPr>
        <w:t xml:space="preserve">, </w:t>
      </w:r>
      <w:r w:rsidR="006D306C" w:rsidRPr="004D333C">
        <w:rPr>
          <w:rFonts w:ascii="Times New Roman" w:hAnsi="Times New Roman" w:cs="Times New Roman"/>
          <w:sz w:val="24"/>
          <w:szCs w:val="24"/>
        </w:rPr>
        <w:t>Vilniaus Šv. Juozapo kunigų seminarijai</w:t>
      </w:r>
      <w:r w:rsidR="006D306C">
        <w:rPr>
          <w:rFonts w:ascii="Times New Roman" w:hAnsi="Times New Roman" w:cs="Times New Roman"/>
          <w:sz w:val="24"/>
          <w:szCs w:val="24"/>
        </w:rPr>
        <w:t xml:space="preserve">, </w:t>
      </w:r>
      <w:r w:rsidR="00A45F7E" w:rsidRPr="00A45F7E">
        <w:rPr>
          <w:rFonts w:ascii="Times New Roman" w:hAnsi="Times New Roman" w:cs="Times New Roman"/>
          <w:sz w:val="24"/>
          <w:szCs w:val="24"/>
        </w:rPr>
        <w:t xml:space="preserve">Lietuvos </w:t>
      </w:r>
      <w:proofErr w:type="spellStart"/>
      <w:r w:rsidR="00A45F7E" w:rsidRPr="00A45F7E">
        <w:rPr>
          <w:rFonts w:ascii="Times New Roman" w:hAnsi="Times New Roman" w:cs="Times New Roman"/>
          <w:sz w:val="24"/>
          <w:szCs w:val="24"/>
        </w:rPr>
        <w:t>katechetikos</w:t>
      </w:r>
      <w:proofErr w:type="spellEnd"/>
      <w:r w:rsidR="00A45F7E" w:rsidRPr="00A45F7E">
        <w:rPr>
          <w:rFonts w:ascii="Times New Roman" w:hAnsi="Times New Roman" w:cs="Times New Roman"/>
          <w:sz w:val="24"/>
          <w:szCs w:val="24"/>
        </w:rPr>
        <w:t xml:space="preserve"> </w:t>
      </w:r>
      <w:r w:rsidR="00A45F7E" w:rsidRPr="007610CB">
        <w:rPr>
          <w:rFonts w:ascii="Times New Roman" w:hAnsi="Times New Roman" w:cs="Times New Roman"/>
          <w:sz w:val="24"/>
          <w:szCs w:val="24"/>
        </w:rPr>
        <w:t>centrui</w:t>
      </w:r>
      <w:r w:rsidR="00E6721D">
        <w:rPr>
          <w:rFonts w:ascii="Times New Roman" w:hAnsi="Times New Roman" w:cs="Times New Roman"/>
          <w:sz w:val="24"/>
          <w:szCs w:val="24"/>
        </w:rPr>
        <w:t xml:space="preserve"> </w:t>
      </w:r>
      <w:r w:rsidRPr="00474AF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dalyvauti įgyvendinant </w:t>
      </w:r>
      <w:r w:rsidR="007F42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Planą</w:t>
      </w:r>
      <w:r w:rsidR="00B232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0CEF8525" w14:textId="77777777" w:rsidR="00A45F7E" w:rsidRPr="00A45F7E" w:rsidRDefault="00A45F7E" w:rsidP="00A45F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4" w:name="part_e8318def3d1547fc9135c70b05a04cc5"/>
      <w:bookmarkEnd w:id="4"/>
    </w:p>
    <w:p w14:paraId="5BD3A33F" w14:textId="77777777" w:rsidR="00A45F7E" w:rsidRPr="00A45F7E" w:rsidRDefault="00A45F7E" w:rsidP="00A45F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45F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Ministras Pirmininkas</w:t>
      </w:r>
    </w:p>
    <w:p w14:paraId="612A9AAD" w14:textId="77777777" w:rsidR="00A45F7E" w:rsidRPr="00A45F7E" w:rsidRDefault="00A45F7E" w:rsidP="00A45F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A7CC32D" w14:textId="75B67716" w:rsidR="00BB0D2B" w:rsidRPr="00A45F7E" w:rsidRDefault="00A45F7E" w:rsidP="00A45F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F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Kultūros ministras</w:t>
      </w:r>
      <w:bookmarkStart w:id="5" w:name="part_f31f14c2443b46e3af43910bba260769"/>
      <w:bookmarkEnd w:id="5"/>
    </w:p>
    <w:sectPr w:rsidR="00BB0D2B" w:rsidRPr="00A45F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F3"/>
    <w:rsid w:val="00042D5E"/>
    <w:rsid w:val="000541EC"/>
    <w:rsid w:val="000C39EE"/>
    <w:rsid w:val="000C3A75"/>
    <w:rsid w:val="0017282B"/>
    <w:rsid w:val="00181725"/>
    <w:rsid w:val="001A264B"/>
    <w:rsid w:val="001B3641"/>
    <w:rsid w:val="002B66F2"/>
    <w:rsid w:val="00353E0F"/>
    <w:rsid w:val="003F23B2"/>
    <w:rsid w:val="004616F1"/>
    <w:rsid w:val="00474AF3"/>
    <w:rsid w:val="0049020B"/>
    <w:rsid w:val="004D333C"/>
    <w:rsid w:val="004D7B86"/>
    <w:rsid w:val="005149A8"/>
    <w:rsid w:val="00550AC3"/>
    <w:rsid w:val="0066168F"/>
    <w:rsid w:val="006C51F7"/>
    <w:rsid w:val="006D306C"/>
    <w:rsid w:val="007025AE"/>
    <w:rsid w:val="007610CB"/>
    <w:rsid w:val="007F42AF"/>
    <w:rsid w:val="00837E0E"/>
    <w:rsid w:val="008A2AF9"/>
    <w:rsid w:val="009624EF"/>
    <w:rsid w:val="00A45F7E"/>
    <w:rsid w:val="00A51EBF"/>
    <w:rsid w:val="00B2324F"/>
    <w:rsid w:val="00BB0D2B"/>
    <w:rsid w:val="00C04762"/>
    <w:rsid w:val="00CF230F"/>
    <w:rsid w:val="00D12B3A"/>
    <w:rsid w:val="00D20CBD"/>
    <w:rsid w:val="00D42D99"/>
    <w:rsid w:val="00D66601"/>
    <w:rsid w:val="00D855FD"/>
    <w:rsid w:val="00E523E0"/>
    <w:rsid w:val="00E6721D"/>
    <w:rsid w:val="00E71331"/>
    <w:rsid w:val="00EC6E65"/>
    <w:rsid w:val="00FB7635"/>
    <w:rsid w:val="00FE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C6D7"/>
  <w15:chartTrackingRefBased/>
  <w15:docId w15:val="{CB2E84C2-E018-4F34-93CA-8BA1ACAC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1"/>
    <w:qFormat/>
    <w:rsid w:val="00474AF3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4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4AF3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1"/>
    <w:rsid w:val="00474AF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Pagrindinistekstas">
    <w:name w:val="Body Text"/>
    <w:basedOn w:val="prastasis"/>
    <w:link w:val="PagrindinistekstasDiagrama"/>
    <w:uiPriority w:val="1"/>
    <w:qFormat/>
    <w:rsid w:val="00474A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474A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474A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523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523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523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23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23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2020-04-07T08:25:00Z</dcterms:created>
  <dc:creator>Diana Varnaitė</dc:creator>
  <cp:lastModifiedBy>Diana Varnaitė</cp:lastModifiedBy>
  <dcterms:modified xsi:type="dcterms:W3CDTF">2020-04-22T07:41:00Z</dcterms:modified>
  <cp:revision>5</cp:revision>
</cp:coreProperties>
</file>