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E21EF" w14:textId="77777777" w:rsidR="00F640D2" w:rsidRPr="00404F14" w:rsidRDefault="00F640D2" w:rsidP="00423D15">
      <w:pPr>
        <w:pStyle w:val="Preformatted"/>
        <w:jc w:val="center"/>
        <w:rPr>
          <w:rFonts w:ascii="Times New Roman" w:hAnsi="Times New Roman"/>
          <w:b/>
          <w:sz w:val="24"/>
          <w:szCs w:val="24"/>
        </w:rPr>
      </w:pPr>
      <w:r w:rsidRPr="00404F14">
        <w:rPr>
          <w:rFonts w:ascii="Times New Roman" w:hAnsi="Times New Roman"/>
          <w:b/>
          <w:sz w:val="24"/>
          <w:szCs w:val="24"/>
        </w:rPr>
        <w:t>LIETUVOS RESPUBLIKOS VYRIAUSYBĖS KANCELIARIJA</w:t>
      </w:r>
    </w:p>
    <w:p w14:paraId="35D8B11B" w14:textId="77777777" w:rsidR="00F640D2" w:rsidRPr="00404F14" w:rsidRDefault="00D46D8B" w:rsidP="00423D15">
      <w:pPr>
        <w:pStyle w:val="Antraste"/>
        <w:rPr>
          <w:szCs w:val="24"/>
        </w:rPr>
      </w:pPr>
      <w:r w:rsidRPr="00404F14">
        <w:rPr>
          <w:szCs w:val="24"/>
        </w:rPr>
        <w:t xml:space="preserve">Viešojo valdymo </w:t>
      </w:r>
      <w:r w:rsidR="005740BA" w:rsidRPr="00404F14">
        <w:rPr>
          <w:szCs w:val="24"/>
        </w:rPr>
        <w:t>grupė</w:t>
      </w:r>
    </w:p>
    <w:p w14:paraId="550F2622" w14:textId="77777777" w:rsidR="00C0220E" w:rsidRPr="00404F14" w:rsidRDefault="00C0220E" w:rsidP="00423D15">
      <w:pPr>
        <w:pStyle w:val="Antraste"/>
        <w:rPr>
          <w:szCs w:val="24"/>
          <w:lang w:val="en-US" w:eastAsia="en-US"/>
        </w:rPr>
      </w:pPr>
    </w:p>
    <w:p w14:paraId="4136D193" w14:textId="0D91EFE3" w:rsidR="008C7AFF" w:rsidRDefault="00CD3F99" w:rsidP="00423D15">
      <w:pPr>
        <w:pStyle w:val="Antraste"/>
        <w:rPr>
          <w:szCs w:val="24"/>
        </w:rPr>
      </w:pPr>
      <w:r w:rsidRPr="00404F14">
        <w:rPr>
          <w:szCs w:val="24"/>
        </w:rPr>
        <w:t>PAŽYMA</w:t>
      </w:r>
    </w:p>
    <w:p w14:paraId="32AC8938" w14:textId="77777777" w:rsidR="00500101" w:rsidRDefault="00500101" w:rsidP="00423D15">
      <w:pPr>
        <w:pStyle w:val="Antraste"/>
        <w:rPr>
          <w:szCs w:val="24"/>
        </w:rPr>
      </w:pPr>
    </w:p>
    <w:p w14:paraId="6343EF11" w14:textId="65000934" w:rsidR="00F365DE" w:rsidRDefault="008D14CF" w:rsidP="00331CC2">
      <w:pPr>
        <w:jc w:val="center"/>
        <w:rPr>
          <w:b/>
          <w:szCs w:val="24"/>
        </w:rPr>
      </w:pPr>
      <w:r w:rsidRPr="008D14CF">
        <w:rPr>
          <w:b/>
          <w:bCs/>
        </w:rPr>
        <w:t xml:space="preserve">DĖL LIETUVOS RESPUBLIKOS VYRIAUSYBĖS NUTARIMO </w:t>
      </w:r>
      <w:r>
        <w:rPr>
          <w:b/>
          <w:bCs/>
        </w:rPr>
        <w:t xml:space="preserve">DĖL </w:t>
      </w:r>
      <w:r w:rsidRPr="008D14CF">
        <w:rPr>
          <w:b/>
          <w:bCs/>
        </w:rPr>
        <w:t>LIETUVOS RESPUBLIKOS TEISINGUMO IR INTELEKTINĖS NUOSAVYBĖS ATAŠĖ PAREIGYBĖS ĮSTEIGIMO LIETUVOS NUOLATINĖJE ATSTOVYBĖJE PRIE JUNGTINIŲ TAUTŲ BIURO IR KITŲ TARPTAUTINIŲ ORGANIZACIJŲ ŽENEVOJE</w:t>
      </w:r>
      <w:r>
        <w:rPr>
          <w:b/>
          <w:bCs/>
        </w:rPr>
        <w:t xml:space="preserve"> </w:t>
      </w:r>
      <w:r w:rsidRPr="008D14CF">
        <w:rPr>
          <w:b/>
          <w:bCs/>
        </w:rPr>
        <w:t>IR VYRIAUSYBĖS 2018 M. GRUODŽIO 12 D. NUTARIMO NR. 1298 „DĖL DIDŽIAUSIO LEISTINO VALSTYBĖS TARNAUTOJŲ IR DARBUOTOJŲ, DIRBANČIŲ PAGAL DARBO SUTARTIS IR GAUNANČIŲ DARBO UŽMOKESTĮ IŠ VALSTYBĖS BIUDŽETO IR VALSTYBĖS PINIGŲ FONDŲ, PAREIGYBIŲ SKAIČIAUS PATVIRTINIMO“ PAKEITIMO</w:t>
      </w:r>
      <w:r>
        <w:rPr>
          <w:b/>
          <w:bCs/>
        </w:rPr>
        <w:t xml:space="preserve"> PROJEKTŲ</w:t>
      </w:r>
      <w:r w:rsidRPr="008D14CF">
        <w:rPr>
          <w:b/>
          <w:bCs/>
        </w:rPr>
        <w:t xml:space="preserve"> </w:t>
      </w:r>
      <w:r w:rsidR="00F365DE" w:rsidRPr="00BB36CC">
        <w:rPr>
          <w:b/>
          <w:szCs w:val="24"/>
        </w:rPr>
        <w:t>(toliau</w:t>
      </w:r>
      <w:r>
        <w:rPr>
          <w:b/>
          <w:szCs w:val="24"/>
        </w:rPr>
        <w:t xml:space="preserve"> kartu </w:t>
      </w:r>
      <w:r w:rsidR="00F365DE" w:rsidRPr="00BB36CC">
        <w:rPr>
          <w:b/>
          <w:szCs w:val="24"/>
        </w:rPr>
        <w:t>– Projekta</w:t>
      </w:r>
      <w:r>
        <w:rPr>
          <w:b/>
          <w:szCs w:val="24"/>
        </w:rPr>
        <w:t>i</w:t>
      </w:r>
      <w:r w:rsidR="00F365DE" w:rsidRPr="00BB36CC">
        <w:rPr>
          <w:b/>
          <w:szCs w:val="24"/>
        </w:rPr>
        <w:t>)</w:t>
      </w:r>
    </w:p>
    <w:p w14:paraId="40375A0F" w14:textId="250214EC" w:rsidR="00F365DE" w:rsidRDefault="00F365DE" w:rsidP="00423D15">
      <w:pPr>
        <w:pStyle w:val="Antraste"/>
        <w:rPr>
          <w:rStyle w:val="dnr"/>
        </w:rPr>
      </w:pPr>
      <w:r w:rsidRPr="00BB36CC">
        <w:t xml:space="preserve">(TAP NR. </w:t>
      </w:r>
      <w:r w:rsidRPr="00B93D62">
        <w:t>TAP-20-</w:t>
      </w:r>
      <w:r w:rsidR="00C53E1E">
        <w:t>1</w:t>
      </w:r>
      <w:r w:rsidR="009226B2">
        <w:t>2</w:t>
      </w:r>
      <w:r w:rsidR="008D14CF">
        <w:t xml:space="preserve">54, </w:t>
      </w:r>
      <w:r w:rsidR="008D14CF" w:rsidRPr="00B93D62">
        <w:t>TAP-20-</w:t>
      </w:r>
      <w:r w:rsidR="008D14CF">
        <w:t>1255</w:t>
      </w:r>
      <w:r w:rsidRPr="00B93D62">
        <w:t>; TAIS Nr.</w:t>
      </w:r>
      <w:r w:rsidRPr="00B93D62">
        <w:rPr>
          <w:color w:val="001AA0"/>
        </w:rPr>
        <w:t xml:space="preserve"> </w:t>
      </w:r>
      <w:r w:rsidRPr="00B93D62">
        <w:t>20-</w:t>
      </w:r>
      <w:r w:rsidR="008D14CF" w:rsidRPr="008D14CF">
        <w:t xml:space="preserve"> 9663(2)</w:t>
      </w:r>
      <w:r w:rsidR="008D14CF">
        <w:t>, 20-9982</w:t>
      </w:r>
      <w:r w:rsidRPr="00B93D62">
        <w:rPr>
          <w:rStyle w:val="dnr"/>
        </w:rPr>
        <w:t>)</w:t>
      </w:r>
    </w:p>
    <w:p w14:paraId="1955A7A4" w14:textId="77777777" w:rsidR="00C32DBE" w:rsidRDefault="00C32DBE" w:rsidP="00423D15">
      <w:pPr>
        <w:pStyle w:val="Antraste"/>
        <w:rPr>
          <w:rStyle w:val="dnr"/>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02227F" w:rsidRPr="00404F14" w14:paraId="0F70EA8E" w14:textId="77777777" w:rsidTr="002F3FB3">
        <w:tc>
          <w:tcPr>
            <w:tcW w:w="4536" w:type="dxa"/>
          </w:tcPr>
          <w:p w14:paraId="1DC0FB2F" w14:textId="656405FD" w:rsidR="00F640D2" w:rsidRPr="00404F14" w:rsidRDefault="00E711DF" w:rsidP="00423D15">
            <w:pPr>
              <w:jc w:val="center"/>
              <w:rPr>
                <w:spacing w:val="-6"/>
                <w:szCs w:val="24"/>
              </w:rPr>
            </w:pPr>
            <w:sdt>
              <w:sdtPr>
                <w:rPr>
                  <w:spacing w:val="-6"/>
                  <w:szCs w:val="24"/>
                </w:rPr>
                <w:tag w:val="registravimoData"/>
                <w:id w:val="-283805736"/>
                <w:placeholder>
                  <w:docPart w:val="807FACC0936A44D89378D0DFCFCE6723"/>
                </w:placeholder>
                <w:showingPlcHdr/>
              </w:sdtPr>
              <w:sdtEndPr/>
              <w:sdtContent>
                <w:r>
                  <w:t/>
                </w:r>
              </w:sdtContent>
            </w:sdt>
            <w:r w:rsidR="00F640D2" w:rsidRPr="00404F14">
              <w:rPr>
                <w:spacing w:val="-6"/>
                <w:szCs w:val="24"/>
              </w:rPr>
              <w:t xml:space="preserve"> Nr. </w:t>
            </w:r>
          </w:p>
        </w:tc>
      </w:tr>
    </w:tbl>
    <w:p w14:paraId="79E31110" w14:textId="77777777" w:rsidR="00F640D2" w:rsidRPr="00404F14" w:rsidRDefault="00F640D2" w:rsidP="00423D15">
      <w:pPr>
        <w:jc w:val="center"/>
        <w:rPr>
          <w:szCs w:val="24"/>
        </w:rPr>
      </w:pPr>
      <w:r w:rsidRPr="00404F14">
        <w:rPr>
          <w:szCs w:val="24"/>
        </w:rPr>
        <w:t>Vilnius</w:t>
      </w:r>
    </w:p>
    <w:p w14:paraId="7368D64E" w14:textId="553FDE96" w:rsidR="00011BF7" w:rsidRDefault="00011BF7" w:rsidP="00423D15">
      <w:pPr>
        <w:ind w:firstLine="567"/>
        <w:rPr>
          <w:b/>
          <w:szCs w:val="24"/>
        </w:rPr>
      </w:pPr>
    </w:p>
    <w:p w14:paraId="40427F52" w14:textId="2E20CD53" w:rsidR="00260D56" w:rsidRPr="00404F14" w:rsidRDefault="00985BB6" w:rsidP="00423D15">
      <w:pPr>
        <w:ind w:firstLine="567"/>
        <w:rPr>
          <w:szCs w:val="24"/>
        </w:rPr>
      </w:pPr>
      <w:r w:rsidRPr="00404F14">
        <w:rPr>
          <w:b/>
          <w:szCs w:val="24"/>
        </w:rPr>
        <w:t>Projekt</w:t>
      </w:r>
      <w:r w:rsidR="00A47A14">
        <w:rPr>
          <w:b/>
          <w:szCs w:val="24"/>
        </w:rPr>
        <w:t>ų</w:t>
      </w:r>
      <w:r w:rsidR="00F640D2" w:rsidRPr="00404F14">
        <w:rPr>
          <w:b/>
          <w:szCs w:val="24"/>
        </w:rPr>
        <w:t xml:space="preserve"> rengėja</w:t>
      </w:r>
      <w:r w:rsidR="00BD11A2" w:rsidRPr="00404F14">
        <w:rPr>
          <w:b/>
          <w:szCs w:val="24"/>
        </w:rPr>
        <w:t>:</w:t>
      </w:r>
      <w:r w:rsidR="00C0220E" w:rsidRPr="00404F14">
        <w:rPr>
          <w:b/>
          <w:szCs w:val="24"/>
        </w:rPr>
        <w:t xml:space="preserve"> </w:t>
      </w:r>
      <w:r w:rsidR="00F065CF" w:rsidRPr="00404F14">
        <w:rPr>
          <w:szCs w:val="24"/>
        </w:rPr>
        <w:t>Teisingumo</w:t>
      </w:r>
      <w:r w:rsidR="004F0A2C" w:rsidRPr="00404F14">
        <w:rPr>
          <w:szCs w:val="24"/>
        </w:rPr>
        <w:t xml:space="preserve"> </w:t>
      </w:r>
      <w:r w:rsidR="00985402" w:rsidRPr="00404F14">
        <w:rPr>
          <w:szCs w:val="24"/>
        </w:rPr>
        <w:t xml:space="preserve"> ministerija</w:t>
      </w:r>
    </w:p>
    <w:p w14:paraId="521B32EC" w14:textId="77777777" w:rsidR="00F36A7E" w:rsidRPr="00404F14" w:rsidRDefault="00F36A7E" w:rsidP="00423D15">
      <w:pPr>
        <w:pStyle w:val="Antrats"/>
        <w:tabs>
          <w:tab w:val="clear" w:pos="4153"/>
          <w:tab w:val="clear" w:pos="8306"/>
          <w:tab w:val="left" w:pos="851"/>
        </w:tabs>
        <w:ind w:firstLine="567"/>
        <w:rPr>
          <w:b/>
          <w:szCs w:val="24"/>
        </w:rPr>
      </w:pPr>
    </w:p>
    <w:p w14:paraId="420636EF" w14:textId="1310C174" w:rsidR="008A1C92" w:rsidRPr="00A47A14" w:rsidRDefault="00985BB6" w:rsidP="00423D15">
      <w:pPr>
        <w:ind w:firstLine="567"/>
        <w:rPr>
          <w:b/>
          <w:i/>
          <w:iCs/>
          <w:szCs w:val="24"/>
        </w:rPr>
      </w:pPr>
      <w:r w:rsidRPr="00404F14">
        <w:rPr>
          <w:b/>
          <w:szCs w:val="24"/>
        </w:rPr>
        <w:t>Projekt</w:t>
      </w:r>
      <w:r w:rsidR="00A47A14">
        <w:rPr>
          <w:b/>
          <w:szCs w:val="24"/>
        </w:rPr>
        <w:t>ų</w:t>
      </w:r>
      <w:r w:rsidR="009A5B6D" w:rsidRPr="00404F14">
        <w:rPr>
          <w:b/>
          <w:szCs w:val="24"/>
        </w:rPr>
        <w:t xml:space="preserve"> tikslas</w:t>
      </w:r>
      <w:r w:rsidR="00BD11A2" w:rsidRPr="00404F14">
        <w:rPr>
          <w:b/>
          <w:szCs w:val="24"/>
        </w:rPr>
        <w:t>:</w:t>
      </w:r>
      <w:r w:rsidR="009A0315" w:rsidRPr="00FE03DB">
        <w:rPr>
          <w:bCs/>
          <w:szCs w:val="24"/>
        </w:rPr>
        <w:t xml:space="preserve"> </w:t>
      </w:r>
      <w:r w:rsidR="008D14CF" w:rsidRPr="00A47A14">
        <w:rPr>
          <w:b/>
          <w:i/>
          <w:iCs/>
          <w:szCs w:val="24"/>
        </w:rPr>
        <w:t>įsteigti Teisingumo ir intelektinės nuosavybės atašė pareigybę Lietuvos nuolatinėje atstovybėje prie Jungtinių Tautų</w:t>
      </w:r>
      <w:r w:rsidR="003D3C15" w:rsidRPr="00A47A14">
        <w:rPr>
          <w:b/>
          <w:i/>
          <w:iCs/>
          <w:szCs w:val="24"/>
        </w:rPr>
        <w:t xml:space="preserve"> </w:t>
      </w:r>
      <w:r w:rsidR="003D3C15" w:rsidRPr="00A47A14">
        <w:rPr>
          <w:bCs/>
          <w:szCs w:val="24"/>
        </w:rPr>
        <w:t>(toliau - JT)</w:t>
      </w:r>
      <w:r w:rsidR="008D14CF" w:rsidRPr="00A47A14">
        <w:rPr>
          <w:b/>
          <w:i/>
          <w:iCs/>
          <w:szCs w:val="24"/>
        </w:rPr>
        <w:t xml:space="preserve"> biuro ir kitų tarptautinių organizacijų Ženevoje</w:t>
      </w:r>
    </w:p>
    <w:p w14:paraId="22930D15" w14:textId="77777777" w:rsidR="00E0252D" w:rsidRDefault="00E0252D" w:rsidP="00423D15">
      <w:pPr>
        <w:ind w:firstLine="567"/>
        <w:rPr>
          <w:bCs/>
          <w:szCs w:val="24"/>
        </w:rPr>
      </w:pPr>
    </w:p>
    <w:p w14:paraId="4E10480C" w14:textId="77777777" w:rsidR="008D14CF" w:rsidRDefault="00E719D4" w:rsidP="008D14CF">
      <w:pPr>
        <w:ind w:firstLine="567"/>
        <w:rPr>
          <w:b/>
          <w:bCs/>
          <w:szCs w:val="24"/>
        </w:rPr>
      </w:pPr>
      <w:r w:rsidRPr="00404F14">
        <w:rPr>
          <w:b/>
          <w:bCs/>
          <w:szCs w:val="24"/>
        </w:rPr>
        <w:t>Dabartinė situacija</w:t>
      </w:r>
      <w:r w:rsidR="006A00BC" w:rsidRPr="00404F14">
        <w:rPr>
          <w:b/>
          <w:bCs/>
          <w:szCs w:val="24"/>
        </w:rPr>
        <w:t>:</w:t>
      </w:r>
      <w:r w:rsidR="009A0315" w:rsidRPr="00404F14">
        <w:rPr>
          <w:b/>
          <w:bCs/>
          <w:szCs w:val="24"/>
        </w:rPr>
        <w:t xml:space="preserve"> </w:t>
      </w:r>
      <w:r w:rsidR="008D14CF" w:rsidRPr="008D14CF">
        <w:rPr>
          <w:szCs w:val="24"/>
        </w:rPr>
        <w:t xml:space="preserve">Šiuo metu atitinkamos atašė pareigybės </w:t>
      </w:r>
      <w:r w:rsidR="008D14CF">
        <w:rPr>
          <w:szCs w:val="24"/>
        </w:rPr>
        <w:t xml:space="preserve">įsteigta </w:t>
      </w:r>
      <w:r w:rsidR="008D14CF" w:rsidRPr="008D14CF">
        <w:rPr>
          <w:szCs w:val="24"/>
        </w:rPr>
        <w:t>nėra.</w:t>
      </w:r>
      <w:r w:rsidR="008D14CF">
        <w:rPr>
          <w:b/>
          <w:bCs/>
          <w:szCs w:val="24"/>
        </w:rPr>
        <w:t xml:space="preserve"> </w:t>
      </w:r>
    </w:p>
    <w:p w14:paraId="1C7300A9" w14:textId="52ABDF68" w:rsidR="008D14CF" w:rsidRPr="00E95CDB" w:rsidRDefault="008D14CF" w:rsidP="008D14CF">
      <w:pPr>
        <w:ind w:firstLine="567"/>
        <w:rPr>
          <w:szCs w:val="24"/>
        </w:rPr>
      </w:pPr>
    </w:p>
    <w:p w14:paraId="23226B4E" w14:textId="01129F70" w:rsidR="008D14CF" w:rsidRPr="008D14CF" w:rsidRDefault="000863E6" w:rsidP="008D14CF">
      <w:pPr>
        <w:ind w:firstLine="567"/>
        <w:rPr>
          <w:szCs w:val="24"/>
        </w:rPr>
      </w:pPr>
      <w:r w:rsidRPr="00404F14">
        <w:rPr>
          <w:b/>
          <w:szCs w:val="24"/>
        </w:rPr>
        <w:t>Projekt</w:t>
      </w:r>
      <w:r w:rsidR="00A47A14">
        <w:rPr>
          <w:b/>
          <w:szCs w:val="24"/>
        </w:rPr>
        <w:t>ų</w:t>
      </w:r>
      <w:r w:rsidRPr="00404F14">
        <w:rPr>
          <w:b/>
          <w:szCs w:val="24"/>
        </w:rPr>
        <w:t xml:space="preserve"> esmė</w:t>
      </w:r>
      <w:r w:rsidR="007D12E9" w:rsidRPr="00404F14">
        <w:rPr>
          <w:b/>
          <w:szCs w:val="24"/>
        </w:rPr>
        <w:t>:</w:t>
      </w:r>
      <w:r w:rsidR="009A0315" w:rsidRPr="00404F14">
        <w:rPr>
          <w:szCs w:val="24"/>
        </w:rPr>
        <w:t xml:space="preserve"> </w:t>
      </w:r>
      <w:r w:rsidR="008D14CF">
        <w:rPr>
          <w:szCs w:val="24"/>
        </w:rPr>
        <w:t>P</w:t>
      </w:r>
      <w:r w:rsidR="008D14CF" w:rsidRPr="008D14CF">
        <w:rPr>
          <w:szCs w:val="24"/>
        </w:rPr>
        <w:t>rojekta</w:t>
      </w:r>
      <w:r w:rsidR="00A47A14">
        <w:rPr>
          <w:szCs w:val="24"/>
        </w:rPr>
        <w:t>i</w:t>
      </w:r>
      <w:r w:rsidR="008D14CF" w:rsidRPr="008D14CF">
        <w:rPr>
          <w:szCs w:val="24"/>
        </w:rPr>
        <w:t xml:space="preserve"> parengt</w:t>
      </w:r>
      <w:r w:rsidR="00A47A14">
        <w:rPr>
          <w:szCs w:val="24"/>
        </w:rPr>
        <w:t>i</w:t>
      </w:r>
      <w:r w:rsidR="008D14CF" w:rsidRPr="008D14CF">
        <w:rPr>
          <w:szCs w:val="24"/>
        </w:rPr>
        <w:t xml:space="preserve"> siekiant</w:t>
      </w:r>
      <w:r w:rsidR="008D14CF">
        <w:rPr>
          <w:szCs w:val="24"/>
        </w:rPr>
        <w:t xml:space="preserve"> įsteigti aukščiau minėtą atašė pareigybę. Jos</w:t>
      </w:r>
      <w:r w:rsidR="008D14CF" w:rsidRPr="008D14CF">
        <w:rPr>
          <w:szCs w:val="24"/>
        </w:rPr>
        <w:t xml:space="preserve"> </w:t>
      </w:r>
      <w:r w:rsidR="008D14CF" w:rsidRPr="007C2311">
        <w:rPr>
          <w:i/>
          <w:iCs/>
          <w:szCs w:val="24"/>
        </w:rPr>
        <w:t>įsteigimas leis reguliariai ir aukštu profesiniu lygiu kuruoti Lietuvos darbą Pasaulio intelektinės nuosavybės organizacijoje</w:t>
      </w:r>
      <w:r w:rsidR="008D14CF" w:rsidRPr="008D14CF">
        <w:rPr>
          <w:szCs w:val="24"/>
        </w:rPr>
        <w:t xml:space="preserve"> (koordinuojant už įvairius jo segmentus atsakingų Teisingumo, Kultūros, </w:t>
      </w:r>
      <w:r w:rsidR="003D3C15" w:rsidRPr="008D14CF">
        <w:rPr>
          <w:szCs w:val="24"/>
        </w:rPr>
        <w:t>Užsienio reikalų ministerij</w:t>
      </w:r>
      <w:r w:rsidR="003D3C15">
        <w:rPr>
          <w:szCs w:val="24"/>
        </w:rPr>
        <w:t>ų</w:t>
      </w:r>
      <w:r w:rsidR="003D3C15" w:rsidRPr="008D14CF">
        <w:rPr>
          <w:szCs w:val="24"/>
        </w:rPr>
        <w:t xml:space="preserve"> </w:t>
      </w:r>
      <w:r w:rsidR="003D3C15">
        <w:rPr>
          <w:szCs w:val="24"/>
        </w:rPr>
        <w:t>bei</w:t>
      </w:r>
      <w:r w:rsidR="008D14CF" w:rsidRPr="008D14CF">
        <w:rPr>
          <w:szCs w:val="24"/>
        </w:rPr>
        <w:t xml:space="preserve"> </w:t>
      </w:r>
      <w:r w:rsidR="003D3C15" w:rsidRPr="008D14CF">
        <w:rPr>
          <w:szCs w:val="24"/>
        </w:rPr>
        <w:t xml:space="preserve">Valstybinio patentų biuro </w:t>
      </w:r>
      <w:r w:rsidR="008D14CF" w:rsidRPr="008D14CF">
        <w:rPr>
          <w:szCs w:val="24"/>
        </w:rPr>
        <w:t xml:space="preserve">sprendimus ir dalyvavimą) </w:t>
      </w:r>
      <w:r w:rsidR="008D14CF" w:rsidRPr="007C2311">
        <w:rPr>
          <w:i/>
          <w:iCs/>
          <w:szCs w:val="24"/>
        </w:rPr>
        <w:t xml:space="preserve">ir Lietuvos sąveiką su </w:t>
      </w:r>
      <w:r w:rsidR="003D3C15" w:rsidRPr="007C2311">
        <w:rPr>
          <w:i/>
          <w:iCs/>
          <w:szCs w:val="24"/>
        </w:rPr>
        <w:t>JT</w:t>
      </w:r>
      <w:r w:rsidR="008D14CF" w:rsidRPr="007C2311">
        <w:rPr>
          <w:i/>
          <w:iCs/>
          <w:szCs w:val="24"/>
        </w:rPr>
        <w:t xml:space="preserve"> žmogaus teisių apsaugos konvencijų vykdymo priežiūrą įgyvendinančiais komitetais</w:t>
      </w:r>
      <w:r w:rsidR="008D14CF" w:rsidRPr="008D14CF">
        <w:rPr>
          <w:szCs w:val="24"/>
        </w:rPr>
        <w:t xml:space="preserve"> (koordinuojant Lietuvos pranešimų, ataskaitų ir informacijos pagal </w:t>
      </w:r>
      <w:r w:rsidR="003D3C15">
        <w:rPr>
          <w:szCs w:val="24"/>
        </w:rPr>
        <w:t>JT</w:t>
      </w:r>
      <w:r w:rsidR="008D14CF" w:rsidRPr="008D14CF">
        <w:rPr>
          <w:szCs w:val="24"/>
        </w:rPr>
        <w:t xml:space="preserve"> žmogaus teisių apsaugos konvencijas, kurių dalyvė yra Lietuva, ir Lietuvos pranešimų </w:t>
      </w:r>
      <w:r w:rsidR="003D3C15">
        <w:rPr>
          <w:szCs w:val="24"/>
        </w:rPr>
        <w:t>JT</w:t>
      </w:r>
      <w:r w:rsidR="008D14CF" w:rsidRPr="008D14CF">
        <w:rPr>
          <w:szCs w:val="24"/>
        </w:rPr>
        <w:t xml:space="preserve"> Žmogaus teisių tarybos vykdomai visuotinei periodinei peržiūrai rengimą ir pristatymus bei Teisingumo ministerijos ir prireikus kitų atsakingų žinybų veiksmus ir komunikaciją dėl minėtuose komitetuose svarstomų skundų ir pareiškimų prieš Lietuvą). </w:t>
      </w:r>
    </w:p>
    <w:p w14:paraId="69971EEB" w14:textId="0C074E0A" w:rsidR="003D3C15" w:rsidRPr="003D3C15" w:rsidRDefault="003D3C15" w:rsidP="003D3C15">
      <w:pPr>
        <w:ind w:firstLine="567"/>
        <w:rPr>
          <w:szCs w:val="24"/>
          <w:u w:val="single"/>
        </w:rPr>
      </w:pPr>
      <w:r w:rsidRPr="003D3C15">
        <w:rPr>
          <w:szCs w:val="24"/>
          <w:u w:val="single"/>
        </w:rPr>
        <w:t xml:space="preserve">Steigiamos atašė pareigybės išlaikymo išlaidos būtų dengiamos iš 2020 metais Teisingumo ministerijai numatytų valstybės biudžeto asignavimų. </w:t>
      </w:r>
    </w:p>
    <w:p w14:paraId="5E886A62" w14:textId="77777777" w:rsidR="003D3C15" w:rsidRPr="008D14CF" w:rsidRDefault="003D3C15" w:rsidP="008D14CF">
      <w:pPr>
        <w:ind w:firstLine="567"/>
        <w:rPr>
          <w:szCs w:val="24"/>
        </w:rPr>
      </w:pPr>
    </w:p>
    <w:p w14:paraId="5B046CED" w14:textId="66DC44D5" w:rsidR="003D3C15" w:rsidRDefault="009758E4" w:rsidP="003D3C15">
      <w:pPr>
        <w:ind w:firstLine="567"/>
        <w:rPr>
          <w:szCs w:val="24"/>
        </w:rPr>
      </w:pPr>
      <w:r w:rsidRPr="009758E4">
        <w:rPr>
          <w:b/>
          <w:bCs/>
          <w:szCs w:val="24"/>
        </w:rPr>
        <w:t>Derinimas:</w:t>
      </w:r>
      <w:r w:rsidR="00202A75">
        <w:rPr>
          <w:b/>
          <w:bCs/>
          <w:szCs w:val="24"/>
        </w:rPr>
        <w:t xml:space="preserve"> </w:t>
      </w:r>
      <w:r w:rsidR="003D3C15" w:rsidRPr="003D3C15">
        <w:rPr>
          <w:szCs w:val="24"/>
        </w:rPr>
        <w:t>Projekta</w:t>
      </w:r>
      <w:r w:rsidR="00A47A14">
        <w:rPr>
          <w:szCs w:val="24"/>
        </w:rPr>
        <w:t>i pagal kompetenciją su</w:t>
      </w:r>
      <w:r w:rsidR="003D3C15" w:rsidRPr="003D3C15">
        <w:rPr>
          <w:szCs w:val="24"/>
        </w:rPr>
        <w:t>derint</w:t>
      </w:r>
      <w:r w:rsidR="00A47A14">
        <w:rPr>
          <w:szCs w:val="24"/>
        </w:rPr>
        <w:t>i su</w:t>
      </w:r>
      <w:r w:rsidR="003D3C15" w:rsidRPr="003D3C15">
        <w:rPr>
          <w:szCs w:val="24"/>
        </w:rPr>
        <w:t xml:space="preserve"> Užsienio</w:t>
      </w:r>
      <w:r w:rsidR="003D3C15" w:rsidRPr="008D14CF">
        <w:rPr>
          <w:szCs w:val="24"/>
        </w:rPr>
        <w:t xml:space="preserve"> reikalų</w:t>
      </w:r>
      <w:r w:rsidR="00A47A14">
        <w:rPr>
          <w:szCs w:val="24"/>
        </w:rPr>
        <w:t>,</w:t>
      </w:r>
      <w:r w:rsidR="003D3C15" w:rsidRPr="008D14CF">
        <w:rPr>
          <w:szCs w:val="24"/>
        </w:rPr>
        <w:t xml:space="preserve"> </w:t>
      </w:r>
      <w:r w:rsidR="003D3C15">
        <w:rPr>
          <w:szCs w:val="24"/>
        </w:rPr>
        <w:t>V</w:t>
      </w:r>
      <w:r w:rsidR="003D3C15" w:rsidRPr="008D14CF">
        <w:rPr>
          <w:szCs w:val="24"/>
        </w:rPr>
        <w:t xml:space="preserve">idaus reikalų ir </w:t>
      </w:r>
      <w:r w:rsidR="003D3C15">
        <w:rPr>
          <w:szCs w:val="24"/>
        </w:rPr>
        <w:t>F</w:t>
      </w:r>
      <w:r w:rsidR="003D3C15" w:rsidRPr="008D14CF">
        <w:rPr>
          <w:szCs w:val="24"/>
        </w:rPr>
        <w:t>inansų ministerij</w:t>
      </w:r>
      <w:r w:rsidR="003D3C15">
        <w:rPr>
          <w:szCs w:val="24"/>
        </w:rPr>
        <w:t>oms.</w:t>
      </w:r>
    </w:p>
    <w:p w14:paraId="68680461" w14:textId="77777777" w:rsidR="001F23F0" w:rsidRPr="00404F14" w:rsidRDefault="001F23F0" w:rsidP="00423D15">
      <w:pPr>
        <w:ind w:firstLine="720"/>
        <w:rPr>
          <w:szCs w:val="24"/>
        </w:rPr>
      </w:pPr>
    </w:p>
    <w:p w14:paraId="2CA5FBE5" w14:textId="403144AB" w:rsidR="00985402" w:rsidRPr="00404F14" w:rsidRDefault="00E82A00" w:rsidP="00423D15">
      <w:pPr>
        <w:pStyle w:val="HTMLiankstoformatuotas"/>
        <w:ind w:left="0" w:firstLine="567"/>
        <w:jc w:val="both"/>
        <w:rPr>
          <w:rFonts w:ascii="Times New Roman" w:hAnsi="Times New Roman" w:cs="Times New Roman"/>
          <w:sz w:val="24"/>
          <w:szCs w:val="24"/>
        </w:rPr>
      </w:pPr>
      <w:r w:rsidRPr="00404F14">
        <w:rPr>
          <w:rFonts w:ascii="Times New Roman" w:hAnsi="Times New Roman" w:cs="Times New Roman"/>
          <w:b/>
          <w:sz w:val="24"/>
          <w:szCs w:val="24"/>
        </w:rPr>
        <w:t>Atitikimas Vyriausybės programai</w:t>
      </w:r>
      <w:r w:rsidR="00F85DF5" w:rsidRPr="00404F14">
        <w:rPr>
          <w:rFonts w:ascii="Times New Roman" w:hAnsi="Times New Roman" w:cs="Times New Roman"/>
          <w:b/>
          <w:sz w:val="24"/>
          <w:szCs w:val="24"/>
        </w:rPr>
        <w:t>:</w:t>
      </w:r>
      <w:r w:rsidR="00FB66CE" w:rsidRPr="00404F14">
        <w:rPr>
          <w:rFonts w:ascii="Times New Roman" w:hAnsi="Times New Roman" w:cs="Times New Roman"/>
          <w:sz w:val="24"/>
          <w:szCs w:val="24"/>
        </w:rPr>
        <w:t xml:space="preserve"> </w:t>
      </w:r>
      <w:bookmarkStart w:id="0" w:name="_Hlk508723668"/>
      <w:r w:rsidR="003D3C15">
        <w:rPr>
          <w:rFonts w:ascii="Times New Roman" w:hAnsi="Times New Roman" w:cs="Times New Roman"/>
          <w:sz w:val="24"/>
          <w:szCs w:val="24"/>
        </w:rPr>
        <w:t>P</w:t>
      </w:r>
      <w:r w:rsidR="00FE03DB">
        <w:rPr>
          <w:rFonts w:ascii="Times New Roman" w:hAnsi="Times New Roman" w:cs="Times New Roman"/>
          <w:sz w:val="24"/>
          <w:szCs w:val="24"/>
        </w:rPr>
        <w:t>rojekta</w:t>
      </w:r>
      <w:r w:rsidR="00A47A14">
        <w:rPr>
          <w:rFonts w:ascii="Times New Roman" w:hAnsi="Times New Roman" w:cs="Times New Roman"/>
          <w:sz w:val="24"/>
          <w:szCs w:val="24"/>
        </w:rPr>
        <w:t>i</w:t>
      </w:r>
      <w:r w:rsidR="00FE03DB">
        <w:rPr>
          <w:rFonts w:ascii="Times New Roman" w:hAnsi="Times New Roman" w:cs="Times New Roman"/>
          <w:sz w:val="24"/>
          <w:szCs w:val="24"/>
        </w:rPr>
        <w:t xml:space="preserve"> neprieštarauja Vyriausybės programai.</w:t>
      </w:r>
    </w:p>
    <w:p w14:paraId="0DC39E68" w14:textId="77777777" w:rsidR="00CD03C3" w:rsidRPr="00404F14" w:rsidRDefault="00CD03C3" w:rsidP="00423D15">
      <w:pPr>
        <w:pStyle w:val="HTMLiankstoformatuotas"/>
        <w:ind w:left="0" w:firstLine="567"/>
        <w:jc w:val="both"/>
        <w:rPr>
          <w:rFonts w:ascii="Times New Roman" w:hAnsi="Times New Roman" w:cs="Times New Roman"/>
          <w:b/>
          <w:sz w:val="24"/>
          <w:szCs w:val="24"/>
        </w:rPr>
      </w:pPr>
    </w:p>
    <w:p w14:paraId="0277319B" w14:textId="60CFB000" w:rsidR="002715AD" w:rsidRDefault="00E16002" w:rsidP="0083319F">
      <w:pPr>
        <w:ind w:firstLine="567"/>
        <w:rPr>
          <w:rStyle w:val="normaltextrun1"/>
          <w:szCs w:val="24"/>
        </w:rPr>
      </w:pPr>
      <w:r w:rsidRPr="00404F14">
        <w:rPr>
          <w:b/>
          <w:szCs w:val="24"/>
        </w:rPr>
        <w:t>Dalykinio vertinimo išvada</w:t>
      </w:r>
      <w:r w:rsidR="00A6138B" w:rsidRPr="00404F14">
        <w:rPr>
          <w:b/>
          <w:szCs w:val="24"/>
        </w:rPr>
        <w:t>:</w:t>
      </w:r>
      <w:r w:rsidR="000704A2" w:rsidRPr="00404F14">
        <w:rPr>
          <w:rStyle w:val="normaltextrun1"/>
          <w:szCs w:val="24"/>
        </w:rPr>
        <w:t xml:space="preserve"> </w:t>
      </w:r>
      <w:bookmarkEnd w:id="0"/>
      <w:r w:rsidR="00500101" w:rsidRPr="00500101">
        <w:rPr>
          <w:rStyle w:val="normaltextrun1"/>
          <w:szCs w:val="24"/>
        </w:rPr>
        <w:t>Turint omenyje tai, kad 2020 m. liepos 16 d. Vyriausybės posėdyje svarstant Vidaus reikalų ministerijos inicijuotą Vyriausybės nutarimo „</w:t>
      </w:r>
      <w:r w:rsidR="00500101" w:rsidRPr="00500101">
        <w:rPr>
          <w:rStyle w:val="normaltextrun1"/>
          <w:szCs w:val="24"/>
        </w:rPr>
        <w:t>Dėl Lietuvos Respublikos teisėsaugos atašė Lietuvos nuolatinėje atstovybėje Europos Sąjungoje pareigybės panaikinimo</w:t>
      </w:r>
      <w:r w:rsidR="00500101" w:rsidRPr="00500101">
        <w:rPr>
          <w:rStyle w:val="normaltextrun1"/>
          <w:szCs w:val="24"/>
        </w:rPr>
        <w:t xml:space="preserve">“ </w:t>
      </w:r>
      <w:r w:rsidR="00500101">
        <w:rPr>
          <w:rStyle w:val="normaltextrun1"/>
          <w:szCs w:val="24"/>
        </w:rPr>
        <w:t xml:space="preserve">projektą </w:t>
      </w:r>
      <w:r w:rsidR="00A64ED0">
        <w:rPr>
          <w:rStyle w:val="normaltextrun1"/>
          <w:szCs w:val="24"/>
        </w:rPr>
        <w:t xml:space="preserve">(posėdžio 26 klausimas) </w:t>
      </w:r>
      <w:bookmarkStart w:id="1" w:name="_GoBack"/>
      <w:bookmarkEnd w:id="1"/>
      <w:r w:rsidR="00500101">
        <w:rPr>
          <w:rStyle w:val="normaltextrun1"/>
          <w:szCs w:val="24"/>
        </w:rPr>
        <w:t xml:space="preserve">buvo </w:t>
      </w:r>
      <w:r w:rsidR="00500101" w:rsidRPr="00500101">
        <w:rPr>
          <w:rStyle w:val="normaltextrun1"/>
          <w:szCs w:val="24"/>
        </w:rPr>
        <w:t>priimtas protokolinis sprendimas p</w:t>
      </w:r>
      <w:r w:rsidR="00500101" w:rsidRPr="00500101">
        <w:t>avesti Vidaus reikalų ministerijai parengti Vyriausybės 2018 m. gruodžio 12 d. nutarimo Nr. 1298 „Dėl V</w:t>
      </w:r>
      <w:r w:rsidR="00500101" w:rsidRPr="00500101">
        <w:rPr>
          <w:bCs/>
          <w:color w:val="000000"/>
        </w:rPr>
        <w:t xml:space="preserve">alstybės tarnautojų ir darbuotojų, dirbančių pagal darbo sutartis, pareigybių poreikio nustatymo kriterijų </w:t>
      </w:r>
      <w:r w:rsidR="00500101" w:rsidRPr="00500101">
        <w:rPr>
          <w:bCs/>
          <w:color w:val="000000"/>
        </w:rPr>
        <w:lastRenderedPageBreak/>
        <w:t>aprašo ir</w:t>
      </w:r>
      <w:r w:rsidR="00500101" w:rsidRPr="00500101">
        <w:rPr>
          <w:bCs/>
          <w:color w:val="000000"/>
          <w:shd w:val="clear" w:color="auto" w:fill="FFFFFF"/>
        </w:rPr>
        <w:t xml:space="preserve"> D</w:t>
      </w:r>
      <w:r w:rsidR="00500101" w:rsidRPr="00500101">
        <w:rPr>
          <w:bCs/>
        </w:rPr>
        <w:t>idžiausio leistino valstybės tarnautojų ir darbuotojų, dirbančių pagal darbo sutartis ir gaunančių darbo užmokestį iš valstybės biudžeto ir valstybės pinigų fondų, pareigybių skaičiaus sąrašo patvirtinimo</w:t>
      </w:r>
      <w:r w:rsidR="00500101" w:rsidRPr="00500101">
        <w:t>“ (toliau – nutarimas Nr. 1298) pakeitimo projektą</w:t>
      </w:r>
      <w:r w:rsidR="00500101" w:rsidRPr="00500101">
        <w:rPr>
          <w:rStyle w:val="normaltextrun1"/>
          <w:szCs w:val="24"/>
        </w:rPr>
        <w:t>, bei atsižvelgiant į teisėkūros ekonomiškumo principą, siūlome aukščiau minėtus</w:t>
      </w:r>
      <w:r w:rsidR="00500101">
        <w:rPr>
          <w:rStyle w:val="normaltextrun1"/>
          <w:szCs w:val="24"/>
        </w:rPr>
        <w:t>, protokoliniu sprendimu pavestus parengti,</w:t>
      </w:r>
      <w:r w:rsidR="00500101" w:rsidRPr="00500101">
        <w:rPr>
          <w:rStyle w:val="normaltextrun1"/>
          <w:szCs w:val="24"/>
        </w:rPr>
        <w:t xml:space="preserve"> nutarimo Nr. 1298 pakeitimus integruoti į</w:t>
      </w:r>
      <w:r w:rsidR="00500101">
        <w:rPr>
          <w:rStyle w:val="normaltextrun1"/>
          <w:szCs w:val="24"/>
        </w:rPr>
        <w:t xml:space="preserve"> teikiamą </w:t>
      </w:r>
      <w:r w:rsidR="00500101" w:rsidRPr="00500101">
        <w:rPr>
          <w:rStyle w:val="normaltextrun1"/>
          <w:szCs w:val="24"/>
        </w:rPr>
        <w:t xml:space="preserve">nutarimo Nr. 1298 </w:t>
      </w:r>
      <w:r w:rsidR="00500101">
        <w:rPr>
          <w:rStyle w:val="normaltextrun1"/>
          <w:szCs w:val="24"/>
        </w:rPr>
        <w:t xml:space="preserve">pakeitimo projektą. </w:t>
      </w:r>
    </w:p>
    <w:p w14:paraId="72BADDC5" w14:textId="4ADFB031" w:rsidR="0083319F" w:rsidRDefault="0083319F" w:rsidP="0083319F">
      <w:pPr>
        <w:ind w:firstLine="567"/>
        <w:rPr>
          <w:rStyle w:val="normaltextrun1"/>
          <w:szCs w:val="24"/>
        </w:rPr>
      </w:pPr>
      <w:r>
        <w:rPr>
          <w:rStyle w:val="normaltextrun1"/>
          <w:szCs w:val="24"/>
        </w:rPr>
        <w:t>Taip pat siūlome rengėjams atsižvelgti į Vyriausybės kanceliarijos Teisės grupės pastabas projektui (2020 m. liepos 15 d. išvada Nr. NV-1977).</w:t>
      </w:r>
    </w:p>
    <w:p w14:paraId="0C348ABF" w14:textId="28A06EB6" w:rsidR="0030238E" w:rsidRPr="0083319F" w:rsidRDefault="0030238E" w:rsidP="0083319F">
      <w:pPr>
        <w:ind w:firstLine="567"/>
        <w:rPr>
          <w:szCs w:val="24"/>
        </w:rPr>
      </w:pPr>
      <w:r w:rsidRPr="0030238E">
        <w:rPr>
          <w:bCs/>
          <w:szCs w:val="24"/>
        </w:rPr>
        <w:t>Siūlome Projekt</w:t>
      </w:r>
      <w:r w:rsidR="00A47A14">
        <w:rPr>
          <w:bCs/>
          <w:szCs w:val="24"/>
        </w:rPr>
        <w:t>us</w:t>
      </w:r>
      <w:r w:rsidRPr="0030238E">
        <w:rPr>
          <w:bCs/>
          <w:szCs w:val="24"/>
        </w:rPr>
        <w:t xml:space="preserve"> teikti į </w:t>
      </w:r>
      <w:r w:rsidR="0083319F">
        <w:rPr>
          <w:b/>
          <w:szCs w:val="24"/>
        </w:rPr>
        <w:t>Vyriausybės posėdį.</w:t>
      </w:r>
    </w:p>
    <w:p w14:paraId="12EAE6C8" w14:textId="2B499671" w:rsidR="00E53CD5" w:rsidRDefault="00E53CD5" w:rsidP="00423D15">
      <w:pPr>
        <w:shd w:val="clear" w:color="auto" w:fill="FFFFFF"/>
        <w:ind w:firstLine="567"/>
        <w:contextualSpacing/>
        <w:rPr>
          <w:szCs w:val="24"/>
        </w:rPr>
      </w:pPr>
    </w:p>
    <w:p w14:paraId="411D3894" w14:textId="7C2C6353" w:rsidR="00A47A14" w:rsidRDefault="00A47A14" w:rsidP="00423D15">
      <w:pPr>
        <w:shd w:val="clear" w:color="auto" w:fill="FFFFFF"/>
        <w:ind w:firstLine="567"/>
        <w:contextualSpacing/>
        <w:rPr>
          <w:szCs w:val="24"/>
        </w:rPr>
      </w:pPr>
    </w:p>
    <w:p w14:paraId="4DEB5A8B" w14:textId="58FD55D8" w:rsidR="00500101" w:rsidRDefault="00500101" w:rsidP="00423D15">
      <w:pPr>
        <w:shd w:val="clear" w:color="auto" w:fill="FFFFFF"/>
        <w:ind w:firstLine="567"/>
        <w:contextualSpacing/>
        <w:rPr>
          <w:szCs w:val="24"/>
        </w:rPr>
      </w:pPr>
    </w:p>
    <w:p w14:paraId="09D32706" w14:textId="77777777" w:rsidR="00500101" w:rsidRDefault="00500101" w:rsidP="00423D15">
      <w:pPr>
        <w:shd w:val="clear" w:color="auto" w:fill="FFFFFF"/>
        <w:ind w:firstLine="567"/>
        <w:contextualSpacing/>
        <w:rPr>
          <w:szCs w:val="24"/>
        </w:rPr>
      </w:pPr>
    </w:p>
    <w:p w14:paraId="6FA9D48B" w14:textId="5696379E" w:rsidR="006F507A" w:rsidRPr="00404F14" w:rsidRDefault="00CD4CB3" w:rsidP="00423D15">
      <w:pPr>
        <w:pStyle w:val="Preformatted"/>
        <w:ind w:firstLine="567"/>
        <w:rPr>
          <w:rFonts w:ascii="Times New Roman" w:hAnsi="Times New Roman"/>
          <w:sz w:val="24"/>
          <w:szCs w:val="24"/>
        </w:rPr>
      </w:pPr>
      <w:r w:rsidRPr="00404F14">
        <w:rPr>
          <w:rFonts w:ascii="Times New Roman" w:hAnsi="Times New Roman"/>
          <w:sz w:val="24"/>
          <w:szCs w:val="24"/>
        </w:rPr>
        <w:t>P</w:t>
      </w:r>
      <w:r w:rsidR="000409C0" w:rsidRPr="00404F14">
        <w:rPr>
          <w:rFonts w:ascii="Times New Roman" w:hAnsi="Times New Roman"/>
          <w:sz w:val="24"/>
          <w:szCs w:val="24"/>
        </w:rPr>
        <w:t>atarėja</w:t>
      </w:r>
      <w:r w:rsidR="005D3EDB" w:rsidRPr="00404F14">
        <w:rPr>
          <w:rFonts w:ascii="Times New Roman" w:hAnsi="Times New Roman"/>
          <w:sz w:val="24"/>
          <w:szCs w:val="24"/>
        </w:rPr>
        <w:t>s</w:t>
      </w:r>
      <w:r w:rsidR="00F640D2" w:rsidRPr="00404F14">
        <w:rPr>
          <w:rFonts w:ascii="Times New Roman" w:hAnsi="Times New Roman"/>
          <w:sz w:val="24"/>
          <w:szCs w:val="24"/>
        </w:rPr>
        <w:tab/>
      </w:r>
      <w:r w:rsidRPr="00404F14">
        <w:rPr>
          <w:rFonts w:ascii="Times New Roman" w:hAnsi="Times New Roman"/>
          <w:sz w:val="24"/>
          <w:szCs w:val="24"/>
        </w:rPr>
        <w:tab/>
      </w:r>
      <w:r w:rsidR="006F507A" w:rsidRPr="00404F14">
        <w:rPr>
          <w:rFonts w:ascii="Times New Roman" w:hAnsi="Times New Roman"/>
          <w:sz w:val="24"/>
          <w:szCs w:val="24"/>
        </w:rPr>
        <w:tab/>
      </w:r>
      <w:r w:rsidR="006F507A" w:rsidRPr="00404F14">
        <w:rPr>
          <w:rFonts w:ascii="Times New Roman" w:hAnsi="Times New Roman"/>
          <w:sz w:val="24"/>
          <w:szCs w:val="24"/>
        </w:rPr>
        <w:tab/>
      </w:r>
      <w:r w:rsidR="006F507A" w:rsidRPr="00404F14">
        <w:rPr>
          <w:rFonts w:ascii="Times New Roman" w:hAnsi="Times New Roman"/>
          <w:sz w:val="24"/>
          <w:szCs w:val="24"/>
        </w:rPr>
        <w:tab/>
      </w:r>
      <w:r w:rsidR="006F507A" w:rsidRPr="00404F14">
        <w:rPr>
          <w:rFonts w:ascii="Times New Roman" w:hAnsi="Times New Roman"/>
          <w:sz w:val="24"/>
          <w:szCs w:val="24"/>
        </w:rPr>
        <w:tab/>
      </w:r>
      <w:r w:rsidR="006F507A" w:rsidRPr="00404F14">
        <w:rPr>
          <w:rFonts w:ascii="Times New Roman" w:hAnsi="Times New Roman"/>
          <w:sz w:val="24"/>
          <w:szCs w:val="24"/>
        </w:rPr>
        <w:tab/>
      </w:r>
      <w:r w:rsidR="00F065CF" w:rsidRPr="00404F14">
        <w:rPr>
          <w:rFonts w:ascii="Times New Roman" w:hAnsi="Times New Roman"/>
          <w:sz w:val="24"/>
          <w:szCs w:val="24"/>
        </w:rPr>
        <w:t>Audrius Kasinskas</w:t>
      </w:r>
    </w:p>
    <w:p w14:paraId="51C08B42" w14:textId="0F498A03" w:rsidR="00A111A6" w:rsidRDefault="00F640D2" w:rsidP="00423D15">
      <w:pPr>
        <w:pStyle w:val="Preformatted"/>
        <w:rPr>
          <w:rFonts w:ascii="Times New Roman" w:hAnsi="Times New Roman"/>
          <w:sz w:val="24"/>
          <w:szCs w:val="24"/>
        </w:rPr>
      </w:pPr>
      <w:r w:rsidRPr="00404F14">
        <w:rPr>
          <w:rFonts w:ascii="Times New Roman" w:hAnsi="Times New Roman"/>
          <w:sz w:val="24"/>
          <w:szCs w:val="24"/>
        </w:rPr>
        <w:t xml:space="preserve">  </w:t>
      </w:r>
    </w:p>
    <w:p w14:paraId="1340474B" w14:textId="048CC5B5" w:rsidR="003D3C15" w:rsidRDefault="003D3C15" w:rsidP="00423D15">
      <w:pPr>
        <w:pStyle w:val="Preformatted"/>
        <w:rPr>
          <w:rFonts w:ascii="Times New Roman" w:hAnsi="Times New Roman"/>
          <w:sz w:val="24"/>
          <w:szCs w:val="24"/>
        </w:rPr>
      </w:pPr>
    </w:p>
    <w:p w14:paraId="278970E5" w14:textId="5EBCC73F" w:rsidR="00500101" w:rsidRDefault="00500101" w:rsidP="00423D15">
      <w:pPr>
        <w:pStyle w:val="Preformatted"/>
      </w:pPr>
    </w:p>
    <w:p w14:paraId="0B34B5B9" w14:textId="002C3B06" w:rsidR="00500101" w:rsidRDefault="00500101" w:rsidP="00423D15">
      <w:pPr>
        <w:pStyle w:val="Preformatted"/>
      </w:pPr>
    </w:p>
    <w:p w14:paraId="3BE10D3A" w14:textId="43C53ED1" w:rsidR="00500101" w:rsidRDefault="00500101" w:rsidP="00423D15">
      <w:pPr>
        <w:pStyle w:val="Preformatted"/>
      </w:pPr>
    </w:p>
    <w:p w14:paraId="0107AA80" w14:textId="1E24AA6C" w:rsidR="00500101" w:rsidRDefault="00500101" w:rsidP="00423D15">
      <w:pPr>
        <w:pStyle w:val="Preformatted"/>
      </w:pPr>
    </w:p>
    <w:p w14:paraId="7FAAB45E" w14:textId="52D67C43" w:rsidR="00500101" w:rsidRDefault="00500101" w:rsidP="00423D15">
      <w:pPr>
        <w:pStyle w:val="Preformatted"/>
      </w:pPr>
    </w:p>
    <w:p w14:paraId="0969ED2F" w14:textId="3FBCEB8E" w:rsidR="00500101" w:rsidRDefault="00500101" w:rsidP="00423D15">
      <w:pPr>
        <w:pStyle w:val="Preformatted"/>
      </w:pPr>
    </w:p>
    <w:p w14:paraId="4DA58B5D" w14:textId="62E05463" w:rsidR="00500101" w:rsidRDefault="00500101" w:rsidP="00423D15">
      <w:pPr>
        <w:pStyle w:val="Preformatted"/>
      </w:pPr>
    </w:p>
    <w:p w14:paraId="53123F7E" w14:textId="7E1AA354" w:rsidR="00500101" w:rsidRDefault="00500101" w:rsidP="00423D15">
      <w:pPr>
        <w:pStyle w:val="Preformatted"/>
      </w:pPr>
    </w:p>
    <w:p w14:paraId="5EF8D68F" w14:textId="0B4C0E55" w:rsidR="00500101" w:rsidRDefault="00500101" w:rsidP="00423D15">
      <w:pPr>
        <w:pStyle w:val="Preformatted"/>
      </w:pPr>
    </w:p>
    <w:p w14:paraId="7FCE994F" w14:textId="33DC6203" w:rsidR="00500101" w:rsidRDefault="00500101" w:rsidP="00423D15">
      <w:pPr>
        <w:pStyle w:val="Preformatted"/>
      </w:pPr>
    </w:p>
    <w:p w14:paraId="28A8DFBD" w14:textId="719C168C" w:rsidR="00500101" w:rsidRDefault="00500101" w:rsidP="00423D15">
      <w:pPr>
        <w:pStyle w:val="Preformatted"/>
      </w:pPr>
    </w:p>
    <w:p w14:paraId="0C19DE3E" w14:textId="576F9ADB" w:rsidR="00500101" w:rsidRDefault="00500101" w:rsidP="00423D15">
      <w:pPr>
        <w:pStyle w:val="Preformatted"/>
      </w:pPr>
    </w:p>
    <w:p w14:paraId="6F94B572" w14:textId="3701DA37" w:rsidR="00500101" w:rsidRDefault="00500101" w:rsidP="00423D15">
      <w:pPr>
        <w:pStyle w:val="Preformatted"/>
      </w:pPr>
    </w:p>
    <w:p w14:paraId="5D1D36F0" w14:textId="44D16F8D" w:rsidR="00500101" w:rsidRDefault="00500101" w:rsidP="00423D15">
      <w:pPr>
        <w:pStyle w:val="Preformatted"/>
      </w:pPr>
    </w:p>
    <w:p w14:paraId="31B15050" w14:textId="7A62C99A" w:rsidR="00500101" w:rsidRDefault="00500101" w:rsidP="00423D15">
      <w:pPr>
        <w:pStyle w:val="Preformatted"/>
      </w:pPr>
    </w:p>
    <w:p w14:paraId="3ADD1028" w14:textId="4DC1A812" w:rsidR="00500101" w:rsidRDefault="00500101" w:rsidP="00423D15">
      <w:pPr>
        <w:pStyle w:val="Preformatted"/>
      </w:pPr>
    </w:p>
    <w:p w14:paraId="195996B4" w14:textId="1CF73AE7" w:rsidR="00500101" w:rsidRDefault="00500101" w:rsidP="00423D15">
      <w:pPr>
        <w:pStyle w:val="Preformatted"/>
      </w:pPr>
    </w:p>
    <w:p w14:paraId="539B7CA5" w14:textId="0F099FC9" w:rsidR="00500101" w:rsidRDefault="00500101" w:rsidP="00423D15">
      <w:pPr>
        <w:pStyle w:val="Preformatted"/>
      </w:pPr>
    </w:p>
    <w:p w14:paraId="7F438D53" w14:textId="5D91A8E7" w:rsidR="00500101" w:rsidRDefault="00500101" w:rsidP="00423D15">
      <w:pPr>
        <w:pStyle w:val="Preformatted"/>
      </w:pPr>
    </w:p>
    <w:p w14:paraId="38099A95" w14:textId="637C18D9" w:rsidR="00500101" w:rsidRDefault="00500101" w:rsidP="00423D15">
      <w:pPr>
        <w:pStyle w:val="Preformatted"/>
      </w:pPr>
    </w:p>
    <w:p w14:paraId="2AD22B0E" w14:textId="5BCA72FA" w:rsidR="00500101" w:rsidRDefault="00500101" w:rsidP="00423D15">
      <w:pPr>
        <w:pStyle w:val="Preformatted"/>
      </w:pPr>
    </w:p>
    <w:p w14:paraId="00A9D82F" w14:textId="0ED7441E" w:rsidR="00500101" w:rsidRDefault="00500101" w:rsidP="00423D15">
      <w:pPr>
        <w:pStyle w:val="Preformatted"/>
      </w:pPr>
    </w:p>
    <w:p w14:paraId="735CD97C" w14:textId="4C10644B" w:rsidR="00500101" w:rsidRDefault="00500101" w:rsidP="00423D15">
      <w:pPr>
        <w:pStyle w:val="Preformatted"/>
      </w:pPr>
    </w:p>
    <w:p w14:paraId="2BE4653E" w14:textId="740CC6C0" w:rsidR="00500101" w:rsidRDefault="00500101" w:rsidP="00423D15">
      <w:pPr>
        <w:pStyle w:val="Preformatted"/>
      </w:pPr>
    </w:p>
    <w:p w14:paraId="29319BAD" w14:textId="6F2E1349" w:rsidR="00500101" w:rsidRDefault="00500101" w:rsidP="00423D15">
      <w:pPr>
        <w:pStyle w:val="Preformatted"/>
      </w:pPr>
    </w:p>
    <w:p w14:paraId="55A6D6BF" w14:textId="7C8947B5" w:rsidR="00500101" w:rsidRDefault="00500101" w:rsidP="00423D15">
      <w:pPr>
        <w:pStyle w:val="Preformatted"/>
      </w:pPr>
    </w:p>
    <w:p w14:paraId="3990E14B" w14:textId="061FBB83" w:rsidR="00500101" w:rsidRDefault="00500101" w:rsidP="00423D15">
      <w:pPr>
        <w:pStyle w:val="Preformatted"/>
      </w:pPr>
    </w:p>
    <w:p w14:paraId="0A694C16" w14:textId="0498A404" w:rsidR="00500101" w:rsidRDefault="00500101" w:rsidP="00423D15">
      <w:pPr>
        <w:pStyle w:val="Preformatted"/>
      </w:pPr>
    </w:p>
    <w:p w14:paraId="6ED8CD85" w14:textId="0E515DA2" w:rsidR="00500101" w:rsidRDefault="00500101" w:rsidP="00423D15">
      <w:pPr>
        <w:pStyle w:val="Preformatted"/>
      </w:pPr>
    </w:p>
    <w:p w14:paraId="6281BC22" w14:textId="261B4B9B" w:rsidR="00500101" w:rsidRDefault="00500101" w:rsidP="00423D15">
      <w:pPr>
        <w:pStyle w:val="Preformatted"/>
      </w:pPr>
    </w:p>
    <w:p w14:paraId="00303854" w14:textId="54ED98C6" w:rsidR="00500101" w:rsidRDefault="00500101" w:rsidP="00423D15">
      <w:pPr>
        <w:pStyle w:val="Preformatted"/>
      </w:pPr>
    </w:p>
    <w:p w14:paraId="3A0ACEDB" w14:textId="4BAE7123" w:rsidR="00500101" w:rsidRDefault="00500101" w:rsidP="00423D15">
      <w:pPr>
        <w:pStyle w:val="Preformatted"/>
      </w:pPr>
    </w:p>
    <w:p w14:paraId="7E3733C9" w14:textId="26CAB1B0" w:rsidR="00500101" w:rsidRDefault="00500101" w:rsidP="00423D15">
      <w:pPr>
        <w:pStyle w:val="Preformatted"/>
      </w:pPr>
    </w:p>
    <w:p w14:paraId="490F7697" w14:textId="71456DE6" w:rsidR="00500101" w:rsidRDefault="00500101" w:rsidP="00423D15">
      <w:pPr>
        <w:pStyle w:val="Preformatted"/>
      </w:pPr>
    </w:p>
    <w:p w14:paraId="0F95F1BD" w14:textId="0667A9C5" w:rsidR="00500101" w:rsidRDefault="00500101" w:rsidP="00423D15">
      <w:pPr>
        <w:pStyle w:val="Preformatted"/>
      </w:pPr>
    </w:p>
    <w:p w14:paraId="51E89054" w14:textId="61F5D555" w:rsidR="00500101" w:rsidRDefault="00500101" w:rsidP="00423D15">
      <w:pPr>
        <w:pStyle w:val="Preformatted"/>
      </w:pPr>
    </w:p>
    <w:p w14:paraId="2F061085" w14:textId="16B494B6" w:rsidR="00500101" w:rsidRDefault="00500101" w:rsidP="00423D15">
      <w:pPr>
        <w:pStyle w:val="Preformatted"/>
      </w:pPr>
    </w:p>
    <w:p w14:paraId="28B9CE27" w14:textId="77777777" w:rsidR="00500101" w:rsidRDefault="00500101" w:rsidP="00423D15">
      <w:pPr>
        <w:pStyle w:val="Preformatted"/>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404F14" w14:paraId="1E829ABB" w14:textId="77777777" w:rsidTr="003369D2">
        <w:tc>
          <w:tcPr>
            <w:tcW w:w="9639" w:type="dxa"/>
          </w:tcPr>
          <w:p w14:paraId="28B763F6" w14:textId="77777777" w:rsidR="00F640D2" w:rsidRPr="00404F14" w:rsidRDefault="00E711DF" w:rsidP="00423D15">
            <w:pPr>
              <w:rPr>
                <w:szCs w:val="24"/>
              </w:rPr>
            </w:pPr>
            <w:sdt>
              <w:sdtPr>
                <w:rPr>
                  <w:szCs w:val="24"/>
                </w:rPr>
                <w:tag w:val="rengejoNuoroda"/>
                <w:id w:val="668683481"/>
                <w:placeholder>
                  <w:docPart w:val="5B9741BB9FDF48D48CE6BFCEAA21B070"/>
                </w:placeholder>
              </w:sdtPr>
              <w:sdtEndPr/>
              <w:sdtContent>
                <w:r>
                  <w:t>Audrius Kasinskas</w:t>
                </w:r>
              </w:sdtContent>
            </w:sdt>
            <w:r w:rsidR="00F640D2" w:rsidRPr="00404F14">
              <w:rPr>
                <w:szCs w:val="24"/>
              </w:rPr>
              <w:t xml:space="preserve">, tel. </w:t>
            </w:r>
            <w:sdt>
              <w:sdtPr>
                <w:rPr>
                  <w:szCs w:val="24"/>
                </w:rPr>
                <w:tag w:val="rengejoNuorodaTel"/>
                <w:id w:val="1793550689"/>
                <w:placeholder>
                  <w:docPart w:val="680A7D0A95B04F0AB8DF3330CB5D006A"/>
                </w:placeholder>
                <w:showingPlcHdr/>
              </w:sdtPr>
              <w:sdtEndPr/>
              <w:sdtContent>
                <w:r>
                  <w:t>+370 706 63733</w:t>
                </w:r>
              </w:sdtContent>
            </w:sdt>
            <w:r w:rsidR="00F640D2" w:rsidRPr="00404F14">
              <w:rPr>
                <w:szCs w:val="24"/>
              </w:rPr>
              <w:t xml:space="preserve">, el. p. </w:t>
            </w:r>
            <w:sdt>
              <w:sdtPr>
                <w:rPr>
                  <w:szCs w:val="24"/>
                </w:rPr>
                <w:tag w:val="rengejoNuorodaEmail"/>
                <w:id w:val="-99482106"/>
                <w:placeholder>
                  <w:docPart w:val="680A7D0A95B04F0AB8DF3330CB5D006A"/>
                </w:placeholder>
                <w:showingPlcHdr/>
              </w:sdtPr>
              <w:sdtEndPr/>
              <w:sdtContent>
                <w:r>
                  <w:t>audrius.kasinskas@lrv.lt</w:t>
                </w:r>
              </w:sdtContent>
            </w:sdt>
          </w:p>
        </w:tc>
      </w:tr>
    </w:tbl>
    <w:p w14:paraId="06C9978D" w14:textId="6957D2A9" w:rsidR="006659C7" w:rsidRPr="00404F14" w:rsidRDefault="006659C7" w:rsidP="00423D15">
      <w:pPr>
        <w:jc w:val="left"/>
        <w:rPr>
          <w:szCs w:val="24"/>
          <w:lang w:eastAsia="lt-LT"/>
        </w:rPr>
      </w:pPr>
    </w:p>
    <w:sectPr w:rsidR="006659C7" w:rsidRPr="00404F14" w:rsidSect="00500101">
      <w:headerReference w:type="default" r:id="rId8"/>
      <w:footnotePr>
        <w:pos w:val="beneathText"/>
      </w:footnotePr>
      <w:pgSz w:w="11907" w:h="16840" w:code="9"/>
      <w:pgMar w:top="1701" w:right="567" w:bottom="993"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736E8" w14:textId="77777777" w:rsidR="00E711DF" w:rsidRDefault="00E711DF">
      <w:r>
        <w:separator/>
      </w:r>
    </w:p>
  </w:endnote>
  <w:endnote w:type="continuationSeparator" w:id="0">
    <w:p w14:paraId="18359191" w14:textId="77777777" w:rsidR="00E711DF" w:rsidRDefault="00E7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EF63F" w14:textId="77777777" w:rsidR="00E711DF" w:rsidRDefault="00E711DF">
      <w:r>
        <w:separator/>
      </w:r>
    </w:p>
  </w:footnote>
  <w:footnote w:type="continuationSeparator" w:id="0">
    <w:p w14:paraId="5B4150A2" w14:textId="77777777" w:rsidR="00E711DF" w:rsidRDefault="00E71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0BA7" w14:textId="77777777" w:rsidR="00A45939" w:rsidRPr="00913597" w:rsidRDefault="00F640D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1600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C81E61"/>
    <w:multiLevelType w:val="hybridMultilevel"/>
    <w:tmpl w:val="FC7A6822"/>
    <w:lvl w:ilvl="0" w:tplc="04270001">
      <w:start w:val="1"/>
      <w:numFmt w:val="bullet"/>
      <w:lvlText w:val=""/>
      <w:lvlJc w:val="left"/>
      <w:pPr>
        <w:ind w:left="927" w:hanging="360"/>
      </w:pPr>
      <w:rPr>
        <w:rFonts w:ascii="Symbol" w:hAnsi="Symbol" w:hint="default"/>
      </w:rPr>
    </w:lvl>
    <w:lvl w:ilvl="1" w:tplc="6A5CAAB8">
      <w:numFmt w:val="bullet"/>
      <w:lvlText w:val="-"/>
      <w:lvlJc w:val="left"/>
      <w:pPr>
        <w:ind w:left="1647" w:hanging="360"/>
      </w:pPr>
      <w:rPr>
        <w:rFonts w:ascii="Times New Roman" w:eastAsia="Times New Roman" w:hAnsi="Times New Roman" w:cs="Times New Roman"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5" w15:restartNumberingAfterBreak="0">
    <w:nsid w:val="165F6F7F"/>
    <w:multiLevelType w:val="hybridMultilevel"/>
    <w:tmpl w:val="AEFC9424"/>
    <w:lvl w:ilvl="0" w:tplc="04270001">
      <w:start w:val="1"/>
      <w:numFmt w:val="bullet"/>
      <w:lvlText w:val=""/>
      <w:lvlJc w:val="left"/>
      <w:pPr>
        <w:ind w:left="1287" w:hanging="360"/>
      </w:pPr>
      <w:rPr>
        <w:rFonts w:ascii="Symbol" w:hAnsi="Symbol" w:hint="default"/>
      </w:rPr>
    </w:lvl>
    <w:lvl w:ilvl="1" w:tplc="19D095B6">
      <w:numFmt w:val="bullet"/>
      <w:lvlText w:val="-"/>
      <w:lvlJc w:val="left"/>
      <w:pPr>
        <w:ind w:left="2007" w:hanging="360"/>
      </w:pPr>
      <w:rPr>
        <w:rFonts w:ascii="Times New Roman" w:eastAsia="Times New Roman" w:hAnsi="Times New Roman" w:cs="Times New Roman"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7FA74BD"/>
    <w:multiLevelType w:val="hybridMultilevel"/>
    <w:tmpl w:val="A42A7182"/>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7" w15:restartNumberingAfterBreak="0">
    <w:nsid w:val="20A21488"/>
    <w:multiLevelType w:val="hybridMultilevel"/>
    <w:tmpl w:val="D2D245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22507E3E"/>
    <w:multiLevelType w:val="hybridMultilevel"/>
    <w:tmpl w:val="C2409CBC"/>
    <w:lvl w:ilvl="0" w:tplc="04270001">
      <w:start w:val="1"/>
      <w:numFmt w:val="bullet"/>
      <w:lvlText w:val=""/>
      <w:lvlJc w:val="left"/>
      <w:pPr>
        <w:ind w:left="927" w:hanging="360"/>
      </w:pPr>
      <w:rPr>
        <w:rFonts w:ascii="Symbol" w:hAnsi="Symbol" w:hint="default"/>
      </w:rPr>
    </w:lvl>
    <w:lvl w:ilvl="1" w:tplc="04270001">
      <w:start w:val="1"/>
      <w:numFmt w:val="bullet"/>
      <w:lvlText w:val=""/>
      <w:lvlJc w:val="left"/>
      <w:pPr>
        <w:ind w:left="1647" w:hanging="360"/>
      </w:pPr>
      <w:rPr>
        <w:rFonts w:ascii="Symbol" w:hAnsi="Symbol"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39AA7B9B"/>
    <w:multiLevelType w:val="hybridMultilevel"/>
    <w:tmpl w:val="CF4AC96A"/>
    <w:lvl w:ilvl="0" w:tplc="598CD38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5180DAB"/>
    <w:multiLevelType w:val="hybridMultilevel"/>
    <w:tmpl w:val="1B62F196"/>
    <w:lvl w:ilvl="0" w:tplc="04270001">
      <w:start w:val="1"/>
      <w:numFmt w:val="bullet"/>
      <w:lvlText w:val=""/>
      <w:lvlJc w:val="left"/>
      <w:pPr>
        <w:ind w:left="1287" w:hanging="360"/>
      </w:pPr>
      <w:rPr>
        <w:rFonts w:ascii="Symbol" w:hAnsi="Symbol" w:hint="default"/>
      </w:rPr>
    </w:lvl>
    <w:lvl w:ilvl="1" w:tplc="04270001">
      <w:start w:val="1"/>
      <w:numFmt w:val="bullet"/>
      <w:lvlText w:val=""/>
      <w:lvlJc w:val="left"/>
      <w:pPr>
        <w:ind w:left="2007" w:hanging="360"/>
      </w:pPr>
      <w:rPr>
        <w:rFonts w:ascii="Symbol" w:hAnsi="Symbol"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D1A3BD2"/>
    <w:multiLevelType w:val="hybridMultilevel"/>
    <w:tmpl w:val="2D509A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E7A696D"/>
    <w:multiLevelType w:val="hybridMultilevel"/>
    <w:tmpl w:val="A30803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4"/>
  </w:num>
  <w:num w:numId="2">
    <w:abstractNumId w:val="18"/>
  </w:num>
  <w:num w:numId="3">
    <w:abstractNumId w:val="0"/>
  </w:num>
  <w:num w:numId="4">
    <w:abstractNumId w:val="3"/>
  </w:num>
  <w:num w:numId="5">
    <w:abstractNumId w:val="1"/>
  </w:num>
  <w:num w:numId="6">
    <w:abstractNumId w:val="10"/>
  </w:num>
  <w:num w:numId="7">
    <w:abstractNumId w:val="4"/>
  </w:num>
  <w:num w:numId="8">
    <w:abstractNumId w:val="17"/>
  </w:num>
  <w:num w:numId="9">
    <w:abstractNumId w:val="16"/>
  </w:num>
  <w:num w:numId="10">
    <w:abstractNumId w:val="9"/>
  </w:num>
  <w:num w:numId="11">
    <w:abstractNumId w:val="12"/>
  </w:num>
  <w:num w:numId="12">
    <w:abstractNumId w:val="15"/>
  </w:num>
  <w:num w:numId="13">
    <w:abstractNumId w:val="6"/>
  </w:num>
  <w:num w:numId="14">
    <w:abstractNumId w:val="19"/>
  </w:num>
  <w:num w:numId="15">
    <w:abstractNumId w:val="11"/>
  </w:num>
  <w:num w:numId="16">
    <w:abstractNumId w:val="2"/>
  </w:num>
  <w:num w:numId="17">
    <w:abstractNumId w:val="8"/>
  </w:num>
  <w:num w:numId="18">
    <w:abstractNumId w:val="7"/>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1FF2"/>
    <w:rsid w:val="000069C4"/>
    <w:rsid w:val="00006E33"/>
    <w:rsid w:val="0000768F"/>
    <w:rsid w:val="000118C2"/>
    <w:rsid w:val="00011BF7"/>
    <w:rsid w:val="000120EA"/>
    <w:rsid w:val="00012CF8"/>
    <w:rsid w:val="0001351F"/>
    <w:rsid w:val="00017B06"/>
    <w:rsid w:val="0002188A"/>
    <w:rsid w:val="0002227F"/>
    <w:rsid w:val="00024357"/>
    <w:rsid w:val="00035DA7"/>
    <w:rsid w:val="00037C16"/>
    <w:rsid w:val="000409C0"/>
    <w:rsid w:val="0004160D"/>
    <w:rsid w:val="00043036"/>
    <w:rsid w:val="00056FBF"/>
    <w:rsid w:val="000620B0"/>
    <w:rsid w:val="00063442"/>
    <w:rsid w:val="000654BF"/>
    <w:rsid w:val="00066E6D"/>
    <w:rsid w:val="00067054"/>
    <w:rsid w:val="00067A08"/>
    <w:rsid w:val="000704A2"/>
    <w:rsid w:val="00071C75"/>
    <w:rsid w:val="00074F9C"/>
    <w:rsid w:val="000777BD"/>
    <w:rsid w:val="00077A4E"/>
    <w:rsid w:val="00081C51"/>
    <w:rsid w:val="00082375"/>
    <w:rsid w:val="00082545"/>
    <w:rsid w:val="000829C8"/>
    <w:rsid w:val="0008502B"/>
    <w:rsid w:val="0008519D"/>
    <w:rsid w:val="000863E6"/>
    <w:rsid w:val="00087988"/>
    <w:rsid w:val="00091663"/>
    <w:rsid w:val="00092264"/>
    <w:rsid w:val="00096B8D"/>
    <w:rsid w:val="000A0FB9"/>
    <w:rsid w:val="000A109E"/>
    <w:rsid w:val="000A2016"/>
    <w:rsid w:val="000A5430"/>
    <w:rsid w:val="000B5779"/>
    <w:rsid w:val="000B7D2C"/>
    <w:rsid w:val="000C2EB8"/>
    <w:rsid w:val="000C38D7"/>
    <w:rsid w:val="000C6528"/>
    <w:rsid w:val="000D087F"/>
    <w:rsid w:val="000D65A3"/>
    <w:rsid w:val="000D7DBD"/>
    <w:rsid w:val="000E0AD8"/>
    <w:rsid w:val="000E13F1"/>
    <w:rsid w:val="000E2051"/>
    <w:rsid w:val="000E6DE6"/>
    <w:rsid w:val="000E6FB3"/>
    <w:rsid w:val="000E6FC6"/>
    <w:rsid w:val="000F01E9"/>
    <w:rsid w:val="000F282C"/>
    <w:rsid w:val="000F6FF3"/>
    <w:rsid w:val="000F70F6"/>
    <w:rsid w:val="000F7EC6"/>
    <w:rsid w:val="00104876"/>
    <w:rsid w:val="00105401"/>
    <w:rsid w:val="00107DDD"/>
    <w:rsid w:val="00110227"/>
    <w:rsid w:val="00121A7F"/>
    <w:rsid w:val="00122922"/>
    <w:rsid w:val="001306AC"/>
    <w:rsid w:val="00132B22"/>
    <w:rsid w:val="001331EC"/>
    <w:rsid w:val="0013338B"/>
    <w:rsid w:val="001349C4"/>
    <w:rsid w:val="00136077"/>
    <w:rsid w:val="001375AD"/>
    <w:rsid w:val="00137CD6"/>
    <w:rsid w:val="00140CD8"/>
    <w:rsid w:val="00140F6D"/>
    <w:rsid w:val="00142253"/>
    <w:rsid w:val="0014226D"/>
    <w:rsid w:val="001425DC"/>
    <w:rsid w:val="0015392E"/>
    <w:rsid w:val="00160FAB"/>
    <w:rsid w:val="00162A91"/>
    <w:rsid w:val="001640FA"/>
    <w:rsid w:val="00164516"/>
    <w:rsid w:val="00164941"/>
    <w:rsid w:val="00165005"/>
    <w:rsid w:val="00166B21"/>
    <w:rsid w:val="00170683"/>
    <w:rsid w:val="0017770D"/>
    <w:rsid w:val="0018544F"/>
    <w:rsid w:val="0019087F"/>
    <w:rsid w:val="00195B54"/>
    <w:rsid w:val="001A0700"/>
    <w:rsid w:val="001A2A9B"/>
    <w:rsid w:val="001A309D"/>
    <w:rsid w:val="001B0AEC"/>
    <w:rsid w:val="001B3634"/>
    <w:rsid w:val="001B4591"/>
    <w:rsid w:val="001B73DE"/>
    <w:rsid w:val="001B768B"/>
    <w:rsid w:val="001B7CB9"/>
    <w:rsid w:val="001C03C7"/>
    <w:rsid w:val="001C0665"/>
    <w:rsid w:val="001C08AC"/>
    <w:rsid w:val="001C0C4D"/>
    <w:rsid w:val="001C0E4A"/>
    <w:rsid w:val="001C2B05"/>
    <w:rsid w:val="001C2DA3"/>
    <w:rsid w:val="001C486B"/>
    <w:rsid w:val="001C4A6F"/>
    <w:rsid w:val="001E0EF8"/>
    <w:rsid w:val="001E7C83"/>
    <w:rsid w:val="001F23F0"/>
    <w:rsid w:val="00201297"/>
    <w:rsid w:val="00202A75"/>
    <w:rsid w:val="00205AA9"/>
    <w:rsid w:val="00212CD9"/>
    <w:rsid w:val="00216D03"/>
    <w:rsid w:val="00224E40"/>
    <w:rsid w:val="00227122"/>
    <w:rsid w:val="002352EC"/>
    <w:rsid w:val="002353D7"/>
    <w:rsid w:val="00236252"/>
    <w:rsid w:val="00237F32"/>
    <w:rsid w:val="00240ACD"/>
    <w:rsid w:val="00241BAB"/>
    <w:rsid w:val="00242076"/>
    <w:rsid w:val="0024279E"/>
    <w:rsid w:val="002446C5"/>
    <w:rsid w:val="00252D7A"/>
    <w:rsid w:val="002550AA"/>
    <w:rsid w:val="002600CB"/>
    <w:rsid w:val="00260D56"/>
    <w:rsid w:val="002645B3"/>
    <w:rsid w:val="00270063"/>
    <w:rsid w:val="00270D77"/>
    <w:rsid w:val="002715AD"/>
    <w:rsid w:val="002728D5"/>
    <w:rsid w:val="00272A29"/>
    <w:rsid w:val="002823A9"/>
    <w:rsid w:val="0028244E"/>
    <w:rsid w:val="002903F9"/>
    <w:rsid w:val="0029440F"/>
    <w:rsid w:val="002963BA"/>
    <w:rsid w:val="0029770B"/>
    <w:rsid w:val="002A05D3"/>
    <w:rsid w:val="002A2772"/>
    <w:rsid w:val="002A504E"/>
    <w:rsid w:val="002A660F"/>
    <w:rsid w:val="002B3B39"/>
    <w:rsid w:val="002B3BA8"/>
    <w:rsid w:val="002C011D"/>
    <w:rsid w:val="002C1E81"/>
    <w:rsid w:val="002C536D"/>
    <w:rsid w:val="002D3156"/>
    <w:rsid w:val="002D39B8"/>
    <w:rsid w:val="002D47C4"/>
    <w:rsid w:val="002D47F5"/>
    <w:rsid w:val="002D607B"/>
    <w:rsid w:val="002D7164"/>
    <w:rsid w:val="002D7B84"/>
    <w:rsid w:val="002E15DB"/>
    <w:rsid w:val="002E34F4"/>
    <w:rsid w:val="002E69CB"/>
    <w:rsid w:val="002E7CFE"/>
    <w:rsid w:val="002F10DE"/>
    <w:rsid w:val="002F1F60"/>
    <w:rsid w:val="002F2DD7"/>
    <w:rsid w:val="002F33CC"/>
    <w:rsid w:val="002F3849"/>
    <w:rsid w:val="002F7C86"/>
    <w:rsid w:val="003002D0"/>
    <w:rsid w:val="0030155C"/>
    <w:rsid w:val="0030238E"/>
    <w:rsid w:val="0030313E"/>
    <w:rsid w:val="00303714"/>
    <w:rsid w:val="00304468"/>
    <w:rsid w:val="0030657F"/>
    <w:rsid w:val="00311FCD"/>
    <w:rsid w:val="003157F3"/>
    <w:rsid w:val="0031594C"/>
    <w:rsid w:val="00317B8F"/>
    <w:rsid w:val="00317C36"/>
    <w:rsid w:val="00320929"/>
    <w:rsid w:val="00320CD0"/>
    <w:rsid w:val="00320D82"/>
    <w:rsid w:val="00320F72"/>
    <w:rsid w:val="003214DE"/>
    <w:rsid w:val="003216C6"/>
    <w:rsid w:val="00321BCA"/>
    <w:rsid w:val="00326A93"/>
    <w:rsid w:val="00326D72"/>
    <w:rsid w:val="00326E9C"/>
    <w:rsid w:val="003277E1"/>
    <w:rsid w:val="003310D0"/>
    <w:rsid w:val="00331CC2"/>
    <w:rsid w:val="00334CC8"/>
    <w:rsid w:val="0033510F"/>
    <w:rsid w:val="003369D2"/>
    <w:rsid w:val="003407A0"/>
    <w:rsid w:val="00346025"/>
    <w:rsid w:val="0034760E"/>
    <w:rsid w:val="0035175F"/>
    <w:rsid w:val="003530CF"/>
    <w:rsid w:val="00353308"/>
    <w:rsid w:val="00370D84"/>
    <w:rsid w:val="00370DC4"/>
    <w:rsid w:val="0037272A"/>
    <w:rsid w:val="00372BB9"/>
    <w:rsid w:val="00376FF6"/>
    <w:rsid w:val="0037757E"/>
    <w:rsid w:val="00377736"/>
    <w:rsid w:val="0038079E"/>
    <w:rsid w:val="00384735"/>
    <w:rsid w:val="003858F3"/>
    <w:rsid w:val="00391DDA"/>
    <w:rsid w:val="00392EF0"/>
    <w:rsid w:val="003933EA"/>
    <w:rsid w:val="00393663"/>
    <w:rsid w:val="00394B35"/>
    <w:rsid w:val="003956D8"/>
    <w:rsid w:val="003966B7"/>
    <w:rsid w:val="003A689B"/>
    <w:rsid w:val="003A6F0F"/>
    <w:rsid w:val="003A7C21"/>
    <w:rsid w:val="003B2EC2"/>
    <w:rsid w:val="003B520F"/>
    <w:rsid w:val="003B77B7"/>
    <w:rsid w:val="003C2F52"/>
    <w:rsid w:val="003C2F5D"/>
    <w:rsid w:val="003C4290"/>
    <w:rsid w:val="003C69B6"/>
    <w:rsid w:val="003D3C15"/>
    <w:rsid w:val="003E00B3"/>
    <w:rsid w:val="003E04B5"/>
    <w:rsid w:val="003E0FFE"/>
    <w:rsid w:val="003E7E91"/>
    <w:rsid w:val="003F3D04"/>
    <w:rsid w:val="003F463D"/>
    <w:rsid w:val="003F78A7"/>
    <w:rsid w:val="0040076B"/>
    <w:rsid w:val="00401DA3"/>
    <w:rsid w:val="00401EC4"/>
    <w:rsid w:val="004021B6"/>
    <w:rsid w:val="00404F14"/>
    <w:rsid w:val="00407C40"/>
    <w:rsid w:val="00412F5E"/>
    <w:rsid w:val="00413CBE"/>
    <w:rsid w:val="00416376"/>
    <w:rsid w:val="00416A62"/>
    <w:rsid w:val="00420F63"/>
    <w:rsid w:val="00422475"/>
    <w:rsid w:val="00423D15"/>
    <w:rsid w:val="00424760"/>
    <w:rsid w:val="00437719"/>
    <w:rsid w:val="004400E5"/>
    <w:rsid w:val="00445A2B"/>
    <w:rsid w:val="00452933"/>
    <w:rsid w:val="00453E9A"/>
    <w:rsid w:val="00455F4D"/>
    <w:rsid w:val="00457761"/>
    <w:rsid w:val="00462909"/>
    <w:rsid w:val="00462960"/>
    <w:rsid w:val="004634E0"/>
    <w:rsid w:val="004636E6"/>
    <w:rsid w:val="00464A18"/>
    <w:rsid w:val="004675EE"/>
    <w:rsid w:val="00471E46"/>
    <w:rsid w:val="00473A7A"/>
    <w:rsid w:val="00473B88"/>
    <w:rsid w:val="00474912"/>
    <w:rsid w:val="00480B87"/>
    <w:rsid w:val="004826E0"/>
    <w:rsid w:val="004876EB"/>
    <w:rsid w:val="00487DAB"/>
    <w:rsid w:val="00490A4B"/>
    <w:rsid w:val="00492E0D"/>
    <w:rsid w:val="004A009C"/>
    <w:rsid w:val="004A2170"/>
    <w:rsid w:val="004A3A1D"/>
    <w:rsid w:val="004A74B8"/>
    <w:rsid w:val="004B3F83"/>
    <w:rsid w:val="004B5546"/>
    <w:rsid w:val="004B566F"/>
    <w:rsid w:val="004B71A3"/>
    <w:rsid w:val="004B770B"/>
    <w:rsid w:val="004B78D4"/>
    <w:rsid w:val="004C2A5E"/>
    <w:rsid w:val="004C3CE4"/>
    <w:rsid w:val="004C3DAF"/>
    <w:rsid w:val="004C5493"/>
    <w:rsid w:val="004C72F3"/>
    <w:rsid w:val="004C797E"/>
    <w:rsid w:val="004D1371"/>
    <w:rsid w:val="004D2A07"/>
    <w:rsid w:val="004D34C3"/>
    <w:rsid w:val="004D3DDF"/>
    <w:rsid w:val="004D4041"/>
    <w:rsid w:val="004D4402"/>
    <w:rsid w:val="004D6CBE"/>
    <w:rsid w:val="004E20C8"/>
    <w:rsid w:val="004E4FEA"/>
    <w:rsid w:val="004E5E3D"/>
    <w:rsid w:val="004E7571"/>
    <w:rsid w:val="004F0A2C"/>
    <w:rsid w:val="00500101"/>
    <w:rsid w:val="005002D4"/>
    <w:rsid w:val="005004E4"/>
    <w:rsid w:val="005006C9"/>
    <w:rsid w:val="00503F9A"/>
    <w:rsid w:val="00506460"/>
    <w:rsid w:val="005118AC"/>
    <w:rsid w:val="00512D13"/>
    <w:rsid w:val="005159D0"/>
    <w:rsid w:val="005227F9"/>
    <w:rsid w:val="00523B6C"/>
    <w:rsid w:val="00526432"/>
    <w:rsid w:val="00526FDC"/>
    <w:rsid w:val="00531D9A"/>
    <w:rsid w:val="00531FC3"/>
    <w:rsid w:val="00532C1D"/>
    <w:rsid w:val="00532DA9"/>
    <w:rsid w:val="00535B8D"/>
    <w:rsid w:val="00542353"/>
    <w:rsid w:val="00542546"/>
    <w:rsid w:val="005438CF"/>
    <w:rsid w:val="00544885"/>
    <w:rsid w:val="00546D95"/>
    <w:rsid w:val="0055062E"/>
    <w:rsid w:val="00552283"/>
    <w:rsid w:val="0055602B"/>
    <w:rsid w:val="005563BA"/>
    <w:rsid w:val="00563BB8"/>
    <w:rsid w:val="00565443"/>
    <w:rsid w:val="00572EC4"/>
    <w:rsid w:val="005740BA"/>
    <w:rsid w:val="00575663"/>
    <w:rsid w:val="00582A72"/>
    <w:rsid w:val="00584516"/>
    <w:rsid w:val="005848F0"/>
    <w:rsid w:val="00592C3C"/>
    <w:rsid w:val="0059479D"/>
    <w:rsid w:val="00595115"/>
    <w:rsid w:val="005A5B78"/>
    <w:rsid w:val="005A66F1"/>
    <w:rsid w:val="005B3BE5"/>
    <w:rsid w:val="005B5A23"/>
    <w:rsid w:val="005B6453"/>
    <w:rsid w:val="005B7530"/>
    <w:rsid w:val="005C239F"/>
    <w:rsid w:val="005C5382"/>
    <w:rsid w:val="005C5CBA"/>
    <w:rsid w:val="005C6978"/>
    <w:rsid w:val="005C7202"/>
    <w:rsid w:val="005C7E2C"/>
    <w:rsid w:val="005D26E4"/>
    <w:rsid w:val="005D3EDB"/>
    <w:rsid w:val="005D5B0F"/>
    <w:rsid w:val="005E21A7"/>
    <w:rsid w:val="005E3A2A"/>
    <w:rsid w:val="005E403A"/>
    <w:rsid w:val="005E40C3"/>
    <w:rsid w:val="005E4518"/>
    <w:rsid w:val="005E46EC"/>
    <w:rsid w:val="005E6D70"/>
    <w:rsid w:val="005F07B4"/>
    <w:rsid w:val="005F0997"/>
    <w:rsid w:val="005F31D0"/>
    <w:rsid w:val="005F4C2C"/>
    <w:rsid w:val="005F5866"/>
    <w:rsid w:val="006016C9"/>
    <w:rsid w:val="00602294"/>
    <w:rsid w:val="00602E4C"/>
    <w:rsid w:val="006037F8"/>
    <w:rsid w:val="00603CD2"/>
    <w:rsid w:val="006042BF"/>
    <w:rsid w:val="00604EFB"/>
    <w:rsid w:val="00605895"/>
    <w:rsid w:val="006058E6"/>
    <w:rsid w:val="00605CA8"/>
    <w:rsid w:val="00610E60"/>
    <w:rsid w:val="00615C17"/>
    <w:rsid w:val="00616D89"/>
    <w:rsid w:val="00621118"/>
    <w:rsid w:val="006223C2"/>
    <w:rsid w:val="00624AEC"/>
    <w:rsid w:val="006269EE"/>
    <w:rsid w:val="006300AA"/>
    <w:rsid w:val="00635BFF"/>
    <w:rsid w:val="00636C3D"/>
    <w:rsid w:val="00637AF4"/>
    <w:rsid w:val="00637B2F"/>
    <w:rsid w:val="006426D8"/>
    <w:rsid w:val="00642703"/>
    <w:rsid w:val="00646EEE"/>
    <w:rsid w:val="006510AF"/>
    <w:rsid w:val="00651BA1"/>
    <w:rsid w:val="006533E0"/>
    <w:rsid w:val="00654FF7"/>
    <w:rsid w:val="00661936"/>
    <w:rsid w:val="00662EB5"/>
    <w:rsid w:val="0066394A"/>
    <w:rsid w:val="00663B95"/>
    <w:rsid w:val="00665822"/>
    <w:rsid w:val="006659C7"/>
    <w:rsid w:val="00667712"/>
    <w:rsid w:val="00670EB0"/>
    <w:rsid w:val="00671E06"/>
    <w:rsid w:val="00677D67"/>
    <w:rsid w:val="00681E25"/>
    <w:rsid w:val="00684FC0"/>
    <w:rsid w:val="00686B0F"/>
    <w:rsid w:val="00687A9E"/>
    <w:rsid w:val="0069512F"/>
    <w:rsid w:val="006A00BC"/>
    <w:rsid w:val="006A1E38"/>
    <w:rsid w:val="006A3E8C"/>
    <w:rsid w:val="006A5D81"/>
    <w:rsid w:val="006A6FBA"/>
    <w:rsid w:val="006B0685"/>
    <w:rsid w:val="006B33D6"/>
    <w:rsid w:val="006B3A3C"/>
    <w:rsid w:val="006B489F"/>
    <w:rsid w:val="006C3A1C"/>
    <w:rsid w:val="006C73CE"/>
    <w:rsid w:val="006D122D"/>
    <w:rsid w:val="006D17FA"/>
    <w:rsid w:val="006D207B"/>
    <w:rsid w:val="006D3C49"/>
    <w:rsid w:val="006D5785"/>
    <w:rsid w:val="006D7216"/>
    <w:rsid w:val="006E01F8"/>
    <w:rsid w:val="006E11D5"/>
    <w:rsid w:val="006E4D63"/>
    <w:rsid w:val="006E7AB7"/>
    <w:rsid w:val="006F152C"/>
    <w:rsid w:val="006F18E5"/>
    <w:rsid w:val="006F507A"/>
    <w:rsid w:val="006F74A6"/>
    <w:rsid w:val="0070145D"/>
    <w:rsid w:val="00705738"/>
    <w:rsid w:val="007102DF"/>
    <w:rsid w:val="00710340"/>
    <w:rsid w:val="00711D28"/>
    <w:rsid w:val="007127BF"/>
    <w:rsid w:val="00715E86"/>
    <w:rsid w:val="00716373"/>
    <w:rsid w:val="007171E8"/>
    <w:rsid w:val="00720FCC"/>
    <w:rsid w:val="007300E5"/>
    <w:rsid w:val="007329CC"/>
    <w:rsid w:val="00733E6E"/>
    <w:rsid w:val="00733EF6"/>
    <w:rsid w:val="00740FAB"/>
    <w:rsid w:val="00743540"/>
    <w:rsid w:val="007436AC"/>
    <w:rsid w:val="00745316"/>
    <w:rsid w:val="00746414"/>
    <w:rsid w:val="00747A5D"/>
    <w:rsid w:val="00750229"/>
    <w:rsid w:val="0075501D"/>
    <w:rsid w:val="00763C91"/>
    <w:rsid w:val="00765FD2"/>
    <w:rsid w:val="0076635F"/>
    <w:rsid w:val="007671C7"/>
    <w:rsid w:val="0076740D"/>
    <w:rsid w:val="0077092A"/>
    <w:rsid w:val="00770A71"/>
    <w:rsid w:val="007754CC"/>
    <w:rsid w:val="0078316E"/>
    <w:rsid w:val="00785799"/>
    <w:rsid w:val="0078599E"/>
    <w:rsid w:val="00791838"/>
    <w:rsid w:val="00793699"/>
    <w:rsid w:val="00793B59"/>
    <w:rsid w:val="00794CCC"/>
    <w:rsid w:val="007951FB"/>
    <w:rsid w:val="00797399"/>
    <w:rsid w:val="00797A3F"/>
    <w:rsid w:val="007A2B25"/>
    <w:rsid w:val="007A2FE2"/>
    <w:rsid w:val="007A401D"/>
    <w:rsid w:val="007A63E7"/>
    <w:rsid w:val="007B2197"/>
    <w:rsid w:val="007B2553"/>
    <w:rsid w:val="007B667B"/>
    <w:rsid w:val="007C2311"/>
    <w:rsid w:val="007C2D5D"/>
    <w:rsid w:val="007C5D23"/>
    <w:rsid w:val="007D02E7"/>
    <w:rsid w:val="007D09C9"/>
    <w:rsid w:val="007D12E9"/>
    <w:rsid w:val="007D21B3"/>
    <w:rsid w:val="007D2EBF"/>
    <w:rsid w:val="007D3553"/>
    <w:rsid w:val="007D3E21"/>
    <w:rsid w:val="007D49D8"/>
    <w:rsid w:val="007D7130"/>
    <w:rsid w:val="007D7652"/>
    <w:rsid w:val="007E0D87"/>
    <w:rsid w:val="007E20EB"/>
    <w:rsid w:val="007E48C2"/>
    <w:rsid w:val="007E6877"/>
    <w:rsid w:val="007F33E2"/>
    <w:rsid w:val="007F55FB"/>
    <w:rsid w:val="007F5A65"/>
    <w:rsid w:val="007F5D05"/>
    <w:rsid w:val="007F7846"/>
    <w:rsid w:val="0080226D"/>
    <w:rsid w:val="00804DFD"/>
    <w:rsid w:val="00811824"/>
    <w:rsid w:val="00812920"/>
    <w:rsid w:val="00814305"/>
    <w:rsid w:val="008179EF"/>
    <w:rsid w:val="008202E6"/>
    <w:rsid w:val="00820493"/>
    <w:rsid w:val="00822C00"/>
    <w:rsid w:val="008240E2"/>
    <w:rsid w:val="008252E2"/>
    <w:rsid w:val="00825E0A"/>
    <w:rsid w:val="0083319F"/>
    <w:rsid w:val="00833C80"/>
    <w:rsid w:val="00840766"/>
    <w:rsid w:val="00840A1B"/>
    <w:rsid w:val="00842A14"/>
    <w:rsid w:val="008432B3"/>
    <w:rsid w:val="008436F6"/>
    <w:rsid w:val="00844F86"/>
    <w:rsid w:val="008502CD"/>
    <w:rsid w:val="00851400"/>
    <w:rsid w:val="00852C5E"/>
    <w:rsid w:val="00856674"/>
    <w:rsid w:val="00856C04"/>
    <w:rsid w:val="00861B71"/>
    <w:rsid w:val="00863F4C"/>
    <w:rsid w:val="00866F5B"/>
    <w:rsid w:val="0086784A"/>
    <w:rsid w:val="00870E5C"/>
    <w:rsid w:val="0087119D"/>
    <w:rsid w:val="008728B7"/>
    <w:rsid w:val="00873E45"/>
    <w:rsid w:val="00874FA7"/>
    <w:rsid w:val="00875182"/>
    <w:rsid w:val="00876F9B"/>
    <w:rsid w:val="00881FEB"/>
    <w:rsid w:val="00885499"/>
    <w:rsid w:val="0088731B"/>
    <w:rsid w:val="00890671"/>
    <w:rsid w:val="00891221"/>
    <w:rsid w:val="00891662"/>
    <w:rsid w:val="00891F6A"/>
    <w:rsid w:val="00895069"/>
    <w:rsid w:val="00897886"/>
    <w:rsid w:val="008A13B7"/>
    <w:rsid w:val="008A1C92"/>
    <w:rsid w:val="008A3CBA"/>
    <w:rsid w:val="008A4466"/>
    <w:rsid w:val="008A460F"/>
    <w:rsid w:val="008A550E"/>
    <w:rsid w:val="008A5688"/>
    <w:rsid w:val="008B2A71"/>
    <w:rsid w:val="008B3C20"/>
    <w:rsid w:val="008C0674"/>
    <w:rsid w:val="008C19AE"/>
    <w:rsid w:val="008C40AD"/>
    <w:rsid w:val="008C44C1"/>
    <w:rsid w:val="008C60DC"/>
    <w:rsid w:val="008C6BA3"/>
    <w:rsid w:val="008C7AFF"/>
    <w:rsid w:val="008D0347"/>
    <w:rsid w:val="008D14CF"/>
    <w:rsid w:val="008D1FC4"/>
    <w:rsid w:val="008D218B"/>
    <w:rsid w:val="008D31AB"/>
    <w:rsid w:val="008D34F5"/>
    <w:rsid w:val="008D35FF"/>
    <w:rsid w:val="008E0C4F"/>
    <w:rsid w:val="008F1056"/>
    <w:rsid w:val="008F2619"/>
    <w:rsid w:val="008F3397"/>
    <w:rsid w:val="008F37F3"/>
    <w:rsid w:val="008F5594"/>
    <w:rsid w:val="008F7B99"/>
    <w:rsid w:val="008F7D55"/>
    <w:rsid w:val="009000F0"/>
    <w:rsid w:val="00905CE5"/>
    <w:rsid w:val="00905F68"/>
    <w:rsid w:val="00907F4A"/>
    <w:rsid w:val="00914181"/>
    <w:rsid w:val="00914D79"/>
    <w:rsid w:val="00915206"/>
    <w:rsid w:val="009226B2"/>
    <w:rsid w:val="00930303"/>
    <w:rsid w:val="00930A9D"/>
    <w:rsid w:val="00932A9E"/>
    <w:rsid w:val="009406AC"/>
    <w:rsid w:val="009418D0"/>
    <w:rsid w:val="009464CB"/>
    <w:rsid w:val="0095010A"/>
    <w:rsid w:val="00950C45"/>
    <w:rsid w:val="00950D99"/>
    <w:rsid w:val="009536E5"/>
    <w:rsid w:val="00957E61"/>
    <w:rsid w:val="00962DC9"/>
    <w:rsid w:val="009648B5"/>
    <w:rsid w:val="00965FB2"/>
    <w:rsid w:val="009758E4"/>
    <w:rsid w:val="009764B7"/>
    <w:rsid w:val="00977E93"/>
    <w:rsid w:val="009808E2"/>
    <w:rsid w:val="0098191E"/>
    <w:rsid w:val="009847DC"/>
    <w:rsid w:val="00985402"/>
    <w:rsid w:val="00985BB6"/>
    <w:rsid w:val="00987BF4"/>
    <w:rsid w:val="0099312B"/>
    <w:rsid w:val="00993F21"/>
    <w:rsid w:val="0099413B"/>
    <w:rsid w:val="0099474E"/>
    <w:rsid w:val="00995E5E"/>
    <w:rsid w:val="00996E18"/>
    <w:rsid w:val="009A0315"/>
    <w:rsid w:val="009A1868"/>
    <w:rsid w:val="009A3ABB"/>
    <w:rsid w:val="009A4BB5"/>
    <w:rsid w:val="009A5B6D"/>
    <w:rsid w:val="009A617E"/>
    <w:rsid w:val="009A62E1"/>
    <w:rsid w:val="009A7231"/>
    <w:rsid w:val="009B1098"/>
    <w:rsid w:val="009B14FA"/>
    <w:rsid w:val="009B1B70"/>
    <w:rsid w:val="009B59BF"/>
    <w:rsid w:val="009B7BFE"/>
    <w:rsid w:val="009C0E91"/>
    <w:rsid w:val="009C2478"/>
    <w:rsid w:val="009C3AC6"/>
    <w:rsid w:val="009C56E2"/>
    <w:rsid w:val="009C6AD0"/>
    <w:rsid w:val="009C6DCE"/>
    <w:rsid w:val="009C7777"/>
    <w:rsid w:val="009C7945"/>
    <w:rsid w:val="009E0120"/>
    <w:rsid w:val="009E1F35"/>
    <w:rsid w:val="009E236F"/>
    <w:rsid w:val="009E2D00"/>
    <w:rsid w:val="009E5BBD"/>
    <w:rsid w:val="009E6FAF"/>
    <w:rsid w:val="009E72B8"/>
    <w:rsid w:val="009F2B2C"/>
    <w:rsid w:val="009F567B"/>
    <w:rsid w:val="00A02069"/>
    <w:rsid w:val="00A02E0D"/>
    <w:rsid w:val="00A04E84"/>
    <w:rsid w:val="00A04F1C"/>
    <w:rsid w:val="00A0571F"/>
    <w:rsid w:val="00A06758"/>
    <w:rsid w:val="00A07FB0"/>
    <w:rsid w:val="00A1103D"/>
    <w:rsid w:val="00A111A6"/>
    <w:rsid w:val="00A12515"/>
    <w:rsid w:val="00A14E4B"/>
    <w:rsid w:val="00A160FE"/>
    <w:rsid w:val="00A26B99"/>
    <w:rsid w:val="00A26F2F"/>
    <w:rsid w:val="00A27260"/>
    <w:rsid w:val="00A359D4"/>
    <w:rsid w:val="00A41397"/>
    <w:rsid w:val="00A416C8"/>
    <w:rsid w:val="00A423DE"/>
    <w:rsid w:val="00A42BF7"/>
    <w:rsid w:val="00A4590F"/>
    <w:rsid w:val="00A4641D"/>
    <w:rsid w:val="00A467E5"/>
    <w:rsid w:val="00A47636"/>
    <w:rsid w:val="00A479DA"/>
    <w:rsid w:val="00A47A14"/>
    <w:rsid w:val="00A47AE7"/>
    <w:rsid w:val="00A50510"/>
    <w:rsid w:val="00A51DB3"/>
    <w:rsid w:val="00A575F5"/>
    <w:rsid w:val="00A57E43"/>
    <w:rsid w:val="00A6138B"/>
    <w:rsid w:val="00A620FE"/>
    <w:rsid w:val="00A6346B"/>
    <w:rsid w:val="00A64ED0"/>
    <w:rsid w:val="00A6575C"/>
    <w:rsid w:val="00A715E3"/>
    <w:rsid w:val="00A75A61"/>
    <w:rsid w:val="00A75E52"/>
    <w:rsid w:val="00A76386"/>
    <w:rsid w:val="00A76C67"/>
    <w:rsid w:val="00A77869"/>
    <w:rsid w:val="00A828EA"/>
    <w:rsid w:val="00A82AC1"/>
    <w:rsid w:val="00A83168"/>
    <w:rsid w:val="00A84989"/>
    <w:rsid w:val="00A87BD0"/>
    <w:rsid w:val="00A943B3"/>
    <w:rsid w:val="00A95BFB"/>
    <w:rsid w:val="00A96707"/>
    <w:rsid w:val="00AB0C95"/>
    <w:rsid w:val="00AB1396"/>
    <w:rsid w:val="00AB3F57"/>
    <w:rsid w:val="00AC27D7"/>
    <w:rsid w:val="00AC5839"/>
    <w:rsid w:val="00AD09F2"/>
    <w:rsid w:val="00AD14A6"/>
    <w:rsid w:val="00AD18A8"/>
    <w:rsid w:val="00AD1975"/>
    <w:rsid w:val="00AD1AFC"/>
    <w:rsid w:val="00AD4B6F"/>
    <w:rsid w:val="00AE53C7"/>
    <w:rsid w:val="00AE7E0F"/>
    <w:rsid w:val="00AF3D30"/>
    <w:rsid w:val="00AF7992"/>
    <w:rsid w:val="00B00B1C"/>
    <w:rsid w:val="00B00FF9"/>
    <w:rsid w:val="00B01C24"/>
    <w:rsid w:val="00B0727E"/>
    <w:rsid w:val="00B075D4"/>
    <w:rsid w:val="00B12197"/>
    <w:rsid w:val="00B14202"/>
    <w:rsid w:val="00B203A9"/>
    <w:rsid w:val="00B208B4"/>
    <w:rsid w:val="00B20D8D"/>
    <w:rsid w:val="00B27DA7"/>
    <w:rsid w:val="00B307C3"/>
    <w:rsid w:val="00B317CD"/>
    <w:rsid w:val="00B34953"/>
    <w:rsid w:val="00B35525"/>
    <w:rsid w:val="00B37A23"/>
    <w:rsid w:val="00B410E5"/>
    <w:rsid w:val="00B44B14"/>
    <w:rsid w:val="00B45D51"/>
    <w:rsid w:val="00B47920"/>
    <w:rsid w:val="00B50A50"/>
    <w:rsid w:val="00B53CAC"/>
    <w:rsid w:val="00B56D6F"/>
    <w:rsid w:val="00B573B9"/>
    <w:rsid w:val="00B601DC"/>
    <w:rsid w:val="00B60767"/>
    <w:rsid w:val="00B609DB"/>
    <w:rsid w:val="00B6513E"/>
    <w:rsid w:val="00B671AC"/>
    <w:rsid w:val="00B71DA9"/>
    <w:rsid w:val="00B7694E"/>
    <w:rsid w:val="00B8046F"/>
    <w:rsid w:val="00B81B8A"/>
    <w:rsid w:val="00B829FF"/>
    <w:rsid w:val="00B83E41"/>
    <w:rsid w:val="00B879FD"/>
    <w:rsid w:val="00B91354"/>
    <w:rsid w:val="00B93D62"/>
    <w:rsid w:val="00BA0908"/>
    <w:rsid w:val="00BA165D"/>
    <w:rsid w:val="00BA2738"/>
    <w:rsid w:val="00BA2B7F"/>
    <w:rsid w:val="00BA4FE9"/>
    <w:rsid w:val="00BB13BC"/>
    <w:rsid w:val="00BB17C8"/>
    <w:rsid w:val="00BB1AC4"/>
    <w:rsid w:val="00BB4579"/>
    <w:rsid w:val="00BB792A"/>
    <w:rsid w:val="00BD11A2"/>
    <w:rsid w:val="00BD6595"/>
    <w:rsid w:val="00BE1064"/>
    <w:rsid w:val="00BE1CF1"/>
    <w:rsid w:val="00BE3811"/>
    <w:rsid w:val="00BE4311"/>
    <w:rsid w:val="00BE464F"/>
    <w:rsid w:val="00BE5104"/>
    <w:rsid w:val="00BE55EB"/>
    <w:rsid w:val="00BE57A9"/>
    <w:rsid w:val="00BE5951"/>
    <w:rsid w:val="00BF1E01"/>
    <w:rsid w:val="00BF396D"/>
    <w:rsid w:val="00BF4B1C"/>
    <w:rsid w:val="00BF5827"/>
    <w:rsid w:val="00BF5AFD"/>
    <w:rsid w:val="00BF601F"/>
    <w:rsid w:val="00BF6051"/>
    <w:rsid w:val="00BF71FC"/>
    <w:rsid w:val="00BF7A0D"/>
    <w:rsid w:val="00C005DE"/>
    <w:rsid w:val="00C00DF8"/>
    <w:rsid w:val="00C01145"/>
    <w:rsid w:val="00C0220E"/>
    <w:rsid w:val="00C0329D"/>
    <w:rsid w:val="00C04154"/>
    <w:rsid w:val="00C04FE3"/>
    <w:rsid w:val="00C06ADD"/>
    <w:rsid w:val="00C079DB"/>
    <w:rsid w:val="00C1039B"/>
    <w:rsid w:val="00C177BE"/>
    <w:rsid w:val="00C178F9"/>
    <w:rsid w:val="00C210C2"/>
    <w:rsid w:val="00C238C4"/>
    <w:rsid w:val="00C24C43"/>
    <w:rsid w:val="00C32DBE"/>
    <w:rsid w:val="00C405C6"/>
    <w:rsid w:val="00C45D5A"/>
    <w:rsid w:val="00C50618"/>
    <w:rsid w:val="00C50915"/>
    <w:rsid w:val="00C50AED"/>
    <w:rsid w:val="00C52F92"/>
    <w:rsid w:val="00C53E1E"/>
    <w:rsid w:val="00C54A9C"/>
    <w:rsid w:val="00C55E7F"/>
    <w:rsid w:val="00C6527C"/>
    <w:rsid w:val="00C659A0"/>
    <w:rsid w:val="00C66C5B"/>
    <w:rsid w:val="00C7232F"/>
    <w:rsid w:val="00C733BB"/>
    <w:rsid w:val="00C75A9A"/>
    <w:rsid w:val="00C80973"/>
    <w:rsid w:val="00C820E4"/>
    <w:rsid w:val="00C84F0B"/>
    <w:rsid w:val="00C84F27"/>
    <w:rsid w:val="00C85432"/>
    <w:rsid w:val="00C85CB0"/>
    <w:rsid w:val="00C86B4A"/>
    <w:rsid w:val="00C86E99"/>
    <w:rsid w:val="00C872AA"/>
    <w:rsid w:val="00C90DE6"/>
    <w:rsid w:val="00C93269"/>
    <w:rsid w:val="00CA0189"/>
    <w:rsid w:val="00CA1EB8"/>
    <w:rsid w:val="00CB1954"/>
    <w:rsid w:val="00CB2941"/>
    <w:rsid w:val="00CB3B9E"/>
    <w:rsid w:val="00CB56DC"/>
    <w:rsid w:val="00CB5B2C"/>
    <w:rsid w:val="00CC1DF1"/>
    <w:rsid w:val="00CC7593"/>
    <w:rsid w:val="00CD03C3"/>
    <w:rsid w:val="00CD162E"/>
    <w:rsid w:val="00CD1D06"/>
    <w:rsid w:val="00CD3F99"/>
    <w:rsid w:val="00CD4CB3"/>
    <w:rsid w:val="00CD75CC"/>
    <w:rsid w:val="00CE43B5"/>
    <w:rsid w:val="00CE43B8"/>
    <w:rsid w:val="00CE5B4E"/>
    <w:rsid w:val="00CF0086"/>
    <w:rsid w:val="00CF0DF5"/>
    <w:rsid w:val="00CF303D"/>
    <w:rsid w:val="00CF3CC0"/>
    <w:rsid w:val="00CF4977"/>
    <w:rsid w:val="00CF4C22"/>
    <w:rsid w:val="00CF6376"/>
    <w:rsid w:val="00CF7BE7"/>
    <w:rsid w:val="00D029C3"/>
    <w:rsid w:val="00D0361B"/>
    <w:rsid w:val="00D03B5B"/>
    <w:rsid w:val="00D0539D"/>
    <w:rsid w:val="00D05BD5"/>
    <w:rsid w:val="00D069E5"/>
    <w:rsid w:val="00D06A4F"/>
    <w:rsid w:val="00D158E5"/>
    <w:rsid w:val="00D163F2"/>
    <w:rsid w:val="00D1705A"/>
    <w:rsid w:val="00D17B05"/>
    <w:rsid w:val="00D2571F"/>
    <w:rsid w:val="00D27B7E"/>
    <w:rsid w:val="00D32020"/>
    <w:rsid w:val="00D329A7"/>
    <w:rsid w:val="00D339B4"/>
    <w:rsid w:val="00D37FE1"/>
    <w:rsid w:val="00D40B38"/>
    <w:rsid w:val="00D419F3"/>
    <w:rsid w:val="00D46D8B"/>
    <w:rsid w:val="00D5436D"/>
    <w:rsid w:val="00D57AE1"/>
    <w:rsid w:val="00D61FAD"/>
    <w:rsid w:val="00D6363D"/>
    <w:rsid w:val="00D66916"/>
    <w:rsid w:val="00D747A3"/>
    <w:rsid w:val="00D8080C"/>
    <w:rsid w:val="00D812D8"/>
    <w:rsid w:val="00D845BC"/>
    <w:rsid w:val="00D94AE9"/>
    <w:rsid w:val="00D9510B"/>
    <w:rsid w:val="00DA3C66"/>
    <w:rsid w:val="00DA5F24"/>
    <w:rsid w:val="00DB1635"/>
    <w:rsid w:val="00DB6A45"/>
    <w:rsid w:val="00DB779E"/>
    <w:rsid w:val="00DC0178"/>
    <w:rsid w:val="00DC3826"/>
    <w:rsid w:val="00DC4B5A"/>
    <w:rsid w:val="00DC4C29"/>
    <w:rsid w:val="00DC584A"/>
    <w:rsid w:val="00DC594E"/>
    <w:rsid w:val="00DC5D89"/>
    <w:rsid w:val="00DC6EDF"/>
    <w:rsid w:val="00DD16A5"/>
    <w:rsid w:val="00DD2504"/>
    <w:rsid w:val="00DD7FCB"/>
    <w:rsid w:val="00DE29D6"/>
    <w:rsid w:val="00DE57AC"/>
    <w:rsid w:val="00DE5C08"/>
    <w:rsid w:val="00DE5E33"/>
    <w:rsid w:val="00DF0FD0"/>
    <w:rsid w:val="00DF24DB"/>
    <w:rsid w:val="00DF50B2"/>
    <w:rsid w:val="00DF639F"/>
    <w:rsid w:val="00DF68FF"/>
    <w:rsid w:val="00E0069B"/>
    <w:rsid w:val="00E01BDC"/>
    <w:rsid w:val="00E0252D"/>
    <w:rsid w:val="00E03A31"/>
    <w:rsid w:val="00E042F5"/>
    <w:rsid w:val="00E051CE"/>
    <w:rsid w:val="00E06A16"/>
    <w:rsid w:val="00E11101"/>
    <w:rsid w:val="00E1431F"/>
    <w:rsid w:val="00E16002"/>
    <w:rsid w:val="00E2048A"/>
    <w:rsid w:val="00E217AF"/>
    <w:rsid w:val="00E21B99"/>
    <w:rsid w:val="00E23A4C"/>
    <w:rsid w:val="00E24F2B"/>
    <w:rsid w:val="00E25156"/>
    <w:rsid w:val="00E324A0"/>
    <w:rsid w:val="00E324A6"/>
    <w:rsid w:val="00E33A19"/>
    <w:rsid w:val="00E33AB8"/>
    <w:rsid w:val="00E35606"/>
    <w:rsid w:val="00E36483"/>
    <w:rsid w:val="00E37A1B"/>
    <w:rsid w:val="00E43D5E"/>
    <w:rsid w:val="00E451F7"/>
    <w:rsid w:val="00E4760D"/>
    <w:rsid w:val="00E53CD5"/>
    <w:rsid w:val="00E56BE0"/>
    <w:rsid w:val="00E63EEA"/>
    <w:rsid w:val="00E655C2"/>
    <w:rsid w:val="00E672E2"/>
    <w:rsid w:val="00E67DC0"/>
    <w:rsid w:val="00E707D4"/>
    <w:rsid w:val="00E711DF"/>
    <w:rsid w:val="00E719D4"/>
    <w:rsid w:val="00E751CD"/>
    <w:rsid w:val="00E762EE"/>
    <w:rsid w:val="00E82734"/>
    <w:rsid w:val="00E82A00"/>
    <w:rsid w:val="00E91A80"/>
    <w:rsid w:val="00E949D1"/>
    <w:rsid w:val="00E9500F"/>
    <w:rsid w:val="00E95CDB"/>
    <w:rsid w:val="00E97A94"/>
    <w:rsid w:val="00EA0879"/>
    <w:rsid w:val="00EA38DE"/>
    <w:rsid w:val="00EA48C4"/>
    <w:rsid w:val="00EA63D5"/>
    <w:rsid w:val="00EA7BFD"/>
    <w:rsid w:val="00EB0275"/>
    <w:rsid w:val="00EB6808"/>
    <w:rsid w:val="00EC1AD4"/>
    <w:rsid w:val="00EC2513"/>
    <w:rsid w:val="00EC47B2"/>
    <w:rsid w:val="00EC6A2E"/>
    <w:rsid w:val="00ED2FFA"/>
    <w:rsid w:val="00ED4092"/>
    <w:rsid w:val="00ED41E2"/>
    <w:rsid w:val="00ED5D6C"/>
    <w:rsid w:val="00EE27AB"/>
    <w:rsid w:val="00EE36D3"/>
    <w:rsid w:val="00EF1A59"/>
    <w:rsid w:val="00EF44B6"/>
    <w:rsid w:val="00EF5E53"/>
    <w:rsid w:val="00EF6E2B"/>
    <w:rsid w:val="00F02EDF"/>
    <w:rsid w:val="00F04D4A"/>
    <w:rsid w:val="00F065CF"/>
    <w:rsid w:val="00F1034C"/>
    <w:rsid w:val="00F11373"/>
    <w:rsid w:val="00F13329"/>
    <w:rsid w:val="00F139DA"/>
    <w:rsid w:val="00F13D59"/>
    <w:rsid w:val="00F15A5A"/>
    <w:rsid w:val="00F16EF2"/>
    <w:rsid w:val="00F20079"/>
    <w:rsid w:val="00F241FA"/>
    <w:rsid w:val="00F2686C"/>
    <w:rsid w:val="00F26FAF"/>
    <w:rsid w:val="00F27717"/>
    <w:rsid w:val="00F31C01"/>
    <w:rsid w:val="00F34772"/>
    <w:rsid w:val="00F35DF6"/>
    <w:rsid w:val="00F365DE"/>
    <w:rsid w:val="00F36A7E"/>
    <w:rsid w:val="00F37024"/>
    <w:rsid w:val="00F37D61"/>
    <w:rsid w:val="00F43704"/>
    <w:rsid w:val="00F46844"/>
    <w:rsid w:val="00F5036C"/>
    <w:rsid w:val="00F53890"/>
    <w:rsid w:val="00F54A0B"/>
    <w:rsid w:val="00F5532D"/>
    <w:rsid w:val="00F57CB0"/>
    <w:rsid w:val="00F610CF"/>
    <w:rsid w:val="00F6346D"/>
    <w:rsid w:val="00F640D2"/>
    <w:rsid w:val="00F67F40"/>
    <w:rsid w:val="00F751A0"/>
    <w:rsid w:val="00F7695F"/>
    <w:rsid w:val="00F800CB"/>
    <w:rsid w:val="00F839FA"/>
    <w:rsid w:val="00F845C0"/>
    <w:rsid w:val="00F8490E"/>
    <w:rsid w:val="00F85DF5"/>
    <w:rsid w:val="00F91D94"/>
    <w:rsid w:val="00F92FD6"/>
    <w:rsid w:val="00F930A0"/>
    <w:rsid w:val="00F936B0"/>
    <w:rsid w:val="00F9404D"/>
    <w:rsid w:val="00F96677"/>
    <w:rsid w:val="00F97C3E"/>
    <w:rsid w:val="00FA1FF3"/>
    <w:rsid w:val="00FA3A6D"/>
    <w:rsid w:val="00FA3DF5"/>
    <w:rsid w:val="00FA5B8C"/>
    <w:rsid w:val="00FB16B9"/>
    <w:rsid w:val="00FB66CE"/>
    <w:rsid w:val="00FC08E6"/>
    <w:rsid w:val="00FC58B8"/>
    <w:rsid w:val="00FC5DB8"/>
    <w:rsid w:val="00FC6AA5"/>
    <w:rsid w:val="00FD0B4D"/>
    <w:rsid w:val="00FD15FC"/>
    <w:rsid w:val="00FD357A"/>
    <w:rsid w:val="00FE03DB"/>
    <w:rsid w:val="00FE0B40"/>
    <w:rsid w:val="00FE2119"/>
    <w:rsid w:val="00FE42DD"/>
    <w:rsid w:val="00FE5596"/>
    <w:rsid w:val="00FE5795"/>
    <w:rsid w:val="00FE7A8B"/>
    <w:rsid w:val="00FF0298"/>
    <w:rsid w:val="00FF2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37C7"/>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Char Char Char,Char Char Char1,Char Char1, Char,Diagrama,Char Char Char,Char Diagrama Diagrama,Diagrama Diagrama Diagrama"/>
    <w:basedOn w:val="prastasis"/>
    <w:link w:val="AntratsDiagrama"/>
    <w:uiPriority w:val="99"/>
    <w:rsid w:val="00F640D2"/>
    <w:pPr>
      <w:tabs>
        <w:tab w:val="center" w:pos="4153"/>
        <w:tab w:val="right" w:pos="8306"/>
      </w:tabs>
    </w:pPr>
  </w:style>
  <w:style w:type="character" w:customStyle="1" w:styleId="AntratsDiagrama">
    <w:name w:val="Antraštės Diagrama"/>
    <w:aliases w:val="Char Char Diagrama,Char Char Char Char Diagrama,Char Char Char1 Diagrama,Char Char1 Diagrama, Char Diagrama,Diagrama Diagrama,Char Char Char Diagrama,Char Diagrama Diagrama Diagrama,Diagrama Diagrama Diagrama Diagrama"/>
    <w:basedOn w:val="Numatytasispastraiposriftas"/>
    <w:link w:val="Antrats"/>
    <w:uiPriority w:val="99"/>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semiHidden/>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link w:val="Style6"/>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semiHidden/>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faz">
    <w:name w:val="Emphasis"/>
    <w:uiPriority w:val="20"/>
    <w:qFormat/>
    <w:rsid w:val="00012CF8"/>
    <w:rPr>
      <w:b/>
      <w:bCs/>
      <w:i w:val="0"/>
      <w:iCs w:val="0"/>
    </w:rPr>
  </w:style>
  <w:style w:type="character" w:customStyle="1" w:styleId="normal-h">
    <w:name w:val="normal-h"/>
    <w:basedOn w:val="Numatytasispastraiposriftas"/>
    <w:rsid w:val="00012CF8"/>
  </w:style>
  <w:style w:type="character" w:styleId="Vietosrezervavimoenklotekstas">
    <w:name w:val="Placeholder Text"/>
    <w:basedOn w:val="Numatytasispastraiposriftas"/>
    <w:uiPriority w:val="99"/>
    <w:semiHidden/>
    <w:rsid w:val="00092264"/>
    <w:rPr>
      <w:color w:val="808080"/>
    </w:rPr>
  </w:style>
  <w:style w:type="paragraph" w:customStyle="1" w:styleId="tactin">
    <w:name w:val="tactin"/>
    <w:basedOn w:val="prastasis"/>
    <w:rsid w:val="00091663"/>
    <w:pPr>
      <w:spacing w:before="100" w:beforeAutospacing="1" w:after="100" w:afterAutospacing="1"/>
      <w:jc w:val="left"/>
    </w:pPr>
    <w:rPr>
      <w:szCs w:val="24"/>
      <w:lang w:eastAsia="lt-LT"/>
    </w:rPr>
  </w:style>
  <w:style w:type="paragraph" w:styleId="Betarp">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Numatytasispastraiposriftas"/>
    <w:rsid w:val="0078316E"/>
  </w:style>
  <w:style w:type="paragraph" w:customStyle="1" w:styleId="Antrat">
    <w:name w:val="Antraðtë"/>
    <w:basedOn w:val="prastasis"/>
    <w:next w:val="prastasis"/>
    <w:rsid w:val="000118C2"/>
    <w:pPr>
      <w:jc w:val="left"/>
    </w:pPr>
    <w:rPr>
      <w:sz w:val="20"/>
      <w:lang w:eastAsia="en-US"/>
    </w:rPr>
  </w:style>
  <w:style w:type="character" w:styleId="Komentaronuoroda">
    <w:name w:val="annotation reference"/>
    <w:uiPriority w:val="99"/>
    <w:rsid w:val="00F8490E"/>
    <w:rPr>
      <w:rFonts w:cs="Times New Roman"/>
      <w:sz w:val="16"/>
    </w:rPr>
  </w:style>
  <w:style w:type="character" w:customStyle="1" w:styleId="apple-converted-space">
    <w:name w:val="apple-converted-space"/>
    <w:qFormat/>
    <w:rsid w:val="009E72B8"/>
  </w:style>
  <w:style w:type="character" w:customStyle="1" w:styleId="statymonr">
    <w:name w:val="statymonr"/>
    <w:basedOn w:val="Numatytasispastraiposriftas"/>
    <w:rsid w:val="002F2DD7"/>
  </w:style>
  <w:style w:type="character" w:customStyle="1" w:styleId="Typewriter">
    <w:name w:val="Typewriter"/>
    <w:rsid w:val="003F78A7"/>
    <w:rPr>
      <w:rFonts w:ascii="Courier New" w:hAnsi="Courier New"/>
      <w:sz w:val="20"/>
    </w:rPr>
  </w:style>
  <w:style w:type="paragraph" w:customStyle="1" w:styleId="Style6">
    <w:name w:val="Style 6"/>
    <w:basedOn w:val="prastasis"/>
    <w:link w:val="CharStyle7"/>
    <w:rsid w:val="00985BB6"/>
    <w:pPr>
      <w:widowControl w:val="0"/>
      <w:shd w:val="clear" w:color="auto" w:fill="FFFFFF"/>
      <w:spacing w:line="244" w:lineRule="exact"/>
      <w:jc w:val="left"/>
    </w:pPr>
    <w:rPr>
      <w:color w:val="000000"/>
      <w:sz w:val="22"/>
      <w:szCs w:val="22"/>
      <w:lang w:eastAsia="lt-LT" w:bidi="lt-LT"/>
    </w:rPr>
  </w:style>
  <w:style w:type="paragraph" w:styleId="Porat">
    <w:name w:val="footer"/>
    <w:basedOn w:val="prastasis"/>
    <w:link w:val="PoratDiagrama"/>
    <w:uiPriority w:val="99"/>
    <w:unhideWhenUsed/>
    <w:rsid w:val="000620B0"/>
    <w:pPr>
      <w:tabs>
        <w:tab w:val="center" w:pos="4819"/>
        <w:tab w:val="right" w:pos="9638"/>
      </w:tabs>
    </w:pPr>
  </w:style>
  <w:style w:type="character" w:customStyle="1" w:styleId="PoratDiagrama">
    <w:name w:val="Poraštė Diagrama"/>
    <w:basedOn w:val="Numatytasispastraiposriftas"/>
    <w:link w:val="Porat"/>
    <w:uiPriority w:val="99"/>
    <w:rsid w:val="000620B0"/>
    <w:rPr>
      <w:rFonts w:ascii="Times New Roman" w:eastAsia="Times New Roman" w:hAnsi="Times New Roman" w:cs="Times New Roman"/>
      <w:sz w:val="24"/>
      <w:szCs w:val="20"/>
      <w:lang w:eastAsia="ru-RU"/>
    </w:rPr>
  </w:style>
  <w:style w:type="paragraph" w:customStyle="1" w:styleId="normal1">
    <w:name w:val="normal1"/>
    <w:basedOn w:val="prastasis"/>
    <w:rsid w:val="00F36A7E"/>
    <w:pPr>
      <w:spacing w:before="120" w:line="312" w:lineRule="atLeast"/>
    </w:pPr>
    <w:rPr>
      <w:rFonts w:eastAsiaTheme="minorHAnsi"/>
      <w:szCs w:val="24"/>
      <w:lang w:eastAsia="lt-LT"/>
    </w:rPr>
  </w:style>
  <w:style w:type="paragraph" w:styleId="Komentarotekstas">
    <w:name w:val="annotation text"/>
    <w:basedOn w:val="prastasis"/>
    <w:link w:val="KomentarotekstasDiagrama"/>
    <w:uiPriority w:val="99"/>
    <w:semiHidden/>
    <w:unhideWhenUsed/>
    <w:rsid w:val="00B6513E"/>
    <w:rPr>
      <w:sz w:val="20"/>
    </w:rPr>
  </w:style>
  <w:style w:type="character" w:customStyle="1" w:styleId="KomentarotekstasDiagrama">
    <w:name w:val="Komentaro tekstas Diagrama"/>
    <w:basedOn w:val="Numatytasispastraiposriftas"/>
    <w:link w:val="Komentarotekstas"/>
    <w:uiPriority w:val="99"/>
    <w:semiHidden/>
    <w:rsid w:val="00B6513E"/>
    <w:rPr>
      <w:rFonts w:ascii="Times New Roman" w:eastAsia="Times New Roman" w:hAnsi="Times New Roman" w:cs="Times New Roman"/>
      <w:sz w:val="20"/>
      <w:szCs w:val="20"/>
      <w:lang w:eastAsia="ru-RU"/>
    </w:rPr>
  </w:style>
  <w:style w:type="paragraph" w:styleId="Komentarotema">
    <w:name w:val="annotation subject"/>
    <w:basedOn w:val="Komentarotekstas"/>
    <w:next w:val="Komentarotekstas"/>
    <w:link w:val="KomentarotemaDiagrama"/>
    <w:uiPriority w:val="99"/>
    <w:semiHidden/>
    <w:unhideWhenUsed/>
    <w:rsid w:val="00B6513E"/>
    <w:rPr>
      <w:b/>
      <w:bCs/>
    </w:rPr>
  </w:style>
  <w:style w:type="character" w:customStyle="1" w:styleId="KomentarotemaDiagrama">
    <w:name w:val="Komentaro tema Diagrama"/>
    <w:basedOn w:val="KomentarotekstasDiagrama"/>
    <w:link w:val="Komentarotema"/>
    <w:uiPriority w:val="99"/>
    <w:semiHidden/>
    <w:rsid w:val="00B6513E"/>
    <w:rPr>
      <w:rFonts w:ascii="Times New Roman" w:eastAsia="Times New Roman" w:hAnsi="Times New Roman" w:cs="Times New Roman"/>
      <w:b/>
      <w:bCs/>
      <w:sz w:val="20"/>
      <w:szCs w:val="20"/>
      <w:lang w:eastAsia="ru-RU"/>
    </w:rPr>
  </w:style>
  <w:style w:type="paragraph" w:customStyle="1" w:styleId="Adresas">
    <w:name w:val="Adresas"/>
    <w:basedOn w:val="prastasis"/>
    <w:rsid w:val="00985402"/>
    <w:pPr>
      <w:ind w:right="318"/>
      <w:jc w:val="left"/>
    </w:pPr>
    <w:rPr>
      <w:szCs w:val="24"/>
      <w:lang w:eastAsia="lt-LT"/>
    </w:rPr>
  </w:style>
  <w:style w:type="paragraph" w:styleId="Puslapioinaostekstas">
    <w:name w:val="footnote text"/>
    <w:basedOn w:val="prastasis"/>
    <w:link w:val="PuslapioinaostekstasDiagrama"/>
    <w:unhideWhenUsed/>
    <w:rsid w:val="002645B3"/>
    <w:pPr>
      <w:jc w:val="left"/>
    </w:pPr>
    <w:rPr>
      <w:sz w:val="20"/>
      <w:lang w:eastAsia="lt-LT"/>
    </w:rPr>
  </w:style>
  <w:style w:type="character" w:customStyle="1" w:styleId="PuslapioinaostekstasDiagrama">
    <w:name w:val="Puslapio išnašos tekstas Diagrama"/>
    <w:basedOn w:val="Numatytasispastraiposriftas"/>
    <w:link w:val="Puslapioinaostekstas"/>
    <w:semiHidden/>
    <w:rsid w:val="002645B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semiHidden/>
    <w:unhideWhenUsed/>
    <w:rsid w:val="002645B3"/>
    <w:rPr>
      <w:vertAlign w:val="superscript"/>
    </w:rPr>
  </w:style>
  <w:style w:type="paragraph" w:customStyle="1" w:styleId="x">
    <w:name w:val="x"/>
    <w:basedOn w:val="prastasis"/>
    <w:rsid w:val="00BD11A2"/>
    <w:pPr>
      <w:spacing w:before="100" w:beforeAutospacing="1" w:after="100" w:afterAutospacing="1"/>
      <w:jc w:val="left"/>
    </w:pPr>
    <w:rPr>
      <w:szCs w:val="24"/>
      <w:lang w:eastAsia="lt-LT"/>
    </w:rPr>
  </w:style>
  <w:style w:type="paragraph" w:styleId="Pataisymai">
    <w:name w:val="Revision"/>
    <w:hidden/>
    <w:uiPriority w:val="99"/>
    <w:semiHidden/>
    <w:rsid w:val="00471E46"/>
    <w:pPr>
      <w:spacing w:after="0" w:line="240" w:lineRule="auto"/>
    </w:pPr>
    <w:rPr>
      <w:rFonts w:ascii="Times New Roman" w:eastAsia="Times New Roman" w:hAnsi="Times New Roman" w:cs="Times New Roman"/>
      <w:sz w:val="24"/>
      <w:szCs w:val="20"/>
      <w:lang w:eastAsia="ru-RU"/>
    </w:rPr>
  </w:style>
  <w:style w:type="character" w:customStyle="1" w:styleId="st1">
    <w:name w:val="st1"/>
    <w:basedOn w:val="Numatytasispastraiposriftas"/>
    <w:rsid w:val="002E7CFE"/>
  </w:style>
  <w:style w:type="paragraph" w:customStyle="1" w:styleId="kopija">
    <w:name w:val="kopija"/>
    <w:basedOn w:val="prastasis"/>
    <w:rsid w:val="00DC584A"/>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476">
      <w:bodyDiv w:val="1"/>
      <w:marLeft w:val="0"/>
      <w:marRight w:val="0"/>
      <w:marTop w:val="0"/>
      <w:marBottom w:val="0"/>
      <w:divBdr>
        <w:top w:val="none" w:sz="0" w:space="0" w:color="auto"/>
        <w:left w:val="none" w:sz="0" w:space="0" w:color="auto"/>
        <w:bottom w:val="none" w:sz="0" w:space="0" w:color="auto"/>
        <w:right w:val="none" w:sz="0" w:space="0" w:color="auto"/>
      </w:divBdr>
    </w:div>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85540560">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2407473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64072113">
      <w:bodyDiv w:val="1"/>
      <w:marLeft w:val="0"/>
      <w:marRight w:val="0"/>
      <w:marTop w:val="0"/>
      <w:marBottom w:val="0"/>
      <w:divBdr>
        <w:top w:val="none" w:sz="0" w:space="0" w:color="auto"/>
        <w:left w:val="none" w:sz="0" w:space="0" w:color="auto"/>
        <w:bottom w:val="none" w:sz="0" w:space="0" w:color="auto"/>
        <w:right w:val="none" w:sz="0" w:space="0" w:color="auto"/>
      </w:divBdr>
    </w:div>
    <w:div w:id="264189485">
      <w:bodyDiv w:val="1"/>
      <w:marLeft w:val="0"/>
      <w:marRight w:val="0"/>
      <w:marTop w:val="0"/>
      <w:marBottom w:val="0"/>
      <w:divBdr>
        <w:top w:val="none" w:sz="0" w:space="0" w:color="auto"/>
        <w:left w:val="none" w:sz="0" w:space="0" w:color="auto"/>
        <w:bottom w:val="none" w:sz="0" w:space="0" w:color="auto"/>
        <w:right w:val="none" w:sz="0" w:space="0" w:color="auto"/>
      </w:divBdr>
    </w:div>
    <w:div w:id="278487409">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359401012">
      <w:bodyDiv w:val="1"/>
      <w:marLeft w:val="0"/>
      <w:marRight w:val="0"/>
      <w:marTop w:val="0"/>
      <w:marBottom w:val="0"/>
      <w:divBdr>
        <w:top w:val="none" w:sz="0" w:space="0" w:color="auto"/>
        <w:left w:val="none" w:sz="0" w:space="0" w:color="auto"/>
        <w:bottom w:val="none" w:sz="0" w:space="0" w:color="auto"/>
        <w:right w:val="none" w:sz="0" w:space="0" w:color="auto"/>
      </w:divBdr>
    </w:div>
    <w:div w:id="400519341">
      <w:bodyDiv w:val="1"/>
      <w:marLeft w:val="0"/>
      <w:marRight w:val="0"/>
      <w:marTop w:val="0"/>
      <w:marBottom w:val="0"/>
      <w:divBdr>
        <w:top w:val="none" w:sz="0" w:space="0" w:color="auto"/>
        <w:left w:val="none" w:sz="0" w:space="0" w:color="auto"/>
        <w:bottom w:val="none" w:sz="0" w:space="0" w:color="auto"/>
        <w:right w:val="none" w:sz="0" w:space="0" w:color="auto"/>
      </w:divBdr>
      <w:divsChild>
        <w:div w:id="503931755">
          <w:marLeft w:val="0"/>
          <w:marRight w:val="0"/>
          <w:marTop w:val="0"/>
          <w:marBottom w:val="0"/>
          <w:divBdr>
            <w:top w:val="none" w:sz="0" w:space="0" w:color="auto"/>
            <w:left w:val="none" w:sz="0" w:space="0" w:color="auto"/>
            <w:bottom w:val="none" w:sz="0" w:space="0" w:color="auto"/>
            <w:right w:val="none" w:sz="0" w:space="0" w:color="auto"/>
          </w:divBdr>
          <w:divsChild>
            <w:div w:id="1265916952">
              <w:marLeft w:val="0"/>
              <w:marRight w:val="0"/>
              <w:marTop w:val="0"/>
              <w:marBottom w:val="0"/>
              <w:divBdr>
                <w:top w:val="none" w:sz="0" w:space="0" w:color="auto"/>
                <w:left w:val="none" w:sz="0" w:space="0" w:color="auto"/>
                <w:bottom w:val="none" w:sz="0" w:space="0" w:color="auto"/>
                <w:right w:val="none" w:sz="0" w:space="0" w:color="auto"/>
              </w:divBdr>
              <w:divsChild>
                <w:div w:id="1389647690">
                  <w:marLeft w:val="0"/>
                  <w:marRight w:val="0"/>
                  <w:marTop w:val="0"/>
                  <w:marBottom w:val="0"/>
                  <w:divBdr>
                    <w:top w:val="none" w:sz="0" w:space="0" w:color="auto"/>
                    <w:left w:val="none" w:sz="0" w:space="0" w:color="auto"/>
                    <w:bottom w:val="none" w:sz="0" w:space="0" w:color="auto"/>
                    <w:right w:val="none" w:sz="0" w:space="0" w:color="auto"/>
                  </w:divBdr>
                  <w:divsChild>
                    <w:div w:id="1217816886">
                      <w:marLeft w:val="0"/>
                      <w:marRight w:val="0"/>
                      <w:marTop w:val="0"/>
                      <w:marBottom w:val="0"/>
                      <w:divBdr>
                        <w:top w:val="none" w:sz="0" w:space="0" w:color="auto"/>
                        <w:left w:val="none" w:sz="0" w:space="0" w:color="auto"/>
                        <w:bottom w:val="none" w:sz="0" w:space="0" w:color="auto"/>
                        <w:right w:val="none" w:sz="0" w:space="0" w:color="auto"/>
                      </w:divBdr>
                      <w:divsChild>
                        <w:div w:id="1190341163">
                          <w:marLeft w:val="0"/>
                          <w:marRight w:val="0"/>
                          <w:marTop w:val="0"/>
                          <w:marBottom w:val="0"/>
                          <w:divBdr>
                            <w:top w:val="none" w:sz="0" w:space="0" w:color="auto"/>
                            <w:left w:val="none" w:sz="0" w:space="0" w:color="auto"/>
                            <w:bottom w:val="none" w:sz="0" w:space="0" w:color="auto"/>
                            <w:right w:val="none" w:sz="0" w:space="0" w:color="auto"/>
                          </w:divBdr>
                          <w:divsChild>
                            <w:div w:id="616106218">
                              <w:marLeft w:val="0"/>
                              <w:marRight w:val="0"/>
                              <w:marTop w:val="0"/>
                              <w:marBottom w:val="0"/>
                              <w:divBdr>
                                <w:top w:val="none" w:sz="0" w:space="0" w:color="auto"/>
                                <w:left w:val="none" w:sz="0" w:space="0" w:color="auto"/>
                                <w:bottom w:val="none" w:sz="0" w:space="0" w:color="auto"/>
                                <w:right w:val="none" w:sz="0" w:space="0" w:color="auto"/>
                              </w:divBdr>
                              <w:divsChild>
                                <w:div w:id="1353804111">
                                  <w:marLeft w:val="0"/>
                                  <w:marRight w:val="0"/>
                                  <w:marTop w:val="0"/>
                                  <w:marBottom w:val="0"/>
                                  <w:divBdr>
                                    <w:top w:val="none" w:sz="0" w:space="0" w:color="auto"/>
                                    <w:left w:val="none" w:sz="0" w:space="0" w:color="auto"/>
                                    <w:bottom w:val="none" w:sz="0" w:space="0" w:color="auto"/>
                                    <w:right w:val="none" w:sz="0" w:space="0" w:color="auto"/>
                                  </w:divBdr>
                                </w:div>
                              </w:divsChild>
                            </w:div>
                            <w:div w:id="1382904365">
                              <w:marLeft w:val="0"/>
                              <w:marRight w:val="0"/>
                              <w:marTop w:val="0"/>
                              <w:marBottom w:val="0"/>
                              <w:divBdr>
                                <w:top w:val="none" w:sz="0" w:space="0" w:color="auto"/>
                                <w:left w:val="none" w:sz="0" w:space="0" w:color="auto"/>
                                <w:bottom w:val="none" w:sz="0" w:space="0" w:color="auto"/>
                                <w:right w:val="none" w:sz="0" w:space="0" w:color="auto"/>
                              </w:divBdr>
                              <w:divsChild>
                                <w:div w:id="10061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502400762">
      <w:bodyDiv w:val="1"/>
      <w:marLeft w:val="0"/>
      <w:marRight w:val="0"/>
      <w:marTop w:val="0"/>
      <w:marBottom w:val="0"/>
      <w:divBdr>
        <w:top w:val="none" w:sz="0" w:space="0" w:color="auto"/>
        <w:left w:val="none" w:sz="0" w:space="0" w:color="auto"/>
        <w:bottom w:val="none" w:sz="0" w:space="0" w:color="auto"/>
        <w:right w:val="none" w:sz="0" w:space="0" w:color="auto"/>
      </w:divBdr>
    </w:div>
    <w:div w:id="513153632">
      <w:bodyDiv w:val="1"/>
      <w:marLeft w:val="0"/>
      <w:marRight w:val="0"/>
      <w:marTop w:val="0"/>
      <w:marBottom w:val="0"/>
      <w:divBdr>
        <w:top w:val="none" w:sz="0" w:space="0" w:color="auto"/>
        <w:left w:val="none" w:sz="0" w:space="0" w:color="auto"/>
        <w:bottom w:val="none" w:sz="0" w:space="0" w:color="auto"/>
        <w:right w:val="none" w:sz="0" w:space="0" w:color="auto"/>
      </w:divBdr>
    </w:div>
    <w:div w:id="643437389">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11408183">
      <w:bodyDiv w:val="1"/>
      <w:marLeft w:val="0"/>
      <w:marRight w:val="0"/>
      <w:marTop w:val="0"/>
      <w:marBottom w:val="0"/>
      <w:divBdr>
        <w:top w:val="none" w:sz="0" w:space="0" w:color="auto"/>
        <w:left w:val="none" w:sz="0" w:space="0" w:color="auto"/>
        <w:bottom w:val="none" w:sz="0" w:space="0" w:color="auto"/>
        <w:right w:val="none" w:sz="0" w:space="0" w:color="auto"/>
      </w:divBdr>
      <w:divsChild>
        <w:div w:id="723797929">
          <w:marLeft w:val="0"/>
          <w:marRight w:val="0"/>
          <w:marTop w:val="0"/>
          <w:marBottom w:val="0"/>
          <w:divBdr>
            <w:top w:val="none" w:sz="0" w:space="0" w:color="auto"/>
            <w:left w:val="none" w:sz="0" w:space="0" w:color="auto"/>
            <w:bottom w:val="none" w:sz="0" w:space="0" w:color="auto"/>
            <w:right w:val="none" w:sz="0" w:space="0" w:color="auto"/>
          </w:divBdr>
          <w:divsChild>
            <w:div w:id="1083334777">
              <w:marLeft w:val="0"/>
              <w:marRight w:val="0"/>
              <w:marTop w:val="0"/>
              <w:marBottom w:val="0"/>
              <w:divBdr>
                <w:top w:val="none" w:sz="0" w:space="0" w:color="auto"/>
                <w:left w:val="none" w:sz="0" w:space="0" w:color="auto"/>
                <w:bottom w:val="none" w:sz="0" w:space="0" w:color="auto"/>
                <w:right w:val="none" w:sz="0" w:space="0" w:color="auto"/>
              </w:divBdr>
              <w:divsChild>
                <w:div w:id="935290475">
                  <w:marLeft w:val="0"/>
                  <w:marRight w:val="0"/>
                  <w:marTop w:val="0"/>
                  <w:marBottom w:val="0"/>
                  <w:divBdr>
                    <w:top w:val="none" w:sz="0" w:space="0" w:color="auto"/>
                    <w:left w:val="none" w:sz="0" w:space="0" w:color="auto"/>
                    <w:bottom w:val="none" w:sz="0" w:space="0" w:color="auto"/>
                    <w:right w:val="none" w:sz="0" w:space="0" w:color="auto"/>
                  </w:divBdr>
                  <w:divsChild>
                    <w:div w:id="1273397068">
                      <w:marLeft w:val="0"/>
                      <w:marRight w:val="0"/>
                      <w:marTop w:val="0"/>
                      <w:marBottom w:val="0"/>
                      <w:divBdr>
                        <w:top w:val="none" w:sz="0" w:space="0" w:color="auto"/>
                        <w:left w:val="none" w:sz="0" w:space="0" w:color="auto"/>
                        <w:bottom w:val="none" w:sz="0" w:space="0" w:color="auto"/>
                        <w:right w:val="none" w:sz="0" w:space="0" w:color="auto"/>
                      </w:divBdr>
                      <w:divsChild>
                        <w:div w:id="518855777">
                          <w:marLeft w:val="0"/>
                          <w:marRight w:val="0"/>
                          <w:marTop w:val="0"/>
                          <w:marBottom w:val="0"/>
                          <w:divBdr>
                            <w:top w:val="none" w:sz="0" w:space="0" w:color="auto"/>
                            <w:left w:val="none" w:sz="0" w:space="0" w:color="auto"/>
                            <w:bottom w:val="none" w:sz="0" w:space="0" w:color="auto"/>
                            <w:right w:val="none" w:sz="0" w:space="0" w:color="auto"/>
                          </w:divBdr>
                          <w:divsChild>
                            <w:div w:id="409546494">
                              <w:marLeft w:val="0"/>
                              <w:marRight w:val="0"/>
                              <w:marTop w:val="0"/>
                              <w:marBottom w:val="0"/>
                              <w:divBdr>
                                <w:top w:val="none" w:sz="0" w:space="0" w:color="auto"/>
                                <w:left w:val="none" w:sz="0" w:space="0" w:color="auto"/>
                                <w:bottom w:val="none" w:sz="0" w:space="0" w:color="auto"/>
                                <w:right w:val="none" w:sz="0" w:space="0" w:color="auto"/>
                              </w:divBdr>
                            </w:div>
                            <w:div w:id="1535312191">
                              <w:marLeft w:val="0"/>
                              <w:marRight w:val="0"/>
                              <w:marTop w:val="0"/>
                              <w:marBottom w:val="0"/>
                              <w:divBdr>
                                <w:top w:val="none" w:sz="0" w:space="0" w:color="auto"/>
                                <w:left w:val="none" w:sz="0" w:space="0" w:color="auto"/>
                                <w:bottom w:val="none" w:sz="0" w:space="0" w:color="auto"/>
                                <w:right w:val="none" w:sz="0" w:space="0" w:color="auto"/>
                              </w:divBdr>
                            </w:div>
                            <w:div w:id="1588150086">
                              <w:marLeft w:val="0"/>
                              <w:marRight w:val="0"/>
                              <w:marTop w:val="0"/>
                              <w:marBottom w:val="0"/>
                              <w:divBdr>
                                <w:top w:val="none" w:sz="0" w:space="0" w:color="auto"/>
                                <w:left w:val="none" w:sz="0" w:space="0" w:color="auto"/>
                                <w:bottom w:val="none" w:sz="0" w:space="0" w:color="auto"/>
                                <w:right w:val="none" w:sz="0" w:space="0" w:color="auto"/>
                              </w:divBdr>
                            </w:div>
                            <w:div w:id="19297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845941534">
      <w:bodyDiv w:val="1"/>
      <w:marLeft w:val="0"/>
      <w:marRight w:val="0"/>
      <w:marTop w:val="0"/>
      <w:marBottom w:val="0"/>
      <w:divBdr>
        <w:top w:val="none" w:sz="0" w:space="0" w:color="auto"/>
        <w:left w:val="none" w:sz="0" w:space="0" w:color="auto"/>
        <w:bottom w:val="none" w:sz="0" w:space="0" w:color="auto"/>
        <w:right w:val="none" w:sz="0" w:space="0" w:color="auto"/>
      </w:divBdr>
    </w:div>
    <w:div w:id="847526494">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63075673">
      <w:bodyDiv w:val="1"/>
      <w:marLeft w:val="0"/>
      <w:marRight w:val="0"/>
      <w:marTop w:val="0"/>
      <w:marBottom w:val="0"/>
      <w:divBdr>
        <w:top w:val="none" w:sz="0" w:space="0" w:color="auto"/>
        <w:left w:val="none" w:sz="0" w:space="0" w:color="auto"/>
        <w:bottom w:val="none" w:sz="0" w:space="0" w:color="auto"/>
        <w:right w:val="none" w:sz="0" w:space="0" w:color="auto"/>
      </w:divBdr>
      <w:divsChild>
        <w:div w:id="314990664">
          <w:marLeft w:val="0"/>
          <w:marRight w:val="0"/>
          <w:marTop w:val="0"/>
          <w:marBottom w:val="0"/>
          <w:divBdr>
            <w:top w:val="none" w:sz="0" w:space="0" w:color="auto"/>
            <w:left w:val="none" w:sz="0" w:space="0" w:color="auto"/>
            <w:bottom w:val="none" w:sz="0" w:space="0" w:color="auto"/>
            <w:right w:val="none" w:sz="0" w:space="0" w:color="auto"/>
          </w:divBdr>
          <w:divsChild>
            <w:div w:id="9894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350794658">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426924287">
      <w:bodyDiv w:val="1"/>
      <w:marLeft w:val="0"/>
      <w:marRight w:val="0"/>
      <w:marTop w:val="0"/>
      <w:marBottom w:val="0"/>
      <w:divBdr>
        <w:top w:val="none" w:sz="0" w:space="0" w:color="auto"/>
        <w:left w:val="none" w:sz="0" w:space="0" w:color="auto"/>
        <w:bottom w:val="none" w:sz="0" w:space="0" w:color="auto"/>
        <w:right w:val="none" w:sz="0" w:space="0" w:color="auto"/>
      </w:divBdr>
    </w:div>
    <w:div w:id="1435132528">
      <w:bodyDiv w:val="1"/>
      <w:marLeft w:val="0"/>
      <w:marRight w:val="0"/>
      <w:marTop w:val="0"/>
      <w:marBottom w:val="0"/>
      <w:divBdr>
        <w:top w:val="none" w:sz="0" w:space="0" w:color="auto"/>
        <w:left w:val="none" w:sz="0" w:space="0" w:color="auto"/>
        <w:bottom w:val="none" w:sz="0" w:space="0" w:color="auto"/>
        <w:right w:val="none" w:sz="0" w:space="0" w:color="auto"/>
      </w:divBdr>
    </w:div>
    <w:div w:id="1505629580">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2800320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762987145">
      <w:bodyDiv w:val="1"/>
      <w:marLeft w:val="0"/>
      <w:marRight w:val="0"/>
      <w:marTop w:val="0"/>
      <w:marBottom w:val="0"/>
      <w:divBdr>
        <w:top w:val="none" w:sz="0" w:space="0" w:color="auto"/>
        <w:left w:val="none" w:sz="0" w:space="0" w:color="auto"/>
        <w:bottom w:val="none" w:sz="0" w:space="0" w:color="auto"/>
        <w:right w:val="none" w:sz="0" w:space="0" w:color="auto"/>
      </w:divBdr>
    </w:div>
    <w:div w:id="1788353986">
      <w:bodyDiv w:val="1"/>
      <w:marLeft w:val="0"/>
      <w:marRight w:val="0"/>
      <w:marTop w:val="0"/>
      <w:marBottom w:val="0"/>
      <w:divBdr>
        <w:top w:val="none" w:sz="0" w:space="0" w:color="auto"/>
        <w:left w:val="none" w:sz="0" w:space="0" w:color="auto"/>
        <w:bottom w:val="none" w:sz="0" w:space="0" w:color="auto"/>
        <w:right w:val="none" w:sz="0" w:space="0" w:color="auto"/>
      </w:divBdr>
    </w:div>
    <w:div w:id="1834760443">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 w:id="2041279205">
      <w:bodyDiv w:val="1"/>
      <w:marLeft w:val="0"/>
      <w:marRight w:val="0"/>
      <w:marTop w:val="0"/>
      <w:marBottom w:val="0"/>
      <w:divBdr>
        <w:top w:val="none" w:sz="0" w:space="0" w:color="auto"/>
        <w:left w:val="none" w:sz="0" w:space="0" w:color="auto"/>
        <w:bottom w:val="none" w:sz="0" w:space="0" w:color="auto"/>
        <w:right w:val="none" w:sz="0" w:space="0" w:color="auto"/>
      </w:divBdr>
    </w:div>
    <w:div w:id="21439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Vietosrezervavimoenklotekstas"/>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Vietosrezervavimoenklotekstas"/>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13BA2"/>
    <w:rsid w:val="00013E9A"/>
    <w:rsid w:val="0002250B"/>
    <w:rsid w:val="000404D8"/>
    <w:rsid w:val="00092C9C"/>
    <w:rsid w:val="000962EF"/>
    <w:rsid w:val="000A15F7"/>
    <w:rsid w:val="000A320F"/>
    <w:rsid w:val="000A3E70"/>
    <w:rsid w:val="000B6061"/>
    <w:rsid w:val="000C69F5"/>
    <w:rsid w:val="000E2E8A"/>
    <w:rsid w:val="00106D78"/>
    <w:rsid w:val="00132DCF"/>
    <w:rsid w:val="0016492F"/>
    <w:rsid w:val="0017039C"/>
    <w:rsid w:val="001747E5"/>
    <w:rsid w:val="00193FF7"/>
    <w:rsid w:val="001954B4"/>
    <w:rsid w:val="001B029D"/>
    <w:rsid w:val="001C6DDC"/>
    <w:rsid w:val="001D0F6F"/>
    <w:rsid w:val="001D51BE"/>
    <w:rsid w:val="001F3E39"/>
    <w:rsid w:val="001F5808"/>
    <w:rsid w:val="001F6DB4"/>
    <w:rsid w:val="00230076"/>
    <w:rsid w:val="0026180C"/>
    <w:rsid w:val="00281306"/>
    <w:rsid w:val="00281999"/>
    <w:rsid w:val="002935F4"/>
    <w:rsid w:val="002B0163"/>
    <w:rsid w:val="002B0CD5"/>
    <w:rsid w:val="002D0C9B"/>
    <w:rsid w:val="002E0B3F"/>
    <w:rsid w:val="002E659B"/>
    <w:rsid w:val="002E7B42"/>
    <w:rsid w:val="002E7F9F"/>
    <w:rsid w:val="002F3586"/>
    <w:rsid w:val="00316A41"/>
    <w:rsid w:val="00330B7D"/>
    <w:rsid w:val="0033153E"/>
    <w:rsid w:val="00337083"/>
    <w:rsid w:val="003446DB"/>
    <w:rsid w:val="003577E5"/>
    <w:rsid w:val="00380C8C"/>
    <w:rsid w:val="003812D5"/>
    <w:rsid w:val="0038246F"/>
    <w:rsid w:val="00383565"/>
    <w:rsid w:val="0038533C"/>
    <w:rsid w:val="003A2FFD"/>
    <w:rsid w:val="003B004D"/>
    <w:rsid w:val="003B2B04"/>
    <w:rsid w:val="003C2930"/>
    <w:rsid w:val="003D3855"/>
    <w:rsid w:val="003E44B8"/>
    <w:rsid w:val="003F2703"/>
    <w:rsid w:val="00406F4A"/>
    <w:rsid w:val="00411563"/>
    <w:rsid w:val="00411765"/>
    <w:rsid w:val="004252B5"/>
    <w:rsid w:val="004425E0"/>
    <w:rsid w:val="004432ED"/>
    <w:rsid w:val="004438E8"/>
    <w:rsid w:val="00477FD2"/>
    <w:rsid w:val="00490E85"/>
    <w:rsid w:val="00493F49"/>
    <w:rsid w:val="004B4A20"/>
    <w:rsid w:val="004F6B04"/>
    <w:rsid w:val="00504910"/>
    <w:rsid w:val="00510E06"/>
    <w:rsid w:val="005212F6"/>
    <w:rsid w:val="00525D63"/>
    <w:rsid w:val="005456D7"/>
    <w:rsid w:val="0055553B"/>
    <w:rsid w:val="00564B97"/>
    <w:rsid w:val="00584820"/>
    <w:rsid w:val="00590E90"/>
    <w:rsid w:val="0059610D"/>
    <w:rsid w:val="005C5FD4"/>
    <w:rsid w:val="005E5D25"/>
    <w:rsid w:val="005F269B"/>
    <w:rsid w:val="0060479B"/>
    <w:rsid w:val="006069A6"/>
    <w:rsid w:val="006140CA"/>
    <w:rsid w:val="00626521"/>
    <w:rsid w:val="00637D71"/>
    <w:rsid w:val="00646C3A"/>
    <w:rsid w:val="00653D86"/>
    <w:rsid w:val="00655A65"/>
    <w:rsid w:val="0067223B"/>
    <w:rsid w:val="006C77B9"/>
    <w:rsid w:val="006F07E5"/>
    <w:rsid w:val="006F420D"/>
    <w:rsid w:val="006F48AE"/>
    <w:rsid w:val="0072162E"/>
    <w:rsid w:val="00725821"/>
    <w:rsid w:val="007351E1"/>
    <w:rsid w:val="00751059"/>
    <w:rsid w:val="00761745"/>
    <w:rsid w:val="0076710D"/>
    <w:rsid w:val="007A62FF"/>
    <w:rsid w:val="007B4DCC"/>
    <w:rsid w:val="007E0543"/>
    <w:rsid w:val="007E6F16"/>
    <w:rsid w:val="007E7529"/>
    <w:rsid w:val="007F574A"/>
    <w:rsid w:val="0081531B"/>
    <w:rsid w:val="00854529"/>
    <w:rsid w:val="00855EC9"/>
    <w:rsid w:val="008740C8"/>
    <w:rsid w:val="00880847"/>
    <w:rsid w:val="00892301"/>
    <w:rsid w:val="008933BB"/>
    <w:rsid w:val="0089662E"/>
    <w:rsid w:val="00897B2E"/>
    <w:rsid w:val="008B7CE3"/>
    <w:rsid w:val="008C17FC"/>
    <w:rsid w:val="008C6638"/>
    <w:rsid w:val="008D3D74"/>
    <w:rsid w:val="008D6D6A"/>
    <w:rsid w:val="008E19FF"/>
    <w:rsid w:val="008E7C9E"/>
    <w:rsid w:val="0091357C"/>
    <w:rsid w:val="009366DC"/>
    <w:rsid w:val="00941DAB"/>
    <w:rsid w:val="0096766C"/>
    <w:rsid w:val="00975ECB"/>
    <w:rsid w:val="00991084"/>
    <w:rsid w:val="009979F5"/>
    <w:rsid w:val="009A1D9A"/>
    <w:rsid w:val="009A4456"/>
    <w:rsid w:val="009C1277"/>
    <w:rsid w:val="009C467E"/>
    <w:rsid w:val="009C6EF8"/>
    <w:rsid w:val="009E00AE"/>
    <w:rsid w:val="009E0E17"/>
    <w:rsid w:val="009F1426"/>
    <w:rsid w:val="009F14E3"/>
    <w:rsid w:val="00A03DD0"/>
    <w:rsid w:val="00A14D55"/>
    <w:rsid w:val="00A26198"/>
    <w:rsid w:val="00A37C89"/>
    <w:rsid w:val="00A63305"/>
    <w:rsid w:val="00A71C92"/>
    <w:rsid w:val="00A97576"/>
    <w:rsid w:val="00AA3CE0"/>
    <w:rsid w:val="00AD1A91"/>
    <w:rsid w:val="00AF7710"/>
    <w:rsid w:val="00B00345"/>
    <w:rsid w:val="00B019F3"/>
    <w:rsid w:val="00B04934"/>
    <w:rsid w:val="00B1400D"/>
    <w:rsid w:val="00B1561F"/>
    <w:rsid w:val="00B4211A"/>
    <w:rsid w:val="00B52624"/>
    <w:rsid w:val="00B616F7"/>
    <w:rsid w:val="00B651A9"/>
    <w:rsid w:val="00B651DA"/>
    <w:rsid w:val="00B719CF"/>
    <w:rsid w:val="00B85A5D"/>
    <w:rsid w:val="00B85B1A"/>
    <w:rsid w:val="00BA119F"/>
    <w:rsid w:val="00BA35E7"/>
    <w:rsid w:val="00BC3F8C"/>
    <w:rsid w:val="00BF2B98"/>
    <w:rsid w:val="00C10DF7"/>
    <w:rsid w:val="00C418BC"/>
    <w:rsid w:val="00C506B1"/>
    <w:rsid w:val="00C55426"/>
    <w:rsid w:val="00C6249D"/>
    <w:rsid w:val="00C6436A"/>
    <w:rsid w:val="00C71E42"/>
    <w:rsid w:val="00C95FA7"/>
    <w:rsid w:val="00CB16AF"/>
    <w:rsid w:val="00CB5A14"/>
    <w:rsid w:val="00CC36CA"/>
    <w:rsid w:val="00CC3D73"/>
    <w:rsid w:val="00CD644A"/>
    <w:rsid w:val="00D02BE8"/>
    <w:rsid w:val="00D20EBD"/>
    <w:rsid w:val="00D242D5"/>
    <w:rsid w:val="00D37377"/>
    <w:rsid w:val="00D437EC"/>
    <w:rsid w:val="00D44599"/>
    <w:rsid w:val="00D4476D"/>
    <w:rsid w:val="00D4606F"/>
    <w:rsid w:val="00D97C19"/>
    <w:rsid w:val="00DA2373"/>
    <w:rsid w:val="00DB26E5"/>
    <w:rsid w:val="00DC0AE7"/>
    <w:rsid w:val="00DC63B9"/>
    <w:rsid w:val="00DF5192"/>
    <w:rsid w:val="00E24C74"/>
    <w:rsid w:val="00E35FCB"/>
    <w:rsid w:val="00E41440"/>
    <w:rsid w:val="00E60746"/>
    <w:rsid w:val="00E70D55"/>
    <w:rsid w:val="00E72F13"/>
    <w:rsid w:val="00E86DCC"/>
    <w:rsid w:val="00E937D0"/>
    <w:rsid w:val="00EA1E47"/>
    <w:rsid w:val="00ED007A"/>
    <w:rsid w:val="00ED04AB"/>
    <w:rsid w:val="00ED6A76"/>
    <w:rsid w:val="00ED712F"/>
    <w:rsid w:val="00EE4071"/>
    <w:rsid w:val="00EF4DF3"/>
    <w:rsid w:val="00F20D3C"/>
    <w:rsid w:val="00F421D2"/>
    <w:rsid w:val="00F44BB2"/>
    <w:rsid w:val="00F45F2A"/>
    <w:rsid w:val="00F547F3"/>
    <w:rsid w:val="00F72AB1"/>
    <w:rsid w:val="00F75298"/>
    <w:rsid w:val="00F75864"/>
    <w:rsid w:val="00F835F3"/>
    <w:rsid w:val="00FA5643"/>
    <w:rsid w:val="00FB14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51371-AEDD-4B4B-971F-D85FE9037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2303</Words>
  <Characters>1313</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2020-07-10T11:11:00Z</dcterms:created>
  <dc:creator>Marytė Rozalienė</dc:creator>
  <cp:lastModifiedBy>Audrius Kasinskas</cp:lastModifiedBy>
  <cp:lastPrinted>2020-03-17T13:09:00Z</cp:lastPrinted>
  <dcterms:modified xsi:type="dcterms:W3CDTF">2020-07-20T11:21:00Z</dcterms:modified>
  <cp:revision>6</cp:revision>
</cp:coreProperties>
</file>