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7099B" w:rsidRDefault="0097099B" w:rsidP="0097099B">
      <w:pPr>
        <w:autoSpaceDE w:val="0"/>
        <w:autoSpaceDN w:val="0"/>
        <w:adjustRightInd w:val="0"/>
        <w:spacing w:after="0" w:line="240" w:lineRule="auto"/>
        <w:jc w:val="right"/>
        <w:rPr>
          <w:rFonts w:ascii="TimesNewRomanPS-BoldMT" w:hAnsi="TimesNewRomanPS-BoldMT" w:cs="TimesNewRomanPS-BoldMT"/>
          <w:b/>
          <w:bCs/>
          <w:color w:val="000000"/>
          <w:sz w:val="24"/>
          <w:szCs w:val="24"/>
        </w:rPr>
      </w:pPr>
      <w:r>
        <w:rPr>
          <w:rFonts w:ascii="TimesNewRomanPS-BoldMT" w:hAnsi="TimesNewRomanPS-BoldMT" w:cs="TimesNewRomanPS-BoldMT"/>
          <w:b/>
          <w:bCs/>
          <w:color w:val="000000"/>
          <w:sz w:val="24"/>
          <w:szCs w:val="24"/>
        </w:rPr>
        <w:t>Projektas</w:t>
      </w:r>
    </w:p>
    <w:p w:rsidR="0097099B" w:rsidRDefault="0097099B" w:rsidP="0097099B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-BoldMT" w:hAnsi="TimesNewRomanPS-BoldMT" w:cs="TimesNewRomanPS-BoldMT"/>
          <w:b/>
          <w:bCs/>
          <w:color w:val="000000"/>
          <w:sz w:val="24"/>
          <w:szCs w:val="24"/>
        </w:rPr>
      </w:pPr>
      <w:r>
        <w:rPr>
          <w:rFonts w:ascii="TimesNewRomanPS-BoldMT" w:hAnsi="TimesNewRomanPS-BoldMT" w:cs="TimesNewRomanPS-BoldMT"/>
          <w:b/>
          <w:bCs/>
          <w:color w:val="000000"/>
          <w:sz w:val="24"/>
          <w:szCs w:val="24"/>
        </w:rPr>
        <w:t>LIETUVOS RESPUBLIKOS VYRIAUSYBĖS</w:t>
      </w:r>
    </w:p>
    <w:p w:rsidR="0097099B" w:rsidRDefault="0097099B" w:rsidP="0097099B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-BoldMT" w:hAnsi="TimesNewRomanPS-BoldMT" w:cs="TimesNewRomanPS-BoldMT"/>
          <w:b/>
          <w:bCs/>
          <w:color w:val="000000"/>
          <w:sz w:val="24"/>
          <w:szCs w:val="24"/>
        </w:rPr>
      </w:pPr>
      <w:r>
        <w:rPr>
          <w:rFonts w:ascii="TimesNewRomanPS-BoldMT" w:hAnsi="TimesNewRomanPS-BoldMT" w:cs="TimesNewRomanPS-BoldMT"/>
          <w:b/>
          <w:bCs/>
          <w:color w:val="000000"/>
          <w:sz w:val="24"/>
          <w:szCs w:val="24"/>
        </w:rPr>
        <w:t>PASITARIMO PROTOKOLAS</w:t>
      </w:r>
    </w:p>
    <w:p w:rsidR="0097099B" w:rsidRDefault="0097099B" w:rsidP="0097099B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-BoldMT" w:hAnsi="TimesNewRomanPS-BoldMT" w:cs="TimesNewRomanPS-BoldMT"/>
          <w:b/>
          <w:bCs/>
          <w:color w:val="000000"/>
          <w:sz w:val="24"/>
          <w:szCs w:val="24"/>
        </w:rPr>
      </w:pPr>
    </w:p>
    <w:p w:rsidR="0097099B" w:rsidRDefault="0097099B" w:rsidP="0097099B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-BoldMT" w:hAnsi="TimesNewRomanPS-BoldMT" w:cs="TimesNewRomanPS-BoldMT"/>
          <w:b/>
          <w:bCs/>
          <w:color w:val="000000"/>
          <w:sz w:val="24"/>
          <w:szCs w:val="24"/>
        </w:rPr>
      </w:pPr>
    </w:p>
    <w:p w:rsidR="0097099B" w:rsidRDefault="0097099B" w:rsidP="0097099B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>2020 m.                d. Nr.</w:t>
      </w:r>
    </w:p>
    <w:p w:rsidR="0097099B" w:rsidRDefault="0097099B" w:rsidP="0097099B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MT" w:hAnsi="TimesNewRomanPSMT" w:cs="TimesNewRomanPSMT"/>
          <w:color w:val="000000"/>
          <w:sz w:val="24"/>
          <w:szCs w:val="24"/>
        </w:rPr>
      </w:pPr>
    </w:p>
    <w:p w:rsidR="0097099B" w:rsidRPr="00B165E1" w:rsidRDefault="0097099B" w:rsidP="0097099B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MT" w:hAnsi="TimesNewRomanPSMT" w:cs="TimesNewRomanPSMT"/>
          <w:caps/>
          <w:color w:val="000000"/>
          <w:sz w:val="24"/>
          <w:szCs w:val="24"/>
        </w:rPr>
      </w:pPr>
      <w:r w:rsidRPr="00B165E1">
        <w:rPr>
          <w:rFonts w:ascii="TimesNewRomanPSMT" w:hAnsi="TimesNewRomanPSMT" w:cs="TimesNewRomanPSMT"/>
          <w:caps/>
          <w:color w:val="000000"/>
          <w:sz w:val="24"/>
          <w:szCs w:val="24"/>
        </w:rPr>
        <w:t>Dėl pritarimo leidimui atvykti į Lietuvos Respubliką</w:t>
      </w:r>
    </w:p>
    <w:p w:rsidR="0097099B" w:rsidRDefault="0097099B" w:rsidP="0097099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NewRomanPSMT" w:hAnsi="TimesNewRomanPSMT" w:cs="TimesNewRomanPSMT"/>
          <w:color w:val="000000"/>
          <w:sz w:val="24"/>
          <w:szCs w:val="24"/>
        </w:rPr>
      </w:pPr>
    </w:p>
    <w:p w:rsidR="0097099B" w:rsidRPr="007A3C1E" w:rsidRDefault="0097099B" w:rsidP="001E0CC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E0CCC">
        <w:rPr>
          <w:rFonts w:ascii="TimesNewRomanPSMT" w:hAnsi="TimesNewRomanPSMT" w:cs="TimesNewRomanPSMT"/>
          <w:color w:val="000000"/>
          <w:sz w:val="24"/>
          <w:szCs w:val="24"/>
        </w:rPr>
        <w:t xml:space="preserve">Pritarti, kad Lietuvos Respublikos </w:t>
      </w:r>
      <w:r w:rsidR="001E0CCC" w:rsidRPr="001E0CCC">
        <w:rPr>
          <w:rFonts w:ascii="TimesNewRomanPSMT" w:hAnsi="TimesNewRomanPSMT" w:cs="TimesNewRomanPSMT"/>
          <w:color w:val="000000"/>
          <w:sz w:val="24"/>
          <w:szCs w:val="24"/>
        </w:rPr>
        <w:t>aplinkos ministras</w:t>
      </w:r>
      <w:r w:rsidRPr="001E0CCC">
        <w:rPr>
          <w:rFonts w:ascii="TimesNewRomanPSMT" w:hAnsi="TimesNewRomanPSMT" w:cs="TimesNewRomanPSMT"/>
          <w:color w:val="000000"/>
          <w:sz w:val="24"/>
          <w:szCs w:val="24"/>
        </w:rPr>
        <w:t xml:space="preserve"> leistų atvykti į Lietuvos Respublikos teritoriją </w:t>
      </w:r>
      <w:r w:rsidR="00033873">
        <w:rPr>
          <w:rFonts w:ascii="TimesNewRomanPSMT" w:hAnsi="TimesNewRomanPSMT" w:cs="TimesNewRomanPSMT"/>
          <w:color w:val="000000"/>
          <w:sz w:val="24"/>
          <w:szCs w:val="24"/>
        </w:rPr>
        <w:t>trisdešimt trims Lenkijos</w:t>
      </w:r>
      <w:r w:rsidR="001E0CCC" w:rsidRPr="001E0CCC">
        <w:rPr>
          <w:rFonts w:ascii="TimesNewRomanPSMT" w:hAnsi="TimesNewRomanPSMT" w:cs="TimesNewRomanPSMT"/>
          <w:color w:val="000000"/>
          <w:sz w:val="24"/>
          <w:szCs w:val="24"/>
        </w:rPr>
        <w:t xml:space="preserve"> Respublikos</w:t>
      </w:r>
      <w:r w:rsidRPr="001E0CCC">
        <w:rPr>
          <w:rFonts w:ascii="TimesNewRomanPSMT" w:hAnsi="TimesNewRomanPSMT" w:cs="TimesNewRomanPSMT"/>
          <w:color w:val="000000"/>
          <w:sz w:val="24"/>
          <w:szCs w:val="24"/>
        </w:rPr>
        <w:t xml:space="preserve"> piliečiams </w:t>
      </w:r>
      <w:r w:rsidRPr="007A3C1E">
        <w:rPr>
          <w:rFonts w:ascii="Times New Roman" w:hAnsi="Times New Roman" w:cs="Times New Roman"/>
          <w:color w:val="000000"/>
          <w:sz w:val="24"/>
          <w:szCs w:val="24"/>
        </w:rPr>
        <w:t xml:space="preserve">atlikti </w:t>
      </w:r>
      <w:r w:rsidR="007A3C1E" w:rsidRPr="007A3C1E">
        <w:rPr>
          <w:rFonts w:ascii="Times New Roman" w:eastAsia="Times New Roman" w:hAnsi="Times New Roman" w:cs="Times New Roman"/>
          <w:iCs/>
          <w:sz w:val="24"/>
          <w:szCs w:val="24"/>
        </w:rPr>
        <w:t>paviršinių nuotekų kolektoriaus T. Narbuto g. ir Saltoniškių g. rekonstravimo bei nuotek</w:t>
      </w:r>
      <w:r w:rsidR="00B165E1">
        <w:rPr>
          <w:rFonts w:ascii="Times New Roman" w:eastAsia="Times New Roman" w:hAnsi="Times New Roman" w:cs="Times New Roman"/>
          <w:iCs/>
          <w:sz w:val="24"/>
          <w:szCs w:val="24"/>
        </w:rPr>
        <w:t>ų valyklos Upės g., Vilniaus m.</w:t>
      </w:r>
      <w:bookmarkStart w:id="0" w:name="_GoBack"/>
      <w:bookmarkEnd w:id="0"/>
      <w:r w:rsidR="007A3C1E" w:rsidRPr="007A3C1E">
        <w:rPr>
          <w:rFonts w:ascii="Times New Roman" w:eastAsia="Times New Roman" w:hAnsi="Times New Roman" w:cs="Times New Roman"/>
          <w:iCs/>
          <w:sz w:val="24"/>
          <w:szCs w:val="24"/>
        </w:rPr>
        <w:t xml:space="preserve"> statybos rangos darbus</w:t>
      </w:r>
      <w:r w:rsidRPr="007A3C1E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97099B" w:rsidRDefault="0097099B" w:rsidP="0097099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NewRomanPSMT" w:hAnsi="TimesNewRomanPSMT" w:cs="TimesNewRomanPSMT"/>
          <w:color w:val="000000"/>
          <w:sz w:val="24"/>
          <w:szCs w:val="24"/>
        </w:rPr>
      </w:pPr>
    </w:p>
    <w:p w:rsidR="0097099B" w:rsidRDefault="0097099B" w:rsidP="0097099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NewRomanPSMT" w:hAnsi="TimesNewRomanPSMT" w:cs="TimesNewRomanPSMT"/>
          <w:color w:val="000000"/>
          <w:sz w:val="24"/>
          <w:szCs w:val="24"/>
        </w:rPr>
      </w:pPr>
    </w:p>
    <w:p w:rsidR="0097099B" w:rsidRDefault="0097099B" w:rsidP="0097099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NewRomanPSMT" w:hAnsi="TimesNewRomanPSMT" w:cs="TimesNewRomanPSMT"/>
          <w:color w:val="000000"/>
          <w:sz w:val="24"/>
          <w:szCs w:val="24"/>
        </w:rPr>
      </w:pPr>
    </w:p>
    <w:p w:rsidR="0097099B" w:rsidRDefault="0097099B" w:rsidP="0097099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NewRomanPSMT" w:hAnsi="TimesNewRomanPSMT" w:cs="TimesNewRomanPSMT"/>
          <w:color w:val="000000"/>
          <w:sz w:val="24"/>
          <w:szCs w:val="24"/>
        </w:rPr>
      </w:pPr>
    </w:p>
    <w:p w:rsidR="0097099B" w:rsidRDefault="0097099B" w:rsidP="0097099B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>Ministras Pirmininkas</w:t>
      </w:r>
    </w:p>
    <w:sectPr w:rsidR="0097099B" w:rsidSect="0097099B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20002A87" w:usb1="00000000" w:usb2="00000000" w:usb3="00000000" w:csb0="000001FF" w:csb1="00000000"/>
  </w:font>
  <w:font w:name="TimesNewRomanPS-BoldMT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TimesNewRomanPSMT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82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396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099B"/>
    <w:rsid w:val="00033873"/>
    <w:rsid w:val="001E0CCC"/>
    <w:rsid w:val="002E7A8C"/>
    <w:rsid w:val="00463CF1"/>
    <w:rsid w:val="005466A8"/>
    <w:rsid w:val="007A3C1E"/>
    <w:rsid w:val="0097099B"/>
    <w:rsid w:val="00B165E1"/>
    <w:rsid w:val="00F237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lt-L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lt-L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900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2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307</Words>
  <Characters>175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Dangyras Žukauskas</dc:creator>
  <cp:lastModifiedBy>Dangyras Žukauskas</cp:lastModifiedBy>
  <cp:revision>4</cp:revision>
  <dcterms:created xsi:type="dcterms:W3CDTF">2020-05-04T15:00:00Z</dcterms:created>
  <dcterms:modified xsi:type="dcterms:W3CDTF">2020-05-05T07:10:00Z</dcterms:modified>
</cp:coreProperties>
</file>