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65C69" w14:textId="77777777" w:rsidR="003841EA" w:rsidRDefault="003841EA" w:rsidP="00462854">
      <w:pPr>
        <w:keepLines/>
        <w:widowControl w:val="0"/>
        <w:suppressAutoHyphens/>
        <w:spacing w:after="0" w:line="240" w:lineRule="auto"/>
        <w:ind w:right="120" w:firstLine="709"/>
        <w:jc w:val="center"/>
        <w:rPr>
          <w:rFonts w:ascii="Times New Roman" w:eastAsia="Times New Roman" w:hAnsi="Times New Roman" w:cs="Times New Roman"/>
          <w:b/>
          <w:bCs/>
          <w:sz w:val="24"/>
          <w:szCs w:val="24"/>
        </w:rPr>
      </w:pPr>
    </w:p>
    <w:p w14:paraId="31B44357" w14:textId="77777777" w:rsidR="00F17F7F" w:rsidRPr="00CB1AB0" w:rsidRDefault="00E753B7" w:rsidP="00462854">
      <w:pPr>
        <w:keepLines/>
        <w:widowControl w:val="0"/>
        <w:suppressAutoHyphens/>
        <w:spacing w:after="0" w:line="240" w:lineRule="auto"/>
        <w:ind w:right="120" w:firstLine="709"/>
        <w:jc w:val="center"/>
        <w:rPr>
          <w:rFonts w:ascii="Times New Roman" w:eastAsia="Times New Roman" w:hAnsi="Times New Roman" w:cs="Times New Roman"/>
          <w:b/>
          <w:bCs/>
          <w:sz w:val="24"/>
          <w:szCs w:val="24"/>
        </w:rPr>
      </w:pPr>
      <w:r w:rsidRPr="00CB1AB0">
        <w:rPr>
          <w:rFonts w:ascii="Times New Roman" w:eastAsia="Times New Roman" w:hAnsi="Times New Roman" w:cs="Times New Roman"/>
          <w:b/>
          <w:bCs/>
          <w:sz w:val="24"/>
          <w:szCs w:val="24"/>
        </w:rPr>
        <w:t>AIŠKINAM</w:t>
      </w:r>
      <w:r w:rsidR="00FD7CCC" w:rsidRPr="00CB1AB0">
        <w:rPr>
          <w:rFonts w:ascii="Times New Roman" w:eastAsia="Times New Roman" w:hAnsi="Times New Roman" w:cs="Times New Roman"/>
          <w:b/>
          <w:bCs/>
          <w:sz w:val="24"/>
          <w:szCs w:val="24"/>
        </w:rPr>
        <w:t>A</w:t>
      </w:r>
      <w:r w:rsidRPr="00CB1AB0">
        <w:rPr>
          <w:rFonts w:ascii="Times New Roman" w:eastAsia="Times New Roman" w:hAnsi="Times New Roman" w:cs="Times New Roman"/>
          <w:b/>
          <w:bCs/>
          <w:sz w:val="24"/>
          <w:szCs w:val="24"/>
        </w:rPr>
        <w:t>SIS RAŠTAS</w:t>
      </w:r>
    </w:p>
    <w:p w14:paraId="647616A9" w14:textId="202DFA6B" w:rsidR="00462854" w:rsidRDefault="00C952CF" w:rsidP="00C952CF">
      <w:pPr>
        <w:shd w:val="clear" w:color="auto" w:fill="FFFFFF"/>
        <w:spacing w:after="0" w:line="240" w:lineRule="auto"/>
        <w:ind w:firstLine="426"/>
        <w:jc w:val="center"/>
        <w:rPr>
          <w:rFonts w:ascii="Times New Roman" w:eastAsia="Times New Roman" w:hAnsi="Times New Roman" w:cs="Times New Roman"/>
          <w:b/>
          <w:bCs/>
          <w:color w:val="000000"/>
          <w:sz w:val="24"/>
          <w:szCs w:val="24"/>
        </w:rPr>
      </w:pPr>
      <w:r w:rsidRPr="00C952CF">
        <w:rPr>
          <w:rFonts w:ascii="Times New Roman" w:eastAsia="Times New Roman" w:hAnsi="Times New Roman" w:cs="Times New Roman"/>
          <w:b/>
          <w:bCs/>
          <w:color w:val="000000"/>
          <w:sz w:val="24"/>
          <w:szCs w:val="24"/>
        </w:rPr>
        <w:t xml:space="preserve">DĖL </w:t>
      </w:r>
      <w:r w:rsidRPr="00C952CF">
        <w:rPr>
          <w:rFonts w:ascii="Times New Roman" w:hAnsi="Times New Roman" w:cs="Times New Roman"/>
          <w:b/>
          <w:sz w:val="24"/>
          <w:szCs w:val="24"/>
        </w:rPr>
        <w:t xml:space="preserve">LIETUVOS RESPUBLIKOS VISUOMENĖS INFORMAVIMO ĮSTATYMO NR. I-1418 6, 46¹,48 IR 50 STRAIPSNIŲ PAKEITIMO ĮSTATYMO, LIETUVOS RESPUBLIKOS CIVILINIO KODEKSO 2.72 STRAIPSNIO PAKEITIMO ĮSTATYMO, LIETUVOS RESPUBLIKOS AKCINIŲ BENDROVIŲ ĮSTATYMO NR. VIII-1835 </w:t>
      </w:r>
      <w:r w:rsidRPr="00C952CF">
        <w:rPr>
          <w:rFonts w:ascii="Times New Roman" w:hAnsi="Times New Roman" w:cs="Times New Roman"/>
          <w:b/>
          <w:bCs/>
          <w:sz w:val="24"/>
          <w:szCs w:val="24"/>
        </w:rPr>
        <w:t>41</w:t>
      </w:r>
      <w:r w:rsidRPr="00C952CF">
        <w:rPr>
          <w:rFonts w:ascii="Times New Roman" w:hAnsi="Times New Roman" w:cs="Times New Roman"/>
          <w:b/>
          <w:bCs/>
          <w:sz w:val="24"/>
          <w:szCs w:val="24"/>
          <w:vertAlign w:val="superscript"/>
        </w:rPr>
        <w:t xml:space="preserve">1 </w:t>
      </w:r>
      <w:r w:rsidRPr="00C952CF">
        <w:rPr>
          <w:rFonts w:ascii="Times New Roman" w:hAnsi="Times New Roman" w:cs="Times New Roman"/>
          <w:b/>
          <w:sz w:val="24"/>
          <w:szCs w:val="24"/>
        </w:rPr>
        <w:t>STRAIPSNIO PAKEITIMO ĮSTATYMO,  LIETUVOS RESPUBLIKOS KOOPERATINIŲ BENDROVIŲ (KOOPERATYVŲ) ĮSTATYMO NR. I-164 6</w:t>
      </w:r>
      <w:r w:rsidRPr="00C952CF">
        <w:rPr>
          <w:rFonts w:ascii="Times New Roman" w:hAnsi="Times New Roman" w:cs="Times New Roman"/>
          <w:b/>
          <w:bCs/>
          <w:sz w:val="24"/>
          <w:szCs w:val="24"/>
          <w:vertAlign w:val="superscript"/>
        </w:rPr>
        <w:t xml:space="preserve">1 </w:t>
      </w:r>
      <w:r w:rsidRPr="00C952CF">
        <w:rPr>
          <w:rFonts w:ascii="Times New Roman" w:hAnsi="Times New Roman" w:cs="Times New Roman"/>
          <w:b/>
          <w:sz w:val="24"/>
          <w:szCs w:val="24"/>
        </w:rPr>
        <w:t xml:space="preserve">STRAIPSNIO PAKEITIMO ĮSTATYMO, LIETUVOS RESPUBLIKOS ŪKINIŲ BENDRIJŲ ĮSTATYMO NR. IX-1804 PAKEITIMO ĮSTATYMO </w:t>
      </w:r>
      <w:r w:rsidR="005E4CEE">
        <w:rPr>
          <w:rFonts w:ascii="Times New Roman" w:eastAsia="Times New Roman" w:hAnsi="Times New Roman" w:cs="Times New Roman"/>
          <w:b/>
          <w:bCs/>
          <w:caps/>
          <w:sz w:val="24"/>
          <w:szCs w:val="24"/>
        </w:rPr>
        <w:t xml:space="preserve">NR. XIII-410 </w:t>
      </w:r>
      <w:r w:rsidRPr="00C952CF">
        <w:rPr>
          <w:rFonts w:ascii="Times New Roman" w:hAnsi="Times New Roman" w:cs="Times New Roman"/>
          <w:b/>
          <w:sz w:val="24"/>
          <w:szCs w:val="24"/>
        </w:rPr>
        <w:t>1 STRAIPSNIO PAKEITIMO ĮSTATYMO, LIETUVOS RESPUBLIKOS MAŽŲJŲ BENDRIJŲ ĮSTATYMO NR. XI-2159 6</w:t>
      </w:r>
      <w:r w:rsidRPr="00C952CF">
        <w:rPr>
          <w:rFonts w:ascii="Times New Roman" w:hAnsi="Times New Roman" w:cs="Times New Roman"/>
          <w:b/>
          <w:bCs/>
          <w:sz w:val="24"/>
          <w:szCs w:val="24"/>
          <w:vertAlign w:val="superscript"/>
        </w:rPr>
        <w:t xml:space="preserve">1 </w:t>
      </w:r>
      <w:r w:rsidRPr="00C952CF">
        <w:rPr>
          <w:rFonts w:ascii="Times New Roman" w:hAnsi="Times New Roman" w:cs="Times New Roman"/>
          <w:b/>
          <w:sz w:val="24"/>
          <w:szCs w:val="24"/>
        </w:rPr>
        <w:t>STRAIPSNIO PAKEITIMO ĮSTATYMO, LIETUVOS RESPUBLIKOS VIEŠŲJŲ ĮSTAIGŲ ĮSTATYMO NR. I-1428 8</w:t>
      </w:r>
      <w:r w:rsidRPr="00C952CF">
        <w:rPr>
          <w:rFonts w:ascii="Times New Roman" w:hAnsi="Times New Roman" w:cs="Times New Roman"/>
          <w:b/>
          <w:bCs/>
          <w:sz w:val="24"/>
          <w:szCs w:val="24"/>
          <w:vertAlign w:val="superscript"/>
        </w:rPr>
        <w:t xml:space="preserve">1 </w:t>
      </w:r>
      <w:r w:rsidRPr="00C952CF">
        <w:rPr>
          <w:rFonts w:ascii="Times New Roman" w:hAnsi="Times New Roman" w:cs="Times New Roman"/>
          <w:b/>
          <w:sz w:val="24"/>
          <w:szCs w:val="24"/>
        </w:rPr>
        <w:t xml:space="preserve">STRAIPSNIO PAKEITIMO ĮSTATYMO, LIETUVOS RESPUBLIKOS ŽEMĖS ŪKIO BENDROVIŲ ĮSTATYMO NR. I-1222 </w:t>
      </w:r>
      <w:r w:rsidR="001F218D">
        <w:rPr>
          <w:rFonts w:ascii="Times New Roman" w:hAnsi="Times New Roman" w:cs="Times New Roman"/>
          <w:b/>
          <w:bCs/>
          <w:sz w:val="24"/>
          <w:szCs w:val="24"/>
        </w:rPr>
        <w:t>11</w:t>
      </w:r>
      <w:r w:rsidRPr="00C952CF">
        <w:rPr>
          <w:rFonts w:ascii="Times New Roman" w:hAnsi="Times New Roman" w:cs="Times New Roman"/>
          <w:b/>
          <w:bCs/>
          <w:sz w:val="24"/>
          <w:szCs w:val="24"/>
          <w:vertAlign w:val="superscript"/>
        </w:rPr>
        <w:t xml:space="preserve">1 </w:t>
      </w:r>
      <w:r w:rsidRPr="00C952CF">
        <w:rPr>
          <w:rFonts w:ascii="Times New Roman" w:hAnsi="Times New Roman" w:cs="Times New Roman"/>
          <w:b/>
          <w:sz w:val="24"/>
          <w:szCs w:val="24"/>
        </w:rPr>
        <w:t>STRAIPSNIO PAKEITIMO ĮSTATYMO PROJEKTŲ</w:t>
      </w:r>
      <w:r w:rsidRPr="00C952CF">
        <w:rPr>
          <w:rFonts w:ascii="Times New Roman" w:eastAsia="Times New Roman" w:hAnsi="Times New Roman" w:cs="Times New Roman"/>
          <w:b/>
          <w:bCs/>
          <w:color w:val="000000"/>
          <w:sz w:val="24"/>
          <w:szCs w:val="24"/>
        </w:rPr>
        <w:t xml:space="preserve"> </w:t>
      </w:r>
    </w:p>
    <w:p w14:paraId="25F50460" w14:textId="77777777" w:rsidR="00C952CF" w:rsidRPr="00C952CF" w:rsidRDefault="00C952CF" w:rsidP="00C952CF">
      <w:pPr>
        <w:shd w:val="clear" w:color="auto" w:fill="FFFFFF"/>
        <w:spacing w:after="0" w:line="240" w:lineRule="auto"/>
        <w:ind w:firstLine="426"/>
        <w:jc w:val="center"/>
        <w:rPr>
          <w:rFonts w:ascii="Times New Roman" w:eastAsia="Times New Roman" w:hAnsi="Times New Roman" w:cs="Times New Roman"/>
          <w:b/>
          <w:bCs/>
          <w:caps/>
          <w:color w:val="000000"/>
          <w:sz w:val="24"/>
          <w:szCs w:val="24"/>
        </w:rPr>
      </w:pPr>
    </w:p>
    <w:p w14:paraId="31B44365" w14:textId="6A743ECE" w:rsidR="00E753B7" w:rsidRPr="00C952CF" w:rsidRDefault="00C952CF" w:rsidP="00A02881">
      <w:pPr>
        <w:spacing w:after="0" w:line="240" w:lineRule="auto"/>
        <w:ind w:right="120" w:firstLine="709"/>
        <w:jc w:val="both"/>
        <w:rPr>
          <w:rFonts w:ascii="Times New Roman" w:eastAsia="Times New Roman" w:hAnsi="Times New Roman" w:cs="Times New Roman"/>
          <w:b/>
          <w:sz w:val="24"/>
          <w:szCs w:val="24"/>
        </w:rPr>
      </w:pPr>
      <w:r w:rsidRPr="00C952CF">
        <w:rPr>
          <w:rFonts w:ascii="Times New Roman" w:eastAsia="Times New Roman" w:hAnsi="Times New Roman" w:cs="Times New Roman"/>
          <w:b/>
          <w:bCs/>
          <w:sz w:val="24"/>
          <w:szCs w:val="24"/>
        </w:rPr>
        <w:t> </w:t>
      </w:r>
    </w:p>
    <w:p w14:paraId="31B44366" w14:textId="77777777" w:rsidR="00E753B7" w:rsidRPr="00CB1AB0" w:rsidRDefault="00E35A18" w:rsidP="00A02881">
      <w:pPr>
        <w:spacing w:after="0" w:line="240" w:lineRule="auto"/>
        <w:ind w:right="120" w:firstLine="709"/>
        <w:jc w:val="both"/>
        <w:rPr>
          <w:rFonts w:ascii="Times New Roman" w:eastAsia="Times New Roman" w:hAnsi="Times New Roman" w:cs="Times New Roman"/>
          <w:b/>
          <w:bCs/>
          <w:sz w:val="24"/>
          <w:szCs w:val="24"/>
        </w:rPr>
      </w:pPr>
      <w:r w:rsidRPr="00CB1AB0">
        <w:rPr>
          <w:rFonts w:ascii="Times New Roman" w:eastAsia="Times New Roman" w:hAnsi="Times New Roman" w:cs="Times New Roman"/>
          <w:b/>
          <w:bCs/>
          <w:sz w:val="24"/>
          <w:szCs w:val="24"/>
        </w:rPr>
        <w:t xml:space="preserve">1. </w:t>
      </w:r>
      <w:r w:rsidR="00A74C61" w:rsidRPr="00CB1AB0">
        <w:rPr>
          <w:rFonts w:ascii="Times New Roman" w:hAnsi="Times New Roman"/>
          <w:b/>
          <w:bCs/>
          <w:sz w:val="24"/>
          <w:szCs w:val="24"/>
        </w:rPr>
        <w:t>Įstatymų projektų rengimą paskatinusios priežastys, tikslai ir uždaviniai</w:t>
      </w:r>
    </w:p>
    <w:p w14:paraId="3EF71E7A" w14:textId="762EAD34" w:rsidR="0041617A" w:rsidRPr="009F4401" w:rsidRDefault="00F157B0" w:rsidP="004704DA">
      <w:pPr>
        <w:tabs>
          <w:tab w:val="left" w:pos="993"/>
        </w:tabs>
        <w:autoSpaceDE w:val="0"/>
        <w:autoSpaceDN w:val="0"/>
        <w:adjustRightInd w:val="0"/>
        <w:spacing w:after="0" w:line="240" w:lineRule="auto"/>
        <w:ind w:right="120" w:firstLine="709"/>
        <w:jc w:val="both"/>
        <w:rPr>
          <w:rFonts w:ascii="Times New Roman" w:hAnsi="Times New Roman" w:cs="Times New Roman"/>
          <w:sz w:val="24"/>
          <w:szCs w:val="24"/>
        </w:rPr>
      </w:pPr>
      <w:r w:rsidRPr="00CB1AB0">
        <w:rPr>
          <w:rFonts w:ascii="Times New Roman" w:hAnsi="Times New Roman" w:cs="Times New Roman"/>
          <w:sz w:val="24"/>
          <w:szCs w:val="24"/>
        </w:rPr>
        <w:t>Lietuvos Respublikos Konstitucijos 25</w:t>
      </w:r>
      <w:r w:rsidR="001B4784" w:rsidRPr="00CB1AB0">
        <w:rPr>
          <w:rFonts w:ascii="Times New Roman" w:hAnsi="Times New Roman" w:cs="Times New Roman"/>
          <w:sz w:val="24"/>
          <w:szCs w:val="24"/>
        </w:rPr>
        <w:t xml:space="preserve"> </w:t>
      </w:r>
      <w:r w:rsidRPr="00CB1AB0">
        <w:rPr>
          <w:rFonts w:ascii="Times New Roman" w:hAnsi="Times New Roman" w:cs="Times New Roman"/>
          <w:sz w:val="24"/>
          <w:szCs w:val="24"/>
        </w:rPr>
        <w:t xml:space="preserve">straipsnyje įtvirtinta kiekvieno žmogaus teisė turėti savo įsitikinimus ir juos laisvai reikšti, </w:t>
      </w:r>
      <w:r w:rsidR="001B4784" w:rsidRPr="00CB1AB0">
        <w:rPr>
          <w:rFonts w:ascii="Times New Roman" w:hAnsi="Times New Roman" w:cs="Times New Roman"/>
          <w:sz w:val="24"/>
          <w:szCs w:val="24"/>
        </w:rPr>
        <w:t>o</w:t>
      </w:r>
      <w:r w:rsidRPr="00CB1AB0">
        <w:rPr>
          <w:rFonts w:ascii="Times New Roman" w:hAnsi="Times New Roman" w:cs="Times New Roman"/>
          <w:sz w:val="24"/>
          <w:szCs w:val="24"/>
        </w:rPr>
        <w:t xml:space="preserve"> žmogui neturi būti kliudoma ieškoti, gauti ir skleisti informaciją bei idėjas. Pagal </w:t>
      </w:r>
      <w:r w:rsidR="00E11FB3" w:rsidRPr="00CB1AB0">
        <w:rPr>
          <w:rFonts w:ascii="Times New Roman" w:hAnsi="Times New Roman" w:cs="Times New Roman"/>
          <w:sz w:val="24"/>
          <w:szCs w:val="24"/>
        </w:rPr>
        <w:t xml:space="preserve">Lietuvos Respublikos </w:t>
      </w:r>
      <w:r w:rsidRPr="00CB1AB0">
        <w:rPr>
          <w:rFonts w:ascii="Times New Roman" w:hAnsi="Times New Roman" w:cs="Times New Roman"/>
          <w:sz w:val="24"/>
          <w:szCs w:val="24"/>
        </w:rPr>
        <w:t>visuomenės informavimo įstatymą žurnalistas yra asmuo, kuris profesionaliai renka, rengia ir teikia medžiagą viešosios informacijos rengėjui ir (ar) skleidėjui</w:t>
      </w:r>
      <w:r w:rsidR="001B4784" w:rsidRPr="00CB1AB0">
        <w:rPr>
          <w:rFonts w:ascii="Times New Roman" w:hAnsi="Times New Roman" w:cs="Times New Roman"/>
          <w:sz w:val="24"/>
          <w:szCs w:val="24"/>
        </w:rPr>
        <w:t>.</w:t>
      </w:r>
      <w:r w:rsidRPr="00CB1AB0">
        <w:rPr>
          <w:rFonts w:ascii="Times New Roman" w:hAnsi="Times New Roman" w:cs="Times New Roman"/>
          <w:sz w:val="24"/>
          <w:szCs w:val="24"/>
        </w:rPr>
        <w:t xml:space="preserve"> </w:t>
      </w:r>
      <w:r w:rsidR="00E11FB3" w:rsidRPr="00CB1AB0">
        <w:rPr>
          <w:rFonts w:ascii="Times New Roman" w:hAnsi="Times New Roman" w:cs="Times New Roman"/>
          <w:sz w:val="24"/>
          <w:szCs w:val="24"/>
        </w:rPr>
        <w:t xml:space="preserve">Taigi žurnalistams, informuojantiems visuomenę ir (ar) besispecializuojantiems tiriamosios žurnalistikos srityje, </w:t>
      </w:r>
      <w:r w:rsidR="00CB1AB0">
        <w:rPr>
          <w:rFonts w:ascii="Times New Roman" w:hAnsi="Times New Roman" w:cs="Times New Roman"/>
          <w:sz w:val="24"/>
          <w:szCs w:val="24"/>
        </w:rPr>
        <w:t xml:space="preserve">savo profesinėje veikloje </w:t>
      </w:r>
      <w:r w:rsidR="00E11FB3" w:rsidRPr="00CB1AB0">
        <w:rPr>
          <w:rFonts w:ascii="Times New Roman" w:hAnsi="Times New Roman" w:cs="Times New Roman"/>
          <w:sz w:val="24"/>
          <w:szCs w:val="24"/>
        </w:rPr>
        <w:t xml:space="preserve">ypatingai svarbu iš registrų ir valstybės informacinių sistemų tvarkytojų gauti </w:t>
      </w:r>
      <w:r w:rsidR="00BD0C59" w:rsidRPr="00CB1AB0">
        <w:rPr>
          <w:rFonts w:ascii="Times New Roman" w:hAnsi="Times New Roman" w:cs="Times New Roman"/>
          <w:sz w:val="24"/>
          <w:szCs w:val="24"/>
        </w:rPr>
        <w:t xml:space="preserve">tiek </w:t>
      </w:r>
      <w:r w:rsidR="00E11FB3" w:rsidRPr="00CB1AB0">
        <w:rPr>
          <w:rFonts w:ascii="Times New Roman" w:hAnsi="Times New Roman" w:cs="Times New Roman"/>
          <w:sz w:val="24"/>
          <w:szCs w:val="24"/>
        </w:rPr>
        <w:t>aktualius</w:t>
      </w:r>
      <w:r w:rsidR="00BD0C59" w:rsidRPr="00CB1AB0">
        <w:rPr>
          <w:rFonts w:ascii="Times New Roman" w:hAnsi="Times New Roman" w:cs="Times New Roman"/>
          <w:sz w:val="24"/>
          <w:szCs w:val="24"/>
        </w:rPr>
        <w:t>, tiek</w:t>
      </w:r>
      <w:r w:rsidR="00E11FB3" w:rsidRPr="00CB1AB0">
        <w:rPr>
          <w:rFonts w:ascii="Times New Roman" w:hAnsi="Times New Roman" w:cs="Times New Roman"/>
          <w:sz w:val="24"/>
          <w:szCs w:val="24"/>
        </w:rPr>
        <w:t xml:space="preserve"> istorinius duomenis apie juridinius asmenis, šių juridinių asmenų finansinės atskaitomybės dokumentus, </w:t>
      </w:r>
      <w:r w:rsidR="00B97FDF">
        <w:rPr>
          <w:rFonts w:ascii="Times New Roman" w:hAnsi="Times New Roman" w:cs="Times New Roman"/>
          <w:sz w:val="24"/>
          <w:szCs w:val="24"/>
        </w:rPr>
        <w:t xml:space="preserve">identifikacinius duomenis apie juridinių asmenų dalyvius, </w:t>
      </w:r>
      <w:r w:rsidR="00E11FB3" w:rsidRPr="00CB1AB0">
        <w:rPr>
          <w:rFonts w:ascii="Times New Roman" w:hAnsi="Times New Roman" w:cs="Times New Roman"/>
          <w:sz w:val="24"/>
          <w:szCs w:val="24"/>
        </w:rPr>
        <w:t xml:space="preserve">taip pat nekilnojamąjį turtą, kitą informaciją. Negaudami šių duomenų žurnalistai, viešosios informacijos rengėjai ir (ar) skleidėjai negalės užtikrinti viešojo intereso – visuomenės informavimo – </w:t>
      </w:r>
      <w:r w:rsidR="00BD0C59" w:rsidRPr="00CB1AB0">
        <w:rPr>
          <w:rFonts w:ascii="Times New Roman" w:hAnsi="Times New Roman" w:cs="Times New Roman"/>
          <w:sz w:val="24"/>
          <w:szCs w:val="24"/>
        </w:rPr>
        <w:t xml:space="preserve">tinkamo </w:t>
      </w:r>
      <w:r w:rsidR="00E11FB3" w:rsidRPr="00C952CF">
        <w:rPr>
          <w:rFonts w:ascii="Times New Roman" w:hAnsi="Times New Roman" w:cs="Times New Roman"/>
          <w:sz w:val="24"/>
          <w:szCs w:val="24"/>
        </w:rPr>
        <w:t>įgyvendinimo, neturės galimybių prisidėti prie korupcijos pasireiškimo tikimybės mažinimo, galimo viešųjų ir privačių interesų derinimo ar neteisėto praturtėjimo atvejų atskleidimo ir kt.</w:t>
      </w:r>
      <w:r w:rsidR="00CB1AB0" w:rsidRPr="00C952CF">
        <w:rPr>
          <w:rFonts w:ascii="Times New Roman" w:hAnsi="Times New Roman" w:cs="Times New Roman"/>
          <w:sz w:val="24"/>
          <w:szCs w:val="24"/>
        </w:rPr>
        <w:t xml:space="preserve"> </w:t>
      </w:r>
      <w:r w:rsidR="00EB2E15" w:rsidRPr="00C952CF">
        <w:rPr>
          <w:rFonts w:ascii="Times New Roman" w:hAnsi="Times New Roman" w:cs="Times New Roman"/>
          <w:sz w:val="24"/>
          <w:szCs w:val="24"/>
        </w:rPr>
        <w:t xml:space="preserve">Siekiant sudaryti sąlygas </w:t>
      </w:r>
      <w:r w:rsidR="001B4784" w:rsidRPr="00C952CF">
        <w:rPr>
          <w:rFonts w:ascii="Times New Roman" w:hAnsi="Times New Roman" w:cs="Times New Roman"/>
          <w:sz w:val="24"/>
          <w:szCs w:val="24"/>
        </w:rPr>
        <w:t xml:space="preserve">žurnalistams </w:t>
      </w:r>
      <w:r w:rsidR="00EB2E15" w:rsidRPr="00C952CF">
        <w:rPr>
          <w:rFonts w:ascii="Times New Roman" w:hAnsi="Times New Roman" w:cs="Times New Roman"/>
          <w:sz w:val="24"/>
          <w:szCs w:val="24"/>
        </w:rPr>
        <w:t xml:space="preserve">rinkti, gauti ir skleisti informaciją, kuri būtų teisinga, tiksli ir aktuali, </w:t>
      </w:r>
      <w:r w:rsidR="00C952CF" w:rsidRPr="00C952CF">
        <w:rPr>
          <w:rFonts w:ascii="Times New Roman" w:hAnsi="Times New Roman" w:cs="Times New Roman"/>
          <w:sz w:val="24"/>
          <w:szCs w:val="24"/>
        </w:rPr>
        <w:t xml:space="preserve">parengti Lietuvos Respublikos visuomenės informavimo įstatymo Nr. I-1418 6, 46¹,48 ir 50 straipsnių pakeitimo įstatymo, Lietuvos Respublikos civilinio kodekso 2.72 straipsnio pakeitimo įstatymo, Lietuvos Respublikos akcinių bendrovių įstatymo Nr. VIII-1835 </w:t>
      </w:r>
      <w:r w:rsidR="00C952CF" w:rsidRPr="00C952CF">
        <w:rPr>
          <w:rFonts w:ascii="Times New Roman" w:hAnsi="Times New Roman" w:cs="Times New Roman"/>
          <w:bCs/>
          <w:sz w:val="24"/>
          <w:szCs w:val="24"/>
        </w:rPr>
        <w:t>41</w:t>
      </w:r>
      <w:r w:rsidR="00C952CF" w:rsidRPr="00C952CF">
        <w:rPr>
          <w:rFonts w:ascii="Times New Roman" w:hAnsi="Times New Roman" w:cs="Times New Roman"/>
          <w:bCs/>
          <w:sz w:val="24"/>
          <w:szCs w:val="24"/>
          <w:vertAlign w:val="superscript"/>
        </w:rPr>
        <w:t xml:space="preserve">1 </w:t>
      </w:r>
      <w:r w:rsidR="00C952CF" w:rsidRPr="00C952CF">
        <w:rPr>
          <w:rFonts w:ascii="Times New Roman" w:hAnsi="Times New Roman" w:cs="Times New Roman"/>
          <w:sz w:val="24"/>
          <w:szCs w:val="24"/>
        </w:rPr>
        <w:t>straipsnio pakeitimo įstatymo,  Lietuvos Respublikos kooperatinių bendrovių (kooperatyvų) įstatymo Nr. I-164 6</w:t>
      </w:r>
      <w:r w:rsidR="00C952CF" w:rsidRPr="00C952CF">
        <w:rPr>
          <w:rFonts w:ascii="Times New Roman" w:hAnsi="Times New Roman" w:cs="Times New Roman"/>
          <w:bCs/>
          <w:sz w:val="24"/>
          <w:szCs w:val="24"/>
          <w:vertAlign w:val="superscript"/>
        </w:rPr>
        <w:t xml:space="preserve">1 </w:t>
      </w:r>
      <w:r w:rsidR="00C952CF" w:rsidRPr="00C952CF">
        <w:rPr>
          <w:rFonts w:ascii="Times New Roman" w:hAnsi="Times New Roman" w:cs="Times New Roman"/>
          <w:sz w:val="24"/>
          <w:szCs w:val="24"/>
        </w:rPr>
        <w:t xml:space="preserve">straipsnio pakeitimo įstatymo, Lietuvos Respublikos ūkinių bendrijų įstatymo Nr. IX-1804 pakeitimo įstatymo </w:t>
      </w:r>
      <w:r w:rsidR="00823CC0">
        <w:rPr>
          <w:rFonts w:ascii="Times New Roman" w:hAnsi="Times New Roman" w:cs="Times New Roman"/>
          <w:sz w:val="24"/>
          <w:szCs w:val="24"/>
        </w:rPr>
        <w:t>Nr</w:t>
      </w:r>
      <w:r w:rsidR="00823CC0" w:rsidRPr="00823CC0">
        <w:rPr>
          <w:rFonts w:ascii="Times New Roman" w:eastAsia="Times New Roman" w:hAnsi="Times New Roman" w:cs="Times New Roman"/>
          <w:bCs/>
          <w:caps/>
          <w:sz w:val="24"/>
          <w:szCs w:val="24"/>
        </w:rPr>
        <w:t>. XIII-410</w:t>
      </w:r>
      <w:r w:rsidR="00823CC0">
        <w:rPr>
          <w:rFonts w:ascii="Times New Roman" w:eastAsia="Times New Roman" w:hAnsi="Times New Roman" w:cs="Times New Roman"/>
          <w:b/>
          <w:bCs/>
          <w:caps/>
          <w:sz w:val="24"/>
          <w:szCs w:val="24"/>
        </w:rPr>
        <w:t xml:space="preserve"> </w:t>
      </w:r>
      <w:r w:rsidR="00C952CF" w:rsidRPr="00C952CF">
        <w:rPr>
          <w:rFonts w:ascii="Times New Roman" w:hAnsi="Times New Roman" w:cs="Times New Roman"/>
          <w:sz w:val="24"/>
          <w:szCs w:val="24"/>
        </w:rPr>
        <w:t>1 straipsnio pakeitimo įstatymo, Lietuvos Respublikos mažųjų bendrijų įstatymo Nr. XI-2159 6</w:t>
      </w:r>
      <w:r w:rsidR="00C952CF" w:rsidRPr="00C952CF">
        <w:rPr>
          <w:rFonts w:ascii="Times New Roman" w:hAnsi="Times New Roman" w:cs="Times New Roman"/>
          <w:bCs/>
          <w:sz w:val="24"/>
          <w:szCs w:val="24"/>
          <w:vertAlign w:val="superscript"/>
        </w:rPr>
        <w:t xml:space="preserve">1 </w:t>
      </w:r>
      <w:r w:rsidR="00C952CF" w:rsidRPr="00C952CF">
        <w:rPr>
          <w:rFonts w:ascii="Times New Roman" w:hAnsi="Times New Roman" w:cs="Times New Roman"/>
          <w:sz w:val="24"/>
          <w:szCs w:val="24"/>
        </w:rPr>
        <w:t>straipsnio pakeitimo įstatymo, Lietuvos Respublikos viešųjų įstaigų įstatymo Nr. I-1428 8</w:t>
      </w:r>
      <w:r w:rsidR="00C952CF" w:rsidRPr="00C952CF">
        <w:rPr>
          <w:rFonts w:ascii="Times New Roman" w:hAnsi="Times New Roman" w:cs="Times New Roman"/>
          <w:bCs/>
          <w:sz w:val="24"/>
          <w:szCs w:val="24"/>
          <w:vertAlign w:val="superscript"/>
        </w:rPr>
        <w:t xml:space="preserve">1 </w:t>
      </w:r>
      <w:r w:rsidR="00C952CF" w:rsidRPr="00C952CF">
        <w:rPr>
          <w:rFonts w:ascii="Times New Roman" w:hAnsi="Times New Roman" w:cs="Times New Roman"/>
          <w:sz w:val="24"/>
          <w:szCs w:val="24"/>
        </w:rPr>
        <w:t xml:space="preserve">straipsnio pakeitimo įstatymo, Lietuvos Respublikos žemės ūkio bendrovių įstatymo Nr. I-1222 </w:t>
      </w:r>
      <w:r w:rsidR="001F218D">
        <w:rPr>
          <w:rFonts w:ascii="Times New Roman" w:hAnsi="Times New Roman" w:cs="Times New Roman"/>
          <w:bCs/>
          <w:sz w:val="24"/>
          <w:szCs w:val="24"/>
        </w:rPr>
        <w:t>11</w:t>
      </w:r>
      <w:bookmarkStart w:id="0" w:name="_GoBack"/>
      <w:bookmarkEnd w:id="0"/>
      <w:r w:rsidR="00C952CF" w:rsidRPr="00C952CF">
        <w:rPr>
          <w:rFonts w:ascii="Times New Roman" w:hAnsi="Times New Roman" w:cs="Times New Roman"/>
          <w:bCs/>
          <w:sz w:val="24"/>
          <w:szCs w:val="24"/>
          <w:vertAlign w:val="superscript"/>
        </w:rPr>
        <w:t xml:space="preserve">1 </w:t>
      </w:r>
      <w:r w:rsidR="00C952CF" w:rsidRPr="00C952CF">
        <w:rPr>
          <w:rFonts w:ascii="Times New Roman" w:hAnsi="Times New Roman" w:cs="Times New Roman"/>
          <w:sz w:val="24"/>
          <w:szCs w:val="24"/>
        </w:rPr>
        <w:t xml:space="preserve">straipsnio pakeitimo įstatymo projektai </w:t>
      </w:r>
      <w:r w:rsidR="00893521" w:rsidRPr="00C952CF">
        <w:rPr>
          <w:rFonts w:ascii="Times New Roman" w:hAnsi="Times New Roman" w:cs="Times New Roman"/>
          <w:sz w:val="24"/>
          <w:szCs w:val="24"/>
        </w:rPr>
        <w:t xml:space="preserve">(toliau </w:t>
      </w:r>
      <w:r w:rsidR="001A5A0D">
        <w:rPr>
          <w:rFonts w:ascii="Times New Roman" w:hAnsi="Times New Roman" w:cs="Times New Roman"/>
          <w:sz w:val="24"/>
          <w:szCs w:val="24"/>
        </w:rPr>
        <w:t>visi</w:t>
      </w:r>
      <w:r w:rsidR="00893521" w:rsidRPr="009F4401">
        <w:rPr>
          <w:rFonts w:ascii="Times New Roman" w:hAnsi="Times New Roman" w:cs="Times New Roman"/>
          <w:sz w:val="24"/>
          <w:szCs w:val="24"/>
        </w:rPr>
        <w:t xml:space="preserve"> kartu – įstatymų projektai).</w:t>
      </w:r>
      <w:r w:rsidR="00EB2E15" w:rsidRPr="009F4401">
        <w:rPr>
          <w:rFonts w:ascii="Times New Roman" w:hAnsi="Times New Roman" w:cs="Times New Roman"/>
          <w:sz w:val="24"/>
          <w:szCs w:val="24"/>
        </w:rPr>
        <w:t xml:space="preserve"> </w:t>
      </w:r>
    </w:p>
    <w:p w14:paraId="15A3812D" w14:textId="6DC17650" w:rsidR="00E85EDB" w:rsidRPr="009F4401" w:rsidRDefault="009A2B4F" w:rsidP="00E85EDB">
      <w:pPr>
        <w:tabs>
          <w:tab w:val="left" w:pos="993"/>
        </w:tabs>
        <w:autoSpaceDE w:val="0"/>
        <w:autoSpaceDN w:val="0"/>
        <w:adjustRightInd w:val="0"/>
        <w:spacing w:after="0" w:line="240" w:lineRule="auto"/>
        <w:ind w:right="120" w:firstLine="709"/>
        <w:jc w:val="both"/>
        <w:rPr>
          <w:rFonts w:ascii="Times New Roman" w:hAnsi="Times New Roman" w:cs="Times New Roman"/>
          <w:sz w:val="24"/>
          <w:szCs w:val="24"/>
        </w:rPr>
      </w:pPr>
      <w:r w:rsidRPr="009F4401">
        <w:rPr>
          <w:rFonts w:ascii="Times New Roman" w:hAnsi="Times New Roman" w:cs="Times New Roman"/>
          <w:sz w:val="24"/>
          <w:szCs w:val="24"/>
        </w:rPr>
        <w:t>Įstatym</w:t>
      </w:r>
      <w:r w:rsidR="00893521" w:rsidRPr="009F4401">
        <w:rPr>
          <w:rFonts w:ascii="Times New Roman" w:hAnsi="Times New Roman" w:cs="Times New Roman"/>
          <w:sz w:val="24"/>
          <w:szCs w:val="24"/>
        </w:rPr>
        <w:t>ų</w:t>
      </w:r>
      <w:r w:rsidRPr="009F4401">
        <w:rPr>
          <w:rFonts w:ascii="Times New Roman" w:hAnsi="Times New Roman" w:cs="Times New Roman"/>
          <w:sz w:val="24"/>
          <w:szCs w:val="24"/>
        </w:rPr>
        <w:t xml:space="preserve"> projekt</w:t>
      </w:r>
      <w:r w:rsidR="00893521" w:rsidRPr="009F4401">
        <w:rPr>
          <w:rFonts w:ascii="Times New Roman" w:hAnsi="Times New Roman" w:cs="Times New Roman"/>
          <w:sz w:val="24"/>
          <w:szCs w:val="24"/>
        </w:rPr>
        <w:t>ų</w:t>
      </w:r>
      <w:r w:rsidRPr="009F4401">
        <w:rPr>
          <w:rFonts w:ascii="Times New Roman" w:hAnsi="Times New Roman" w:cs="Times New Roman"/>
          <w:sz w:val="24"/>
          <w:szCs w:val="24"/>
        </w:rPr>
        <w:t xml:space="preserve"> tikslas –</w:t>
      </w:r>
      <w:r w:rsidR="00E85EDB" w:rsidRPr="009F4401">
        <w:rPr>
          <w:rFonts w:ascii="Times New Roman" w:hAnsi="Times New Roman" w:cs="Times New Roman"/>
          <w:sz w:val="24"/>
          <w:szCs w:val="24"/>
        </w:rPr>
        <w:t xml:space="preserve"> </w:t>
      </w:r>
      <w:r w:rsidR="001B4784" w:rsidRPr="009F4401">
        <w:rPr>
          <w:rFonts w:ascii="Times New Roman" w:hAnsi="Times New Roman" w:cs="Times New Roman"/>
          <w:sz w:val="24"/>
          <w:szCs w:val="24"/>
        </w:rPr>
        <w:t xml:space="preserve">sudaryti sąlygas žurnalistams laisvai ir nevaržomai viešojo intereso tikslais gauti </w:t>
      </w:r>
      <w:r w:rsidR="00CB1AB0" w:rsidRPr="009F4401">
        <w:rPr>
          <w:rFonts w:ascii="Times New Roman" w:hAnsi="Times New Roman" w:cs="Times New Roman"/>
          <w:sz w:val="24"/>
          <w:szCs w:val="24"/>
        </w:rPr>
        <w:t>duomenis</w:t>
      </w:r>
      <w:r w:rsidR="001A5A0D">
        <w:rPr>
          <w:rFonts w:ascii="Times New Roman" w:hAnsi="Times New Roman" w:cs="Times New Roman"/>
          <w:sz w:val="24"/>
          <w:szCs w:val="24"/>
        </w:rPr>
        <w:t xml:space="preserve"> iš registrų ir valstybės informacinių sistemų</w:t>
      </w:r>
      <w:r w:rsidR="001B4784" w:rsidRPr="009F4401">
        <w:rPr>
          <w:rFonts w:ascii="Times New Roman" w:hAnsi="Times New Roman" w:cs="Times New Roman"/>
          <w:sz w:val="24"/>
          <w:szCs w:val="24"/>
        </w:rPr>
        <w:t xml:space="preserve">, </w:t>
      </w:r>
      <w:r w:rsidR="00CB1AB0" w:rsidRPr="009F4401">
        <w:rPr>
          <w:rFonts w:ascii="Times New Roman" w:hAnsi="Times New Roman" w:cs="Times New Roman"/>
          <w:sz w:val="24"/>
          <w:szCs w:val="24"/>
        </w:rPr>
        <w:t>tokiu būdu</w:t>
      </w:r>
      <w:r w:rsidR="001B4784" w:rsidRPr="009F4401">
        <w:rPr>
          <w:rFonts w:ascii="Times New Roman" w:hAnsi="Times New Roman" w:cs="Times New Roman"/>
          <w:sz w:val="24"/>
          <w:szCs w:val="24"/>
        </w:rPr>
        <w:t xml:space="preserve"> </w:t>
      </w:r>
      <w:r w:rsidR="00E85EDB" w:rsidRPr="009F4401">
        <w:rPr>
          <w:rFonts w:ascii="Times New Roman" w:hAnsi="Times New Roman" w:cs="Times New Roman"/>
          <w:sz w:val="24"/>
          <w:szCs w:val="24"/>
        </w:rPr>
        <w:t>užtikrin</w:t>
      </w:r>
      <w:r w:rsidR="001B4784" w:rsidRPr="009F4401">
        <w:rPr>
          <w:rFonts w:ascii="Times New Roman" w:hAnsi="Times New Roman" w:cs="Times New Roman"/>
          <w:sz w:val="24"/>
          <w:szCs w:val="24"/>
        </w:rPr>
        <w:t>ant</w:t>
      </w:r>
      <w:r w:rsidR="00E85EDB" w:rsidRPr="009F4401">
        <w:rPr>
          <w:rFonts w:ascii="Times New Roman" w:hAnsi="Times New Roman" w:cs="Times New Roman"/>
          <w:sz w:val="24"/>
          <w:szCs w:val="24"/>
        </w:rPr>
        <w:t xml:space="preserve"> visuomenės teisę gauti informaciją. </w:t>
      </w:r>
    </w:p>
    <w:p w14:paraId="14A49A76" w14:textId="3592FA8D" w:rsidR="009B6E80" w:rsidRPr="009F4401" w:rsidRDefault="009A2B4F" w:rsidP="004F1FC6">
      <w:pPr>
        <w:tabs>
          <w:tab w:val="left" w:pos="993"/>
        </w:tabs>
        <w:autoSpaceDE w:val="0"/>
        <w:autoSpaceDN w:val="0"/>
        <w:adjustRightInd w:val="0"/>
        <w:spacing w:after="0" w:line="240" w:lineRule="auto"/>
        <w:ind w:right="120" w:firstLine="709"/>
        <w:jc w:val="both"/>
        <w:rPr>
          <w:rFonts w:ascii="Times New Roman" w:hAnsi="Times New Roman" w:cs="Times New Roman"/>
          <w:sz w:val="24"/>
          <w:szCs w:val="24"/>
        </w:rPr>
      </w:pPr>
      <w:r w:rsidRPr="009F4401">
        <w:rPr>
          <w:rFonts w:ascii="Times New Roman" w:hAnsi="Times New Roman" w:cs="Times New Roman"/>
          <w:sz w:val="24"/>
          <w:szCs w:val="24"/>
        </w:rPr>
        <w:t>Įstatym</w:t>
      </w:r>
      <w:r w:rsidR="00893521" w:rsidRPr="009F4401">
        <w:rPr>
          <w:rFonts w:ascii="Times New Roman" w:hAnsi="Times New Roman" w:cs="Times New Roman"/>
          <w:sz w:val="24"/>
          <w:szCs w:val="24"/>
        </w:rPr>
        <w:t>ų</w:t>
      </w:r>
      <w:r w:rsidRPr="009F4401">
        <w:rPr>
          <w:rFonts w:ascii="Times New Roman" w:hAnsi="Times New Roman" w:cs="Times New Roman"/>
          <w:sz w:val="24"/>
          <w:szCs w:val="24"/>
        </w:rPr>
        <w:t xml:space="preserve"> projekt</w:t>
      </w:r>
      <w:r w:rsidR="00893521" w:rsidRPr="009F4401">
        <w:rPr>
          <w:rFonts w:ascii="Times New Roman" w:hAnsi="Times New Roman" w:cs="Times New Roman"/>
          <w:sz w:val="24"/>
          <w:szCs w:val="24"/>
        </w:rPr>
        <w:t>ų</w:t>
      </w:r>
      <w:r w:rsidRPr="009F4401">
        <w:rPr>
          <w:rFonts w:ascii="Times New Roman" w:hAnsi="Times New Roman" w:cs="Times New Roman"/>
          <w:sz w:val="24"/>
          <w:szCs w:val="24"/>
        </w:rPr>
        <w:t xml:space="preserve"> uždaviniai:</w:t>
      </w:r>
      <w:r w:rsidR="009B6E80" w:rsidRPr="009F4401">
        <w:rPr>
          <w:rFonts w:ascii="Times New Roman" w:hAnsi="Times New Roman" w:cs="Times New Roman"/>
          <w:sz w:val="24"/>
          <w:szCs w:val="24"/>
        </w:rPr>
        <w:t xml:space="preserve"> </w:t>
      </w:r>
    </w:p>
    <w:p w14:paraId="1E68ABBE" w14:textId="58FFC421" w:rsidR="00EB2E15" w:rsidRPr="00CB1AB0" w:rsidRDefault="00206957" w:rsidP="00EB2E15">
      <w:pPr>
        <w:pStyle w:val="Sraopastraipa"/>
        <w:numPr>
          <w:ilvl w:val="0"/>
          <w:numId w:val="11"/>
        </w:numPr>
        <w:tabs>
          <w:tab w:val="left" w:pos="426"/>
          <w:tab w:val="left" w:pos="993"/>
        </w:tabs>
        <w:autoSpaceDE w:val="0"/>
        <w:autoSpaceDN w:val="0"/>
        <w:adjustRightInd w:val="0"/>
        <w:spacing w:after="0" w:line="240" w:lineRule="auto"/>
        <w:ind w:left="0" w:right="120" w:firstLine="709"/>
        <w:jc w:val="both"/>
        <w:rPr>
          <w:rFonts w:ascii="Times New Roman" w:hAnsi="Times New Roman" w:cs="Times New Roman"/>
          <w:sz w:val="24"/>
          <w:szCs w:val="24"/>
          <w:lang w:val="lt-LT"/>
        </w:rPr>
      </w:pPr>
      <w:r w:rsidRPr="009F4401">
        <w:rPr>
          <w:rFonts w:ascii="Times New Roman" w:hAnsi="Times New Roman" w:cs="Times New Roman"/>
          <w:sz w:val="24"/>
          <w:szCs w:val="24"/>
          <w:lang w:val="lt-LT"/>
        </w:rPr>
        <w:t>žurnalistams visuomenės informavimo</w:t>
      </w:r>
      <w:r w:rsidRPr="00CB1AB0">
        <w:rPr>
          <w:rFonts w:ascii="Times New Roman" w:hAnsi="Times New Roman" w:cs="Times New Roman"/>
          <w:sz w:val="24"/>
          <w:szCs w:val="24"/>
          <w:lang w:val="lt-LT"/>
        </w:rPr>
        <w:t xml:space="preserve"> tikslais ir </w:t>
      </w:r>
      <w:r w:rsidR="001B389F" w:rsidRPr="00CB1AB0">
        <w:rPr>
          <w:rFonts w:ascii="Times New Roman" w:hAnsi="Times New Roman" w:cs="Times New Roman"/>
          <w:sz w:val="24"/>
          <w:szCs w:val="24"/>
          <w:lang w:val="lt-LT"/>
        </w:rPr>
        <w:t xml:space="preserve">tiek, kiek yra būtina jų profesinei pareigai atlikti, </w:t>
      </w:r>
      <w:r w:rsidRPr="00CB1AB0">
        <w:rPr>
          <w:rFonts w:ascii="Times New Roman" w:hAnsi="Times New Roman" w:cs="Times New Roman"/>
          <w:sz w:val="24"/>
          <w:szCs w:val="24"/>
          <w:lang w:val="lt-LT"/>
        </w:rPr>
        <w:t xml:space="preserve">suteikti teisę gauti </w:t>
      </w:r>
      <w:r w:rsidR="009B6E80" w:rsidRPr="00CB1AB0">
        <w:rPr>
          <w:rFonts w:ascii="Times New Roman" w:hAnsi="Times New Roman" w:cs="Times New Roman"/>
          <w:sz w:val="24"/>
          <w:szCs w:val="24"/>
          <w:lang w:val="lt-LT"/>
        </w:rPr>
        <w:t xml:space="preserve">duomenis iš registrų </w:t>
      </w:r>
      <w:r w:rsidR="00965806" w:rsidRPr="00CB1AB0">
        <w:rPr>
          <w:rFonts w:ascii="Times New Roman" w:hAnsi="Times New Roman" w:cs="Times New Roman"/>
          <w:sz w:val="24"/>
          <w:szCs w:val="24"/>
          <w:lang w:val="lt-LT"/>
        </w:rPr>
        <w:t xml:space="preserve">ir valstybės informacinių sistemų </w:t>
      </w:r>
      <w:r w:rsidR="009B6E80" w:rsidRPr="00CB1AB0">
        <w:rPr>
          <w:rFonts w:ascii="Times New Roman" w:hAnsi="Times New Roman" w:cs="Times New Roman"/>
          <w:sz w:val="24"/>
          <w:szCs w:val="24"/>
          <w:lang w:val="lt-LT"/>
        </w:rPr>
        <w:t>neatlygintinai pagal sutartis;</w:t>
      </w:r>
    </w:p>
    <w:p w14:paraId="1638998D" w14:textId="3A4E6757" w:rsidR="00A2796B" w:rsidRPr="00CB1AB0" w:rsidRDefault="002905ED" w:rsidP="00EB2E15">
      <w:pPr>
        <w:pStyle w:val="Sraopastraipa"/>
        <w:numPr>
          <w:ilvl w:val="0"/>
          <w:numId w:val="11"/>
        </w:numPr>
        <w:tabs>
          <w:tab w:val="left" w:pos="426"/>
          <w:tab w:val="left" w:pos="993"/>
        </w:tabs>
        <w:autoSpaceDE w:val="0"/>
        <w:autoSpaceDN w:val="0"/>
        <w:adjustRightInd w:val="0"/>
        <w:spacing w:after="0" w:line="240" w:lineRule="auto"/>
        <w:ind w:left="0" w:right="120" w:firstLine="709"/>
        <w:jc w:val="both"/>
        <w:rPr>
          <w:rFonts w:ascii="Times New Roman" w:hAnsi="Times New Roman" w:cs="Times New Roman"/>
          <w:sz w:val="24"/>
          <w:szCs w:val="24"/>
          <w:lang w:val="lt-LT"/>
        </w:rPr>
      </w:pPr>
      <w:r w:rsidRPr="00CB1AB0">
        <w:rPr>
          <w:rFonts w:ascii="Times New Roman" w:hAnsi="Times New Roman" w:cs="Times New Roman"/>
          <w:sz w:val="24"/>
          <w:szCs w:val="24"/>
          <w:lang w:val="lt-LT"/>
        </w:rPr>
        <w:t>užtikri</w:t>
      </w:r>
      <w:r w:rsidR="00A2796B" w:rsidRPr="00CB1AB0">
        <w:rPr>
          <w:rFonts w:ascii="Times New Roman" w:hAnsi="Times New Roman" w:cs="Times New Roman"/>
          <w:sz w:val="24"/>
          <w:szCs w:val="24"/>
          <w:lang w:val="lt-LT"/>
        </w:rPr>
        <w:t xml:space="preserve">nti, kad duomenis neatlygintinai iš registrų ar valstybės informacinių sistemų gautų tik tie žurnalistai, kurie nėra </w:t>
      </w:r>
      <w:r w:rsidR="001B4784" w:rsidRPr="00CB1AB0">
        <w:rPr>
          <w:rFonts w:ascii="Times New Roman" w:hAnsi="Times New Roman" w:cs="Times New Roman"/>
          <w:sz w:val="24"/>
          <w:szCs w:val="24"/>
          <w:lang w:val="lt-LT"/>
        </w:rPr>
        <w:t xml:space="preserve">pažeidę Lietuvos visuomenės informavimo etikos kodekso (toliau – Kodeksas) ar </w:t>
      </w:r>
      <w:r w:rsidR="00A2796B" w:rsidRPr="00CB1AB0">
        <w:rPr>
          <w:rFonts w:ascii="Times New Roman" w:hAnsi="Times New Roman" w:cs="Times New Roman"/>
          <w:sz w:val="24"/>
          <w:szCs w:val="24"/>
          <w:lang w:val="lt-LT"/>
        </w:rPr>
        <w:t xml:space="preserve">padarę rimtų profesinių pažeidimų, o viešosios informacijos rengėjas ir (ar) skleidėjas, kurio vardu žurnalistas prašo pateikti duomenis ar kuriam rengia ketinamą skelbti informaciją, </w:t>
      </w:r>
      <w:r w:rsidR="00927417" w:rsidRPr="00CB1AB0">
        <w:rPr>
          <w:rFonts w:ascii="Times New Roman" w:hAnsi="Times New Roman" w:cs="Times New Roman"/>
          <w:sz w:val="24"/>
          <w:szCs w:val="24"/>
          <w:lang w:val="lt-LT"/>
        </w:rPr>
        <w:t xml:space="preserve">nėra padaręs rimto profesinio pažeidimo </w:t>
      </w:r>
      <w:r w:rsidR="008F73F2" w:rsidRPr="00CB1AB0">
        <w:rPr>
          <w:rFonts w:ascii="Times New Roman" w:hAnsi="Times New Roman" w:cs="Times New Roman"/>
          <w:sz w:val="24"/>
          <w:szCs w:val="24"/>
          <w:lang w:val="lt-LT"/>
        </w:rPr>
        <w:t xml:space="preserve">per paskutinius 12 mėnesių </w:t>
      </w:r>
      <w:r w:rsidR="00927417" w:rsidRPr="00CB1AB0">
        <w:rPr>
          <w:rFonts w:ascii="Times New Roman" w:hAnsi="Times New Roman" w:cs="Times New Roman"/>
          <w:sz w:val="24"/>
          <w:szCs w:val="24"/>
          <w:lang w:val="lt-LT"/>
        </w:rPr>
        <w:t xml:space="preserve">ir </w:t>
      </w:r>
      <w:r w:rsidR="00A2796B" w:rsidRPr="00CB1AB0">
        <w:rPr>
          <w:rFonts w:ascii="Times New Roman" w:hAnsi="Times New Roman" w:cs="Times New Roman"/>
          <w:sz w:val="24"/>
          <w:szCs w:val="24"/>
          <w:lang w:val="lt-LT"/>
        </w:rPr>
        <w:t>nėra priskirtas profesinės etikos nesilaikančių viešosios informacijos rengėjų ir (ar) skleidėjų kategorijai</w:t>
      </w:r>
      <w:r w:rsidR="00045AFE" w:rsidRPr="00CB1AB0">
        <w:rPr>
          <w:rFonts w:ascii="Times New Roman" w:hAnsi="Times New Roman" w:cs="Times New Roman"/>
          <w:sz w:val="24"/>
          <w:szCs w:val="24"/>
          <w:lang w:val="lt-LT"/>
        </w:rPr>
        <w:t xml:space="preserve">; </w:t>
      </w:r>
      <w:r w:rsidR="001B4784" w:rsidRPr="00CB1AB0">
        <w:rPr>
          <w:rFonts w:ascii="Times New Roman" w:hAnsi="Times New Roman" w:cs="Times New Roman"/>
          <w:sz w:val="24"/>
          <w:szCs w:val="24"/>
          <w:lang w:val="lt-LT"/>
        </w:rPr>
        <w:t xml:space="preserve">be to, viešosios informacijos rengėjai ir (ar) skleidėjai, </w:t>
      </w:r>
      <w:r w:rsidR="00666AA6">
        <w:rPr>
          <w:rFonts w:ascii="Times New Roman" w:hAnsi="Times New Roman" w:cs="Times New Roman"/>
          <w:sz w:val="24"/>
          <w:szCs w:val="24"/>
          <w:lang w:val="lt-LT"/>
        </w:rPr>
        <w:t xml:space="preserve">jų </w:t>
      </w:r>
      <w:r w:rsidR="00666AA6" w:rsidRPr="00666AA6">
        <w:rPr>
          <w:rFonts w:ascii="Times New Roman" w:hAnsi="Times New Roman" w:cs="Times New Roman"/>
          <w:sz w:val="24"/>
          <w:szCs w:val="24"/>
          <w:lang w:val="lt-LT"/>
        </w:rPr>
        <w:t xml:space="preserve">vadovai, valdymo organo nariai arba dalyviai, valdantys ne mažiau kaip penkiasdešimt procentų juridinio asmens akcijų, </w:t>
      </w:r>
      <w:r w:rsidR="001B4784" w:rsidRPr="00CB1AB0">
        <w:rPr>
          <w:rFonts w:ascii="Times New Roman" w:hAnsi="Times New Roman" w:cs="Times New Roman"/>
          <w:sz w:val="24"/>
          <w:szCs w:val="24"/>
          <w:lang w:val="lt-LT"/>
        </w:rPr>
        <w:t xml:space="preserve">neturi būti teismo nuosprendžiu pripažinti kaltais už </w:t>
      </w:r>
      <w:r w:rsidR="00CB1AB0">
        <w:rPr>
          <w:rFonts w:ascii="Times New Roman" w:hAnsi="Times New Roman" w:cs="Times New Roman"/>
          <w:sz w:val="24"/>
          <w:szCs w:val="24"/>
          <w:lang w:val="lt-LT"/>
        </w:rPr>
        <w:lastRenderedPageBreak/>
        <w:t xml:space="preserve">sunkius </w:t>
      </w:r>
      <w:r w:rsidR="00666AA6">
        <w:rPr>
          <w:rFonts w:ascii="Times New Roman" w:hAnsi="Times New Roman" w:cs="Times New Roman"/>
          <w:sz w:val="24"/>
          <w:szCs w:val="24"/>
          <w:lang w:val="lt-LT"/>
        </w:rPr>
        <w:t>ar</w:t>
      </w:r>
      <w:r w:rsidR="00CB1AB0">
        <w:rPr>
          <w:rFonts w:ascii="Times New Roman" w:hAnsi="Times New Roman" w:cs="Times New Roman"/>
          <w:sz w:val="24"/>
          <w:szCs w:val="24"/>
          <w:lang w:val="lt-LT"/>
        </w:rPr>
        <w:t xml:space="preserve"> labai sunkius nusikaltimus</w:t>
      </w:r>
      <w:r w:rsidR="001B4784" w:rsidRPr="00CB1AB0">
        <w:rPr>
          <w:rFonts w:ascii="Times New Roman" w:hAnsi="Times New Roman" w:cs="Times New Roman"/>
          <w:sz w:val="24"/>
          <w:szCs w:val="24"/>
          <w:lang w:val="lt-LT"/>
        </w:rPr>
        <w:t>, jeigu nuo teismo nuosprendžio įsiteisėjimo dienos nepraėjo pakankamas laikotarpis;</w:t>
      </w:r>
    </w:p>
    <w:p w14:paraId="651AE8AF" w14:textId="445CF784" w:rsidR="00EB2E15" w:rsidRPr="00CB1AB0" w:rsidRDefault="003145A5" w:rsidP="00EB2E15">
      <w:pPr>
        <w:pStyle w:val="Sraopastraipa"/>
        <w:numPr>
          <w:ilvl w:val="0"/>
          <w:numId w:val="11"/>
        </w:numPr>
        <w:tabs>
          <w:tab w:val="left" w:pos="426"/>
          <w:tab w:val="left" w:pos="993"/>
        </w:tabs>
        <w:autoSpaceDE w:val="0"/>
        <w:autoSpaceDN w:val="0"/>
        <w:adjustRightInd w:val="0"/>
        <w:spacing w:after="0" w:line="240" w:lineRule="auto"/>
        <w:ind w:left="0" w:right="120" w:firstLine="709"/>
        <w:jc w:val="both"/>
        <w:rPr>
          <w:rFonts w:ascii="Times New Roman" w:eastAsiaTheme="minorEastAsia" w:hAnsi="Times New Roman" w:cs="Times New Roman"/>
          <w:sz w:val="24"/>
          <w:szCs w:val="24"/>
          <w:lang w:val="lt-LT"/>
        </w:rPr>
      </w:pPr>
      <w:r w:rsidRPr="00CB1AB0">
        <w:rPr>
          <w:rFonts w:ascii="Times New Roman" w:eastAsiaTheme="minorEastAsia" w:hAnsi="Times New Roman" w:cs="Times New Roman"/>
          <w:sz w:val="24"/>
          <w:szCs w:val="24"/>
          <w:lang w:val="lt-LT"/>
        </w:rPr>
        <w:t xml:space="preserve">nustatyti, kad neatlygintino registrų </w:t>
      </w:r>
      <w:r w:rsidR="00965806" w:rsidRPr="00CB1AB0">
        <w:rPr>
          <w:rFonts w:ascii="Times New Roman" w:eastAsiaTheme="minorEastAsia" w:hAnsi="Times New Roman" w:cs="Times New Roman"/>
          <w:sz w:val="24"/>
          <w:szCs w:val="24"/>
          <w:lang w:val="lt-LT"/>
        </w:rPr>
        <w:t xml:space="preserve">ir valstybės informacinių sistemų </w:t>
      </w:r>
      <w:r w:rsidRPr="00CB1AB0">
        <w:rPr>
          <w:rFonts w:ascii="Times New Roman" w:eastAsiaTheme="minorEastAsia" w:hAnsi="Times New Roman" w:cs="Times New Roman"/>
          <w:sz w:val="24"/>
          <w:szCs w:val="24"/>
          <w:lang w:val="lt-LT"/>
        </w:rPr>
        <w:t xml:space="preserve">duomenų teikimo sąnaudos registro </w:t>
      </w:r>
      <w:r w:rsidR="00965806" w:rsidRPr="00CB1AB0">
        <w:rPr>
          <w:rFonts w:ascii="Times New Roman" w:eastAsiaTheme="minorEastAsia" w:hAnsi="Times New Roman" w:cs="Times New Roman"/>
          <w:sz w:val="24"/>
          <w:szCs w:val="24"/>
          <w:lang w:val="lt-LT"/>
        </w:rPr>
        <w:t xml:space="preserve">ir valstybės informacinės sistemos </w:t>
      </w:r>
      <w:r w:rsidRPr="00CB1AB0">
        <w:rPr>
          <w:rFonts w:ascii="Times New Roman" w:eastAsiaTheme="minorEastAsia" w:hAnsi="Times New Roman" w:cs="Times New Roman"/>
          <w:sz w:val="24"/>
          <w:szCs w:val="24"/>
          <w:lang w:val="lt-LT"/>
        </w:rPr>
        <w:t>tvarkytojui kompensuojamos valstybės biudžeto lėšomis Lietuvos Respublikos Vyriausybės nustatyta tvarka</w:t>
      </w:r>
      <w:r w:rsidR="00C35061" w:rsidRPr="00CB1AB0">
        <w:rPr>
          <w:rFonts w:ascii="Times New Roman" w:eastAsiaTheme="minorEastAsia" w:hAnsi="Times New Roman" w:cs="Times New Roman"/>
          <w:sz w:val="24"/>
          <w:szCs w:val="24"/>
          <w:lang w:val="lt-LT"/>
        </w:rPr>
        <w:t>, kuri taikoma ir už registro duomenų teikimą valstybės institucijoms, vykdančioms teisė</w:t>
      </w:r>
      <w:r w:rsidR="0054513C">
        <w:rPr>
          <w:rFonts w:ascii="Times New Roman" w:eastAsiaTheme="minorEastAsia" w:hAnsi="Times New Roman" w:cs="Times New Roman"/>
          <w:sz w:val="24"/>
          <w:szCs w:val="24"/>
          <w:lang w:val="lt-LT"/>
        </w:rPr>
        <w:t>s</w:t>
      </w:r>
      <w:r w:rsidR="00C35061" w:rsidRPr="00CB1AB0">
        <w:rPr>
          <w:rFonts w:ascii="Times New Roman" w:eastAsiaTheme="minorEastAsia" w:hAnsi="Times New Roman" w:cs="Times New Roman"/>
          <w:sz w:val="24"/>
          <w:szCs w:val="24"/>
          <w:lang w:val="lt-LT"/>
        </w:rPr>
        <w:t xml:space="preserve"> aktuose nustatytas funkcijas</w:t>
      </w:r>
      <w:r w:rsidRPr="00CB1AB0">
        <w:rPr>
          <w:rFonts w:ascii="Times New Roman" w:eastAsiaTheme="minorEastAsia" w:hAnsi="Times New Roman" w:cs="Times New Roman"/>
          <w:sz w:val="24"/>
          <w:szCs w:val="24"/>
          <w:lang w:val="lt-LT"/>
        </w:rPr>
        <w:t>.</w:t>
      </w:r>
    </w:p>
    <w:p w14:paraId="5F2BDF7B" w14:textId="77777777" w:rsidR="009B6E80" w:rsidRPr="00CB1AB0" w:rsidRDefault="009B6E80" w:rsidP="004F1FC6">
      <w:pPr>
        <w:tabs>
          <w:tab w:val="left" w:pos="993"/>
        </w:tabs>
        <w:autoSpaceDE w:val="0"/>
        <w:autoSpaceDN w:val="0"/>
        <w:adjustRightInd w:val="0"/>
        <w:spacing w:after="0" w:line="240" w:lineRule="auto"/>
        <w:ind w:right="120" w:firstLine="709"/>
        <w:jc w:val="both"/>
        <w:rPr>
          <w:rFonts w:ascii="Times New Roman" w:hAnsi="Times New Roman" w:cs="Times New Roman"/>
          <w:color w:val="000000" w:themeColor="text1"/>
          <w:sz w:val="24"/>
          <w:szCs w:val="24"/>
        </w:rPr>
      </w:pPr>
    </w:p>
    <w:p w14:paraId="31B44372" w14:textId="77777777" w:rsidR="00A96F21" w:rsidRPr="00CB1AB0" w:rsidRDefault="0063262D" w:rsidP="00A02881">
      <w:pPr>
        <w:spacing w:after="0" w:line="240" w:lineRule="auto"/>
        <w:ind w:right="120" w:firstLine="709"/>
        <w:jc w:val="both"/>
        <w:rPr>
          <w:rFonts w:ascii="Times New Roman" w:eastAsia="Times New Roman" w:hAnsi="Times New Roman" w:cs="Times New Roman"/>
          <w:b/>
          <w:bCs/>
          <w:sz w:val="24"/>
          <w:szCs w:val="24"/>
        </w:rPr>
      </w:pPr>
      <w:r w:rsidRPr="00CB1AB0">
        <w:rPr>
          <w:rFonts w:ascii="Times New Roman" w:eastAsia="Times New Roman" w:hAnsi="Times New Roman" w:cs="Times New Roman"/>
          <w:b/>
          <w:bCs/>
          <w:sz w:val="24"/>
          <w:szCs w:val="24"/>
        </w:rPr>
        <w:t xml:space="preserve">2.  </w:t>
      </w:r>
      <w:r w:rsidR="00A02881" w:rsidRPr="00CB1AB0">
        <w:rPr>
          <w:rFonts w:ascii="Times New Roman" w:hAnsi="Times New Roman" w:cs="Times New Roman"/>
          <w:b/>
          <w:bCs/>
          <w:sz w:val="24"/>
          <w:szCs w:val="24"/>
        </w:rPr>
        <w:t xml:space="preserve"> Įstatymų projektų iniciatoriai</w:t>
      </w:r>
    </w:p>
    <w:p w14:paraId="31B44373" w14:textId="3C60F9AD" w:rsidR="00A02881" w:rsidRPr="00CB1AB0" w:rsidRDefault="00A02881" w:rsidP="00A02881">
      <w:pPr>
        <w:spacing w:after="0" w:line="240" w:lineRule="auto"/>
        <w:ind w:right="120" w:firstLine="709"/>
        <w:jc w:val="both"/>
        <w:rPr>
          <w:rFonts w:ascii="Times New Roman" w:hAnsi="Times New Roman" w:cs="Times New Roman"/>
          <w:sz w:val="24"/>
          <w:szCs w:val="24"/>
          <w:lang w:val="en-US"/>
        </w:rPr>
      </w:pPr>
      <w:r w:rsidRPr="00CB1AB0">
        <w:rPr>
          <w:rFonts w:ascii="Times New Roman" w:hAnsi="Times New Roman" w:cs="Times New Roman"/>
          <w:sz w:val="24"/>
          <w:szCs w:val="24"/>
        </w:rPr>
        <w:t>Įstatym</w:t>
      </w:r>
      <w:r w:rsidR="00893521">
        <w:rPr>
          <w:rFonts w:ascii="Times New Roman" w:hAnsi="Times New Roman" w:cs="Times New Roman"/>
          <w:sz w:val="24"/>
          <w:szCs w:val="24"/>
        </w:rPr>
        <w:t>ų</w:t>
      </w:r>
      <w:r w:rsidRPr="00CB1AB0">
        <w:rPr>
          <w:rFonts w:ascii="Times New Roman" w:hAnsi="Times New Roman" w:cs="Times New Roman"/>
          <w:sz w:val="24"/>
          <w:szCs w:val="24"/>
        </w:rPr>
        <w:t xml:space="preserve"> projekt</w:t>
      </w:r>
      <w:r w:rsidR="00893521">
        <w:rPr>
          <w:rFonts w:ascii="Times New Roman" w:hAnsi="Times New Roman" w:cs="Times New Roman"/>
          <w:sz w:val="24"/>
          <w:szCs w:val="24"/>
        </w:rPr>
        <w:t>us</w:t>
      </w:r>
      <w:r w:rsidRPr="00CB1AB0">
        <w:rPr>
          <w:rFonts w:ascii="Times New Roman" w:hAnsi="Times New Roman" w:cs="Times New Roman"/>
          <w:sz w:val="24"/>
          <w:szCs w:val="24"/>
        </w:rPr>
        <w:t xml:space="preserve"> parengė Lietuvos Respublikos susisiekimo ministerijos </w:t>
      </w:r>
      <w:r w:rsidR="00C35061" w:rsidRPr="00CB1AB0">
        <w:rPr>
          <w:rFonts w:ascii="Times New Roman" w:hAnsi="Times New Roman" w:cs="Times New Roman"/>
          <w:sz w:val="24"/>
          <w:szCs w:val="24"/>
        </w:rPr>
        <w:t xml:space="preserve">Tinklų ir </w:t>
      </w:r>
      <w:r w:rsidRPr="00CB1AB0">
        <w:rPr>
          <w:rFonts w:ascii="Times New Roman" w:hAnsi="Times New Roman" w:cs="Times New Roman"/>
          <w:sz w:val="24"/>
          <w:szCs w:val="24"/>
        </w:rPr>
        <w:t xml:space="preserve"> </w:t>
      </w:r>
      <w:r w:rsidR="00C35061" w:rsidRPr="00CB1AB0">
        <w:rPr>
          <w:rFonts w:ascii="Times New Roman" w:hAnsi="Times New Roman" w:cs="Times New Roman"/>
          <w:sz w:val="24"/>
          <w:szCs w:val="24"/>
        </w:rPr>
        <w:t xml:space="preserve">tarptautinių ryšių </w:t>
      </w:r>
      <w:r w:rsidRPr="00CB1AB0">
        <w:rPr>
          <w:rFonts w:ascii="Times New Roman" w:hAnsi="Times New Roman" w:cs="Times New Roman"/>
          <w:sz w:val="24"/>
          <w:szCs w:val="24"/>
        </w:rPr>
        <w:t xml:space="preserve">departamento direktoriaus pavaduotoja Kristina Semėnė (tel. (8 5) 239 3990, el. p. </w:t>
      </w:r>
      <w:proofErr w:type="spellStart"/>
      <w:r w:rsidRPr="00CB1AB0">
        <w:rPr>
          <w:rFonts w:ascii="Times New Roman" w:hAnsi="Times New Roman" w:cs="Times New Roman"/>
          <w:sz w:val="24"/>
          <w:szCs w:val="24"/>
        </w:rPr>
        <w:t>kristina.semene@sumin.lt</w:t>
      </w:r>
      <w:proofErr w:type="spellEnd"/>
      <w:r w:rsidRPr="00CB1AB0">
        <w:rPr>
          <w:rFonts w:ascii="Times New Roman" w:hAnsi="Times New Roman" w:cs="Times New Roman"/>
          <w:sz w:val="24"/>
          <w:szCs w:val="24"/>
        </w:rPr>
        <w:t>).</w:t>
      </w:r>
    </w:p>
    <w:p w14:paraId="31B44374" w14:textId="77777777" w:rsidR="00E753B7" w:rsidRPr="00CB1AB0" w:rsidRDefault="00E753B7"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sz w:val="24"/>
          <w:szCs w:val="24"/>
        </w:rPr>
        <w:t> </w:t>
      </w:r>
    </w:p>
    <w:p w14:paraId="31B44375" w14:textId="77777777" w:rsidR="00293B17" w:rsidRPr="00CB1AB0" w:rsidRDefault="00E753B7"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b/>
          <w:bCs/>
          <w:sz w:val="24"/>
          <w:szCs w:val="24"/>
        </w:rPr>
        <w:t>3.  Kaip šiu</w:t>
      </w:r>
      <w:r w:rsidR="0063262D" w:rsidRPr="00CB1AB0">
        <w:rPr>
          <w:rFonts w:ascii="Times New Roman" w:eastAsia="Times New Roman" w:hAnsi="Times New Roman" w:cs="Times New Roman"/>
          <w:b/>
          <w:bCs/>
          <w:sz w:val="24"/>
          <w:szCs w:val="24"/>
        </w:rPr>
        <w:t>o metu yra reguliuojami įstatymų projekt</w:t>
      </w:r>
      <w:r w:rsidR="00A74C61" w:rsidRPr="00CB1AB0">
        <w:rPr>
          <w:rFonts w:ascii="Times New Roman" w:eastAsia="Times New Roman" w:hAnsi="Times New Roman" w:cs="Times New Roman"/>
          <w:b/>
          <w:bCs/>
          <w:sz w:val="24"/>
          <w:szCs w:val="24"/>
        </w:rPr>
        <w:t>uose aptarti teisiniai santykiai</w:t>
      </w:r>
    </w:p>
    <w:p w14:paraId="33B153A0" w14:textId="27AAAFD4" w:rsidR="003145A5" w:rsidRPr="00CB1AB0" w:rsidRDefault="001B5945" w:rsidP="003B6460">
      <w:pPr>
        <w:spacing w:after="0" w:line="240" w:lineRule="auto"/>
        <w:ind w:right="120" w:firstLine="709"/>
        <w:jc w:val="both"/>
        <w:rPr>
          <w:rFonts w:ascii="Times New Roman" w:eastAsia="Times New Roman" w:hAnsi="Times New Roman" w:cs="Times New Roman"/>
          <w:color w:val="000000"/>
          <w:sz w:val="24"/>
          <w:szCs w:val="24"/>
        </w:rPr>
      </w:pPr>
      <w:r w:rsidRPr="00CB1AB0">
        <w:rPr>
          <w:rFonts w:ascii="Times New Roman" w:eastAsia="Times New Roman" w:hAnsi="Times New Roman" w:cs="Times New Roman"/>
          <w:color w:val="000000"/>
          <w:sz w:val="24"/>
          <w:szCs w:val="24"/>
        </w:rPr>
        <w:t xml:space="preserve">Šiuo metu </w:t>
      </w:r>
      <w:r w:rsidR="003145A5" w:rsidRPr="00CB1AB0">
        <w:rPr>
          <w:rFonts w:ascii="Times New Roman" w:eastAsia="Times New Roman" w:hAnsi="Times New Roman" w:cs="Times New Roman"/>
          <w:color w:val="000000"/>
          <w:sz w:val="24"/>
          <w:szCs w:val="24"/>
        </w:rPr>
        <w:t xml:space="preserve">duomenų iš registrų </w:t>
      </w:r>
      <w:r w:rsidR="00965806" w:rsidRPr="00CB1AB0">
        <w:rPr>
          <w:rFonts w:ascii="Times New Roman" w:eastAsia="Times New Roman" w:hAnsi="Times New Roman" w:cs="Times New Roman"/>
          <w:color w:val="000000"/>
          <w:sz w:val="24"/>
          <w:szCs w:val="24"/>
        </w:rPr>
        <w:t xml:space="preserve">ar valstybės informacinių sistemų </w:t>
      </w:r>
      <w:r w:rsidR="003145A5" w:rsidRPr="00CB1AB0">
        <w:rPr>
          <w:rFonts w:ascii="Times New Roman" w:eastAsia="Times New Roman" w:hAnsi="Times New Roman" w:cs="Times New Roman"/>
          <w:color w:val="000000"/>
          <w:sz w:val="24"/>
          <w:szCs w:val="24"/>
        </w:rPr>
        <w:t>teikimo tvarka žurnalistams n</w:t>
      </w:r>
      <w:r w:rsidR="00E11FB3" w:rsidRPr="00CB1AB0">
        <w:rPr>
          <w:rFonts w:ascii="Times New Roman" w:eastAsia="Times New Roman" w:hAnsi="Times New Roman" w:cs="Times New Roman"/>
          <w:color w:val="000000"/>
          <w:sz w:val="24"/>
          <w:szCs w:val="24"/>
        </w:rPr>
        <w:t>ėra re</w:t>
      </w:r>
      <w:r w:rsidR="003145A5" w:rsidRPr="00CB1AB0">
        <w:rPr>
          <w:rFonts w:ascii="Times New Roman" w:eastAsia="Times New Roman" w:hAnsi="Times New Roman" w:cs="Times New Roman"/>
          <w:color w:val="000000"/>
          <w:sz w:val="24"/>
          <w:szCs w:val="24"/>
        </w:rPr>
        <w:t>glamentuo</w:t>
      </w:r>
      <w:r w:rsidR="00E11FB3" w:rsidRPr="00CB1AB0">
        <w:rPr>
          <w:rFonts w:ascii="Times New Roman" w:eastAsia="Times New Roman" w:hAnsi="Times New Roman" w:cs="Times New Roman"/>
          <w:color w:val="000000"/>
          <w:sz w:val="24"/>
          <w:szCs w:val="24"/>
        </w:rPr>
        <w:t>t</w:t>
      </w:r>
      <w:r w:rsidR="003145A5" w:rsidRPr="00CB1AB0">
        <w:rPr>
          <w:rFonts w:ascii="Times New Roman" w:eastAsia="Times New Roman" w:hAnsi="Times New Roman" w:cs="Times New Roman"/>
          <w:color w:val="000000"/>
          <w:sz w:val="24"/>
          <w:szCs w:val="24"/>
        </w:rPr>
        <w:t>a</w:t>
      </w:r>
      <w:r w:rsidR="00BE3CDB">
        <w:rPr>
          <w:rFonts w:ascii="Times New Roman" w:eastAsia="Times New Roman" w:hAnsi="Times New Roman" w:cs="Times New Roman"/>
          <w:color w:val="000000"/>
          <w:sz w:val="24"/>
          <w:szCs w:val="24"/>
        </w:rPr>
        <w:t xml:space="preserve">, tačiau praktikoje </w:t>
      </w:r>
      <w:r w:rsidR="00B97FDF">
        <w:rPr>
          <w:rFonts w:ascii="Times New Roman" w:eastAsia="Times New Roman" w:hAnsi="Times New Roman" w:cs="Times New Roman"/>
          <w:color w:val="000000"/>
          <w:sz w:val="24"/>
          <w:szCs w:val="24"/>
        </w:rPr>
        <w:t xml:space="preserve">daliai žurnalistų </w:t>
      </w:r>
      <w:r w:rsidR="00BE3CDB">
        <w:rPr>
          <w:rFonts w:ascii="Times New Roman" w:eastAsia="Times New Roman" w:hAnsi="Times New Roman" w:cs="Times New Roman"/>
          <w:color w:val="000000"/>
          <w:sz w:val="24"/>
          <w:szCs w:val="24"/>
        </w:rPr>
        <w:t>duomenys buvo teikiami</w:t>
      </w:r>
      <w:r w:rsidR="00DF207D">
        <w:rPr>
          <w:rFonts w:ascii="Times New Roman" w:eastAsia="Times New Roman" w:hAnsi="Times New Roman" w:cs="Times New Roman"/>
          <w:color w:val="000000"/>
          <w:sz w:val="24"/>
          <w:szCs w:val="24"/>
        </w:rPr>
        <w:t xml:space="preserve"> neatlygintinai</w:t>
      </w:r>
      <w:r w:rsidR="00BE3CDB">
        <w:rPr>
          <w:rFonts w:ascii="Times New Roman" w:eastAsia="Times New Roman" w:hAnsi="Times New Roman" w:cs="Times New Roman"/>
          <w:color w:val="000000"/>
          <w:sz w:val="24"/>
          <w:szCs w:val="24"/>
        </w:rPr>
        <w:t>.</w:t>
      </w:r>
    </w:p>
    <w:p w14:paraId="223ACC3B" w14:textId="11E65153" w:rsidR="00C35061" w:rsidRPr="00CB1AB0" w:rsidRDefault="00BE3CDB" w:rsidP="0096580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rPr>
        <w:t>P</w:t>
      </w:r>
      <w:r w:rsidR="003145A5" w:rsidRPr="00CB1AB0">
        <w:rPr>
          <w:rFonts w:ascii="Times New Roman" w:eastAsia="Times New Roman" w:hAnsi="Times New Roman" w:cs="Times New Roman"/>
          <w:bCs/>
          <w:sz w:val="24"/>
          <w:szCs w:val="24"/>
        </w:rPr>
        <w:t xml:space="preserve">ažymėtina, kad nuo 2019 m. sausio 1 d. įsigalios Lietuvos Respublikos valstybės informacinių išteklių </w:t>
      </w:r>
      <w:r w:rsidR="00E11FB3" w:rsidRPr="00CB1AB0">
        <w:rPr>
          <w:rFonts w:ascii="Times New Roman" w:eastAsia="Times New Roman" w:hAnsi="Times New Roman" w:cs="Times New Roman"/>
          <w:bCs/>
          <w:sz w:val="24"/>
          <w:szCs w:val="24"/>
        </w:rPr>
        <w:t xml:space="preserve">valdymo </w:t>
      </w:r>
      <w:r w:rsidR="003145A5" w:rsidRPr="00CB1AB0">
        <w:rPr>
          <w:rFonts w:ascii="Times New Roman" w:eastAsia="Times New Roman" w:hAnsi="Times New Roman" w:cs="Times New Roman"/>
          <w:bCs/>
          <w:sz w:val="24"/>
          <w:szCs w:val="24"/>
        </w:rPr>
        <w:t xml:space="preserve">įstatymo nuostatos, </w:t>
      </w:r>
      <w:r w:rsidR="00B37887" w:rsidRPr="00CB1AB0">
        <w:rPr>
          <w:rFonts w:ascii="Times New Roman" w:eastAsia="Times New Roman" w:hAnsi="Times New Roman" w:cs="Times New Roman"/>
          <w:bCs/>
          <w:sz w:val="24"/>
          <w:szCs w:val="24"/>
        </w:rPr>
        <w:t>reglamentuojančios, kad</w:t>
      </w:r>
      <w:r w:rsidR="003145A5" w:rsidRPr="00CB1AB0">
        <w:rPr>
          <w:rFonts w:ascii="Times New Roman" w:eastAsia="Times New Roman" w:hAnsi="Times New Roman" w:cs="Times New Roman"/>
          <w:bCs/>
          <w:sz w:val="24"/>
          <w:szCs w:val="24"/>
        </w:rPr>
        <w:t xml:space="preserve"> sąnaudos, kurias registro tvarkytojas pat</w:t>
      </w:r>
      <w:r w:rsidR="00C8564C" w:rsidRPr="00CB1AB0">
        <w:rPr>
          <w:rFonts w:ascii="Times New Roman" w:eastAsia="Times New Roman" w:hAnsi="Times New Roman" w:cs="Times New Roman"/>
          <w:bCs/>
          <w:sz w:val="24"/>
          <w:szCs w:val="24"/>
        </w:rPr>
        <w:t>irs</w:t>
      </w:r>
      <w:r w:rsidR="003145A5" w:rsidRPr="00CB1AB0">
        <w:rPr>
          <w:rFonts w:ascii="Times New Roman" w:eastAsia="Times New Roman" w:hAnsi="Times New Roman" w:cs="Times New Roman"/>
          <w:bCs/>
          <w:sz w:val="24"/>
          <w:szCs w:val="24"/>
        </w:rPr>
        <w:t xml:space="preserve"> dėl išrašų, pažymų ir kitų dokumentų, dokumentų kopijų ir (arba) informacijos rengimo, teikimo ir perdavimo susijusiems registrams, valstybės informacinėms sistemoms, valstybės ir savivaldybių institucijoms ir įstaigoms teisės aktuose nustatytoms funkcijoms atlikti, už kuriuos iš kitų subjektų imamas atlyginimas, </w:t>
      </w:r>
      <w:r w:rsidR="00C8564C" w:rsidRPr="00CB1AB0">
        <w:rPr>
          <w:rFonts w:ascii="Times New Roman" w:eastAsia="Times New Roman" w:hAnsi="Times New Roman" w:cs="Times New Roman"/>
          <w:bCs/>
          <w:sz w:val="24"/>
          <w:szCs w:val="24"/>
        </w:rPr>
        <w:t xml:space="preserve">bus </w:t>
      </w:r>
      <w:r w:rsidR="003145A5" w:rsidRPr="00CB1AB0">
        <w:rPr>
          <w:rFonts w:ascii="Times New Roman" w:eastAsia="Times New Roman" w:hAnsi="Times New Roman" w:cs="Times New Roman"/>
          <w:bCs/>
          <w:sz w:val="24"/>
          <w:szCs w:val="24"/>
        </w:rPr>
        <w:t xml:space="preserve">finansuojamos iš šiam registro tvarkytojui skiriamų valstybės biudžeto lėšų; sąnaudos kompensuojamos </w:t>
      </w:r>
      <w:r w:rsidR="00CE7DB4" w:rsidRPr="00CB1AB0">
        <w:rPr>
          <w:rFonts w:ascii="Times New Roman" w:eastAsia="Times New Roman" w:hAnsi="Times New Roman" w:cs="Times New Roman"/>
          <w:bCs/>
          <w:sz w:val="24"/>
          <w:szCs w:val="24"/>
        </w:rPr>
        <w:t xml:space="preserve">pagal </w:t>
      </w:r>
      <w:r w:rsidR="003145A5" w:rsidRPr="00CB1AB0">
        <w:rPr>
          <w:rFonts w:ascii="Times New Roman" w:eastAsia="Times New Roman" w:hAnsi="Times New Roman" w:cs="Times New Roman"/>
          <w:bCs/>
          <w:sz w:val="24"/>
          <w:szCs w:val="24"/>
        </w:rPr>
        <w:t>atlyginimo už registro duomenų informacijos, registrui pateiktų dokumentų ir (arba) jų kopijų teikimą dydžių nustatymo ir mokėjimo tvark</w:t>
      </w:r>
      <w:r w:rsidR="00CE7DB4" w:rsidRPr="00CB1AB0">
        <w:rPr>
          <w:rFonts w:ascii="Times New Roman" w:eastAsia="Times New Roman" w:hAnsi="Times New Roman" w:cs="Times New Roman"/>
          <w:bCs/>
          <w:sz w:val="24"/>
          <w:szCs w:val="24"/>
        </w:rPr>
        <w:t>ą</w:t>
      </w:r>
      <w:r w:rsidR="003145A5" w:rsidRPr="00CB1AB0">
        <w:rPr>
          <w:rFonts w:ascii="Times New Roman" w:eastAsia="Times New Roman" w:hAnsi="Times New Roman" w:cs="Times New Roman"/>
          <w:bCs/>
          <w:sz w:val="24"/>
          <w:szCs w:val="24"/>
        </w:rPr>
        <w:t>, kurią tvirtina Lietuvos Respublikos Vyriausybė.</w:t>
      </w:r>
      <w:r w:rsidR="00C35061" w:rsidRPr="00CB1AB0">
        <w:rPr>
          <w:rFonts w:ascii="Times New Roman" w:eastAsia="Times New Roman" w:hAnsi="Times New Roman" w:cs="Times New Roman"/>
          <w:bCs/>
          <w:sz w:val="24"/>
          <w:szCs w:val="24"/>
        </w:rPr>
        <w:t xml:space="preserve"> Ši tvarka nustato a</w:t>
      </w:r>
      <w:r w:rsidR="00C35061" w:rsidRPr="00CB1AB0">
        <w:rPr>
          <w:rFonts w:ascii="Times New Roman" w:hAnsi="Times New Roman" w:cs="Times New Roman"/>
          <w:sz w:val="24"/>
          <w:szCs w:val="24"/>
        </w:rPr>
        <w:t>iškų ir skaidrų neatlygintino duomenų teikimo sąnaudų pagrįstumo vertinimo ir kompensavimo mechanizmą, todėl leidžia užtikrinti valstybės biudžeto lėšų panaudojimo racionalumą ir skaidrumą.</w:t>
      </w:r>
    </w:p>
    <w:p w14:paraId="3A0FEB10" w14:textId="77777777" w:rsidR="003B6460" w:rsidRPr="00CB1AB0" w:rsidRDefault="003B6460" w:rsidP="003B6460">
      <w:pPr>
        <w:spacing w:after="0" w:line="240" w:lineRule="auto"/>
        <w:jc w:val="both"/>
        <w:rPr>
          <w:rFonts w:ascii="Times New Roman" w:eastAsia="Times New Roman" w:hAnsi="Times New Roman" w:cs="Times New Roman"/>
          <w:bCs/>
          <w:sz w:val="24"/>
          <w:szCs w:val="24"/>
        </w:rPr>
      </w:pPr>
    </w:p>
    <w:p w14:paraId="31B4437D" w14:textId="77777777" w:rsidR="00E753B7" w:rsidRPr="00CB1AB0" w:rsidRDefault="00E753B7"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b/>
          <w:bCs/>
          <w:sz w:val="24"/>
          <w:szCs w:val="24"/>
        </w:rPr>
        <w:t>4. Kokios siūlomos naujos teisinio reguliavimo nuostatos ir ko</w:t>
      </w:r>
      <w:r w:rsidR="00A74C61" w:rsidRPr="00CB1AB0">
        <w:rPr>
          <w:rFonts w:ascii="Times New Roman" w:eastAsia="Times New Roman" w:hAnsi="Times New Roman" w:cs="Times New Roman"/>
          <w:b/>
          <w:bCs/>
          <w:sz w:val="24"/>
          <w:szCs w:val="24"/>
        </w:rPr>
        <w:t>kių teigiamų rezultatų laukiama</w:t>
      </w:r>
    </w:p>
    <w:p w14:paraId="3CD2D51D" w14:textId="3F10D865" w:rsidR="00C8564C" w:rsidRPr="009F4401" w:rsidRDefault="00893521" w:rsidP="00CE7DB4">
      <w:pPr>
        <w:spacing w:after="0" w:line="240" w:lineRule="auto"/>
        <w:ind w:right="120" w:firstLine="709"/>
        <w:jc w:val="both"/>
        <w:rPr>
          <w:rFonts w:ascii="Times New Roman" w:hAnsi="Times New Roman" w:cs="Times New Roman"/>
          <w:sz w:val="24"/>
          <w:szCs w:val="24"/>
        </w:rPr>
      </w:pPr>
      <w:r w:rsidRPr="009F4401">
        <w:rPr>
          <w:rFonts w:ascii="Times New Roman" w:hAnsi="Times New Roman" w:cs="Times New Roman"/>
          <w:sz w:val="24"/>
          <w:szCs w:val="24"/>
        </w:rPr>
        <w:t>Lietuvos Respublikos visuomenės informavimo įstatymo Nr. I-1418 6, 46¹, 48 ir 50 straipsnių pakeitimo įstatymo</w:t>
      </w:r>
      <w:r w:rsidR="00B346D0" w:rsidRPr="009F4401">
        <w:rPr>
          <w:rFonts w:ascii="Times New Roman" w:hAnsi="Times New Roman" w:cs="Times New Roman"/>
          <w:sz w:val="24"/>
          <w:szCs w:val="24"/>
        </w:rPr>
        <w:t xml:space="preserve"> projekte numatyta suteikti teisę </w:t>
      </w:r>
      <w:r w:rsidR="00C8564C" w:rsidRPr="009F4401">
        <w:rPr>
          <w:rFonts w:ascii="Times New Roman" w:hAnsi="Times New Roman" w:cs="Times New Roman"/>
          <w:sz w:val="24"/>
          <w:szCs w:val="24"/>
        </w:rPr>
        <w:t>žurnalistams visuomenės informavimo tikslais ir tiek, kiek yra būtina jų profesinei pareigai atlikti, gauti duomenis iš registrų ir valstybės informacinių sistemų neatlygintinai pagal sutartis</w:t>
      </w:r>
      <w:r w:rsidR="000111DE" w:rsidRPr="009F4401">
        <w:rPr>
          <w:rFonts w:ascii="Times New Roman" w:hAnsi="Times New Roman" w:cs="Times New Roman"/>
          <w:sz w:val="24"/>
          <w:szCs w:val="24"/>
        </w:rPr>
        <w:t>, sudarytas tarp</w:t>
      </w:r>
      <w:r w:rsidR="00C8564C" w:rsidRPr="009F4401">
        <w:rPr>
          <w:rFonts w:ascii="Times New Roman" w:hAnsi="Times New Roman" w:cs="Times New Roman"/>
          <w:sz w:val="24"/>
          <w:szCs w:val="24"/>
        </w:rPr>
        <w:t xml:space="preserve"> registro ar valstybės informacinės sistemos tvarkytoj</w:t>
      </w:r>
      <w:r w:rsidR="000111DE" w:rsidRPr="009F4401">
        <w:rPr>
          <w:rFonts w:ascii="Times New Roman" w:hAnsi="Times New Roman" w:cs="Times New Roman"/>
          <w:sz w:val="24"/>
          <w:szCs w:val="24"/>
        </w:rPr>
        <w:t>o</w:t>
      </w:r>
      <w:r w:rsidR="00C8564C" w:rsidRPr="009F4401">
        <w:rPr>
          <w:rFonts w:ascii="Times New Roman" w:hAnsi="Times New Roman" w:cs="Times New Roman"/>
          <w:sz w:val="24"/>
          <w:szCs w:val="24"/>
        </w:rPr>
        <w:t xml:space="preserve"> </w:t>
      </w:r>
      <w:r w:rsidR="000111DE" w:rsidRPr="009F4401">
        <w:rPr>
          <w:rFonts w:ascii="Times New Roman" w:hAnsi="Times New Roman" w:cs="Times New Roman"/>
          <w:sz w:val="24"/>
          <w:szCs w:val="24"/>
        </w:rPr>
        <w:t xml:space="preserve">ir </w:t>
      </w:r>
      <w:r w:rsidR="00042D21" w:rsidRPr="009F4401">
        <w:rPr>
          <w:rFonts w:ascii="Times New Roman" w:hAnsi="Times New Roman" w:cs="Times New Roman"/>
          <w:sz w:val="24"/>
          <w:szCs w:val="24"/>
        </w:rPr>
        <w:t xml:space="preserve">žurnalisto ar </w:t>
      </w:r>
      <w:r w:rsidR="000111DE" w:rsidRPr="009F4401">
        <w:rPr>
          <w:rFonts w:ascii="Times New Roman" w:eastAsiaTheme="minorHAnsi" w:hAnsi="Times New Roman" w:cs="Times New Roman"/>
          <w:sz w:val="24"/>
          <w:szCs w:val="24"/>
        </w:rPr>
        <w:t>viešosios informacijos rengėjo ir (ar) skleidėjo</w:t>
      </w:r>
      <w:r w:rsidR="00C8564C" w:rsidRPr="009F4401">
        <w:rPr>
          <w:rFonts w:ascii="Times New Roman" w:hAnsi="Times New Roman" w:cs="Times New Roman"/>
          <w:sz w:val="24"/>
          <w:szCs w:val="24"/>
        </w:rPr>
        <w:t>.</w:t>
      </w:r>
      <w:r w:rsidR="00AE6C4A" w:rsidRPr="009F4401">
        <w:rPr>
          <w:rFonts w:ascii="Times New Roman" w:hAnsi="Times New Roman" w:cs="Times New Roman"/>
          <w:sz w:val="24"/>
          <w:szCs w:val="24"/>
        </w:rPr>
        <w:t xml:space="preserve"> Pažymėtina, kad nors žurnalistams aktualiausi duomenys yra valstybės įmonės Registrų centro tvarkomuose registruose ir </w:t>
      </w:r>
      <w:r w:rsidR="0054513C">
        <w:rPr>
          <w:rFonts w:ascii="Times New Roman" w:hAnsi="Times New Roman" w:cs="Times New Roman"/>
          <w:sz w:val="24"/>
          <w:szCs w:val="24"/>
        </w:rPr>
        <w:t xml:space="preserve">valstybės </w:t>
      </w:r>
      <w:r w:rsidR="00AE6C4A" w:rsidRPr="009F4401">
        <w:rPr>
          <w:rFonts w:ascii="Times New Roman" w:hAnsi="Times New Roman" w:cs="Times New Roman"/>
          <w:sz w:val="24"/>
          <w:szCs w:val="24"/>
        </w:rPr>
        <w:t xml:space="preserve">informacinėse sistemose, tačiau </w:t>
      </w:r>
      <w:r w:rsidR="009F4401" w:rsidRPr="009F4401">
        <w:rPr>
          <w:rFonts w:ascii="Times New Roman" w:hAnsi="Times New Roman" w:cs="Times New Roman"/>
          <w:sz w:val="24"/>
          <w:szCs w:val="24"/>
        </w:rPr>
        <w:t xml:space="preserve">minėtame </w:t>
      </w:r>
      <w:r w:rsidR="00AE6C4A" w:rsidRPr="009F4401">
        <w:rPr>
          <w:rFonts w:ascii="Times New Roman" w:hAnsi="Times New Roman" w:cs="Times New Roman"/>
          <w:sz w:val="24"/>
          <w:szCs w:val="24"/>
        </w:rPr>
        <w:t xml:space="preserve">įstatymo projekte konkrečiai nevardijami registrų ar valstybės informacinių sistemų pavadinimai siekiant išvengti galimų apribojimų gauti informaciją iš bet kurio registro ar valstybės informacinės sistemos ar </w:t>
      </w:r>
      <w:r w:rsidR="0054513C">
        <w:rPr>
          <w:rFonts w:ascii="Times New Roman" w:hAnsi="Times New Roman" w:cs="Times New Roman"/>
          <w:sz w:val="24"/>
          <w:szCs w:val="24"/>
        </w:rPr>
        <w:t>būtinybės</w:t>
      </w:r>
      <w:r w:rsidR="00AE6C4A" w:rsidRPr="009F4401">
        <w:rPr>
          <w:rFonts w:ascii="Times New Roman" w:hAnsi="Times New Roman" w:cs="Times New Roman"/>
          <w:sz w:val="24"/>
          <w:szCs w:val="24"/>
        </w:rPr>
        <w:t xml:space="preserve"> keisti Visuomenės informavimo įstatymą </w:t>
      </w:r>
      <w:r w:rsidR="0054513C">
        <w:rPr>
          <w:rFonts w:ascii="Times New Roman" w:hAnsi="Times New Roman" w:cs="Times New Roman"/>
          <w:sz w:val="24"/>
          <w:szCs w:val="24"/>
        </w:rPr>
        <w:t xml:space="preserve">sukūrus naują registrą ar valstybės informacinę sistemą, </w:t>
      </w:r>
      <w:r w:rsidR="00AE6C4A" w:rsidRPr="009F4401">
        <w:rPr>
          <w:rFonts w:ascii="Times New Roman" w:hAnsi="Times New Roman" w:cs="Times New Roman"/>
          <w:sz w:val="24"/>
          <w:szCs w:val="24"/>
        </w:rPr>
        <w:t>pakeitus registro ar valstybės informacinės sistemos pavadinimus</w:t>
      </w:r>
      <w:r w:rsidR="0054513C">
        <w:rPr>
          <w:rFonts w:ascii="Times New Roman" w:hAnsi="Times New Roman" w:cs="Times New Roman"/>
          <w:sz w:val="24"/>
          <w:szCs w:val="24"/>
        </w:rPr>
        <w:t xml:space="preserve"> ir pan</w:t>
      </w:r>
      <w:r w:rsidR="00AE6C4A" w:rsidRPr="009F4401">
        <w:rPr>
          <w:rFonts w:ascii="Times New Roman" w:hAnsi="Times New Roman" w:cs="Times New Roman"/>
          <w:sz w:val="24"/>
          <w:szCs w:val="24"/>
        </w:rPr>
        <w:t>.</w:t>
      </w:r>
    </w:p>
    <w:p w14:paraId="74056927" w14:textId="5982BA56" w:rsidR="008173C3" w:rsidRPr="00141DF4" w:rsidRDefault="0049049A" w:rsidP="007F5732">
      <w:pPr>
        <w:pStyle w:val="Sraopastraipa"/>
        <w:tabs>
          <w:tab w:val="left" w:pos="426"/>
          <w:tab w:val="left" w:pos="993"/>
        </w:tabs>
        <w:autoSpaceDE w:val="0"/>
        <w:autoSpaceDN w:val="0"/>
        <w:adjustRightInd w:val="0"/>
        <w:spacing w:after="0" w:line="240" w:lineRule="auto"/>
        <w:ind w:left="0" w:right="120" w:firstLine="709"/>
        <w:jc w:val="both"/>
        <w:rPr>
          <w:rFonts w:ascii="Times New Roman" w:hAnsi="Times New Roman" w:cs="Times New Roman"/>
          <w:color w:val="333333"/>
          <w:sz w:val="24"/>
          <w:szCs w:val="24"/>
          <w:lang w:val="lt-LT"/>
        </w:rPr>
      </w:pPr>
      <w:r w:rsidRPr="009F4401">
        <w:rPr>
          <w:rFonts w:ascii="Times New Roman" w:hAnsi="Times New Roman" w:cs="Times New Roman"/>
          <w:sz w:val="24"/>
          <w:szCs w:val="24"/>
          <w:lang w:val="lt-LT"/>
        </w:rPr>
        <w:t xml:space="preserve">Lietuvos Respublikos visuomenės informavimo įstatymo Nr. I-1418 6, 46¹, 48 ir 50 straipsnių pakeitimo įstatymo projekte </w:t>
      </w:r>
      <w:r w:rsidR="00F419E7">
        <w:rPr>
          <w:rFonts w:ascii="Times New Roman" w:hAnsi="Times New Roman" w:cs="Times New Roman"/>
          <w:sz w:val="24"/>
          <w:szCs w:val="24"/>
          <w:lang w:val="lt-LT"/>
        </w:rPr>
        <w:t xml:space="preserve">taip pat </w:t>
      </w:r>
      <w:r w:rsidR="007F5732" w:rsidRPr="009F4401">
        <w:rPr>
          <w:rFonts w:ascii="Times New Roman" w:hAnsi="Times New Roman" w:cs="Times New Roman"/>
          <w:sz w:val="24"/>
          <w:szCs w:val="24"/>
          <w:lang w:val="lt-LT"/>
        </w:rPr>
        <w:t>įtvirtinama, kad</w:t>
      </w:r>
      <w:r w:rsidR="00C8564C" w:rsidRPr="009F4401">
        <w:rPr>
          <w:rFonts w:ascii="Times New Roman" w:hAnsi="Times New Roman" w:cs="Times New Roman"/>
          <w:sz w:val="24"/>
          <w:szCs w:val="24"/>
          <w:lang w:val="lt-LT"/>
        </w:rPr>
        <w:t xml:space="preserve"> duomenis neatlygintinai iš registrų ar valstybės informacinių sistemų gau</w:t>
      </w:r>
      <w:r w:rsidR="00B37887" w:rsidRPr="009F4401">
        <w:rPr>
          <w:rFonts w:ascii="Times New Roman" w:hAnsi="Times New Roman" w:cs="Times New Roman"/>
          <w:sz w:val="24"/>
          <w:szCs w:val="24"/>
          <w:lang w:val="lt-LT"/>
        </w:rPr>
        <w:t>s</w:t>
      </w:r>
      <w:r w:rsidR="00C8564C" w:rsidRPr="009F4401">
        <w:rPr>
          <w:rFonts w:ascii="Times New Roman" w:hAnsi="Times New Roman" w:cs="Times New Roman"/>
          <w:sz w:val="24"/>
          <w:szCs w:val="24"/>
          <w:lang w:val="lt-LT"/>
        </w:rPr>
        <w:t xml:space="preserve"> tik tie žurnalistai, kurie nėra </w:t>
      </w:r>
      <w:r w:rsidR="00042D21" w:rsidRPr="009F4401">
        <w:rPr>
          <w:rFonts w:ascii="Times New Roman" w:hAnsi="Times New Roman" w:cs="Times New Roman"/>
          <w:sz w:val="24"/>
          <w:szCs w:val="24"/>
          <w:lang w:val="lt-LT"/>
        </w:rPr>
        <w:t xml:space="preserve">pažeidę Kodekso ir nėra </w:t>
      </w:r>
      <w:r w:rsidR="00C8564C" w:rsidRPr="009F4401">
        <w:rPr>
          <w:rFonts w:ascii="Times New Roman" w:hAnsi="Times New Roman" w:cs="Times New Roman"/>
          <w:sz w:val="24"/>
          <w:szCs w:val="24"/>
          <w:lang w:val="lt-LT"/>
        </w:rPr>
        <w:t xml:space="preserve">padarę rimtų profesinių pažeidimų </w:t>
      </w:r>
      <w:r w:rsidR="006C5388" w:rsidRPr="009F4401">
        <w:rPr>
          <w:rFonts w:ascii="Times New Roman" w:hAnsi="Times New Roman" w:cs="Times New Roman"/>
          <w:sz w:val="24"/>
          <w:szCs w:val="24"/>
          <w:lang w:val="lt-LT"/>
        </w:rPr>
        <w:t>per paskutinius 12 mėnesių</w:t>
      </w:r>
      <w:r w:rsidR="00C8564C" w:rsidRPr="009F4401">
        <w:rPr>
          <w:rFonts w:ascii="Times New Roman" w:hAnsi="Times New Roman" w:cs="Times New Roman"/>
          <w:sz w:val="24"/>
          <w:szCs w:val="24"/>
          <w:lang w:val="lt-LT"/>
        </w:rPr>
        <w:t>, o viešosios informacijos rengėjai ir (ar) skleidėjai, kurių vardu žurnalistai prašys pateikti duomenis ar kuriam reng</w:t>
      </w:r>
      <w:r w:rsidR="00B37887" w:rsidRPr="009F4401">
        <w:rPr>
          <w:rFonts w:ascii="Times New Roman" w:hAnsi="Times New Roman" w:cs="Times New Roman"/>
          <w:sz w:val="24"/>
          <w:szCs w:val="24"/>
          <w:lang w:val="lt-LT"/>
        </w:rPr>
        <w:t>s</w:t>
      </w:r>
      <w:r w:rsidR="00C8564C" w:rsidRPr="009F4401">
        <w:rPr>
          <w:rFonts w:ascii="Times New Roman" w:hAnsi="Times New Roman" w:cs="Times New Roman"/>
          <w:sz w:val="24"/>
          <w:szCs w:val="24"/>
          <w:lang w:val="lt-LT"/>
        </w:rPr>
        <w:t xml:space="preserve"> ketinamą skelbti informaciją, </w:t>
      </w:r>
      <w:r w:rsidR="000111DE" w:rsidRPr="009F4401">
        <w:rPr>
          <w:rFonts w:ascii="Times New Roman" w:hAnsi="Times New Roman" w:cs="Times New Roman"/>
          <w:sz w:val="24"/>
          <w:szCs w:val="24"/>
          <w:lang w:val="lt-LT"/>
        </w:rPr>
        <w:t>nėra padarę rimto profesinio pažeidimo</w:t>
      </w:r>
      <w:r w:rsidR="000111DE" w:rsidRPr="00CB1AB0">
        <w:rPr>
          <w:rFonts w:ascii="Times New Roman" w:hAnsi="Times New Roman" w:cs="Times New Roman"/>
          <w:sz w:val="24"/>
          <w:szCs w:val="24"/>
          <w:lang w:val="lt-LT"/>
        </w:rPr>
        <w:t xml:space="preserve"> per paskutinius 12 mėnesių ir </w:t>
      </w:r>
      <w:r w:rsidR="00C8564C" w:rsidRPr="00CB1AB0">
        <w:rPr>
          <w:rFonts w:ascii="Times New Roman" w:hAnsi="Times New Roman" w:cs="Times New Roman"/>
          <w:sz w:val="24"/>
          <w:szCs w:val="24"/>
          <w:lang w:val="lt-LT"/>
        </w:rPr>
        <w:t xml:space="preserve">nėra priskirti profesinės etikos nesilaikančių viešosios informacijos rengėjų ir (ar) skleidėjų kategorijai. Šią informaciją apie pažeidimus registrų ar valstybės informacinių sistemų tvarkytojui </w:t>
      </w:r>
      <w:r w:rsidR="00113628">
        <w:rPr>
          <w:rFonts w:ascii="Times New Roman" w:hAnsi="Times New Roman" w:cs="Times New Roman"/>
          <w:sz w:val="24"/>
          <w:szCs w:val="24"/>
          <w:lang w:val="lt-LT"/>
        </w:rPr>
        <w:t xml:space="preserve">pagal kompetenciją </w:t>
      </w:r>
      <w:r w:rsidR="00C8564C" w:rsidRPr="00CB1AB0">
        <w:rPr>
          <w:rFonts w:ascii="Times New Roman" w:hAnsi="Times New Roman" w:cs="Times New Roman"/>
          <w:sz w:val="24"/>
          <w:szCs w:val="24"/>
          <w:lang w:val="lt-LT"/>
        </w:rPr>
        <w:t>teiks</w:t>
      </w:r>
      <w:r w:rsidR="00042D21" w:rsidRPr="00CB1AB0">
        <w:rPr>
          <w:rFonts w:ascii="Times New Roman" w:hAnsi="Times New Roman" w:cs="Times New Roman"/>
          <w:sz w:val="24"/>
          <w:szCs w:val="24"/>
          <w:lang w:val="lt-LT"/>
        </w:rPr>
        <w:t xml:space="preserve"> Lietuvos radijo ir televizijos komisija,</w:t>
      </w:r>
      <w:r w:rsidR="00C8564C" w:rsidRPr="00CB1AB0">
        <w:rPr>
          <w:rFonts w:ascii="Times New Roman" w:hAnsi="Times New Roman" w:cs="Times New Roman"/>
          <w:sz w:val="24"/>
          <w:szCs w:val="24"/>
          <w:lang w:val="lt-LT"/>
        </w:rPr>
        <w:t xml:space="preserve"> </w:t>
      </w:r>
      <w:r w:rsidR="00042D21" w:rsidRPr="00CB1AB0">
        <w:rPr>
          <w:rFonts w:ascii="Times New Roman" w:hAnsi="Times New Roman" w:cs="Times New Roman"/>
          <w:sz w:val="24"/>
          <w:szCs w:val="24"/>
          <w:lang w:val="lt-LT"/>
        </w:rPr>
        <w:t>ž</w:t>
      </w:r>
      <w:r w:rsidR="00C8564C" w:rsidRPr="00CB1AB0">
        <w:rPr>
          <w:rFonts w:ascii="Times New Roman" w:hAnsi="Times New Roman" w:cs="Times New Roman"/>
          <w:sz w:val="24"/>
          <w:szCs w:val="24"/>
          <w:lang w:val="lt-LT"/>
        </w:rPr>
        <w:t>urnalistų etikos inspektorius ir Visuomenės informavimo etikos komisija. Kai bus sukurta Viešosios informacijos rengėjų ir skleidėjų informacinė sistema, t. y. nuo 20</w:t>
      </w:r>
      <w:r w:rsidR="0068426F">
        <w:rPr>
          <w:rFonts w:ascii="Times New Roman" w:hAnsi="Times New Roman" w:cs="Times New Roman"/>
          <w:sz w:val="24"/>
          <w:szCs w:val="24"/>
          <w:lang w:val="lt-LT"/>
        </w:rPr>
        <w:t>19</w:t>
      </w:r>
      <w:r w:rsidR="00C8564C" w:rsidRPr="00CB1AB0">
        <w:rPr>
          <w:rFonts w:ascii="Times New Roman" w:hAnsi="Times New Roman" w:cs="Times New Roman"/>
          <w:sz w:val="24"/>
          <w:szCs w:val="24"/>
          <w:lang w:val="lt-LT"/>
        </w:rPr>
        <w:t xml:space="preserve"> m. </w:t>
      </w:r>
      <w:r w:rsidR="0068426F">
        <w:rPr>
          <w:rFonts w:ascii="Times New Roman" w:hAnsi="Times New Roman" w:cs="Times New Roman"/>
          <w:sz w:val="24"/>
          <w:szCs w:val="24"/>
          <w:lang w:val="lt-LT"/>
        </w:rPr>
        <w:t>lapkričio</w:t>
      </w:r>
      <w:r w:rsidR="00C8564C" w:rsidRPr="00CB1AB0">
        <w:rPr>
          <w:rFonts w:ascii="Times New Roman" w:hAnsi="Times New Roman" w:cs="Times New Roman"/>
          <w:sz w:val="24"/>
          <w:szCs w:val="24"/>
          <w:lang w:val="lt-LT"/>
        </w:rPr>
        <w:t xml:space="preserve"> 1 d., informaciją apie viešosios informacijos rengėjus ir (ar) skleidėjus galės patikrinti pats registro ar valstybės informacinės sistemos tvarkytojas. Atsižvelgiant</w:t>
      </w:r>
      <w:r w:rsidR="007F5732" w:rsidRPr="00CB1AB0">
        <w:rPr>
          <w:rFonts w:ascii="Times New Roman" w:hAnsi="Times New Roman" w:cs="Times New Roman"/>
          <w:sz w:val="24"/>
          <w:szCs w:val="24"/>
          <w:lang w:val="lt-LT"/>
        </w:rPr>
        <w:t xml:space="preserve"> į tai, kad</w:t>
      </w:r>
      <w:r w:rsidR="00C8564C" w:rsidRPr="00CB1AB0">
        <w:rPr>
          <w:rFonts w:ascii="Times New Roman" w:hAnsi="Times New Roman" w:cs="Times New Roman"/>
          <w:sz w:val="24"/>
          <w:szCs w:val="24"/>
          <w:lang w:val="lt-LT"/>
        </w:rPr>
        <w:t xml:space="preserve"> Viešosios informacijos rengėjų ir skleidėjų informacinė</w:t>
      </w:r>
      <w:r w:rsidR="007F5732" w:rsidRPr="00CB1AB0">
        <w:rPr>
          <w:rFonts w:ascii="Times New Roman" w:hAnsi="Times New Roman" w:cs="Times New Roman"/>
          <w:sz w:val="24"/>
          <w:szCs w:val="24"/>
          <w:lang w:val="lt-LT"/>
        </w:rPr>
        <w:t>je</w:t>
      </w:r>
      <w:r w:rsidR="00C8564C" w:rsidRPr="00CB1AB0">
        <w:rPr>
          <w:rFonts w:ascii="Times New Roman" w:hAnsi="Times New Roman" w:cs="Times New Roman"/>
          <w:sz w:val="24"/>
          <w:szCs w:val="24"/>
          <w:lang w:val="lt-LT"/>
        </w:rPr>
        <w:t xml:space="preserve"> sistem</w:t>
      </w:r>
      <w:r w:rsidR="007F5732" w:rsidRPr="00CB1AB0">
        <w:rPr>
          <w:rFonts w:ascii="Times New Roman" w:hAnsi="Times New Roman" w:cs="Times New Roman"/>
          <w:sz w:val="24"/>
          <w:szCs w:val="24"/>
          <w:lang w:val="lt-LT"/>
        </w:rPr>
        <w:t xml:space="preserve">oje nebus informacijos apie </w:t>
      </w:r>
      <w:r w:rsidR="007F5732" w:rsidRPr="00CB1AB0">
        <w:rPr>
          <w:rFonts w:ascii="Times New Roman" w:hAnsi="Times New Roman" w:cs="Times New Roman"/>
          <w:sz w:val="24"/>
          <w:szCs w:val="24"/>
          <w:lang w:val="lt-LT"/>
        </w:rPr>
        <w:lastRenderedPageBreak/>
        <w:t xml:space="preserve">žurnalistus, informaciją apie juos ir toliau teiks </w:t>
      </w:r>
      <w:r w:rsidR="00042D21" w:rsidRPr="00CB1AB0">
        <w:rPr>
          <w:rFonts w:ascii="Times New Roman" w:hAnsi="Times New Roman" w:cs="Times New Roman"/>
          <w:sz w:val="24"/>
          <w:szCs w:val="24"/>
          <w:lang w:val="lt-LT"/>
        </w:rPr>
        <w:t>ž</w:t>
      </w:r>
      <w:r w:rsidR="007F5732" w:rsidRPr="00CB1AB0">
        <w:rPr>
          <w:rFonts w:ascii="Times New Roman" w:hAnsi="Times New Roman" w:cs="Times New Roman"/>
          <w:sz w:val="24"/>
          <w:szCs w:val="24"/>
          <w:lang w:val="lt-LT"/>
        </w:rPr>
        <w:t>urnalistų etikos inspektorius</w:t>
      </w:r>
      <w:r w:rsidR="00042D21" w:rsidRPr="00CB1AB0">
        <w:rPr>
          <w:rFonts w:ascii="Times New Roman" w:hAnsi="Times New Roman" w:cs="Times New Roman"/>
          <w:sz w:val="24"/>
          <w:szCs w:val="24"/>
          <w:lang w:val="lt-LT"/>
        </w:rPr>
        <w:t xml:space="preserve"> ir Visuomenės informavimo etikos komisija</w:t>
      </w:r>
      <w:r w:rsidR="007F5732" w:rsidRPr="00CB1AB0">
        <w:rPr>
          <w:rFonts w:ascii="Times New Roman" w:hAnsi="Times New Roman" w:cs="Times New Roman"/>
          <w:sz w:val="24"/>
          <w:szCs w:val="24"/>
          <w:lang w:val="lt-LT"/>
        </w:rPr>
        <w:t>.</w:t>
      </w:r>
      <w:r w:rsidR="00042D21" w:rsidRPr="00CB1AB0">
        <w:rPr>
          <w:rFonts w:ascii="Times New Roman" w:hAnsi="Times New Roman" w:cs="Times New Roman"/>
          <w:sz w:val="24"/>
          <w:szCs w:val="24"/>
          <w:lang w:val="lt-LT"/>
        </w:rPr>
        <w:t xml:space="preserve"> Be to, registro ar valstybės informacinės sistemos tvarkytojas turės įsitikinti, kad viešosios informacijos rengėjo ir (ar) skleidėjo vadovas, valdymo organo narys arba dalyvis, valdantis ne mažiau kaip penkiasdešimt procentų </w:t>
      </w:r>
      <w:r w:rsidR="00042D21" w:rsidRPr="00141DF4">
        <w:rPr>
          <w:rFonts w:ascii="Times New Roman" w:hAnsi="Times New Roman" w:cs="Times New Roman"/>
          <w:sz w:val="24"/>
          <w:szCs w:val="24"/>
          <w:lang w:val="lt-LT"/>
        </w:rPr>
        <w:t xml:space="preserve">juridinio asmens akcijų (pajaus, įnašų ir pan.), taip pat viešosios informacijos rengėjas ir (ar) skleidėjas kaip juridinis asmuo nėra </w:t>
      </w:r>
      <w:bookmarkStart w:id="1" w:name="_Hlk526513936"/>
      <w:r w:rsidR="00042D21" w:rsidRPr="00141DF4">
        <w:rPr>
          <w:rFonts w:ascii="Times New Roman" w:hAnsi="Times New Roman" w:cs="Times New Roman"/>
          <w:sz w:val="24"/>
          <w:szCs w:val="24"/>
          <w:lang w:val="lt-LT"/>
        </w:rPr>
        <w:t xml:space="preserve">teismo nuosprendžiu pripažinti kaltais už </w:t>
      </w:r>
      <w:bookmarkEnd w:id="1"/>
      <w:r w:rsidR="00F929A0" w:rsidRPr="00141DF4">
        <w:rPr>
          <w:rFonts w:ascii="Times New Roman" w:hAnsi="Times New Roman" w:cs="Times New Roman"/>
          <w:sz w:val="24"/>
          <w:szCs w:val="24"/>
          <w:lang w:val="lt-LT"/>
        </w:rPr>
        <w:t xml:space="preserve">sunkius </w:t>
      </w:r>
      <w:r w:rsidR="00666AA6" w:rsidRPr="00141DF4">
        <w:rPr>
          <w:rFonts w:ascii="Times New Roman" w:hAnsi="Times New Roman" w:cs="Times New Roman"/>
          <w:sz w:val="24"/>
          <w:szCs w:val="24"/>
          <w:lang w:val="lt-LT"/>
        </w:rPr>
        <w:t>a</w:t>
      </w:r>
      <w:r w:rsidR="00F929A0" w:rsidRPr="00141DF4">
        <w:rPr>
          <w:rFonts w:ascii="Times New Roman" w:hAnsi="Times New Roman" w:cs="Times New Roman"/>
          <w:sz w:val="24"/>
          <w:szCs w:val="24"/>
          <w:lang w:val="lt-LT"/>
        </w:rPr>
        <w:t>r labai sunkius nusikaltimus</w:t>
      </w:r>
      <w:r w:rsidR="00042D21" w:rsidRPr="00141DF4">
        <w:rPr>
          <w:rFonts w:ascii="Times New Roman" w:hAnsi="Times New Roman" w:cs="Times New Roman"/>
          <w:sz w:val="24"/>
          <w:szCs w:val="24"/>
          <w:lang w:val="lt-LT"/>
        </w:rPr>
        <w:t xml:space="preserve">, jeigu nuo teismo nuosprendžio įsiteisėjimo dienos nepraėjo 10 metų. </w:t>
      </w:r>
      <w:r w:rsidR="00E44F22">
        <w:rPr>
          <w:rFonts w:ascii="Times New Roman" w:hAnsi="Times New Roman" w:cs="Times New Roman"/>
          <w:sz w:val="24"/>
          <w:szCs w:val="24"/>
          <w:lang w:val="lt-LT"/>
        </w:rPr>
        <w:t>Informaciją apie teistumą, atsižvelgiant į tai, kad tokia informacija yra priskirtina prie ypatingų asmens duomenų,</w:t>
      </w:r>
      <w:r w:rsidR="00C73666" w:rsidRPr="00141DF4">
        <w:rPr>
          <w:rFonts w:ascii="Times New Roman" w:hAnsi="Times New Roman" w:cs="Times New Roman"/>
          <w:sz w:val="24"/>
          <w:szCs w:val="24"/>
          <w:lang w:val="lt-LT"/>
        </w:rPr>
        <w:t xml:space="preserve"> registro ar valstybės informacinės sistemos tvarkytojui</w:t>
      </w:r>
      <w:r w:rsidR="00AE2F22">
        <w:rPr>
          <w:rFonts w:ascii="Times New Roman" w:hAnsi="Times New Roman" w:cs="Times New Roman"/>
          <w:sz w:val="24"/>
          <w:szCs w:val="24"/>
          <w:lang w:val="lt-LT"/>
        </w:rPr>
        <w:t xml:space="preserve"> turės pateikti pats asmuo, ją gavęs iš </w:t>
      </w:r>
      <w:r w:rsidR="00C73666" w:rsidRPr="00141DF4">
        <w:rPr>
          <w:rFonts w:ascii="Times New Roman" w:hAnsi="Times New Roman" w:cs="Times New Roman"/>
          <w:sz w:val="24"/>
          <w:szCs w:val="24"/>
          <w:lang w:val="lt-LT"/>
        </w:rPr>
        <w:t>Informatikos ir ryšių departament</w:t>
      </w:r>
      <w:r w:rsidR="00AE2F22">
        <w:rPr>
          <w:rFonts w:ascii="Times New Roman" w:hAnsi="Times New Roman" w:cs="Times New Roman"/>
          <w:sz w:val="24"/>
          <w:szCs w:val="24"/>
          <w:lang w:val="lt-LT"/>
        </w:rPr>
        <w:t>o</w:t>
      </w:r>
      <w:r w:rsidR="00C73666" w:rsidRPr="00141DF4">
        <w:rPr>
          <w:rFonts w:ascii="Times New Roman" w:hAnsi="Times New Roman" w:cs="Times New Roman"/>
          <w:sz w:val="24"/>
          <w:szCs w:val="24"/>
          <w:lang w:val="lt-LT"/>
        </w:rPr>
        <w:t xml:space="preserve"> prie Lietuvos Respublikos vidaus reikalų ministerijos, kuris yra Įtariamųjų, kaltinamųjų ir nuteistųjų registro valdytojas ir tvarkytojas. Šiuo metu </w:t>
      </w:r>
      <w:r w:rsidR="008173C3" w:rsidRPr="00141DF4">
        <w:rPr>
          <w:rFonts w:ascii="Times New Roman" w:hAnsi="Times New Roman" w:cs="Times New Roman"/>
          <w:sz w:val="24"/>
          <w:szCs w:val="24"/>
          <w:lang w:val="lt-LT"/>
        </w:rPr>
        <w:t>minėt</w:t>
      </w:r>
      <w:r w:rsidR="00141DF4">
        <w:rPr>
          <w:rFonts w:ascii="Times New Roman" w:hAnsi="Times New Roman" w:cs="Times New Roman"/>
          <w:sz w:val="24"/>
          <w:szCs w:val="24"/>
          <w:lang w:val="lt-LT"/>
        </w:rPr>
        <w:t>oji</w:t>
      </w:r>
      <w:r w:rsidR="008173C3" w:rsidRPr="00141DF4">
        <w:rPr>
          <w:rFonts w:ascii="Times New Roman" w:hAnsi="Times New Roman" w:cs="Times New Roman"/>
          <w:sz w:val="24"/>
          <w:szCs w:val="24"/>
          <w:lang w:val="lt-LT"/>
        </w:rPr>
        <w:t xml:space="preserve"> institucija</w:t>
      </w:r>
      <w:r w:rsidR="00C73666" w:rsidRPr="00141DF4">
        <w:rPr>
          <w:rFonts w:ascii="Times New Roman" w:hAnsi="Times New Roman" w:cs="Times New Roman"/>
          <w:sz w:val="24"/>
          <w:szCs w:val="24"/>
          <w:lang w:val="lt-LT"/>
        </w:rPr>
        <w:t xml:space="preserve"> pagal fizinių</w:t>
      </w:r>
      <w:r w:rsidR="00C73666" w:rsidRPr="00141DF4">
        <w:rPr>
          <w:rFonts w:ascii="Times New Roman" w:hAnsi="Times New Roman" w:cs="Times New Roman"/>
          <w:color w:val="333333"/>
          <w:sz w:val="24"/>
          <w:szCs w:val="24"/>
          <w:lang w:val="lt-LT"/>
        </w:rPr>
        <w:t xml:space="preserve"> ir juridinių asmenų pateiktus prašymus, Lietuvos Respublikos ir užsienio valstybių teisėsaugos, kitų valstybės ir savivaldybių institucijų bei įstaigų paklausimus išduoda pažymas ir išrašus</w:t>
      </w:r>
      <w:r w:rsidR="008173C3" w:rsidRPr="00141DF4">
        <w:rPr>
          <w:rFonts w:ascii="Times New Roman" w:hAnsi="Times New Roman" w:cs="Times New Roman"/>
          <w:color w:val="333333"/>
          <w:sz w:val="24"/>
          <w:szCs w:val="24"/>
          <w:lang w:val="lt-LT"/>
        </w:rPr>
        <w:t xml:space="preserve">, </w:t>
      </w:r>
      <w:r w:rsidR="00C73666" w:rsidRPr="00141DF4">
        <w:rPr>
          <w:rFonts w:ascii="Times New Roman" w:hAnsi="Times New Roman" w:cs="Times New Roman"/>
          <w:color w:val="333333"/>
          <w:sz w:val="24"/>
          <w:szCs w:val="24"/>
          <w:lang w:val="lt-LT"/>
        </w:rPr>
        <w:t>parengtus pagal Įtariamųjų, kaltinamųjų ir nuteistųjų registro duomenis ir informaciją</w:t>
      </w:r>
      <w:r w:rsidR="008173C3" w:rsidRPr="00141DF4">
        <w:rPr>
          <w:rFonts w:ascii="Times New Roman" w:hAnsi="Times New Roman" w:cs="Times New Roman"/>
          <w:color w:val="333333"/>
          <w:sz w:val="24"/>
          <w:szCs w:val="24"/>
          <w:lang w:val="lt-LT"/>
        </w:rPr>
        <w:t xml:space="preserve">. </w:t>
      </w:r>
      <w:r w:rsidR="00AE2F22">
        <w:rPr>
          <w:rFonts w:ascii="Times New Roman" w:hAnsi="Times New Roman" w:cs="Times New Roman"/>
          <w:color w:val="333333"/>
          <w:sz w:val="24"/>
          <w:szCs w:val="24"/>
          <w:lang w:val="lt-LT"/>
        </w:rPr>
        <w:t>Pažymėtina, kad pažyma apie teistumą yra mokama</w:t>
      </w:r>
      <w:r w:rsidR="00D669E3">
        <w:rPr>
          <w:rFonts w:ascii="Times New Roman" w:hAnsi="Times New Roman" w:cs="Times New Roman"/>
          <w:color w:val="333333"/>
          <w:sz w:val="24"/>
          <w:szCs w:val="24"/>
          <w:lang w:val="lt-LT"/>
        </w:rPr>
        <w:t xml:space="preserve"> ir</w:t>
      </w:r>
      <w:r w:rsidR="00AE2F22">
        <w:rPr>
          <w:rFonts w:ascii="Times New Roman" w:hAnsi="Times New Roman" w:cs="Times New Roman"/>
          <w:color w:val="333333"/>
          <w:sz w:val="24"/>
          <w:szCs w:val="24"/>
          <w:lang w:val="lt-LT"/>
        </w:rPr>
        <w:t xml:space="preserve"> </w:t>
      </w:r>
      <w:r w:rsidR="00D669E3">
        <w:rPr>
          <w:rFonts w:ascii="Times New Roman" w:hAnsi="Times New Roman" w:cs="Times New Roman"/>
          <w:color w:val="333333"/>
          <w:sz w:val="24"/>
          <w:szCs w:val="24"/>
          <w:lang w:val="lt-LT"/>
        </w:rPr>
        <w:t xml:space="preserve">užsakant </w:t>
      </w:r>
      <w:r w:rsidR="00E44F22">
        <w:rPr>
          <w:rFonts w:ascii="Times New Roman" w:hAnsi="Times New Roman" w:cs="Times New Roman"/>
          <w:color w:val="333333"/>
          <w:sz w:val="24"/>
          <w:szCs w:val="24"/>
          <w:lang w:val="lt-LT"/>
        </w:rPr>
        <w:t xml:space="preserve">šią pažymą </w:t>
      </w:r>
      <w:r w:rsidR="00AE2F22">
        <w:rPr>
          <w:rFonts w:ascii="Times New Roman" w:hAnsi="Times New Roman" w:cs="Times New Roman"/>
          <w:color w:val="333333"/>
          <w:sz w:val="24"/>
          <w:szCs w:val="24"/>
          <w:lang w:val="lt-LT"/>
        </w:rPr>
        <w:t xml:space="preserve">elektroniniu būdu </w:t>
      </w:r>
      <w:r w:rsidR="00E44F22">
        <w:rPr>
          <w:rFonts w:ascii="Times New Roman" w:hAnsi="Times New Roman" w:cs="Times New Roman"/>
          <w:color w:val="333333"/>
          <w:sz w:val="24"/>
          <w:szCs w:val="24"/>
          <w:lang w:val="lt-LT"/>
        </w:rPr>
        <w:t xml:space="preserve">ji </w:t>
      </w:r>
      <w:r w:rsidR="00AE2F22">
        <w:rPr>
          <w:rFonts w:ascii="Times New Roman" w:hAnsi="Times New Roman" w:cs="Times New Roman"/>
          <w:color w:val="333333"/>
          <w:sz w:val="24"/>
          <w:szCs w:val="24"/>
          <w:lang w:val="lt-LT"/>
        </w:rPr>
        <w:t>kainuoja 4,05</w:t>
      </w:r>
      <w:r w:rsidR="00D669E3">
        <w:rPr>
          <w:rFonts w:ascii="Times New Roman" w:hAnsi="Times New Roman" w:cs="Times New Roman"/>
          <w:color w:val="333333"/>
          <w:sz w:val="24"/>
          <w:szCs w:val="24"/>
          <w:lang w:val="lt-LT"/>
        </w:rPr>
        <w:t> </w:t>
      </w:r>
      <w:r w:rsidR="00AE2F22">
        <w:rPr>
          <w:rFonts w:ascii="Times New Roman" w:hAnsi="Times New Roman" w:cs="Times New Roman"/>
          <w:color w:val="333333"/>
          <w:sz w:val="24"/>
          <w:szCs w:val="24"/>
          <w:lang w:val="lt-LT"/>
        </w:rPr>
        <w:t>Eur.</w:t>
      </w:r>
    </w:p>
    <w:p w14:paraId="076BF7BD" w14:textId="45AF6012" w:rsidR="00C8564C" w:rsidRPr="00CB1AB0" w:rsidRDefault="00042D21" w:rsidP="007F5732">
      <w:pPr>
        <w:pStyle w:val="Sraopastraipa"/>
        <w:tabs>
          <w:tab w:val="left" w:pos="426"/>
          <w:tab w:val="left" w:pos="993"/>
        </w:tabs>
        <w:autoSpaceDE w:val="0"/>
        <w:autoSpaceDN w:val="0"/>
        <w:adjustRightInd w:val="0"/>
        <w:spacing w:after="0" w:line="240" w:lineRule="auto"/>
        <w:ind w:left="0" w:right="120" w:firstLine="709"/>
        <w:jc w:val="both"/>
        <w:rPr>
          <w:rFonts w:ascii="Times New Roman" w:hAnsi="Times New Roman" w:cs="Times New Roman"/>
          <w:sz w:val="24"/>
          <w:szCs w:val="24"/>
          <w:lang w:val="lt-LT"/>
        </w:rPr>
      </w:pPr>
      <w:r w:rsidRPr="00CB1AB0">
        <w:rPr>
          <w:rFonts w:ascii="Times New Roman" w:hAnsi="Times New Roman" w:cs="Times New Roman"/>
          <w:sz w:val="24"/>
          <w:szCs w:val="24"/>
          <w:lang w:val="lt-LT"/>
        </w:rPr>
        <w:t>Šiomis nuostatomis siekiama užtikrinti, kad tik nepažeidžiantys teisės aktų</w:t>
      </w:r>
      <w:r w:rsidR="0049049A">
        <w:rPr>
          <w:rFonts w:ascii="Times New Roman" w:hAnsi="Times New Roman" w:cs="Times New Roman"/>
          <w:sz w:val="24"/>
          <w:szCs w:val="24"/>
          <w:lang w:val="lt-LT"/>
        </w:rPr>
        <w:t xml:space="preserve"> asmenys </w:t>
      </w:r>
      <w:r w:rsidRPr="00CB1AB0">
        <w:rPr>
          <w:rFonts w:ascii="Times New Roman" w:hAnsi="Times New Roman" w:cs="Times New Roman"/>
          <w:sz w:val="24"/>
          <w:szCs w:val="24"/>
          <w:lang w:val="lt-LT"/>
        </w:rPr>
        <w:t>gautų duomenis iš registrų ir valstybės informacinių sistemų neatlygintinai ir tik tokiu atveju duomenų teikimo sąnaudos registro ir valstybės informacinės sistemos tvarkytojui b</w:t>
      </w:r>
      <w:r w:rsidR="00C20759" w:rsidRPr="00CB1AB0">
        <w:rPr>
          <w:rFonts w:ascii="Times New Roman" w:hAnsi="Times New Roman" w:cs="Times New Roman"/>
          <w:sz w:val="24"/>
          <w:szCs w:val="24"/>
          <w:lang w:val="lt-LT"/>
        </w:rPr>
        <w:t>ūtų</w:t>
      </w:r>
      <w:r w:rsidRPr="00CB1AB0">
        <w:rPr>
          <w:rFonts w:ascii="Times New Roman" w:hAnsi="Times New Roman" w:cs="Times New Roman"/>
          <w:sz w:val="24"/>
          <w:szCs w:val="24"/>
          <w:lang w:val="lt-LT"/>
        </w:rPr>
        <w:t xml:space="preserve"> kompensuojamos valstybės biudžeto lėšomis. Siūloma, kad kompensavimo mechanizmas būtų toks, kaip ir įgyvendinant Lietuvos Respublikos valstybės informacinių išteklių valdymo įstatymo 29</w:t>
      </w:r>
      <w:r w:rsidR="0068426F">
        <w:rPr>
          <w:rFonts w:ascii="Times New Roman" w:hAnsi="Times New Roman" w:cs="Times New Roman"/>
          <w:sz w:val="24"/>
          <w:szCs w:val="24"/>
          <w:lang w:val="lt-LT"/>
        </w:rPr>
        <w:t xml:space="preserve"> </w:t>
      </w:r>
      <w:r w:rsidRPr="00CB1AB0">
        <w:rPr>
          <w:rFonts w:ascii="Times New Roman" w:hAnsi="Times New Roman" w:cs="Times New Roman"/>
          <w:sz w:val="24"/>
          <w:szCs w:val="24"/>
          <w:lang w:val="lt-LT"/>
        </w:rPr>
        <w:t>straipsn</w:t>
      </w:r>
      <w:r w:rsidR="00ED0A75">
        <w:rPr>
          <w:rFonts w:ascii="Times New Roman" w:hAnsi="Times New Roman" w:cs="Times New Roman"/>
          <w:sz w:val="24"/>
          <w:szCs w:val="24"/>
          <w:lang w:val="lt-LT"/>
        </w:rPr>
        <w:t>į</w:t>
      </w:r>
      <w:r w:rsidRPr="00CB1AB0">
        <w:rPr>
          <w:rFonts w:ascii="Times New Roman" w:hAnsi="Times New Roman" w:cs="Times New Roman"/>
          <w:sz w:val="24"/>
          <w:szCs w:val="24"/>
          <w:lang w:val="lt-LT"/>
        </w:rPr>
        <w:t>.</w:t>
      </w:r>
    </w:p>
    <w:p w14:paraId="2C947479" w14:textId="636416F4" w:rsidR="00F419E7" w:rsidRDefault="00B56607" w:rsidP="00384A7D">
      <w:pPr>
        <w:spacing w:after="0" w:line="240" w:lineRule="auto"/>
        <w:ind w:right="120" w:firstLine="709"/>
        <w:jc w:val="both"/>
        <w:rPr>
          <w:rFonts w:ascii="Times New Roman" w:hAnsi="Times New Roman" w:cs="Times New Roman"/>
          <w:sz w:val="24"/>
          <w:szCs w:val="24"/>
        </w:rPr>
      </w:pPr>
      <w:r w:rsidRPr="00CB1AB0">
        <w:rPr>
          <w:rFonts w:ascii="Times New Roman" w:hAnsi="Times New Roman" w:cs="Times New Roman"/>
          <w:sz w:val="24"/>
          <w:szCs w:val="24"/>
        </w:rPr>
        <w:t>Papildomai pažymėtina, kad ž</w:t>
      </w:r>
      <w:r w:rsidR="00D064C0" w:rsidRPr="00CB1AB0">
        <w:rPr>
          <w:rFonts w:ascii="Times New Roman" w:hAnsi="Times New Roman" w:cs="Times New Roman"/>
          <w:sz w:val="24"/>
          <w:szCs w:val="24"/>
        </w:rPr>
        <w:t xml:space="preserve">urnalistai turi teisę gauti informaciją iš valstybės institucijų, įstaigų, kitų organizacijų </w:t>
      </w:r>
      <w:r w:rsidR="005A249E" w:rsidRPr="00CB1AB0">
        <w:rPr>
          <w:rFonts w:ascii="Times New Roman" w:hAnsi="Times New Roman" w:cs="Times New Roman"/>
          <w:sz w:val="24"/>
          <w:szCs w:val="24"/>
        </w:rPr>
        <w:t>ne asmeniniais ar darbdavio, o tik</w:t>
      </w:r>
      <w:r w:rsidR="00D064C0" w:rsidRPr="00CB1AB0">
        <w:rPr>
          <w:rFonts w:ascii="Times New Roman" w:hAnsi="Times New Roman" w:cs="Times New Roman"/>
          <w:sz w:val="24"/>
          <w:szCs w:val="24"/>
        </w:rPr>
        <w:t xml:space="preserve"> viešojo intereso tikslais. Taip pat pagal Kodeksą žurnalistai, viešosios informacijos rengėjai ir skleidėjai, rengiantys informaciją apie įmones ir organizacijas, privalo atskleisti savo ryšius su jomis ir aplinkybes, kurių nutylėjimas galėtų sumažinti informacijos objektyvumą. Tai reiškia, kad jeigu žurnalisto renkama informacija viešojo intereso tikslais sutampa su viešosios informacijos skleidėjo savininko tikslais, žurnalistas pagal Kodekso 29 str. yra įpareigotas atskleisti tuos ryšius ir aplinkybes savo kūrinyje.</w:t>
      </w:r>
      <w:r w:rsidR="00566028" w:rsidRPr="00CB1AB0">
        <w:rPr>
          <w:rFonts w:ascii="Times New Roman" w:hAnsi="Times New Roman" w:cs="Times New Roman"/>
          <w:sz w:val="24"/>
          <w:szCs w:val="24"/>
        </w:rPr>
        <w:t xml:space="preserve"> Be to, </w:t>
      </w:r>
      <w:r w:rsidR="00C20759" w:rsidRPr="00CB1AB0">
        <w:rPr>
          <w:rFonts w:ascii="Times New Roman" w:hAnsi="Times New Roman" w:cs="Times New Roman"/>
          <w:sz w:val="24"/>
          <w:szCs w:val="24"/>
        </w:rPr>
        <w:t>Visuomenės informavimo įstatym</w:t>
      </w:r>
      <w:r w:rsidR="00566028" w:rsidRPr="00CB1AB0">
        <w:rPr>
          <w:rFonts w:ascii="Times New Roman" w:hAnsi="Times New Roman" w:cs="Times New Roman"/>
          <w:sz w:val="24"/>
          <w:szCs w:val="24"/>
        </w:rPr>
        <w:t>e</w:t>
      </w:r>
      <w:r w:rsidR="00C20759" w:rsidRPr="00CB1AB0">
        <w:rPr>
          <w:rFonts w:ascii="Times New Roman" w:hAnsi="Times New Roman" w:cs="Times New Roman"/>
          <w:sz w:val="24"/>
          <w:szCs w:val="24"/>
        </w:rPr>
        <w:t>, Kodeks</w:t>
      </w:r>
      <w:r w:rsidR="00566028" w:rsidRPr="00CB1AB0">
        <w:rPr>
          <w:rFonts w:ascii="Times New Roman" w:hAnsi="Times New Roman" w:cs="Times New Roman"/>
          <w:sz w:val="24"/>
          <w:szCs w:val="24"/>
        </w:rPr>
        <w:t>e</w:t>
      </w:r>
      <w:r w:rsidR="00C20759" w:rsidRPr="00CB1AB0">
        <w:rPr>
          <w:rFonts w:ascii="Times New Roman" w:hAnsi="Times New Roman" w:cs="Times New Roman"/>
          <w:sz w:val="24"/>
          <w:szCs w:val="24"/>
        </w:rPr>
        <w:t xml:space="preserve"> </w:t>
      </w:r>
      <w:r w:rsidR="00566028" w:rsidRPr="00CB1AB0">
        <w:rPr>
          <w:rFonts w:ascii="Times New Roman" w:hAnsi="Times New Roman" w:cs="Times New Roman"/>
          <w:sz w:val="24"/>
          <w:szCs w:val="24"/>
        </w:rPr>
        <w:t xml:space="preserve">yra </w:t>
      </w:r>
      <w:r w:rsidR="00C20759" w:rsidRPr="00CB1AB0">
        <w:rPr>
          <w:rFonts w:ascii="Times New Roman" w:hAnsi="Times New Roman" w:cs="Times New Roman"/>
          <w:sz w:val="24"/>
          <w:szCs w:val="24"/>
        </w:rPr>
        <w:t>numat</w:t>
      </w:r>
      <w:r w:rsidR="00566028" w:rsidRPr="00CB1AB0">
        <w:rPr>
          <w:rFonts w:ascii="Times New Roman" w:hAnsi="Times New Roman" w:cs="Times New Roman"/>
          <w:sz w:val="24"/>
          <w:szCs w:val="24"/>
        </w:rPr>
        <w:t>yta</w:t>
      </w:r>
      <w:r w:rsidR="00C20759" w:rsidRPr="00CB1AB0">
        <w:rPr>
          <w:rFonts w:ascii="Times New Roman" w:hAnsi="Times New Roman" w:cs="Times New Roman"/>
          <w:sz w:val="24"/>
          <w:szCs w:val="24"/>
        </w:rPr>
        <w:t>, kad žurnalista</w:t>
      </w:r>
      <w:r w:rsidR="00D064C0" w:rsidRPr="00CB1AB0">
        <w:rPr>
          <w:rFonts w:ascii="Times New Roman" w:hAnsi="Times New Roman" w:cs="Times New Roman"/>
          <w:sz w:val="24"/>
          <w:szCs w:val="24"/>
        </w:rPr>
        <w:t>i</w:t>
      </w:r>
      <w:r w:rsidR="00C20759" w:rsidRPr="00CB1AB0">
        <w:rPr>
          <w:rFonts w:ascii="Times New Roman" w:hAnsi="Times New Roman" w:cs="Times New Roman"/>
          <w:sz w:val="24"/>
          <w:szCs w:val="24"/>
        </w:rPr>
        <w:t>, viešosios informacijos rengėjai ir skleidėjai profesinėje veikloje neturi naudoti turimos profesinės informacijos savo asmeniniams tikslams ir naudai, neturi skelbti žinių apie privatų žmogaus gyvenimą be jo sutikimo, neturi naudoti visuomenės informavimo priemonės savo privatiems reikalams spręsti bei asmeninėms sąskaitoms suvesti; žurnalistai, vykdydami savo profesinę veiklą</w:t>
      </w:r>
      <w:r w:rsidR="00F419E7">
        <w:rPr>
          <w:rFonts w:ascii="Times New Roman" w:hAnsi="Times New Roman" w:cs="Times New Roman"/>
          <w:sz w:val="24"/>
          <w:szCs w:val="24"/>
        </w:rPr>
        <w:t>,</w:t>
      </w:r>
      <w:r w:rsidR="00C20759" w:rsidRPr="00CB1AB0">
        <w:rPr>
          <w:rFonts w:ascii="Times New Roman" w:hAnsi="Times New Roman" w:cs="Times New Roman"/>
          <w:sz w:val="24"/>
          <w:szCs w:val="24"/>
        </w:rPr>
        <w:t xml:space="preserve"> neturi teisės prisiimti jokių kitų įsipareigojimų, išskyrus profesinius įsipareigojimus viešosios informacijos rengėjui ir skleidėjui. Taigi žurnalistas, pažeidęs šiuos profesinius reikalavimus, pagal minėtus teisės aktus galės būti laikomas profesinės etikos ar Visuomenės infor</w:t>
      </w:r>
      <w:r w:rsidR="00384A7D" w:rsidRPr="00CB1AB0">
        <w:rPr>
          <w:rFonts w:ascii="Times New Roman" w:hAnsi="Times New Roman" w:cs="Times New Roman"/>
          <w:sz w:val="24"/>
          <w:szCs w:val="24"/>
        </w:rPr>
        <w:t>ma</w:t>
      </w:r>
      <w:r w:rsidR="00C20759" w:rsidRPr="00CB1AB0">
        <w:rPr>
          <w:rFonts w:ascii="Times New Roman" w:hAnsi="Times New Roman" w:cs="Times New Roman"/>
          <w:sz w:val="24"/>
          <w:szCs w:val="24"/>
        </w:rPr>
        <w:t xml:space="preserve">vimo įstatymo nesilaikančiu žurnalistu. </w:t>
      </w:r>
      <w:r w:rsidR="00E428FC">
        <w:rPr>
          <w:rFonts w:ascii="Times New Roman" w:hAnsi="Times New Roman" w:cs="Times New Roman"/>
          <w:sz w:val="24"/>
          <w:szCs w:val="24"/>
        </w:rPr>
        <w:t>Taigi šių reikalavimų nesilaikymas bus pagrindas duomenų neatlygintinai neteikti.</w:t>
      </w:r>
    </w:p>
    <w:p w14:paraId="6CA88652" w14:textId="7F52F52B" w:rsidR="00384A7D" w:rsidRPr="009F4401" w:rsidRDefault="00C20759" w:rsidP="00384A7D">
      <w:pPr>
        <w:spacing w:after="0" w:line="240" w:lineRule="auto"/>
        <w:ind w:right="120" w:firstLine="709"/>
        <w:jc w:val="both"/>
        <w:rPr>
          <w:rFonts w:ascii="Times New Roman" w:hAnsi="Times New Roman" w:cs="Times New Roman"/>
          <w:sz w:val="24"/>
          <w:szCs w:val="24"/>
        </w:rPr>
      </w:pPr>
      <w:r w:rsidRPr="00CB1AB0">
        <w:rPr>
          <w:rFonts w:ascii="Times New Roman" w:hAnsi="Times New Roman" w:cs="Times New Roman"/>
          <w:sz w:val="24"/>
          <w:szCs w:val="24"/>
        </w:rPr>
        <w:t xml:space="preserve">Dėl </w:t>
      </w:r>
      <w:r w:rsidR="00344092" w:rsidRPr="00CB1AB0">
        <w:rPr>
          <w:rFonts w:ascii="Times New Roman" w:hAnsi="Times New Roman" w:cs="Times New Roman"/>
          <w:sz w:val="24"/>
          <w:szCs w:val="24"/>
        </w:rPr>
        <w:t xml:space="preserve">galimų </w:t>
      </w:r>
      <w:r w:rsidRPr="00CB1AB0">
        <w:rPr>
          <w:rFonts w:ascii="Times New Roman" w:hAnsi="Times New Roman" w:cs="Times New Roman"/>
          <w:sz w:val="24"/>
          <w:szCs w:val="24"/>
        </w:rPr>
        <w:t>abejonių, kad žurnalistas norės gauti iš registrų ar valstybės informacinių sistemų ar rinks per daug duomenų, pa</w:t>
      </w:r>
      <w:r w:rsidR="00566028" w:rsidRPr="00CB1AB0">
        <w:rPr>
          <w:rFonts w:ascii="Times New Roman" w:hAnsi="Times New Roman" w:cs="Times New Roman"/>
          <w:sz w:val="24"/>
          <w:szCs w:val="24"/>
        </w:rPr>
        <w:t>brėž</w:t>
      </w:r>
      <w:r w:rsidRPr="00CB1AB0">
        <w:rPr>
          <w:rFonts w:ascii="Times New Roman" w:hAnsi="Times New Roman" w:cs="Times New Roman"/>
          <w:sz w:val="24"/>
          <w:szCs w:val="24"/>
        </w:rPr>
        <w:t>tina, kad informacijos atrankos teisė</w:t>
      </w:r>
      <w:r w:rsidR="008D69C8" w:rsidRPr="00CB1AB0">
        <w:rPr>
          <w:rFonts w:ascii="Times New Roman" w:hAnsi="Times New Roman" w:cs="Times New Roman"/>
          <w:sz w:val="24"/>
          <w:szCs w:val="24"/>
        </w:rPr>
        <w:t>, t. y. kiek reikia informacijos žurnalisto pareigai atlikti,</w:t>
      </w:r>
      <w:r w:rsidRPr="00CB1AB0">
        <w:rPr>
          <w:rFonts w:ascii="Times New Roman" w:hAnsi="Times New Roman" w:cs="Times New Roman"/>
          <w:sz w:val="24"/>
          <w:szCs w:val="24"/>
        </w:rPr>
        <w:t xml:space="preserve"> išimtinai priklauso žurnalistui</w:t>
      </w:r>
      <w:r w:rsidR="008D69C8" w:rsidRPr="00CB1AB0">
        <w:rPr>
          <w:rFonts w:ascii="Times New Roman" w:hAnsi="Times New Roman" w:cs="Times New Roman"/>
          <w:sz w:val="24"/>
          <w:szCs w:val="24"/>
        </w:rPr>
        <w:t xml:space="preserve"> ir viešosios informacijos rengėjui</w:t>
      </w:r>
      <w:r w:rsidRPr="00CB1AB0">
        <w:rPr>
          <w:rFonts w:ascii="Times New Roman" w:hAnsi="Times New Roman" w:cs="Times New Roman"/>
          <w:sz w:val="24"/>
          <w:szCs w:val="24"/>
        </w:rPr>
        <w:t xml:space="preserve">. Tačiau </w:t>
      </w:r>
      <w:r w:rsidR="008D69C8" w:rsidRPr="00CB1AB0">
        <w:rPr>
          <w:rFonts w:ascii="Times New Roman" w:hAnsi="Times New Roman" w:cs="Times New Roman"/>
          <w:sz w:val="24"/>
          <w:szCs w:val="24"/>
        </w:rPr>
        <w:t xml:space="preserve">žurnalistas, </w:t>
      </w:r>
      <w:r w:rsidRPr="00CB1AB0">
        <w:rPr>
          <w:rFonts w:ascii="Times New Roman" w:hAnsi="Times New Roman" w:cs="Times New Roman"/>
          <w:sz w:val="24"/>
          <w:szCs w:val="24"/>
        </w:rPr>
        <w:t xml:space="preserve">turėdamas šią </w:t>
      </w:r>
      <w:r w:rsidR="008D69C8" w:rsidRPr="00CB1AB0">
        <w:rPr>
          <w:rFonts w:ascii="Times New Roman" w:hAnsi="Times New Roman" w:cs="Times New Roman"/>
          <w:sz w:val="24"/>
          <w:szCs w:val="24"/>
        </w:rPr>
        <w:t>atrankos t</w:t>
      </w:r>
      <w:r w:rsidRPr="00CB1AB0">
        <w:rPr>
          <w:rFonts w:ascii="Times New Roman" w:hAnsi="Times New Roman" w:cs="Times New Roman"/>
          <w:sz w:val="24"/>
          <w:szCs w:val="24"/>
        </w:rPr>
        <w:t xml:space="preserve">eisę, atitinkamai </w:t>
      </w:r>
      <w:r w:rsidRPr="009F4401">
        <w:rPr>
          <w:rFonts w:ascii="Times New Roman" w:hAnsi="Times New Roman" w:cs="Times New Roman"/>
          <w:sz w:val="24"/>
          <w:szCs w:val="24"/>
        </w:rPr>
        <w:t>turi ir su tuo susijusias pareigas, nustatytas Visuomenės informavimo įstatyme, Kodekse, kurių nesilaikymas užtraukia atsakomybę.</w:t>
      </w:r>
      <w:r w:rsidR="00384A7D" w:rsidRPr="009F4401">
        <w:rPr>
          <w:rFonts w:ascii="Times New Roman" w:hAnsi="Times New Roman" w:cs="Times New Roman"/>
          <w:sz w:val="24"/>
          <w:szCs w:val="24"/>
        </w:rPr>
        <w:t xml:space="preserve"> </w:t>
      </w:r>
      <w:r w:rsidR="00566028" w:rsidRPr="009F4401">
        <w:rPr>
          <w:rFonts w:ascii="Times New Roman" w:hAnsi="Times New Roman" w:cs="Times New Roman"/>
          <w:sz w:val="24"/>
          <w:szCs w:val="24"/>
        </w:rPr>
        <w:t>Svarbu pažymėti,</w:t>
      </w:r>
      <w:r w:rsidR="00384A7D" w:rsidRPr="009F4401">
        <w:rPr>
          <w:rFonts w:ascii="Times New Roman" w:hAnsi="Times New Roman" w:cs="Times New Roman"/>
          <w:sz w:val="24"/>
          <w:szCs w:val="24"/>
        </w:rPr>
        <w:t xml:space="preserve"> kad už žurnalisto padarytus pažeidimus atsak</w:t>
      </w:r>
      <w:r w:rsidR="008D69C8" w:rsidRPr="009F4401">
        <w:rPr>
          <w:rFonts w:ascii="Times New Roman" w:hAnsi="Times New Roman" w:cs="Times New Roman"/>
          <w:sz w:val="24"/>
          <w:szCs w:val="24"/>
        </w:rPr>
        <w:t>o</w:t>
      </w:r>
      <w:r w:rsidR="00384A7D" w:rsidRPr="009F4401">
        <w:rPr>
          <w:rFonts w:ascii="Times New Roman" w:hAnsi="Times New Roman" w:cs="Times New Roman"/>
          <w:sz w:val="24"/>
          <w:szCs w:val="24"/>
        </w:rPr>
        <w:t xml:space="preserve"> ne tik jis pats, bet ir viešosios informacijos skleidėjas, t. y. radijo ir televizijos transliuotojus, laikraščius, visuomenės informavimo priemones įsteigę ir (ar) valdantys asmenys</w:t>
      </w:r>
      <w:r w:rsidR="008D69C8" w:rsidRPr="009F4401">
        <w:rPr>
          <w:rFonts w:ascii="Times New Roman" w:hAnsi="Times New Roman" w:cs="Times New Roman"/>
          <w:sz w:val="24"/>
          <w:szCs w:val="24"/>
        </w:rPr>
        <w:t>, taip pat atsakomybė gali kilti ir pačiam juridiniam asmeniui</w:t>
      </w:r>
      <w:r w:rsidR="00384A7D" w:rsidRPr="009F4401">
        <w:rPr>
          <w:rFonts w:ascii="Times New Roman" w:hAnsi="Times New Roman" w:cs="Times New Roman"/>
          <w:sz w:val="24"/>
          <w:szCs w:val="24"/>
        </w:rPr>
        <w:t xml:space="preserve">. </w:t>
      </w:r>
      <w:r w:rsidR="008D69C8" w:rsidRPr="009F4401">
        <w:rPr>
          <w:rFonts w:ascii="Times New Roman" w:hAnsi="Times New Roman" w:cs="Times New Roman"/>
          <w:sz w:val="24"/>
          <w:szCs w:val="24"/>
        </w:rPr>
        <w:t xml:space="preserve">Dėl to </w:t>
      </w:r>
      <w:r w:rsidR="0045549A" w:rsidRPr="009F4401">
        <w:rPr>
          <w:rFonts w:ascii="Times New Roman" w:hAnsi="Times New Roman" w:cs="Times New Roman"/>
          <w:sz w:val="24"/>
          <w:szCs w:val="24"/>
        </w:rPr>
        <w:t xml:space="preserve">Lietuvos Respublikos visuomenės informavimo įstatymo Nr. I-1418 6, 46¹, 48 ir 50 straipsnių pakeitimo įstatymo projekte </w:t>
      </w:r>
      <w:r w:rsidR="008D69C8" w:rsidRPr="009F4401">
        <w:rPr>
          <w:rFonts w:ascii="Times New Roman" w:hAnsi="Times New Roman" w:cs="Times New Roman"/>
          <w:sz w:val="24"/>
          <w:szCs w:val="24"/>
        </w:rPr>
        <w:t xml:space="preserve">numatyti saugikliai, kurie užtikrins, kad duomenys nebus teikiami, jeigu asmuo teismo nuosprendžiu yra pripažintas kaltu už </w:t>
      </w:r>
      <w:r w:rsidR="00B56607" w:rsidRPr="009F4401">
        <w:rPr>
          <w:rFonts w:ascii="Times New Roman" w:hAnsi="Times New Roman" w:cs="Times New Roman"/>
          <w:sz w:val="24"/>
          <w:szCs w:val="24"/>
        </w:rPr>
        <w:t xml:space="preserve">sunkius </w:t>
      </w:r>
      <w:r w:rsidR="0068426F" w:rsidRPr="009F4401">
        <w:rPr>
          <w:rFonts w:ascii="Times New Roman" w:hAnsi="Times New Roman" w:cs="Times New Roman"/>
          <w:sz w:val="24"/>
          <w:szCs w:val="24"/>
        </w:rPr>
        <w:t>ar</w:t>
      </w:r>
      <w:r w:rsidR="00B56607" w:rsidRPr="009F4401">
        <w:rPr>
          <w:rFonts w:ascii="Times New Roman" w:hAnsi="Times New Roman" w:cs="Times New Roman"/>
          <w:sz w:val="24"/>
          <w:szCs w:val="24"/>
        </w:rPr>
        <w:t xml:space="preserve"> labai sunkius nusikaltimus</w:t>
      </w:r>
      <w:r w:rsidR="008D69C8" w:rsidRPr="009F4401">
        <w:rPr>
          <w:rFonts w:ascii="Times New Roman" w:hAnsi="Times New Roman" w:cs="Times New Roman"/>
          <w:sz w:val="24"/>
          <w:szCs w:val="24"/>
        </w:rPr>
        <w:t>.</w:t>
      </w:r>
    </w:p>
    <w:p w14:paraId="0A6EB666" w14:textId="7562A041" w:rsidR="00AC491E" w:rsidRDefault="00D064C0" w:rsidP="00CE7DB4">
      <w:pPr>
        <w:spacing w:after="0" w:line="240" w:lineRule="auto"/>
        <w:ind w:right="120" w:firstLine="709"/>
        <w:jc w:val="both"/>
        <w:rPr>
          <w:rFonts w:ascii="Times New Roman" w:hAnsi="Times New Roman" w:cs="Times New Roman"/>
          <w:sz w:val="24"/>
          <w:szCs w:val="24"/>
        </w:rPr>
      </w:pPr>
      <w:r w:rsidRPr="009F4401">
        <w:rPr>
          <w:rFonts w:ascii="Times New Roman" w:hAnsi="Times New Roman" w:cs="Times New Roman"/>
          <w:sz w:val="24"/>
          <w:szCs w:val="24"/>
        </w:rPr>
        <w:t xml:space="preserve">Dėl praktinių </w:t>
      </w:r>
      <w:r w:rsidR="0045549A" w:rsidRPr="009F4401">
        <w:rPr>
          <w:rFonts w:ascii="Times New Roman" w:hAnsi="Times New Roman" w:cs="Times New Roman"/>
          <w:sz w:val="24"/>
          <w:szCs w:val="24"/>
        </w:rPr>
        <w:t>Lietuvos Respublikos visuomenės informavimo įstatymo Nr. I-1418 6, 46¹, 48 ir 50 straipsnių pakeitimo įstatymo</w:t>
      </w:r>
      <w:r w:rsidRPr="009F4401">
        <w:rPr>
          <w:rFonts w:ascii="Times New Roman" w:hAnsi="Times New Roman" w:cs="Times New Roman"/>
          <w:sz w:val="24"/>
          <w:szCs w:val="24"/>
        </w:rPr>
        <w:t xml:space="preserve"> projekt</w:t>
      </w:r>
      <w:r w:rsidR="0045549A" w:rsidRPr="009F4401">
        <w:rPr>
          <w:rFonts w:ascii="Times New Roman" w:hAnsi="Times New Roman" w:cs="Times New Roman"/>
          <w:sz w:val="24"/>
          <w:szCs w:val="24"/>
        </w:rPr>
        <w:t>o</w:t>
      </w:r>
      <w:r w:rsidRPr="009F4401">
        <w:rPr>
          <w:rFonts w:ascii="Times New Roman" w:hAnsi="Times New Roman" w:cs="Times New Roman"/>
          <w:sz w:val="24"/>
          <w:szCs w:val="24"/>
        </w:rPr>
        <w:t xml:space="preserve"> nuostatų taikymo, kad registro ar valstybės informacinės sistemos tvarkytojas negalės identifikuoti asmens, kuris yra žurnalistas, pažymėtina, kad p</w:t>
      </w:r>
      <w:r w:rsidR="00AC491E" w:rsidRPr="009F4401">
        <w:rPr>
          <w:rFonts w:ascii="Times New Roman" w:hAnsi="Times New Roman" w:cs="Times New Roman"/>
          <w:sz w:val="24"/>
          <w:szCs w:val="24"/>
        </w:rPr>
        <w:t xml:space="preserve">agal </w:t>
      </w:r>
      <w:r w:rsidRPr="009F4401">
        <w:rPr>
          <w:rFonts w:ascii="Times New Roman" w:hAnsi="Times New Roman" w:cs="Times New Roman"/>
          <w:sz w:val="24"/>
          <w:szCs w:val="24"/>
        </w:rPr>
        <w:t xml:space="preserve">Visuomenės informavimo įstatymą </w:t>
      </w:r>
      <w:r w:rsidR="00AC491E" w:rsidRPr="009F4401">
        <w:rPr>
          <w:rFonts w:ascii="Times New Roman" w:hAnsi="Times New Roman" w:cs="Times New Roman"/>
          <w:sz w:val="24"/>
          <w:szCs w:val="24"/>
        </w:rPr>
        <w:t>žurnalistas yra apibrėžtas kaip darbo sutartį su viešosios inf</w:t>
      </w:r>
      <w:r w:rsidRPr="009F4401">
        <w:rPr>
          <w:rFonts w:ascii="Times New Roman" w:hAnsi="Times New Roman" w:cs="Times New Roman"/>
          <w:sz w:val="24"/>
          <w:szCs w:val="24"/>
        </w:rPr>
        <w:t>ormacijos</w:t>
      </w:r>
      <w:r w:rsidR="00AC491E" w:rsidRPr="009F4401">
        <w:rPr>
          <w:rFonts w:ascii="Times New Roman" w:hAnsi="Times New Roman" w:cs="Times New Roman"/>
          <w:sz w:val="24"/>
          <w:szCs w:val="24"/>
        </w:rPr>
        <w:t xml:space="preserve"> rengėju ar skleidėju turintis asmuo. Dėl to kiekvienas žurnalistas turi spaudos ženklu </w:t>
      </w:r>
      <w:r w:rsidR="00AC491E" w:rsidRPr="009F4401">
        <w:rPr>
          <w:rFonts w:ascii="Times New Roman" w:hAnsi="Times New Roman" w:cs="Times New Roman"/>
          <w:sz w:val="24"/>
          <w:szCs w:val="24"/>
        </w:rPr>
        <w:lastRenderedPageBreak/>
        <w:t>išskirtą galiojantį pažymėjimą, kuris yra priskirtas</w:t>
      </w:r>
      <w:r w:rsidR="00AC491E" w:rsidRPr="00CB1AB0">
        <w:rPr>
          <w:rFonts w:ascii="Times New Roman" w:hAnsi="Times New Roman" w:cs="Times New Roman"/>
          <w:sz w:val="24"/>
          <w:szCs w:val="24"/>
        </w:rPr>
        <w:t xml:space="preserve"> konkrečiam rengėjui </w:t>
      </w:r>
      <w:r w:rsidRPr="00CB1AB0">
        <w:rPr>
          <w:rFonts w:ascii="Times New Roman" w:hAnsi="Times New Roman" w:cs="Times New Roman"/>
          <w:sz w:val="24"/>
          <w:szCs w:val="24"/>
        </w:rPr>
        <w:t>a</w:t>
      </w:r>
      <w:r w:rsidR="00AC491E" w:rsidRPr="00CB1AB0">
        <w:rPr>
          <w:rFonts w:ascii="Times New Roman" w:hAnsi="Times New Roman" w:cs="Times New Roman"/>
          <w:sz w:val="24"/>
          <w:szCs w:val="24"/>
        </w:rPr>
        <w:t>r skleidėjui</w:t>
      </w:r>
      <w:r w:rsidR="00384A7D" w:rsidRPr="00CB1AB0">
        <w:rPr>
          <w:rFonts w:ascii="Times New Roman" w:hAnsi="Times New Roman" w:cs="Times New Roman"/>
          <w:sz w:val="24"/>
          <w:szCs w:val="24"/>
        </w:rPr>
        <w:t>,</w:t>
      </w:r>
      <w:r w:rsidR="00AC491E" w:rsidRPr="00CB1AB0">
        <w:rPr>
          <w:rFonts w:ascii="Times New Roman" w:hAnsi="Times New Roman" w:cs="Times New Roman"/>
          <w:sz w:val="24"/>
          <w:szCs w:val="24"/>
        </w:rPr>
        <w:t xml:space="preserve"> </w:t>
      </w:r>
      <w:r w:rsidRPr="00CB1AB0">
        <w:rPr>
          <w:rFonts w:ascii="Times New Roman" w:hAnsi="Times New Roman" w:cs="Times New Roman"/>
          <w:sz w:val="24"/>
          <w:szCs w:val="24"/>
        </w:rPr>
        <w:t>pažymėjime</w:t>
      </w:r>
      <w:r w:rsidR="00AC491E" w:rsidRPr="00CB1AB0">
        <w:rPr>
          <w:rFonts w:ascii="Times New Roman" w:hAnsi="Times New Roman" w:cs="Times New Roman"/>
          <w:sz w:val="24"/>
          <w:szCs w:val="24"/>
        </w:rPr>
        <w:t xml:space="preserve"> </w:t>
      </w:r>
      <w:r w:rsidRPr="00CB1AB0">
        <w:rPr>
          <w:rFonts w:ascii="Times New Roman" w:hAnsi="Times New Roman" w:cs="Times New Roman"/>
          <w:sz w:val="24"/>
          <w:szCs w:val="24"/>
        </w:rPr>
        <w:t xml:space="preserve">taip pat yra nurodytas </w:t>
      </w:r>
      <w:r w:rsidR="00AC491E" w:rsidRPr="00CB1AB0">
        <w:rPr>
          <w:rFonts w:ascii="Times New Roman" w:hAnsi="Times New Roman" w:cs="Times New Roman"/>
          <w:sz w:val="24"/>
          <w:szCs w:val="24"/>
        </w:rPr>
        <w:t>identifikacin</w:t>
      </w:r>
      <w:r w:rsidRPr="00CB1AB0">
        <w:rPr>
          <w:rFonts w:ascii="Times New Roman" w:hAnsi="Times New Roman" w:cs="Times New Roman"/>
          <w:sz w:val="24"/>
          <w:szCs w:val="24"/>
        </w:rPr>
        <w:t>is</w:t>
      </w:r>
      <w:r w:rsidR="00AC491E" w:rsidRPr="00CB1AB0">
        <w:rPr>
          <w:rFonts w:ascii="Times New Roman" w:hAnsi="Times New Roman" w:cs="Times New Roman"/>
          <w:sz w:val="24"/>
          <w:szCs w:val="24"/>
        </w:rPr>
        <w:t xml:space="preserve"> numer</w:t>
      </w:r>
      <w:r w:rsidRPr="00CB1AB0">
        <w:rPr>
          <w:rFonts w:ascii="Times New Roman" w:hAnsi="Times New Roman" w:cs="Times New Roman"/>
          <w:sz w:val="24"/>
          <w:szCs w:val="24"/>
        </w:rPr>
        <w:t>is</w:t>
      </w:r>
      <w:r w:rsidR="00AC491E" w:rsidRPr="00CB1AB0">
        <w:rPr>
          <w:rFonts w:ascii="Times New Roman" w:hAnsi="Times New Roman" w:cs="Times New Roman"/>
          <w:sz w:val="24"/>
          <w:szCs w:val="24"/>
        </w:rPr>
        <w:t xml:space="preserve">. </w:t>
      </w:r>
    </w:p>
    <w:p w14:paraId="362E7251" w14:textId="36D59270" w:rsidR="0045549A" w:rsidRDefault="00C952CF" w:rsidP="00CE7DB4">
      <w:pPr>
        <w:spacing w:after="0" w:line="240" w:lineRule="auto"/>
        <w:ind w:right="120" w:firstLine="709"/>
        <w:jc w:val="both"/>
        <w:rPr>
          <w:rFonts w:ascii="Times New Roman" w:hAnsi="Times New Roman" w:cs="Times New Roman"/>
          <w:sz w:val="24"/>
          <w:szCs w:val="24"/>
        </w:rPr>
      </w:pPr>
      <w:r w:rsidRPr="00C952CF">
        <w:rPr>
          <w:rFonts w:ascii="Times New Roman" w:hAnsi="Times New Roman" w:cs="Times New Roman"/>
          <w:sz w:val="24"/>
          <w:szCs w:val="24"/>
        </w:rPr>
        <w:t xml:space="preserve">Lietuvos Respublikos civilinio kodekso 2.72 straipsnio pakeitimo įstatymo, Lietuvos Respublikos akcinių bendrovių įstatymo Nr. VIII-1835 </w:t>
      </w:r>
      <w:r w:rsidRPr="00C952CF">
        <w:rPr>
          <w:rFonts w:ascii="Times New Roman" w:hAnsi="Times New Roman" w:cs="Times New Roman"/>
          <w:bCs/>
          <w:sz w:val="24"/>
          <w:szCs w:val="24"/>
        </w:rPr>
        <w:t>41</w:t>
      </w:r>
      <w:r w:rsidRPr="00C952CF">
        <w:rPr>
          <w:rFonts w:ascii="Times New Roman" w:hAnsi="Times New Roman" w:cs="Times New Roman"/>
          <w:bCs/>
          <w:sz w:val="24"/>
          <w:szCs w:val="24"/>
          <w:vertAlign w:val="superscript"/>
        </w:rPr>
        <w:t xml:space="preserve">1 </w:t>
      </w:r>
      <w:r w:rsidRPr="00C952CF">
        <w:rPr>
          <w:rFonts w:ascii="Times New Roman" w:hAnsi="Times New Roman" w:cs="Times New Roman"/>
          <w:sz w:val="24"/>
          <w:szCs w:val="24"/>
        </w:rPr>
        <w:t>straipsnio pakeitimo įstatymo,  Lietuvos Respublikos kooperatinių bendrovių (kooperatyvų) įstatymo Nr. I-164 6</w:t>
      </w:r>
      <w:r w:rsidRPr="00C952CF">
        <w:rPr>
          <w:rFonts w:ascii="Times New Roman" w:hAnsi="Times New Roman" w:cs="Times New Roman"/>
          <w:bCs/>
          <w:sz w:val="24"/>
          <w:szCs w:val="24"/>
          <w:vertAlign w:val="superscript"/>
        </w:rPr>
        <w:t xml:space="preserve">1 </w:t>
      </w:r>
      <w:r w:rsidRPr="00C952CF">
        <w:rPr>
          <w:rFonts w:ascii="Times New Roman" w:hAnsi="Times New Roman" w:cs="Times New Roman"/>
          <w:sz w:val="24"/>
          <w:szCs w:val="24"/>
        </w:rPr>
        <w:t>straipsnio pakeitimo įstatymo, Lietuvos Respublikos ūkinių bendrijų įstatymo Nr. IX-1804 pakeitimo įstatymo 1 straipsnio pakeitimo įstatymo, Lietuvos Respublikos mažųjų bendrijų įstatymo Nr. XI-2159 6</w:t>
      </w:r>
      <w:r w:rsidRPr="00C952CF">
        <w:rPr>
          <w:rFonts w:ascii="Times New Roman" w:hAnsi="Times New Roman" w:cs="Times New Roman"/>
          <w:bCs/>
          <w:sz w:val="24"/>
          <w:szCs w:val="24"/>
          <w:vertAlign w:val="superscript"/>
        </w:rPr>
        <w:t xml:space="preserve">1 </w:t>
      </w:r>
      <w:r w:rsidRPr="00C952CF">
        <w:rPr>
          <w:rFonts w:ascii="Times New Roman" w:hAnsi="Times New Roman" w:cs="Times New Roman"/>
          <w:sz w:val="24"/>
          <w:szCs w:val="24"/>
        </w:rPr>
        <w:t>straipsnio pakeitimo įstatymo, Lietuvos Respublikos viešųjų įstaigų įstatymo Nr. I-1428 8</w:t>
      </w:r>
      <w:r w:rsidRPr="00C952CF">
        <w:rPr>
          <w:rFonts w:ascii="Times New Roman" w:hAnsi="Times New Roman" w:cs="Times New Roman"/>
          <w:bCs/>
          <w:sz w:val="24"/>
          <w:szCs w:val="24"/>
          <w:vertAlign w:val="superscript"/>
        </w:rPr>
        <w:t xml:space="preserve">1 </w:t>
      </w:r>
      <w:r w:rsidRPr="00C952CF">
        <w:rPr>
          <w:rFonts w:ascii="Times New Roman" w:hAnsi="Times New Roman" w:cs="Times New Roman"/>
          <w:sz w:val="24"/>
          <w:szCs w:val="24"/>
        </w:rPr>
        <w:t xml:space="preserve">straipsnio pakeitimo įstatymo, Lietuvos Respublikos žemės ūkio bendrovių įstatymo Nr. I-1222 </w:t>
      </w:r>
      <w:r w:rsidRPr="00C952CF">
        <w:rPr>
          <w:rFonts w:ascii="Times New Roman" w:hAnsi="Times New Roman" w:cs="Times New Roman"/>
          <w:bCs/>
          <w:sz w:val="24"/>
          <w:szCs w:val="24"/>
        </w:rPr>
        <w:t>8</w:t>
      </w:r>
      <w:r w:rsidRPr="00C952CF">
        <w:rPr>
          <w:rFonts w:ascii="Times New Roman" w:hAnsi="Times New Roman" w:cs="Times New Roman"/>
          <w:bCs/>
          <w:sz w:val="24"/>
          <w:szCs w:val="24"/>
          <w:vertAlign w:val="superscript"/>
        </w:rPr>
        <w:t xml:space="preserve">1 </w:t>
      </w:r>
      <w:r w:rsidRPr="00C952CF">
        <w:rPr>
          <w:rFonts w:ascii="Times New Roman" w:hAnsi="Times New Roman" w:cs="Times New Roman"/>
          <w:sz w:val="24"/>
          <w:szCs w:val="24"/>
        </w:rPr>
        <w:t>straipsnio pakeitimo įstatymo projekt</w:t>
      </w:r>
      <w:r>
        <w:rPr>
          <w:rFonts w:ascii="Times New Roman" w:hAnsi="Times New Roman" w:cs="Times New Roman"/>
          <w:sz w:val="24"/>
          <w:szCs w:val="24"/>
        </w:rPr>
        <w:t xml:space="preserve">uose atliekami redakcinio pobūdžio pakeitimai siekiant užtikrinti neatlygintiną </w:t>
      </w:r>
      <w:r w:rsidR="00B97FDF">
        <w:rPr>
          <w:rFonts w:ascii="Times New Roman" w:hAnsi="Times New Roman" w:cs="Times New Roman"/>
          <w:sz w:val="24"/>
          <w:szCs w:val="24"/>
        </w:rPr>
        <w:t xml:space="preserve">identifikacinių </w:t>
      </w:r>
      <w:r>
        <w:rPr>
          <w:rFonts w:ascii="Times New Roman" w:hAnsi="Times New Roman" w:cs="Times New Roman"/>
          <w:sz w:val="24"/>
          <w:szCs w:val="24"/>
        </w:rPr>
        <w:t xml:space="preserve">duomenų </w:t>
      </w:r>
      <w:r w:rsidR="00B97FDF">
        <w:rPr>
          <w:rFonts w:ascii="Times New Roman" w:hAnsi="Times New Roman" w:cs="Times New Roman"/>
          <w:sz w:val="24"/>
          <w:szCs w:val="24"/>
        </w:rPr>
        <w:t xml:space="preserve">apie juridinių asmenų dalyvius </w:t>
      </w:r>
      <w:r>
        <w:rPr>
          <w:rFonts w:ascii="Times New Roman" w:hAnsi="Times New Roman" w:cs="Times New Roman"/>
          <w:sz w:val="24"/>
          <w:szCs w:val="24"/>
        </w:rPr>
        <w:t>teikimą žurnalistams iš Juridinių asmenų dalyvių informacinės sistemos.</w:t>
      </w:r>
      <w:r w:rsidR="0045549A" w:rsidRPr="0045549A">
        <w:rPr>
          <w:rFonts w:ascii="Times New Roman" w:hAnsi="Times New Roman" w:cs="Times New Roman"/>
          <w:sz w:val="24"/>
          <w:szCs w:val="24"/>
        </w:rPr>
        <w:t xml:space="preserve"> </w:t>
      </w:r>
    </w:p>
    <w:p w14:paraId="641CB07C" w14:textId="78036B0B" w:rsidR="00AC491E" w:rsidRPr="0049049A" w:rsidRDefault="0045549A" w:rsidP="00CE7DB4">
      <w:pPr>
        <w:spacing w:after="0" w:line="240" w:lineRule="auto"/>
        <w:ind w:right="120" w:firstLine="709"/>
        <w:jc w:val="both"/>
        <w:rPr>
          <w:rFonts w:ascii="Times New Roman" w:hAnsi="Times New Roman" w:cs="Times New Roman"/>
          <w:sz w:val="24"/>
          <w:szCs w:val="24"/>
        </w:rPr>
      </w:pPr>
      <w:r w:rsidRPr="00CB1AB0">
        <w:rPr>
          <w:rFonts w:ascii="Times New Roman" w:hAnsi="Times New Roman" w:cs="Times New Roman"/>
          <w:sz w:val="24"/>
          <w:szCs w:val="24"/>
        </w:rPr>
        <w:t>Pažymėtina, kad pagal įstatym</w:t>
      </w:r>
      <w:r>
        <w:rPr>
          <w:rFonts w:ascii="Times New Roman" w:hAnsi="Times New Roman" w:cs="Times New Roman"/>
          <w:sz w:val="24"/>
          <w:szCs w:val="24"/>
        </w:rPr>
        <w:t>ų</w:t>
      </w:r>
      <w:r w:rsidRPr="00CB1AB0">
        <w:rPr>
          <w:rFonts w:ascii="Times New Roman" w:hAnsi="Times New Roman" w:cs="Times New Roman"/>
          <w:sz w:val="24"/>
          <w:szCs w:val="24"/>
        </w:rPr>
        <w:t xml:space="preserve"> projekt</w:t>
      </w:r>
      <w:r>
        <w:rPr>
          <w:rFonts w:ascii="Times New Roman" w:hAnsi="Times New Roman" w:cs="Times New Roman"/>
          <w:sz w:val="24"/>
          <w:szCs w:val="24"/>
        </w:rPr>
        <w:t>ų</w:t>
      </w:r>
      <w:r w:rsidRPr="00CB1AB0">
        <w:rPr>
          <w:rFonts w:ascii="Times New Roman" w:hAnsi="Times New Roman" w:cs="Times New Roman"/>
          <w:sz w:val="24"/>
          <w:szCs w:val="24"/>
        </w:rPr>
        <w:t xml:space="preserve"> nuostatas užsienio šalyje registruoto viešosios informacijos rengėjo ir (ar) skleidėjo žurnalistas, akredituotas Lietuvoje, turės tokią pačią teisę gauti duomenis iš registrų ir valstybės informacinių sistemų, kaip ir Lietuvoje registruoto viešosios informacijos rengėjo ir (ar) skleidėjo žurnalistas.</w:t>
      </w:r>
    </w:p>
    <w:p w14:paraId="58D45B17" w14:textId="77777777" w:rsidR="0049049A" w:rsidRPr="0049049A" w:rsidRDefault="0049049A" w:rsidP="00CE7DB4">
      <w:pPr>
        <w:spacing w:after="0" w:line="240" w:lineRule="auto"/>
        <w:ind w:right="120" w:firstLine="709"/>
        <w:jc w:val="both"/>
        <w:rPr>
          <w:rFonts w:ascii="Times New Roman" w:hAnsi="Times New Roman" w:cs="Times New Roman"/>
          <w:sz w:val="24"/>
          <w:szCs w:val="24"/>
        </w:rPr>
      </w:pPr>
    </w:p>
    <w:p w14:paraId="31B44388" w14:textId="77777777" w:rsidR="00E753B7" w:rsidRPr="00CB1AB0" w:rsidRDefault="00E753B7" w:rsidP="00A02881">
      <w:pPr>
        <w:spacing w:after="0" w:line="240" w:lineRule="auto"/>
        <w:ind w:right="120" w:firstLine="709"/>
        <w:jc w:val="both"/>
        <w:rPr>
          <w:rFonts w:ascii="Times New Roman" w:eastAsia="Times New Roman" w:hAnsi="Times New Roman" w:cs="Times New Roman"/>
          <w:sz w:val="24"/>
          <w:szCs w:val="24"/>
        </w:rPr>
      </w:pPr>
      <w:bookmarkStart w:id="2" w:name="organizacija"/>
      <w:bookmarkStart w:id="3" w:name="data_metai"/>
      <w:bookmarkEnd w:id="2"/>
      <w:bookmarkEnd w:id="3"/>
      <w:r w:rsidRPr="00CB1AB0">
        <w:rPr>
          <w:rFonts w:ascii="Times New Roman" w:eastAsia="Times New Roman" w:hAnsi="Times New Roman" w:cs="Times New Roman"/>
          <w:b/>
          <w:bCs/>
          <w:sz w:val="24"/>
          <w:szCs w:val="24"/>
        </w:rPr>
        <w:t>5. Numatomo teisinio reguliavimo poveikio vertinimo rez</w:t>
      </w:r>
      <w:r w:rsidR="00391E37" w:rsidRPr="00CB1AB0">
        <w:rPr>
          <w:rFonts w:ascii="Times New Roman" w:eastAsia="Times New Roman" w:hAnsi="Times New Roman" w:cs="Times New Roman"/>
          <w:b/>
          <w:bCs/>
          <w:sz w:val="24"/>
          <w:szCs w:val="24"/>
        </w:rPr>
        <w:t>ultatai (jeigu rengiant įstatymų projektus</w:t>
      </w:r>
      <w:r w:rsidRPr="00CB1AB0">
        <w:rPr>
          <w:rFonts w:ascii="Times New Roman" w:eastAsia="Times New Roman" w:hAnsi="Times New Roman" w:cs="Times New Roman"/>
          <w:b/>
          <w:bCs/>
          <w:sz w:val="24"/>
          <w:szCs w:val="24"/>
        </w:rPr>
        <w:t xml:space="preserve"> toks vertinimas turi būti atliktas ir jo rezultatai nepateikiami atskiru dokum</w:t>
      </w:r>
      <w:r w:rsidR="0063262D" w:rsidRPr="00CB1AB0">
        <w:rPr>
          <w:rFonts w:ascii="Times New Roman" w:eastAsia="Times New Roman" w:hAnsi="Times New Roman" w:cs="Times New Roman"/>
          <w:b/>
          <w:bCs/>
          <w:sz w:val="24"/>
          <w:szCs w:val="24"/>
        </w:rPr>
        <w:t>entu), galimos neigiamos priimtų įstatymų</w:t>
      </w:r>
      <w:r w:rsidRPr="00CB1AB0">
        <w:rPr>
          <w:rFonts w:ascii="Times New Roman" w:eastAsia="Times New Roman" w:hAnsi="Times New Roman" w:cs="Times New Roman"/>
          <w:b/>
          <w:bCs/>
          <w:sz w:val="24"/>
          <w:szCs w:val="24"/>
        </w:rPr>
        <w:t xml:space="preserve"> pasekmės ir kokių priemonių reikėtų imtis, kad</w:t>
      </w:r>
      <w:r w:rsidR="00A74C61" w:rsidRPr="00CB1AB0">
        <w:rPr>
          <w:rFonts w:ascii="Times New Roman" w:eastAsia="Times New Roman" w:hAnsi="Times New Roman" w:cs="Times New Roman"/>
          <w:b/>
          <w:bCs/>
          <w:sz w:val="24"/>
          <w:szCs w:val="24"/>
        </w:rPr>
        <w:t xml:space="preserve"> tokių pasekmių būtų išvengta</w:t>
      </w:r>
    </w:p>
    <w:p w14:paraId="31B44389" w14:textId="77777777" w:rsidR="00A74C61" w:rsidRPr="00CB1AB0" w:rsidRDefault="00A74C61" w:rsidP="00A02881">
      <w:pPr>
        <w:spacing w:after="0" w:line="240" w:lineRule="auto"/>
        <w:ind w:right="120" w:firstLine="709"/>
        <w:jc w:val="both"/>
        <w:rPr>
          <w:rFonts w:ascii="Times New Roman" w:hAnsi="Times New Roman"/>
          <w:sz w:val="24"/>
          <w:szCs w:val="24"/>
        </w:rPr>
      </w:pPr>
      <w:r w:rsidRPr="00CB1AB0">
        <w:rPr>
          <w:rFonts w:ascii="Times New Roman" w:hAnsi="Times New Roman"/>
          <w:sz w:val="24"/>
          <w:szCs w:val="24"/>
        </w:rPr>
        <w:t>Neigiamų pasekmių nenumatoma.</w:t>
      </w:r>
    </w:p>
    <w:p w14:paraId="31B4438A" w14:textId="77777777" w:rsidR="000D19BD" w:rsidRPr="00CB1AB0" w:rsidRDefault="000D19BD" w:rsidP="00A02881">
      <w:pPr>
        <w:spacing w:after="0" w:line="240" w:lineRule="auto"/>
        <w:ind w:right="120" w:firstLine="709"/>
        <w:jc w:val="both"/>
        <w:rPr>
          <w:rFonts w:ascii="Times New Roman" w:hAnsi="Times New Roman"/>
          <w:sz w:val="24"/>
          <w:szCs w:val="24"/>
        </w:rPr>
      </w:pPr>
    </w:p>
    <w:p w14:paraId="31B4438D" w14:textId="77777777" w:rsidR="00E753B7" w:rsidRPr="00CB1AB0" w:rsidRDefault="0063262D"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b/>
          <w:bCs/>
          <w:sz w:val="24"/>
          <w:szCs w:val="24"/>
        </w:rPr>
        <w:t>6. Kokią įtaką priimti</w:t>
      </w:r>
      <w:r w:rsidR="00E753B7" w:rsidRPr="00CB1AB0">
        <w:rPr>
          <w:rFonts w:ascii="Times New Roman" w:eastAsia="Times New Roman" w:hAnsi="Times New Roman" w:cs="Times New Roman"/>
          <w:b/>
          <w:bCs/>
          <w:sz w:val="24"/>
          <w:szCs w:val="24"/>
        </w:rPr>
        <w:t xml:space="preserve"> </w:t>
      </w:r>
      <w:r w:rsidRPr="00CB1AB0">
        <w:rPr>
          <w:rFonts w:ascii="Times New Roman" w:eastAsia="Times New Roman" w:hAnsi="Times New Roman" w:cs="Times New Roman"/>
          <w:b/>
          <w:bCs/>
          <w:sz w:val="24"/>
          <w:szCs w:val="24"/>
        </w:rPr>
        <w:t>įstatymai</w:t>
      </w:r>
      <w:r w:rsidR="00E753B7" w:rsidRPr="00CB1AB0">
        <w:rPr>
          <w:rFonts w:ascii="Times New Roman" w:eastAsia="Times New Roman" w:hAnsi="Times New Roman" w:cs="Times New Roman"/>
          <w:b/>
          <w:bCs/>
          <w:sz w:val="24"/>
          <w:szCs w:val="24"/>
        </w:rPr>
        <w:t xml:space="preserve"> turės krimin</w:t>
      </w:r>
      <w:r w:rsidR="00A74C61" w:rsidRPr="00CB1AB0">
        <w:rPr>
          <w:rFonts w:ascii="Times New Roman" w:eastAsia="Times New Roman" w:hAnsi="Times New Roman" w:cs="Times New Roman"/>
          <w:b/>
          <w:bCs/>
          <w:sz w:val="24"/>
          <w:szCs w:val="24"/>
        </w:rPr>
        <w:t>ogeninei situacijai, korupcijai</w:t>
      </w:r>
    </w:p>
    <w:p w14:paraId="31B4438E" w14:textId="2C6E68A0" w:rsidR="00A74C61" w:rsidRPr="00CB1AB0" w:rsidRDefault="00A74C61" w:rsidP="00A02881">
      <w:pPr>
        <w:spacing w:after="0" w:line="240" w:lineRule="auto"/>
        <w:ind w:right="120" w:firstLine="709"/>
        <w:jc w:val="both"/>
        <w:rPr>
          <w:rFonts w:ascii="Times New Roman" w:hAnsi="Times New Roman"/>
          <w:sz w:val="24"/>
          <w:szCs w:val="24"/>
        </w:rPr>
      </w:pPr>
      <w:r w:rsidRPr="00CB1AB0">
        <w:rPr>
          <w:rFonts w:ascii="Times New Roman" w:hAnsi="Times New Roman"/>
          <w:sz w:val="24"/>
          <w:szCs w:val="24"/>
        </w:rPr>
        <w:t>Priimt</w:t>
      </w:r>
      <w:r w:rsidR="0049049A">
        <w:rPr>
          <w:rFonts w:ascii="Times New Roman" w:hAnsi="Times New Roman"/>
          <w:sz w:val="24"/>
          <w:szCs w:val="24"/>
        </w:rPr>
        <w:t>i</w:t>
      </w:r>
      <w:r w:rsidRPr="00CB1AB0">
        <w:rPr>
          <w:rFonts w:ascii="Times New Roman" w:hAnsi="Times New Roman"/>
          <w:sz w:val="24"/>
          <w:szCs w:val="24"/>
        </w:rPr>
        <w:t xml:space="preserve"> įstatym</w:t>
      </w:r>
      <w:r w:rsidR="0049049A">
        <w:rPr>
          <w:rFonts w:ascii="Times New Roman" w:hAnsi="Times New Roman"/>
          <w:sz w:val="24"/>
          <w:szCs w:val="24"/>
        </w:rPr>
        <w:t>ų</w:t>
      </w:r>
      <w:r w:rsidRPr="00CB1AB0">
        <w:rPr>
          <w:rFonts w:ascii="Times New Roman" w:hAnsi="Times New Roman"/>
          <w:sz w:val="24"/>
          <w:szCs w:val="24"/>
        </w:rPr>
        <w:t xml:space="preserve"> projekta</w:t>
      </w:r>
      <w:r w:rsidR="0049049A">
        <w:rPr>
          <w:rFonts w:ascii="Times New Roman" w:hAnsi="Times New Roman"/>
          <w:sz w:val="24"/>
          <w:szCs w:val="24"/>
        </w:rPr>
        <w:t>i</w:t>
      </w:r>
      <w:r w:rsidRPr="00CB1AB0">
        <w:rPr>
          <w:rFonts w:ascii="Times New Roman" w:hAnsi="Times New Roman"/>
          <w:sz w:val="24"/>
          <w:szCs w:val="24"/>
        </w:rPr>
        <w:t xml:space="preserve"> įtakos kriminogeninei situacijai </w:t>
      </w:r>
      <w:r w:rsidR="00405890" w:rsidRPr="00CB1AB0">
        <w:rPr>
          <w:rFonts w:ascii="Times New Roman" w:hAnsi="Times New Roman"/>
          <w:sz w:val="24"/>
          <w:szCs w:val="24"/>
        </w:rPr>
        <w:t xml:space="preserve">neturės, tačiau aktualios ir tikslios informacijos viešinimas prisidės prie </w:t>
      </w:r>
      <w:r w:rsidRPr="00CB1AB0">
        <w:rPr>
          <w:rFonts w:ascii="Times New Roman" w:hAnsi="Times New Roman"/>
          <w:sz w:val="24"/>
          <w:szCs w:val="24"/>
        </w:rPr>
        <w:t>korupcij</w:t>
      </w:r>
      <w:r w:rsidR="00405890" w:rsidRPr="00CB1AB0">
        <w:rPr>
          <w:rFonts w:ascii="Times New Roman" w:hAnsi="Times New Roman"/>
          <w:sz w:val="24"/>
          <w:szCs w:val="24"/>
        </w:rPr>
        <w:t>os</w:t>
      </w:r>
      <w:r w:rsidRPr="00CB1AB0">
        <w:rPr>
          <w:rFonts w:ascii="Times New Roman" w:hAnsi="Times New Roman"/>
          <w:sz w:val="24"/>
          <w:szCs w:val="24"/>
        </w:rPr>
        <w:t xml:space="preserve"> </w:t>
      </w:r>
      <w:r w:rsidR="00405890" w:rsidRPr="00CB1AB0">
        <w:rPr>
          <w:rFonts w:ascii="Times New Roman" w:hAnsi="Times New Roman"/>
          <w:sz w:val="24"/>
          <w:szCs w:val="24"/>
        </w:rPr>
        <w:t>pasireiškimo tikimybės mažinimo</w:t>
      </w:r>
      <w:r w:rsidRPr="00CB1AB0">
        <w:rPr>
          <w:rFonts w:ascii="Times New Roman" w:hAnsi="Times New Roman"/>
          <w:sz w:val="24"/>
          <w:szCs w:val="24"/>
        </w:rPr>
        <w:t>.</w:t>
      </w:r>
    </w:p>
    <w:p w14:paraId="31B4438F" w14:textId="77777777" w:rsidR="004B16D2" w:rsidRPr="00CB1AB0" w:rsidRDefault="00E753B7"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sz w:val="24"/>
          <w:szCs w:val="24"/>
        </w:rPr>
        <w:t> </w:t>
      </w:r>
    </w:p>
    <w:p w14:paraId="31B44390" w14:textId="77777777" w:rsidR="00E753B7" w:rsidRPr="00CB1AB0" w:rsidRDefault="0063262D" w:rsidP="00A02881">
      <w:pPr>
        <w:spacing w:after="0" w:line="240" w:lineRule="auto"/>
        <w:ind w:right="120" w:firstLine="709"/>
        <w:jc w:val="both"/>
        <w:rPr>
          <w:rFonts w:ascii="Times New Roman" w:eastAsia="Times New Roman" w:hAnsi="Times New Roman" w:cs="Times New Roman"/>
          <w:b/>
          <w:bCs/>
          <w:sz w:val="24"/>
          <w:szCs w:val="24"/>
        </w:rPr>
      </w:pPr>
      <w:r w:rsidRPr="00CB1AB0">
        <w:rPr>
          <w:rFonts w:ascii="Times New Roman" w:eastAsia="Times New Roman" w:hAnsi="Times New Roman" w:cs="Times New Roman"/>
          <w:b/>
          <w:bCs/>
          <w:sz w:val="24"/>
          <w:szCs w:val="24"/>
        </w:rPr>
        <w:t>7. Kaip įstatymų</w:t>
      </w:r>
      <w:r w:rsidR="00E753B7" w:rsidRPr="00CB1AB0">
        <w:rPr>
          <w:rFonts w:ascii="Times New Roman" w:eastAsia="Times New Roman" w:hAnsi="Times New Roman" w:cs="Times New Roman"/>
          <w:b/>
          <w:bCs/>
          <w:sz w:val="24"/>
          <w:szCs w:val="24"/>
        </w:rPr>
        <w:t xml:space="preserve"> įgyvendinimas atsiliep</w:t>
      </w:r>
      <w:r w:rsidR="00A74C61" w:rsidRPr="00CB1AB0">
        <w:rPr>
          <w:rFonts w:ascii="Times New Roman" w:eastAsia="Times New Roman" w:hAnsi="Times New Roman" w:cs="Times New Roman"/>
          <w:b/>
          <w:bCs/>
          <w:sz w:val="24"/>
          <w:szCs w:val="24"/>
        </w:rPr>
        <w:t>s verslo sąlygoms ir jo plėtrai</w:t>
      </w:r>
    </w:p>
    <w:p w14:paraId="4ADD1DF8" w14:textId="1AC2F3F3" w:rsidR="00405890" w:rsidRPr="00CB1AB0" w:rsidRDefault="00D20164" w:rsidP="00A02881">
      <w:pPr>
        <w:spacing w:after="0" w:line="240" w:lineRule="auto"/>
        <w:ind w:right="120" w:firstLine="709"/>
        <w:jc w:val="both"/>
        <w:rPr>
          <w:rFonts w:ascii="Times New Roman" w:eastAsia="Times New Roman" w:hAnsi="Times New Roman" w:cs="Times New Roman"/>
          <w:bCs/>
          <w:sz w:val="24"/>
          <w:szCs w:val="24"/>
        </w:rPr>
      </w:pPr>
      <w:r w:rsidRPr="00CB1AB0">
        <w:rPr>
          <w:rFonts w:ascii="Times New Roman" w:eastAsia="Times New Roman" w:hAnsi="Times New Roman" w:cs="Times New Roman"/>
          <w:bCs/>
          <w:sz w:val="24"/>
          <w:szCs w:val="24"/>
        </w:rPr>
        <w:t>Įstatym</w:t>
      </w:r>
      <w:r w:rsidR="0049049A">
        <w:rPr>
          <w:rFonts w:ascii="Times New Roman" w:eastAsia="Times New Roman" w:hAnsi="Times New Roman" w:cs="Times New Roman"/>
          <w:bCs/>
          <w:sz w:val="24"/>
          <w:szCs w:val="24"/>
        </w:rPr>
        <w:t>ų</w:t>
      </w:r>
      <w:r w:rsidR="009D4576" w:rsidRPr="00CB1AB0">
        <w:rPr>
          <w:rFonts w:ascii="Times New Roman" w:eastAsia="Times New Roman" w:hAnsi="Times New Roman" w:cs="Times New Roman"/>
          <w:bCs/>
          <w:sz w:val="24"/>
          <w:szCs w:val="24"/>
        </w:rPr>
        <w:t xml:space="preserve"> projekt</w:t>
      </w:r>
      <w:r w:rsidR="0049049A">
        <w:rPr>
          <w:rFonts w:ascii="Times New Roman" w:eastAsia="Times New Roman" w:hAnsi="Times New Roman" w:cs="Times New Roman"/>
          <w:bCs/>
          <w:sz w:val="24"/>
          <w:szCs w:val="24"/>
        </w:rPr>
        <w:t>ų</w:t>
      </w:r>
      <w:r w:rsidRPr="00CB1AB0">
        <w:rPr>
          <w:rFonts w:ascii="Times New Roman" w:eastAsia="Times New Roman" w:hAnsi="Times New Roman" w:cs="Times New Roman"/>
          <w:bCs/>
          <w:sz w:val="24"/>
          <w:szCs w:val="24"/>
        </w:rPr>
        <w:t xml:space="preserve"> įgyvendinimas </w:t>
      </w:r>
      <w:r w:rsidR="00405890" w:rsidRPr="00CB1AB0">
        <w:rPr>
          <w:rFonts w:ascii="Times New Roman" w:eastAsia="Times New Roman" w:hAnsi="Times New Roman" w:cs="Times New Roman"/>
          <w:bCs/>
          <w:sz w:val="24"/>
          <w:szCs w:val="24"/>
        </w:rPr>
        <w:t>verslo sąlygoms ir jo plėtrai įtakos neturės.</w:t>
      </w:r>
    </w:p>
    <w:p w14:paraId="31B44392" w14:textId="77777777" w:rsidR="00E753B7" w:rsidRPr="00CB1AB0" w:rsidRDefault="00E753B7"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sz w:val="24"/>
          <w:szCs w:val="24"/>
        </w:rPr>
        <w:t> </w:t>
      </w:r>
    </w:p>
    <w:p w14:paraId="31B44393" w14:textId="77777777" w:rsidR="00E753B7" w:rsidRPr="00CB1AB0" w:rsidRDefault="0063262D"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b/>
          <w:bCs/>
          <w:color w:val="000000"/>
          <w:sz w:val="24"/>
          <w:szCs w:val="24"/>
        </w:rPr>
        <w:t>8. Įstatymų</w:t>
      </w:r>
      <w:r w:rsidR="00E753B7" w:rsidRPr="00CB1AB0">
        <w:rPr>
          <w:rFonts w:ascii="Times New Roman" w:eastAsia="Times New Roman" w:hAnsi="Times New Roman" w:cs="Times New Roman"/>
          <w:b/>
          <w:bCs/>
          <w:color w:val="000000"/>
          <w:sz w:val="24"/>
          <w:szCs w:val="24"/>
        </w:rPr>
        <w:t xml:space="preserve"> inkorporavimas į teisinę sistemą, kokius teisės aktus būtina priimti, kokius galiojančius teisės aktus reikia pakeisti a</w:t>
      </w:r>
      <w:r w:rsidR="00832E1D" w:rsidRPr="00CB1AB0">
        <w:rPr>
          <w:rFonts w:ascii="Times New Roman" w:eastAsia="Times New Roman" w:hAnsi="Times New Roman" w:cs="Times New Roman"/>
          <w:b/>
          <w:bCs/>
          <w:color w:val="000000"/>
          <w:sz w:val="24"/>
          <w:szCs w:val="24"/>
        </w:rPr>
        <w:t>r pripažinti netekusiais galios</w:t>
      </w:r>
    </w:p>
    <w:p w14:paraId="31B44394" w14:textId="77777777" w:rsidR="00832E1D" w:rsidRPr="00CB1AB0" w:rsidRDefault="00832E1D" w:rsidP="00A02881">
      <w:pPr>
        <w:spacing w:after="0" w:line="240" w:lineRule="auto"/>
        <w:ind w:right="120" w:firstLine="709"/>
        <w:jc w:val="both"/>
        <w:rPr>
          <w:rFonts w:ascii="Times New Roman" w:hAnsi="Times New Roman"/>
          <w:sz w:val="24"/>
          <w:szCs w:val="24"/>
        </w:rPr>
      </w:pPr>
      <w:r w:rsidRPr="00CB1AB0">
        <w:rPr>
          <w:rFonts w:ascii="Times New Roman" w:hAnsi="Times New Roman"/>
          <w:sz w:val="24"/>
          <w:szCs w:val="24"/>
        </w:rPr>
        <w:t>Priimti naujų, pakeisti ar pripažinti netekusiais galios galiojančių įstatymų nereikės.</w:t>
      </w:r>
    </w:p>
    <w:p w14:paraId="31B44395" w14:textId="77777777" w:rsidR="00E753B7" w:rsidRPr="00CB1AB0" w:rsidRDefault="00E753B7"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b/>
          <w:bCs/>
          <w:sz w:val="24"/>
          <w:szCs w:val="24"/>
        </w:rPr>
        <w:t> </w:t>
      </w:r>
    </w:p>
    <w:p w14:paraId="31B44396" w14:textId="77777777" w:rsidR="00E753B7" w:rsidRPr="00CB1AB0" w:rsidRDefault="0063262D"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b/>
          <w:bCs/>
          <w:sz w:val="24"/>
          <w:szCs w:val="24"/>
        </w:rPr>
        <w:t>9. Ar įstatymų projektai parengti</w:t>
      </w:r>
      <w:r w:rsidR="00E753B7" w:rsidRPr="00CB1AB0">
        <w:rPr>
          <w:rFonts w:ascii="Times New Roman" w:eastAsia="Times New Roman" w:hAnsi="Times New Roman" w:cs="Times New Roman"/>
          <w:b/>
          <w:bCs/>
          <w:sz w:val="24"/>
          <w:szCs w:val="24"/>
        </w:rPr>
        <w:t xml:space="preserve"> laikantis Lietuvos Respublikos valstybinės kalbos, </w:t>
      </w:r>
      <w:r w:rsidR="003E49E5" w:rsidRPr="00CB1AB0">
        <w:rPr>
          <w:rFonts w:ascii="Times New Roman" w:eastAsia="Times New Roman" w:hAnsi="Times New Roman" w:cs="Times New Roman"/>
          <w:b/>
          <w:bCs/>
          <w:sz w:val="24"/>
          <w:szCs w:val="24"/>
        </w:rPr>
        <w:t>Lietuvos Respublikos t</w:t>
      </w:r>
      <w:r w:rsidR="00E753B7" w:rsidRPr="00CB1AB0">
        <w:rPr>
          <w:rFonts w:ascii="Times New Roman" w:eastAsia="Times New Roman" w:hAnsi="Times New Roman" w:cs="Times New Roman"/>
          <w:b/>
          <w:bCs/>
          <w:sz w:val="24"/>
          <w:szCs w:val="24"/>
        </w:rPr>
        <w:t xml:space="preserve">eisėkūros pagrindų </w:t>
      </w:r>
      <w:r w:rsidRPr="00CB1AB0">
        <w:rPr>
          <w:rFonts w:ascii="Times New Roman" w:eastAsia="Times New Roman" w:hAnsi="Times New Roman" w:cs="Times New Roman"/>
          <w:b/>
          <w:bCs/>
          <w:sz w:val="24"/>
          <w:szCs w:val="24"/>
        </w:rPr>
        <w:t>įstatymų reikalavimų, o įstatymų projektų</w:t>
      </w:r>
      <w:r w:rsidR="00E753B7" w:rsidRPr="00CB1AB0">
        <w:rPr>
          <w:rFonts w:ascii="Times New Roman" w:eastAsia="Times New Roman" w:hAnsi="Times New Roman" w:cs="Times New Roman"/>
          <w:b/>
          <w:bCs/>
          <w:sz w:val="24"/>
          <w:szCs w:val="24"/>
        </w:rPr>
        <w:t xml:space="preserve"> sąvokos ir jas įvardijantys terminai įvertinti Terminų banko įstatymo ir jo įgyvendinamų</w:t>
      </w:r>
      <w:r w:rsidR="00832E1D" w:rsidRPr="00CB1AB0">
        <w:rPr>
          <w:rFonts w:ascii="Times New Roman" w:eastAsia="Times New Roman" w:hAnsi="Times New Roman" w:cs="Times New Roman"/>
          <w:b/>
          <w:bCs/>
          <w:sz w:val="24"/>
          <w:szCs w:val="24"/>
        </w:rPr>
        <w:t>jų teisės aktų nustatyta tvarka</w:t>
      </w:r>
    </w:p>
    <w:p w14:paraId="31B44397" w14:textId="46B345A1" w:rsidR="00E753B7" w:rsidRPr="00CB1AB0" w:rsidRDefault="00BE38D6"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sz w:val="24"/>
          <w:szCs w:val="24"/>
        </w:rPr>
        <w:t>Įstatym</w:t>
      </w:r>
      <w:r w:rsidR="0049049A">
        <w:rPr>
          <w:rFonts w:ascii="Times New Roman" w:eastAsia="Times New Roman" w:hAnsi="Times New Roman" w:cs="Times New Roman"/>
          <w:sz w:val="24"/>
          <w:szCs w:val="24"/>
        </w:rPr>
        <w:t>ų</w:t>
      </w:r>
      <w:r w:rsidRPr="00CB1AB0">
        <w:rPr>
          <w:rFonts w:ascii="Times New Roman" w:eastAsia="Times New Roman" w:hAnsi="Times New Roman" w:cs="Times New Roman"/>
          <w:sz w:val="24"/>
          <w:szCs w:val="24"/>
        </w:rPr>
        <w:t xml:space="preserve"> projekta</w:t>
      </w:r>
      <w:r w:rsidR="0049049A">
        <w:rPr>
          <w:rFonts w:ascii="Times New Roman" w:eastAsia="Times New Roman" w:hAnsi="Times New Roman" w:cs="Times New Roman"/>
          <w:sz w:val="24"/>
          <w:szCs w:val="24"/>
        </w:rPr>
        <w:t>i</w:t>
      </w:r>
      <w:r w:rsidRPr="00CB1AB0">
        <w:rPr>
          <w:rFonts w:ascii="Times New Roman" w:eastAsia="Times New Roman" w:hAnsi="Times New Roman" w:cs="Times New Roman"/>
          <w:sz w:val="24"/>
          <w:szCs w:val="24"/>
        </w:rPr>
        <w:t xml:space="preserve"> parengt</w:t>
      </w:r>
      <w:r w:rsidR="0049049A">
        <w:rPr>
          <w:rFonts w:ascii="Times New Roman" w:eastAsia="Times New Roman" w:hAnsi="Times New Roman" w:cs="Times New Roman"/>
          <w:sz w:val="24"/>
          <w:szCs w:val="24"/>
        </w:rPr>
        <w:t>i</w:t>
      </w:r>
      <w:r w:rsidR="00326874" w:rsidRPr="00CB1AB0">
        <w:rPr>
          <w:rFonts w:ascii="Times New Roman" w:eastAsia="Times New Roman" w:hAnsi="Times New Roman" w:cs="Times New Roman"/>
          <w:sz w:val="24"/>
          <w:szCs w:val="24"/>
        </w:rPr>
        <w:t xml:space="preserve"> laikantis </w:t>
      </w:r>
      <w:r w:rsidR="00A806E6" w:rsidRPr="00CB1AB0">
        <w:rPr>
          <w:rFonts w:ascii="Times New Roman" w:eastAsia="Times New Roman" w:hAnsi="Times New Roman" w:cs="Times New Roman"/>
          <w:sz w:val="24"/>
          <w:szCs w:val="24"/>
        </w:rPr>
        <w:t xml:space="preserve">Lietuvos Respublikos </w:t>
      </w:r>
      <w:r w:rsidR="00326874" w:rsidRPr="00CB1AB0">
        <w:rPr>
          <w:rFonts w:ascii="Times New Roman" w:eastAsia="Times New Roman" w:hAnsi="Times New Roman" w:cs="Times New Roman"/>
          <w:sz w:val="24"/>
          <w:szCs w:val="24"/>
        </w:rPr>
        <w:t>v</w:t>
      </w:r>
      <w:r w:rsidR="00E753B7" w:rsidRPr="00CB1AB0">
        <w:rPr>
          <w:rFonts w:ascii="Times New Roman" w:eastAsia="Times New Roman" w:hAnsi="Times New Roman" w:cs="Times New Roman"/>
          <w:sz w:val="24"/>
          <w:szCs w:val="24"/>
        </w:rPr>
        <w:t>alstybinės kalbos</w:t>
      </w:r>
      <w:r w:rsidR="00A806E6" w:rsidRPr="00CB1AB0">
        <w:rPr>
          <w:rFonts w:ascii="Times New Roman" w:eastAsia="Times New Roman" w:hAnsi="Times New Roman" w:cs="Times New Roman"/>
          <w:sz w:val="24"/>
          <w:szCs w:val="24"/>
        </w:rPr>
        <w:t xml:space="preserve"> įstatymo</w:t>
      </w:r>
      <w:r w:rsidR="00E753B7" w:rsidRPr="00CB1AB0">
        <w:rPr>
          <w:rFonts w:ascii="Times New Roman" w:eastAsia="Times New Roman" w:hAnsi="Times New Roman" w:cs="Times New Roman"/>
          <w:sz w:val="24"/>
          <w:szCs w:val="24"/>
        </w:rPr>
        <w:t xml:space="preserve">, </w:t>
      </w:r>
      <w:r w:rsidR="000925D0" w:rsidRPr="00CB1AB0">
        <w:rPr>
          <w:rFonts w:ascii="Times New Roman" w:eastAsia="Times New Roman" w:hAnsi="Times New Roman" w:cs="Times New Roman"/>
          <w:bCs/>
          <w:sz w:val="24"/>
          <w:szCs w:val="24"/>
        </w:rPr>
        <w:t>Lietuvos Respublikos teisėkūros pagrindų įstatymo</w:t>
      </w:r>
      <w:r w:rsidR="000925D0" w:rsidRPr="00CB1AB0">
        <w:rPr>
          <w:rFonts w:ascii="Times New Roman" w:eastAsia="Times New Roman" w:hAnsi="Times New Roman" w:cs="Times New Roman"/>
          <w:b/>
          <w:bCs/>
          <w:sz w:val="24"/>
          <w:szCs w:val="24"/>
        </w:rPr>
        <w:t xml:space="preserve"> </w:t>
      </w:r>
      <w:r w:rsidR="00E753B7" w:rsidRPr="00CB1AB0">
        <w:rPr>
          <w:rFonts w:ascii="Times New Roman" w:eastAsia="Times New Roman" w:hAnsi="Times New Roman" w:cs="Times New Roman"/>
          <w:sz w:val="24"/>
          <w:szCs w:val="24"/>
        </w:rPr>
        <w:t xml:space="preserve">reikalavimų ir atitinka bendrinės lietuvių kalbos normas. </w:t>
      </w:r>
      <w:r w:rsidR="00A806E6" w:rsidRPr="00CB1AB0">
        <w:rPr>
          <w:rFonts w:ascii="Times New Roman" w:eastAsia="Times New Roman" w:hAnsi="Times New Roman" w:cs="Times New Roman"/>
          <w:sz w:val="24"/>
          <w:szCs w:val="24"/>
        </w:rPr>
        <w:t>Įstatym</w:t>
      </w:r>
      <w:r w:rsidR="009F4401">
        <w:rPr>
          <w:rFonts w:ascii="Times New Roman" w:eastAsia="Times New Roman" w:hAnsi="Times New Roman" w:cs="Times New Roman"/>
          <w:sz w:val="24"/>
          <w:szCs w:val="24"/>
        </w:rPr>
        <w:t>ų</w:t>
      </w:r>
      <w:r w:rsidR="00A806E6" w:rsidRPr="00CB1AB0">
        <w:rPr>
          <w:rFonts w:ascii="Times New Roman" w:eastAsia="Times New Roman" w:hAnsi="Times New Roman" w:cs="Times New Roman"/>
          <w:sz w:val="24"/>
          <w:szCs w:val="24"/>
        </w:rPr>
        <w:t xml:space="preserve"> projekt</w:t>
      </w:r>
      <w:r w:rsidR="009F4401">
        <w:rPr>
          <w:rFonts w:ascii="Times New Roman" w:eastAsia="Times New Roman" w:hAnsi="Times New Roman" w:cs="Times New Roman"/>
          <w:sz w:val="24"/>
          <w:szCs w:val="24"/>
        </w:rPr>
        <w:t>uose</w:t>
      </w:r>
      <w:r w:rsidR="00A806E6" w:rsidRPr="00CB1AB0">
        <w:rPr>
          <w:rFonts w:ascii="Times New Roman" w:eastAsia="Times New Roman" w:hAnsi="Times New Roman" w:cs="Times New Roman"/>
          <w:sz w:val="24"/>
          <w:szCs w:val="24"/>
        </w:rPr>
        <w:t xml:space="preserve"> naujų sąvokų nenustatoma.</w:t>
      </w:r>
    </w:p>
    <w:p w14:paraId="0708A6C7" w14:textId="77777777" w:rsidR="008F73F2" w:rsidRPr="00CB1AB0" w:rsidRDefault="00E753B7"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sz w:val="24"/>
          <w:szCs w:val="24"/>
        </w:rPr>
        <w:t> </w:t>
      </w:r>
    </w:p>
    <w:p w14:paraId="31B44399" w14:textId="04212803" w:rsidR="00E753B7" w:rsidRPr="00CB1AB0" w:rsidRDefault="00E753B7"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b/>
          <w:bCs/>
          <w:sz w:val="24"/>
          <w:szCs w:val="24"/>
        </w:rPr>
        <w:t>10.</w:t>
      </w:r>
      <w:r w:rsidRPr="00CB1AB0">
        <w:rPr>
          <w:rFonts w:ascii="Times New Roman" w:eastAsia="Times New Roman" w:hAnsi="Times New Roman" w:cs="Times New Roman"/>
          <w:sz w:val="24"/>
          <w:szCs w:val="24"/>
        </w:rPr>
        <w:t xml:space="preserve"> </w:t>
      </w:r>
      <w:r w:rsidR="0063262D" w:rsidRPr="00CB1AB0">
        <w:rPr>
          <w:rFonts w:ascii="Times New Roman" w:eastAsia="Times New Roman" w:hAnsi="Times New Roman" w:cs="Times New Roman"/>
          <w:b/>
          <w:bCs/>
          <w:sz w:val="24"/>
          <w:szCs w:val="24"/>
        </w:rPr>
        <w:t>Ar įstatymų projektai</w:t>
      </w:r>
      <w:r w:rsidRPr="00CB1AB0">
        <w:rPr>
          <w:rFonts w:ascii="Times New Roman" w:eastAsia="Times New Roman" w:hAnsi="Times New Roman" w:cs="Times New Roman"/>
          <w:b/>
          <w:bCs/>
          <w:sz w:val="24"/>
          <w:szCs w:val="24"/>
        </w:rPr>
        <w:t xml:space="preserve"> atitinka </w:t>
      </w:r>
      <w:r w:rsidR="003E49E5" w:rsidRPr="00CB1AB0">
        <w:rPr>
          <w:rFonts w:ascii="Times New Roman" w:eastAsia="Times New Roman" w:hAnsi="Times New Roman" w:cs="Times New Roman"/>
          <w:b/>
          <w:bCs/>
          <w:sz w:val="24"/>
          <w:szCs w:val="24"/>
        </w:rPr>
        <w:t>Europos ž</w:t>
      </w:r>
      <w:r w:rsidRPr="00CB1AB0">
        <w:rPr>
          <w:rFonts w:ascii="Times New Roman" w:eastAsia="Times New Roman" w:hAnsi="Times New Roman" w:cs="Times New Roman"/>
          <w:b/>
          <w:bCs/>
          <w:sz w:val="24"/>
          <w:szCs w:val="24"/>
        </w:rPr>
        <w:t>mogaus teisių ir pagrindinių laisvių apsaugos konvencijos nuostatas</w:t>
      </w:r>
      <w:r w:rsidR="00832E1D" w:rsidRPr="00CB1AB0">
        <w:rPr>
          <w:rFonts w:ascii="Times New Roman" w:eastAsia="Times New Roman" w:hAnsi="Times New Roman" w:cs="Times New Roman"/>
          <w:b/>
          <w:bCs/>
          <w:sz w:val="24"/>
          <w:szCs w:val="24"/>
        </w:rPr>
        <w:t xml:space="preserve"> ir Europos Sąjungos dokumentus</w:t>
      </w:r>
    </w:p>
    <w:p w14:paraId="31B4439A" w14:textId="7367D599" w:rsidR="00832E1D" w:rsidRPr="00CB1AB0" w:rsidRDefault="00832E1D" w:rsidP="00A02881">
      <w:pPr>
        <w:spacing w:after="0" w:line="240" w:lineRule="auto"/>
        <w:ind w:right="120" w:firstLine="709"/>
        <w:jc w:val="both"/>
        <w:rPr>
          <w:rFonts w:ascii="Times New Roman" w:hAnsi="Times New Roman"/>
          <w:sz w:val="24"/>
          <w:szCs w:val="24"/>
        </w:rPr>
      </w:pPr>
      <w:r w:rsidRPr="00CB1AB0">
        <w:rPr>
          <w:rFonts w:ascii="Times New Roman" w:hAnsi="Times New Roman"/>
          <w:sz w:val="24"/>
          <w:szCs w:val="24"/>
        </w:rPr>
        <w:t>Įstatymų projekta</w:t>
      </w:r>
      <w:r w:rsidR="0049049A">
        <w:rPr>
          <w:rFonts w:ascii="Times New Roman" w:hAnsi="Times New Roman"/>
          <w:sz w:val="24"/>
          <w:szCs w:val="24"/>
        </w:rPr>
        <w:t>i</w:t>
      </w:r>
      <w:r w:rsidRPr="00CB1AB0">
        <w:rPr>
          <w:rFonts w:ascii="Times New Roman" w:hAnsi="Times New Roman"/>
          <w:sz w:val="24"/>
          <w:szCs w:val="24"/>
        </w:rPr>
        <w:t xml:space="preserve"> neprieštarauja </w:t>
      </w:r>
      <w:r w:rsidR="00D4488A" w:rsidRPr="00CB1AB0">
        <w:rPr>
          <w:rFonts w:ascii="Times New Roman" w:hAnsi="Times New Roman"/>
          <w:sz w:val="24"/>
          <w:szCs w:val="24"/>
        </w:rPr>
        <w:t>Europos ž</w:t>
      </w:r>
      <w:r w:rsidRPr="00CB1AB0">
        <w:rPr>
          <w:rFonts w:ascii="Times New Roman" w:hAnsi="Times New Roman"/>
          <w:sz w:val="24"/>
          <w:szCs w:val="24"/>
        </w:rPr>
        <w:t>mogaus teisių ir pagrindinių laisvių apsaugos konvencijos nuostatoms ir Europos Sąjungos dokumentams.</w:t>
      </w:r>
    </w:p>
    <w:p w14:paraId="31B4439B" w14:textId="77777777" w:rsidR="00E753B7" w:rsidRPr="00CB1AB0" w:rsidRDefault="00E753B7"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sz w:val="24"/>
          <w:szCs w:val="24"/>
        </w:rPr>
        <w:t> </w:t>
      </w:r>
    </w:p>
    <w:p w14:paraId="31B4439C" w14:textId="77777777" w:rsidR="00E753B7" w:rsidRPr="00CB1AB0" w:rsidRDefault="0063262D"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b/>
          <w:bCs/>
          <w:sz w:val="24"/>
          <w:szCs w:val="24"/>
        </w:rPr>
        <w:t>11. Jeigu įstatymams</w:t>
      </w:r>
      <w:r w:rsidR="00E753B7" w:rsidRPr="00CB1AB0">
        <w:rPr>
          <w:rFonts w:ascii="Times New Roman" w:eastAsia="Times New Roman" w:hAnsi="Times New Roman" w:cs="Times New Roman"/>
          <w:b/>
          <w:bCs/>
          <w:sz w:val="24"/>
          <w:szCs w:val="24"/>
        </w:rPr>
        <w:t xml:space="preserve"> įgyvendinti reikia įgyvendinamųjų teisės aktų, - kas ir kada juos turėtų priim</w:t>
      </w:r>
      <w:r w:rsidR="00832E1D" w:rsidRPr="00CB1AB0">
        <w:rPr>
          <w:rFonts w:ascii="Times New Roman" w:eastAsia="Times New Roman" w:hAnsi="Times New Roman" w:cs="Times New Roman"/>
          <w:b/>
          <w:bCs/>
          <w:sz w:val="24"/>
          <w:szCs w:val="24"/>
        </w:rPr>
        <w:t>ti</w:t>
      </w:r>
      <w:r w:rsidR="00E753B7" w:rsidRPr="00CB1AB0">
        <w:rPr>
          <w:rFonts w:ascii="Times New Roman" w:eastAsia="Times New Roman" w:hAnsi="Times New Roman" w:cs="Times New Roman"/>
          <w:b/>
          <w:bCs/>
          <w:sz w:val="24"/>
          <w:szCs w:val="24"/>
        </w:rPr>
        <w:t xml:space="preserve">  </w:t>
      </w:r>
    </w:p>
    <w:p w14:paraId="37E82476" w14:textId="0CBD3C38" w:rsidR="00405890" w:rsidRPr="00CB1AB0" w:rsidRDefault="00D742F7" w:rsidP="00843AD1">
      <w:pPr>
        <w:spacing w:after="0" w:line="240" w:lineRule="auto"/>
        <w:ind w:firstLine="709"/>
        <w:jc w:val="both"/>
        <w:rPr>
          <w:rFonts w:ascii="Times New Roman" w:eastAsia="Times New Roman" w:hAnsi="Times New Roman" w:cs="Times New Roman"/>
          <w:color w:val="000000"/>
          <w:sz w:val="24"/>
          <w:szCs w:val="24"/>
        </w:rPr>
      </w:pPr>
      <w:r w:rsidRPr="0049049A">
        <w:rPr>
          <w:rFonts w:ascii="Times New Roman" w:eastAsia="Times New Roman" w:hAnsi="Times New Roman" w:cs="Times New Roman"/>
          <w:color w:val="000000"/>
          <w:sz w:val="24"/>
          <w:szCs w:val="24"/>
        </w:rPr>
        <w:t>Priėmus</w:t>
      </w:r>
      <w:r w:rsidR="00687073" w:rsidRPr="0049049A">
        <w:rPr>
          <w:rFonts w:ascii="Times New Roman" w:eastAsia="Times New Roman" w:hAnsi="Times New Roman" w:cs="Times New Roman"/>
          <w:color w:val="000000"/>
          <w:sz w:val="24"/>
          <w:szCs w:val="24"/>
        </w:rPr>
        <w:t xml:space="preserve"> įstatym</w:t>
      </w:r>
      <w:r w:rsidR="00163862">
        <w:rPr>
          <w:rFonts w:ascii="Times New Roman" w:eastAsia="Times New Roman" w:hAnsi="Times New Roman" w:cs="Times New Roman"/>
          <w:color w:val="000000"/>
          <w:sz w:val="24"/>
          <w:szCs w:val="24"/>
        </w:rPr>
        <w:t>ų projektus</w:t>
      </w:r>
      <w:r w:rsidRPr="0049049A">
        <w:rPr>
          <w:rFonts w:ascii="Times New Roman" w:eastAsia="Times New Roman" w:hAnsi="Times New Roman" w:cs="Times New Roman"/>
          <w:color w:val="000000"/>
          <w:sz w:val="24"/>
          <w:szCs w:val="24"/>
        </w:rPr>
        <w:t xml:space="preserve">, skubos tvarka </w:t>
      </w:r>
      <w:r w:rsidR="00687073" w:rsidRPr="0049049A">
        <w:rPr>
          <w:rFonts w:ascii="Times New Roman" w:eastAsia="Times New Roman" w:hAnsi="Times New Roman" w:cs="Times New Roman"/>
          <w:color w:val="000000"/>
          <w:sz w:val="24"/>
          <w:szCs w:val="24"/>
        </w:rPr>
        <w:t xml:space="preserve">reikės pakeisti </w:t>
      </w:r>
      <w:r w:rsidR="00405890" w:rsidRPr="0049049A">
        <w:rPr>
          <w:rFonts w:ascii="Times New Roman" w:eastAsia="Times New Roman" w:hAnsi="Times New Roman" w:cs="Times New Roman"/>
          <w:color w:val="000000"/>
          <w:sz w:val="24"/>
          <w:szCs w:val="24"/>
        </w:rPr>
        <w:t>Lietuvos Respublikos</w:t>
      </w:r>
      <w:r w:rsidR="00405890" w:rsidRPr="00CB1AB0">
        <w:rPr>
          <w:rFonts w:ascii="Times New Roman" w:eastAsia="Times New Roman" w:hAnsi="Times New Roman" w:cs="Times New Roman"/>
          <w:color w:val="000000"/>
          <w:sz w:val="24"/>
          <w:szCs w:val="24"/>
        </w:rPr>
        <w:t xml:space="preserve"> Vyriausybės 2018 m. sausio 10 d. nutarimą Nr. 45 „Dėl Atlyginimo už dokumentų teikimą dydžių apskaičiavimo ir atlyginimo už registro duomenų, registro informacijos, registrui pateiktų dokumentų ir (arba) jų kopijų, valstybės informacinių sistemų duomenų teikimą mokėjimo tvarkos aprašo patvirtinimo“.</w:t>
      </w:r>
    </w:p>
    <w:p w14:paraId="323624A7" w14:textId="77777777" w:rsidR="00061FEC" w:rsidRPr="00CB1AB0" w:rsidRDefault="00061FEC" w:rsidP="00A02881">
      <w:pPr>
        <w:spacing w:after="0" w:line="240" w:lineRule="auto"/>
        <w:ind w:right="120" w:firstLine="709"/>
        <w:jc w:val="both"/>
        <w:rPr>
          <w:rFonts w:ascii="Times New Roman" w:eastAsia="Times New Roman" w:hAnsi="Times New Roman" w:cs="Times New Roman"/>
          <w:sz w:val="24"/>
          <w:szCs w:val="24"/>
        </w:rPr>
      </w:pPr>
    </w:p>
    <w:p w14:paraId="31B443A4" w14:textId="77777777" w:rsidR="00E753B7" w:rsidRPr="00CB1AB0" w:rsidRDefault="00E753B7"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b/>
          <w:bCs/>
          <w:sz w:val="24"/>
          <w:szCs w:val="24"/>
        </w:rPr>
        <w:t>12. Kiek valstybės, savivaldybių biudžetų ir kitų valstybės įsteig</w:t>
      </w:r>
      <w:r w:rsidR="0063262D" w:rsidRPr="00CB1AB0">
        <w:rPr>
          <w:rFonts w:ascii="Times New Roman" w:eastAsia="Times New Roman" w:hAnsi="Times New Roman" w:cs="Times New Roman"/>
          <w:b/>
          <w:bCs/>
          <w:sz w:val="24"/>
          <w:szCs w:val="24"/>
        </w:rPr>
        <w:t>tų fondų lėšų prireiks įstatymams</w:t>
      </w:r>
      <w:r w:rsidRPr="00CB1AB0">
        <w:rPr>
          <w:rFonts w:ascii="Times New Roman" w:eastAsia="Times New Roman" w:hAnsi="Times New Roman" w:cs="Times New Roman"/>
          <w:b/>
          <w:bCs/>
          <w:sz w:val="24"/>
          <w:szCs w:val="24"/>
        </w:rPr>
        <w:t xml:space="preserve"> įgyvendinti, ar bus galima sutaupyti (pateikiami prognozuojami rodikliai einamaisiais ir artimi</w:t>
      </w:r>
      <w:r w:rsidR="00832E1D" w:rsidRPr="00CB1AB0">
        <w:rPr>
          <w:rFonts w:ascii="Times New Roman" w:eastAsia="Times New Roman" w:hAnsi="Times New Roman" w:cs="Times New Roman"/>
          <w:b/>
          <w:bCs/>
          <w:sz w:val="24"/>
          <w:szCs w:val="24"/>
        </w:rPr>
        <w:t>ausiais 3 biudžetiniais metais)</w:t>
      </w:r>
      <w:r w:rsidRPr="00CB1AB0">
        <w:rPr>
          <w:rFonts w:ascii="Times New Roman" w:eastAsia="Times New Roman" w:hAnsi="Times New Roman" w:cs="Times New Roman"/>
          <w:b/>
          <w:bCs/>
          <w:sz w:val="24"/>
          <w:szCs w:val="24"/>
        </w:rPr>
        <w:t xml:space="preserve"> </w:t>
      </w:r>
    </w:p>
    <w:p w14:paraId="37AFBA22" w14:textId="6B5487E5" w:rsidR="005333AF" w:rsidRPr="00CB1AB0" w:rsidRDefault="00BE38D6"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sz w:val="24"/>
          <w:szCs w:val="24"/>
        </w:rPr>
        <w:t>Įstatym</w:t>
      </w:r>
      <w:r w:rsidR="0049049A">
        <w:rPr>
          <w:rFonts w:ascii="Times New Roman" w:eastAsia="Times New Roman" w:hAnsi="Times New Roman" w:cs="Times New Roman"/>
          <w:sz w:val="24"/>
          <w:szCs w:val="24"/>
        </w:rPr>
        <w:t>ų</w:t>
      </w:r>
      <w:r w:rsidRPr="00CB1AB0">
        <w:rPr>
          <w:rFonts w:ascii="Times New Roman" w:eastAsia="Times New Roman" w:hAnsi="Times New Roman" w:cs="Times New Roman"/>
          <w:sz w:val="24"/>
          <w:szCs w:val="24"/>
        </w:rPr>
        <w:t xml:space="preserve"> projekt</w:t>
      </w:r>
      <w:r w:rsidR="0049049A">
        <w:rPr>
          <w:rFonts w:ascii="Times New Roman" w:eastAsia="Times New Roman" w:hAnsi="Times New Roman" w:cs="Times New Roman"/>
          <w:sz w:val="24"/>
          <w:szCs w:val="24"/>
        </w:rPr>
        <w:t>ams</w:t>
      </w:r>
      <w:r w:rsidR="00E753B7" w:rsidRPr="00CB1AB0">
        <w:rPr>
          <w:rFonts w:ascii="Times New Roman" w:eastAsia="Times New Roman" w:hAnsi="Times New Roman" w:cs="Times New Roman"/>
          <w:sz w:val="24"/>
          <w:szCs w:val="24"/>
        </w:rPr>
        <w:t xml:space="preserve"> įgyvendinti </w:t>
      </w:r>
      <w:r w:rsidR="00405890" w:rsidRPr="00CB1AB0">
        <w:rPr>
          <w:rFonts w:ascii="Times New Roman" w:eastAsia="Times New Roman" w:hAnsi="Times New Roman" w:cs="Times New Roman"/>
          <w:sz w:val="24"/>
          <w:szCs w:val="24"/>
        </w:rPr>
        <w:t xml:space="preserve">reikės </w:t>
      </w:r>
      <w:r w:rsidR="00E753B7" w:rsidRPr="00CB1AB0">
        <w:rPr>
          <w:rFonts w:ascii="Times New Roman" w:eastAsia="Times New Roman" w:hAnsi="Times New Roman" w:cs="Times New Roman"/>
          <w:sz w:val="24"/>
          <w:szCs w:val="24"/>
        </w:rPr>
        <w:t xml:space="preserve">papildomų valstybės biudžeto lėšų. </w:t>
      </w:r>
    </w:p>
    <w:p w14:paraId="7661DACB" w14:textId="11D175E5" w:rsidR="00405890" w:rsidRPr="00CB1AB0" w:rsidRDefault="0049049A" w:rsidP="00A0288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6870B9" w:rsidRPr="00CB1AB0">
        <w:rPr>
          <w:rFonts w:ascii="Times New Roman" w:eastAsia="Times New Roman" w:hAnsi="Times New Roman" w:cs="Times New Roman"/>
          <w:sz w:val="24"/>
          <w:szCs w:val="24"/>
        </w:rPr>
        <w:t xml:space="preserve">eikalingiausi duomenys </w:t>
      </w:r>
      <w:r w:rsidR="004331A8" w:rsidRPr="00CB1AB0">
        <w:rPr>
          <w:rFonts w:ascii="Times New Roman" w:eastAsia="Times New Roman" w:hAnsi="Times New Roman" w:cs="Times New Roman"/>
          <w:sz w:val="24"/>
          <w:szCs w:val="24"/>
        </w:rPr>
        <w:t xml:space="preserve">yra Juridinių asmenų registre, Juridinių asmenų dalyvių informacinėje sistemoje ir Nekilnojamojo turto registre, kurių visų tvarkytojas yra valstybės įmonė Registrų centras. </w:t>
      </w:r>
      <w:r w:rsidR="00405890" w:rsidRPr="00CB1AB0">
        <w:rPr>
          <w:rFonts w:ascii="Times New Roman" w:eastAsia="Times New Roman" w:hAnsi="Times New Roman" w:cs="Times New Roman"/>
          <w:sz w:val="24"/>
          <w:szCs w:val="24"/>
        </w:rPr>
        <w:t xml:space="preserve">Prognozuojama, kad </w:t>
      </w:r>
      <w:r w:rsidR="0045549A">
        <w:rPr>
          <w:rFonts w:ascii="Times New Roman" w:eastAsia="Times New Roman" w:hAnsi="Times New Roman" w:cs="Times New Roman"/>
          <w:sz w:val="24"/>
          <w:szCs w:val="24"/>
        </w:rPr>
        <w:t xml:space="preserve">už </w:t>
      </w:r>
      <w:r w:rsidR="005333AF" w:rsidRPr="00CB1AB0">
        <w:rPr>
          <w:rFonts w:ascii="Times New Roman" w:eastAsia="Times New Roman" w:hAnsi="Times New Roman" w:cs="Times New Roman"/>
          <w:sz w:val="24"/>
          <w:szCs w:val="24"/>
        </w:rPr>
        <w:t>neatlygintin</w:t>
      </w:r>
      <w:r w:rsidR="0045549A">
        <w:rPr>
          <w:rFonts w:ascii="Times New Roman" w:eastAsia="Times New Roman" w:hAnsi="Times New Roman" w:cs="Times New Roman"/>
          <w:sz w:val="24"/>
          <w:szCs w:val="24"/>
        </w:rPr>
        <w:t>ą</w:t>
      </w:r>
      <w:r w:rsidR="005333AF" w:rsidRPr="00CB1AB0">
        <w:rPr>
          <w:rFonts w:ascii="Times New Roman" w:eastAsia="Times New Roman" w:hAnsi="Times New Roman" w:cs="Times New Roman"/>
          <w:sz w:val="24"/>
          <w:szCs w:val="24"/>
        </w:rPr>
        <w:t xml:space="preserve"> </w:t>
      </w:r>
      <w:r w:rsidR="0045549A">
        <w:rPr>
          <w:rFonts w:ascii="Times New Roman" w:eastAsia="Times New Roman" w:hAnsi="Times New Roman" w:cs="Times New Roman"/>
          <w:sz w:val="24"/>
          <w:szCs w:val="24"/>
        </w:rPr>
        <w:t xml:space="preserve">minėtų </w:t>
      </w:r>
      <w:r w:rsidR="005333AF" w:rsidRPr="00CB1AB0">
        <w:rPr>
          <w:rFonts w:ascii="Times New Roman" w:eastAsia="Times New Roman" w:hAnsi="Times New Roman" w:cs="Times New Roman"/>
          <w:sz w:val="24"/>
          <w:szCs w:val="24"/>
        </w:rPr>
        <w:t xml:space="preserve">registrų </w:t>
      </w:r>
      <w:r w:rsidR="004331A8" w:rsidRPr="00CB1AB0">
        <w:rPr>
          <w:rFonts w:ascii="Times New Roman" w:eastAsia="Times New Roman" w:hAnsi="Times New Roman" w:cs="Times New Roman"/>
          <w:sz w:val="24"/>
          <w:szCs w:val="24"/>
        </w:rPr>
        <w:t>ir valstybės informacin</w:t>
      </w:r>
      <w:r w:rsidR="00B37887" w:rsidRPr="00CB1AB0">
        <w:rPr>
          <w:rFonts w:ascii="Times New Roman" w:eastAsia="Times New Roman" w:hAnsi="Times New Roman" w:cs="Times New Roman"/>
          <w:sz w:val="24"/>
          <w:szCs w:val="24"/>
        </w:rPr>
        <w:t>ės</w:t>
      </w:r>
      <w:r w:rsidR="004331A8" w:rsidRPr="00CB1AB0">
        <w:rPr>
          <w:rFonts w:ascii="Times New Roman" w:eastAsia="Times New Roman" w:hAnsi="Times New Roman" w:cs="Times New Roman"/>
          <w:sz w:val="24"/>
          <w:szCs w:val="24"/>
        </w:rPr>
        <w:t xml:space="preserve"> sistem</w:t>
      </w:r>
      <w:r w:rsidR="00B37887" w:rsidRPr="00CB1AB0">
        <w:rPr>
          <w:rFonts w:ascii="Times New Roman" w:eastAsia="Times New Roman" w:hAnsi="Times New Roman" w:cs="Times New Roman"/>
          <w:sz w:val="24"/>
          <w:szCs w:val="24"/>
        </w:rPr>
        <w:t>os</w:t>
      </w:r>
      <w:r w:rsidR="004331A8" w:rsidRPr="00CB1AB0">
        <w:rPr>
          <w:rFonts w:ascii="Times New Roman" w:eastAsia="Times New Roman" w:hAnsi="Times New Roman" w:cs="Times New Roman"/>
          <w:sz w:val="24"/>
          <w:szCs w:val="24"/>
        </w:rPr>
        <w:t xml:space="preserve"> </w:t>
      </w:r>
      <w:r w:rsidR="005333AF" w:rsidRPr="00CB1AB0">
        <w:rPr>
          <w:rFonts w:ascii="Times New Roman" w:eastAsia="Times New Roman" w:hAnsi="Times New Roman" w:cs="Times New Roman"/>
          <w:sz w:val="24"/>
          <w:szCs w:val="24"/>
        </w:rPr>
        <w:t xml:space="preserve">duomenų </w:t>
      </w:r>
      <w:r w:rsidR="00566028" w:rsidRPr="00CB1AB0">
        <w:rPr>
          <w:rFonts w:ascii="Times New Roman" w:eastAsia="Times New Roman" w:hAnsi="Times New Roman" w:cs="Times New Roman"/>
          <w:sz w:val="24"/>
          <w:szCs w:val="24"/>
        </w:rPr>
        <w:t>teikim</w:t>
      </w:r>
      <w:r w:rsidR="0045549A">
        <w:rPr>
          <w:rFonts w:ascii="Times New Roman" w:eastAsia="Times New Roman" w:hAnsi="Times New Roman" w:cs="Times New Roman"/>
          <w:sz w:val="24"/>
          <w:szCs w:val="24"/>
        </w:rPr>
        <w:t>ą žurnalistams</w:t>
      </w:r>
      <w:r w:rsidR="00566028" w:rsidRPr="00CB1AB0">
        <w:rPr>
          <w:rFonts w:ascii="Times New Roman" w:eastAsia="Times New Roman" w:hAnsi="Times New Roman" w:cs="Times New Roman"/>
          <w:sz w:val="24"/>
          <w:szCs w:val="24"/>
        </w:rPr>
        <w:t xml:space="preserve"> </w:t>
      </w:r>
      <w:r w:rsidR="0045549A">
        <w:rPr>
          <w:rFonts w:ascii="Times New Roman" w:eastAsia="Times New Roman" w:hAnsi="Times New Roman" w:cs="Times New Roman"/>
          <w:sz w:val="24"/>
          <w:szCs w:val="24"/>
        </w:rPr>
        <w:t>valstybės</w:t>
      </w:r>
      <w:r w:rsidR="00566028" w:rsidRPr="00CB1AB0">
        <w:rPr>
          <w:rFonts w:ascii="Times New Roman" w:eastAsia="Times New Roman" w:hAnsi="Times New Roman" w:cs="Times New Roman"/>
          <w:sz w:val="24"/>
          <w:szCs w:val="24"/>
        </w:rPr>
        <w:t xml:space="preserve"> įmonei </w:t>
      </w:r>
      <w:r w:rsidR="0045549A">
        <w:rPr>
          <w:rFonts w:ascii="Times New Roman" w:eastAsia="Times New Roman" w:hAnsi="Times New Roman" w:cs="Times New Roman"/>
          <w:sz w:val="24"/>
          <w:szCs w:val="24"/>
        </w:rPr>
        <w:t xml:space="preserve">Registrų centrui 2019 metais reikėtų kompensuoti </w:t>
      </w:r>
      <w:r w:rsidR="00405890" w:rsidRPr="00CB1AB0">
        <w:rPr>
          <w:rFonts w:ascii="Times New Roman" w:eastAsia="Times New Roman" w:hAnsi="Times New Roman" w:cs="Times New Roman"/>
          <w:sz w:val="24"/>
          <w:szCs w:val="24"/>
        </w:rPr>
        <w:t xml:space="preserve">apie </w:t>
      </w:r>
      <w:r w:rsidR="0045549A">
        <w:rPr>
          <w:rFonts w:ascii="Times New Roman" w:eastAsia="Times New Roman" w:hAnsi="Times New Roman" w:cs="Times New Roman"/>
          <w:sz w:val="24"/>
          <w:szCs w:val="24"/>
        </w:rPr>
        <w:t>300-500</w:t>
      </w:r>
      <w:r w:rsidR="005333AF" w:rsidRPr="00CB1AB0">
        <w:rPr>
          <w:rFonts w:ascii="Times New Roman" w:eastAsia="Times New Roman" w:hAnsi="Times New Roman" w:cs="Times New Roman"/>
          <w:sz w:val="24"/>
          <w:szCs w:val="24"/>
        </w:rPr>
        <w:t xml:space="preserve"> tūkst. Eur. </w:t>
      </w:r>
      <w:r w:rsidR="0045549A">
        <w:rPr>
          <w:rFonts w:ascii="Times New Roman" w:eastAsia="Times New Roman" w:hAnsi="Times New Roman" w:cs="Times New Roman"/>
          <w:sz w:val="24"/>
          <w:szCs w:val="24"/>
        </w:rPr>
        <w:t xml:space="preserve">Atsižvelgiant į tai, kad įgyvendinant </w:t>
      </w:r>
      <w:r w:rsidR="0045549A" w:rsidRPr="0049049A">
        <w:rPr>
          <w:rFonts w:ascii="Times New Roman" w:eastAsia="Times New Roman" w:hAnsi="Times New Roman" w:cs="Times New Roman"/>
          <w:color w:val="000000"/>
          <w:sz w:val="24"/>
          <w:szCs w:val="24"/>
        </w:rPr>
        <w:t>Lietuvos Respublikos</w:t>
      </w:r>
      <w:r w:rsidR="0045549A" w:rsidRPr="00CB1AB0">
        <w:rPr>
          <w:rFonts w:ascii="Times New Roman" w:eastAsia="Times New Roman" w:hAnsi="Times New Roman" w:cs="Times New Roman"/>
          <w:color w:val="000000"/>
          <w:sz w:val="24"/>
          <w:szCs w:val="24"/>
        </w:rPr>
        <w:t xml:space="preserve"> Vyriausybės 2018 m. sausio 10 d. nutarimą Nr. 45 „Dėl Atlyginimo už dokumentų teikimą dydžių apskaičiavimo ir atlyginimo už registro duomenų, registro informacijos, registrui pateiktų dokumentų ir (arba) jų kopijų, valstybės informacinių sistemų duomenų teikimą mokėjimo tvarkos aprašo patvirtinimo“</w:t>
      </w:r>
      <w:r w:rsidR="0045549A">
        <w:rPr>
          <w:rFonts w:ascii="Times New Roman" w:eastAsia="Times New Roman" w:hAnsi="Times New Roman" w:cs="Times New Roman"/>
          <w:color w:val="000000"/>
          <w:sz w:val="24"/>
          <w:szCs w:val="24"/>
        </w:rPr>
        <w:t xml:space="preserve"> įmonės tarifai bus perskaičiuoti</w:t>
      </w:r>
      <w:r w:rsidR="0050581E">
        <w:rPr>
          <w:rFonts w:ascii="Times New Roman" w:eastAsia="Times New Roman" w:hAnsi="Times New Roman" w:cs="Times New Roman"/>
          <w:color w:val="000000"/>
          <w:sz w:val="24"/>
          <w:szCs w:val="24"/>
        </w:rPr>
        <w:t xml:space="preserve">, </w:t>
      </w:r>
      <w:r w:rsidR="0045549A">
        <w:rPr>
          <w:rFonts w:ascii="Times New Roman" w:eastAsia="Times New Roman" w:hAnsi="Times New Roman" w:cs="Times New Roman"/>
          <w:color w:val="000000"/>
          <w:sz w:val="24"/>
          <w:szCs w:val="24"/>
        </w:rPr>
        <w:t xml:space="preserve">nuo 2020 m. </w:t>
      </w:r>
      <w:r w:rsidR="009F4401">
        <w:rPr>
          <w:rFonts w:ascii="Times New Roman" w:eastAsia="Times New Roman" w:hAnsi="Times New Roman" w:cs="Times New Roman"/>
          <w:color w:val="000000"/>
          <w:sz w:val="24"/>
          <w:szCs w:val="24"/>
        </w:rPr>
        <w:t xml:space="preserve">valstybės biudžeto </w:t>
      </w:r>
      <w:r w:rsidR="0045549A">
        <w:rPr>
          <w:rFonts w:ascii="Times New Roman" w:eastAsia="Times New Roman" w:hAnsi="Times New Roman" w:cs="Times New Roman"/>
          <w:color w:val="000000"/>
          <w:sz w:val="24"/>
          <w:szCs w:val="24"/>
        </w:rPr>
        <w:t xml:space="preserve">lėšų poreikis </w:t>
      </w:r>
      <w:r w:rsidR="00B97FDF">
        <w:rPr>
          <w:rFonts w:ascii="Times New Roman" w:eastAsia="Times New Roman" w:hAnsi="Times New Roman" w:cs="Times New Roman"/>
          <w:color w:val="000000"/>
          <w:sz w:val="24"/>
          <w:szCs w:val="24"/>
        </w:rPr>
        <w:t xml:space="preserve">gali </w:t>
      </w:r>
      <w:r w:rsidR="0050581E">
        <w:rPr>
          <w:rFonts w:ascii="Times New Roman" w:eastAsia="Times New Roman" w:hAnsi="Times New Roman" w:cs="Times New Roman"/>
          <w:color w:val="000000"/>
          <w:sz w:val="24"/>
          <w:szCs w:val="24"/>
        </w:rPr>
        <w:t>kisti</w:t>
      </w:r>
      <w:r w:rsidR="0045549A">
        <w:rPr>
          <w:rFonts w:ascii="Times New Roman" w:eastAsia="Times New Roman" w:hAnsi="Times New Roman" w:cs="Times New Roman"/>
          <w:color w:val="000000"/>
          <w:sz w:val="24"/>
          <w:szCs w:val="24"/>
        </w:rPr>
        <w:t>.</w:t>
      </w:r>
    </w:p>
    <w:p w14:paraId="31B443A8" w14:textId="1E982EF7" w:rsidR="00E753B7" w:rsidRPr="00CB1AB0" w:rsidRDefault="00E753B7" w:rsidP="00A02881">
      <w:pPr>
        <w:spacing w:after="0" w:line="240" w:lineRule="auto"/>
        <w:ind w:right="120" w:firstLine="709"/>
        <w:jc w:val="both"/>
        <w:rPr>
          <w:rFonts w:ascii="Times New Roman" w:eastAsia="Times New Roman" w:hAnsi="Times New Roman" w:cs="Times New Roman"/>
          <w:sz w:val="24"/>
          <w:szCs w:val="24"/>
        </w:rPr>
      </w:pPr>
    </w:p>
    <w:p w14:paraId="31B443A9" w14:textId="77777777" w:rsidR="00E753B7" w:rsidRPr="00CB1AB0" w:rsidRDefault="0063262D"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b/>
          <w:bCs/>
          <w:sz w:val="24"/>
          <w:szCs w:val="24"/>
        </w:rPr>
        <w:t>13. Įstatymų projektų</w:t>
      </w:r>
      <w:r w:rsidR="00E753B7" w:rsidRPr="00CB1AB0">
        <w:rPr>
          <w:rFonts w:ascii="Times New Roman" w:eastAsia="Times New Roman" w:hAnsi="Times New Roman" w:cs="Times New Roman"/>
          <w:b/>
          <w:bCs/>
          <w:sz w:val="24"/>
          <w:szCs w:val="24"/>
        </w:rPr>
        <w:t xml:space="preserve"> rengimo metu gauti specia</w:t>
      </w:r>
      <w:r w:rsidR="00832E1D" w:rsidRPr="00CB1AB0">
        <w:rPr>
          <w:rFonts w:ascii="Times New Roman" w:eastAsia="Times New Roman" w:hAnsi="Times New Roman" w:cs="Times New Roman"/>
          <w:b/>
          <w:bCs/>
          <w:sz w:val="24"/>
          <w:szCs w:val="24"/>
        </w:rPr>
        <w:t>listų vertinimai ir išvados</w:t>
      </w:r>
      <w:r w:rsidR="00E753B7" w:rsidRPr="00CB1AB0">
        <w:rPr>
          <w:rFonts w:ascii="Times New Roman" w:eastAsia="Times New Roman" w:hAnsi="Times New Roman" w:cs="Times New Roman"/>
          <w:b/>
          <w:bCs/>
          <w:sz w:val="24"/>
          <w:szCs w:val="24"/>
        </w:rPr>
        <w:t xml:space="preserve"> </w:t>
      </w:r>
    </w:p>
    <w:p w14:paraId="31B443AA" w14:textId="77777777" w:rsidR="00E753B7" w:rsidRPr="00CB1AB0" w:rsidRDefault="003B4A85"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bCs/>
          <w:sz w:val="24"/>
          <w:szCs w:val="24"/>
        </w:rPr>
        <w:t>Specialistų vertinimų ir išvadų</w:t>
      </w:r>
      <w:r w:rsidRPr="00CB1AB0">
        <w:rPr>
          <w:rFonts w:ascii="Times New Roman" w:eastAsia="Times New Roman" w:hAnsi="Times New Roman" w:cs="Times New Roman"/>
          <w:sz w:val="24"/>
          <w:szCs w:val="24"/>
        </w:rPr>
        <w:t xml:space="preserve"> n</w:t>
      </w:r>
      <w:r w:rsidR="00E753B7" w:rsidRPr="00CB1AB0">
        <w:rPr>
          <w:rFonts w:ascii="Times New Roman" w:eastAsia="Times New Roman" w:hAnsi="Times New Roman" w:cs="Times New Roman"/>
          <w:sz w:val="24"/>
          <w:szCs w:val="24"/>
        </w:rPr>
        <w:t>egauta</w:t>
      </w:r>
      <w:r w:rsidRPr="00CB1AB0">
        <w:rPr>
          <w:rFonts w:ascii="Times New Roman" w:eastAsia="Times New Roman" w:hAnsi="Times New Roman" w:cs="Times New Roman"/>
          <w:sz w:val="24"/>
          <w:szCs w:val="24"/>
        </w:rPr>
        <w:t>.</w:t>
      </w:r>
    </w:p>
    <w:p w14:paraId="31B443AB" w14:textId="77777777" w:rsidR="00E753B7" w:rsidRPr="00CB1AB0" w:rsidRDefault="00E753B7"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b/>
          <w:bCs/>
          <w:sz w:val="24"/>
          <w:szCs w:val="24"/>
        </w:rPr>
        <w:t> </w:t>
      </w:r>
    </w:p>
    <w:p w14:paraId="31B443AC" w14:textId="77777777" w:rsidR="00E753B7" w:rsidRPr="00CB1AB0" w:rsidRDefault="00E753B7"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b/>
          <w:bCs/>
          <w:sz w:val="24"/>
          <w:szCs w:val="24"/>
        </w:rPr>
        <w:t>14. Reikšm</w:t>
      </w:r>
      <w:r w:rsidR="00306502" w:rsidRPr="00CB1AB0">
        <w:rPr>
          <w:rFonts w:ascii="Times New Roman" w:eastAsia="Times New Roman" w:hAnsi="Times New Roman" w:cs="Times New Roman"/>
          <w:b/>
          <w:bCs/>
          <w:sz w:val="24"/>
          <w:szCs w:val="24"/>
        </w:rPr>
        <w:t>iniai žodžiai, kurių reikia šiems projektams</w:t>
      </w:r>
      <w:r w:rsidRPr="00CB1AB0">
        <w:rPr>
          <w:rFonts w:ascii="Times New Roman" w:eastAsia="Times New Roman" w:hAnsi="Times New Roman" w:cs="Times New Roman"/>
          <w:b/>
          <w:bCs/>
          <w:sz w:val="24"/>
          <w:szCs w:val="24"/>
        </w:rPr>
        <w:t xml:space="preserve"> įtraukti į kompiuterinę paieškos sis</w:t>
      </w:r>
      <w:r w:rsidR="00306502" w:rsidRPr="00CB1AB0">
        <w:rPr>
          <w:rFonts w:ascii="Times New Roman" w:eastAsia="Times New Roman" w:hAnsi="Times New Roman" w:cs="Times New Roman"/>
          <w:b/>
          <w:bCs/>
          <w:sz w:val="24"/>
          <w:szCs w:val="24"/>
        </w:rPr>
        <w:t>temą, įskaitant Europos žodyno „</w:t>
      </w:r>
      <w:proofErr w:type="spellStart"/>
      <w:r w:rsidRPr="00CB1AB0">
        <w:rPr>
          <w:rFonts w:ascii="Times New Roman" w:eastAsia="Times New Roman" w:hAnsi="Times New Roman" w:cs="Times New Roman"/>
          <w:b/>
          <w:bCs/>
          <w:sz w:val="24"/>
          <w:szCs w:val="24"/>
        </w:rPr>
        <w:t>Euro</w:t>
      </w:r>
      <w:r w:rsidR="00832E1D" w:rsidRPr="00CB1AB0">
        <w:rPr>
          <w:rFonts w:ascii="Times New Roman" w:eastAsia="Times New Roman" w:hAnsi="Times New Roman" w:cs="Times New Roman"/>
          <w:b/>
          <w:bCs/>
          <w:sz w:val="24"/>
          <w:szCs w:val="24"/>
        </w:rPr>
        <w:t>voc</w:t>
      </w:r>
      <w:proofErr w:type="spellEnd"/>
      <w:r w:rsidR="00306502" w:rsidRPr="00CB1AB0">
        <w:rPr>
          <w:rFonts w:ascii="Times New Roman" w:eastAsia="Times New Roman" w:hAnsi="Times New Roman" w:cs="Times New Roman"/>
          <w:b/>
          <w:bCs/>
          <w:sz w:val="24"/>
          <w:szCs w:val="24"/>
        </w:rPr>
        <w:t>“</w:t>
      </w:r>
      <w:r w:rsidR="00832E1D" w:rsidRPr="00CB1AB0">
        <w:rPr>
          <w:rFonts w:ascii="Times New Roman" w:eastAsia="Times New Roman" w:hAnsi="Times New Roman" w:cs="Times New Roman"/>
          <w:b/>
          <w:bCs/>
          <w:sz w:val="24"/>
          <w:szCs w:val="24"/>
        </w:rPr>
        <w:t xml:space="preserve"> terminus, temas bei sritis</w:t>
      </w:r>
    </w:p>
    <w:p w14:paraId="31B443AD" w14:textId="183495DE" w:rsidR="002E3E57" w:rsidRPr="00CB1AB0" w:rsidRDefault="00E753B7"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sz w:val="24"/>
          <w:szCs w:val="24"/>
        </w:rPr>
        <w:t>Reikšmini</w:t>
      </w:r>
      <w:r w:rsidR="005333AF" w:rsidRPr="00CB1AB0">
        <w:rPr>
          <w:rFonts w:ascii="Times New Roman" w:eastAsia="Times New Roman" w:hAnsi="Times New Roman" w:cs="Times New Roman"/>
          <w:sz w:val="24"/>
          <w:szCs w:val="24"/>
        </w:rPr>
        <w:t>ų</w:t>
      </w:r>
      <w:r w:rsidRPr="00CB1AB0">
        <w:rPr>
          <w:rFonts w:ascii="Times New Roman" w:eastAsia="Times New Roman" w:hAnsi="Times New Roman" w:cs="Times New Roman"/>
          <w:sz w:val="24"/>
          <w:szCs w:val="24"/>
        </w:rPr>
        <w:t xml:space="preserve"> </w:t>
      </w:r>
      <w:r w:rsidR="00306502" w:rsidRPr="00CB1AB0">
        <w:rPr>
          <w:rFonts w:ascii="Times New Roman" w:eastAsia="Times New Roman" w:hAnsi="Times New Roman" w:cs="Times New Roman"/>
          <w:sz w:val="24"/>
          <w:szCs w:val="24"/>
        </w:rPr>
        <w:t>įstatym</w:t>
      </w:r>
      <w:r w:rsidR="009F4401">
        <w:rPr>
          <w:rFonts w:ascii="Times New Roman" w:eastAsia="Times New Roman" w:hAnsi="Times New Roman" w:cs="Times New Roman"/>
          <w:sz w:val="24"/>
          <w:szCs w:val="24"/>
        </w:rPr>
        <w:t>ų</w:t>
      </w:r>
      <w:r w:rsidR="00306502" w:rsidRPr="00CB1AB0">
        <w:rPr>
          <w:rFonts w:ascii="Times New Roman" w:eastAsia="Times New Roman" w:hAnsi="Times New Roman" w:cs="Times New Roman"/>
          <w:sz w:val="24"/>
          <w:szCs w:val="24"/>
        </w:rPr>
        <w:t xml:space="preserve"> projekt</w:t>
      </w:r>
      <w:r w:rsidR="009F4401">
        <w:rPr>
          <w:rFonts w:ascii="Times New Roman" w:eastAsia="Times New Roman" w:hAnsi="Times New Roman" w:cs="Times New Roman"/>
          <w:sz w:val="24"/>
          <w:szCs w:val="24"/>
        </w:rPr>
        <w:t>ų</w:t>
      </w:r>
      <w:r w:rsidRPr="00CB1AB0">
        <w:rPr>
          <w:rFonts w:ascii="Times New Roman" w:eastAsia="Times New Roman" w:hAnsi="Times New Roman" w:cs="Times New Roman"/>
          <w:sz w:val="24"/>
          <w:szCs w:val="24"/>
        </w:rPr>
        <w:t xml:space="preserve"> žodži</w:t>
      </w:r>
      <w:r w:rsidR="005333AF" w:rsidRPr="00CB1AB0">
        <w:rPr>
          <w:rFonts w:ascii="Times New Roman" w:eastAsia="Times New Roman" w:hAnsi="Times New Roman" w:cs="Times New Roman"/>
          <w:sz w:val="24"/>
          <w:szCs w:val="24"/>
        </w:rPr>
        <w:t>ų</w:t>
      </w:r>
      <w:r w:rsidR="00D81FAF" w:rsidRPr="00CB1AB0">
        <w:rPr>
          <w:rFonts w:ascii="Times New Roman" w:eastAsia="Times New Roman" w:hAnsi="Times New Roman" w:cs="Times New Roman"/>
          <w:sz w:val="24"/>
          <w:szCs w:val="24"/>
        </w:rPr>
        <w:t xml:space="preserve"> </w:t>
      </w:r>
      <w:r w:rsidR="005333AF" w:rsidRPr="00CB1AB0">
        <w:rPr>
          <w:rFonts w:ascii="Times New Roman" w:eastAsia="Times New Roman" w:hAnsi="Times New Roman" w:cs="Times New Roman"/>
          <w:sz w:val="24"/>
          <w:szCs w:val="24"/>
        </w:rPr>
        <w:t>nėra.</w:t>
      </w:r>
    </w:p>
    <w:p w14:paraId="31B443AE" w14:textId="77777777" w:rsidR="00E753B7" w:rsidRPr="00CB1AB0" w:rsidRDefault="00E753B7" w:rsidP="00A02881">
      <w:pPr>
        <w:spacing w:after="0" w:line="240" w:lineRule="auto"/>
        <w:ind w:right="120" w:firstLine="709"/>
        <w:jc w:val="both"/>
        <w:rPr>
          <w:rFonts w:ascii="Times New Roman" w:eastAsia="Times New Roman" w:hAnsi="Times New Roman" w:cs="Times New Roman"/>
          <w:b/>
          <w:bCs/>
          <w:sz w:val="24"/>
          <w:szCs w:val="24"/>
        </w:rPr>
      </w:pPr>
      <w:r w:rsidRPr="00CB1AB0">
        <w:rPr>
          <w:rFonts w:ascii="Times New Roman" w:eastAsia="Times New Roman" w:hAnsi="Times New Roman" w:cs="Times New Roman"/>
          <w:b/>
          <w:bCs/>
          <w:sz w:val="24"/>
          <w:szCs w:val="24"/>
        </w:rPr>
        <w:t> </w:t>
      </w:r>
    </w:p>
    <w:p w14:paraId="31B443AF" w14:textId="77777777" w:rsidR="00E753B7" w:rsidRPr="00CB1AB0" w:rsidRDefault="00E753B7"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b/>
          <w:bCs/>
          <w:sz w:val="24"/>
          <w:szCs w:val="24"/>
        </w:rPr>
        <w:t>15. Kiti, iniciatorių nuomone, reikalingi pagrindimai ir paaiškinimai</w:t>
      </w:r>
    </w:p>
    <w:p w14:paraId="31B443BA" w14:textId="35DE8C51" w:rsidR="00E753B7" w:rsidRPr="00A02881" w:rsidRDefault="005333AF" w:rsidP="00A02881">
      <w:pPr>
        <w:spacing w:after="0" w:line="240" w:lineRule="auto"/>
        <w:ind w:right="120" w:firstLine="709"/>
        <w:jc w:val="both"/>
        <w:rPr>
          <w:rFonts w:ascii="Times New Roman" w:eastAsia="Times New Roman" w:hAnsi="Times New Roman" w:cs="Times New Roman"/>
          <w:sz w:val="24"/>
          <w:szCs w:val="24"/>
        </w:rPr>
      </w:pPr>
      <w:r w:rsidRPr="00CB1AB0">
        <w:rPr>
          <w:rFonts w:ascii="Times New Roman" w:eastAsia="Times New Roman" w:hAnsi="Times New Roman" w:cs="Times New Roman"/>
          <w:sz w:val="24"/>
          <w:szCs w:val="24"/>
        </w:rPr>
        <w:t>Nėra.</w:t>
      </w:r>
      <w:r w:rsidR="00416850" w:rsidRPr="00A02881">
        <w:rPr>
          <w:rFonts w:ascii="Times New Roman" w:eastAsia="Times New Roman" w:hAnsi="Times New Roman" w:cs="Times New Roman"/>
          <w:sz w:val="24"/>
          <w:szCs w:val="24"/>
        </w:rPr>
        <w:tab/>
      </w:r>
      <w:r w:rsidR="00416850" w:rsidRPr="00A02881">
        <w:rPr>
          <w:rFonts w:ascii="Times New Roman" w:eastAsia="Times New Roman" w:hAnsi="Times New Roman" w:cs="Times New Roman"/>
          <w:sz w:val="24"/>
          <w:szCs w:val="24"/>
        </w:rPr>
        <w:tab/>
      </w:r>
      <w:r w:rsidR="00416850" w:rsidRPr="00A02881">
        <w:rPr>
          <w:rFonts w:ascii="Times New Roman" w:eastAsia="Times New Roman" w:hAnsi="Times New Roman" w:cs="Times New Roman"/>
          <w:sz w:val="24"/>
          <w:szCs w:val="24"/>
        </w:rPr>
        <w:tab/>
      </w:r>
      <w:r w:rsidR="00E753B7" w:rsidRPr="00A02881">
        <w:rPr>
          <w:rFonts w:ascii="Times New Roman" w:eastAsia="Times New Roman" w:hAnsi="Times New Roman" w:cs="Times New Roman"/>
          <w:sz w:val="24"/>
          <w:szCs w:val="24"/>
        </w:rPr>
        <w:t xml:space="preserve">                                                                                                               </w:t>
      </w:r>
    </w:p>
    <w:p w14:paraId="31B443BB" w14:textId="77777777" w:rsidR="00C82C6F" w:rsidRPr="00A02881" w:rsidRDefault="00584C18" w:rsidP="00A02881">
      <w:pPr>
        <w:spacing w:after="0" w:line="240" w:lineRule="auto"/>
        <w:ind w:right="120" w:firstLine="709"/>
        <w:jc w:val="both"/>
        <w:rPr>
          <w:rFonts w:ascii="Times New Roman" w:hAnsi="Times New Roman" w:cs="Times New Roman"/>
          <w:sz w:val="24"/>
          <w:szCs w:val="24"/>
        </w:rPr>
      </w:pPr>
      <w:r w:rsidRPr="00A02881">
        <w:rPr>
          <w:rFonts w:ascii="Times New Roman" w:hAnsi="Times New Roman" w:cs="Times New Roman"/>
          <w:sz w:val="24"/>
          <w:szCs w:val="24"/>
        </w:rPr>
        <w:tab/>
      </w:r>
      <w:r w:rsidRPr="00A02881">
        <w:rPr>
          <w:rFonts w:ascii="Times New Roman" w:hAnsi="Times New Roman" w:cs="Times New Roman"/>
          <w:sz w:val="24"/>
          <w:szCs w:val="24"/>
        </w:rPr>
        <w:tab/>
      </w:r>
      <w:r w:rsidRPr="00A02881">
        <w:rPr>
          <w:rFonts w:ascii="Times New Roman" w:hAnsi="Times New Roman" w:cs="Times New Roman"/>
          <w:sz w:val="24"/>
          <w:szCs w:val="24"/>
        </w:rPr>
        <w:tab/>
      </w:r>
      <w:r w:rsidRPr="00A02881">
        <w:rPr>
          <w:rFonts w:ascii="Times New Roman" w:hAnsi="Times New Roman" w:cs="Times New Roman"/>
          <w:sz w:val="24"/>
          <w:szCs w:val="24"/>
        </w:rPr>
        <w:tab/>
      </w:r>
      <w:r w:rsidRPr="00A02881">
        <w:rPr>
          <w:rFonts w:ascii="Times New Roman" w:hAnsi="Times New Roman" w:cs="Times New Roman"/>
          <w:sz w:val="24"/>
          <w:szCs w:val="24"/>
        </w:rPr>
        <w:tab/>
        <w:t xml:space="preserve">               </w:t>
      </w:r>
      <w:r w:rsidR="00312A91" w:rsidRPr="00A02881">
        <w:rPr>
          <w:rFonts w:ascii="Times New Roman" w:hAnsi="Times New Roman" w:cs="Times New Roman"/>
          <w:sz w:val="24"/>
          <w:szCs w:val="24"/>
        </w:rPr>
        <w:t xml:space="preserve">        </w:t>
      </w:r>
    </w:p>
    <w:p w14:paraId="31B443BC" w14:textId="77777777" w:rsidR="00B50998" w:rsidRPr="00A02881" w:rsidRDefault="00B50998" w:rsidP="00A02881">
      <w:pPr>
        <w:spacing w:after="0" w:line="240" w:lineRule="auto"/>
        <w:ind w:right="120" w:firstLine="709"/>
        <w:jc w:val="both"/>
        <w:rPr>
          <w:rFonts w:ascii="Times New Roman" w:hAnsi="Times New Roman" w:cs="Times New Roman"/>
          <w:sz w:val="24"/>
          <w:szCs w:val="24"/>
        </w:rPr>
      </w:pPr>
    </w:p>
    <w:sectPr w:rsidR="00B50998" w:rsidRPr="00A02881" w:rsidSect="006C337C">
      <w:headerReference w:type="default" r:id="rId8"/>
      <w:pgSz w:w="11906" w:h="16838"/>
      <w:pgMar w:top="426" w:right="707"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F03CD" w14:textId="77777777" w:rsidR="0027504D" w:rsidRDefault="0027504D" w:rsidP="00DE0EAA">
      <w:pPr>
        <w:spacing w:after="0" w:line="240" w:lineRule="auto"/>
      </w:pPr>
      <w:r>
        <w:separator/>
      </w:r>
    </w:p>
  </w:endnote>
  <w:endnote w:type="continuationSeparator" w:id="0">
    <w:p w14:paraId="42793E23" w14:textId="77777777" w:rsidR="0027504D" w:rsidRDefault="0027504D" w:rsidP="00DE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A2BCB" w14:textId="77777777" w:rsidR="0027504D" w:rsidRDefault="0027504D" w:rsidP="00DE0EAA">
      <w:pPr>
        <w:spacing w:after="0" w:line="240" w:lineRule="auto"/>
      </w:pPr>
      <w:r>
        <w:separator/>
      </w:r>
    </w:p>
  </w:footnote>
  <w:footnote w:type="continuationSeparator" w:id="0">
    <w:p w14:paraId="788EA0BC" w14:textId="77777777" w:rsidR="0027504D" w:rsidRDefault="0027504D" w:rsidP="00DE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587627"/>
      <w:docPartObj>
        <w:docPartGallery w:val="Page Numbers (Top of Page)"/>
        <w:docPartUnique/>
      </w:docPartObj>
    </w:sdtPr>
    <w:sdtEndPr/>
    <w:sdtContent>
      <w:p w14:paraId="31B443C1" w14:textId="77777777" w:rsidR="006C337C" w:rsidRDefault="006C337C">
        <w:pPr>
          <w:pStyle w:val="Antrats"/>
          <w:jc w:val="center"/>
        </w:pPr>
        <w:r>
          <w:fldChar w:fldCharType="begin"/>
        </w:r>
        <w:r>
          <w:instrText>PAGE   \* MERGEFORMAT</w:instrText>
        </w:r>
        <w:r>
          <w:fldChar w:fldCharType="separate"/>
        </w:r>
        <w:r w:rsidR="00C35061">
          <w:rPr>
            <w:noProof/>
          </w:rPr>
          <w:t>3</w:t>
        </w:r>
        <w:r>
          <w:fldChar w:fldCharType="end"/>
        </w:r>
      </w:p>
    </w:sdtContent>
  </w:sdt>
  <w:p w14:paraId="31B443C2" w14:textId="77777777" w:rsidR="008A6D1F" w:rsidRDefault="008A6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2"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4" w15:restartNumberingAfterBreak="0">
    <w:nsid w:val="3AFC1FB9"/>
    <w:multiLevelType w:val="hybridMultilevel"/>
    <w:tmpl w:val="3E386604"/>
    <w:lvl w:ilvl="0" w:tplc="49546E62">
      <w:start w:val="1"/>
      <w:numFmt w:val="bullet"/>
      <w:lvlText w:val="-"/>
      <w:lvlJc w:val="left"/>
      <w:pPr>
        <w:ind w:left="1069" w:hanging="360"/>
      </w:pPr>
      <w:rPr>
        <w:rFonts w:ascii="Times New Roman" w:eastAsiaTheme="minorEastAsia"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3F153D74"/>
    <w:multiLevelType w:val="multilevel"/>
    <w:tmpl w:val="BB0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7" w15:restartNumberingAfterBreak="0">
    <w:nsid w:val="54EE08C2"/>
    <w:multiLevelType w:val="hybridMultilevel"/>
    <w:tmpl w:val="C718668E"/>
    <w:lvl w:ilvl="0" w:tplc="4DEA6CEA">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666D30D3"/>
    <w:multiLevelType w:val="hybridMultilevel"/>
    <w:tmpl w:val="44AE3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C83398"/>
    <w:multiLevelType w:val="hybridMultilevel"/>
    <w:tmpl w:val="7D76A4C8"/>
    <w:lvl w:ilvl="0" w:tplc="53CADA98">
      <w:start w:val="1"/>
      <w:numFmt w:val="bullet"/>
      <w:lvlText w:val="-"/>
      <w:lvlJc w:val="left"/>
      <w:pPr>
        <w:ind w:left="1069" w:hanging="360"/>
      </w:pPr>
      <w:rPr>
        <w:rFonts w:ascii="Times New Roman" w:eastAsiaTheme="minorEastAsia" w:hAnsi="Times New Roman" w:cs="Times New Roman" w:hint="default"/>
        <w:sz w:val="24"/>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7D502EE9"/>
    <w:multiLevelType w:val="hybridMultilevel"/>
    <w:tmpl w:val="565C8F68"/>
    <w:lvl w:ilvl="0" w:tplc="AB66003C">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6"/>
  </w:num>
  <w:num w:numId="4">
    <w:abstractNumId w:val="0"/>
  </w:num>
  <w:num w:numId="5">
    <w:abstractNumId w:val="5"/>
  </w:num>
  <w:num w:numId="6">
    <w:abstractNumId w:val="8"/>
  </w:num>
  <w:num w:numId="7">
    <w:abstractNumId w:val="9"/>
  </w:num>
  <w:num w:numId="8">
    <w:abstractNumId w:val="2"/>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05B64"/>
    <w:rsid w:val="000111DE"/>
    <w:rsid w:val="00017863"/>
    <w:rsid w:val="00024A03"/>
    <w:rsid w:val="00037048"/>
    <w:rsid w:val="0003723B"/>
    <w:rsid w:val="00042D21"/>
    <w:rsid w:val="00042F77"/>
    <w:rsid w:val="0004534E"/>
    <w:rsid w:val="00045AFE"/>
    <w:rsid w:val="00056C71"/>
    <w:rsid w:val="00061031"/>
    <w:rsid w:val="00061FEC"/>
    <w:rsid w:val="00067211"/>
    <w:rsid w:val="000869FA"/>
    <w:rsid w:val="00087917"/>
    <w:rsid w:val="000925D0"/>
    <w:rsid w:val="00096461"/>
    <w:rsid w:val="000A24DA"/>
    <w:rsid w:val="000A5F3C"/>
    <w:rsid w:val="000B4358"/>
    <w:rsid w:val="000B6B76"/>
    <w:rsid w:val="000C1E6C"/>
    <w:rsid w:val="000C6D2B"/>
    <w:rsid w:val="000D19BD"/>
    <w:rsid w:val="000E6998"/>
    <w:rsid w:val="000F1D2A"/>
    <w:rsid w:val="000F3DDF"/>
    <w:rsid w:val="000F7DDD"/>
    <w:rsid w:val="001009DF"/>
    <w:rsid w:val="00103D6D"/>
    <w:rsid w:val="00113628"/>
    <w:rsid w:val="001161AE"/>
    <w:rsid w:val="00120151"/>
    <w:rsid w:val="00127967"/>
    <w:rsid w:val="001306FA"/>
    <w:rsid w:val="00141DF4"/>
    <w:rsid w:val="00152212"/>
    <w:rsid w:val="001629A9"/>
    <w:rsid w:val="00163862"/>
    <w:rsid w:val="0016605C"/>
    <w:rsid w:val="00171031"/>
    <w:rsid w:val="00194519"/>
    <w:rsid w:val="001A0548"/>
    <w:rsid w:val="001A3677"/>
    <w:rsid w:val="001A5A0D"/>
    <w:rsid w:val="001A6142"/>
    <w:rsid w:val="001B2D49"/>
    <w:rsid w:val="001B389F"/>
    <w:rsid w:val="001B4784"/>
    <w:rsid w:val="001B52AB"/>
    <w:rsid w:val="001B5945"/>
    <w:rsid w:val="001B606F"/>
    <w:rsid w:val="001B6B1B"/>
    <w:rsid w:val="001B6EBA"/>
    <w:rsid w:val="001C39D6"/>
    <w:rsid w:val="001C5483"/>
    <w:rsid w:val="001D3771"/>
    <w:rsid w:val="001D693B"/>
    <w:rsid w:val="001D7980"/>
    <w:rsid w:val="001E245F"/>
    <w:rsid w:val="001E791F"/>
    <w:rsid w:val="001F218D"/>
    <w:rsid w:val="001F73E1"/>
    <w:rsid w:val="00200107"/>
    <w:rsid w:val="00200570"/>
    <w:rsid w:val="00206957"/>
    <w:rsid w:val="002109F6"/>
    <w:rsid w:val="00224AE0"/>
    <w:rsid w:val="00226BD7"/>
    <w:rsid w:val="00230A06"/>
    <w:rsid w:val="00232D29"/>
    <w:rsid w:val="0023386C"/>
    <w:rsid w:val="00235539"/>
    <w:rsid w:val="00246E5B"/>
    <w:rsid w:val="00250F93"/>
    <w:rsid w:val="0025231D"/>
    <w:rsid w:val="0026528C"/>
    <w:rsid w:val="00267C16"/>
    <w:rsid w:val="0027504D"/>
    <w:rsid w:val="002905ED"/>
    <w:rsid w:val="00293B17"/>
    <w:rsid w:val="00295A5E"/>
    <w:rsid w:val="002A0DE5"/>
    <w:rsid w:val="002A2A47"/>
    <w:rsid w:val="002A438F"/>
    <w:rsid w:val="002B7F2C"/>
    <w:rsid w:val="002C1690"/>
    <w:rsid w:val="002D0C41"/>
    <w:rsid w:val="002E3E57"/>
    <w:rsid w:val="002E5FBE"/>
    <w:rsid w:val="002E70FE"/>
    <w:rsid w:val="002F0D49"/>
    <w:rsid w:val="002F201D"/>
    <w:rsid w:val="003027D4"/>
    <w:rsid w:val="00306502"/>
    <w:rsid w:val="00306786"/>
    <w:rsid w:val="00311031"/>
    <w:rsid w:val="0031147E"/>
    <w:rsid w:val="00312A91"/>
    <w:rsid w:val="003145A5"/>
    <w:rsid w:val="00320AC8"/>
    <w:rsid w:val="00324B6A"/>
    <w:rsid w:val="00326874"/>
    <w:rsid w:val="00333AD3"/>
    <w:rsid w:val="003373FD"/>
    <w:rsid w:val="003403C9"/>
    <w:rsid w:val="00344092"/>
    <w:rsid w:val="0034704D"/>
    <w:rsid w:val="00356840"/>
    <w:rsid w:val="003607A7"/>
    <w:rsid w:val="00366690"/>
    <w:rsid w:val="00373060"/>
    <w:rsid w:val="00380216"/>
    <w:rsid w:val="00380BE3"/>
    <w:rsid w:val="0038414A"/>
    <w:rsid w:val="003841EA"/>
    <w:rsid w:val="00384A7D"/>
    <w:rsid w:val="00391E37"/>
    <w:rsid w:val="00392391"/>
    <w:rsid w:val="00392D4A"/>
    <w:rsid w:val="00395888"/>
    <w:rsid w:val="003A4151"/>
    <w:rsid w:val="003A6295"/>
    <w:rsid w:val="003B0D22"/>
    <w:rsid w:val="003B1BCF"/>
    <w:rsid w:val="003B4A85"/>
    <w:rsid w:val="003B6460"/>
    <w:rsid w:val="003B6BA4"/>
    <w:rsid w:val="003C1462"/>
    <w:rsid w:val="003C3277"/>
    <w:rsid w:val="003C4DD8"/>
    <w:rsid w:val="003C5359"/>
    <w:rsid w:val="003C54BF"/>
    <w:rsid w:val="003C635B"/>
    <w:rsid w:val="003D022C"/>
    <w:rsid w:val="003D6504"/>
    <w:rsid w:val="003E1807"/>
    <w:rsid w:val="003E49E5"/>
    <w:rsid w:val="003E6E63"/>
    <w:rsid w:val="003F034B"/>
    <w:rsid w:val="003F1D7B"/>
    <w:rsid w:val="003F6C4A"/>
    <w:rsid w:val="00405890"/>
    <w:rsid w:val="00406D70"/>
    <w:rsid w:val="00415E7A"/>
    <w:rsid w:val="0041617A"/>
    <w:rsid w:val="00416850"/>
    <w:rsid w:val="00420787"/>
    <w:rsid w:val="00424EBD"/>
    <w:rsid w:val="00424F20"/>
    <w:rsid w:val="0042597F"/>
    <w:rsid w:val="00426E4A"/>
    <w:rsid w:val="004331A8"/>
    <w:rsid w:val="004402C4"/>
    <w:rsid w:val="00441958"/>
    <w:rsid w:val="0045549A"/>
    <w:rsid w:val="004554BF"/>
    <w:rsid w:val="00455A06"/>
    <w:rsid w:val="00462499"/>
    <w:rsid w:val="00462854"/>
    <w:rsid w:val="004704DA"/>
    <w:rsid w:val="0048120B"/>
    <w:rsid w:val="00481CD8"/>
    <w:rsid w:val="0048460F"/>
    <w:rsid w:val="0049049A"/>
    <w:rsid w:val="004A0B4A"/>
    <w:rsid w:val="004A39EE"/>
    <w:rsid w:val="004B16D2"/>
    <w:rsid w:val="004C0A14"/>
    <w:rsid w:val="004C46B0"/>
    <w:rsid w:val="004D15BF"/>
    <w:rsid w:val="004D1F7D"/>
    <w:rsid w:val="004D23D8"/>
    <w:rsid w:val="004D242E"/>
    <w:rsid w:val="004D56CA"/>
    <w:rsid w:val="004E02DB"/>
    <w:rsid w:val="004E5EF2"/>
    <w:rsid w:val="004F181D"/>
    <w:rsid w:val="004F1FC6"/>
    <w:rsid w:val="004F727B"/>
    <w:rsid w:val="004F7709"/>
    <w:rsid w:val="005035F7"/>
    <w:rsid w:val="005052A8"/>
    <w:rsid w:val="0050581E"/>
    <w:rsid w:val="00514355"/>
    <w:rsid w:val="00514446"/>
    <w:rsid w:val="00524E70"/>
    <w:rsid w:val="005333AF"/>
    <w:rsid w:val="00533C94"/>
    <w:rsid w:val="0053462A"/>
    <w:rsid w:val="00541DFA"/>
    <w:rsid w:val="00542DEB"/>
    <w:rsid w:val="0054513C"/>
    <w:rsid w:val="00557E99"/>
    <w:rsid w:val="00563E03"/>
    <w:rsid w:val="00566028"/>
    <w:rsid w:val="0056671D"/>
    <w:rsid w:val="00573E79"/>
    <w:rsid w:val="0058277E"/>
    <w:rsid w:val="005846DB"/>
    <w:rsid w:val="00584C18"/>
    <w:rsid w:val="0058562A"/>
    <w:rsid w:val="005863BB"/>
    <w:rsid w:val="00586FA9"/>
    <w:rsid w:val="00591A35"/>
    <w:rsid w:val="00591B25"/>
    <w:rsid w:val="005A249E"/>
    <w:rsid w:val="005A7542"/>
    <w:rsid w:val="005B086C"/>
    <w:rsid w:val="005B4C07"/>
    <w:rsid w:val="005C3FD6"/>
    <w:rsid w:val="005C56D3"/>
    <w:rsid w:val="005C5F7E"/>
    <w:rsid w:val="005E1649"/>
    <w:rsid w:val="005E454C"/>
    <w:rsid w:val="005E4CEE"/>
    <w:rsid w:val="005E61EC"/>
    <w:rsid w:val="005F748F"/>
    <w:rsid w:val="00600AC5"/>
    <w:rsid w:val="00600E80"/>
    <w:rsid w:val="00601789"/>
    <w:rsid w:val="00606E9A"/>
    <w:rsid w:val="00624EEE"/>
    <w:rsid w:val="0063262D"/>
    <w:rsid w:val="006328F6"/>
    <w:rsid w:val="0065555F"/>
    <w:rsid w:val="00656DFB"/>
    <w:rsid w:val="00657AEF"/>
    <w:rsid w:val="006616F8"/>
    <w:rsid w:val="0066249B"/>
    <w:rsid w:val="00662554"/>
    <w:rsid w:val="006658B0"/>
    <w:rsid w:val="00666AA6"/>
    <w:rsid w:val="00671F52"/>
    <w:rsid w:val="0068426F"/>
    <w:rsid w:val="00687073"/>
    <w:rsid w:val="006870B9"/>
    <w:rsid w:val="0068750A"/>
    <w:rsid w:val="00696649"/>
    <w:rsid w:val="006A0CF7"/>
    <w:rsid w:val="006B024E"/>
    <w:rsid w:val="006C337C"/>
    <w:rsid w:val="006C4167"/>
    <w:rsid w:val="006C5388"/>
    <w:rsid w:val="006C5D73"/>
    <w:rsid w:val="006C7453"/>
    <w:rsid w:val="006D047A"/>
    <w:rsid w:val="006E0FF3"/>
    <w:rsid w:val="006E5C83"/>
    <w:rsid w:val="006F0103"/>
    <w:rsid w:val="006F3E3B"/>
    <w:rsid w:val="006F7322"/>
    <w:rsid w:val="007012BE"/>
    <w:rsid w:val="0070354D"/>
    <w:rsid w:val="00705192"/>
    <w:rsid w:val="00706158"/>
    <w:rsid w:val="007119A3"/>
    <w:rsid w:val="00711E7B"/>
    <w:rsid w:val="007148DA"/>
    <w:rsid w:val="00715DBD"/>
    <w:rsid w:val="00731B4D"/>
    <w:rsid w:val="00731C86"/>
    <w:rsid w:val="00743420"/>
    <w:rsid w:val="00753141"/>
    <w:rsid w:val="0076346E"/>
    <w:rsid w:val="007666B7"/>
    <w:rsid w:val="0077242F"/>
    <w:rsid w:val="007833F5"/>
    <w:rsid w:val="00786703"/>
    <w:rsid w:val="007922CA"/>
    <w:rsid w:val="00794E47"/>
    <w:rsid w:val="00795546"/>
    <w:rsid w:val="00796058"/>
    <w:rsid w:val="00796227"/>
    <w:rsid w:val="007A3E76"/>
    <w:rsid w:val="007B16E7"/>
    <w:rsid w:val="007B5C78"/>
    <w:rsid w:val="007C38B3"/>
    <w:rsid w:val="007D12A5"/>
    <w:rsid w:val="007D57E6"/>
    <w:rsid w:val="007D69B1"/>
    <w:rsid w:val="007E40E2"/>
    <w:rsid w:val="007F4010"/>
    <w:rsid w:val="007F47C2"/>
    <w:rsid w:val="007F5732"/>
    <w:rsid w:val="00811E45"/>
    <w:rsid w:val="008173C3"/>
    <w:rsid w:val="00823CC0"/>
    <w:rsid w:val="00824FB6"/>
    <w:rsid w:val="008262B2"/>
    <w:rsid w:val="00827838"/>
    <w:rsid w:val="00832E1D"/>
    <w:rsid w:val="00842E4C"/>
    <w:rsid w:val="008433B8"/>
    <w:rsid w:val="00843AD1"/>
    <w:rsid w:val="00850664"/>
    <w:rsid w:val="00855CDB"/>
    <w:rsid w:val="00862603"/>
    <w:rsid w:val="008645E5"/>
    <w:rsid w:val="00881F60"/>
    <w:rsid w:val="00883583"/>
    <w:rsid w:val="008839C9"/>
    <w:rsid w:val="00887AB0"/>
    <w:rsid w:val="008919F2"/>
    <w:rsid w:val="00893521"/>
    <w:rsid w:val="00897B4E"/>
    <w:rsid w:val="008A6C4C"/>
    <w:rsid w:val="008A6D1F"/>
    <w:rsid w:val="008B016D"/>
    <w:rsid w:val="008C3132"/>
    <w:rsid w:val="008C3C23"/>
    <w:rsid w:val="008C4FBA"/>
    <w:rsid w:val="008D1D6F"/>
    <w:rsid w:val="008D69C8"/>
    <w:rsid w:val="008E1A23"/>
    <w:rsid w:val="008E2DB4"/>
    <w:rsid w:val="008F099C"/>
    <w:rsid w:val="008F287F"/>
    <w:rsid w:val="008F4F40"/>
    <w:rsid w:val="008F73F2"/>
    <w:rsid w:val="00916746"/>
    <w:rsid w:val="00917EF3"/>
    <w:rsid w:val="00920CF0"/>
    <w:rsid w:val="00926F5B"/>
    <w:rsid w:val="00927417"/>
    <w:rsid w:val="00941DE0"/>
    <w:rsid w:val="0096091B"/>
    <w:rsid w:val="00960FDD"/>
    <w:rsid w:val="00964262"/>
    <w:rsid w:val="00965806"/>
    <w:rsid w:val="00967748"/>
    <w:rsid w:val="00971A97"/>
    <w:rsid w:val="00980D88"/>
    <w:rsid w:val="00981E2A"/>
    <w:rsid w:val="00991FE6"/>
    <w:rsid w:val="00994B7D"/>
    <w:rsid w:val="009977CC"/>
    <w:rsid w:val="009A0DD9"/>
    <w:rsid w:val="009A2B4F"/>
    <w:rsid w:val="009A30BF"/>
    <w:rsid w:val="009A3B49"/>
    <w:rsid w:val="009A4E4D"/>
    <w:rsid w:val="009A4ED6"/>
    <w:rsid w:val="009A74EF"/>
    <w:rsid w:val="009B2E25"/>
    <w:rsid w:val="009B3EA0"/>
    <w:rsid w:val="009B6E80"/>
    <w:rsid w:val="009C28F1"/>
    <w:rsid w:val="009D3044"/>
    <w:rsid w:val="009D4576"/>
    <w:rsid w:val="009E15BE"/>
    <w:rsid w:val="009F007C"/>
    <w:rsid w:val="009F2F0A"/>
    <w:rsid w:val="009F4401"/>
    <w:rsid w:val="009F7369"/>
    <w:rsid w:val="00A02881"/>
    <w:rsid w:val="00A07CA2"/>
    <w:rsid w:val="00A11DDF"/>
    <w:rsid w:val="00A142F3"/>
    <w:rsid w:val="00A269CC"/>
    <w:rsid w:val="00A2796B"/>
    <w:rsid w:val="00A42651"/>
    <w:rsid w:val="00A53A85"/>
    <w:rsid w:val="00A5593B"/>
    <w:rsid w:val="00A67859"/>
    <w:rsid w:val="00A70435"/>
    <w:rsid w:val="00A74C61"/>
    <w:rsid w:val="00A806E6"/>
    <w:rsid w:val="00A83B5E"/>
    <w:rsid w:val="00A96F21"/>
    <w:rsid w:val="00AA0014"/>
    <w:rsid w:val="00AB1111"/>
    <w:rsid w:val="00AB166B"/>
    <w:rsid w:val="00AB54CE"/>
    <w:rsid w:val="00AC1E08"/>
    <w:rsid w:val="00AC491E"/>
    <w:rsid w:val="00AC5A37"/>
    <w:rsid w:val="00AD23A2"/>
    <w:rsid w:val="00AD5A3A"/>
    <w:rsid w:val="00AD6262"/>
    <w:rsid w:val="00AD76A6"/>
    <w:rsid w:val="00AE2F22"/>
    <w:rsid w:val="00AE3478"/>
    <w:rsid w:val="00AE50BE"/>
    <w:rsid w:val="00AE6C4A"/>
    <w:rsid w:val="00AF3800"/>
    <w:rsid w:val="00AF5CE0"/>
    <w:rsid w:val="00B15E3A"/>
    <w:rsid w:val="00B2282E"/>
    <w:rsid w:val="00B346D0"/>
    <w:rsid w:val="00B3505E"/>
    <w:rsid w:val="00B36FB2"/>
    <w:rsid w:val="00B37887"/>
    <w:rsid w:val="00B50998"/>
    <w:rsid w:val="00B52D32"/>
    <w:rsid w:val="00B56607"/>
    <w:rsid w:val="00B568A2"/>
    <w:rsid w:val="00B6001C"/>
    <w:rsid w:val="00B744F6"/>
    <w:rsid w:val="00B831E9"/>
    <w:rsid w:val="00B86E82"/>
    <w:rsid w:val="00B91E10"/>
    <w:rsid w:val="00B91EC8"/>
    <w:rsid w:val="00B920AA"/>
    <w:rsid w:val="00B93CA3"/>
    <w:rsid w:val="00B9659C"/>
    <w:rsid w:val="00B973C7"/>
    <w:rsid w:val="00B97FDF"/>
    <w:rsid w:val="00BA1730"/>
    <w:rsid w:val="00BA470C"/>
    <w:rsid w:val="00BB139F"/>
    <w:rsid w:val="00BB623E"/>
    <w:rsid w:val="00BB6F94"/>
    <w:rsid w:val="00BC5AF5"/>
    <w:rsid w:val="00BC7CE5"/>
    <w:rsid w:val="00BD099E"/>
    <w:rsid w:val="00BD0C59"/>
    <w:rsid w:val="00BD44DC"/>
    <w:rsid w:val="00BE38D6"/>
    <w:rsid w:val="00BE3CDB"/>
    <w:rsid w:val="00BE6307"/>
    <w:rsid w:val="00BE6DB5"/>
    <w:rsid w:val="00BF6BA1"/>
    <w:rsid w:val="00C030B1"/>
    <w:rsid w:val="00C0560F"/>
    <w:rsid w:val="00C05F79"/>
    <w:rsid w:val="00C07B88"/>
    <w:rsid w:val="00C20759"/>
    <w:rsid w:val="00C24617"/>
    <w:rsid w:val="00C3118A"/>
    <w:rsid w:val="00C35061"/>
    <w:rsid w:val="00C404B1"/>
    <w:rsid w:val="00C44BC7"/>
    <w:rsid w:val="00C518D5"/>
    <w:rsid w:val="00C53F78"/>
    <w:rsid w:val="00C56178"/>
    <w:rsid w:val="00C5719A"/>
    <w:rsid w:val="00C63AFA"/>
    <w:rsid w:val="00C645EC"/>
    <w:rsid w:val="00C6469C"/>
    <w:rsid w:val="00C7108B"/>
    <w:rsid w:val="00C72F74"/>
    <w:rsid w:val="00C73666"/>
    <w:rsid w:val="00C75C59"/>
    <w:rsid w:val="00C81491"/>
    <w:rsid w:val="00C82226"/>
    <w:rsid w:val="00C82C6F"/>
    <w:rsid w:val="00C8518C"/>
    <w:rsid w:val="00C8564C"/>
    <w:rsid w:val="00C952CF"/>
    <w:rsid w:val="00C964E9"/>
    <w:rsid w:val="00CA27E5"/>
    <w:rsid w:val="00CA3403"/>
    <w:rsid w:val="00CA3624"/>
    <w:rsid w:val="00CB1AB0"/>
    <w:rsid w:val="00CB40EF"/>
    <w:rsid w:val="00CC0649"/>
    <w:rsid w:val="00CE7DB4"/>
    <w:rsid w:val="00CF17AE"/>
    <w:rsid w:val="00D064C0"/>
    <w:rsid w:val="00D17098"/>
    <w:rsid w:val="00D20164"/>
    <w:rsid w:val="00D2124A"/>
    <w:rsid w:val="00D26875"/>
    <w:rsid w:val="00D304DD"/>
    <w:rsid w:val="00D3443C"/>
    <w:rsid w:val="00D34B7C"/>
    <w:rsid w:val="00D422F2"/>
    <w:rsid w:val="00D4488A"/>
    <w:rsid w:val="00D44F15"/>
    <w:rsid w:val="00D45D86"/>
    <w:rsid w:val="00D525CB"/>
    <w:rsid w:val="00D5414A"/>
    <w:rsid w:val="00D620C7"/>
    <w:rsid w:val="00D63BC5"/>
    <w:rsid w:val="00D669E3"/>
    <w:rsid w:val="00D679EA"/>
    <w:rsid w:val="00D739F4"/>
    <w:rsid w:val="00D742F7"/>
    <w:rsid w:val="00D75F34"/>
    <w:rsid w:val="00D77B0E"/>
    <w:rsid w:val="00D80497"/>
    <w:rsid w:val="00D8161C"/>
    <w:rsid w:val="00D81FAF"/>
    <w:rsid w:val="00D83109"/>
    <w:rsid w:val="00D9106D"/>
    <w:rsid w:val="00D919DE"/>
    <w:rsid w:val="00D92385"/>
    <w:rsid w:val="00DA04B2"/>
    <w:rsid w:val="00DA3EED"/>
    <w:rsid w:val="00DB07EE"/>
    <w:rsid w:val="00DB5403"/>
    <w:rsid w:val="00DC05D0"/>
    <w:rsid w:val="00DC3286"/>
    <w:rsid w:val="00DC434B"/>
    <w:rsid w:val="00DC5290"/>
    <w:rsid w:val="00DC688C"/>
    <w:rsid w:val="00DD542D"/>
    <w:rsid w:val="00DD5EDB"/>
    <w:rsid w:val="00DE044F"/>
    <w:rsid w:val="00DE0EAA"/>
    <w:rsid w:val="00DE46A2"/>
    <w:rsid w:val="00DE6A52"/>
    <w:rsid w:val="00DE6AD9"/>
    <w:rsid w:val="00DE7C2F"/>
    <w:rsid w:val="00DF207D"/>
    <w:rsid w:val="00E002FF"/>
    <w:rsid w:val="00E00696"/>
    <w:rsid w:val="00E01A52"/>
    <w:rsid w:val="00E029B4"/>
    <w:rsid w:val="00E07C7C"/>
    <w:rsid w:val="00E11FB3"/>
    <w:rsid w:val="00E15F88"/>
    <w:rsid w:val="00E25160"/>
    <w:rsid w:val="00E35A18"/>
    <w:rsid w:val="00E428FC"/>
    <w:rsid w:val="00E43C1D"/>
    <w:rsid w:val="00E44F22"/>
    <w:rsid w:val="00E513D9"/>
    <w:rsid w:val="00E5314F"/>
    <w:rsid w:val="00E53965"/>
    <w:rsid w:val="00E5724E"/>
    <w:rsid w:val="00E720BF"/>
    <w:rsid w:val="00E753B7"/>
    <w:rsid w:val="00E85EDB"/>
    <w:rsid w:val="00E87D58"/>
    <w:rsid w:val="00E93492"/>
    <w:rsid w:val="00EA20D9"/>
    <w:rsid w:val="00EA4E32"/>
    <w:rsid w:val="00EA4EC4"/>
    <w:rsid w:val="00EB2E15"/>
    <w:rsid w:val="00EB2E8E"/>
    <w:rsid w:val="00EB46A8"/>
    <w:rsid w:val="00EB6D2C"/>
    <w:rsid w:val="00EB6FC1"/>
    <w:rsid w:val="00ED0A75"/>
    <w:rsid w:val="00ED1E4A"/>
    <w:rsid w:val="00ED492B"/>
    <w:rsid w:val="00EE4F3E"/>
    <w:rsid w:val="00EE5181"/>
    <w:rsid w:val="00EE5EC6"/>
    <w:rsid w:val="00F00F69"/>
    <w:rsid w:val="00F157B0"/>
    <w:rsid w:val="00F17F7F"/>
    <w:rsid w:val="00F31172"/>
    <w:rsid w:val="00F31C54"/>
    <w:rsid w:val="00F419E7"/>
    <w:rsid w:val="00F428FA"/>
    <w:rsid w:val="00F56298"/>
    <w:rsid w:val="00F6119E"/>
    <w:rsid w:val="00F75825"/>
    <w:rsid w:val="00F81B0A"/>
    <w:rsid w:val="00F9101F"/>
    <w:rsid w:val="00F929A0"/>
    <w:rsid w:val="00F95A05"/>
    <w:rsid w:val="00FA7127"/>
    <w:rsid w:val="00FB1D66"/>
    <w:rsid w:val="00FB66A8"/>
    <w:rsid w:val="00FC4C5D"/>
    <w:rsid w:val="00FC6093"/>
    <w:rsid w:val="00FD384B"/>
    <w:rsid w:val="00FD7CCC"/>
    <w:rsid w:val="00FE6235"/>
    <w:rsid w:val="00FF0415"/>
    <w:rsid w:val="00FF218C"/>
    <w:rsid w:val="00FF23D4"/>
    <w:rsid w:val="00FF2E9D"/>
    <w:rsid w:val="00FF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4357"/>
  <w15:docId w15:val="{37B78EB4-8EE2-4623-8662-46767B5F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customStyle="1" w:styleId="betarp1">
    <w:name w:val="betarp1"/>
    <w:basedOn w:val="prastasis"/>
    <w:rsid w:val="00E753B7"/>
    <w:pPr>
      <w:spacing w:before="100" w:beforeAutospacing="1" w:after="100" w:afterAutospacing="1" w:line="240" w:lineRule="auto"/>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6C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6C7453"/>
    <w:rPr>
      <w:rFonts w:ascii="Courier New" w:eastAsia="Times New Roman" w:hAnsi="Courier New" w:cs="Courier New"/>
      <w:sz w:val="20"/>
      <w:szCs w:val="20"/>
    </w:rPr>
  </w:style>
  <w:style w:type="character" w:styleId="Hipersaitas">
    <w:name w:val="Hyperlink"/>
    <w:basedOn w:val="Numatytasispastraiposriftas"/>
    <w:uiPriority w:val="99"/>
    <w:unhideWhenUsed/>
    <w:rsid w:val="00DC05D0"/>
    <w:rPr>
      <w:color w:val="0000FF" w:themeColor="hyperlink"/>
      <w:u w:val="single"/>
    </w:rPr>
  </w:style>
  <w:style w:type="paragraph" w:styleId="Debesliotekstas">
    <w:name w:val="Balloon Text"/>
    <w:basedOn w:val="prastasis"/>
    <w:link w:val="DebesliotekstasDiagrama"/>
    <w:uiPriority w:val="99"/>
    <w:semiHidden/>
    <w:unhideWhenUsed/>
    <w:rsid w:val="00855C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5CDB"/>
    <w:rPr>
      <w:rFonts w:ascii="Tahoma" w:hAnsi="Tahoma" w:cs="Tahoma"/>
      <w:sz w:val="16"/>
      <w:szCs w:val="16"/>
    </w:rPr>
  </w:style>
  <w:style w:type="character" w:customStyle="1" w:styleId="tajtip-h">
    <w:name w:val="tajtip-h"/>
    <w:basedOn w:val="Numatytasispastraiposriftas"/>
    <w:rsid w:val="00CF17AE"/>
  </w:style>
  <w:style w:type="paragraph" w:customStyle="1" w:styleId="CM1">
    <w:name w:val="CM1"/>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styleId="prastasiniatinklio">
    <w:name w:val="Normal (Web)"/>
    <w:basedOn w:val="prastasis"/>
    <w:uiPriority w:val="99"/>
    <w:rsid w:val="00373060"/>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styleId="Antrats">
    <w:name w:val="header"/>
    <w:basedOn w:val="prastasis"/>
    <w:link w:val="AntratsDiagrama"/>
    <w:uiPriority w:val="99"/>
    <w:unhideWhenUsed/>
    <w:rsid w:val="00DE0E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0EAA"/>
  </w:style>
  <w:style w:type="paragraph" w:styleId="Porat">
    <w:name w:val="footer"/>
    <w:basedOn w:val="prastasis"/>
    <w:link w:val="PoratDiagrama"/>
    <w:uiPriority w:val="99"/>
    <w:unhideWhenUsed/>
    <w:rsid w:val="00DE0E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0EAA"/>
  </w:style>
  <w:style w:type="character" w:styleId="Komentaronuoroda">
    <w:name w:val="annotation reference"/>
    <w:basedOn w:val="Numatytasispastraiposriftas"/>
    <w:uiPriority w:val="99"/>
    <w:semiHidden/>
    <w:unhideWhenUsed/>
    <w:rsid w:val="001306FA"/>
    <w:rPr>
      <w:sz w:val="16"/>
      <w:szCs w:val="16"/>
    </w:rPr>
  </w:style>
  <w:style w:type="paragraph" w:styleId="Komentarotekstas">
    <w:name w:val="annotation text"/>
    <w:basedOn w:val="prastasis"/>
    <w:link w:val="KomentarotekstasDiagrama"/>
    <w:uiPriority w:val="99"/>
    <w:semiHidden/>
    <w:unhideWhenUsed/>
    <w:rsid w:val="001306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306FA"/>
    <w:rPr>
      <w:sz w:val="20"/>
      <w:szCs w:val="20"/>
    </w:rPr>
  </w:style>
  <w:style w:type="paragraph" w:styleId="Komentarotema">
    <w:name w:val="annotation subject"/>
    <w:basedOn w:val="Komentarotekstas"/>
    <w:next w:val="Komentarotekstas"/>
    <w:link w:val="KomentarotemaDiagrama"/>
    <w:uiPriority w:val="99"/>
    <w:semiHidden/>
    <w:unhideWhenUsed/>
    <w:rsid w:val="001306FA"/>
    <w:rPr>
      <w:b/>
      <w:bCs/>
    </w:rPr>
  </w:style>
  <w:style w:type="character" w:customStyle="1" w:styleId="KomentarotemaDiagrama">
    <w:name w:val="Komentaro tema Diagrama"/>
    <w:basedOn w:val="KomentarotekstasDiagrama"/>
    <w:link w:val="Komentarotema"/>
    <w:uiPriority w:val="99"/>
    <w:semiHidden/>
    <w:rsid w:val="001306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80213">
      <w:bodyDiv w:val="1"/>
      <w:marLeft w:val="0"/>
      <w:marRight w:val="0"/>
      <w:marTop w:val="0"/>
      <w:marBottom w:val="0"/>
      <w:divBdr>
        <w:top w:val="none" w:sz="0" w:space="0" w:color="auto"/>
        <w:left w:val="none" w:sz="0" w:space="0" w:color="auto"/>
        <w:bottom w:val="none" w:sz="0" w:space="0" w:color="auto"/>
        <w:right w:val="none" w:sz="0" w:space="0" w:color="auto"/>
      </w:divBdr>
      <w:divsChild>
        <w:div w:id="961230112">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sChild>
                <w:div w:id="1381512320">
                  <w:marLeft w:val="0"/>
                  <w:marRight w:val="0"/>
                  <w:marTop w:val="0"/>
                  <w:marBottom w:val="0"/>
                  <w:divBdr>
                    <w:top w:val="none" w:sz="0" w:space="0" w:color="auto"/>
                    <w:left w:val="none" w:sz="0" w:space="0" w:color="auto"/>
                    <w:bottom w:val="none" w:sz="0" w:space="0" w:color="auto"/>
                    <w:right w:val="none" w:sz="0" w:space="0" w:color="auto"/>
                  </w:divBdr>
                  <w:divsChild>
                    <w:div w:id="1142235971">
                      <w:marLeft w:val="0"/>
                      <w:marRight w:val="0"/>
                      <w:marTop w:val="0"/>
                      <w:marBottom w:val="0"/>
                      <w:divBdr>
                        <w:top w:val="none" w:sz="0" w:space="0" w:color="auto"/>
                        <w:left w:val="none" w:sz="0" w:space="0" w:color="auto"/>
                        <w:bottom w:val="none" w:sz="0" w:space="0" w:color="auto"/>
                        <w:right w:val="none" w:sz="0" w:space="0" w:color="auto"/>
                      </w:divBdr>
                      <w:divsChild>
                        <w:div w:id="39668816">
                          <w:marLeft w:val="0"/>
                          <w:marRight w:val="0"/>
                          <w:marTop w:val="0"/>
                          <w:marBottom w:val="0"/>
                          <w:divBdr>
                            <w:top w:val="none" w:sz="0" w:space="0" w:color="auto"/>
                            <w:left w:val="none" w:sz="0" w:space="0" w:color="auto"/>
                            <w:bottom w:val="none" w:sz="0" w:space="0" w:color="auto"/>
                            <w:right w:val="none" w:sz="0" w:space="0" w:color="auto"/>
                          </w:divBdr>
                          <w:divsChild>
                            <w:div w:id="420882578">
                              <w:marLeft w:val="0"/>
                              <w:marRight w:val="0"/>
                              <w:marTop w:val="0"/>
                              <w:marBottom w:val="0"/>
                              <w:divBdr>
                                <w:top w:val="none" w:sz="0" w:space="0" w:color="auto"/>
                                <w:left w:val="none" w:sz="0" w:space="0" w:color="auto"/>
                                <w:bottom w:val="none" w:sz="0" w:space="0" w:color="auto"/>
                                <w:right w:val="none" w:sz="0" w:space="0" w:color="auto"/>
                              </w:divBdr>
                            </w:div>
                            <w:div w:id="16703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626072">
      <w:bodyDiv w:val="1"/>
      <w:marLeft w:val="0"/>
      <w:marRight w:val="0"/>
      <w:marTop w:val="0"/>
      <w:marBottom w:val="0"/>
      <w:divBdr>
        <w:top w:val="none" w:sz="0" w:space="0" w:color="auto"/>
        <w:left w:val="none" w:sz="0" w:space="0" w:color="auto"/>
        <w:bottom w:val="none" w:sz="0" w:space="0" w:color="auto"/>
        <w:right w:val="none" w:sz="0" w:space="0" w:color="auto"/>
      </w:divBdr>
    </w:div>
    <w:div w:id="710110559">
      <w:bodyDiv w:val="1"/>
      <w:marLeft w:val="0"/>
      <w:marRight w:val="0"/>
      <w:marTop w:val="0"/>
      <w:marBottom w:val="0"/>
      <w:divBdr>
        <w:top w:val="none" w:sz="0" w:space="0" w:color="auto"/>
        <w:left w:val="none" w:sz="0" w:space="0" w:color="auto"/>
        <w:bottom w:val="none" w:sz="0" w:space="0" w:color="auto"/>
        <w:right w:val="none" w:sz="0" w:space="0" w:color="auto"/>
      </w:divBdr>
      <w:divsChild>
        <w:div w:id="1418020560">
          <w:marLeft w:val="0"/>
          <w:marRight w:val="0"/>
          <w:marTop w:val="0"/>
          <w:marBottom w:val="0"/>
          <w:divBdr>
            <w:top w:val="none" w:sz="0" w:space="0" w:color="auto"/>
            <w:left w:val="none" w:sz="0" w:space="0" w:color="auto"/>
            <w:bottom w:val="none" w:sz="0" w:space="0" w:color="auto"/>
            <w:right w:val="none" w:sz="0" w:space="0" w:color="auto"/>
          </w:divBdr>
        </w:div>
      </w:divsChild>
    </w:div>
    <w:div w:id="736324795">
      <w:bodyDiv w:val="1"/>
      <w:marLeft w:val="0"/>
      <w:marRight w:val="0"/>
      <w:marTop w:val="0"/>
      <w:marBottom w:val="0"/>
      <w:divBdr>
        <w:top w:val="none" w:sz="0" w:space="0" w:color="auto"/>
        <w:left w:val="none" w:sz="0" w:space="0" w:color="auto"/>
        <w:bottom w:val="none" w:sz="0" w:space="0" w:color="auto"/>
        <w:right w:val="none" w:sz="0" w:space="0" w:color="auto"/>
      </w:divBdr>
    </w:div>
    <w:div w:id="989096141">
      <w:bodyDiv w:val="1"/>
      <w:marLeft w:val="0"/>
      <w:marRight w:val="0"/>
      <w:marTop w:val="0"/>
      <w:marBottom w:val="0"/>
      <w:divBdr>
        <w:top w:val="none" w:sz="0" w:space="0" w:color="auto"/>
        <w:left w:val="none" w:sz="0" w:space="0" w:color="auto"/>
        <w:bottom w:val="none" w:sz="0" w:space="0" w:color="auto"/>
        <w:right w:val="none" w:sz="0" w:space="0" w:color="auto"/>
      </w:divBdr>
      <w:divsChild>
        <w:div w:id="1455638524">
          <w:marLeft w:val="0"/>
          <w:marRight w:val="0"/>
          <w:marTop w:val="0"/>
          <w:marBottom w:val="0"/>
          <w:divBdr>
            <w:top w:val="none" w:sz="0" w:space="0" w:color="auto"/>
            <w:left w:val="none" w:sz="0" w:space="0" w:color="auto"/>
            <w:bottom w:val="none" w:sz="0" w:space="0" w:color="auto"/>
            <w:right w:val="none" w:sz="0" w:space="0" w:color="auto"/>
          </w:divBdr>
          <w:divsChild>
            <w:div w:id="1450469182">
              <w:marLeft w:val="0"/>
              <w:marRight w:val="0"/>
              <w:marTop w:val="0"/>
              <w:marBottom w:val="0"/>
              <w:divBdr>
                <w:top w:val="none" w:sz="0" w:space="0" w:color="auto"/>
                <w:left w:val="none" w:sz="0" w:space="0" w:color="auto"/>
                <w:bottom w:val="none" w:sz="0" w:space="0" w:color="auto"/>
                <w:right w:val="none" w:sz="0" w:space="0" w:color="auto"/>
              </w:divBdr>
              <w:divsChild>
                <w:div w:id="1795907863">
                  <w:marLeft w:val="0"/>
                  <w:marRight w:val="0"/>
                  <w:marTop w:val="0"/>
                  <w:marBottom w:val="0"/>
                  <w:divBdr>
                    <w:top w:val="none" w:sz="0" w:space="0" w:color="auto"/>
                    <w:left w:val="none" w:sz="0" w:space="0" w:color="auto"/>
                    <w:bottom w:val="none" w:sz="0" w:space="0" w:color="auto"/>
                    <w:right w:val="none" w:sz="0" w:space="0" w:color="auto"/>
                  </w:divBdr>
                  <w:divsChild>
                    <w:div w:id="1370883439">
                      <w:marLeft w:val="0"/>
                      <w:marRight w:val="0"/>
                      <w:marTop w:val="0"/>
                      <w:marBottom w:val="0"/>
                      <w:divBdr>
                        <w:top w:val="none" w:sz="0" w:space="0" w:color="auto"/>
                        <w:left w:val="none" w:sz="0" w:space="0" w:color="auto"/>
                        <w:bottom w:val="none" w:sz="0" w:space="0" w:color="auto"/>
                        <w:right w:val="none" w:sz="0" w:space="0" w:color="auto"/>
                      </w:divBdr>
                      <w:divsChild>
                        <w:div w:id="1445154110">
                          <w:marLeft w:val="0"/>
                          <w:marRight w:val="0"/>
                          <w:marTop w:val="0"/>
                          <w:marBottom w:val="0"/>
                          <w:divBdr>
                            <w:top w:val="none" w:sz="0" w:space="0" w:color="auto"/>
                            <w:left w:val="none" w:sz="0" w:space="0" w:color="auto"/>
                            <w:bottom w:val="none" w:sz="0" w:space="0" w:color="auto"/>
                            <w:right w:val="none" w:sz="0" w:space="0" w:color="auto"/>
                          </w:divBdr>
                          <w:divsChild>
                            <w:div w:id="2032215715">
                              <w:marLeft w:val="0"/>
                              <w:marRight w:val="0"/>
                              <w:marTop w:val="0"/>
                              <w:marBottom w:val="0"/>
                              <w:divBdr>
                                <w:top w:val="none" w:sz="0" w:space="0" w:color="auto"/>
                                <w:left w:val="none" w:sz="0" w:space="0" w:color="auto"/>
                                <w:bottom w:val="none" w:sz="0" w:space="0" w:color="auto"/>
                                <w:right w:val="none" w:sz="0" w:space="0" w:color="auto"/>
                              </w:divBdr>
                              <w:divsChild>
                                <w:div w:id="1902445948">
                                  <w:marLeft w:val="0"/>
                                  <w:marRight w:val="0"/>
                                  <w:marTop w:val="0"/>
                                  <w:marBottom w:val="0"/>
                                  <w:divBdr>
                                    <w:top w:val="none" w:sz="0" w:space="0" w:color="auto"/>
                                    <w:left w:val="none" w:sz="0" w:space="0" w:color="auto"/>
                                    <w:bottom w:val="none" w:sz="0" w:space="0" w:color="auto"/>
                                    <w:right w:val="none" w:sz="0" w:space="0" w:color="auto"/>
                                  </w:divBdr>
                                  <w:divsChild>
                                    <w:div w:id="11863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499247">
      <w:bodyDiv w:val="1"/>
      <w:marLeft w:val="0"/>
      <w:marRight w:val="0"/>
      <w:marTop w:val="0"/>
      <w:marBottom w:val="0"/>
      <w:divBdr>
        <w:top w:val="none" w:sz="0" w:space="0" w:color="auto"/>
        <w:left w:val="none" w:sz="0" w:space="0" w:color="auto"/>
        <w:bottom w:val="none" w:sz="0" w:space="0" w:color="auto"/>
        <w:right w:val="none" w:sz="0" w:space="0" w:color="auto"/>
      </w:divBdr>
    </w:div>
    <w:div w:id="1510634446">
      <w:bodyDiv w:val="1"/>
      <w:marLeft w:val="0"/>
      <w:marRight w:val="0"/>
      <w:marTop w:val="0"/>
      <w:marBottom w:val="0"/>
      <w:divBdr>
        <w:top w:val="none" w:sz="0" w:space="0" w:color="auto"/>
        <w:left w:val="none" w:sz="0" w:space="0" w:color="auto"/>
        <w:bottom w:val="none" w:sz="0" w:space="0" w:color="auto"/>
        <w:right w:val="none" w:sz="0" w:space="0" w:color="auto"/>
      </w:divBdr>
      <w:divsChild>
        <w:div w:id="1487549476">
          <w:marLeft w:val="0"/>
          <w:marRight w:val="0"/>
          <w:marTop w:val="0"/>
          <w:marBottom w:val="0"/>
          <w:divBdr>
            <w:top w:val="none" w:sz="0" w:space="0" w:color="auto"/>
            <w:left w:val="none" w:sz="0" w:space="0" w:color="auto"/>
            <w:bottom w:val="none" w:sz="0" w:space="0" w:color="auto"/>
            <w:right w:val="none" w:sz="0" w:space="0" w:color="auto"/>
          </w:divBdr>
          <w:divsChild>
            <w:div w:id="894269768">
              <w:marLeft w:val="0"/>
              <w:marRight w:val="0"/>
              <w:marTop w:val="0"/>
              <w:marBottom w:val="0"/>
              <w:divBdr>
                <w:top w:val="none" w:sz="0" w:space="0" w:color="auto"/>
                <w:left w:val="none" w:sz="0" w:space="0" w:color="auto"/>
                <w:bottom w:val="none" w:sz="0" w:space="0" w:color="auto"/>
                <w:right w:val="none" w:sz="0" w:space="0" w:color="auto"/>
              </w:divBdr>
              <w:divsChild>
                <w:div w:id="1782870786">
                  <w:marLeft w:val="0"/>
                  <w:marRight w:val="0"/>
                  <w:marTop w:val="0"/>
                  <w:marBottom w:val="0"/>
                  <w:divBdr>
                    <w:top w:val="none" w:sz="0" w:space="0" w:color="auto"/>
                    <w:left w:val="none" w:sz="0" w:space="0" w:color="auto"/>
                    <w:bottom w:val="none" w:sz="0" w:space="0" w:color="auto"/>
                    <w:right w:val="none" w:sz="0" w:space="0" w:color="auto"/>
                  </w:divBdr>
                  <w:divsChild>
                    <w:div w:id="463157525">
                      <w:marLeft w:val="0"/>
                      <w:marRight w:val="0"/>
                      <w:marTop w:val="0"/>
                      <w:marBottom w:val="0"/>
                      <w:divBdr>
                        <w:top w:val="none" w:sz="0" w:space="0" w:color="auto"/>
                        <w:left w:val="none" w:sz="0" w:space="0" w:color="auto"/>
                        <w:bottom w:val="none" w:sz="0" w:space="0" w:color="auto"/>
                        <w:right w:val="none" w:sz="0" w:space="0" w:color="auto"/>
                      </w:divBdr>
                      <w:divsChild>
                        <w:div w:id="929310823">
                          <w:marLeft w:val="0"/>
                          <w:marRight w:val="0"/>
                          <w:marTop w:val="0"/>
                          <w:marBottom w:val="0"/>
                          <w:divBdr>
                            <w:top w:val="none" w:sz="0" w:space="0" w:color="auto"/>
                            <w:left w:val="none" w:sz="0" w:space="0" w:color="auto"/>
                            <w:bottom w:val="none" w:sz="0" w:space="0" w:color="auto"/>
                            <w:right w:val="none" w:sz="0" w:space="0" w:color="auto"/>
                          </w:divBdr>
                          <w:divsChild>
                            <w:div w:id="1100906373">
                              <w:marLeft w:val="0"/>
                              <w:marRight w:val="0"/>
                              <w:marTop w:val="0"/>
                              <w:marBottom w:val="0"/>
                              <w:divBdr>
                                <w:top w:val="none" w:sz="0" w:space="0" w:color="auto"/>
                                <w:left w:val="none" w:sz="0" w:space="0" w:color="auto"/>
                                <w:bottom w:val="none" w:sz="0" w:space="0" w:color="auto"/>
                                <w:right w:val="none" w:sz="0" w:space="0" w:color="auto"/>
                              </w:divBdr>
                              <w:divsChild>
                                <w:div w:id="2048094961">
                                  <w:marLeft w:val="0"/>
                                  <w:marRight w:val="0"/>
                                  <w:marTop w:val="0"/>
                                  <w:marBottom w:val="0"/>
                                  <w:divBdr>
                                    <w:top w:val="none" w:sz="0" w:space="0" w:color="auto"/>
                                    <w:left w:val="none" w:sz="0" w:space="0" w:color="auto"/>
                                    <w:bottom w:val="none" w:sz="0" w:space="0" w:color="auto"/>
                                    <w:right w:val="none" w:sz="0" w:space="0" w:color="auto"/>
                                  </w:divBdr>
                                  <w:divsChild>
                                    <w:div w:id="14845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428608">
      <w:bodyDiv w:val="1"/>
      <w:marLeft w:val="0"/>
      <w:marRight w:val="0"/>
      <w:marTop w:val="0"/>
      <w:marBottom w:val="0"/>
      <w:divBdr>
        <w:top w:val="none" w:sz="0" w:space="0" w:color="auto"/>
        <w:left w:val="none" w:sz="0" w:space="0" w:color="auto"/>
        <w:bottom w:val="none" w:sz="0" w:space="0" w:color="auto"/>
        <w:right w:val="none" w:sz="0" w:space="0" w:color="auto"/>
      </w:divBdr>
      <w:divsChild>
        <w:div w:id="37516529">
          <w:marLeft w:val="0"/>
          <w:marRight w:val="0"/>
          <w:marTop w:val="0"/>
          <w:marBottom w:val="0"/>
          <w:divBdr>
            <w:top w:val="none" w:sz="0" w:space="0" w:color="auto"/>
            <w:left w:val="none" w:sz="0" w:space="0" w:color="auto"/>
            <w:bottom w:val="none" w:sz="0" w:space="0" w:color="auto"/>
            <w:right w:val="none" w:sz="0" w:space="0" w:color="auto"/>
          </w:divBdr>
          <w:divsChild>
            <w:div w:id="917055688">
              <w:marLeft w:val="0"/>
              <w:marRight w:val="0"/>
              <w:marTop w:val="0"/>
              <w:marBottom w:val="0"/>
              <w:divBdr>
                <w:top w:val="none" w:sz="0" w:space="0" w:color="auto"/>
                <w:left w:val="none" w:sz="0" w:space="0" w:color="auto"/>
                <w:bottom w:val="none" w:sz="0" w:space="0" w:color="auto"/>
                <w:right w:val="none" w:sz="0" w:space="0" w:color="auto"/>
              </w:divBdr>
              <w:divsChild>
                <w:div w:id="2137091658">
                  <w:marLeft w:val="0"/>
                  <w:marRight w:val="0"/>
                  <w:marTop w:val="0"/>
                  <w:marBottom w:val="0"/>
                  <w:divBdr>
                    <w:top w:val="none" w:sz="0" w:space="0" w:color="auto"/>
                    <w:left w:val="none" w:sz="0" w:space="0" w:color="auto"/>
                    <w:bottom w:val="none" w:sz="0" w:space="0" w:color="auto"/>
                    <w:right w:val="none" w:sz="0" w:space="0" w:color="auto"/>
                  </w:divBdr>
                  <w:divsChild>
                    <w:div w:id="2104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94799">
      <w:bodyDiv w:val="1"/>
      <w:marLeft w:val="0"/>
      <w:marRight w:val="0"/>
      <w:marTop w:val="0"/>
      <w:marBottom w:val="0"/>
      <w:divBdr>
        <w:top w:val="none" w:sz="0" w:space="0" w:color="auto"/>
        <w:left w:val="none" w:sz="0" w:space="0" w:color="auto"/>
        <w:bottom w:val="none" w:sz="0" w:space="0" w:color="auto"/>
        <w:right w:val="none" w:sz="0" w:space="0" w:color="auto"/>
      </w:divBdr>
      <w:divsChild>
        <w:div w:id="4830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F7E53-659E-4528-8D3D-86979217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12223</Words>
  <Characters>6968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2018-10-09T11:59:00Z</dcterms:created>
  <dc:creator>Giedrius</dc:creator>
  <cp:lastModifiedBy>Kristina Semėnė</cp:lastModifiedBy>
  <cp:lastPrinted>2017-10-26T13:18:00Z</cp:lastPrinted>
  <dcterms:modified xsi:type="dcterms:W3CDTF">2018-10-09T11:59:00Z</dcterms:modified>
  <cp:revision>2</cp:revision>
</cp:coreProperties>
</file>