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A14C9" w14:textId="385EA76B" w:rsidR="00DE637A" w:rsidRDefault="00DE637A" w:rsidP="00DE637A">
      <w:pPr>
        <w:tabs>
          <w:tab w:val="center" w:pos="4819"/>
          <w:tab w:val="right" w:pos="9638"/>
        </w:tabs>
        <w:ind w:firstLine="7655"/>
        <w:jc w:val="both"/>
        <w:rPr>
          <w:rFonts w:eastAsia="Calibri"/>
          <w:b/>
          <w:szCs w:val="24"/>
        </w:rPr>
      </w:pPr>
      <w:r>
        <w:rPr>
          <w:rFonts w:eastAsia="Calibri"/>
          <w:b/>
          <w:szCs w:val="24"/>
        </w:rPr>
        <w:t>Projekto</w:t>
      </w:r>
    </w:p>
    <w:p w14:paraId="4663D73F" w14:textId="547C354A" w:rsidR="007936D9" w:rsidRDefault="00DE637A" w:rsidP="00DE637A">
      <w:pPr>
        <w:tabs>
          <w:tab w:val="center" w:pos="4819"/>
          <w:tab w:val="right" w:pos="9638"/>
        </w:tabs>
        <w:ind w:firstLine="7655"/>
        <w:jc w:val="both"/>
        <w:rPr>
          <w:rFonts w:eastAsia="Calibri"/>
          <w:b/>
          <w:szCs w:val="24"/>
        </w:rPr>
      </w:pPr>
      <w:r>
        <w:rPr>
          <w:rFonts w:eastAsia="Calibri"/>
          <w:b/>
          <w:szCs w:val="24"/>
        </w:rPr>
        <w:t>lyginamasis variantas</w:t>
      </w:r>
    </w:p>
    <w:p w14:paraId="222BDB76"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078F1550"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17315091"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 xml:space="preserve">LIETUVOS RESPUBLIKOS </w:t>
      </w:r>
    </w:p>
    <w:p w14:paraId="59EC8E7C" w14:textId="77777777" w:rsidR="007936D9" w:rsidRPr="002E51A1"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sidRPr="002E51A1">
        <w:rPr>
          <w:b/>
          <w:bCs/>
          <w:szCs w:val="24"/>
          <w:lang w:eastAsia="lt-LT"/>
        </w:rPr>
        <w:t>ŽEMĖS PAĖMIMO VISUOMENĖS POREIKIAMS ĮGYVENDINANT YPATINGOS VALSTYBINĖS SVARBOS PROJEKTUS ĮSTATYMO NR. XI-1307</w:t>
      </w:r>
    </w:p>
    <w:p w14:paraId="632313A5"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 xml:space="preserve">3, </w:t>
      </w:r>
      <w:r w:rsidRPr="002E51A1">
        <w:rPr>
          <w:b/>
          <w:bCs/>
          <w:szCs w:val="24"/>
          <w:lang w:eastAsia="lt-LT"/>
        </w:rPr>
        <w:t xml:space="preserve">4, </w:t>
      </w:r>
      <w:r>
        <w:rPr>
          <w:b/>
          <w:bCs/>
          <w:szCs w:val="24"/>
          <w:lang w:eastAsia="lt-LT"/>
        </w:rPr>
        <w:t xml:space="preserve">5, 6, 9, </w:t>
      </w:r>
      <w:r w:rsidRPr="002E51A1">
        <w:rPr>
          <w:b/>
          <w:bCs/>
          <w:szCs w:val="24"/>
          <w:lang w:eastAsia="lt-LT"/>
        </w:rPr>
        <w:t>1</w:t>
      </w:r>
      <w:r>
        <w:rPr>
          <w:b/>
          <w:bCs/>
          <w:szCs w:val="24"/>
          <w:lang w:eastAsia="lt-LT"/>
        </w:rPr>
        <w:t>0</w:t>
      </w:r>
      <w:r w:rsidRPr="002E51A1">
        <w:rPr>
          <w:b/>
          <w:bCs/>
          <w:szCs w:val="24"/>
          <w:lang w:eastAsia="lt-LT"/>
        </w:rPr>
        <w:t>, 1</w:t>
      </w:r>
      <w:r>
        <w:rPr>
          <w:b/>
          <w:bCs/>
          <w:szCs w:val="24"/>
          <w:lang w:eastAsia="lt-LT"/>
        </w:rPr>
        <w:t xml:space="preserve">1, 12 </w:t>
      </w:r>
      <w:r w:rsidRPr="002E51A1">
        <w:rPr>
          <w:b/>
          <w:bCs/>
          <w:szCs w:val="24"/>
          <w:lang w:eastAsia="lt-LT"/>
        </w:rPr>
        <w:t xml:space="preserve">IR </w:t>
      </w:r>
      <w:r>
        <w:rPr>
          <w:b/>
          <w:bCs/>
          <w:szCs w:val="24"/>
          <w:lang w:eastAsia="lt-LT"/>
        </w:rPr>
        <w:t>16</w:t>
      </w:r>
      <w:r w:rsidRPr="002E51A1">
        <w:rPr>
          <w:b/>
          <w:bCs/>
          <w:szCs w:val="24"/>
          <w:lang w:eastAsia="lt-LT"/>
        </w:rPr>
        <w:t xml:space="preserve"> STRAIPSNIŲ PAKEITIMO</w:t>
      </w:r>
    </w:p>
    <w:p w14:paraId="53B590A9"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ĮSTATYMAS</w:t>
      </w:r>
    </w:p>
    <w:p w14:paraId="777B7690"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568063FA" w14:textId="3359EDD6"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Cs/>
          <w:szCs w:val="24"/>
          <w:lang w:eastAsia="lt-LT"/>
        </w:rPr>
      </w:pPr>
      <w:r>
        <w:rPr>
          <w:bCs/>
          <w:szCs w:val="24"/>
          <w:lang w:eastAsia="lt-LT"/>
        </w:rPr>
        <w:t>201</w:t>
      </w:r>
      <w:r w:rsidR="00C103C1">
        <w:rPr>
          <w:bCs/>
          <w:szCs w:val="24"/>
          <w:lang w:eastAsia="lt-LT"/>
        </w:rPr>
        <w:t>9</w:t>
      </w:r>
      <w:r>
        <w:rPr>
          <w:bCs/>
          <w:szCs w:val="24"/>
          <w:lang w:eastAsia="lt-LT"/>
        </w:rPr>
        <w:t xml:space="preserve"> m.                                    d. Nr.   </w:t>
      </w:r>
    </w:p>
    <w:p w14:paraId="16885CCB"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Cs/>
          <w:szCs w:val="24"/>
          <w:lang w:eastAsia="lt-LT"/>
        </w:rPr>
      </w:pPr>
      <w:r>
        <w:rPr>
          <w:bCs/>
          <w:szCs w:val="24"/>
          <w:lang w:eastAsia="lt-LT"/>
        </w:rPr>
        <w:t xml:space="preserve">Vilnius           </w:t>
      </w:r>
    </w:p>
    <w:p w14:paraId="085C8B9A" w14:textId="77777777" w:rsidR="007936D9" w:rsidRDefault="007936D9" w:rsidP="007936D9">
      <w:pPr>
        <w:ind w:firstLine="720"/>
        <w:jc w:val="both"/>
        <w:rPr>
          <w:szCs w:val="24"/>
          <w:lang w:eastAsia="lt-LT"/>
        </w:rPr>
      </w:pPr>
    </w:p>
    <w:p w14:paraId="61643ABB" w14:textId="77777777" w:rsidR="007936D9" w:rsidRPr="00742B56" w:rsidRDefault="007936D9" w:rsidP="007936D9">
      <w:pPr>
        <w:pStyle w:val="Pagrindinistekstas"/>
        <w:spacing w:after="0" w:line="240" w:lineRule="auto"/>
        <w:ind w:firstLine="720"/>
        <w:jc w:val="both"/>
        <w:rPr>
          <w:rFonts w:ascii="Times New Roman" w:hAnsi="Times New Roman"/>
          <w:sz w:val="24"/>
          <w:szCs w:val="24"/>
          <w:lang w:eastAsia="lt-LT"/>
        </w:rPr>
      </w:pPr>
    </w:p>
    <w:p w14:paraId="5D2E0314" w14:textId="77777777" w:rsidR="007936D9" w:rsidRDefault="007936D9" w:rsidP="007936D9">
      <w:pPr>
        <w:ind w:firstLine="720"/>
        <w:jc w:val="both"/>
        <w:rPr>
          <w:b/>
          <w:szCs w:val="24"/>
        </w:rPr>
      </w:pPr>
      <w:bookmarkStart w:id="0" w:name="_Hlk528137000"/>
      <w:r>
        <w:rPr>
          <w:b/>
          <w:szCs w:val="24"/>
        </w:rPr>
        <w:t>1 straipsnis. 3 straipsnio pakeitimas</w:t>
      </w:r>
    </w:p>
    <w:p w14:paraId="49390CBA" w14:textId="3BD4F2AC" w:rsidR="007936D9" w:rsidRPr="00E208AB" w:rsidRDefault="007936D9" w:rsidP="00E208AB">
      <w:pPr>
        <w:pStyle w:val="Sraopastraipa"/>
        <w:numPr>
          <w:ilvl w:val="0"/>
          <w:numId w:val="3"/>
        </w:numPr>
        <w:jc w:val="both"/>
        <w:rPr>
          <w:szCs w:val="24"/>
        </w:rPr>
      </w:pPr>
      <w:r w:rsidRPr="00E208AB">
        <w:rPr>
          <w:szCs w:val="24"/>
        </w:rPr>
        <w:t xml:space="preserve">Pakeisti 3 straipsnio 3 dalį ir ją išdėstyti taip: </w:t>
      </w:r>
    </w:p>
    <w:p w14:paraId="2CAA1C14" w14:textId="637510C8" w:rsidR="007936D9" w:rsidRPr="002C2824" w:rsidRDefault="007936D9" w:rsidP="007936D9">
      <w:pPr>
        <w:ind w:firstLine="720"/>
        <w:jc w:val="both"/>
        <w:rPr>
          <w:rFonts w:cstheme="minorHAnsi"/>
          <w:b/>
          <w:szCs w:val="24"/>
        </w:rPr>
      </w:pPr>
      <w:bookmarkStart w:id="1" w:name="_Hlk528241401"/>
      <w:r w:rsidRPr="00CB799A">
        <w:rPr>
          <w:rFonts w:cstheme="minorHAnsi"/>
          <w:szCs w:val="24"/>
        </w:rPr>
        <w:t xml:space="preserve">„3. Seimas, priimdamas nutarimą arba įstatymą dėl projekto pripažinimo ypatingos valstybinės svarbos projektu, nustato, kad tokio projekto įgyvendinimui yra taikomas šis įstatymas, ir nurodo projektą įgyvendinančią </w:t>
      </w:r>
      <w:r w:rsidRPr="007936D9">
        <w:rPr>
          <w:rFonts w:cstheme="minorHAnsi"/>
          <w:szCs w:val="24"/>
        </w:rPr>
        <w:t>instituciją</w:t>
      </w:r>
      <w:r w:rsidRPr="00AC26B4">
        <w:rPr>
          <w:rFonts w:cstheme="minorHAnsi"/>
          <w:szCs w:val="24"/>
        </w:rPr>
        <w:t xml:space="preserve">. </w:t>
      </w:r>
      <w:bookmarkStart w:id="2" w:name="_Hlk533768515"/>
      <w:r w:rsidRPr="00D517C1">
        <w:rPr>
          <w:rFonts w:cstheme="minorHAnsi"/>
          <w:b/>
          <w:szCs w:val="24"/>
        </w:rPr>
        <w:t>Projektą įgyvendinan</w:t>
      </w:r>
      <w:r w:rsidR="00F547B1" w:rsidRPr="00D517C1">
        <w:rPr>
          <w:rFonts w:cstheme="minorHAnsi"/>
          <w:b/>
          <w:szCs w:val="24"/>
        </w:rPr>
        <w:t>ti</w:t>
      </w:r>
      <w:r w:rsidRPr="00D517C1">
        <w:rPr>
          <w:rFonts w:cstheme="minorHAnsi"/>
          <w:b/>
          <w:szCs w:val="24"/>
        </w:rPr>
        <w:t xml:space="preserve"> institucij</w:t>
      </w:r>
      <w:r w:rsidR="00F547B1" w:rsidRPr="00D517C1">
        <w:rPr>
          <w:rFonts w:cstheme="minorHAnsi"/>
          <w:b/>
          <w:szCs w:val="24"/>
        </w:rPr>
        <w:t xml:space="preserve">a </w:t>
      </w:r>
      <w:bookmarkEnd w:id="2"/>
      <w:r w:rsidRPr="00D517C1">
        <w:rPr>
          <w:rFonts w:cstheme="minorHAnsi"/>
          <w:b/>
          <w:szCs w:val="24"/>
        </w:rPr>
        <w:t>gali</w:t>
      </w:r>
      <w:r w:rsidRPr="002C2824">
        <w:rPr>
          <w:rFonts w:cstheme="minorHAnsi"/>
          <w:b/>
          <w:szCs w:val="24"/>
        </w:rPr>
        <w:t xml:space="preserve"> įgalioti savo reguliavimo srities:</w:t>
      </w:r>
    </w:p>
    <w:p w14:paraId="1504034F" w14:textId="77777777" w:rsidR="007936D9" w:rsidRPr="004E37EC" w:rsidRDefault="007936D9" w:rsidP="007936D9">
      <w:pPr>
        <w:ind w:firstLine="720"/>
        <w:jc w:val="both"/>
        <w:rPr>
          <w:rFonts w:cstheme="minorHAnsi"/>
          <w:b/>
          <w:strike/>
          <w:szCs w:val="24"/>
        </w:rPr>
      </w:pPr>
      <w:r w:rsidRPr="004E37EC">
        <w:rPr>
          <w:rFonts w:cstheme="minorHAnsi"/>
          <w:b/>
          <w:szCs w:val="24"/>
        </w:rPr>
        <w:t>1) biudžetines įstaigas ir valstybės įmones, kurių savininko teises ir pareigas ji įgyvendina</w:t>
      </w:r>
      <w:r w:rsidR="00224BA9" w:rsidRPr="004E37EC">
        <w:rPr>
          <w:rFonts w:cstheme="minorHAnsi"/>
          <w:b/>
          <w:szCs w:val="24"/>
        </w:rPr>
        <w:t>,</w:t>
      </w:r>
      <w:r w:rsidRPr="004E37EC">
        <w:rPr>
          <w:rFonts w:cstheme="minorHAnsi"/>
          <w:b/>
          <w:szCs w:val="24"/>
        </w:rPr>
        <w:t xml:space="preserve"> atlikti dalį šiame įstatyme reglamentuotų žemės paėmimo visuomenės poreikiams procedūrų ir (ar) jas finansuoti; </w:t>
      </w:r>
    </w:p>
    <w:p w14:paraId="3E311549" w14:textId="1657BE73" w:rsidR="00FA13F2" w:rsidRDefault="007936D9" w:rsidP="00C103C1">
      <w:pPr>
        <w:ind w:firstLine="720"/>
        <w:jc w:val="both"/>
        <w:rPr>
          <w:rFonts w:cstheme="minorHAnsi"/>
          <w:szCs w:val="24"/>
        </w:rPr>
      </w:pPr>
      <w:r w:rsidRPr="004E37EC">
        <w:rPr>
          <w:rFonts w:cstheme="minorHAnsi"/>
          <w:b/>
          <w:szCs w:val="24"/>
        </w:rPr>
        <w:t xml:space="preserve">2) akcines bendroves ar uždarąsias akcines bendroves, kuriose valstybei nuosavybės teise priklausančios akcijos suteikia daugiau kaip 1/2 balsų </w:t>
      </w:r>
      <w:r w:rsidRPr="00EA28EF">
        <w:rPr>
          <w:rFonts w:cstheme="minorHAnsi"/>
          <w:b/>
          <w:szCs w:val="24"/>
        </w:rPr>
        <w:t xml:space="preserve">visuotiniame akcininkų susirinkime arba </w:t>
      </w:r>
      <w:r w:rsidR="00A80B60" w:rsidRPr="00EA28EF">
        <w:rPr>
          <w:rFonts w:cstheme="minorHAnsi"/>
          <w:b/>
          <w:szCs w:val="24"/>
        </w:rPr>
        <w:t>kuriose valstybės valdomai bendrovei nuosavybės teise priklausančios akcijos suteikia ne mažiau kaip 2/3 balsų visuotiniame akcininkų susirinkime</w:t>
      </w:r>
      <w:r w:rsidRPr="00EA28EF">
        <w:rPr>
          <w:rFonts w:cstheme="minorHAnsi"/>
          <w:b/>
          <w:szCs w:val="24"/>
        </w:rPr>
        <w:t xml:space="preserve">, atlikti dalį </w:t>
      </w:r>
      <w:r w:rsidRPr="004E37EC">
        <w:rPr>
          <w:rFonts w:cstheme="minorHAnsi"/>
          <w:b/>
          <w:szCs w:val="24"/>
        </w:rPr>
        <w:t xml:space="preserve">šiame įstatyme reglamentuotų su viešojo administravimo </w:t>
      </w:r>
      <w:r w:rsidR="003D6942">
        <w:rPr>
          <w:rFonts w:cstheme="minorHAnsi"/>
          <w:b/>
          <w:szCs w:val="24"/>
        </w:rPr>
        <w:t>veikla</w:t>
      </w:r>
      <w:r w:rsidRPr="004E37EC">
        <w:rPr>
          <w:rFonts w:cstheme="minorHAnsi"/>
          <w:b/>
          <w:szCs w:val="24"/>
        </w:rPr>
        <w:t xml:space="preserve"> nesusijusių žemės paėmimo visuomenės poreikiams procedūrų ir (ar) jas finansuoti.</w:t>
      </w:r>
      <w:r w:rsidRPr="004E37EC">
        <w:rPr>
          <w:rFonts w:cstheme="minorHAnsi"/>
          <w:szCs w:val="24"/>
        </w:rPr>
        <w:t>“</w:t>
      </w:r>
      <w:bookmarkStart w:id="3" w:name="_Hlk532908686"/>
      <w:bookmarkEnd w:id="0"/>
      <w:bookmarkEnd w:id="1"/>
    </w:p>
    <w:p w14:paraId="16387008" w14:textId="77777777" w:rsidR="006F6245" w:rsidRDefault="006F6245" w:rsidP="00E208AB">
      <w:pPr>
        <w:ind w:firstLine="720"/>
        <w:jc w:val="both"/>
        <w:rPr>
          <w:rFonts w:cstheme="minorHAnsi"/>
          <w:szCs w:val="24"/>
        </w:rPr>
      </w:pPr>
    </w:p>
    <w:p w14:paraId="22B6B848" w14:textId="31BB2FFC" w:rsidR="00E208AB" w:rsidRDefault="00E208AB" w:rsidP="00E208AB">
      <w:pPr>
        <w:ind w:firstLine="720"/>
        <w:jc w:val="both"/>
        <w:rPr>
          <w:rFonts w:cstheme="minorHAnsi"/>
          <w:szCs w:val="24"/>
        </w:rPr>
      </w:pPr>
      <w:r>
        <w:rPr>
          <w:rFonts w:cstheme="minorHAnsi"/>
          <w:szCs w:val="24"/>
        </w:rPr>
        <w:t>2. Papildyti 3 straipsnį 4 dalimi:</w:t>
      </w:r>
    </w:p>
    <w:p w14:paraId="57AF120D" w14:textId="4B2BABBA" w:rsidR="00E208AB" w:rsidRPr="00EA28EF" w:rsidRDefault="00E208AB" w:rsidP="00E208AB">
      <w:pPr>
        <w:ind w:firstLine="720"/>
        <w:jc w:val="both"/>
        <w:rPr>
          <w:rFonts w:cstheme="minorHAnsi"/>
          <w:szCs w:val="24"/>
        </w:rPr>
      </w:pPr>
      <w:r w:rsidRPr="00EA28EF">
        <w:rPr>
          <w:rFonts w:cstheme="minorHAnsi"/>
          <w:szCs w:val="24"/>
        </w:rPr>
        <w:t>„</w:t>
      </w:r>
      <w:r w:rsidRPr="00EA28EF">
        <w:rPr>
          <w:rFonts w:cstheme="minorHAnsi"/>
          <w:b/>
          <w:szCs w:val="24"/>
        </w:rPr>
        <w:t xml:space="preserve">4. </w:t>
      </w:r>
      <w:r w:rsidRPr="00EA28EF">
        <w:rPr>
          <w:b/>
        </w:rPr>
        <w:t>Projektą įgyvendinanti institucija yra atsakinga už šiame įstatyme reglamentuotų ir pagal šio įstatymo 3 straipsnio 3 dalį perduotų žemės paėmimo visuomenės poreikiams procedūrų tinkamą atlikimą</w:t>
      </w:r>
      <w:r w:rsidR="00A42F22" w:rsidRPr="00EA28EF">
        <w:rPr>
          <w:b/>
        </w:rPr>
        <w:t>.</w:t>
      </w:r>
      <w:r w:rsidR="004162C1" w:rsidRPr="00EA28EF">
        <w:rPr>
          <w:b/>
        </w:rPr>
        <w:t xml:space="preserve"> Projektą įgyvendin</w:t>
      </w:r>
      <w:r w:rsidR="00D70D44" w:rsidRPr="00EA28EF">
        <w:rPr>
          <w:b/>
        </w:rPr>
        <w:t>anti</w:t>
      </w:r>
      <w:r w:rsidR="004162C1" w:rsidRPr="00EA28EF">
        <w:rPr>
          <w:b/>
        </w:rPr>
        <w:t xml:space="preserve"> institucija turi regreso</w:t>
      </w:r>
      <w:r w:rsidR="00D0678A" w:rsidRPr="00EA28EF">
        <w:rPr>
          <w:b/>
        </w:rPr>
        <w:t xml:space="preserve"> (atgręžtinio reikalavimo)</w:t>
      </w:r>
      <w:r w:rsidR="004162C1" w:rsidRPr="00EA28EF">
        <w:rPr>
          <w:b/>
        </w:rPr>
        <w:t xml:space="preserve"> teisę į žalą padariusį </w:t>
      </w:r>
      <w:r w:rsidR="000A6284">
        <w:rPr>
          <w:b/>
        </w:rPr>
        <w:t xml:space="preserve">jo įgaliotą </w:t>
      </w:r>
      <w:r w:rsidR="004162C1" w:rsidRPr="00EA28EF">
        <w:rPr>
          <w:b/>
        </w:rPr>
        <w:t>subjektą, jei</w:t>
      </w:r>
      <w:r w:rsidR="00D87413">
        <w:rPr>
          <w:b/>
        </w:rPr>
        <w:t>gu</w:t>
      </w:r>
      <w:r w:rsidR="004162C1" w:rsidRPr="00EA28EF">
        <w:rPr>
          <w:b/>
        </w:rPr>
        <w:t xml:space="preserve"> žala atsirado dėl perduotų žemės paėmimo visuomenės poreikiams procedūrų netinkamo atlikimo.</w:t>
      </w:r>
      <w:r w:rsidR="00A42F22" w:rsidRPr="00EA28EF">
        <w:t>“</w:t>
      </w:r>
      <w:bookmarkEnd w:id="3"/>
    </w:p>
    <w:p w14:paraId="4D4C90B2" w14:textId="77777777" w:rsidR="007936D9" w:rsidRPr="007936D9" w:rsidRDefault="007936D9" w:rsidP="007936D9">
      <w:pPr>
        <w:ind w:firstLine="720"/>
        <w:jc w:val="both"/>
        <w:rPr>
          <w:b/>
          <w:szCs w:val="24"/>
        </w:rPr>
      </w:pPr>
    </w:p>
    <w:p w14:paraId="0F916A65" w14:textId="77777777" w:rsidR="007B4232" w:rsidRDefault="007B4232" w:rsidP="007B4232">
      <w:pPr>
        <w:ind w:firstLine="720"/>
        <w:jc w:val="both"/>
        <w:rPr>
          <w:b/>
          <w:szCs w:val="24"/>
        </w:rPr>
      </w:pPr>
      <w:r>
        <w:rPr>
          <w:b/>
          <w:szCs w:val="24"/>
        </w:rPr>
        <w:t>2 straipsnis. 4 straipsnio pakeitimas</w:t>
      </w:r>
    </w:p>
    <w:p w14:paraId="58AB53D2" w14:textId="77777777" w:rsidR="007B4232" w:rsidRDefault="007B4232" w:rsidP="007B4232">
      <w:pPr>
        <w:pStyle w:val="Sraopastraipa"/>
        <w:numPr>
          <w:ilvl w:val="0"/>
          <w:numId w:val="2"/>
        </w:numPr>
        <w:jc w:val="both"/>
        <w:rPr>
          <w:szCs w:val="24"/>
          <w:lang w:eastAsia="lt-LT"/>
        </w:rPr>
      </w:pPr>
      <w:r>
        <w:rPr>
          <w:szCs w:val="24"/>
          <w:lang w:eastAsia="lt-LT"/>
        </w:rPr>
        <w:t>Pakeisti 4 straipsnio 1 dalį ir ją išdėstyti taip:</w:t>
      </w:r>
    </w:p>
    <w:p w14:paraId="3725C5CD" w14:textId="752CB64D" w:rsidR="00FA13F2" w:rsidRDefault="007B4232" w:rsidP="00C103C1">
      <w:pPr>
        <w:ind w:firstLine="720"/>
        <w:jc w:val="both"/>
        <w:rPr>
          <w:szCs w:val="24"/>
          <w:lang w:eastAsia="lt-LT"/>
        </w:rPr>
      </w:pPr>
      <w:r>
        <w:rPr>
          <w:szCs w:val="24"/>
          <w:lang w:eastAsia="lt-LT"/>
        </w:rPr>
        <w:t xml:space="preserve">„1. Kai ketinama žemę paimti visuomenės poreikiams įgyvendinant ypatingos valstybinės svarbos projektus, projektą įgyvendinanti institucija kreipiasi į Vyriausybę su prašymu priimti nutarimą pradėti žemės paėmimo visuomenės poreikiams procedūrą. Projektą įgyvendinanti institucija kartu su prašymu Vyriausybei pateikia ypatingos valstybinės svarbos projekto specialiojo plano (toliau – specialusis planas) projektą, </w:t>
      </w:r>
      <w:r w:rsidRPr="00282414">
        <w:rPr>
          <w:szCs w:val="24"/>
          <w:lang w:eastAsia="lt-LT"/>
        </w:rPr>
        <w:t>parengtą Lietuvos Respublikos teritorijų planavimo įstatymo (toliau – Teritorijų planavimo įstatymas) nustatyta tvarka</w:t>
      </w:r>
      <w:r w:rsidRPr="00282414">
        <w:rPr>
          <w:strike/>
          <w:szCs w:val="24"/>
          <w:lang w:eastAsia="lt-LT"/>
        </w:rPr>
        <w:t>, žemės sklypų, kurių visą plotą arba jų dalis numatoma paimti visuomenės poreikiams, sąrašą, taip pat valstybinės žemės sklypų, kurių valstybinės žemės nuomos ar panaudos sutartis numatoma nutraukti, sąrašą su nurodytais šių plotų savininkais ir (ar) kitais naudotojais ir šių žemės sklypų unikaliais numeriais. Projektą įgyvendinančiai institucijai informaciją apie numatomus paimti visuomenės poreikiams žemės sklypus pateikia Nekilnojamojo turto registro tvarkytojas</w:t>
      </w:r>
      <w:r w:rsidRPr="00282414">
        <w:rPr>
          <w:szCs w:val="24"/>
          <w:lang w:eastAsia="lt-LT"/>
        </w:rPr>
        <w:t>.“</w:t>
      </w:r>
    </w:p>
    <w:p w14:paraId="0E2E9111" w14:textId="77777777" w:rsidR="006F6245" w:rsidRDefault="006F6245" w:rsidP="007B4232">
      <w:pPr>
        <w:ind w:firstLine="720"/>
        <w:jc w:val="both"/>
        <w:rPr>
          <w:szCs w:val="24"/>
          <w:lang w:eastAsia="lt-LT"/>
        </w:rPr>
      </w:pPr>
    </w:p>
    <w:p w14:paraId="179587FB" w14:textId="7C0A6DDE" w:rsidR="007B4232" w:rsidRDefault="007B4232" w:rsidP="007B4232">
      <w:pPr>
        <w:ind w:firstLine="720"/>
        <w:jc w:val="both"/>
        <w:rPr>
          <w:szCs w:val="24"/>
          <w:lang w:eastAsia="lt-LT"/>
        </w:rPr>
      </w:pPr>
      <w:r>
        <w:rPr>
          <w:szCs w:val="24"/>
          <w:lang w:eastAsia="lt-LT"/>
        </w:rPr>
        <w:t>2. Pakeisti 4 straipsnio 3 dalį ir ją išdėstyti taip:</w:t>
      </w:r>
    </w:p>
    <w:p w14:paraId="18BAA7E1" w14:textId="4F5AAD6B" w:rsidR="00FA13F2" w:rsidRDefault="007B4232" w:rsidP="00E45BB9">
      <w:pPr>
        <w:ind w:firstLine="720"/>
        <w:jc w:val="both"/>
        <w:rPr>
          <w:color w:val="000000"/>
          <w:szCs w:val="24"/>
        </w:rPr>
      </w:pPr>
      <w:r>
        <w:rPr>
          <w:color w:val="000000"/>
          <w:szCs w:val="24"/>
        </w:rPr>
        <w:lastRenderedPageBreak/>
        <w:t>„</w:t>
      </w:r>
      <w:r>
        <w:rPr>
          <w:color w:val="000000"/>
        </w:rPr>
        <w:t xml:space="preserve">3. </w:t>
      </w:r>
      <w:r>
        <w:t xml:space="preserve">Įsigaliojus Vyriausybės nutarimui </w:t>
      </w:r>
      <w:r>
        <w:rPr>
          <w:color w:val="000000"/>
        </w:rPr>
        <w:t xml:space="preserve">patvirtinti specialųjį planą ir pradėti žemės paėmimo visuomenės poreikiams procedūrą, projektą </w:t>
      </w:r>
      <w:bookmarkStart w:id="4" w:name="_Hlk513536726"/>
      <w:r>
        <w:rPr>
          <w:color w:val="000000"/>
        </w:rPr>
        <w:t xml:space="preserve">įgyvendinanti institucija </w:t>
      </w:r>
      <w:r>
        <w:rPr>
          <w:rStyle w:val="apple-style-span"/>
          <w:color w:val="000000"/>
        </w:rPr>
        <w:t xml:space="preserve">ne vėliau kaip per </w:t>
      </w:r>
      <w:r>
        <w:rPr>
          <w:rStyle w:val="apple-style-span"/>
          <w:strike/>
          <w:color w:val="000000"/>
        </w:rPr>
        <w:t>5</w:t>
      </w:r>
      <w:r>
        <w:rPr>
          <w:rStyle w:val="apple-style-span"/>
          <w:b/>
          <w:color w:val="000000"/>
          <w:szCs w:val="24"/>
        </w:rPr>
        <w:t>10</w:t>
      </w:r>
      <w:r>
        <w:rPr>
          <w:rStyle w:val="apple-style-span"/>
          <w:color w:val="000000"/>
        </w:rPr>
        <w:t xml:space="preserve"> darbo </w:t>
      </w:r>
      <w:r>
        <w:rPr>
          <w:rStyle w:val="apple-style-span"/>
          <w:strike/>
          <w:color w:val="000000"/>
          <w:szCs w:val="24"/>
        </w:rPr>
        <w:t xml:space="preserve">dienas </w:t>
      </w:r>
      <w:r>
        <w:rPr>
          <w:rStyle w:val="apple-style-span"/>
          <w:b/>
          <w:color w:val="000000"/>
          <w:szCs w:val="24"/>
        </w:rPr>
        <w:t>dienų</w:t>
      </w:r>
      <w:r>
        <w:rPr>
          <w:color w:val="000000"/>
        </w:rPr>
        <w:t xml:space="preserve"> šio įstatymo 16 straipsnyje nustatyta tvarka</w:t>
      </w:r>
      <w:r>
        <w:rPr>
          <w:rStyle w:val="apple-style-span"/>
          <w:color w:val="000000"/>
        </w:rPr>
        <w:t xml:space="preserve"> išsiunčia </w:t>
      </w:r>
      <w:bookmarkStart w:id="5" w:name="_Hlk513537893"/>
      <w:r>
        <w:rPr>
          <w:rStyle w:val="apple-style-span"/>
          <w:color w:val="000000"/>
        </w:rPr>
        <w:t>pranešimą</w:t>
      </w:r>
      <w:r>
        <w:rPr>
          <w:color w:val="000000"/>
        </w:rPr>
        <w:t xml:space="preserve"> </w:t>
      </w:r>
      <w:bookmarkEnd w:id="4"/>
      <w:r>
        <w:rPr>
          <w:color w:val="000000"/>
        </w:rPr>
        <w:t>žemės savininkui ir (ar) kitam naudotojui apie tokio Vyriausybės nutarimo įsigaliojimą</w:t>
      </w:r>
      <w:bookmarkEnd w:id="5"/>
      <w:r>
        <w:rPr>
          <w:color w:val="000000"/>
        </w:rPr>
        <w:t xml:space="preserve">.“ </w:t>
      </w:r>
    </w:p>
    <w:p w14:paraId="2B7FE875" w14:textId="77777777" w:rsidR="006F6245" w:rsidRDefault="006F6245" w:rsidP="00BE014B">
      <w:pPr>
        <w:shd w:val="clear" w:color="auto" w:fill="FFFFFF"/>
        <w:ind w:firstLine="708"/>
        <w:jc w:val="both"/>
        <w:rPr>
          <w:color w:val="000000"/>
          <w:szCs w:val="24"/>
        </w:rPr>
      </w:pPr>
    </w:p>
    <w:p w14:paraId="77268064" w14:textId="3F220F88" w:rsidR="007B4232" w:rsidRDefault="007B4232" w:rsidP="00BE014B">
      <w:pPr>
        <w:shd w:val="clear" w:color="auto" w:fill="FFFFFF"/>
        <w:ind w:firstLine="708"/>
        <w:jc w:val="both"/>
        <w:rPr>
          <w:szCs w:val="24"/>
          <w:lang w:eastAsia="lt-LT"/>
        </w:rPr>
      </w:pPr>
      <w:r>
        <w:rPr>
          <w:color w:val="000000"/>
          <w:szCs w:val="24"/>
        </w:rPr>
        <w:t xml:space="preserve">3. </w:t>
      </w:r>
      <w:r>
        <w:rPr>
          <w:szCs w:val="24"/>
          <w:lang w:eastAsia="lt-LT"/>
        </w:rPr>
        <w:t>Pakeisti 4 straipsnio 4 dalį ir ją išdėstyti taip:</w:t>
      </w:r>
    </w:p>
    <w:p w14:paraId="6EFFF8B8" w14:textId="49069912" w:rsidR="007936D9" w:rsidRPr="00AC26B4" w:rsidRDefault="007B4232" w:rsidP="007B4232">
      <w:pPr>
        <w:ind w:firstLine="720"/>
        <w:jc w:val="both"/>
        <w:rPr>
          <w:rStyle w:val="apple-style-span"/>
        </w:rPr>
      </w:pPr>
      <w:r>
        <w:rPr>
          <w:szCs w:val="24"/>
        </w:rPr>
        <w:t>„</w:t>
      </w:r>
      <w:r w:rsidR="00BE014B" w:rsidRPr="00BE014B">
        <w:rPr>
          <w:color w:val="000000"/>
        </w:rPr>
        <w:t>4</w:t>
      </w:r>
      <w:r>
        <w:rPr>
          <w:color w:val="000000"/>
        </w:rPr>
        <w:t xml:space="preserve">. Projektą įgyvendinanti institucija apie įsigaliojusį Vyriausybės nutarimą pradėti žemės paėmimo visuomenės poreikiams procedūrą nedelsdama, tačiau ne vėliau kaip kitą darbo </w:t>
      </w:r>
      <w:r>
        <w:rPr>
          <w:rStyle w:val="apple-style-span"/>
          <w:color w:val="000000"/>
          <w:szCs w:val="24"/>
        </w:rPr>
        <w:t xml:space="preserve">dieną, praneša </w:t>
      </w:r>
      <w:r>
        <w:rPr>
          <w:rFonts w:cstheme="minorHAnsi"/>
          <w:strike/>
          <w:color w:val="000000"/>
          <w:szCs w:val="24"/>
        </w:rPr>
        <w:t>valstybės įmonei Registrų centrui</w:t>
      </w:r>
      <w:r>
        <w:rPr>
          <w:rFonts w:cstheme="minorHAnsi"/>
          <w:color w:val="000000"/>
          <w:szCs w:val="24"/>
        </w:rPr>
        <w:t xml:space="preserve"> Nekilnojamojo turto registro tvarkytojui</w:t>
      </w:r>
      <w:r>
        <w:rPr>
          <w:rFonts w:cstheme="minorHAnsi"/>
          <w:strike/>
          <w:color w:val="000000"/>
          <w:szCs w:val="24"/>
        </w:rPr>
        <w:t>.</w:t>
      </w:r>
      <w:r>
        <w:rPr>
          <w:rFonts w:cstheme="minorHAnsi"/>
          <w:color w:val="000000"/>
          <w:szCs w:val="24"/>
        </w:rPr>
        <w:t xml:space="preserve">, </w:t>
      </w:r>
      <w:r>
        <w:rPr>
          <w:rFonts w:cstheme="minorHAnsi"/>
          <w:b/>
          <w:color w:val="000000"/>
          <w:szCs w:val="24"/>
        </w:rPr>
        <w:t xml:space="preserve">ir </w:t>
      </w:r>
      <w:r>
        <w:rPr>
          <w:rFonts w:cstheme="minorHAnsi"/>
          <w:b/>
          <w:color w:val="000000" w:themeColor="text1"/>
          <w:szCs w:val="24"/>
        </w:rPr>
        <w:t xml:space="preserve">pateikia </w:t>
      </w:r>
      <w:r w:rsidR="00BE014B" w:rsidRPr="00451AD6">
        <w:rPr>
          <w:rFonts w:cstheme="minorHAnsi"/>
          <w:b/>
          <w:szCs w:val="24"/>
        </w:rPr>
        <w:t xml:space="preserve">iki </w:t>
      </w:r>
      <w:r w:rsidR="009555C7" w:rsidRPr="009555C7">
        <w:rPr>
          <w:rFonts w:cstheme="minorHAnsi"/>
          <w:b/>
          <w:color w:val="000000" w:themeColor="text1"/>
          <w:szCs w:val="24"/>
        </w:rPr>
        <w:t xml:space="preserve">4 straipsnio </w:t>
      </w:r>
      <w:r w:rsidR="009555C7" w:rsidRPr="009555C7">
        <w:rPr>
          <w:rFonts w:cstheme="minorHAnsi"/>
          <w:b/>
          <w:color w:val="000000" w:themeColor="text1"/>
          <w:szCs w:val="24"/>
          <w:lang w:val="en-US"/>
        </w:rPr>
        <w:t>2</w:t>
      </w:r>
      <w:bookmarkStart w:id="6" w:name="_GoBack"/>
      <w:bookmarkEnd w:id="6"/>
      <w:r w:rsidR="00BE014B" w:rsidRPr="00451AD6">
        <w:rPr>
          <w:rFonts w:cstheme="minorHAnsi"/>
          <w:b/>
          <w:szCs w:val="24"/>
        </w:rPr>
        <w:t xml:space="preserve"> dalyje nurodyto Vyriausybės nutarimo įsigaliojimo Nekilnojamojo turto registro tvarkytojo pateiktus </w:t>
      </w:r>
      <w:r w:rsidR="00BE014B" w:rsidRPr="00451AD6">
        <w:rPr>
          <w:b/>
          <w:szCs w:val="24"/>
          <w:lang w:eastAsia="lt-LT"/>
        </w:rPr>
        <w:t>žemės sklypų, kurių visą plotą arba jų dalis numatoma paimti visuomenės poreikiams, sąrašą, taip pat valstybinės žemės sklypų, kurių valstybinės žemės nuomos ar panaudos sutartis numatoma nutraukti, sąrašą su nurodytais šių plotų savininkais ir (ar) kitais naudotojais ir šių žemės sklypų unikaliais numeriais</w:t>
      </w:r>
      <w:r w:rsidR="00BE014B" w:rsidRPr="00451AD6">
        <w:rPr>
          <w:rFonts w:cstheme="minorHAnsi"/>
          <w:b/>
          <w:szCs w:val="24"/>
        </w:rPr>
        <w:t xml:space="preserve">, </w:t>
      </w:r>
      <w:r w:rsidRPr="00451AD6">
        <w:rPr>
          <w:rFonts w:cstheme="minorHAnsi"/>
          <w:b/>
          <w:szCs w:val="24"/>
        </w:rPr>
        <w:t xml:space="preserve">ir prašymą Nekilnojamojo </w:t>
      </w:r>
      <w:r>
        <w:rPr>
          <w:rFonts w:cstheme="minorHAnsi"/>
          <w:b/>
          <w:color w:val="000000" w:themeColor="text1"/>
          <w:szCs w:val="24"/>
        </w:rPr>
        <w:t>turto registre įrašyti žymas apie žemės sklypų paėmimą visuomenės poreikiams.</w:t>
      </w:r>
      <w:r>
        <w:rPr>
          <w:rFonts w:cstheme="minorHAnsi"/>
          <w:color w:val="000000" w:themeColor="text1"/>
          <w:szCs w:val="24"/>
        </w:rPr>
        <w:t xml:space="preserve"> </w:t>
      </w:r>
      <w:r>
        <w:rPr>
          <w:rFonts w:cstheme="minorHAnsi"/>
          <w:b/>
          <w:color w:val="000000" w:themeColor="text1"/>
          <w:szCs w:val="24"/>
          <w:lang w:eastAsia="lt-LT"/>
        </w:rPr>
        <w:t>Ne vėliau kaip per 5 darbo dienas</w:t>
      </w:r>
      <w:r>
        <w:rPr>
          <w:rFonts w:cstheme="minorHAnsi"/>
          <w:color w:val="000000" w:themeColor="text1"/>
          <w:szCs w:val="24"/>
          <w:lang w:eastAsia="lt-LT"/>
        </w:rPr>
        <w:t xml:space="preserve"> </w:t>
      </w:r>
      <w:r>
        <w:rPr>
          <w:rFonts w:cstheme="minorHAnsi"/>
          <w:color w:val="000000" w:themeColor="text1"/>
          <w:szCs w:val="24"/>
        </w:rPr>
        <w:t xml:space="preserve">Nekilnojamojo turto </w:t>
      </w:r>
      <w:r>
        <w:rPr>
          <w:rFonts w:cstheme="minorHAnsi"/>
          <w:b/>
          <w:color w:val="000000" w:themeColor="text1"/>
          <w:szCs w:val="24"/>
          <w:lang w:eastAsia="lt-LT"/>
        </w:rPr>
        <w:t xml:space="preserve">registro tvarkytojas patikrina, ar šiuose žemės sklypų sąrašuose nurodyti duomenys atitinka Nekilnojamojo turto registro </w:t>
      </w:r>
      <w:r>
        <w:rPr>
          <w:rFonts w:cstheme="minorHAnsi"/>
          <w:b/>
          <w:szCs w:val="24"/>
          <w:lang w:eastAsia="lt-LT"/>
        </w:rPr>
        <w:t xml:space="preserve">duomenis, ir Nekilnojamojo turto </w:t>
      </w:r>
      <w:r>
        <w:rPr>
          <w:rFonts w:cstheme="minorHAnsi"/>
          <w:szCs w:val="24"/>
        </w:rPr>
        <w:t xml:space="preserve">registre </w:t>
      </w:r>
      <w:r>
        <w:rPr>
          <w:rFonts w:cstheme="minorHAnsi"/>
          <w:strike/>
          <w:szCs w:val="24"/>
          <w:lang w:eastAsia="lt-LT"/>
        </w:rPr>
        <w:t>padaroma</w:t>
      </w:r>
      <w:r>
        <w:rPr>
          <w:rFonts w:cstheme="minorHAnsi"/>
          <w:szCs w:val="24"/>
          <w:lang w:eastAsia="lt-LT"/>
        </w:rPr>
        <w:t xml:space="preserve"> </w:t>
      </w:r>
      <w:r>
        <w:rPr>
          <w:rFonts w:cstheme="minorHAnsi"/>
          <w:b/>
          <w:szCs w:val="24"/>
          <w:lang w:eastAsia="lt-LT"/>
        </w:rPr>
        <w:t>įrašo</w:t>
      </w:r>
      <w:r>
        <w:rPr>
          <w:rFonts w:cstheme="minorHAnsi"/>
          <w:szCs w:val="24"/>
          <w:lang w:eastAsia="lt-LT"/>
        </w:rPr>
        <w:t xml:space="preserve"> </w:t>
      </w:r>
      <w:r>
        <w:rPr>
          <w:rFonts w:cstheme="minorHAnsi"/>
          <w:strike/>
          <w:szCs w:val="24"/>
          <w:lang w:eastAsia="lt-LT"/>
        </w:rPr>
        <w:t>žyma</w:t>
      </w:r>
      <w:r>
        <w:rPr>
          <w:rFonts w:cstheme="minorHAnsi"/>
          <w:szCs w:val="24"/>
          <w:lang w:eastAsia="lt-LT"/>
        </w:rPr>
        <w:t xml:space="preserve"> </w:t>
      </w:r>
      <w:r>
        <w:rPr>
          <w:rFonts w:cstheme="minorHAnsi"/>
          <w:b/>
          <w:szCs w:val="24"/>
          <w:lang w:eastAsia="lt-LT"/>
        </w:rPr>
        <w:t>žymą</w:t>
      </w:r>
      <w:r>
        <w:rPr>
          <w:rFonts w:cstheme="minorHAnsi"/>
          <w:szCs w:val="24"/>
        </w:rPr>
        <w:t xml:space="preserve">, kad pradėta žemės sklypo paėmimo visuomenės poreikiams procedūra. </w:t>
      </w:r>
      <w:r>
        <w:rPr>
          <w:rFonts w:cstheme="minorHAnsi"/>
          <w:b/>
          <w:szCs w:val="24"/>
        </w:rPr>
        <w:t>Įrašęs žymas žemės sklypų registro įrašuose, kuriuose tai įmanoma padaryti, Nekilnojamojo turto registro tvarkytojas apie tai raštu informuoja projektą įgyvendinančią instituciją ir kartu pateikia informaciją ir apie tuos žemės sklypų sąrašų duomenis, kurie neatitinka Nekilnojamojo turto registro duomenų. Tokiu atveju projektą įgyvendinanti institucija per 5 darbo dienas patikslina žemės sklypų sąrašų duomenis ir pakartotinai juos pateikia Nekilnojamojo turto registro tvarkytojui, kuris per 5 darbo dienas įrašo žymas žemės sklypų registro įrašuose ir apie tai raštu informuoja projektą įgyvendinančią instituciją.</w:t>
      </w:r>
      <w:r>
        <w:rPr>
          <w:rFonts w:cstheme="minorHAnsi"/>
          <w:szCs w:val="24"/>
          <w:lang w:eastAsia="lt-LT"/>
        </w:rPr>
        <w:t>“</w:t>
      </w:r>
    </w:p>
    <w:p w14:paraId="6CF59AC9" w14:textId="77777777" w:rsidR="007936D9" w:rsidRDefault="007936D9" w:rsidP="007936D9">
      <w:pPr>
        <w:ind w:firstLine="720"/>
        <w:jc w:val="both"/>
        <w:rPr>
          <w:szCs w:val="24"/>
        </w:rPr>
      </w:pPr>
    </w:p>
    <w:p w14:paraId="253FF93F" w14:textId="77777777" w:rsidR="007936D9" w:rsidRDefault="007936D9" w:rsidP="007936D9">
      <w:pPr>
        <w:ind w:firstLine="720"/>
        <w:jc w:val="both"/>
        <w:rPr>
          <w:b/>
          <w:szCs w:val="24"/>
        </w:rPr>
      </w:pPr>
      <w:r>
        <w:rPr>
          <w:b/>
          <w:szCs w:val="24"/>
        </w:rPr>
        <w:t>3 straipsnis. 5 straipsnio pakeitimas</w:t>
      </w:r>
    </w:p>
    <w:p w14:paraId="2249B2D7" w14:textId="77777777" w:rsidR="007936D9" w:rsidRPr="007E211D" w:rsidRDefault="007936D9" w:rsidP="007936D9">
      <w:pPr>
        <w:ind w:firstLine="680"/>
        <w:jc w:val="both"/>
        <w:rPr>
          <w:rFonts w:cstheme="minorHAnsi"/>
          <w:color w:val="000000" w:themeColor="text1"/>
          <w:szCs w:val="24"/>
        </w:rPr>
      </w:pPr>
      <w:r w:rsidRPr="007E211D">
        <w:rPr>
          <w:rFonts w:cstheme="minorHAnsi"/>
          <w:color w:val="000000" w:themeColor="text1"/>
          <w:szCs w:val="24"/>
        </w:rPr>
        <w:t>1. Pakeisti 5 straipsnio 2 dalį ir ją išdėstyti taip:</w:t>
      </w:r>
    </w:p>
    <w:p w14:paraId="0275356D" w14:textId="77777777" w:rsidR="00076CA6" w:rsidRPr="00076CA6" w:rsidRDefault="007936D9" w:rsidP="00076CA6">
      <w:pPr>
        <w:pStyle w:val="prastasis1"/>
        <w:ind w:firstLine="720"/>
        <w:jc w:val="both"/>
        <w:rPr>
          <w:strike/>
        </w:rPr>
      </w:pPr>
      <w:proofErr w:type="gramStart"/>
      <w:r w:rsidRPr="007E211D">
        <w:rPr>
          <w:rFonts w:cstheme="minorHAnsi"/>
          <w:color w:val="000000" w:themeColor="text1"/>
        </w:rPr>
        <w:t>„2</w:t>
      </w:r>
      <w:r w:rsidRPr="002E26AD">
        <w:rPr>
          <w:rFonts w:cstheme="minorHAnsi"/>
          <w:color w:val="000000" w:themeColor="text1"/>
          <w:lang w:val="lt-LT"/>
        </w:rPr>
        <w:t xml:space="preserve">. Projektą įgyvendinanti institucija, parengusi žemės paėmimo visuomenės poreikiams projektą ir turto vertinimo ataskaitą, kreipiasi į Nacionalinę žemės tarnybą su prašymu </w:t>
      </w:r>
      <w:r w:rsidRPr="002E26AD">
        <w:rPr>
          <w:rFonts w:cstheme="minorHAnsi"/>
          <w:b/>
          <w:color w:val="000000" w:themeColor="text1"/>
          <w:lang w:val="lt-LT"/>
        </w:rPr>
        <w:t xml:space="preserve">patvirtinti žemės paėmimo visuomenės poreikiams projektą ir </w:t>
      </w:r>
      <w:r w:rsidRPr="002E26AD">
        <w:rPr>
          <w:rFonts w:cstheme="minorHAnsi"/>
          <w:color w:val="000000" w:themeColor="text1"/>
          <w:lang w:val="lt-LT"/>
        </w:rPr>
        <w:t>priimti sprendimą paimti žemę visuomenės poreikiams.</w:t>
      </w:r>
      <w:proofErr w:type="gramEnd"/>
      <w:r w:rsidRPr="002E26AD">
        <w:rPr>
          <w:rFonts w:cstheme="minorHAnsi"/>
          <w:color w:val="000000" w:themeColor="text1"/>
          <w:lang w:val="lt-LT"/>
        </w:rPr>
        <w:t> Nacionalinė žemės tarnyba projektą įgyvendinančios institucijos prašymą išnagrinėja per 30 dienų nuo prašymo pateikimo dienos. Jeigu Nacionalinė žemės tarnyba nustato, kad žemės paėmimo visuomenės poreikiams projektas ir turto vertinimo ataskaita yra parengti šio įstatymo nustatyta tvarka,</w:t>
      </w:r>
      <w:r w:rsidR="00076CA6" w:rsidRPr="002E26AD">
        <w:rPr>
          <w:rFonts w:cstheme="minorHAnsi"/>
          <w:color w:val="000000" w:themeColor="text1"/>
          <w:lang w:val="lt-LT"/>
        </w:rPr>
        <w:t xml:space="preserve"> </w:t>
      </w:r>
      <w:r w:rsidR="00076CA6" w:rsidRPr="002E26AD">
        <w:rPr>
          <w:rFonts w:ascii="Times New Roman" w:hAnsi="Times New Roman"/>
          <w:strike/>
          <w:lang w:val="lt-LT"/>
        </w:rPr>
        <w:t>Nacionalinės</w:t>
      </w:r>
      <w:r w:rsidR="00076CA6" w:rsidRPr="00076CA6">
        <w:rPr>
          <w:rFonts w:ascii="Times New Roman" w:hAnsi="Times New Roman"/>
          <w:strike/>
          <w:lang w:val="lt-LT"/>
        </w:rPr>
        <w:t xml:space="preserve"> žemės tarnybos vadovas priima sprendimą paimti žemę visuomenės poreikiams. Sprendimas paimti žemę visuomenės poreikiams įforminamas žemės paėmimo visuomenės poreikiams aktu. Žemės paėmimo visuomenės poreikiams akte nurodoma: </w:t>
      </w:r>
    </w:p>
    <w:p w14:paraId="658F43A1" w14:textId="77777777" w:rsidR="00076CA6" w:rsidRPr="00076CA6" w:rsidRDefault="00076CA6" w:rsidP="00076CA6">
      <w:pPr>
        <w:pStyle w:val="prastasis1"/>
        <w:ind w:firstLine="720"/>
        <w:jc w:val="both"/>
        <w:rPr>
          <w:strike/>
        </w:rPr>
      </w:pPr>
      <w:r w:rsidRPr="00076CA6">
        <w:rPr>
          <w:rFonts w:ascii="Times New Roman" w:hAnsi="Times New Roman"/>
          <w:strike/>
          <w:lang w:val="lt-LT"/>
        </w:rPr>
        <w:t>1) paimamo visuomenės poreikiams žemės sklypo ar jo dalies kadastro duomenys;</w:t>
      </w:r>
    </w:p>
    <w:p w14:paraId="442257B3" w14:textId="77777777" w:rsidR="00076CA6" w:rsidRPr="00076CA6" w:rsidRDefault="00076CA6" w:rsidP="00076CA6">
      <w:pPr>
        <w:pStyle w:val="prastasis1"/>
        <w:ind w:firstLine="720"/>
        <w:jc w:val="both"/>
        <w:rPr>
          <w:strike/>
        </w:rPr>
      </w:pPr>
      <w:r w:rsidRPr="00076CA6">
        <w:rPr>
          <w:rFonts w:ascii="Times New Roman" w:hAnsi="Times New Roman"/>
          <w:strike/>
          <w:lang w:val="lt-LT"/>
        </w:rPr>
        <w:t>2) žemės savininko ir (ar) kito naudotojo, kurių valstybinės ir privačios žemės ir joje esančio kito turto nuomos ir panaudos sutartys prieš terminą nutraukiamos</w:t>
      </w:r>
      <w:r w:rsidRPr="00076CA6">
        <w:rPr>
          <w:rFonts w:ascii="Times New Roman" w:hAnsi="Times New Roman"/>
          <w:strike/>
          <w:color w:val="000000"/>
          <w:lang w:val="lt-LT"/>
        </w:rPr>
        <w:t xml:space="preserve"> </w:t>
      </w:r>
      <w:r w:rsidRPr="00076CA6">
        <w:rPr>
          <w:rFonts w:ascii="Times New Roman" w:hAnsi="Times New Roman"/>
          <w:strike/>
          <w:lang w:val="lt-LT"/>
        </w:rPr>
        <w:t>ir panaikinamos daiktinės teisės į žemę ir joje esantį kitą turtą, vardas, pavardė, asmens kodas arba juridinio asmens pavadinimas, kodas, buveinė;</w:t>
      </w:r>
    </w:p>
    <w:p w14:paraId="748B4132" w14:textId="77777777" w:rsidR="00076CA6" w:rsidRPr="00076CA6" w:rsidRDefault="00076CA6" w:rsidP="00076CA6">
      <w:pPr>
        <w:pStyle w:val="prastasis1"/>
        <w:ind w:firstLine="720"/>
        <w:jc w:val="both"/>
        <w:rPr>
          <w:strike/>
        </w:rPr>
      </w:pPr>
      <w:r w:rsidRPr="00076CA6">
        <w:rPr>
          <w:rFonts w:ascii="Times New Roman" w:hAnsi="Times New Roman"/>
          <w:strike/>
          <w:lang w:val="lt-LT"/>
        </w:rPr>
        <w:t>3) atlyginimo už paimamą visuomenės poreikiams žemę ir kitą turtą</w:t>
      </w:r>
      <w:r w:rsidRPr="00076CA6">
        <w:rPr>
          <w:rFonts w:ascii="Times New Roman" w:hAnsi="Times New Roman"/>
          <w:b/>
          <w:bCs/>
          <w:i/>
          <w:iCs/>
          <w:strike/>
          <w:lang w:val="lt-LT"/>
        </w:rPr>
        <w:t xml:space="preserve"> </w:t>
      </w:r>
      <w:r w:rsidRPr="00076CA6">
        <w:rPr>
          <w:rFonts w:ascii="Times New Roman" w:hAnsi="Times New Roman"/>
          <w:strike/>
          <w:lang w:val="lt-LT"/>
        </w:rPr>
        <w:t>dydis, šiame įstatyme nustatytas jo sumokėjimo terminas ir tvarka;</w:t>
      </w:r>
    </w:p>
    <w:p w14:paraId="1D510CD5" w14:textId="77777777" w:rsidR="00076CA6" w:rsidRPr="00076CA6" w:rsidRDefault="00076CA6" w:rsidP="00076CA6">
      <w:pPr>
        <w:pStyle w:val="prastasis1"/>
        <w:ind w:firstLine="720"/>
        <w:jc w:val="both"/>
        <w:rPr>
          <w:strike/>
        </w:rPr>
      </w:pPr>
      <w:r w:rsidRPr="00076CA6">
        <w:rPr>
          <w:rFonts w:ascii="Times New Roman" w:hAnsi="Times New Roman"/>
          <w:strike/>
          <w:lang w:val="lt-LT"/>
        </w:rPr>
        <w:t>4) žemės sklypų, suformuotų pertvarkius žemės sklypų dalis, likusias nuo visuomenės poreikiams paimamų žemės sklypų dalių, kadastro duomenys;</w:t>
      </w:r>
    </w:p>
    <w:p w14:paraId="12D4E934" w14:textId="19B79323" w:rsidR="00076CA6" w:rsidRPr="00076CA6" w:rsidRDefault="00076CA6" w:rsidP="00076CA6">
      <w:pPr>
        <w:pStyle w:val="prastasis1"/>
        <w:ind w:firstLine="720"/>
        <w:jc w:val="both"/>
      </w:pPr>
      <w:r w:rsidRPr="00076CA6">
        <w:rPr>
          <w:rFonts w:ascii="Times New Roman" w:hAnsi="Times New Roman"/>
          <w:strike/>
          <w:lang w:val="lt-LT"/>
        </w:rPr>
        <w:t>5) protingas išsikėlimo iš visuomenės poreikiams paimamo turto terminas, kuris negali būti trumpesnis negu 3 mėnesiai. Šis terminas nustatomas atsižvelgus į žemės savininko ir (ar) kito naudotojo nuomonę.</w:t>
      </w:r>
    </w:p>
    <w:p w14:paraId="31ABB6A2" w14:textId="64BBCF0A" w:rsidR="00FA13F2" w:rsidRDefault="00886719" w:rsidP="00C103C1">
      <w:pPr>
        <w:ind w:firstLine="680"/>
        <w:jc w:val="both"/>
        <w:rPr>
          <w:rFonts w:cstheme="minorHAnsi"/>
          <w:color w:val="000000" w:themeColor="text1"/>
          <w:szCs w:val="24"/>
        </w:rPr>
      </w:pPr>
      <w:r w:rsidRPr="00076CA6">
        <w:rPr>
          <w:rFonts w:cstheme="minorHAnsi"/>
          <w:b/>
          <w:szCs w:val="24"/>
        </w:rPr>
        <w:t xml:space="preserve">ji </w:t>
      </w:r>
      <w:r w:rsidR="007936D9" w:rsidRPr="00076CA6">
        <w:rPr>
          <w:rFonts w:cstheme="minorHAnsi"/>
          <w:b/>
          <w:szCs w:val="24"/>
        </w:rPr>
        <w:t xml:space="preserve">patvirtina žemės paėmimo visuomenės poreikiams projektą, paimamų visuomenės poreikiams žemės sklypų kadastro duomenis ir žemės sklypų, suformuotų pertvarkius žemės sklypų dalis, likusias nuo visuomenės poreikiams paimamų žemės sklypų dalių, kadastro </w:t>
      </w:r>
      <w:r w:rsidR="007936D9" w:rsidRPr="00076CA6">
        <w:rPr>
          <w:rFonts w:cstheme="minorHAnsi"/>
          <w:b/>
          <w:szCs w:val="24"/>
        </w:rPr>
        <w:lastRenderedPageBreak/>
        <w:t xml:space="preserve">duomenis. Nacionalinė žemės tarnyba per 5 darbo dienas nuo sprendimo patvirtinti minėtus kadastro duomenis priėmimo Nekilnojamojo turto kadastro tvarkytojui pateikia prašymą įrašyti ar pakeisti žemės sklypo kadastro duomenis, o </w:t>
      </w:r>
      <w:r w:rsidR="000772F3" w:rsidRPr="00076CA6">
        <w:rPr>
          <w:rFonts w:cstheme="minorHAnsi"/>
          <w:b/>
          <w:szCs w:val="24"/>
        </w:rPr>
        <w:t>N</w:t>
      </w:r>
      <w:r w:rsidR="007936D9" w:rsidRPr="00076CA6">
        <w:rPr>
          <w:rFonts w:cstheme="minorHAnsi"/>
          <w:b/>
          <w:szCs w:val="24"/>
        </w:rPr>
        <w:t xml:space="preserve">ekilnojamojo turto </w:t>
      </w:r>
      <w:r w:rsidR="007936D9" w:rsidRPr="006F6245">
        <w:rPr>
          <w:rFonts w:cstheme="minorHAnsi"/>
          <w:b/>
          <w:szCs w:val="24"/>
        </w:rPr>
        <w:t>kadastro</w:t>
      </w:r>
      <w:r w:rsidR="007936D9" w:rsidRPr="00076CA6">
        <w:rPr>
          <w:rFonts w:cstheme="minorHAnsi"/>
          <w:b/>
          <w:szCs w:val="24"/>
        </w:rPr>
        <w:t xml:space="preserve"> tvarkytojas per 5 darbo dienas nuo prašymo gavimo juos įrašo ar pakeičia ir apie tai raštu informuoja Nacionalinę žemės tarnybą.</w:t>
      </w:r>
      <w:r w:rsidR="00A37965" w:rsidRPr="00AC26B4">
        <w:rPr>
          <w:rFonts w:cstheme="minorHAnsi"/>
          <w:szCs w:val="24"/>
        </w:rPr>
        <w:t>“</w:t>
      </w:r>
    </w:p>
    <w:p w14:paraId="65059B95" w14:textId="77777777" w:rsidR="006F6245" w:rsidRDefault="006F6245" w:rsidP="007936D9">
      <w:pPr>
        <w:ind w:firstLine="680"/>
        <w:jc w:val="both"/>
        <w:rPr>
          <w:rFonts w:cstheme="minorHAnsi"/>
          <w:color w:val="000000" w:themeColor="text1"/>
          <w:szCs w:val="24"/>
        </w:rPr>
      </w:pPr>
    </w:p>
    <w:p w14:paraId="266F675C" w14:textId="4BC7238D" w:rsidR="007936D9" w:rsidRPr="007E211D" w:rsidRDefault="007936D9" w:rsidP="007936D9">
      <w:pPr>
        <w:ind w:firstLine="680"/>
        <w:jc w:val="both"/>
        <w:rPr>
          <w:rFonts w:cstheme="minorHAnsi"/>
          <w:color w:val="000000" w:themeColor="text1"/>
          <w:szCs w:val="24"/>
        </w:rPr>
      </w:pPr>
      <w:r w:rsidRPr="007E211D">
        <w:rPr>
          <w:rFonts w:cstheme="minorHAnsi"/>
          <w:color w:val="000000" w:themeColor="text1"/>
          <w:szCs w:val="24"/>
        </w:rPr>
        <w:t>2. Papildyti 5 straipsnį nauja 3 dalimi:</w:t>
      </w:r>
    </w:p>
    <w:p w14:paraId="1ADD0679" w14:textId="77777777" w:rsidR="007936D9" w:rsidRPr="00E04E84" w:rsidRDefault="007936D9" w:rsidP="007936D9">
      <w:pPr>
        <w:ind w:firstLine="680"/>
        <w:jc w:val="both"/>
        <w:rPr>
          <w:rFonts w:cstheme="minorHAnsi"/>
          <w:b/>
          <w:color w:val="000000" w:themeColor="text1"/>
          <w:szCs w:val="24"/>
        </w:rPr>
      </w:pPr>
      <w:r w:rsidRPr="00AC26B4">
        <w:rPr>
          <w:rFonts w:cstheme="minorHAnsi"/>
          <w:color w:val="000000" w:themeColor="text1"/>
          <w:szCs w:val="24"/>
        </w:rPr>
        <w:t>„</w:t>
      </w:r>
      <w:r w:rsidRPr="00E04E84">
        <w:rPr>
          <w:rFonts w:cstheme="minorHAnsi"/>
          <w:b/>
          <w:color w:val="000000" w:themeColor="text1"/>
          <w:szCs w:val="24"/>
        </w:rPr>
        <w:t xml:space="preserve">3. </w:t>
      </w:r>
      <w:r w:rsidRPr="00E04E84">
        <w:rPr>
          <w:rFonts w:cstheme="minorHAnsi"/>
          <w:b/>
          <w:szCs w:val="24"/>
        </w:rPr>
        <w:t xml:space="preserve">Nekilnojamojo turto </w:t>
      </w:r>
      <w:r w:rsidRPr="006F6245">
        <w:rPr>
          <w:rFonts w:cstheme="minorHAnsi"/>
          <w:b/>
          <w:szCs w:val="24"/>
        </w:rPr>
        <w:t>kadastro</w:t>
      </w:r>
      <w:r w:rsidRPr="00E04E84">
        <w:rPr>
          <w:rFonts w:cstheme="minorHAnsi"/>
          <w:b/>
          <w:szCs w:val="24"/>
        </w:rPr>
        <w:t xml:space="preserve"> tvarkytojui įrašius ar pakeitus paimamų visuomenės poreikiams žemės sklypų </w:t>
      </w:r>
      <w:r w:rsidR="007219AB" w:rsidRPr="00E04E84">
        <w:rPr>
          <w:rFonts w:cstheme="minorHAnsi"/>
          <w:b/>
          <w:szCs w:val="24"/>
        </w:rPr>
        <w:t xml:space="preserve">kadastro duomenis </w:t>
      </w:r>
      <w:r w:rsidRPr="00E04E84">
        <w:rPr>
          <w:rFonts w:cstheme="minorHAnsi"/>
          <w:b/>
          <w:color w:val="000000" w:themeColor="text1"/>
          <w:szCs w:val="24"/>
        </w:rPr>
        <w:t>ir žemės sklypų, suformuotų pertvarkius žemės sklypų dalis, likusias nuo visuomenės poreikiams paimamų žemės sklypų dalių, kadastro duomenis, Nacionalinės žemės tarnybos vadovas priima sprendimą paimti žemę visuomenės poreikiams. Sprendimas paimti žemę visuomenės poreikiams įforminamas žemės paėmimo visuomenės poreikiams aktu. Žemės paėmimo visuomenės poreikiams akte nurodoma:</w:t>
      </w:r>
    </w:p>
    <w:p w14:paraId="2C4DFF77" w14:textId="77777777" w:rsidR="007936D9" w:rsidRPr="00E04E84" w:rsidRDefault="007936D9" w:rsidP="007936D9">
      <w:pPr>
        <w:ind w:firstLine="680"/>
        <w:jc w:val="both"/>
        <w:rPr>
          <w:rFonts w:cstheme="minorHAnsi"/>
          <w:b/>
          <w:color w:val="000000" w:themeColor="text1"/>
          <w:szCs w:val="24"/>
        </w:rPr>
      </w:pPr>
      <w:r w:rsidRPr="00E04E84">
        <w:rPr>
          <w:rFonts w:cstheme="minorHAnsi"/>
          <w:b/>
          <w:color w:val="000000" w:themeColor="text1"/>
          <w:szCs w:val="24"/>
        </w:rPr>
        <w:t>1) paimamo visuomenės poreikiams žemės sklypo kadastro duomenys;</w:t>
      </w:r>
    </w:p>
    <w:p w14:paraId="474E31DA" w14:textId="77777777" w:rsidR="007936D9" w:rsidRPr="00E04E84" w:rsidRDefault="007936D9" w:rsidP="007936D9">
      <w:pPr>
        <w:ind w:firstLine="680"/>
        <w:jc w:val="both"/>
        <w:rPr>
          <w:rFonts w:cstheme="minorHAnsi"/>
          <w:b/>
          <w:color w:val="000000" w:themeColor="text1"/>
          <w:szCs w:val="24"/>
        </w:rPr>
      </w:pPr>
      <w:r w:rsidRPr="00E04E84">
        <w:rPr>
          <w:rFonts w:cstheme="minorHAnsi"/>
          <w:b/>
          <w:color w:val="000000" w:themeColor="text1"/>
          <w:szCs w:val="24"/>
        </w:rPr>
        <w:t xml:space="preserve">2) žemės savininko ar kito naudotojo, kurių valstybinės ir privačios žemės ir joje esančio kito turto nuomos ir panaudos sutartys prieš terminą nutraukiamos ir panaikinamos daiktinės teisės </w:t>
      </w:r>
      <w:r w:rsidRPr="00E04E84">
        <w:rPr>
          <w:rFonts w:cstheme="minorHAnsi"/>
          <w:b/>
          <w:color w:val="000000" w:themeColor="text1"/>
          <w:szCs w:val="24"/>
          <w:lang w:eastAsia="lt-LT"/>
        </w:rPr>
        <w:t xml:space="preserve">ir jų suvaržymai </w:t>
      </w:r>
      <w:r w:rsidRPr="00E04E84">
        <w:rPr>
          <w:rFonts w:cstheme="minorHAnsi"/>
          <w:b/>
          <w:color w:val="000000" w:themeColor="text1"/>
          <w:szCs w:val="24"/>
        </w:rPr>
        <w:t>į žemę ir joje esantį kitą turtą, vardas, pavardė, asmens kodas arba juridinio asmens pavadinimas, kodas, buveinė;</w:t>
      </w:r>
    </w:p>
    <w:p w14:paraId="1DDB45D3" w14:textId="77777777" w:rsidR="007936D9" w:rsidRPr="00E04E84" w:rsidRDefault="007936D9" w:rsidP="007936D9">
      <w:pPr>
        <w:ind w:firstLine="680"/>
        <w:jc w:val="both"/>
        <w:rPr>
          <w:rFonts w:cstheme="minorHAnsi"/>
          <w:b/>
          <w:color w:val="000000" w:themeColor="text1"/>
          <w:szCs w:val="24"/>
        </w:rPr>
      </w:pPr>
      <w:r w:rsidRPr="00E04E84">
        <w:rPr>
          <w:rFonts w:cstheme="minorHAnsi"/>
          <w:b/>
          <w:color w:val="000000" w:themeColor="text1"/>
          <w:szCs w:val="24"/>
        </w:rPr>
        <w:t>3) atlyginimo už paimamą visuomenės poreikiams žemę ir kitą turtą</w:t>
      </w:r>
      <w:r w:rsidRPr="00E04E84">
        <w:rPr>
          <w:rFonts w:cstheme="minorHAnsi"/>
          <w:b/>
          <w:bCs/>
          <w:i/>
          <w:iCs/>
          <w:color w:val="000000" w:themeColor="text1"/>
          <w:szCs w:val="24"/>
        </w:rPr>
        <w:t> </w:t>
      </w:r>
      <w:r w:rsidRPr="00E04E84">
        <w:rPr>
          <w:rFonts w:cstheme="minorHAnsi"/>
          <w:b/>
          <w:color w:val="000000" w:themeColor="text1"/>
          <w:szCs w:val="24"/>
        </w:rPr>
        <w:t>dydis, šiame įstatyme nustatytas jo sumokėjimo terminas ir tvarka;</w:t>
      </w:r>
    </w:p>
    <w:p w14:paraId="08D066C5" w14:textId="1402A56D" w:rsidR="00FA13F2" w:rsidRDefault="007936D9" w:rsidP="00E45BB9">
      <w:pPr>
        <w:ind w:firstLine="680"/>
        <w:jc w:val="both"/>
        <w:rPr>
          <w:color w:val="000000" w:themeColor="text1"/>
          <w:szCs w:val="24"/>
        </w:rPr>
      </w:pPr>
      <w:r w:rsidRPr="00E04E84">
        <w:rPr>
          <w:rFonts w:cstheme="minorHAnsi"/>
          <w:b/>
          <w:color w:val="000000" w:themeColor="text1"/>
          <w:szCs w:val="24"/>
        </w:rPr>
        <w:t>4) protingas išsikėlimo iš visuomenės poreikiams paimamo turto terminas, kuris negali būti trumpesnis negu 3 mėnesiai. Šis terminas nustatomas atsižvelgus į žemės savininko ir (ar) kito naudotojo nuomonę.</w:t>
      </w:r>
      <w:r w:rsidRPr="00AC26B4">
        <w:rPr>
          <w:rFonts w:cstheme="minorHAnsi"/>
          <w:color w:val="000000" w:themeColor="text1"/>
          <w:szCs w:val="24"/>
        </w:rPr>
        <w:t>“</w:t>
      </w:r>
    </w:p>
    <w:p w14:paraId="232E7D1F" w14:textId="77777777" w:rsidR="006F6245" w:rsidRDefault="006F6245" w:rsidP="00E45BB9">
      <w:pPr>
        <w:ind w:firstLine="709"/>
        <w:jc w:val="both"/>
        <w:rPr>
          <w:color w:val="000000" w:themeColor="text1"/>
          <w:szCs w:val="24"/>
        </w:rPr>
      </w:pPr>
    </w:p>
    <w:p w14:paraId="20786F45" w14:textId="44910490" w:rsidR="00FA13F2" w:rsidRDefault="007936D9" w:rsidP="00E45BB9">
      <w:pPr>
        <w:ind w:firstLine="709"/>
        <w:jc w:val="both"/>
        <w:rPr>
          <w:rFonts w:cstheme="minorHAnsi"/>
          <w:color w:val="000000" w:themeColor="text1"/>
          <w:szCs w:val="24"/>
          <w:lang w:eastAsia="lt-LT"/>
        </w:rPr>
      </w:pPr>
      <w:r w:rsidRPr="007E211D">
        <w:rPr>
          <w:color w:val="000000" w:themeColor="text1"/>
          <w:szCs w:val="24"/>
        </w:rPr>
        <w:t>3. Buvusias 5 straipsnio 3</w:t>
      </w:r>
      <w:r w:rsidR="00D96766">
        <w:rPr>
          <w:color w:val="000000" w:themeColor="text1"/>
          <w:szCs w:val="24"/>
        </w:rPr>
        <w:t>–</w:t>
      </w:r>
      <w:r w:rsidRPr="007E211D">
        <w:rPr>
          <w:color w:val="000000" w:themeColor="text1"/>
          <w:szCs w:val="24"/>
        </w:rPr>
        <w:t>5 dalis laikyti atitinkamai 4</w:t>
      </w:r>
      <w:r w:rsidR="00D96766">
        <w:rPr>
          <w:color w:val="000000" w:themeColor="text1"/>
          <w:szCs w:val="24"/>
        </w:rPr>
        <w:t>–</w:t>
      </w:r>
      <w:r w:rsidRPr="007E211D">
        <w:rPr>
          <w:color w:val="000000" w:themeColor="text1"/>
          <w:szCs w:val="24"/>
        </w:rPr>
        <w:t>6 dalimis.</w:t>
      </w:r>
    </w:p>
    <w:p w14:paraId="4982C782" w14:textId="77777777" w:rsidR="006F6245" w:rsidRDefault="006F6245" w:rsidP="007936D9">
      <w:pPr>
        <w:shd w:val="clear" w:color="auto" w:fill="FFFFFF"/>
        <w:ind w:firstLine="709"/>
        <w:jc w:val="both"/>
        <w:rPr>
          <w:rFonts w:cstheme="minorHAnsi"/>
          <w:color w:val="000000" w:themeColor="text1"/>
          <w:szCs w:val="24"/>
          <w:lang w:eastAsia="lt-LT"/>
        </w:rPr>
      </w:pPr>
    </w:p>
    <w:p w14:paraId="05B2120E" w14:textId="3E035248" w:rsidR="007936D9" w:rsidRPr="007E211D" w:rsidRDefault="007936D9" w:rsidP="007936D9">
      <w:pPr>
        <w:shd w:val="clear" w:color="auto" w:fill="FFFFFF"/>
        <w:ind w:firstLine="709"/>
        <w:jc w:val="both"/>
        <w:rPr>
          <w:rFonts w:cstheme="minorHAnsi"/>
          <w:color w:val="000000" w:themeColor="text1"/>
          <w:szCs w:val="24"/>
          <w:lang w:eastAsia="lt-LT"/>
        </w:rPr>
      </w:pPr>
      <w:r w:rsidRPr="007E211D">
        <w:rPr>
          <w:rFonts w:cstheme="minorHAnsi"/>
          <w:color w:val="000000" w:themeColor="text1"/>
          <w:szCs w:val="24"/>
          <w:lang w:eastAsia="lt-LT"/>
        </w:rPr>
        <w:t>4. Pakeisti 5 straipsnio 4 dalį ir ją išdėstyti taip:</w:t>
      </w:r>
    </w:p>
    <w:p w14:paraId="1C86353C" w14:textId="0A68EA79" w:rsidR="00FA13F2" w:rsidRDefault="007936D9" w:rsidP="00E45BB9">
      <w:pPr>
        <w:ind w:firstLine="680"/>
        <w:jc w:val="both"/>
        <w:rPr>
          <w:color w:val="000000" w:themeColor="text1"/>
          <w:szCs w:val="24"/>
          <w:lang w:eastAsia="lt-LT"/>
        </w:rPr>
      </w:pPr>
      <w:r w:rsidRPr="007E211D">
        <w:rPr>
          <w:rFonts w:cstheme="minorHAnsi"/>
          <w:color w:val="000000" w:themeColor="text1"/>
          <w:szCs w:val="24"/>
          <w:lang w:eastAsia="lt-LT"/>
        </w:rPr>
        <w:t>„</w:t>
      </w:r>
      <w:r w:rsidR="005E753A" w:rsidRPr="007E211D">
        <w:rPr>
          <w:rFonts w:cstheme="minorHAnsi"/>
          <w:strike/>
          <w:color w:val="000000" w:themeColor="text1"/>
          <w:szCs w:val="24"/>
          <w:lang w:eastAsia="lt-LT"/>
        </w:rPr>
        <w:t>3</w:t>
      </w:r>
      <w:r w:rsidRPr="007E211D">
        <w:rPr>
          <w:rFonts w:cstheme="minorHAnsi"/>
          <w:color w:val="000000" w:themeColor="text1"/>
          <w:szCs w:val="24"/>
          <w:lang w:eastAsia="lt-LT"/>
        </w:rPr>
        <w:t xml:space="preserve">4. Projektą įgyvendinanti institucija šio įstatymo 16 straipsnio nustatyta tvarka išsiunčia </w:t>
      </w:r>
      <w:r w:rsidR="000D4F6F" w:rsidRPr="000D4F6F">
        <w:rPr>
          <w:rFonts w:cstheme="minorHAnsi"/>
          <w:strike/>
          <w:color w:val="000000" w:themeColor="text1"/>
          <w:szCs w:val="24"/>
          <w:lang w:eastAsia="lt-LT"/>
        </w:rPr>
        <w:t>pranešimą</w:t>
      </w:r>
      <w:r w:rsidR="000D4F6F">
        <w:rPr>
          <w:rFonts w:cstheme="minorHAnsi"/>
          <w:color w:val="000000" w:themeColor="text1"/>
          <w:szCs w:val="24"/>
          <w:lang w:eastAsia="lt-LT"/>
        </w:rPr>
        <w:t xml:space="preserve"> </w:t>
      </w:r>
      <w:r w:rsidRPr="007E211D">
        <w:rPr>
          <w:rFonts w:cstheme="minorHAnsi"/>
          <w:color w:val="000000" w:themeColor="text1"/>
          <w:szCs w:val="24"/>
          <w:lang w:eastAsia="lt-LT"/>
        </w:rPr>
        <w:t xml:space="preserve">žemės savininkui </w:t>
      </w:r>
      <w:r w:rsidR="009E339D" w:rsidRPr="009E339D">
        <w:rPr>
          <w:rFonts w:cstheme="minorHAnsi"/>
          <w:strike/>
          <w:color w:val="000000" w:themeColor="text1"/>
          <w:szCs w:val="24"/>
          <w:lang w:eastAsia="lt-LT"/>
        </w:rPr>
        <w:t>ir (</w:t>
      </w:r>
      <w:r w:rsidRPr="007E211D">
        <w:rPr>
          <w:rFonts w:cstheme="minorHAnsi"/>
          <w:color w:val="000000" w:themeColor="text1"/>
          <w:szCs w:val="24"/>
          <w:lang w:eastAsia="lt-LT"/>
        </w:rPr>
        <w:t>ar</w:t>
      </w:r>
      <w:r w:rsidR="009E339D" w:rsidRPr="009E339D">
        <w:rPr>
          <w:rFonts w:cstheme="minorHAnsi"/>
          <w:strike/>
          <w:color w:val="000000" w:themeColor="text1"/>
          <w:szCs w:val="24"/>
          <w:lang w:eastAsia="lt-LT"/>
        </w:rPr>
        <w:t>)</w:t>
      </w:r>
      <w:r w:rsidRPr="007E211D">
        <w:rPr>
          <w:rFonts w:cstheme="minorHAnsi"/>
          <w:color w:val="000000" w:themeColor="text1"/>
          <w:szCs w:val="24"/>
          <w:lang w:eastAsia="lt-LT"/>
        </w:rPr>
        <w:t xml:space="preserve"> kitam naudotojui </w:t>
      </w:r>
      <w:r w:rsidR="005771EE" w:rsidRPr="005E753A">
        <w:rPr>
          <w:rFonts w:cstheme="minorHAnsi"/>
          <w:b/>
          <w:color w:val="000000" w:themeColor="text1"/>
          <w:szCs w:val="24"/>
          <w:lang w:eastAsia="lt-LT"/>
        </w:rPr>
        <w:t>individual</w:t>
      </w:r>
      <w:r w:rsidR="005771EE" w:rsidRPr="005E753A">
        <w:rPr>
          <w:rFonts w:cstheme="minorHAnsi"/>
          <w:b/>
          <w:szCs w:val="24"/>
          <w:lang w:eastAsia="lt-LT"/>
        </w:rPr>
        <w:t>ų</w:t>
      </w:r>
      <w:r w:rsidR="005771EE" w:rsidRPr="007E211D">
        <w:rPr>
          <w:rFonts w:cstheme="minorHAnsi"/>
          <w:color w:val="000000" w:themeColor="text1"/>
          <w:szCs w:val="24"/>
          <w:lang w:eastAsia="lt-LT"/>
        </w:rPr>
        <w:t xml:space="preserve"> </w:t>
      </w:r>
      <w:r w:rsidR="005771EE" w:rsidRPr="00CC7D66">
        <w:rPr>
          <w:rFonts w:cstheme="minorHAnsi"/>
          <w:b/>
          <w:color w:val="000000" w:themeColor="text1"/>
          <w:szCs w:val="24"/>
          <w:lang w:eastAsia="lt-LT"/>
        </w:rPr>
        <w:t>pranešimą</w:t>
      </w:r>
      <w:r w:rsidR="005771EE" w:rsidRPr="007E211D">
        <w:rPr>
          <w:rFonts w:cstheme="minorHAnsi"/>
          <w:color w:val="000000" w:themeColor="text1"/>
          <w:szCs w:val="24"/>
          <w:lang w:eastAsia="lt-LT"/>
        </w:rPr>
        <w:t xml:space="preserve"> </w:t>
      </w:r>
      <w:r w:rsidRPr="007E211D">
        <w:rPr>
          <w:rFonts w:cstheme="minorHAnsi"/>
          <w:color w:val="000000" w:themeColor="text1"/>
          <w:szCs w:val="24"/>
          <w:lang w:eastAsia="lt-LT"/>
        </w:rPr>
        <w:t>apie</w:t>
      </w:r>
      <w:r w:rsidRPr="007E211D">
        <w:rPr>
          <w:rFonts w:cstheme="minorHAnsi"/>
          <w:b/>
          <w:color w:val="000000" w:themeColor="text1"/>
          <w:szCs w:val="24"/>
          <w:lang w:eastAsia="lt-LT"/>
        </w:rPr>
        <w:t xml:space="preserve"> </w:t>
      </w:r>
      <w:r w:rsidRPr="007E211D">
        <w:rPr>
          <w:rFonts w:cstheme="minorHAnsi"/>
          <w:color w:val="000000" w:themeColor="text1"/>
          <w:szCs w:val="24"/>
          <w:lang w:eastAsia="lt-LT"/>
        </w:rPr>
        <w:t xml:space="preserve">žemės paėmimo visuomenės poreikiams aktą. Pranešimu žemės </w:t>
      </w:r>
      <w:r w:rsidRPr="00993E05">
        <w:rPr>
          <w:rFonts w:cstheme="minorHAnsi"/>
          <w:color w:val="000000" w:themeColor="text1"/>
          <w:szCs w:val="24"/>
          <w:lang w:eastAsia="lt-LT"/>
        </w:rPr>
        <w:t xml:space="preserve">savininkas </w:t>
      </w:r>
      <w:r w:rsidRPr="00655954">
        <w:rPr>
          <w:rFonts w:cstheme="minorHAnsi"/>
          <w:color w:val="000000" w:themeColor="text1"/>
          <w:szCs w:val="24"/>
          <w:lang w:eastAsia="lt-LT"/>
        </w:rPr>
        <w:t>ir (ar)</w:t>
      </w:r>
      <w:r w:rsidRPr="00993E05">
        <w:rPr>
          <w:rFonts w:cstheme="minorHAnsi"/>
          <w:color w:val="000000" w:themeColor="text1"/>
          <w:szCs w:val="24"/>
          <w:lang w:eastAsia="lt-LT"/>
        </w:rPr>
        <w:t xml:space="preserve"> kitas naudotojas kviečiamas per 30 dienų nuo pranešimo jam įteikimo šio įstatymo 16 straipsnio nustatyta tvarka dienos pasirašyti žemės paėmimo visuomenės poreikiams aktą ir raštu pranešti projektą įgyvendinančiai institucijai banko sąskaitos, į kurią bus pervedamas atlyginimas už visuomenės poreikiams paimamą turtą, rekvizitus.“</w:t>
      </w:r>
    </w:p>
    <w:p w14:paraId="392C9760" w14:textId="77777777" w:rsidR="006F6245" w:rsidRDefault="006F6245" w:rsidP="007936D9">
      <w:pPr>
        <w:shd w:val="clear" w:color="auto" w:fill="FFFFFF"/>
        <w:ind w:firstLine="680"/>
        <w:jc w:val="both"/>
        <w:rPr>
          <w:color w:val="000000" w:themeColor="text1"/>
          <w:szCs w:val="24"/>
          <w:lang w:eastAsia="lt-LT"/>
        </w:rPr>
      </w:pPr>
    </w:p>
    <w:p w14:paraId="1184C033" w14:textId="47517F1C" w:rsidR="007936D9" w:rsidRPr="00993E05" w:rsidRDefault="007936D9" w:rsidP="007936D9">
      <w:pPr>
        <w:shd w:val="clear" w:color="auto" w:fill="FFFFFF"/>
        <w:ind w:firstLine="680"/>
        <w:jc w:val="both"/>
        <w:rPr>
          <w:rFonts w:cstheme="minorHAnsi"/>
          <w:color w:val="000000" w:themeColor="text1"/>
          <w:szCs w:val="24"/>
        </w:rPr>
      </w:pPr>
      <w:r w:rsidRPr="00993E05">
        <w:rPr>
          <w:color w:val="000000" w:themeColor="text1"/>
          <w:szCs w:val="24"/>
          <w:lang w:eastAsia="lt-LT"/>
        </w:rPr>
        <w:t xml:space="preserve">5. </w:t>
      </w:r>
      <w:r w:rsidRPr="00993E05">
        <w:rPr>
          <w:rFonts w:cstheme="minorHAnsi"/>
          <w:color w:val="000000" w:themeColor="text1"/>
          <w:szCs w:val="24"/>
          <w:lang w:eastAsia="lt-LT"/>
        </w:rPr>
        <w:t>Pakeisti 5 straipsnio 5 dalį ir ją išdėstyti taip:</w:t>
      </w:r>
    </w:p>
    <w:p w14:paraId="79E32B60" w14:textId="76910F85" w:rsidR="007936D9" w:rsidRPr="00BB1AF0" w:rsidRDefault="007936D9" w:rsidP="006D44E3">
      <w:pPr>
        <w:shd w:val="clear" w:color="auto" w:fill="FFFFFF"/>
        <w:ind w:firstLine="680"/>
        <w:jc w:val="both"/>
        <w:rPr>
          <w:rFonts w:cstheme="minorHAnsi"/>
          <w:color w:val="000000" w:themeColor="text1"/>
          <w:szCs w:val="24"/>
        </w:rPr>
      </w:pPr>
      <w:r w:rsidRPr="00993E05">
        <w:rPr>
          <w:rFonts w:cstheme="minorHAnsi"/>
          <w:color w:val="000000" w:themeColor="text1"/>
          <w:szCs w:val="24"/>
        </w:rPr>
        <w:t>„</w:t>
      </w:r>
      <w:r w:rsidR="0076575E" w:rsidRPr="0076575E">
        <w:rPr>
          <w:rFonts w:cstheme="minorHAnsi"/>
          <w:strike/>
          <w:color w:val="000000" w:themeColor="text1"/>
          <w:szCs w:val="24"/>
        </w:rPr>
        <w:t>4</w:t>
      </w:r>
      <w:r w:rsidRPr="00993E05">
        <w:rPr>
          <w:rFonts w:cstheme="minorHAnsi"/>
          <w:color w:val="000000" w:themeColor="text1"/>
          <w:szCs w:val="24"/>
        </w:rPr>
        <w:t>5.</w:t>
      </w:r>
      <w:r w:rsidRPr="00993E05">
        <w:rPr>
          <w:rFonts w:cstheme="minorHAnsi"/>
          <w:b/>
          <w:color w:val="000000" w:themeColor="text1"/>
          <w:szCs w:val="24"/>
        </w:rPr>
        <w:t> </w:t>
      </w:r>
      <w:r w:rsidRPr="00993E05">
        <w:rPr>
          <w:rFonts w:cstheme="minorHAnsi"/>
          <w:color w:val="000000" w:themeColor="text1"/>
          <w:szCs w:val="24"/>
        </w:rPr>
        <w:t xml:space="preserve">Jeigu žemės savininkas </w:t>
      </w:r>
      <w:r w:rsidRPr="00655954">
        <w:rPr>
          <w:rFonts w:cstheme="minorHAnsi"/>
          <w:color w:val="000000" w:themeColor="text1"/>
          <w:szCs w:val="24"/>
        </w:rPr>
        <w:t>ir (ar)</w:t>
      </w:r>
      <w:r w:rsidRPr="00993E05">
        <w:rPr>
          <w:rFonts w:cstheme="minorHAnsi"/>
          <w:color w:val="000000" w:themeColor="text1"/>
          <w:szCs w:val="24"/>
        </w:rPr>
        <w:t xml:space="preserve"> kitas naudotojas pasirašo žemės paėmimo visuomenės poreikiams aktą, projektą įgyvendinanti institucija ne vėliau kaip per </w:t>
      </w:r>
      <w:r w:rsidR="00812A17" w:rsidRPr="00812A17">
        <w:rPr>
          <w:rFonts w:cstheme="minorHAnsi"/>
          <w:strike/>
          <w:color w:val="000000" w:themeColor="text1"/>
          <w:szCs w:val="24"/>
        </w:rPr>
        <w:t>5</w:t>
      </w:r>
      <w:r w:rsidRPr="0042317B">
        <w:rPr>
          <w:rFonts w:cstheme="minorHAnsi"/>
          <w:b/>
          <w:color w:val="000000" w:themeColor="text1"/>
          <w:szCs w:val="24"/>
        </w:rPr>
        <w:t>1</w:t>
      </w:r>
      <w:r w:rsidRPr="0042317B">
        <w:rPr>
          <w:rFonts w:cstheme="minorHAnsi"/>
          <w:b/>
          <w:color w:val="000000" w:themeColor="text1"/>
          <w:szCs w:val="24"/>
          <w:lang w:eastAsia="lt-LT"/>
        </w:rPr>
        <w:t>0</w:t>
      </w:r>
      <w:r w:rsidRPr="00993E05">
        <w:rPr>
          <w:rFonts w:cstheme="minorHAnsi"/>
          <w:color w:val="000000" w:themeColor="text1"/>
          <w:szCs w:val="24"/>
        </w:rPr>
        <w:t xml:space="preserve"> darbo </w:t>
      </w:r>
      <w:r w:rsidR="00812A17" w:rsidRPr="00812A17">
        <w:rPr>
          <w:rFonts w:cstheme="minorHAnsi"/>
          <w:strike/>
          <w:color w:val="000000" w:themeColor="text1"/>
          <w:szCs w:val="24"/>
        </w:rPr>
        <w:t>dienas</w:t>
      </w:r>
      <w:r w:rsidR="00812A17">
        <w:rPr>
          <w:rFonts w:cstheme="minorHAnsi"/>
          <w:color w:val="000000" w:themeColor="text1"/>
          <w:szCs w:val="24"/>
        </w:rPr>
        <w:t xml:space="preserve"> </w:t>
      </w:r>
      <w:r w:rsidRPr="00812A17">
        <w:rPr>
          <w:rFonts w:cstheme="minorHAnsi"/>
          <w:b/>
          <w:color w:val="000000" w:themeColor="text1"/>
          <w:szCs w:val="24"/>
        </w:rPr>
        <w:t>dienų</w:t>
      </w:r>
      <w:r w:rsidRPr="00993E05">
        <w:rPr>
          <w:rFonts w:cstheme="minorHAnsi"/>
          <w:color w:val="000000" w:themeColor="text1"/>
          <w:szCs w:val="24"/>
        </w:rPr>
        <w:t xml:space="preserve"> nuo žemės paėmimo visuomenės poreikiams akto pasirašymo dienos perveda žemės paėmimo visuomenės poreikiams akte nurodytą atlyginimo sumą į žemės savininko </w:t>
      </w:r>
      <w:r w:rsidRPr="00655954">
        <w:rPr>
          <w:rFonts w:cstheme="minorHAnsi"/>
          <w:color w:val="000000" w:themeColor="text1"/>
          <w:szCs w:val="24"/>
        </w:rPr>
        <w:t>ir (ar)</w:t>
      </w:r>
      <w:r w:rsidRPr="00993E05">
        <w:rPr>
          <w:rFonts w:cstheme="minorHAnsi"/>
          <w:color w:val="000000" w:themeColor="text1"/>
          <w:szCs w:val="24"/>
        </w:rPr>
        <w:t xml:space="preserve"> kito naudotojo nurodytą sąskaitą</w:t>
      </w:r>
      <w:r w:rsidR="00812A17" w:rsidRPr="00812A17">
        <w:rPr>
          <w:rFonts w:cstheme="minorHAnsi"/>
          <w:strike/>
          <w:color w:val="000000" w:themeColor="text1"/>
          <w:szCs w:val="24"/>
        </w:rPr>
        <w:t xml:space="preserve"> </w:t>
      </w:r>
      <w:r w:rsidR="00812A17" w:rsidRPr="00BB1AF0">
        <w:rPr>
          <w:rFonts w:cstheme="minorHAnsi"/>
          <w:strike/>
          <w:color w:val="000000" w:themeColor="text1"/>
          <w:szCs w:val="24"/>
        </w:rPr>
        <w:t xml:space="preserve">ir apie tai </w:t>
      </w:r>
      <w:r w:rsidR="00812A17" w:rsidRPr="00BB1AF0">
        <w:rPr>
          <w:rFonts w:cstheme="minorHAnsi"/>
          <w:strike/>
          <w:color w:val="000000" w:themeColor="text1"/>
          <w:szCs w:val="24"/>
          <w:lang w:eastAsia="lt-LT"/>
        </w:rPr>
        <w:t>šio įstatymo 16 straipsnio nustatyta tvarka</w:t>
      </w:r>
      <w:r w:rsidR="00812A17" w:rsidRPr="00BB1AF0">
        <w:rPr>
          <w:rFonts w:cstheme="minorHAnsi"/>
          <w:strike/>
          <w:color w:val="000000" w:themeColor="text1"/>
          <w:szCs w:val="24"/>
        </w:rPr>
        <w:t xml:space="preserve"> praneša </w:t>
      </w:r>
      <w:r w:rsidR="00812A17" w:rsidRPr="00BB1AF0">
        <w:rPr>
          <w:rFonts w:cstheme="minorHAnsi"/>
          <w:strike/>
          <w:color w:val="000000" w:themeColor="text1"/>
          <w:szCs w:val="24"/>
          <w:lang w:eastAsia="lt-LT"/>
        </w:rPr>
        <w:t>žemės savininkui ir (ar) kitam naudotojui</w:t>
      </w:r>
      <w:r w:rsidRPr="00993E05">
        <w:rPr>
          <w:rFonts w:cstheme="minorHAnsi"/>
          <w:color w:val="000000" w:themeColor="text1"/>
          <w:szCs w:val="24"/>
        </w:rPr>
        <w:t xml:space="preserve">. Projektą įgyvendinanti institucija, per šiame įstatyme nurodytus terminus nepervedusi atlyginimo sumos, žemės savininkui </w:t>
      </w:r>
      <w:r w:rsidRPr="00655954">
        <w:rPr>
          <w:rFonts w:cstheme="minorHAnsi"/>
          <w:color w:val="000000" w:themeColor="text1"/>
          <w:szCs w:val="24"/>
        </w:rPr>
        <w:t>ir (ar)</w:t>
      </w:r>
      <w:r w:rsidRPr="00993E05">
        <w:rPr>
          <w:rFonts w:cstheme="minorHAnsi"/>
          <w:color w:val="000000" w:themeColor="text1"/>
          <w:szCs w:val="24"/>
        </w:rPr>
        <w:t xml:space="preserve"> kitam naudotojui turi sumokėti 5 procentų</w:t>
      </w:r>
      <w:r w:rsidRPr="00BB1AF0">
        <w:rPr>
          <w:rFonts w:cstheme="minorHAnsi"/>
          <w:color w:val="000000" w:themeColor="text1"/>
          <w:szCs w:val="24"/>
        </w:rPr>
        <w:t xml:space="preserve"> dydžio metines palūkanas nuo nepervestos atlyginimo sumos dydžio už kiekvieną uždelstą dieną.“</w:t>
      </w:r>
    </w:p>
    <w:p w14:paraId="1B0406BA" w14:textId="77777777" w:rsidR="007936D9" w:rsidRPr="00BB1AF0" w:rsidRDefault="007936D9" w:rsidP="007936D9">
      <w:pPr>
        <w:ind w:firstLine="720"/>
        <w:jc w:val="both"/>
        <w:rPr>
          <w:color w:val="000000" w:themeColor="text1"/>
          <w:szCs w:val="24"/>
        </w:rPr>
      </w:pPr>
    </w:p>
    <w:p w14:paraId="0482C300" w14:textId="77777777" w:rsidR="007936D9" w:rsidRPr="00BB1AF0" w:rsidRDefault="007936D9" w:rsidP="007936D9">
      <w:pPr>
        <w:ind w:firstLine="720"/>
        <w:jc w:val="both"/>
        <w:rPr>
          <w:b/>
          <w:color w:val="000000" w:themeColor="text1"/>
          <w:szCs w:val="24"/>
        </w:rPr>
      </w:pPr>
      <w:r w:rsidRPr="00BB1AF0">
        <w:rPr>
          <w:b/>
          <w:color w:val="000000" w:themeColor="text1"/>
          <w:szCs w:val="24"/>
        </w:rPr>
        <w:t>4 straipsnis. 6 straipsnio pakeitimas</w:t>
      </w:r>
    </w:p>
    <w:p w14:paraId="277F77AC" w14:textId="77777777" w:rsidR="007936D9" w:rsidRPr="00BB1AF0" w:rsidRDefault="007936D9" w:rsidP="007936D9">
      <w:pPr>
        <w:shd w:val="clear" w:color="auto" w:fill="FFFFFF"/>
        <w:ind w:firstLine="708"/>
        <w:jc w:val="both"/>
        <w:rPr>
          <w:color w:val="000000" w:themeColor="text1"/>
          <w:szCs w:val="24"/>
        </w:rPr>
      </w:pPr>
      <w:r w:rsidRPr="00BB1AF0">
        <w:rPr>
          <w:color w:val="000000" w:themeColor="text1"/>
          <w:szCs w:val="24"/>
          <w:lang w:eastAsia="lt-LT"/>
        </w:rPr>
        <w:t>Pakeisti 6 straipsnio 4 dalį ir ją išdėstyti taip:</w:t>
      </w:r>
    </w:p>
    <w:p w14:paraId="601EBC74" w14:textId="3F7F3989" w:rsidR="007936D9" w:rsidRPr="00BB1AF0" w:rsidRDefault="007936D9" w:rsidP="007936D9">
      <w:pPr>
        <w:ind w:firstLine="720"/>
        <w:jc w:val="both"/>
        <w:rPr>
          <w:rFonts w:cstheme="minorHAnsi"/>
          <w:color w:val="000000" w:themeColor="text1"/>
          <w:szCs w:val="24"/>
          <w:lang w:eastAsia="lt-LT"/>
        </w:rPr>
      </w:pPr>
      <w:r w:rsidRPr="00BB1AF0">
        <w:rPr>
          <w:rFonts w:cstheme="minorHAnsi"/>
          <w:color w:val="000000" w:themeColor="text1"/>
          <w:szCs w:val="24"/>
        </w:rPr>
        <w:t xml:space="preserve">„4. Apygardos administracinis teismas, priėmęs nutartį dėl žemės paėmimo visuomenės poreikiams akto teisėtumo </w:t>
      </w:r>
      <w:r w:rsidRPr="00AC26B4">
        <w:rPr>
          <w:rFonts w:cstheme="minorHAnsi"/>
          <w:color w:val="000000" w:themeColor="text1"/>
          <w:szCs w:val="24"/>
        </w:rPr>
        <w:t xml:space="preserve">patvirtinimo, toliau nagrinėja ginčą dėl </w:t>
      </w:r>
      <w:r w:rsidRPr="00440BC7">
        <w:rPr>
          <w:rFonts w:cstheme="minorHAnsi"/>
          <w:szCs w:val="24"/>
        </w:rPr>
        <w:t xml:space="preserve">kitų </w:t>
      </w:r>
      <w:r w:rsidR="00743E76" w:rsidRPr="00440BC7">
        <w:rPr>
          <w:rFonts w:cstheme="minorHAnsi"/>
          <w:b/>
          <w:szCs w:val="24"/>
        </w:rPr>
        <w:t>projektą įgyvendinančios institucijos pareiškime,</w:t>
      </w:r>
      <w:r w:rsidR="00743E76" w:rsidRPr="00440BC7">
        <w:rPr>
          <w:rFonts w:cstheme="minorHAnsi"/>
          <w:szCs w:val="24"/>
        </w:rPr>
        <w:t xml:space="preserve"> </w:t>
      </w:r>
      <w:r w:rsidRPr="00440BC7">
        <w:rPr>
          <w:rFonts w:cstheme="minorHAnsi"/>
          <w:szCs w:val="24"/>
        </w:rPr>
        <w:t>žemės savininko ir (ar) kito naudotojo atsiliep</w:t>
      </w:r>
      <w:r w:rsidRPr="00AC26B4">
        <w:rPr>
          <w:rFonts w:cstheme="minorHAnsi"/>
          <w:color w:val="000000" w:themeColor="text1"/>
          <w:szCs w:val="24"/>
        </w:rPr>
        <w:t>ime nurodytų klausimų, tarp jų ir dėl atlyginimo už visuomenės poreikiams paimamą žemę</w:t>
      </w:r>
      <w:r w:rsidRPr="00AC26B4">
        <w:rPr>
          <w:rFonts w:cstheme="minorHAnsi"/>
          <w:color w:val="000000" w:themeColor="text1"/>
          <w:szCs w:val="24"/>
          <w:lang w:eastAsia="lt-LT"/>
        </w:rPr>
        <w:t xml:space="preserve">. Jeigu teismas nustato kitą </w:t>
      </w:r>
      <w:r w:rsidR="001557C6">
        <w:rPr>
          <w:rFonts w:cstheme="minorHAnsi"/>
          <w:color w:val="000000" w:themeColor="text1"/>
          <w:szCs w:val="24"/>
          <w:lang w:eastAsia="lt-LT"/>
        </w:rPr>
        <w:t xml:space="preserve">paimamo </w:t>
      </w:r>
      <w:r w:rsidRPr="00AC26B4">
        <w:rPr>
          <w:rFonts w:cstheme="minorHAnsi"/>
          <w:color w:val="000000" w:themeColor="text1"/>
          <w:szCs w:val="24"/>
          <w:lang w:eastAsia="lt-LT"/>
        </w:rPr>
        <w:t xml:space="preserve">žemės sklypo ar kito turto vertę ir jo savininkų ir (ar) naudotojų patirtų išlaidų dydį, negu nurodyta žemės paėmimo visuomenės poreikiams akte, už </w:t>
      </w:r>
      <w:r w:rsidR="001557C6">
        <w:rPr>
          <w:rFonts w:cstheme="minorHAnsi"/>
          <w:color w:val="000000" w:themeColor="text1"/>
          <w:szCs w:val="24"/>
          <w:lang w:eastAsia="lt-LT"/>
        </w:rPr>
        <w:t>paimamą</w:t>
      </w:r>
      <w:r w:rsidR="001557C6" w:rsidRPr="00AC26B4">
        <w:rPr>
          <w:rFonts w:cstheme="minorHAnsi"/>
          <w:color w:val="000000" w:themeColor="text1"/>
          <w:szCs w:val="24"/>
          <w:lang w:eastAsia="lt-LT"/>
        </w:rPr>
        <w:t xml:space="preserve"> </w:t>
      </w:r>
      <w:r w:rsidRPr="00AC26B4">
        <w:rPr>
          <w:rFonts w:cstheme="minorHAnsi"/>
          <w:color w:val="000000" w:themeColor="text1"/>
          <w:szCs w:val="24"/>
          <w:lang w:eastAsia="lt-LT"/>
        </w:rPr>
        <w:t xml:space="preserve">visuomenės poreikiams žemę atsiskaitoma teismo </w:t>
      </w:r>
      <w:r w:rsidRPr="00AC26B4">
        <w:rPr>
          <w:rFonts w:cstheme="minorHAnsi"/>
          <w:color w:val="000000" w:themeColor="text1"/>
          <w:szCs w:val="24"/>
          <w:lang w:eastAsia="lt-LT"/>
        </w:rPr>
        <w:lastRenderedPageBreak/>
        <w:t>sprendime nurodytomis sąlygomis. Jeigu teismas nustato, kad žemės savininkas ir (ar) kitas naudotojas turi gauti mažesnį atlyginimą už visuomenės poreikiams paim</w:t>
      </w:r>
      <w:r w:rsidR="000E30F7">
        <w:rPr>
          <w:rFonts w:cstheme="minorHAnsi"/>
          <w:color w:val="000000" w:themeColor="text1"/>
          <w:szCs w:val="24"/>
          <w:lang w:eastAsia="lt-LT"/>
        </w:rPr>
        <w:t>am</w:t>
      </w:r>
      <w:r w:rsidRPr="00AC26B4">
        <w:rPr>
          <w:rFonts w:cstheme="minorHAnsi"/>
          <w:color w:val="000000" w:themeColor="text1"/>
          <w:szCs w:val="24"/>
          <w:lang w:eastAsia="lt-LT"/>
        </w:rPr>
        <w:t>ą žemę</w:t>
      </w:r>
      <w:r w:rsidRPr="00BB1AF0">
        <w:rPr>
          <w:rFonts w:cstheme="minorHAnsi"/>
          <w:color w:val="000000" w:themeColor="text1"/>
          <w:szCs w:val="24"/>
          <w:lang w:eastAsia="lt-LT"/>
        </w:rPr>
        <w:t xml:space="preserve"> negu suma, kurią projektą įgyvendinanti institucija buvo pervedusi į notaro, banko ar kitos kredito įstaigos depozitinę sąskaitą, žemės savininkui ir (ar) kitam naudotojui pervedama atlyginimo suma yra atitinkamai sumažinama.“</w:t>
      </w:r>
    </w:p>
    <w:p w14:paraId="1630861C" w14:textId="77777777" w:rsidR="007936D9" w:rsidRDefault="007936D9" w:rsidP="007936D9">
      <w:pPr>
        <w:ind w:firstLine="720"/>
        <w:jc w:val="both"/>
        <w:rPr>
          <w:szCs w:val="24"/>
        </w:rPr>
      </w:pPr>
    </w:p>
    <w:p w14:paraId="5E959D16" w14:textId="77777777" w:rsidR="007936D9" w:rsidRPr="00BB1AF0" w:rsidRDefault="007936D9" w:rsidP="007936D9">
      <w:pPr>
        <w:ind w:firstLine="720"/>
        <w:jc w:val="both"/>
        <w:rPr>
          <w:b/>
          <w:color w:val="000000" w:themeColor="text1"/>
          <w:szCs w:val="24"/>
        </w:rPr>
      </w:pPr>
      <w:r>
        <w:rPr>
          <w:b/>
          <w:color w:val="000000" w:themeColor="text1"/>
          <w:szCs w:val="24"/>
        </w:rPr>
        <w:t>5</w:t>
      </w:r>
      <w:r w:rsidRPr="00BB1AF0">
        <w:rPr>
          <w:b/>
          <w:color w:val="000000" w:themeColor="text1"/>
          <w:szCs w:val="24"/>
        </w:rPr>
        <w:t xml:space="preserve"> straipsnis. 9 straipsnio pakeitimas</w:t>
      </w:r>
    </w:p>
    <w:p w14:paraId="2CB848AF" w14:textId="77777777" w:rsidR="007936D9" w:rsidRPr="00BB1AF0" w:rsidRDefault="007936D9" w:rsidP="007936D9">
      <w:pPr>
        <w:ind w:left="993" w:hanging="273"/>
        <w:jc w:val="both"/>
        <w:rPr>
          <w:color w:val="000000" w:themeColor="text1"/>
          <w:szCs w:val="24"/>
        </w:rPr>
      </w:pPr>
      <w:r w:rsidRPr="00BB1AF0">
        <w:rPr>
          <w:color w:val="000000" w:themeColor="text1"/>
          <w:szCs w:val="24"/>
        </w:rPr>
        <w:t xml:space="preserve">1. Pakeisti 9 straipsnio 1 dalį ir ją išdėstyti taip: </w:t>
      </w:r>
    </w:p>
    <w:p w14:paraId="2EF60228" w14:textId="75F7D57B" w:rsidR="00FA13F2" w:rsidRDefault="007936D9" w:rsidP="00E45BB9">
      <w:pPr>
        <w:ind w:firstLine="720"/>
        <w:jc w:val="both"/>
        <w:rPr>
          <w:color w:val="000000" w:themeColor="text1"/>
          <w:szCs w:val="24"/>
        </w:rPr>
      </w:pPr>
      <w:r w:rsidRPr="00BB1AF0">
        <w:rPr>
          <w:color w:val="000000" w:themeColor="text1"/>
        </w:rPr>
        <w:t>„1. Žemės paėmimo projekto rengėjas parengiamuoju etapu nustato žemės paėmimo projekto mastą ir parengia žemės paėmimo projekto darbų programą</w:t>
      </w:r>
      <w:r w:rsidRPr="00A80D23">
        <w:rPr>
          <w:b/>
          <w:color w:val="000000" w:themeColor="text1"/>
        </w:rPr>
        <w:t>,</w:t>
      </w:r>
      <w:r w:rsidRPr="00BB1AF0">
        <w:rPr>
          <w:color w:val="000000" w:themeColor="text1"/>
        </w:rPr>
        <w:t xml:space="preserve"> </w:t>
      </w:r>
      <w:r w:rsidRPr="00A80D23">
        <w:rPr>
          <w:b/>
          <w:color w:val="000000" w:themeColor="text1"/>
          <w:szCs w:val="24"/>
        </w:rPr>
        <w:t>kurią tvirtina projektą įgyvendinančios institucijos vadovas arba jo įgaliotas asmuo</w:t>
      </w:r>
      <w:r w:rsidRPr="00A80D23">
        <w:rPr>
          <w:color w:val="000000" w:themeColor="text1"/>
          <w:szCs w:val="24"/>
        </w:rPr>
        <w:t>.</w:t>
      </w:r>
      <w:r w:rsidRPr="00BB1AF0">
        <w:rPr>
          <w:color w:val="000000" w:themeColor="text1"/>
          <w:szCs w:val="24"/>
        </w:rPr>
        <w:t>“</w:t>
      </w:r>
    </w:p>
    <w:p w14:paraId="7EB80CD9" w14:textId="77777777" w:rsidR="006F6245" w:rsidRDefault="006F6245" w:rsidP="007936D9">
      <w:pPr>
        <w:ind w:left="993" w:hanging="273"/>
        <w:jc w:val="both"/>
        <w:rPr>
          <w:color w:val="000000" w:themeColor="text1"/>
          <w:szCs w:val="24"/>
        </w:rPr>
      </w:pPr>
    </w:p>
    <w:p w14:paraId="21C3A3B8" w14:textId="63B4ED07" w:rsidR="007936D9" w:rsidRPr="00BB1AF0" w:rsidRDefault="007936D9" w:rsidP="007936D9">
      <w:pPr>
        <w:ind w:left="993" w:hanging="273"/>
        <w:jc w:val="both"/>
        <w:rPr>
          <w:color w:val="000000" w:themeColor="text1"/>
          <w:szCs w:val="24"/>
        </w:rPr>
      </w:pPr>
      <w:r w:rsidRPr="00BB1AF0">
        <w:rPr>
          <w:color w:val="000000" w:themeColor="text1"/>
          <w:szCs w:val="24"/>
        </w:rPr>
        <w:t xml:space="preserve">2. Papildyti 9 straipsnį nauja 2 dalimi: </w:t>
      </w:r>
    </w:p>
    <w:p w14:paraId="36D0B8C6" w14:textId="3FC5D25C" w:rsidR="00FA13F2" w:rsidRDefault="007936D9" w:rsidP="00E45BB9">
      <w:pPr>
        <w:ind w:firstLine="680"/>
        <w:jc w:val="both"/>
        <w:rPr>
          <w:color w:val="000000" w:themeColor="text1"/>
          <w:szCs w:val="24"/>
        </w:rPr>
      </w:pPr>
      <w:r w:rsidRPr="00AC26B4">
        <w:rPr>
          <w:rFonts w:cstheme="minorHAnsi"/>
          <w:color w:val="000000" w:themeColor="text1"/>
          <w:szCs w:val="24"/>
        </w:rPr>
        <w:t>„</w:t>
      </w:r>
      <w:r w:rsidRPr="00ED6594">
        <w:rPr>
          <w:rFonts w:cstheme="minorHAnsi"/>
          <w:b/>
          <w:color w:val="000000" w:themeColor="text1"/>
          <w:szCs w:val="24"/>
        </w:rPr>
        <w:t xml:space="preserve">2. Jeigu rengiant žemės paėmimo projektą nustatoma, kad planuojamoje teritorijoje nuo Vyriausybės nutarimo, nurodyto šio įstatymo 4 straipsnio 2 dalyje, įsigaliojimo dienos yra suformuota naujų žemės sklypų, pasikeitė savininkai ir (ar) kiti naudotojai, projektą įgyvendinanti institucija ne vėliau kaip per 2 darbo dienas nuo šių aplinkybių atsiradimo dienos Nekilnojamojo turto registro tvarkytojui teikia papildomus </w:t>
      </w:r>
      <w:r w:rsidRPr="00ED6594">
        <w:rPr>
          <w:rFonts w:cstheme="minorHAnsi"/>
          <w:b/>
          <w:szCs w:val="24"/>
        </w:rPr>
        <w:t>prašymus įrašyti žymas apie žemės sklypo paėmimo visuomenės poreikiams procedūrą</w:t>
      </w:r>
      <w:r w:rsidRPr="00ED6594" w:rsidDel="007B570C">
        <w:rPr>
          <w:rFonts w:cstheme="minorHAnsi"/>
          <w:b/>
          <w:szCs w:val="24"/>
        </w:rPr>
        <w:t xml:space="preserve"> </w:t>
      </w:r>
      <w:r w:rsidRPr="00ED6594">
        <w:rPr>
          <w:rFonts w:cstheme="minorHAnsi"/>
          <w:b/>
          <w:szCs w:val="24"/>
        </w:rPr>
        <w:t>ir apie tai ne vėliau kaip per 5 darbo dienas praneša atitinkamiems žemės savininkams ir (ar) kitiems naudotojams šio įstatymo 16 straipsnyje nustatyta tvarka.</w:t>
      </w:r>
      <w:r w:rsidRPr="00AC26B4">
        <w:rPr>
          <w:rFonts w:cstheme="minorHAnsi"/>
          <w:szCs w:val="24"/>
          <w:lang w:eastAsia="lt-LT"/>
        </w:rPr>
        <w:t>“</w:t>
      </w:r>
    </w:p>
    <w:p w14:paraId="1F7CA056" w14:textId="2EBD7F7D" w:rsidR="007936D9" w:rsidRPr="00BB1AF0" w:rsidRDefault="007936D9" w:rsidP="007936D9">
      <w:pPr>
        <w:ind w:firstLine="720"/>
        <w:jc w:val="both"/>
        <w:rPr>
          <w:color w:val="000000" w:themeColor="text1"/>
          <w:szCs w:val="24"/>
        </w:rPr>
      </w:pPr>
      <w:r w:rsidRPr="00BB1AF0">
        <w:rPr>
          <w:color w:val="000000" w:themeColor="text1"/>
          <w:szCs w:val="24"/>
        </w:rPr>
        <w:t>3. Buvusias 9 straipsnio 2</w:t>
      </w:r>
      <w:r w:rsidR="005A4C74">
        <w:rPr>
          <w:color w:val="000000" w:themeColor="text1"/>
          <w:szCs w:val="24"/>
        </w:rPr>
        <w:t>–</w:t>
      </w:r>
      <w:r w:rsidRPr="00BB1AF0">
        <w:rPr>
          <w:color w:val="000000" w:themeColor="text1"/>
          <w:szCs w:val="24"/>
        </w:rPr>
        <w:t>5 dalis laikyti atitinkamai 3</w:t>
      </w:r>
      <w:r w:rsidR="00543D69">
        <w:rPr>
          <w:color w:val="000000" w:themeColor="text1"/>
          <w:szCs w:val="24"/>
        </w:rPr>
        <w:t>–</w:t>
      </w:r>
      <w:r w:rsidRPr="00BB1AF0">
        <w:rPr>
          <w:color w:val="000000" w:themeColor="text1"/>
          <w:szCs w:val="24"/>
        </w:rPr>
        <w:t xml:space="preserve">6 dalimis. </w:t>
      </w:r>
    </w:p>
    <w:p w14:paraId="0B1FCA5B" w14:textId="77777777" w:rsidR="007936D9" w:rsidRDefault="007936D9" w:rsidP="007936D9">
      <w:pPr>
        <w:ind w:firstLine="720"/>
        <w:jc w:val="both"/>
        <w:rPr>
          <w:szCs w:val="24"/>
        </w:rPr>
      </w:pPr>
    </w:p>
    <w:p w14:paraId="5DA2B7A2" w14:textId="77777777" w:rsidR="007936D9" w:rsidRPr="00357676" w:rsidRDefault="007936D9" w:rsidP="007936D9">
      <w:pPr>
        <w:ind w:firstLine="720"/>
        <w:jc w:val="both"/>
        <w:rPr>
          <w:b/>
          <w:color w:val="000000" w:themeColor="text1"/>
          <w:szCs w:val="24"/>
        </w:rPr>
      </w:pPr>
      <w:r>
        <w:rPr>
          <w:b/>
          <w:color w:val="000000" w:themeColor="text1"/>
          <w:szCs w:val="24"/>
        </w:rPr>
        <w:t>6</w:t>
      </w:r>
      <w:r w:rsidRPr="00357676">
        <w:rPr>
          <w:b/>
          <w:color w:val="000000" w:themeColor="text1"/>
          <w:szCs w:val="24"/>
        </w:rPr>
        <w:t xml:space="preserve"> straipsnis. 10 straipsnio pakeitimas</w:t>
      </w:r>
    </w:p>
    <w:p w14:paraId="27DD1BD8" w14:textId="1E68E4BE" w:rsidR="007936D9" w:rsidRPr="00357676" w:rsidRDefault="007936D9" w:rsidP="007936D9">
      <w:pPr>
        <w:ind w:left="1069" w:hanging="360"/>
        <w:jc w:val="both"/>
        <w:rPr>
          <w:color w:val="000000" w:themeColor="text1"/>
          <w:szCs w:val="24"/>
        </w:rPr>
      </w:pPr>
      <w:r w:rsidRPr="00357676">
        <w:rPr>
          <w:color w:val="000000" w:themeColor="text1"/>
          <w:szCs w:val="24"/>
        </w:rPr>
        <w:t>Pakeisti 10 straipsnio 3 dalį ir ją išdėstyti taip:</w:t>
      </w:r>
    </w:p>
    <w:p w14:paraId="6881FD1E" w14:textId="1F9D29F3" w:rsidR="007936D9" w:rsidRPr="00357676" w:rsidRDefault="007936D9" w:rsidP="007936D9">
      <w:pPr>
        <w:ind w:firstLine="680"/>
        <w:jc w:val="both"/>
        <w:rPr>
          <w:rFonts w:cstheme="minorHAnsi"/>
          <w:color w:val="000000" w:themeColor="text1"/>
          <w:szCs w:val="24"/>
        </w:rPr>
      </w:pPr>
      <w:r w:rsidRPr="00357676">
        <w:rPr>
          <w:rFonts w:cstheme="minorHAnsi"/>
          <w:color w:val="000000" w:themeColor="text1"/>
          <w:szCs w:val="24"/>
        </w:rPr>
        <w:t xml:space="preserve">„3. Projektą įgyvendinanti institucija šio straipsnio 2 dalyje nurodytų asmenų pasiūlymus, gautus per susipažinti su žemės paėmimo projektu nustatytą terminą, registruoja, juos išnagrinėja ir raštu atsako pasiūlymus pateikusiems asmenims per </w:t>
      </w:r>
      <w:r w:rsidR="00BB57F2" w:rsidRPr="00BB57F2">
        <w:rPr>
          <w:rFonts w:cstheme="minorHAnsi"/>
          <w:strike/>
          <w:color w:val="000000" w:themeColor="text1"/>
          <w:szCs w:val="24"/>
        </w:rPr>
        <w:t>7</w:t>
      </w:r>
      <w:r w:rsidRPr="0042317B">
        <w:rPr>
          <w:rFonts w:cstheme="minorHAnsi"/>
          <w:b/>
          <w:bCs/>
          <w:color w:val="000000" w:themeColor="text1"/>
          <w:szCs w:val="24"/>
          <w:lang w:eastAsia="lt-LT"/>
        </w:rPr>
        <w:t>10</w:t>
      </w:r>
      <w:r w:rsidRPr="00AC26B4">
        <w:rPr>
          <w:rFonts w:cstheme="minorHAnsi"/>
          <w:bCs/>
          <w:color w:val="000000" w:themeColor="text1"/>
          <w:szCs w:val="24"/>
          <w:lang w:eastAsia="lt-LT"/>
        </w:rPr>
        <w:t xml:space="preserve"> </w:t>
      </w:r>
      <w:r w:rsidRPr="00802031">
        <w:rPr>
          <w:rFonts w:cstheme="minorHAnsi"/>
          <w:b/>
          <w:bCs/>
          <w:color w:val="000000" w:themeColor="text1"/>
          <w:szCs w:val="24"/>
          <w:lang w:eastAsia="lt-LT"/>
        </w:rPr>
        <w:t>darbo</w:t>
      </w:r>
      <w:r w:rsidRPr="00AC26B4">
        <w:rPr>
          <w:rFonts w:cstheme="minorHAnsi"/>
          <w:bCs/>
          <w:color w:val="000000" w:themeColor="text1"/>
          <w:szCs w:val="24"/>
          <w:lang w:eastAsia="lt-LT"/>
        </w:rPr>
        <w:t xml:space="preserve"> </w:t>
      </w:r>
      <w:r w:rsidRPr="00802031">
        <w:rPr>
          <w:rFonts w:cstheme="minorHAnsi"/>
          <w:bCs/>
          <w:strike/>
          <w:color w:val="000000" w:themeColor="text1"/>
          <w:szCs w:val="24"/>
          <w:lang w:eastAsia="lt-LT"/>
        </w:rPr>
        <w:t>dien</w:t>
      </w:r>
      <w:r w:rsidR="00802031" w:rsidRPr="00802031">
        <w:rPr>
          <w:rFonts w:cstheme="minorHAnsi"/>
          <w:bCs/>
          <w:strike/>
          <w:color w:val="000000" w:themeColor="text1"/>
          <w:szCs w:val="24"/>
          <w:lang w:eastAsia="lt-LT"/>
        </w:rPr>
        <w:t>as</w:t>
      </w:r>
      <w:r w:rsidR="00802031">
        <w:rPr>
          <w:rFonts w:cstheme="minorHAnsi"/>
          <w:bCs/>
          <w:color w:val="000000" w:themeColor="text1"/>
          <w:szCs w:val="24"/>
          <w:lang w:eastAsia="lt-LT"/>
        </w:rPr>
        <w:t xml:space="preserve"> </w:t>
      </w:r>
      <w:r w:rsidR="00802031" w:rsidRPr="00802031">
        <w:rPr>
          <w:rFonts w:cstheme="minorHAnsi"/>
          <w:b/>
          <w:bCs/>
          <w:color w:val="000000" w:themeColor="text1"/>
          <w:szCs w:val="24"/>
          <w:lang w:eastAsia="lt-LT"/>
        </w:rPr>
        <w:t>dienų</w:t>
      </w:r>
      <w:r w:rsidRPr="00AC26B4">
        <w:rPr>
          <w:rFonts w:cstheme="minorHAnsi"/>
          <w:color w:val="000000" w:themeColor="text1"/>
          <w:szCs w:val="24"/>
        </w:rPr>
        <w:t xml:space="preserve"> nuo susipažinimo termino pabaigos. Projektą įgyvendinanti institucija turi teisę neatsižvelgti į pasiūlymus, jeigu jie </w:t>
      </w:r>
      <w:r w:rsidR="001E33E6" w:rsidRPr="00357676">
        <w:rPr>
          <w:rFonts w:cstheme="minorHAnsi"/>
          <w:strike/>
          <w:color w:val="000000" w:themeColor="text1"/>
          <w:szCs w:val="24"/>
        </w:rPr>
        <w:t>apsunkintų</w:t>
      </w:r>
      <w:r w:rsidR="001E33E6" w:rsidRPr="00AC26B4">
        <w:rPr>
          <w:rFonts w:cstheme="minorHAnsi"/>
          <w:color w:val="000000" w:themeColor="text1"/>
          <w:szCs w:val="24"/>
        </w:rPr>
        <w:t xml:space="preserve"> </w:t>
      </w:r>
      <w:r w:rsidRPr="00AC26B4">
        <w:rPr>
          <w:rFonts w:cstheme="minorHAnsi"/>
          <w:color w:val="000000" w:themeColor="text1"/>
          <w:szCs w:val="24"/>
        </w:rPr>
        <w:t xml:space="preserve">pasunkintų ypatingos valstybinės svarbos projekto įgyvendinimą arba jie nėra tiesiogiai </w:t>
      </w:r>
      <w:r w:rsidRPr="001E33E6">
        <w:rPr>
          <w:rFonts w:cstheme="minorHAnsi"/>
          <w:b/>
          <w:color w:val="000000" w:themeColor="text1"/>
          <w:szCs w:val="24"/>
        </w:rPr>
        <w:t>susiję</w:t>
      </w:r>
      <w:r w:rsidRPr="00AC26B4">
        <w:rPr>
          <w:rFonts w:cstheme="minorHAnsi"/>
          <w:color w:val="000000" w:themeColor="text1"/>
          <w:szCs w:val="24"/>
        </w:rPr>
        <w:t xml:space="preserve"> su šiuo</w:t>
      </w:r>
      <w:r w:rsidRPr="00357676">
        <w:rPr>
          <w:rFonts w:cstheme="minorHAnsi"/>
          <w:color w:val="000000" w:themeColor="text1"/>
          <w:szCs w:val="24"/>
        </w:rPr>
        <w:t xml:space="preserve"> projektu</w:t>
      </w:r>
      <w:r w:rsidR="001E33E6">
        <w:rPr>
          <w:rFonts w:cstheme="minorHAnsi"/>
          <w:color w:val="000000" w:themeColor="text1"/>
          <w:szCs w:val="24"/>
        </w:rPr>
        <w:t xml:space="preserve"> </w:t>
      </w:r>
      <w:r w:rsidR="001E33E6" w:rsidRPr="001E33E6">
        <w:rPr>
          <w:rFonts w:cstheme="minorHAnsi"/>
          <w:strike/>
          <w:color w:val="000000" w:themeColor="text1"/>
          <w:szCs w:val="24"/>
        </w:rPr>
        <w:t>susiję</w:t>
      </w:r>
      <w:r w:rsidRPr="00357676">
        <w:rPr>
          <w:rFonts w:cstheme="minorHAnsi"/>
          <w:color w:val="000000" w:themeColor="text1"/>
          <w:szCs w:val="24"/>
        </w:rPr>
        <w:t>.“</w:t>
      </w:r>
    </w:p>
    <w:p w14:paraId="5DD844F5" w14:textId="77777777" w:rsidR="007936D9" w:rsidRDefault="007936D9" w:rsidP="007936D9">
      <w:pPr>
        <w:ind w:left="1069" w:hanging="360"/>
        <w:jc w:val="both"/>
        <w:rPr>
          <w:szCs w:val="24"/>
        </w:rPr>
      </w:pPr>
    </w:p>
    <w:p w14:paraId="4CDA5BC5" w14:textId="77777777" w:rsidR="007936D9" w:rsidRDefault="007936D9" w:rsidP="007936D9">
      <w:pPr>
        <w:ind w:firstLine="720"/>
        <w:jc w:val="both"/>
        <w:rPr>
          <w:b/>
          <w:szCs w:val="24"/>
        </w:rPr>
      </w:pPr>
      <w:r>
        <w:rPr>
          <w:b/>
          <w:szCs w:val="24"/>
        </w:rPr>
        <w:t>7 straipsnis. 11 straipsnio pakeitimas</w:t>
      </w:r>
    </w:p>
    <w:p w14:paraId="6FFF7C90" w14:textId="77777777" w:rsidR="007936D9" w:rsidRDefault="007936D9" w:rsidP="007936D9">
      <w:pPr>
        <w:ind w:left="1069" w:hanging="360"/>
        <w:jc w:val="both"/>
        <w:rPr>
          <w:szCs w:val="24"/>
        </w:rPr>
      </w:pPr>
      <w:r>
        <w:rPr>
          <w:szCs w:val="24"/>
        </w:rPr>
        <w:t>Pakeisti 11 straipsnio 1 dalies 4 punktą ir jį išdėstyti taip:</w:t>
      </w:r>
    </w:p>
    <w:p w14:paraId="375AA503" w14:textId="760A6B58" w:rsidR="007936D9" w:rsidRDefault="007936D9" w:rsidP="007936D9">
      <w:pPr>
        <w:ind w:firstLine="720"/>
        <w:jc w:val="both"/>
        <w:rPr>
          <w:szCs w:val="24"/>
        </w:rPr>
      </w:pPr>
      <w:r>
        <w:rPr>
          <w:szCs w:val="24"/>
        </w:rPr>
        <w:t>„</w:t>
      </w:r>
      <w:r w:rsidRPr="00742B56">
        <w:t>4) </w:t>
      </w:r>
      <w:r w:rsidRPr="00275F17">
        <w:rPr>
          <w:b/>
        </w:rPr>
        <w:t xml:space="preserve">valstybės įmone </w:t>
      </w:r>
      <w:r w:rsidRPr="00275F17">
        <w:rPr>
          <w:b/>
          <w:szCs w:val="24"/>
          <w:lang w:eastAsia="lt-LT"/>
        </w:rPr>
        <w:t>Valstybinių</w:t>
      </w:r>
      <w:r w:rsidRPr="003D4415">
        <w:rPr>
          <w:b/>
          <w:szCs w:val="24"/>
          <w:lang w:eastAsia="lt-LT"/>
        </w:rPr>
        <w:t xml:space="preserve"> </w:t>
      </w:r>
      <w:r w:rsidRPr="007221EC">
        <w:t>miškų urėdija – kai visuomenės poreikiams paimamas miškų ūkio paskirties žemės sklypas;</w:t>
      </w:r>
      <w:r>
        <w:t>“</w:t>
      </w:r>
    </w:p>
    <w:p w14:paraId="2B7931F1" w14:textId="77777777" w:rsidR="007936D9" w:rsidRDefault="007936D9" w:rsidP="007936D9">
      <w:pPr>
        <w:ind w:left="1069" w:hanging="360"/>
        <w:jc w:val="both"/>
        <w:rPr>
          <w:szCs w:val="24"/>
        </w:rPr>
      </w:pPr>
    </w:p>
    <w:p w14:paraId="637DB9D3" w14:textId="77777777" w:rsidR="007936D9" w:rsidRPr="00350BEC" w:rsidRDefault="007936D9" w:rsidP="007936D9">
      <w:pPr>
        <w:ind w:firstLine="680"/>
        <w:jc w:val="both"/>
        <w:rPr>
          <w:rFonts w:cstheme="minorHAnsi"/>
          <w:b/>
          <w:color w:val="000000" w:themeColor="text1"/>
          <w:szCs w:val="24"/>
        </w:rPr>
      </w:pPr>
      <w:r>
        <w:rPr>
          <w:rFonts w:cstheme="minorHAnsi"/>
          <w:b/>
          <w:color w:val="000000" w:themeColor="text1"/>
          <w:szCs w:val="24"/>
        </w:rPr>
        <w:t>8</w:t>
      </w:r>
      <w:r w:rsidRPr="00350BEC">
        <w:rPr>
          <w:rFonts w:cstheme="minorHAnsi"/>
          <w:b/>
          <w:color w:val="000000" w:themeColor="text1"/>
          <w:szCs w:val="24"/>
        </w:rPr>
        <w:t xml:space="preserve"> straipsnis. 12 straipsnio pakeitimas</w:t>
      </w:r>
    </w:p>
    <w:p w14:paraId="694EB43C" w14:textId="77777777" w:rsidR="007936D9" w:rsidRPr="00350BEC" w:rsidRDefault="007936D9" w:rsidP="007936D9">
      <w:pPr>
        <w:ind w:firstLine="680"/>
        <w:jc w:val="both"/>
        <w:rPr>
          <w:rFonts w:cstheme="minorHAnsi"/>
          <w:color w:val="000000" w:themeColor="text1"/>
          <w:szCs w:val="24"/>
        </w:rPr>
      </w:pPr>
      <w:r w:rsidRPr="00350BEC">
        <w:rPr>
          <w:rFonts w:cstheme="minorHAnsi"/>
          <w:color w:val="000000" w:themeColor="text1"/>
          <w:szCs w:val="24"/>
        </w:rPr>
        <w:t>Pakeisti 12 straipsnio 1 dalį ir jį išdėstyti taip:</w:t>
      </w:r>
    </w:p>
    <w:p w14:paraId="0B6540CF" w14:textId="2B7ADE5E" w:rsidR="007936D9" w:rsidRPr="00222301" w:rsidRDefault="007936D9" w:rsidP="00222301">
      <w:pPr>
        <w:ind w:firstLine="680"/>
        <w:jc w:val="both"/>
        <w:rPr>
          <w:rFonts w:cstheme="minorHAnsi"/>
          <w:color w:val="000000" w:themeColor="text1"/>
          <w:szCs w:val="24"/>
        </w:rPr>
      </w:pPr>
      <w:r w:rsidRPr="00350BEC">
        <w:rPr>
          <w:rFonts w:cstheme="minorHAnsi"/>
          <w:color w:val="000000" w:themeColor="text1"/>
          <w:szCs w:val="24"/>
        </w:rPr>
        <w:t>„1. Projektą įgyvendinanti institucija parengtą žemės paėmimo projektą teikia tvirtinti Nacionalinei žemės tarnybai</w:t>
      </w:r>
      <w:r w:rsidR="00EF7948" w:rsidRPr="00EF7948">
        <w:rPr>
          <w:rFonts w:cstheme="minorHAnsi"/>
          <w:strike/>
          <w:color w:val="000000" w:themeColor="text1"/>
          <w:szCs w:val="24"/>
        </w:rPr>
        <w:t xml:space="preserve">. </w:t>
      </w:r>
      <w:r w:rsidR="00EF7948" w:rsidRPr="00353BF7">
        <w:rPr>
          <w:rFonts w:cstheme="minorHAnsi"/>
          <w:strike/>
          <w:color w:val="000000" w:themeColor="text1"/>
          <w:szCs w:val="24"/>
        </w:rPr>
        <w:t>Nacionalinės žemės tarnybos vadovas patvirtina žemės paėmimo projektą</w:t>
      </w:r>
      <w:r w:rsidR="001C0032">
        <w:rPr>
          <w:rFonts w:cstheme="minorHAnsi"/>
          <w:color w:val="000000" w:themeColor="text1"/>
          <w:szCs w:val="24"/>
        </w:rPr>
        <w:t xml:space="preserve"> šio įstatymo 5 straipsnio 2 dalyje nustatyta tvarka</w:t>
      </w:r>
      <w:r w:rsidR="00353BF7" w:rsidRPr="00EF7948">
        <w:rPr>
          <w:rFonts w:cstheme="minorHAnsi"/>
          <w:b/>
          <w:color w:val="000000" w:themeColor="text1"/>
          <w:szCs w:val="24"/>
        </w:rPr>
        <w:t>.</w:t>
      </w:r>
      <w:r w:rsidR="001C0032">
        <w:rPr>
          <w:rFonts w:cstheme="minorHAnsi"/>
          <w:color w:val="000000" w:themeColor="text1"/>
          <w:szCs w:val="24"/>
        </w:rPr>
        <w:t xml:space="preserve"> </w:t>
      </w:r>
      <w:r w:rsidR="001C0032" w:rsidRPr="00924D40">
        <w:rPr>
          <w:rFonts w:cstheme="minorHAnsi"/>
          <w:color w:val="000000" w:themeColor="text1"/>
          <w:szCs w:val="24"/>
        </w:rPr>
        <w:t>Patvirtintas žemės paėmimo projektas galioja neterminuotai</w:t>
      </w:r>
      <w:r w:rsidR="001C0032" w:rsidRPr="00EF7948">
        <w:rPr>
          <w:rFonts w:cstheme="minorHAnsi"/>
          <w:strike/>
          <w:color w:val="000000" w:themeColor="text1"/>
          <w:szCs w:val="24"/>
        </w:rPr>
        <w:t>.</w:t>
      </w:r>
      <w:r w:rsidR="002308E1">
        <w:rPr>
          <w:rFonts w:cstheme="minorHAnsi"/>
          <w:color w:val="000000" w:themeColor="text1"/>
          <w:szCs w:val="24"/>
        </w:rPr>
        <w:t>“</w:t>
      </w:r>
    </w:p>
    <w:p w14:paraId="467404F7" w14:textId="77777777" w:rsidR="007936D9" w:rsidRDefault="007936D9" w:rsidP="007936D9">
      <w:pPr>
        <w:ind w:firstLine="720"/>
        <w:jc w:val="both"/>
        <w:rPr>
          <w:b/>
          <w:szCs w:val="24"/>
          <w:lang w:eastAsia="lt-LT"/>
        </w:rPr>
      </w:pPr>
    </w:p>
    <w:p w14:paraId="6BEF414F" w14:textId="77777777" w:rsidR="007936D9" w:rsidRPr="00357676" w:rsidRDefault="007936D9" w:rsidP="007936D9">
      <w:pPr>
        <w:ind w:firstLine="720"/>
        <w:jc w:val="both"/>
        <w:rPr>
          <w:b/>
          <w:color w:val="000000" w:themeColor="text1"/>
          <w:szCs w:val="24"/>
        </w:rPr>
      </w:pPr>
      <w:r>
        <w:rPr>
          <w:b/>
          <w:color w:val="000000" w:themeColor="text1"/>
          <w:szCs w:val="24"/>
          <w:lang w:eastAsia="lt-LT"/>
        </w:rPr>
        <w:t>9</w:t>
      </w:r>
      <w:r w:rsidRPr="00357676">
        <w:rPr>
          <w:b/>
          <w:color w:val="000000" w:themeColor="text1"/>
          <w:szCs w:val="24"/>
          <w:lang w:eastAsia="lt-LT"/>
        </w:rPr>
        <w:t xml:space="preserve"> straipsnis. </w:t>
      </w:r>
      <w:r w:rsidRPr="00357676">
        <w:rPr>
          <w:b/>
          <w:color w:val="000000" w:themeColor="text1"/>
          <w:szCs w:val="24"/>
        </w:rPr>
        <w:t>16 straipsnio pakeitimas</w:t>
      </w:r>
    </w:p>
    <w:p w14:paraId="54A95BC6" w14:textId="77777777" w:rsidR="007936D9" w:rsidRPr="00357676" w:rsidRDefault="007936D9" w:rsidP="007936D9">
      <w:pPr>
        <w:ind w:left="1069" w:hanging="360"/>
        <w:jc w:val="both"/>
        <w:rPr>
          <w:color w:val="000000" w:themeColor="text1"/>
          <w:szCs w:val="24"/>
        </w:rPr>
      </w:pPr>
      <w:r w:rsidRPr="00357676">
        <w:rPr>
          <w:color w:val="000000" w:themeColor="text1"/>
          <w:szCs w:val="24"/>
        </w:rPr>
        <w:t>Pakeisti 16 straipsnio 3 dalį ir ją išdėstyti taip:</w:t>
      </w:r>
    </w:p>
    <w:p w14:paraId="0032A050" w14:textId="7E108829" w:rsidR="007936D9" w:rsidRPr="00357676" w:rsidRDefault="007936D9" w:rsidP="007936D9">
      <w:pPr>
        <w:ind w:firstLine="720"/>
        <w:jc w:val="both"/>
        <w:rPr>
          <w:color w:val="000000" w:themeColor="text1"/>
          <w:szCs w:val="24"/>
          <w:lang w:eastAsia="lt-LT"/>
        </w:rPr>
      </w:pPr>
      <w:r w:rsidRPr="00357676">
        <w:rPr>
          <w:color w:val="000000" w:themeColor="text1"/>
          <w:szCs w:val="24"/>
        </w:rPr>
        <w:t>„</w:t>
      </w:r>
      <w:r w:rsidRPr="00357676">
        <w:rPr>
          <w:color w:val="000000" w:themeColor="text1"/>
        </w:rPr>
        <w:t xml:space="preserve">3. Jeigu pranešimo nepavyksta įteikti žemės savininkui ir (ar) kitam naudotojui, ne vėliau kaip </w:t>
      </w:r>
      <w:r w:rsidRPr="00AC26B4">
        <w:rPr>
          <w:color w:val="000000" w:themeColor="text1"/>
        </w:rPr>
        <w:t xml:space="preserve">per </w:t>
      </w:r>
      <w:r w:rsidR="00FD3A1D" w:rsidRPr="00FD3A1D">
        <w:rPr>
          <w:strike/>
          <w:color w:val="000000" w:themeColor="text1"/>
        </w:rPr>
        <w:t>5</w:t>
      </w:r>
      <w:r w:rsidRPr="007E45A4">
        <w:rPr>
          <w:b/>
          <w:color w:val="000000" w:themeColor="text1"/>
          <w:szCs w:val="24"/>
          <w:lang w:eastAsia="lt-LT"/>
        </w:rPr>
        <w:t>10</w:t>
      </w:r>
      <w:r w:rsidRPr="00AC26B4">
        <w:rPr>
          <w:color w:val="000000" w:themeColor="text1"/>
        </w:rPr>
        <w:t xml:space="preserve"> darbo </w:t>
      </w:r>
      <w:r w:rsidR="00FD3A1D" w:rsidRPr="00FD3A1D">
        <w:rPr>
          <w:strike/>
          <w:color w:val="000000" w:themeColor="text1"/>
        </w:rPr>
        <w:t>dienas</w:t>
      </w:r>
      <w:r w:rsidR="00FD3A1D">
        <w:rPr>
          <w:color w:val="000000" w:themeColor="text1"/>
        </w:rPr>
        <w:t xml:space="preserve"> </w:t>
      </w:r>
      <w:r w:rsidRPr="00FD3A1D">
        <w:rPr>
          <w:b/>
          <w:color w:val="000000" w:themeColor="text1"/>
          <w:szCs w:val="24"/>
          <w:lang w:eastAsia="lt-LT"/>
        </w:rPr>
        <w:t>dienų</w:t>
      </w:r>
      <w:r w:rsidRPr="00AC26B4">
        <w:rPr>
          <w:color w:val="000000" w:themeColor="text1"/>
        </w:rPr>
        <w:t xml:space="preserve"> nuo to, kai</w:t>
      </w:r>
      <w:r w:rsidRPr="00AC26B4">
        <w:rPr>
          <w:color w:val="000000" w:themeColor="text1"/>
          <w:szCs w:val="24"/>
          <w:lang w:eastAsia="lt-LT"/>
        </w:rPr>
        <w:t xml:space="preserve"> </w:t>
      </w:r>
      <w:r w:rsidRPr="00FD3A1D">
        <w:rPr>
          <w:b/>
          <w:color w:val="000000" w:themeColor="text1"/>
          <w:szCs w:val="24"/>
          <w:lang w:eastAsia="lt-LT"/>
        </w:rPr>
        <w:t>projektą įgyvendinanti</w:t>
      </w:r>
      <w:r w:rsidRPr="00357676">
        <w:rPr>
          <w:b/>
          <w:color w:val="000000" w:themeColor="text1"/>
        </w:rPr>
        <w:t xml:space="preserve"> </w:t>
      </w:r>
      <w:r w:rsidRPr="00357676">
        <w:rPr>
          <w:color w:val="000000" w:themeColor="text1"/>
        </w:rPr>
        <w:t>institucija įsitikina, kad pranešimo nepavyksta įteikti žemės savininkui ir (ar) kitam naudotojui šio straipsnio 1 dalyje nustatyta tvarka, pranešimas įteikiamas viešo paskelbimo spaudoje būdu – pranešimo turinys viešai paskelbiamas vietos laikraštyje (jeigu toks yra) ir viename iš pagrindinių Lietuvos Respublikos dienraščių. Tokiu atveju pranešimas laikomas įteiktu pranešimo paskelbimo spaudoje dieną.“</w:t>
      </w:r>
      <w:r w:rsidRPr="00357676">
        <w:rPr>
          <w:color w:val="000000" w:themeColor="text1"/>
          <w:szCs w:val="24"/>
          <w:lang w:eastAsia="lt-LT"/>
        </w:rPr>
        <w:t xml:space="preserve"> </w:t>
      </w:r>
    </w:p>
    <w:p w14:paraId="313CC753" w14:textId="77777777" w:rsidR="007936D9" w:rsidRPr="00357676" w:rsidRDefault="007936D9" w:rsidP="007936D9">
      <w:pPr>
        <w:jc w:val="both"/>
        <w:rPr>
          <w:color w:val="000000" w:themeColor="text1"/>
          <w:szCs w:val="24"/>
          <w:lang w:eastAsia="lt-LT"/>
        </w:rPr>
      </w:pPr>
    </w:p>
    <w:p w14:paraId="03B77FB8" w14:textId="77777777" w:rsidR="007936D9" w:rsidRPr="00357676" w:rsidRDefault="007936D9" w:rsidP="007936D9">
      <w:pPr>
        <w:ind w:firstLine="680"/>
        <w:jc w:val="both"/>
        <w:rPr>
          <w:b/>
          <w:color w:val="000000" w:themeColor="text1"/>
          <w:szCs w:val="24"/>
        </w:rPr>
      </w:pPr>
      <w:r w:rsidRPr="00357676" w:rsidDel="00B21F2D">
        <w:rPr>
          <w:b/>
          <w:color w:val="000000" w:themeColor="text1"/>
          <w:szCs w:val="24"/>
        </w:rPr>
        <w:lastRenderedPageBreak/>
        <w:t xml:space="preserve"> </w:t>
      </w:r>
      <w:r w:rsidRPr="00357676">
        <w:rPr>
          <w:b/>
          <w:color w:val="000000" w:themeColor="text1"/>
          <w:szCs w:val="24"/>
        </w:rPr>
        <w:t>1</w:t>
      </w:r>
      <w:r>
        <w:rPr>
          <w:b/>
          <w:color w:val="000000" w:themeColor="text1"/>
          <w:szCs w:val="24"/>
        </w:rPr>
        <w:t>0</w:t>
      </w:r>
      <w:r w:rsidRPr="00357676">
        <w:rPr>
          <w:b/>
          <w:color w:val="000000" w:themeColor="text1"/>
          <w:szCs w:val="24"/>
        </w:rPr>
        <w:t xml:space="preserve"> straipsnis. Įstatymo įsigaliojimas ir </w:t>
      </w:r>
      <w:r w:rsidRPr="00CC6495">
        <w:rPr>
          <w:b/>
          <w:szCs w:val="24"/>
        </w:rPr>
        <w:t>taikymas</w:t>
      </w:r>
    </w:p>
    <w:p w14:paraId="31AB5910" w14:textId="779D85EB" w:rsidR="007936D9" w:rsidRPr="00590F73" w:rsidRDefault="007936D9" w:rsidP="007936D9">
      <w:pPr>
        <w:ind w:left="680"/>
        <w:contextualSpacing/>
        <w:jc w:val="both"/>
        <w:rPr>
          <w:color w:val="000000" w:themeColor="text1"/>
          <w:szCs w:val="24"/>
        </w:rPr>
      </w:pPr>
      <w:r w:rsidRPr="00590F73">
        <w:rPr>
          <w:color w:val="000000" w:themeColor="text1"/>
          <w:szCs w:val="24"/>
        </w:rPr>
        <w:t xml:space="preserve">1. Šis įstatymas įsigalioja </w:t>
      </w:r>
      <w:r w:rsidRPr="00590F73">
        <w:rPr>
          <w:szCs w:val="24"/>
        </w:rPr>
        <w:t xml:space="preserve">2019 m. </w:t>
      </w:r>
      <w:r w:rsidR="00924D40">
        <w:rPr>
          <w:szCs w:val="24"/>
        </w:rPr>
        <w:t>gegužės</w:t>
      </w:r>
      <w:r w:rsidR="00924D40" w:rsidRPr="00590F73">
        <w:rPr>
          <w:szCs w:val="24"/>
        </w:rPr>
        <w:t xml:space="preserve"> </w:t>
      </w:r>
      <w:r w:rsidRPr="00590F73">
        <w:rPr>
          <w:szCs w:val="24"/>
        </w:rPr>
        <w:t>1 d.</w:t>
      </w:r>
    </w:p>
    <w:p w14:paraId="05B77D0F" w14:textId="25DD6E1D" w:rsidR="009E65BE" w:rsidRPr="00590F73" w:rsidRDefault="007936D9" w:rsidP="00F67D6F">
      <w:pPr>
        <w:ind w:firstLine="680"/>
        <w:contextualSpacing/>
        <w:jc w:val="both"/>
        <w:rPr>
          <w:color w:val="000000" w:themeColor="text1"/>
          <w:szCs w:val="24"/>
        </w:rPr>
      </w:pPr>
      <w:r w:rsidRPr="00590F73">
        <w:rPr>
          <w:color w:val="000000" w:themeColor="text1"/>
          <w:szCs w:val="24"/>
        </w:rPr>
        <w:t xml:space="preserve">2. </w:t>
      </w:r>
      <w:r w:rsidR="009B6199" w:rsidRPr="008562C6">
        <w:rPr>
          <w:szCs w:val="24"/>
        </w:rPr>
        <w:t>Iki šio įstatymo įsigaliojimo pradėtos žemės paėmimo visuomenės poreikiams procedūros tęsiamos vadovaujantis šio įstatymo nuostatomis</w:t>
      </w:r>
      <w:r w:rsidR="009E65BE" w:rsidRPr="00590F73">
        <w:rPr>
          <w:color w:val="000000" w:themeColor="text1"/>
          <w:szCs w:val="24"/>
        </w:rPr>
        <w:t>.</w:t>
      </w:r>
    </w:p>
    <w:p w14:paraId="4371F739" w14:textId="77777777" w:rsidR="007936D9" w:rsidRDefault="007936D9" w:rsidP="006C65B4">
      <w:pPr>
        <w:jc w:val="both"/>
        <w:rPr>
          <w:rFonts w:eastAsia="Calibri"/>
          <w:szCs w:val="24"/>
        </w:rPr>
      </w:pPr>
    </w:p>
    <w:p w14:paraId="06260FBD" w14:textId="77777777" w:rsidR="007936D9" w:rsidRDefault="007936D9" w:rsidP="007936D9">
      <w:pPr>
        <w:ind w:firstLine="567"/>
        <w:jc w:val="both"/>
        <w:rPr>
          <w:rFonts w:eastAsia="Calibri"/>
          <w:i/>
          <w:iCs/>
          <w:szCs w:val="24"/>
        </w:rPr>
      </w:pPr>
      <w:r>
        <w:rPr>
          <w:rFonts w:eastAsia="Calibri"/>
          <w:i/>
          <w:iCs/>
          <w:szCs w:val="24"/>
        </w:rPr>
        <w:t xml:space="preserve">Skelbiu šį Lietuvos Respublikos Seimo priimtą įstatymą. </w:t>
      </w:r>
    </w:p>
    <w:p w14:paraId="7D368AD1" w14:textId="77777777" w:rsidR="007936D9" w:rsidRDefault="007936D9" w:rsidP="007936D9">
      <w:pPr>
        <w:rPr>
          <w:sz w:val="18"/>
          <w:szCs w:val="18"/>
        </w:rPr>
      </w:pPr>
    </w:p>
    <w:p w14:paraId="3B3DA823" w14:textId="5B4479C4" w:rsidR="007E7209" w:rsidRPr="00FD3A1D" w:rsidRDefault="007936D9" w:rsidP="006C65B4">
      <w:pPr>
        <w:ind w:firstLine="567"/>
        <w:jc w:val="both"/>
        <w:rPr>
          <w:rFonts w:eastAsia="Calibri"/>
          <w:szCs w:val="24"/>
        </w:rPr>
      </w:pPr>
      <w:r>
        <w:rPr>
          <w:rFonts w:eastAsia="Calibri"/>
          <w:szCs w:val="24"/>
        </w:rPr>
        <w:t>Respublikos Prezidentas</w:t>
      </w:r>
    </w:p>
    <w:sectPr w:rsidR="007E7209" w:rsidRPr="00FD3A1D" w:rsidSect="00304EA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70F25B" w15:done="0"/>
  <w15:commentEx w15:paraId="478DB111" w15:done="0"/>
  <w15:commentEx w15:paraId="45B570E4" w15:done="0"/>
  <w15:commentEx w15:paraId="5B091411" w15:done="0"/>
  <w15:commentEx w15:paraId="51D75653" w15:done="0"/>
  <w15:commentEx w15:paraId="4B481A2A" w15:done="0"/>
  <w15:commentEx w15:paraId="7957F8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B3F3D" w14:textId="77777777" w:rsidR="0058678E" w:rsidRDefault="0058678E">
      <w:r>
        <w:separator/>
      </w:r>
    </w:p>
  </w:endnote>
  <w:endnote w:type="continuationSeparator" w:id="0">
    <w:p w14:paraId="736CE4A8" w14:textId="77777777" w:rsidR="0058678E" w:rsidRDefault="0058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E84D" w14:textId="77777777" w:rsidR="001D1D08" w:rsidRDefault="009555C7">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EB06A" w14:textId="77777777" w:rsidR="001D1D08" w:rsidRDefault="009555C7">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FF2A" w14:textId="77777777" w:rsidR="001D1D08" w:rsidRDefault="009555C7">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1BFD5" w14:textId="77777777" w:rsidR="0058678E" w:rsidRDefault="0058678E">
      <w:r>
        <w:separator/>
      </w:r>
    </w:p>
  </w:footnote>
  <w:footnote w:type="continuationSeparator" w:id="0">
    <w:p w14:paraId="0F24C008" w14:textId="77777777" w:rsidR="0058678E" w:rsidRDefault="0058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3FAD" w14:textId="77777777" w:rsidR="001D1D08" w:rsidRDefault="009555C7">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473A3" w14:textId="77777777" w:rsidR="001D1D08" w:rsidRDefault="007D00E9">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9555C7">
      <w:rPr>
        <w:rFonts w:eastAsia="Calibri"/>
        <w:noProof/>
        <w:szCs w:val="24"/>
      </w:rPr>
      <w:t>2</w:t>
    </w:r>
    <w:r>
      <w:rPr>
        <w:rFonts w:eastAsia="Calibri"/>
        <w:szCs w:val="24"/>
      </w:rPr>
      <w:fldChar w:fldCharType="end"/>
    </w:r>
  </w:p>
  <w:p w14:paraId="6305250E" w14:textId="77777777" w:rsidR="001D1D08" w:rsidRDefault="009555C7">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3709" w14:textId="77777777" w:rsidR="001D1D08" w:rsidRDefault="009555C7">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9CF"/>
    <w:multiLevelType w:val="hybridMultilevel"/>
    <w:tmpl w:val="C6506FA0"/>
    <w:lvl w:ilvl="0" w:tplc="AE58D8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36D6F3B"/>
    <w:multiLevelType w:val="hybridMultilevel"/>
    <w:tmpl w:val="A836CF30"/>
    <w:lvl w:ilvl="0" w:tplc="B7466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ė Jokubauskaitė">
    <w15:presenceInfo w15:providerId="None" w15:userId="Nelė Jokubauskaitė"/>
  </w15:person>
  <w15:person w15:author="Mindaugas Berniūnas">
    <w15:presenceInfo w15:providerId="AD" w15:userId="S-1-5-21-102053936-1677338425-316617838-5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D9"/>
    <w:rsid w:val="0000694A"/>
    <w:rsid w:val="0001527C"/>
    <w:rsid w:val="00044AA8"/>
    <w:rsid w:val="00076CA6"/>
    <w:rsid w:val="000772F3"/>
    <w:rsid w:val="000A0949"/>
    <w:rsid w:val="000A6284"/>
    <w:rsid w:val="000B19EF"/>
    <w:rsid w:val="000B6B15"/>
    <w:rsid w:val="000B72BC"/>
    <w:rsid w:val="000C0CB3"/>
    <w:rsid w:val="000D411C"/>
    <w:rsid w:val="000D4F6F"/>
    <w:rsid w:val="000E30F7"/>
    <w:rsid w:val="00103EB0"/>
    <w:rsid w:val="0011331A"/>
    <w:rsid w:val="00117C5E"/>
    <w:rsid w:val="0012375B"/>
    <w:rsid w:val="0015109E"/>
    <w:rsid w:val="00152B39"/>
    <w:rsid w:val="001557C6"/>
    <w:rsid w:val="001767F4"/>
    <w:rsid w:val="0017759C"/>
    <w:rsid w:val="001C0032"/>
    <w:rsid w:val="001C1F21"/>
    <w:rsid w:val="001C294E"/>
    <w:rsid w:val="001D20DB"/>
    <w:rsid w:val="001E33E6"/>
    <w:rsid w:val="002034A7"/>
    <w:rsid w:val="00206ECA"/>
    <w:rsid w:val="00222301"/>
    <w:rsid w:val="00224BA9"/>
    <w:rsid w:val="002308E1"/>
    <w:rsid w:val="00275F17"/>
    <w:rsid w:val="00282414"/>
    <w:rsid w:val="0029685A"/>
    <w:rsid w:val="002C2824"/>
    <w:rsid w:val="002E26AD"/>
    <w:rsid w:val="002F368A"/>
    <w:rsid w:val="00304EA2"/>
    <w:rsid w:val="0031396E"/>
    <w:rsid w:val="00320D57"/>
    <w:rsid w:val="00341E59"/>
    <w:rsid w:val="00353BF7"/>
    <w:rsid w:val="003641B4"/>
    <w:rsid w:val="00392DB2"/>
    <w:rsid w:val="00397E59"/>
    <w:rsid w:val="003B2DA0"/>
    <w:rsid w:val="003D6942"/>
    <w:rsid w:val="003F29C6"/>
    <w:rsid w:val="003F6E49"/>
    <w:rsid w:val="004162A6"/>
    <w:rsid w:val="004162C1"/>
    <w:rsid w:val="0042317B"/>
    <w:rsid w:val="00440BC7"/>
    <w:rsid w:val="004445A7"/>
    <w:rsid w:val="00451AD6"/>
    <w:rsid w:val="00480A2E"/>
    <w:rsid w:val="004C2420"/>
    <w:rsid w:val="004E37EC"/>
    <w:rsid w:val="005213EC"/>
    <w:rsid w:val="00543D69"/>
    <w:rsid w:val="0055325D"/>
    <w:rsid w:val="00555215"/>
    <w:rsid w:val="005573BC"/>
    <w:rsid w:val="0056359C"/>
    <w:rsid w:val="005710A4"/>
    <w:rsid w:val="005771EE"/>
    <w:rsid w:val="0058678E"/>
    <w:rsid w:val="0059079A"/>
    <w:rsid w:val="00590F73"/>
    <w:rsid w:val="00597BA9"/>
    <w:rsid w:val="005A4C74"/>
    <w:rsid w:val="005C1CDC"/>
    <w:rsid w:val="005E51F6"/>
    <w:rsid w:val="005E753A"/>
    <w:rsid w:val="005F2BB6"/>
    <w:rsid w:val="00601C65"/>
    <w:rsid w:val="00603353"/>
    <w:rsid w:val="00625812"/>
    <w:rsid w:val="00631D61"/>
    <w:rsid w:val="0063596B"/>
    <w:rsid w:val="00635A0D"/>
    <w:rsid w:val="00642E60"/>
    <w:rsid w:val="00655954"/>
    <w:rsid w:val="00657A8C"/>
    <w:rsid w:val="006658A4"/>
    <w:rsid w:val="006C65B4"/>
    <w:rsid w:val="006C7F39"/>
    <w:rsid w:val="006D44E3"/>
    <w:rsid w:val="006F19E9"/>
    <w:rsid w:val="006F24AF"/>
    <w:rsid w:val="006F6245"/>
    <w:rsid w:val="007064C5"/>
    <w:rsid w:val="007149DE"/>
    <w:rsid w:val="007219AB"/>
    <w:rsid w:val="00743E76"/>
    <w:rsid w:val="00753120"/>
    <w:rsid w:val="0076575E"/>
    <w:rsid w:val="00776462"/>
    <w:rsid w:val="00780E54"/>
    <w:rsid w:val="007866DF"/>
    <w:rsid w:val="007936D9"/>
    <w:rsid w:val="007B2DBA"/>
    <w:rsid w:val="007B4232"/>
    <w:rsid w:val="007C078C"/>
    <w:rsid w:val="007C4EDD"/>
    <w:rsid w:val="007D00E9"/>
    <w:rsid w:val="007E45A4"/>
    <w:rsid w:val="007E7209"/>
    <w:rsid w:val="00802031"/>
    <w:rsid w:val="00812A17"/>
    <w:rsid w:val="0083392D"/>
    <w:rsid w:val="00851940"/>
    <w:rsid w:val="008718EA"/>
    <w:rsid w:val="00886719"/>
    <w:rsid w:val="008B2FD8"/>
    <w:rsid w:val="008E1474"/>
    <w:rsid w:val="00924D40"/>
    <w:rsid w:val="00940458"/>
    <w:rsid w:val="00940D20"/>
    <w:rsid w:val="009555C7"/>
    <w:rsid w:val="00970B6F"/>
    <w:rsid w:val="00981F2C"/>
    <w:rsid w:val="009903D6"/>
    <w:rsid w:val="00992898"/>
    <w:rsid w:val="00993E05"/>
    <w:rsid w:val="009B6199"/>
    <w:rsid w:val="009C26F6"/>
    <w:rsid w:val="009D62BC"/>
    <w:rsid w:val="009E339D"/>
    <w:rsid w:val="009E65BE"/>
    <w:rsid w:val="009F04D7"/>
    <w:rsid w:val="009F177D"/>
    <w:rsid w:val="00A37965"/>
    <w:rsid w:val="00A42F22"/>
    <w:rsid w:val="00A51A31"/>
    <w:rsid w:val="00A60108"/>
    <w:rsid w:val="00A75405"/>
    <w:rsid w:val="00A80B60"/>
    <w:rsid w:val="00A80D23"/>
    <w:rsid w:val="00A84B97"/>
    <w:rsid w:val="00AA046A"/>
    <w:rsid w:val="00AC26B4"/>
    <w:rsid w:val="00AD46A5"/>
    <w:rsid w:val="00AE5A08"/>
    <w:rsid w:val="00B00184"/>
    <w:rsid w:val="00B00FDB"/>
    <w:rsid w:val="00B07F87"/>
    <w:rsid w:val="00B13F8D"/>
    <w:rsid w:val="00B251DA"/>
    <w:rsid w:val="00B35F02"/>
    <w:rsid w:val="00B75814"/>
    <w:rsid w:val="00B81046"/>
    <w:rsid w:val="00B90485"/>
    <w:rsid w:val="00BB1D90"/>
    <w:rsid w:val="00BB474E"/>
    <w:rsid w:val="00BB57F2"/>
    <w:rsid w:val="00BE014B"/>
    <w:rsid w:val="00BE610E"/>
    <w:rsid w:val="00BE61C6"/>
    <w:rsid w:val="00BF47E8"/>
    <w:rsid w:val="00C103C1"/>
    <w:rsid w:val="00C15B62"/>
    <w:rsid w:val="00C35312"/>
    <w:rsid w:val="00C4299F"/>
    <w:rsid w:val="00C44D27"/>
    <w:rsid w:val="00C51173"/>
    <w:rsid w:val="00C55733"/>
    <w:rsid w:val="00C570C1"/>
    <w:rsid w:val="00C70723"/>
    <w:rsid w:val="00C92CF9"/>
    <w:rsid w:val="00CB0C44"/>
    <w:rsid w:val="00CC780A"/>
    <w:rsid w:val="00CC7D66"/>
    <w:rsid w:val="00CD64E7"/>
    <w:rsid w:val="00D0678A"/>
    <w:rsid w:val="00D138C6"/>
    <w:rsid w:val="00D25AA0"/>
    <w:rsid w:val="00D517C1"/>
    <w:rsid w:val="00D6051C"/>
    <w:rsid w:val="00D622A8"/>
    <w:rsid w:val="00D70D44"/>
    <w:rsid w:val="00D87413"/>
    <w:rsid w:val="00D96766"/>
    <w:rsid w:val="00DA1BB2"/>
    <w:rsid w:val="00DE2D86"/>
    <w:rsid w:val="00DE637A"/>
    <w:rsid w:val="00E0305A"/>
    <w:rsid w:val="00E04E84"/>
    <w:rsid w:val="00E12905"/>
    <w:rsid w:val="00E179F8"/>
    <w:rsid w:val="00E208AB"/>
    <w:rsid w:val="00E37F6E"/>
    <w:rsid w:val="00E45BB9"/>
    <w:rsid w:val="00E531C2"/>
    <w:rsid w:val="00E84C77"/>
    <w:rsid w:val="00E908A7"/>
    <w:rsid w:val="00E9796D"/>
    <w:rsid w:val="00EA28EF"/>
    <w:rsid w:val="00EB4ACF"/>
    <w:rsid w:val="00EC12B3"/>
    <w:rsid w:val="00EC32A8"/>
    <w:rsid w:val="00ED6594"/>
    <w:rsid w:val="00EF7948"/>
    <w:rsid w:val="00F215B1"/>
    <w:rsid w:val="00F547B1"/>
    <w:rsid w:val="00F54FEE"/>
    <w:rsid w:val="00F67AE6"/>
    <w:rsid w:val="00F67D6F"/>
    <w:rsid w:val="00F77A0B"/>
    <w:rsid w:val="00F960E3"/>
    <w:rsid w:val="00FA13F2"/>
    <w:rsid w:val="00FB2D2C"/>
    <w:rsid w:val="00FC7EC7"/>
    <w:rsid w:val="00FD3A1D"/>
    <w:rsid w:val="00FD4FB8"/>
    <w:rsid w:val="00FE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6D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936D9"/>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7936D9"/>
    <w:rPr>
      <w:rFonts w:ascii="Calibri" w:eastAsia="Calibri" w:hAnsi="Calibri" w:cs="Times New Roman"/>
      <w:lang w:val="lt-LT"/>
    </w:rPr>
  </w:style>
  <w:style w:type="character" w:customStyle="1" w:styleId="apple-style-span">
    <w:name w:val="apple-style-span"/>
    <w:basedOn w:val="Numatytasispastraiposriftas"/>
    <w:rsid w:val="007936D9"/>
  </w:style>
  <w:style w:type="paragraph" w:styleId="Sraopastraipa">
    <w:name w:val="List Paragraph"/>
    <w:basedOn w:val="prastasis"/>
    <w:qFormat/>
    <w:rsid w:val="007936D9"/>
    <w:pPr>
      <w:ind w:left="720"/>
      <w:contextualSpacing/>
    </w:pPr>
  </w:style>
  <w:style w:type="character" w:styleId="Komentaronuoroda">
    <w:name w:val="annotation reference"/>
    <w:basedOn w:val="Numatytasispastraiposriftas"/>
    <w:uiPriority w:val="99"/>
    <w:semiHidden/>
    <w:unhideWhenUsed/>
    <w:rsid w:val="00AD46A5"/>
    <w:rPr>
      <w:sz w:val="16"/>
      <w:szCs w:val="16"/>
    </w:rPr>
  </w:style>
  <w:style w:type="paragraph" w:styleId="Komentarotekstas">
    <w:name w:val="annotation text"/>
    <w:basedOn w:val="prastasis"/>
    <w:link w:val="KomentarotekstasDiagrama"/>
    <w:uiPriority w:val="99"/>
    <w:semiHidden/>
    <w:unhideWhenUsed/>
    <w:rsid w:val="00AD46A5"/>
    <w:rPr>
      <w:sz w:val="20"/>
    </w:rPr>
  </w:style>
  <w:style w:type="character" w:customStyle="1" w:styleId="KomentarotekstasDiagrama">
    <w:name w:val="Komentaro tekstas Diagrama"/>
    <w:basedOn w:val="Numatytasispastraiposriftas"/>
    <w:link w:val="Komentarotekstas"/>
    <w:uiPriority w:val="99"/>
    <w:semiHidden/>
    <w:rsid w:val="00AD46A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46A5"/>
    <w:rPr>
      <w:b/>
      <w:bCs/>
    </w:rPr>
  </w:style>
  <w:style w:type="character" w:customStyle="1" w:styleId="KomentarotemaDiagrama">
    <w:name w:val="Komentaro tema Diagrama"/>
    <w:basedOn w:val="KomentarotekstasDiagrama"/>
    <w:link w:val="Komentarotema"/>
    <w:uiPriority w:val="99"/>
    <w:semiHidden/>
    <w:rsid w:val="00AD46A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AD46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46A5"/>
    <w:rPr>
      <w:rFonts w:ascii="Segoe UI" w:eastAsia="Times New Roman" w:hAnsi="Segoe UI" w:cs="Segoe UI"/>
      <w:sz w:val="18"/>
      <w:szCs w:val="18"/>
      <w:lang w:val="lt-LT"/>
    </w:rPr>
  </w:style>
  <w:style w:type="paragraph" w:customStyle="1" w:styleId="prastasis1">
    <w:name w:val="Įprastasis1"/>
    <w:aliases w:val="Hyperlink"/>
    <w:basedOn w:val="prastasis"/>
    <w:rsid w:val="00076CA6"/>
    <w:rPr>
      <w:rFonts w:ascii="TimesLT" w:hAnsi="TimesLT"/>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6D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936D9"/>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7936D9"/>
    <w:rPr>
      <w:rFonts w:ascii="Calibri" w:eastAsia="Calibri" w:hAnsi="Calibri" w:cs="Times New Roman"/>
      <w:lang w:val="lt-LT"/>
    </w:rPr>
  </w:style>
  <w:style w:type="character" w:customStyle="1" w:styleId="apple-style-span">
    <w:name w:val="apple-style-span"/>
    <w:basedOn w:val="Numatytasispastraiposriftas"/>
    <w:rsid w:val="007936D9"/>
  </w:style>
  <w:style w:type="paragraph" w:styleId="Sraopastraipa">
    <w:name w:val="List Paragraph"/>
    <w:basedOn w:val="prastasis"/>
    <w:qFormat/>
    <w:rsid w:val="007936D9"/>
    <w:pPr>
      <w:ind w:left="720"/>
      <w:contextualSpacing/>
    </w:pPr>
  </w:style>
  <w:style w:type="character" w:styleId="Komentaronuoroda">
    <w:name w:val="annotation reference"/>
    <w:basedOn w:val="Numatytasispastraiposriftas"/>
    <w:uiPriority w:val="99"/>
    <w:semiHidden/>
    <w:unhideWhenUsed/>
    <w:rsid w:val="00AD46A5"/>
    <w:rPr>
      <w:sz w:val="16"/>
      <w:szCs w:val="16"/>
    </w:rPr>
  </w:style>
  <w:style w:type="paragraph" w:styleId="Komentarotekstas">
    <w:name w:val="annotation text"/>
    <w:basedOn w:val="prastasis"/>
    <w:link w:val="KomentarotekstasDiagrama"/>
    <w:uiPriority w:val="99"/>
    <w:semiHidden/>
    <w:unhideWhenUsed/>
    <w:rsid w:val="00AD46A5"/>
    <w:rPr>
      <w:sz w:val="20"/>
    </w:rPr>
  </w:style>
  <w:style w:type="character" w:customStyle="1" w:styleId="KomentarotekstasDiagrama">
    <w:name w:val="Komentaro tekstas Diagrama"/>
    <w:basedOn w:val="Numatytasispastraiposriftas"/>
    <w:link w:val="Komentarotekstas"/>
    <w:uiPriority w:val="99"/>
    <w:semiHidden/>
    <w:rsid w:val="00AD46A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46A5"/>
    <w:rPr>
      <w:b/>
      <w:bCs/>
    </w:rPr>
  </w:style>
  <w:style w:type="character" w:customStyle="1" w:styleId="KomentarotemaDiagrama">
    <w:name w:val="Komentaro tema Diagrama"/>
    <w:basedOn w:val="KomentarotekstasDiagrama"/>
    <w:link w:val="Komentarotema"/>
    <w:uiPriority w:val="99"/>
    <w:semiHidden/>
    <w:rsid w:val="00AD46A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AD46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46A5"/>
    <w:rPr>
      <w:rFonts w:ascii="Segoe UI" w:eastAsia="Times New Roman" w:hAnsi="Segoe UI" w:cs="Segoe UI"/>
      <w:sz w:val="18"/>
      <w:szCs w:val="18"/>
      <w:lang w:val="lt-LT"/>
    </w:rPr>
  </w:style>
  <w:style w:type="paragraph" w:customStyle="1" w:styleId="prastasis1">
    <w:name w:val="Įprastasis1"/>
    <w:aliases w:val="Hyperlink"/>
    <w:basedOn w:val="prastasis"/>
    <w:rsid w:val="00076CA6"/>
    <w:rPr>
      <w:rFonts w:ascii="TimesLT" w:hAnsi="TimesLT"/>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6369">
      <w:bodyDiv w:val="1"/>
      <w:marLeft w:val="0"/>
      <w:marRight w:val="0"/>
      <w:marTop w:val="0"/>
      <w:marBottom w:val="0"/>
      <w:divBdr>
        <w:top w:val="none" w:sz="0" w:space="0" w:color="auto"/>
        <w:left w:val="none" w:sz="0" w:space="0" w:color="auto"/>
        <w:bottom w:val="none" w:sz="0" w:space="0" w:color="auto"/>
        <w:right w:val="none" w:sz="0" w:space="0" w:color="auto"/>
      </w:divBdr>
    </w:div>
    <w:div w:id="14736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31D0-6209-4C9D-BACB-75FB5DBD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9382</Words>
  <Characters>5348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2019-01-15T16:34:00Z</dcterms:created>
  <dc:creator>Daiva Balnienė</dc:creator>
  <cp:lastModifiedBy>Bendras PLS</cp:lastModifiedBy>
  <cp:lastPrinted>2018-11-14T12:11:00Z</cp:lastPrinted>
  <dcterms:modified xsi:type="dcterms:W3CDTF">2019-01-21T07:43:00Z</dcterms:modified>
  <cp:revision>18</cp:revision>
</cp:coreProperties>
</file>