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A68" w:rsidRDefault="00CB438D" w:rsidP="00282963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6E4F5EE5" wp14:editId="75F8566C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:rsidR="00675A68" w:rsidRDefault="00675A68" w:rsidP="00282963">
      <w:pPr>
        <w:ind w:left="-851"/>
        <w:jc w:val="center"/>
        <w:rPr>
          <w:b/>
          <w:caps/>
          <w:sz w:val="10"/>
        </w:rPr>
      </w:pPr>
    </w:p>
    <w:p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faks. 8 706 64 762, 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3186857" wp14:editId="6A67BC3A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E71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p w:rsidR="00675A68" w:rsidRDefault="00675A68"/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2658"/>
      </w:tblGrid>
      <w:tr w:rsidR="00675A68">
        <w:trPr>
          <w:cantSplit/>
        </w:trPr>
        <w:tc>
          <w:tcPr>
            <w:tcW w:w="4643" w:type="dxa"/>
            <w:vMerge w:val="restart"/>
          </w:tcPr>
          <w:p w:rsidR="00675A68" w:rsidRDefault="00B84DE0">
            <w:pPr>
              <w:jc w:val="left"/>
            </w:pPr>
            <w:r w:rsidRPr="00B84DE0">
              <w:t>Lietuvos Respublikos Vyriausybės kanceliarijai</w:t>
            </w:r>
          </w:p>
        </w:tc>
        <w:tc>
          <w:tcPr>
            <w:tcW w:w="427" w:type="dxa"/>
          </w:tcPr>
          <w:p w:rsidR="00675A68" w:rsidRDefault="00675A68">
            <w:pPr>
              <w:jc w:val="left"/>
            </w:pPr>
          </w:p>
        </w:tc>
        <w:tc>
          <w:tcPr>
            <w:tcW w:w="1559" w:type="dxa"/>
          </w:tcPr>
          <w:p w:rsidR="00675A68" w:rsidRDefault="00E4706A" w:rsidP="00F14AF2">
            <w:pPr>
              <w:jc w:val="left"/>
            </w:pPr>
            <w:r>
              <w:t>201</w:t>
            </w:r>
            <w:r w:rsidR="00715730">
              <w:t>9</w:t>
            </w:r>
            <w:r w:rsidR="00675A68">
              <w:t>-</w:t>
            </w:r>
            <w:r w:rsidR="005033C1">
              <w:t>02-01</w:t>
            </w:r>
          </w:p>
        </w:tc>
        <w:tc>
          <w:tcPr>
            <w:tcW w:w="2658" w:type="dxa"/>
          </w:tcPr>
          <w:p w:rsidR="00675A68" w:rsidRDefault="00675A68" w:rsidP="00705E58">
            <w:pPr>
              <w:jc w:val="left"/>
            </w:pPr>
            <w:r>
              <w:t xml:space="preserve">Nr. </w:t>
            </w:r>
            <w:r w:rsidR="00B84DE0" w:rsidRPr="00B84DE0">
              <w:t>(14.3-</w:t>
            </w:r>
            <w:r w:rsidR="00705E58">
              <w:t>06</w:t>
            </w:r>
            <w:r w:rsidR="00B84DE0" w:rsidRPr="00B84DE0">
              <w:t>)</w:t>
            </w:r>
            <w:r w:rsidR="005033C1">
              <w:t>-3-420</w:t>
            </w:r>
          </w:p>
        </w:tc>
      </w:tr>
      <w:tr w:rsidR="00675A68">
        <w:trPr>
          <w:cantSplit/>
        </w:trPr>
        <w:tc>
          <w:tcPr>
            <w:tcW w:w="4643" w:type="dxa"/>
            <w:vMerge/>
          </w:tcPr>
          <w:p w:rsidR="00675A68" w:rsidRDefault="00675A68">
            <w:pPr>
              <w:jc w:val="left"/>
            </w:pPr>
          </w:p>
        </w:tc>
        <w:tc>
          <w:tcPr>
            <w:tcW w:w="427" w:type="dxa"/>
          </w:tcPr>
          <w:p w:rsidR="00675A68" w:rsidRDefault="00675A68">
            <w:pPr>
              <w:jc w:val="left"/>
            </w:pPr>
          </w:p>
        </w:tc>
        <w:tc>
          <w:tcPr>
            <w:tcW w:w="1559" w:type="dxa"/>
          </w:tcPr>
          <w:p w:rsidR="00675A68" w:rsidRDefault="00675A68">
            <w:pPr>
              <w:jc w:val="left"/>
            </w:pPr>
          </w:p>
        </w:tc>
        <w:tc>
          <w:tcPr>
            <w:tcW w:w="2658" w:type="dxa"/>
          </w:tcPr>
          <w:p w:rsidR="00675A68" w:rsidRDefault="00675A68">
            <w:pPr>
              <w:jc w:val="left"/>
            </w:pPr>
          </w:p>
        </w:tc>
      </w:tr>
      <w:tr w:rsidR="00675A68">
        <w:trPr>
          <w:cantSplit/>
        </w:trPr>
        <w:tc>
          <w:tcPr>
            <w:tcW w:w="4643" w:type="dxa"/>
          </w:tcPr>
          <w:p w:rsidR="00675A68" w:rsidRDefault="00675A68">
            <w:pPr>
              <w:jc w:val="left"/>
            </w:pPr>
          </w:p>
        </w:tc>
        <w:tc>
          <w:tcPr>
            <w:tcW w:w="427" w:type="dxa"/>
          </w:tcPr>
          <w:p w:rsidR="00675A68" w:rsidRDefault="00675A68">
            <w:pPr>
              <w:jc w:val="left"/>
            </w:pPr>
          </w:p>
        </w:tc>
        <w:tc>
          <w:tcPr>
            <w:tcW w:w="1559" w:type="dxa"/>
          </w:tcPr>
          <w:p w:rsidR="00675A68" w:rsidRDefault="00675A68">
            <w:pPr>
              <w:jc w:val="left"/>
            </w:pPr>
          </w:p>
        </w:tc>
        <w:tc>
          <w:tcPr>
            <w:tcW w:w="2658" w:type="dxa"/>
          </w:tcPr>
          <w:p w:rsidR="00675A68" w:rsidRDefault="00675A68">
            <w:pPr>
              <w:jc w:val="left"/>
            </w:pPr>
          </w:p>
        </w:tc>
      </w:tr>
      <w:tr w:rsidR="00675A68">
        <w:trPr>
          <w:cantSplit/>
        </w:trPr>
        <w:tc>
          <w:tcPr>
            <w:tcW w:w="4643" w:type="dxa"/>
          </w:tcPr>
          <w:p w:rsidR="00675A68" w:rsidRDefault="00675A68">
            <w:pPr>
              <w:jc w:val="left"/>
            </w:pPr>
          </w:p>
        </w:tc>
        <w:tc>
          <w:tcPr>
            <w:tcW w:w="427" w:type="dxa"/>
          </w:tcPr>
          <w:p w:rsidR="00675A68" w:rsidRDefault="00675A68">
            <w:pPr>
              <w:jc w:val="left"/>
            </w:pPr>
          </w:p>
        </w:tc>
        <w:tc>
          <w:tcPr>
            <w:tcW w:w="1559" w:type="dxa"/>
          </w:tcPr>
          <w:p w:rsidR="00675A68" w:rsidRDefault="00675A68">
            <w:pPr>
              <w:jc w:val="left"/>
            </w:pPr>
          </w:p>
        </w:tc>
        <w:tc>
          <w:tcPr>
            <w:tcW w:w="2658" w:type="dxa"/>
          </w:tcPr>
          <w:p w:rsidR="00675A68" w:rsidRDefault="00675A68">
            <w:pPr>
              <w:jc w:val="left"/>
            </w:pPr>
          </w:p>
        </w:tc>
      </w:tr>
      <w:tr w:rsidR="00675A68">
        <w:trPr>
          <w:cantSplit/>
        </w:trPr>
        <w:tc>
          <w:tcPr>
            <w:tcW w:w="4643" w:type="dxa"/>
          </w:tcPr>
          <w:p w:rsidR="00675A68" w:rsidRDefault="00675A68">
            <w:pPr>
              <w:jc w:val="left"/>
            </w:pPr>
          </w:p>
        </w:tc>
        <w:tc>
          <w:tcPr>
            <w:tcW w:w="427" w:type="dxa"/>
          </w:tcPr>
          <w:p w:rsidR="00675A68" w:rsidRDefault="00675A68">
            <w:pPr>
              <w:jc w:val="left"/>
            </w:pPr>
          </w:p>
        </w:tc>
        <w:tc>
          <w:tcPr>
            <w:tcW w:w="1559" w:type="dxa"/>
          </w:tcPr>
          <w:p w:rsidR="00675A68" w:rsidRDefault="00675A68">
            <w:pPr>
              <w:jc w:val="left"/>
            </w:pPr>
          </w:p>
        </w:tc>
        <w:tc>
          <w:tcPr>
            <w:tcW w:w="2658" w:type="dxa"/>
          </w:tcPr>
          <w:p w:rsidR="00675A68" w:rsidRDefault="00675A68">
            <w:pPr>
              <w:jc w:val="left"/>
            </w:pPr>
          </w:p>
        </w:tc>
      </w:tr>
      <w:tr w:rsidR="00675A68">
        <w:trPr>
          <w:cantSplit/>
        </w:trPr>
        <w:tc>
          <w:tcPr>
            <w:tcW w:w="9287" w:type="dxa"/>
            <w:gridSpan w:val="4"/>
          </w:tcPr>
          <w:p w:rsidR="00675A68" w:rsidRDefault="00B84DE0">
            <w:pPr>
              <w:jc w:val="left"/>
              <w:rPr>
                <w:b/>
                <w:bCs/>
              </w:rPr>
            </w:pPr>
            <w:r>
              <w:rPr>
                <w:b/>
                <w:bCs/>
                <w:caps/>
              </w:rPr>
              <w:t>dėl</w:t>
            </w:r>
            <w:r w:rsidRPr="004113BC">
              <w:rPr>
                <w:b/>
                <w:bCs/>
                <w:caps/>
                <w:szCs w:val="24"/>
              </w:rPr>
              <w:t xml:space="preserve"> </w:t>
            </w:r>
            <w:r>
              <w:rPr>
                <w:b/>
                <w:bCs/>
                <w:caps/>
                <w:szCs w:val="24"/>
              </w:rPr>
              <w:t>Lietuvos respublikos vyriausybės protokolinio sprendimo</w:t>
            </w:r>
          </w:p>
        </w:tc>
      </w:tr>
    </w:tbl>
    <w:p w:rsidR="00675A68" w:rsidRDefault="00675A68"/>
    <w:p w:rsidR="0047142B" w:rsidRDefault="00B84DE0" w:rsidP="00233F31">
      <w:pPr>
        <w:pStyle w:val="Preformatted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113BC">
        <w:rPr>
          <w:rFonts w:ascii="Times New Roman" w:hAnsi="Times New Roman"/>
          <w:sz w:val="24"/>
          <w:szCs w:val="24"/>
        </w:rPr>
        <w:t xml:space="preserve">Lietuvos Respublikos </w:t>
      </w:r>
      <w:r>
        <w:rPr>
          <w:rFonts w:ascii="Times New Roman" w:hAnsi="Times New Roman"/>
          <w:sz w:val="24"/>
          <w:szCs w:val="24"/>
        </w:rPr>
        <w:t xml:space="preserve">ekonomikos ir inovacijų </w:t>
      </w:r>
      <w:r w:rsidRPr="004113BC">
        <w:rPr>
          <w:rFonts w:ascii="Times New Roman" w:hAnsi="Times New Roman"/>
          <w:sz w:val="24"/>
          <w:szCs w:val="24"/>
        </w:rPr>
        <w:t xml:space="preserve">ministerija, vykdydama </w:t>
      </w:r>
      <w:r w:rsidR="00705E58">
        <w:rPr>
          <w:rFonts w:ascii="Times New Roman" w:hAnsi="Times New Roman"/>
          <w:sz w:val="24"/>
          <w:szCs w:val="24"/>
        </w:rPr>
        <w:t>2019</w:t>
      </w:r>
      <w:r w:rsidRPr="00A95815">
        <w:rPr>
          <w:rFonts w:ascii="Times New Roman" w:hAnsi="Times New Roman"/>
          <w:sz w:val="24"/>
          <w:szCs w:val="24"/>
        </w:rPr>
        <w:t xml:space="preserve"> m. </w:t>
      </w:r>
      <w:r w:rsidR="00705E58">
        <w:rPr>
          <w:rFonts w:ascii="Times New Roman" w:hAnsi="Times New Roman"/>
          <w:sz w:val="24"/>
          <w:szCs w:val="24"/>
        </w:rPr>
        <w:t>sausio 8</w:t>
      </w:r>
      <w:r w:rsidRPr="00A95815">
        <w:rPr>
          <w:rFonts w:ascii="Times New Roman" w:hAnsi="Times New Roman"/>
          <w:sz w:val="24"/>
          <w:szCs w:val="24"/>
        </w:rPr>
        <w:t xml:space="preserve"> d. </w:t>
      </w:r>
      <w:r>
        <w:rPr>
          <w:rFonts w:ascii="Times New Roman" w:hAnsi="Times New Roman"/>
          <w:sz w:val="24"/>
          <w:szCs w:val="24"/>
        </w:rPr>
        <w:t xml:space="preserve">Lietuvos Respublikos Vyriausybės pasitarime priimtą sprendimą „Dėl viešųjų pirkimų vykdymo funkcijos centralizavimo“, įformintą protokolu </w:t>
      </w:r>
      <w:r w:rsidR="00AD7B13">
        <w:rPr>
          <w:rFonts w:ascii="Times New Roman" w:hAnsi="Times New Roman"/>
          <w:sz w:val="24"/>
          <w:szCs w:val="24"/>
        </w:rPr>
        <w:t>Nr. 2</w:t>
      </w:r>
      <w:r w:rsidRPr="00A95815">
        <w:rPr>
          <w:rFonts w:ascii="Times New Roman" w:hAnsi="Times New Roman"/>
          <w:sz w:val="24"/>
          <w:szCs w:val="24"/>
        </w:rPr>
        <w:t xml:space="preserve">, </w:t>
      </w:r>
      <w:r w:rsidR="00233F31">
        <w:rPr>
          <w:rFonts w:ascii="Times New Roman" w:hAnsi="Times New Roman"/>
          <w:sz w:val="24"/>
          <w:szCs w:val="24"/>
        </w:rPr>
        <w:t xml:space="preserve">ir </w:t>
      </w:r>
      <w:r w:rsidR="00134541">
        <w:rPr>
          <w:rFonts w:ascii="Times New Roman" w:hAnsi="Times New Roman"/>
          <w:sz w:val="24"/>
          <w:szCs w:val="24"/>
        </w:rPr>
        <w:t>įvertinusi</w:t>
      </w:r>
      <w:r>
        <w:rPr>
          <w:rFonts w:ascii="Times New Roman" w:hAnsi="Times New Roman"/>
          <w:sz w:val="24"/>
          <w:szCs w:val="24"/>
        </w:rPr>
        <w:t xml:space="preserve"> </w:t>
      </w:r>
      <w:r w:rsidR="00AD7B13">
        <w:rPr>
          <w:rFonts w:ascii="Times New Roman" w:hAnsi="Times New Roman"/>
          <w:sz w:val="24"/>
          <w:szCs w:val="24"/>
        </w:rPr>
        <w:t>ministerijų pateiktas pastabas ir pasiūlymus</w:t>
      </w:r>
      <w:r w:rsidR="004E41A3">
        <w:rPr>
          <w:rFonts w:ascii="Times New Roman" w:hAnsi="Times New Roman"/>
          <w:sz w:val="24"/>
          <w:szCs w:val="24"/>
        </w:rPr>
        <w:t>,</w:t>
      </w:r>
      <w:r w:rsidR="00AD7B13">
        <w:rPr>
          <w:rFonts w:ascii="Times New Roman" w:hAnsi="Times New Roman"/>
          <w:sz w:val="24"/>
          <w:szCs w:val="24"/>
        </w:rPr>
        <w:t xml:space="preserve"> </w:t>
      </w:r>
      <w:r w:rsidR="0047142B">
        <w:rPr>
          <w:rFonts w:ascii="Times New Roman" w:hAnsi="Times New Roman"/>
          <w:sz w:val="24"/>
          <w:szCs w:val="24"/>
        </w:rPr>
        <w:t xml:space="preserve">teikia patikslintus pasiūlymus dėl </w:t>
      </w:r>
      <w:r w:rsidR="00AD7B13">
        <w:rPr>
          <w:rFonts w:ascii="Times New Roman" w:hAnsi="Times New Roman"/>
          <w:sz w:val="24"/>
          <w:szCs w:val="24"/>
        </w:rPr>
        <w:t xml:space="preserve">viešųjų pirkimų </w:t>
      </w:r>
      <w:r w:rsidR="00233F31">
        <w:rPr>
          <w:rFonts w:ascii="Times New Roman" w:hAnsi="Times New Roman"/>
          <w:sz w:val="24"/>
          <w:szCs w:val="24"/>
        </w:rPr>
        <w:t>atlikimo</w:t>
      </w:r>
      <w:r w:rsidR="00AD7B13">
        <w:rPr>
          <w:rFonts w:ascii="Times New Roman" w:hAnsi="Times New Roman"/>
          <w:sz w:val="24"/>
          <w:szCs w:val="24"/>
        </w:rPr>
        <w:t xml:space="preserve"> funkcijos centralizavimo modelio</w:t>
      </w:r>
      <w:r w:rsidR="00FE5C16">
        <w:rPr>
          <w:rFonts w:ascii="Times New Roman" w:hAnsi="Times New Roman"/>
          <w:sz w:val="24"/>
          <w:szCs w:val="24"/>
        </w:rPr>
        <w:t xml:space="preserve"> ir </w:t>
      </w:r>
      <w:r w:rsidR="005A1981">
        <w:rPr>
          <w:rFonts w:ascii="Times New Roman" w:hAnsi="Times New Roman"/>
          <w:sz w:val="24"/>
          <w:szCs w:val="24"/>
        </w:rPr>
        <w:t>argumentus</w:t>
      </w:r>
      <w:r w:rsidR="00FE5C16">
        <w:rPr>
          <w:rFonts w:ascii="Times New Roman" w:hAnsi="Times New Roman"/>
          <w:sz w:val="24"/>
          <w:szCs w:val="24"/>
        </w:rPr>
        <w:t xml:space="preserve"> dėl pasiūlymų, į kuriuos neatsižvelgta</w:t>
      </w:r>
      <w:r w:rsidR="0047142B">
        <w:rPr>
          <w:rFonts w:ascii="Times New Roman" w:hAnsi="Times New Roman"/>
          <w:sz w:val="24"/>
          <w:szCs w:val="24"/>
        </w:rPr>
        <w:t>.</w:t>
      </w:r>
      <w:r w:rsidR="00134541">
        <w:rPr>
          <w:rFonts w:ascii="Times New Roman" w:hAnsi="Times New Roman"/>
          <w:sz w:val="24"/>
          <w:szCs w:val="24"/>
        </w:rPr>
        <w:t xml:space="preserve"> </w:t>
      </w:r>
    </w:p>
    <w:p w:rsidR="00F67076" w:rsidRDefault="00885535" w:rsidP="00233F31">
      <w:pPr>
        <w:pStyle w:val="Preformatted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67076">
        <w:rPr>
          <w:rFonts w:ascii="Times New Roman" w:hAnsi="Times New Roman"/>
          <w:sz w:val="24"/>
          <w:szCs w:val="24"/>
        </w:rPr>
        <w:t>Rem</w:t>
      </w:r>
      <w:r w:rsidR="005A1981">
        <w:rPr>
          <w:rFonts w:ascii="Times New Roman" w:hAnsi="Times New Roman"/>
          <w:sz w:val="24"/>
          <w:szCs w:val="24"/>
        </w:rPr>
        <w:t>damiesi</w:t>
      </w:r>
      <w:r w:rsidRPr="00F67076">
        <w:rPr>
          <w:rFonts w:ascii="Times New Roman" w:hAnsi="Times New Roman"/>
          <w:sz w:val="24"/>
          <w:szCs w:val="24"/>
        </w:rPr>
        <w:t xml:space="preserve"> Lietuvos Respublikos krašto apsaugos ministerijos</w:t>
      </w:r>
      <w:r w:rsidR="00931F8B" w:rsidRPr="00F67076">
        <w:rPr>
          <w:rFonts w:ascii="Times New Roman" w:hAnsi="Times New Roman"/>
          <w:sz w:val="24"/>
          <w:szCs w:val="24"/>
        </w:rPr>
        <w:t xml:space="preserve"> </w:t>
      </w:r>
      <w:r w:rsidR="00C940A4" w:rsidRPr="00F67076">
        <w:rPr>
          <w:rFonts w:ascii="Times New Roman" w:hAnsi="Times New Roman"/>
          <w:sz w:val="24"/>
          <w:szCs w:val="24"/>
        </w:rPr>
        <w:t>ir Lietuvos Respublikos užsienio reikalų ministerijos pateiktomis</w:t>
      </w:r>
      <w:r w:rsidR="00931F8B" w:rsidRPr="00F67076">
        <w:rPr>
          <w:rFonts w:ascii="Times New Roman" w:hAnsi="Times New Roman"/>
          <w:sz w:val="24"/>
          <w:szCs w:val="24"/>
        </w:rPr>
        <w:t xml:space="preserve"> pozicij</w:t>
      </w:r>
      <w:r w:rsidR="00C940A4" w:rsidRPr="00F67076">
        <w:rPr>
          <w:rFonts w:ascii="Times New Roman" w:hAnsi="Times New Roman"/>
          <w:sz w:val="24"/>
          <w:szCs w:val="24"/>
        </w:rPr>
        <w:t>omis</w:t>
      </w:r>
      <w:r w:rsidR="00A907EC" w:rsidRPr="00F67076">
        <w:rPr>
          <w:rFonts w:ascii="Times New Roman" w:hAnsi="Times New Roman"/>
          <w:sz w:val="24"/>
          <w:szCs w:val="24"/>
        </w:rPr>
        <w:t>, siūlome viešųjų pirkimų ce</w:t>
      </w:r>
      <w:r w:rsidR="009B72F3" w:rsidRPr="00F67076">
        <w:rPr>
          <w:rFonts w:ascii="Times New Roman" w:hAnsi="Times New Roman"/>
          <w:sz w:val="24"/>
          <w:szCs w:val="24"/>
        </w:rPr>
        <w:t xml:space="preserve">ntralizavimo modelio netaikyti </w:t>
      </w:r>
      <w:r w:rsidR="00A907EC" w:rsidRPr="00F67076">
        <w:rPr>
          <w:rFonts w:ascii="Times New Roman" w:hAnsi="Times New Roman"/>
          <w:sz w:val="24"/>
          <w:szCs w:val="24"/>
        </w:rPr>
        <w:t>Gynybos resursų agentūros</w:t>
      </w:r>
      <w:r w:rsidR="00931F8B" w:rsidRPr="00F67076">
        <w:rPr>
          <w:rFonts w:ascii="Times New Roman" w:hAnsi="Times New Roman"/>
          <w:sz w:val="24"/>
          <w:szCs w:val="24"/>
        </w:rPr>
        <w:t xml:space="preserve"> prie Krašto apsaugos ministerijos</w:t>
      </w:r>
      <w:r w:rsidR="00A907EC" w:rsidRPr="00F67076">
        <w:rPr>
          <w:rFonts w:ascii="Times New Roman" w:hAnsi="Times New Roman"/>
          <w:sz w:val="24"/>
          <w:szCs w:val="24"/>
        </w:rPr>
        <w:t xml:space="preserve"> atliekamiems </w:t>
      </w:r>
      <w:r w:rsidR="009B72F3" w:rsidRPr="00F67076">
        <w:rPr>
          <w:rFonts w:ascii="Times New Roman" w:hAnsi="Times New Roman"/>
          <w:sz w:val="24"/>
          <w:szCs w:val="24"/>
        </w:rPr>
        <w:t xml:space="preserve">ir jos </w:t>
      </w:r>
      <w:r w:rsidR="00A907EC" w:rsidRPr="00F67076">
        <w:rPr>
          <w:rFonts w:ascii="Times New Roman" w:hAnsi="Times New Roman"/>
          <w:sz w:val="24"/>
          <w:szCs w:val="24"/>
        </w:rPr>
        <w:t>koordinuojamiems krašto apsaugos sistemos pirkimams</w:t>
      </w:r>
      <w:r w:rsidR="004C01CC" w:rsidRPr="00F67076">
        <w:rPr>
          <w:rFonts w:ascii="Times New Roman" w:hAnsi="Times New Roman"/>
          <w:sz w:val="24"/>
          <w:szCs w:val="24"/>
        </w:rPr>
        <w:t xml:space="preserve">, taip pat </w:t>
      </w:r>
      <w:r w:rsidR="004C01CC" w:rsidRPr="00F67076">
        <w:rPr>
          <w:rFonts w:ascii="Times New Roman" w:eastAsia="Calibri" w:hAnsi="Times New Roman"/>
          <w:sz w:val="24"/>
          <w:szCs w:val="24"/>
        </w:rPr>
        <w:t>Lietuvos Respublikos diplomatin</w:t>
      </w:r>
      <w:r w:rsidR="00797DA0">
        <w:rPr>
          <w:rFonts w:ascii="Times New Roman" w:eastAsia="Calibri" w:hAnsi="Times New Roman"/>
          <w:sz w:val="24"/>
          <w:szCs w:val="24"/>
        </w:rPr>
        <w:t>ėm</w:t>
      </w:r>
      <w:r w:rsidR="004C01CC" w:rsidRPr="00F67076">
        <w:rPr>
          <w:rFonts w:ascii="Times New Roman" w:eastAsia="Calibri" w:hAnsi="Times New Roman"/>
          <w:sz w:val="24"/>
          <w:szCs w:val="24"/>
        </w:rPr>
        <w:t>s atstovybėms užsienio valstybėse, Lietuvos Respublikos atstovybėms prie tarp</w:t>
      </w:r>
      <w:r w:rsidR="00F67076" w:rsidRPr="00F67076">
        <w:rPr>
          <w:rFonts w:ascii="Times New Roman" w:eastAsia="Calibri" w:hAnsi="Times New Roman"/>
          <w:sz w:val="24"/>
          <w:szCs w:val="24"/>
        </w:rPr>
        <w:t>tautinių organizacijų, konsulinėms</w:t>
      </w:r>
      <w:r w:rsidR="00566FA3">
        <w:rPr>
          <w:rFonts w:ascii="Times New Roman" w:eastAsia="Calibri" w:hAnsi="Times New Roman"/>
          <w:sz w:val="24"/>
          <w:szCs w:val="24"/>
        </w:rPr>
        <w:t xml:space="preserve"> įstaigom</w:t>
      </w:r>
      <w:r w:rsidR="004C01CC" w:rsidRPr="00F67076">
        <w:rPr>
          <w:rFonts w:ascii="Times New Roman" w:eastAsia="Calibri" w:hAnsi="Times New Roman"/>
          <w:sz w:val="24"/>
          <w:szCs w:val="24"/>
        </w:rPr>
        <w:t>s,</w:t>
      </w:r>
      <w:r w:rsidR="00F67076" w:rsidRPr="00F67076">
        <w:rPr>
          <w:rFonts w:ascii="Times New Roman" w:eastAsia="Calibri" w:hAnsi="Times New Roman"/>
          <w:sz w:val="24"/>
          <w:szCs w:val="24"/>
        </w:rPr>
        <w:t xml:space="preserve"> specialiosioms misijoms ir kitom</w:t>
      </w:r>
      <w:r w:rsidR="004C01CC" w:rsidRPr="00F67076">
        <w:rPr>
          <w:rFonts w:ascii="Times New Roman" w:eastAsia="Calibri" w:hAnsi="Times New Roman"/>
          <w:sz w:val="24"/>
          <w:szCs w:val="24"/>
        </w:rPr>
        <w:t>s perkanči</w:t>
      </w:r>
      <w:r w:rsidR="00F67076" w:rsidRPr="00F67076">
        <w:rPr>
          <w:rFonts w:ascii="Times New Roman" w:eastAsia="Calibri" w:hAnsi="Times New Roman"/>
          <w:sz w:val="24"/>
          <w:szCs w:val="24"/>
        </w:rPr>
        <w:t>osioms</w:t>
      </w:r>
      <w:r w:rsidR="004C01CC" w:rsidRPr="00F67076">
        <w:rPr>
          <w:rFonts w:ascii="Times New Roman" w:eastAsia="Calibri" w:hAnsi="Times New Roman"/>
          <w:sz w:val="24"/>
          <w:szCs w:val="24"/>
        </w:rPr>
        <w:t xml:space="preserve"> organiza</w:t>
      </w:r>
      <w:r w:rsidR="00F67076" w:rsidRPr="00F67076">
        <w:rPr>
          <w:rFonts w:ascii="Times New Roman" w:eastAsia="Calibri" w:hAnsi="Times New Roman"/>
          <w:sz w:val="24"/>
          <w:szCs w:val="24"/>
        </w:rPr>
        <w:t>cijom</w:t>
      </w:r>
      <w:r w:rsidR="004C01CC" w:rsidRPr="00F67076">
        <w:rPr>
          <w:rFonts w:ascii="Times New Roman" w:eastAsia="Calibri" w:hAnsi="Times New Roman"/>
          <w:sz w:val="24"/>
          <w:szCs w:val="24"/>
        </w:rPr>
        <w:t>s, kurios užsienyje įsigyja prekių, paslaugų ar darbų, skirtų užsienyje esantiems jų padaliniams, kariniams atstovams ar specialiesiems atašė</w:t>
      </w:r>
      <w:r w:rsidR="00F67076" w:rsidRPr="00F67076">
        <w:rPr>
          <w:rFonts w:ascii="Times New Roman" w:eastAsia="Calibri" w:hAnsi="Times New Roman"/>
          <w:sz w:val="24"/>
          <w:szCs w:val="24"/>
        </w:rPr>
        <w:t>.</w:t>
      </w:r>
      <w:r w:rsidR="00F67076">
        <w:rPr>
          <w:rFonts w:eastAsia="Calibri"/>
        </w:rPr>
        <w:t xml:space="preserve"> </w:t>
      </w:r>
      <w:r w:rsidR="009B72F3">
        <w:rPr>
          <w:rFonts w:ascii="Times New Roman" w:hAnsi="Times New Roman"/>
          <w:sz w:val="24"/>
          <w:szCs w:val="24"/>
        </w:rPr>
        <w:t xml:space="preserve"> </w:t>
      </w:r>
    </w:p>
    <w:p w:rsidR="006D5519" w:rsidRDefault="00566FA3" w:rsidP="00233F31">
      <w:pPr>
        <w:pStyle w:val="Preformatted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E41A3">
        <w:rPr>
          <w:rFonts w:ascii="Times New Roman" w:hAnsi="Times New Roman"/>
          <w:sz w:val="24"/>
          <w:szCs w:val="24"/>
        </w:rPr>
        <w:t xml:space="preserve">Atsakydami į </w:t>
      </w:r>
      <w:r w:rsidR="00002F40">
        <w:rPr>
          <w:rFonts w:ascii="Times New Roman" w:hAnsi="Times New Roman"/>
          <w:sz w:val="24"/>
          <w:szCs w:val="24"/>
        </w:rPr>
        <w:t xml:space="preserve">Lietuvos Respublikos žemės ūkio ministerijos ir Lietuvos Respublikos švietimo, mokslo ir sporto ministerijos </w:t>
      </w:r>
      <w:r w:rsidR="00885535">
        <w:rPr>
          <w:rFonts w:ascii="Times New Roman" w:hAnsi="Times New Roman"/>
          <w:sz w:val="24"/>
          <w:szCs w:val="24"/>
        </w:rPr>
        <w:t>pasiūlymu</w:t>
      </w:r>
      <w:r w:rsidR="00002F40">
        <w:rPr>
          <w:rFonts w:ascii="Times New Roman" w:hAnsi="Times New Roman"/>
          <w:sz w:val="24"/>
          <w:szCs w:val="24"/>
        </w:rPr>
        <w:t>s paankstinti tarnybinių kelionių organizavimo paslaugų</w:t>
      </w:r>
      <w:r w:rsidR="0024605E">
        <w:rPr>
          <w:rFonts w:ascii="Times New Roman" w:hAnsi="Times New Roman"/>
          <w:sz w:val="24"/>
          <w:szCs w:val="24"/>
        </w:rPr>
        <w:t xml:space="preserve"> pirkimo modulio sukūrimą viešosios įstaigos</w:t>
      </w:r>
      <w:r w:rsidR="00565853">
        <w:rPr>
          <w:rFonts w:ascii="Times New Roman" w:hAnsi="Times New Roman"/>
          <w:sz w:val="24"/>
          <w:szCs w:val="24"/>
        </w:rPr>
        <w:t xml:space="preserve"> CPO LT </w:t>
      </w:r>
      <w:r w:rsidR="005B283C" w:rsidRPr="005B283C">
        <w:rPr>
          <w:rFonts w:ascii="Times New Roman" w:hAnsi="Times New Roman"/>
          <w:sz w:val="24"/>
          <w:szCs w:val="24"/>
        </w:rPr>
        <w:t xml:space="preserve">(toliau – CPO LT) </w:t>
      </w:r>
      <w:r w:rsidR="00565853">
        <w:rPr>
          <w:rFonts w:ascii="Times New Roman" w:hAnsi="Times New Roman"/>
          <w:sz w:val="24"/>
          <w:szCs w:val="24"/>
        </w:rPr>
        <w:t>elektroniniame kataloge,</w:t>
      </w:r>
      <w:r w:rsidR="0024605E">
        <w:rPr>
          <w:rFonts w:ascii="Times New Roman" w:hAnsi="Times New Roman"/>
          <w:sz w:val="24"/>
          <w:szCs w:val="24"/>
        </w:rPr>
        <w:t xml:space="preserve"> </w:t>
      </w:r>
      <w:r w:rsidR="004E41A3">
        <w:rPr>
          <w:rFonts w:ascii="Times New Roman" w:hAnsi="Times New Roman"/>
          <w:sz w:val="24"/>
          <w:szCs w:val="24"/>
        </w:rPr>
        <w:t xml:space="preserve">pažymime, kad </w:t>
      </w:r>
      <w:r w:rsidR="0024605E">
        <w:rPr>
          <w:rFonts w:ascii="Times New Roman" w:hAnsi="Times New Roman"/>
          <w:sz w:val="24"/>
          <w:szCs w:val="24"/>
        </w:rPr>
        <w:t xml:space="preserve">jau </w:t>
      </w:r>
      <w:r w:rsidR="003009DF">
        <w:rPr>
          <w:rFonts w:ascii="Times New Roman" w:hAnsi="Times New Roman"/>
          <w:sz w:val="24"/>
          <w:szCs w:val="24"/>
        </w:rPr>
        <w:t>vyksta</w:t>
      </w:r>
      <w:r w:rsidR="00D01E29">
        <w:rPr>
          <w:rFonts w:ascii="Times New Roman" w:hAnsi="Times New Roman"/>
          <w:sz w:val="24"/>
          <w:szCs w:val="24"/>
        </w:rPr>
        <w:t xml:space="preserve"> pasirengimas</w:t>
      </w:r>
      <w:r w:rsidR="0024605E">
        <w:rPr>
          <w:rFonts w:ascii="Times New Roman" w:hAnsi="Times New Roman"/>
          <w:sz w:val="24"/>
          <w:szCs w:val="24"/>
        </w:rPr>
        <w:t xml:space="preserve"> šiam viešajam pirkimui</w:t>
      </w:r>
      <w:r w:rsidR="00D01E29">
        <w:rPr>
          <w:rFonts w:ascii="Times New Roman" w:hAnsi="Times New Roman"/>
          <w:sz w:val="24"/>
          <w:szCs w:val="24"/>
        </w:rPr>
        <w:t>, užmegztas</w:t>
      </w:r>
      <w:r w:rsidR="00886842">
        <w:rPr>
          <w:rFonts w:ascii="Times New Roman" w:hAnsi="Times New Roman"/>
          <w:sz w:val="24"/>
          <w:szCs w:val="24"/>
        </w:rPr>
        <w:t xml:space="preserve"> tarptautinis bendradarbiavimas su gerąją tarnybinių kelionių organizavimo </w:t>
      </w:r>
      <w:r w:rsidR="005F25AD">
        <w:rPr>
          <w:rFonts w:ascii="Times New Roman" w:hAnsi="Times New Roman"/>
          <w:sz w:val="24"/>
          <w:szCs w:val="24"/>
        </w:rPr>
        <w:t>paslaugų pirkim</w:t>
      </w:r>
      <w:r w:rsidR="00797DA0">
        <w:rPr>
          <w:rFonts w:ascii="Times New Roman" w:hAnsi="Times New Roman"/>
          <w:sz w:val="24"/>
          <w:szCs w:val="24"/>
        </w:rPr>
        <w:t>o</w:t>
      </w:r>
      <w:r w:rsidR="005F25AD">
        <w:rPr>
          <w:rFonts w:ascii="Times New Roman" w:hAnsi="Times New Roman"/>
          <w:sz w:val="24"/>
          <w:szCs w:val="24"/>
        </w:rPr>
        <w:t xml:space="preserve"> </w:t>
      </w:r>
      <w:r w:rsidR="00886842">
        <w:rPr>
          <w:rFonts w:ascii="Times New Roman" w:hAnsi="Times New Roman"/>
          <w:sz w:val="24"/>
          <w:szCs w:val="24"/>
        </w:rPr>
        <w:t>praktiką turinčiomis</w:t>
      </w:r>
      <w:r w:rsidR="005F25AD">
        <w:rPr>
          <w:rFonts w:ascii="Times New Roman" w:hAnsi="Times New Roman"/>
          <w:sz w:val="24"/>
          <w:szCs w:val="24"/>
        </w:rPr>
        <w:t xml:space="preserve"> valstybėmis ir organizacijomis. Atsižvelg</w:t>
      </w:r>
      <w:r w:rsidR="00797DA0">
        <w:rPr>
          <w:rFonts w:ascii="Times New Roman" w:hAnsi="Times New Roman"/>
          <w:sz w:val="24"/>
          <w:szCs w:val="24"/>
        </w:rPr>
        <w:t>dama</w:t>
      </w:r>
      <w:r w:rsidR="005F25AD">
        <w:rPr>
          <w:rFonts w:ascii="Times New Roman" w:hAnsi="Times New Roman"/>
          <w:sz w:val="24"/>
          <w:szCs w:val="24"/>
        </w:rPr>
        <w:t xml:space="preserve"> į šių viešųjų pirkimų aktualumą</w:t>
      </w:r>
      <w:r w:rsidR="006D5519">
        <w:rPr>
          <w:rFonts w:ascii="Times New Roman" w:hAnsi="Times New Roman"/>
          <w:sz w:val="24"/>
          <w:szCs w:val="24"/>
        </w:rPr>
        <w:t>,</w:t>
      </w:r>
      <w:r w:rsidR="001867A8">
        <w:rPr>
          <w:rFonts w:ascii="Times New Roman" w:hAnsi="Times New Roman"/>
          <w:sz w:val="24"/>
          <w:szCs w:val="24"/>
        </w:rPr>
        <w:t xml:space="preserve"> problematiką, </w:t>
      </w:r>
      <w:r w:rsidR="006D5519" w:rsidRPr="006D5519">
        <w:rPr>
          <w:rFonts w:ascii="Times New Roman" w:hAnsi="Times New Roman"/>
          <w:sz w:val="24"/>
          <w:szCs w:val="24"/>
        </w:rPr>
        <w:t>objekto sudėtingumą ir siekiant geriausio sprendinio, Ekonomikos ir inovacijų ministerija kartu su CPO LT planuoja, kad 2019 m. bus tęsiama rinkos analizė, konsultacijos, inicijuojamos viešojo pirkimo  procedūros, o modulio programavimo darbai atliekami jau 2020 m.</w:t>
      </w:r>
      <w:r w:rsidR="00A7744F">
        <w:rPr>
          <w:rFonts w:ascii="Times New Roman" w:hAnsi="Times New Roman"/>
          <w:sz w:val="24"/>
          <w:szCs w:val="24"/>
        </w:rPr>
        <w:tab/>
      </w:r>
    </w:p>
    <w:p w:rsidR="000312E9" w:rsidRDefault="006D5519" w:rsidP="00233F31">
      <w:pPr>
        <w:pStyle w:val="Preformatted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7744F">
        <w:rPr>
          <w:rFonts w:ascii="Times New Roman" w:hAnsi="Times New Roman"/>
          <w:sz w:val="24"/>
          <w:szCs w:val="24"/>
        </w:rPr>
        <w:t>Atsižvelg</w:t>
      </w:r>
      <w:r w:rsidR="003009DF">
        <w:rPr>
          <w:rFonts w:ascii="Times New Roman" w:hAnsi="Times New Roman"/>
          <w:sz w:val="24"/>
          <w:szCs w:val="24"/>
        </w:rPr>
        <w:t>dami</w:t>
      </w:r>
      <w:r w:rsidR="00A7744F">
        <w:rPr>
          <w:rFonts w:ascii="Times New Roman" w:hAnsi="Times New Roman"/>
          <w:sz w:val="24"/>
          <w:szCs w:val="24"/>
        </w:rPr>
        <w:t xml:space="preserve"> į Lietuvos Respublikos aplinkos ministerijos išsakytas pastabas,</w:t>
      </w:r>
      <w:r w:rsidR="00880694">
        <w:rPr>
          <w:rFonts w:ascii="Times New Roman" w:hAnsi="Times New Roman"/>
          <w:sz w:val="24"/>
          <w:szCs w:val="24"/>
        </w:rPr>
        <w:t xml:space="preserve"> </w:t>
      </w:r>
      <w:r w:rsidR="00A7744F">
        <w:rPr>
          <w:rFonts w:ascii="Times New Roman" w:hAnsi="Times New Roman"/>
          <w:sz w:val="24"/>
          <w:szCs w:val="24"/>
        </w:rPr>
        <w:t xml:space="preserve"> paaiškiname, kad </w:t>
      </w:r>
      <w:r w:rsidR="007B6650" w:rsidRPr="007B6650">
        <w:rPr>
          <w:rFonts w:ascii="Times New Roman" w:hAnsi="Times New Roman"/>
          <w:sz w:val="24"/>
          <w:szCs w:val="24"/>
        </w:rPr>
        <w:t>pirkimų objektų standartizavimo sričiai nepriklausan</w:t>
      </w:r>
      <w:r w:rsidR="00F143D9">
        <w:rPr>
          <w:rFonts w:ascii="Times New Roman" w:hAnsi="Times New Roman"/>
          <w:sz w:val="24"/>
          <w:szCs w:val="24"/>
        </w:rPr>
        <w:t>čius pirkimus</w:t>
      </w:r>
      <w:r w:rsidR="007B6650">
        <w:rPr>
          <w:rFonts w:ascii="Times New Roman" w:hAnsi="Times New Roman"/>
          <w:sz w:val="24"/>
          <w:szCs w:val="24"/>
        </w:rPr>
        <w:t>, kurie</w:t>
      </w:r>
      <w:r w:rsidR="007B6650" w:rsidRPr="007B6650">
        <w:rPr>
          <w:rFonts w:ascii="Times New Roman" w:hAnsi="Times New Roman"/>
          <w:sz w:val="24"/>
          <w:szCs w:val="24"/>
        </w:rPr>
        <w:t xml:space="preserve"> reikalingi tik kelioms ar vi</w:t>
      </w:r>
      <w:r w:rsidR="00880694">
        <w:rPr>
          <w:rFonts w:ascii="Times New Roman" w:hAnsi="Times New Roman"/>
          <w:sz w:val="24"/>
          <w:szCs w:val="24"/>
        </w:rPr>
        <w:t>enai perkančiajai organizacijai</w:t>
      </w:r>
      <w:r w:rsidR="00F143D9">
        <w:rPr>
          <w:rFonts w:ascii="Times New Roman" w:hAnsi="Times New Roman"/>
          <w:sz w:val="24"/>
          <w:szCs w:val="24"/>
        </w:rPr>
        <w:t xml:space="preserve">, siūloma perleisti </w:t>
      </w:r>
      <w:r w:rsidR="00F143D9" w:rsidRPr="00F143D9">
        <w:rPr>
          <w:rFonts w:ascii="Times New Roman" w:hAnsi="Times New Roman"/>
          <w:sz w:val="24"/>
          <w:szCs w:val="24"/>
        </w:rPr>
        <w:t>centrinėms perkančiosioms organizacijoms (kompetencijų centrams)</w:t>
      </w:r>
      <w:r w:rsidR="0003277D">
        <w:rPr>
          <w:rFonts w:ascii="Times New Roman" w:hAnsi="Times New Roman"/>
          <w:sz w:val="24"/>
          <w:szCs w:val="24"/>
        </w:rPr>
        <w:t>:</w:t>
      </w:r>
      <w:r w:rsidR="0003277D" w:rsidRPr="0003277D">
        <w:t xml:space="preserve"> </w:t>
      </w:r>
      <w:r w:rsidR="0003277D" w:rsidRPr="0003277D">
        <w:rPr>
          <w:rFonts w:ascii="Times New Roman" w:hAnsi="Times New Roman"/>
          <w:sz w:val="24"/>
          <w:szCs w:val="24"/>
        </w:rPr>
        <w:t xml:space="preserve">Turto valdymo ir ūkio departamentui prie Vidaus reikalų ministerijos </w:t>
      </w:r>
      <w:r w:rsidR="004B54AE" w:rsidRPr="0003277D">
        <w:rPr>
          <w:rFonts w:ascii="Times New Roman" w:hAnsi="Times New Roman"/>
          <w:sz w:val="24"/>
          <w:szCs w:val="24"/>
        </w:rPr>
        <w:t>–</w:t>
      </w:r>
      <w:r w:rsidR="0003277D" w:rsidRPr="0003277D">
        <w:rPr>
          <w:rFonts w:ascii="Times New Roman" w:hAnsi="Times New Roman"/>
          <w:sz w:val="24"/>
          <w:szCs w:val="24"/>
        </w:rPr>
        <w:t xml:space="preserve"> transporto ir su juo susijusius pirkimus, </w:t>
      </w:r>
      <w:r w:rsidR="00201C64">
        <w:rPr>
          <w:rFonts w:ascii="Times New Roman" w:hAnsi="Times New Roman"/>
          <w:sz w:val="24"/>
          <w:szCs w:val="24"/>
        </w:rPr>
        <w:t xml:space="preserve">valstybės įmonei </w:t>
      </w:r>
      <w:r w:rsidR="0003277D" w:rsidRPr="0003277D">
        <w:rPr>
          <w:rFonts w:ascii="Times New Roman" w:hAnsi="Times New Roman"/>
          <w:sz w:val="24"/>
          <w:szCs w:val="24"/>
        </w:rPr>
        <w:t xml:space="preserve">Turto bankui </w:t>
      </w:r>
      <w:r w:rsidR="003009DF">
        <w:rPr>
          <w:rFonts w:ascii="Times New Roman" w:hAnsi="Times New Roman"/>
          <w:sz w:val="24"/>
          <w:szCs w:val="24"/>
        </w:rPr>
        <w:t xml:space="preserve">(toliau – Turto bankas) </w:t>
      </w:r>
      <w:r w:rsidR="0003277D" w:rsidRPr="0003277D">
        <w:rPr>
          <w:rFonts w:ascii="Times New Roman" w:hAnsi="Times New Roman"/>
          <w:sz w:val="24"/>
          <w:szCs w:val="24"/>
        </w:rPr>
        <w:t xml:space="preserve">– viešųjų pastatų statybos ir remonto pirkimus, o CPO LT turėtų būti įgaliota </w:t>
      </w:r>
      <w:r w:rsidR="00387CFD">
        <w:rPr>
          <w:rFonts w:ascii="Times New Roman" w:hAnsi="Times New Roman"/>
          <w:sz w:val="24"/>
          <w:szCs w:val="24"/>
        </w:rPr>
        <w:t>atlikti</w:t>
      </w:r>
      <w:r w:rsidR="0003277D" w:rsidRPr="0003277D">
        <w:rPr>
          <w:rFonts w:ascii="Times New Roman" w:hAnsi="Times New Roman"/>
          <w:sz w:val="24"/>
          <w:szCs w:val="24"/>
        </w:rPr>
        <w:t xml:space="preserve"> likusius pirkimus – biuro ir veiklos aptarnavimo</w:t>
      </w:r>
      <w:r w:rsidR="00C95EB6">
        <w:rPr>
          <w:rFonts w:ascii="Times New Roman" w:hAnsi="Times New Roman"/>
          <w:sz w:val="24"/>
          <w:szCs w:val="24"/>
        </w:rPr>
        <w:t>-valdymo</w:t>
      </w:r>
      <w:r w:rsidR="0003277D" w:rsidRPr="0003277D">
        <w:rPr>
          <w:rFonts w:ascii="Times New Roman" w:hAnsi="Times New Roman"/>
          <w:sz w:val="24"/>
          <w:szCs w:val="24"/>
        </w:rPr>
        <w:t>, sveikatos srities, informacinių technologijų, infrastruktūros ir darbų pirkimus.</w:t>
      </w:r>
      <w:r w:rsidR="007407E1" w:rsidRPr="007407E1">
        <w:t xml:space="preserve"> </w:t>
      </w:r>
      <w:r w:rsidR="000B35BC">
        <w:rPr>
          <w:rFonts w:ascii="Times New Roman" w:hAnsi="Times New Roman"/>
          <w:sz w:val="24"/>
          <w:szCs w:val="24"/>
        </w:rPr>
        <w:t xml:space="preserve">CPO LT kompetencijai priskirtų pirkimų perėmimas bus vykdomas etapais pagal pirkimų objektų sritis (pristatymo skaidrės </w:t>
      </w:r>
      <w:r w:rsidR="000748C2">
        <w:rPr>
          <w:rFonts w:ascii="Times New Roman" w:hAnsi="Times New Roman"/>
          <w:sz w:val="24"/>
          <w:szCs w:val="24"/>
        </w:rPr>
        <w:t>„</w:t>
      </w:r>
      <w:r w:rsidR="000B35BC">
        <w:rPr>
          <w:rFonts w:ascii="Times New Roman" w:hAnsi="Times New Roman"/>
          <w:sz w:val="24"/>
          <w:szCs w:val="24"/>
        </w:rPr>
        <w:t xml:space="preserve">CPO LT kaip kompetencijų centras: etapai“), o </w:t>
      </w:r>
      <w:r w:rsidR="00011BDC">
        <w:rPr>
          <w:rFonts w:ascii="Times New Roman" w:hAnsi="Times New Roman"/>
          <w:sz w:val="24"/>
          <w:szCs w:val="24"/>
        </w:rPr>
        <w:t>T</w:t>
      </w:r>
      <w:r w:rsidR="00011BDC" w:rsidRPr="0003277D">
        <w:rPr>
          <w:rFonts w:ascii="Times New Roman" w:hAnsi="Times New Roman"/>
          <w:sz w:val="24"/>
          <w:szCs w:val="24"/>
        </w:rPr>
        <w:t>urto valdymo ir ūkio departamentui prie Vidaus reikalų ministerijos</w:t>
      </w:r>
      <w:r w:rsidR="00011BDC">
        <w:rPr>
          <w:rFonts w:ascii="Times New Roman" w:hAnsi="Times New Roman"/>
          <w:sz w:val="24"/>
          <w:szCs w:val="24"/>
        </w:rPr>
        <w:t xml:space="preserve"> bei </w:t>
      </w:r>
      <w:r w:rsidR="00011BDC" w:rsidRPr="0003277D">
        <w:rPr>
          <w:rFonts w:ascii="Times New Roman" w:hAnsi="Times New Roman"/>
          <w:sz w:val="24"/>
          <w:szCs w:val="24"/>
        </w:rPr>
        <w:t>Turto bankui</w:t>
      </w:r>
      <w:r w:rsidR="00011BDC" w:rsidRPr="007407E1">
        <w:rPr>
          <w:rFonts w:ascii="Times New Roman" w:hAnsi="Times New Roman"/>
          <w:sz w:val="24"/>
          <w:szCs w:val="24"/>
        </w:rPr>
        <w:t xml:space="preserve"> </w:t>
      </w:r>
      <w:r w:rsidR="007407E1">
        <w:rPr>
          <w:rFonts w:ascii="Times New Roman" w:hAnsi="Times New Roman"/>
          <w:sz w:val="24"/>
          <w:szCs w:val="24"/>
        </w:rPr>
        <w:t xml:space="preserve">bus </w:t>
      </w:r>
      <w:r w:rsidR="007407E1" w:rsidRPr="007407E1">
        <w:rPr>
          <w:rFonts w:ascii="Times New Roman" w:hAnsi="Times New Roman"/>
          <w:sz w:val="24"/>
          <w:szCs w:val="24"/>
        </w:rPr>
        <w:t>perleidžia</w:t>
      </w:r>
      <w:r w:rsidR="007407E1">
        <w:rPr>
          <w:rFonts w:ascii="Times New Roman" w:hAnsi="Times New Roman"/>
          <w:sz w:val="24"/>
          <w:szCs w:val="24"/>
        </w:rPr>
        <w:t>mi palaipsniui</w:t>
      </w:r>
      <w:r w:rsidR="001336CF">
        <w:rPr>
          <w:rFonts w:ascii="Times New Roman" w:hAnsi="Times New Roman"/>
          <w:sz w:val="24"/>
          <w:szCs w:val="24"/>
        </w:rPr>
        <w:t xml:space="preserve"> </w:t>
      </w:r>
      <w:r w:rsidR="001336CF" w:rsidRPr="0003277D">
        <w:rPr>
          <w:rFonts w:ascii="Times New Roman" w:hAnsi="Times New Roman"/>
          <w:sz w:val="24"/>
          <w:szCs w:val="24"/>
        </w:rPr>
        <w:t>–</w:t>
      </w:r>
      <w:r w:rsidR="001336CF">
        <w:rPr>
          <w:rFonts w:ascii="Times New Roman" w:hAnsi="Times New Roman"/>
          <w:sz w:val="24"/>
          <w:szCs w:val="24"/>
        </w:rPr>
        <w:t xml:space="preserve"> </w:t>
      </w:r>
      <w:r w:rsidR="007407E1" w:rsidRPr="007407E1">
        <w:rPr>
          <w:rFonts w:ascii="Times New Roman" w:hAnsi="Times New Roman"/>
          <w:sz w:val="24"/>
          <w:szCs w:val="24"/>
        </w:rPr>
        <w:t xml:space="preserve">apie 25 proc. </w:t>
      </w:r>
      <w:r w:rsidR="00011BDC">
        <w:rPr>
          <w:rFonts w:ascii="Times New Roman" w:hAnsi="Times New Roman"/>
          <w:sz w:val="24"/>
          <w:szCs w:val="24"/>
        </w:rPr>
        <w:t xml:space="preserve">jiems priskirtų </w:t>
      </w:r>
      <w:r w:rsidR="007407E1" w:rsidRPr="007407E1">
        <w:rPr>
          <w:rFonts w:ascii="Times New Roman" w:hAnsi="Times New Roman"/>
          <w:sz w:val="24"/>
          <w:szCs w:val="24"/>
        </w:rPr>
        <w:t>pirki</w:t>
      </w:r>
      <w:r w:rsidR="001336CF">
        <w:rPr>
          <w:rFonts w:ascii="Times New Roman" w:hAnsi="Times New Roman"/>
          <w:sz w:val="24"/>
          <w:szCs w:val="24"/>
        </w:rPr>
        <w:t>mų kiekvienais metais, atsižvelgiant į kompetencijų centrų pajėgumus</w:t>
      </w:r>
      <w:r w:rsidR="00695090">
        <w:rPr>
          <w:rFonts w:ascii="Times New Roman" w:hAnsi="Times New Roman"/>
          <w:sz w:val="24"/>
          <w:szCs w:val="24"/>
        </w:rPr>
        <w:t xml:space="preserve">, taip pat </w:t>
      </w:r>
      <w:r w:rsidR="008D161E" w:rsidRPr="008D161E">
        <w:rPr>
          <w:rFonts w:ascii="Times New Roman" w:hAnsi="Times New Roman"/>
          <w:sz w:val="24"/>
          <w:szCs w:val="24"/>
        </w:rPr>
        <w:t xml:space="preserve">viešųjų pirkimų </w:t>
      </w:r>
      <w:r w:rsidR="00387CFD">
        <w:rPr>
          <w:rFonts w:ascii="Times New Roman" w:hAnsi="Times New Roman"/>
          <w:sz w:val="24"/>
          <w:szCs w:val="24"/>
        </w:rPr>
        <w:t xml:space="preserve">atlikimo </w:t>
      </w:r>
      <w:r w:rsidR="008D161E" w:rsidRPr="008D161E">
        <w:rPr>
          <w:rFonts w:ascii="Times New Roman" w:hAnsi="Times New Roman"/>
          <w:sz w:val="24"/>
          <w:szCs w:val="24"/>
        </w:rPr>
        <w:t>funkcijos centralizavimo eigo</w:t>
      </w:r>
      <w:r w:rsidR="00695090">
        <w:rPr>
          <w:rFonts w:ascii="Times New Roman" w:hAnsi="Times New Roman"/>
          <w:sz w:val="24"/>
          <w:szCs w:val="24"/>
        </w:rPr>
        <w:t xml:space="preserve">s stebėsenos ir </w:t>
      </w:r>
      <w:r w:rsidR="00695090">
        <w:rPr>
          <w:rFonts w:ascii="Times New Roman" w:hAnsi="Times New Roman"/>
          <w:sz w:val="24"/>
          <w:szCs w:val="24"/>
        </w:rPr>
        <w:lastRenderedPageBreak/>
        <w:t xml:space="preserve">poveikio vertinimo rezultatus. Kartu </w:t>
      </w:r>
      <w:r w:rsidR="001845A3">
        <w:rPr>
          <w:rFonts w:ascii="Times New Roman" w:hAnsi="Times New Roman"/>
          <w:sz w:val="24"/>
          <w:szCs w:val="24"/>
        </w:rPr>
        <w:t>paaiškiname,</w:t>
      </w:r>
      <w:r w:rsidR="00C95EB6">
        <w:rPr>
          <w:rFonts w:ascii="Times New Roman" w:hAnsi="Times New Roman"/>
          <w:sz w:val="24"/>
          <w:szCs w:val="24"/>
        </w:rPr>
        <w:t xml:space="preserve"> kad optimizuojant žmogiškuosiu</w:t>
      </w:r>
      <w:r w:rsidR="001845A3">
        <w:rPr>
          <w:rFonts w:ascii="Times New Roman" w:hAnsi="Times New Roman"/>
          <w:sz w:val="24"/>
          <w:szCs w:val="24"/>
        </w:rPr>
        <w:t xml:space="preserve">s išteklius specialistų etatų perskirstymas bus </w:t>
      </w:r>
      <w:r w:rsidR="00387CFD">
        <w:rPr>
          <w:rFonts w:ascii="Times New Roman" w:hAnsi="Times New Roman"/>
          <w:sz w:val="24"/>
          <w:szCs w:val="24"/>
        </w:rPr>
        <w:t>atliekamas</w:t>
      </w:r>
      <w:r w:rsidR="001845A3">
        <w:rPr>
          <w:rFonts w:ascii="Times New Roman" w:hAnsi="Times New Roman"/>
          <w:sz w:val="24"/>
          <w:szCs w:val="24"/>
        </w:rPr>
        <w:t xml:space="preserve"> </w:t>
      </w:r>
      <w:r w:rsidR="00387CFD">
        <w:rPr>
          <w:rFonts w:ascii="Times New Roman" w:hAnsi="Times New Roman"/>
          <w:sz w:val="24"/>
          <w:szCs w:val="24"/>
        </w:rPr>
        <w:t xml:space="preserve">remiantis </w:t>
      </w:r>
      <w:r w:rsidR="001845A3">
        <w:rPr>
          <w:rFonts w:ascii="Times New Roman" w:hAnsi="Times New Roman"/>
          <w:sz w:val="24"/>
          <w:szCs w:val="24"/>
        </w:rPr>
        <w:t>Vyriausybės nu</w:t>
      </w:r>
      <w:r w:rsidR="00C95EB6">
        <w:rPr>
          <w:rFonts w:ascii="Times New Roman" w:hAnsi="Times New Roman"/>
          <w:sz w:val="24"/>
          <w:szCs w:val="24"/>
        </w:rPr>
        <w:t>statyta tvarka ir kriterijais.</w:t>
      </w:r>
      <w:r w:rsidR="001623A9">
        <w:rPr>
          <w:rFonts w:ascii="Times New Roman" w:hAnsi="Times New Roman"/>
          <w:sz w:val="24"/>
          <w:szCs w:val="24"/>
        </w:rPr>
        <w:tab/>
      </w:r>
    </w:p>
    <w:p w:rsidR="00EA2426" w:rsidRPr="00EC30C8" w:rsidRDefault="001623A9" w:rsidP="00233F31">
      <w:pPr>
        <w:pStyle w:val="Preformatted"/>
        <w:tabs>
          <w:tab w:val="left" w:pos="709"/>
        </w:tabs>
        <w:jc w:val="both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ab/>
        <w:t>Į</w:t>
      </w:r>
      <w:r w:rsidR="00507C94">
        <w:rPr>
          <w:rFonts w:ascii="Times New Roman" w:hAnsi="Times New Roman"/>
          <w:sz w:val="24"/>
          <w:szCs w:val="24"/>
        </w:rPr>
        <w:t>vertinusi</w:t>
      </w:r>
      <w:r>
        <w:rPr>
          <w:rFonts w:ascii="Times New Roman" w:hAnsi="Times New Roman"/>
          <w:sz w:val="24"/>
          <w:szCs w:val="24"/>
        </w:rPr>
        <w:t xml:space="preserve"> Lietuvos Respublikos švietimo, mokslo ir sporto ministerijos i</w:t>
      </w:r>
      <w:r w:rsidR="00796E21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Lietuvos Respublikos kultūros ministerijos past</w:t>
      </w:r>
      <w:r w:rsidR="00387CFD">
        <w:rPr>
          <w:rFonts w:ascii="Times New Roman" w:hAnsi="Times New Roman"/>
          <w:sz w:val="24"/>
          <w:szCs w:val="24"/>
        </w:rPr>
        <w:t>abas</w:t>
      </w:r>
      <w:r>
        <w:rPr>
          <w:rFonts w:ascii="Times New Roman" w:hAnsi="Times New Roman"/>
          <w:sz w:val="24"/>
          <w:szCs w:val="24"/>
        </w:rPr>
        <w:t xml:space="preserve"> dėl</w:t>
      </w:r>
      <w:r w:rsidR="00507C94">
        <w:rPr>
          <w:rFonts w:ascii="Times New Roman" w:hAnsi="Times New Roman"/>
          <w:sz w:val="24"/>
          <w:szCs w:val="24"/>
        </w:rPr>
        <w:t xml:space="preserve"> Turto bankui priskirtų viešųjų pastatų statybos ir remonto pirkimų, </w:t>
      </w:r>
      <w:r w:rsidR="00507C94" w:rsidRPr="00EC30C8">
        <w:rPr>
          <w:rFonts w:ascii="Times New Roman" w:hAnsi="Times New Roman"/>
          <w:sz w:val="24"/>
          <w:szCs w:val="24"/>
        </w:rPr>
        <w:t>Eko</w:t>
      </w:r>
      <w:r w:rsidR="00097598">
        <w:rPr>
          <w:rFonts w:ascii="Times New Roman" w:hAnsi="Times New Roman"/>
          <w:sz w:val="24"/>
          <w:szCs w:val="24"/>
        </w:rPr>
        <w:t xml:space="preserve">nomikos ir inovacijų ministerija mano, </w:t>
      </w:r>
      <w:r w:rsidR="00507C94" w:rsidRPr="00EC30C8">
        <w:rPr>
          <w:rFonts w:ascii="Times New Roman" w:hAnsi="Times New Roman"/>
          <w:sz w:val="24"/>
          <w:szCs w:val="24"/>
        </w:rPr>
        <w:t xml:space="preserve">kad </w:t>
      </w:r>
      <w:r w:rsidR="005F0E37" w:rsidRPr="00EC30C8">
        <w:rPr>
          <w:rFonts w:ascii="Times New Roman" w:hAnsi="Times New Roman"/>
          <w:sz w:val="24"/>
          <w:szCs w:val="24"/>
        </w:rPr>
        <w:t>šių pirkimų išskyrimas</w:t>
      </w:r>
      <w:r w:rsidR="00E70A9E" w:rsidRPr="00EC30C8">
        <w:rPr>
          <w:rFonts w:ascii="Times New Roman" w:hAnsi="Times New Roman"/>
          <w:sz w:val="24"/>
          <w:szCs w:val="24"/>
        </w:rPr>
        <w:t xml:space="preserve"> tikslingas</w:t>
      </w:r>
      <w:r w:rsidR="005F0E37" w:rsidRPr="00EC30C8">
        <w:rPr>
          <w:rFonts w:ascii="Times New Roman" w:hAnsi="Times New Roman"/>
          <w:sz w:val="24"/>
          <w:szCs w:val="24"/>
        </w:rPr>
        <w:t xml:space="preserve">, </w:t>
      </w:r>
      <w:r w:rsidR="00D93F92">
        <w:rPr>
          <w:rFonts w:ascii="Times New Roman" w:hAnsi="Times New Roman"/>
          <w:sz w:val="24"/>
          <w:szCs w:val="24"/>
        </w:rPr>
        <w:t>nes</w:t>
      </w:r>
      <w:r w:rsidR="00AE3E32" w:rsidRPr="00EC30C8">
        <w:rPr>
          <w:rFonts w:ascii="Times New Roman" w:hAnsi="Times New Roman"/>
          <w:sz w:val="24"/>
          <w:szCs w:val="24"/>
        </w:rPr>
        <w:t xml:space="preserve"> </w:t>
      </w:r>
      <w:r w:rsidR="00202BC2" w:rsidRPr="00EC30C8">
        <w:rPr>
          <w:rFonts w:ascii="Times New Roman" w:hAnsi="Times New Roman"/>
          <w:sz w:val="24"/>
          <w:szCs w:val="24"/>
        </w:rPr>
        <w:t>Turto bankui</w:t>
      </w:r>
      <w:r w:rsidR="00AE3E32" w:rsidRPr="00EC30C8">
        <w:rPr>
          <w:rFonts w:ascii="Times New Roman" w:hAnsi="Times New Roman"/>
          <w:sz w:val="24"/>
          <w:szCs w:val="24"/>
        </w:rPr>
        <w:t xml:space="preserve"> </w:t>
      </w:r>
      <w:r w:rsidR="0061176D" w:rsidRPr="00EC30C8">
        <w:rPr>
          <w:rFonts w:ascii="Times New Roman" w:hAnsi="Times New Roman"/>
          <w:sz w:val="24"/>
          <w:szCs w:val="24"/>
        </w:rPr>
        <w:t xml:space="preserve"> </w:t>
      </w:r>
      <w:r w:rsidR="00D93F92">
        <w:rPr>
          <w:rFonts w:ascii="Times New Roman" w:hAnsi="Times New Roman"/>
          <w:sz w:val="24"/>
          <w:szCs w:val="24"/>
        </w:rPr>
        <w:t>pavestas</w:t>
      </w:r>
      <w:r w:rsidR="0061176D" w:rsidRPr="00EC30C8">
        <w:rPr>
          <w:rFonts w:ascii="Times New Roman" w:hAnsi="Times New Roman"/>
          <w:sz w:val="24"/>
          <w:szCs w:val="24"/>
        </w:rPr>
        <w:t xml:space="preserve">  centralizuotas viešųjų pastatų </w:t>
      </w:r>
      <w:r w:rsidR="0061176D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>turto valdymas</w:t>
      </w:r>
      <w:r w:rsidR="00202BC2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, todėl </w:t>
      </w:r>
      <w:r w:rsidR="00D93F9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>yra</w:t>
      </w:r>
      <w:r w:rsidR="00C13ADD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 palankios sąlygos</w:t>
      </w:r>
      <w:r w:rsidR="00C044C4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  Turto bankui</w:t>
      </w:r>
      <w:r w:rsidR="00C13ADD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 kaupti kompetenciją </w:t>
      </w:r>
      <w:r w:rsidR="00B46195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>išskirtinai</w:t>
      </w:r>
      <w:r w:rsidR="00C044C4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 ir tiesiogiai </w:t>
      </w:r>
      <w:r w:rsidR="00B46195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>su veiklos sritimi susijusiuose pirkimuose, o tam tikrais atvejais taip pat naudotis C</w:t>
      </w:r>
      <w:r w:rsidR="00D75FA2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>P</w:t>
      </w:r>
      <w:r w:rsidR="00B46195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O LT elektroninio katalogo </w:t>
      </w:r>
      <w:r w:rsidR="00763F10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pirkimų moduliais. </w:t>
      </w:r>
    </w:p>
    <w:p w:rsidR="00A7744F" w:rsidRPr="00EC30C8" w:rsidRDefault="00EA2426" w:rsidP="00233F31">
      <w:pPr>
        <w:pStyle w:val="Preformatted"/>
        <w:tabs>
          <w:tab w:val="left" w:pos="709"/>
        </w:tabs>
        <w:jc w:val="both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</w:pPr>
      <w:r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ab/>
      </w:r>
      <w:r w:rsidR="00763F10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Dėl Lietuvos Respublikos kultūros ministerijos prašymo </w:t>
      </w:r>
      <w:r w:rsidR="00D75FA2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viešųjų pirkimų centralizavimo modelio netaikyti </w:t>
      </w:r>
      <w:r w:rsidR="000635BE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>jai</w:t>
      </w:r>
      <w:r w:rsidR="00D75FA2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 pavaldžių įstaigų pastatų atnaujinimo investiciniams p</w:t>
      </w:r>
      <w:r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rojektams įgyvendinti reikalingiems viešiesiems pirkimams, </w:t>
      </w:r>
      <w:r w:rsidR="00C56754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>pažymėtina</w:t>
      </w:r>
      <w:r w:rsidR="007C76CD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, kad Turto bankas ir CPO LT </w:t>
      </w:r>
      <w:r w:rsidR="00BB2A90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minėtiems pirkimams atlikti panaudos </w:t>
      </w:r>
      <w:r w:rsidR="007C76CD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>savo sukauptą kompetenciją</w:t>
      </w:r>
      <w:r w:rsidR="00BB2A90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 ir įgytą patirtį, o prireikus </w:t>
      </w:r>
      <w:r w:rsidR="00796E21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užtikrins, kad, atliekant </w:t>
      </w:r>
      <w:r w:rsidR="00ED117C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>specifiniu</w:t>
      </w:r>
      <w:r w:rsidR="00796E21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>s</w:t>
      </w:r>
      <w:r w:rsidR="00ED117C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 ir sudėtingu</w:t>
      </w:r>
      <w:r w:rsidR="00796E21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>s</w:t>
      </w:r>
      <w:r w:rsidR="00ED117C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 viešuosiuose pirkimu</w:t>
      </w:r>
      <w:r w:rsidR="00796E21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s, </w:t>
      </w:r>
      <w:r w:rsidR="00796E21" w:rsidRPr="00796E21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į įsigijimo procesą </w:t>
      </w:r>
      <w:r w:rsidR="00796E21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>bus įtraukti</w:t>
      </w:r>
      <w:r w:rsidR="00BB2A90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 specialių žinių turin</w:t>
      </w:r>
      <w:r w:rsidR="00796E21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>tys</w:t>
      </w:r>
      <w:r w:rsidR="00BB2A90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 asmen</w:t>
      </w:r>
      <w:r w:rsidR="00796E21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>ys</w:t>
      </w:r>
      <w:r w:rsidR="00ED117C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>. Be to,</w:t>
      </w:r>
      <w:r w:rsidR="000635BE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 pastebėtina, kad</w:t>
      </w:r>
      <w:r w:rsidR="003753ED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>,</w:t>
      </w:r>
      <w:r w:rsidR="000635BE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 </w:t>
      </w:r>
      <w:r w:rsidR="00ED117C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>įvertinus nedidel</w:t>
      </w:r>
      <w:r w:rsidR="003753ED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>ę</w:t>
      </w:r>
      <w:r w:rsidR="00ED117C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 Kultūros minis</w:t>
      </w:r>
      <w:r w:rsidR="00A3765A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>t</w:t>
      </w:r>
      <w:r w:rsidR="00ED117C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>erijos nurodytų pirkimų apimt</w:t>
      </w:r>
      <w:r w:rsidR="003753ED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>į</w:t>
      </w:r>
      <w:r w:rsidR="000635BE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>,</w:t>
      </w:r>
      <w:r w:rsidR="00ED117C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 netikslinga </w:t>
      </w:r>
      <w:r w:rsidR="00A3765A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ir ekonomiškai nepagrįsta </w:t>
      </w:r>
      <w:r w:rsidR="00992D9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 xml:space="preserve">jiems atlikti </w:t>
      </w:r>
      <w:r w:rsidR="00A3765A" w:rsidRPr="00EC30C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>steigti atskirą kompetencijų centrą</w:t>
      </w:r>
      <w:r w:rsidR="00845D49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lt-LT"/>
        </w:rPr>
        <w:t>.</w:t>
      </w:r>
    </w:p>
    <w:p w:rsidR="00B84DE0" w:rsidRDefault="001867A8" w:rsidP="00233F31">
      <w:pPr>
        <w:pStyle w:val="Preformatted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C30C8">
        <w:rPr>
          <w:rFonts w:ascii="Times New Roman" w:hAnsi="Times New Roman"/>
          <w:sz w:val="24"/>
          <w:szCs w:val="24"/>
        </w:rPr>
        <w:tab/>
        <w:t>PRIDEDAMA:</w:t>
      </w:r>
    </w:p>
    <w:p w:rsidR="00EC30C8" w:rsidRPr="00EC30C8" w:rsidRDefault="00EC30C8" w:rsidP="00233F31">
      <w:pPr>
        <w:pStyle w:val="Preformatted"/>
        <w:numPr>
          <w:ilvl w:val="0"/>
          <w:numId w:val="2"/>
        </w:numPr>
        <w:tabs>
          <w:tab w:val="left" w:pos="709"/>
        </w:tabs>
        <w:ind w:hanging="611"/>
        <w:jc w:val="both"/>
      </w:pPr>
      <w:r>
        <w:rPr>
          <w:rFonts w:ascii="Times New Roman" w:hAnsi="Times New Roman"/>
          <w:sz w:val="24"/>
          <w:szCs w:val="24"/>
        </w:rPr>
        <w:t>Lietuvos Respublikos Vyriausybės pasitarimo protokolo projektas, 2 lapai</w:t>
      </w:r>
      <w:r w:rsidR="00233F31">
        <w:rPr>
          <w:rFonts w:ascii="Times New Roman" w:hAnsi="Times New Roman"/>
          <w:sz w:val="24"/>
          <w:szCs w:val="24"/>
        </w:rPr>
        <w:t>.</w:t>
      </w:r>
    </w:p>
    <w:p w:rsidR="00EC30C8" w:rsidRPr="00DF44FC" w:rsidRDefault="00EC30C8" w:rsidP="00233F31">
      <w:pPr>
        <w:pStyle w:val="Preformatted"/>
        <w:numPr>
          <w:ilvl w:val="0"/>
          <w:numId w:val="2"/>
        </w:numPr>
        <w:tabs>
          <w:tab w:val="left" w:pos="709"/>
        </w:tabs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Vyriausybei pavaldžių įstaigų viešųjų pirkimų</w:t>
      </w:r>
      <w:r w:rsidR="00DF44FC">
        <w:rPr>
          <w:rFonts w:ascii="Times New Roman" w:hAnsi="Times New Roman"/>
          <w:sz w:val="24"/>
          <w:szCs w:val="24"/>
        </w:rPr>
        <w:t xml:space="preserve"> centralizavimo modelio pristatymo medžiaga, 14 lapų</w:t>
      </w:r>
      <w:r w:rsidR="00233F31">
        <w:rPr>
          <w:rFonts w:ascii="Times New Roman" w:hAnsi="Times New Roman"/>
          <w:sz w:val="24"/>
          <w:szCs w:val="24"/>
        </w:rPr>
        <w:t>.</w:t>
      </w:r>
    </w:p>
    <w:p w:rsidR="00DF44FC" w:rsidRPr="00A02B00" w:rsidRDefault="00DF44FC" w:rsidP="00233F31">
      <w:pPr>
        <w:pStyle w:val="Preformatted"/>
        <w:numPr>
          <w:ilvl w:val="0"/>
          <w:numId w:val="2"/>
        </w:numPr>
        <w:tabs>
          <w:tab w:val="left" w:pos="709"/>
        </w:tabs>
        <w:ind w:hanging="611"/>
        <w:jc w:val="both"/>
      </w:pPr>
      <w:r>
        <w:rPr>
          <w:rFonts w:ascii="Times New Roman" w:hAnsi="Times New Roman"/>
          <w:sz w:val="24"/>
          <w:szCs w:val="24"/>
        </w:rPr>
        <w:t>Ministerijų raštų kopijos, 8 lapai.</w:t>
      </w:r>
    </w:p>
    <w:p w:rsidR="00675A68" w:rsidRDefault="00675A68" w:rsidP="00233F31">
      <w:pPr>
        <w:tabs>
          <w:tab w:val="left" w:pos="709"/>
        </w:tabs>
        <w:ind w:firstLine="720"/>
      </w:pPr>
    </w:p>
    <w:p w:rsidR="00675A68" w:rsidRDefault="00675A68">
      <w:pPr>
        <w:ind w:firstLine="720"/>
      </w:pPr>
    </w:p>
    <w:p w:rsidR="00675A68" w:rsidRDefault="0055629A">
      <w:r w:rsidRPr="0055629A">
        <w:t xml:space="preserve">Ekonomikos ir inovacijų </w:t>
      </w:r>
      <w:r w:rsidR="00637B3E">
        <w:t>ministras</w:t>
      </w:r>
      <w:r>
        <w:tab/>
      </w:r>
      <w:r>
        <w:tab/>
      </w:r>
      <w:r w:rsidR="00637B3E">
        <w:tab/>
      </w:r>
      <w:r w:rsidR="00637B3E">
        <w:tab/>
      </w:r>
      <w:r w:rsidR="00675A68">
        <w:tab/>
      </w:r>
      <w:r w:rsidR="00675A68">
        <w:tab/>
      </w:r>
      <w:r w:rsidR="00637B3E">
        <w:t xml:space="preserve"> </w:t>
      </w:r>
      <w:r w:rsidR="008E5809">
        <w:t>Virginijus</w:t>
      </w:r>
      <w:r w:rsidR="00126FC3">
        <w:t xml:space="preserve"> </w:t>
      </w:r>
      <w:r w:rsidR="00637B3E">
        <w:t>Sinkevičius</w:t>
      </w:r>
    </w:p>
    <w:p w:rsidR="00A22FAF" w:rsidRDefault="00A22FAF"/>
    <w:p w:rsidR="00A22FAF" w:rsidRDefault="00A22FAF"/>
    <w:p w:rsidR="00A22FAF" w:rsidRDefault="00A22FAF"/>
    <w:p w:rsidR="00A22FAF" w:rsidRDefault="00A22FAF"/>
    <w:p w:rsidR="00A22FAF" w:rsidRDefault="00A22FAF"/>
    <w:p w:rsidR="00A22FAF" w:rsidRDefault="00A22FAF"/>
    <w:p w:rsidR="00F14AF2" w:rsidRDefault="00F14AF2"/>
    <w:p w:rsidR="00DF44FC" w:rsidRDefault="00DF44FC"/>
    <w:p w:rsidR="00DF44FC" w:rsidRDefault="00DF44FC"/>
    <w:p w:rsidR="00F14AF2" w:rsidRDefault="00F14AF2"/>
    <w:p w:rsidR="00F14AF2" w:rsidRDefault="00F14AF2"/>
    <w:p w:rsidR="00F14AF2" w:rsidRDefault="00F14AF2"/>
    <w:p w:rsidR="001721CF" w:rsidRDefault="001721CF"/>
    <w:p w:rsidR="001721CF" w:rsidRDefault="001721CF"/>
    <w:p w:rsidR="00F14AF2" w:rsidRDefault="00F14AF2"/>
    <w:p w:rsidR="00C22B71" w:rsidRDefault="00C22B71"/>
    <w:p w:rsidR="00C22B71" w:rsidRDefault="00C22B71"/>
    <w:p w:rsidR="00BF35E5" w:rsidRDefault="00BF35E5"/>
    <w:p w:rsidR="00BF35E5" w:rsidRDefault="00BF35E5"/>
    <w:p w:rsidR="00BF35E5" w:rsidRDefault="00BF35E5"/>
    <w:p w:rsidR="00BF35E5" w:rsidRDefault="00BF35E5"/>
    <w:p w:rsidR="00BF35E5" w:rsidRDefault="00BF35E5"/>
    <w:p w:rsidR="00BF35E5" w:rsidRDefault="00BF35E5"/>
    <w:p w:rsidR="00BF35E5" w:rsidRDefault="00BF35E5"/>
    <w:p w:rsidR="00BF35E5" w:rsidRDefault="00BF35E5"/>
    <w:p w:rsidR="00C22B71" w:rsidRDefault="00C22B71"/>
    <w:p w:rsidR="00C22B71" w:rsidRDefault="00C22B71"/>
    <w:p w:rsidR="00F14AF2" w:rsidRDefault="00B84DE0" w:rsidP="00B84DE0">
      <w:r w:rsidRPr="00B84DE0">
        <w:t>Neringa Andrijauskienė, tel. 8 706 64 839, el. p. neringa.andrijauskiene@ukmin.lt</w:t>
      </w:r>
    </w:p>
    <w:sectPr w:rsidR="00F14AF2" w:rsidSect="00A22F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6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6DB" w:rsidRDefault="008506DB">
      <w:r>
        <w:separator/>
      </w:r>
    </w:p>
  </w:endnote>
  <w:endnote w:type="continuationSeparator" w:id="0">
    <w:p w:rsidR="008506DB" w:rsidRDefault="0085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F89" w:rsidRDefault="00D65F8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E5B" w:rsidRDefault="00A22FAF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6AA49" wp14:editId="3CC8E904">
              <wp:simplePos x="0" y="0"/>
              <wp:positionH relativeFrom="column">
                <wp:posOffset>4234816</wp:posOffset>
              </wp:positionH>
              <wp:positionV relativeFrom="paragraph">
                <wp:posOffset>-241300</wp:posOffset>
              </wp:positionV>
              <wp:extent cx="1562100" cy="523875"/>
              <wp:effectExtent l="0" t="0" r="0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6AA49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33.45pt;margin-top:-19pt;width:12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" fillcolor="white [3201]" stroked="f" strokeweight=".5pt">
              <v:textbox>
                <w:txbxContent>
                  <w:p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6DB" w:rsidRDefault="008506DB">
      <w:r>
        <w:separator/>
      </w:r>
    </w:p>
  </w:footnote>
  <w:footnote w:type="continuationSeparator" w:id="0">
    <w:p w:rsidR="008506DB" w:rsidRDefault="00850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F89" w:rsidRDefault="00D65F8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F35E5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7297"/>
    <w:multiLevelType w:val="hybridMultilevel"/>
    <w:tmpl w:val="D8166674"/>
    <w:lvl w:ilvl="0" w:tplc="AB381E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5D7499"/>
    <w:multiLevelType w:val="hybridMultilevel"/>
    <w:tmpl w:val="2B827748"/>
    <w:lvl w:ilvl="0" w:tplc="F404CA16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29A"/>
    <w:rsid w:val="00000460"/>
    <w:rsid w:val="000018CD"/>
    <w:rsid w:val="000026D3"/>
    <w:rsid w:val="00002F40"/>
    <w:rsid w:val="00011BDC"/>
    <w:rsid w:val="00015E01"/>
    <w:rsid w:val="000312E9"/>
    <w:rsid w:val="0003277D"/>
    <w:rsid w:val="00051C5C"/>
    <w:rsid w:val="000635BE"/>
    <w:rsid w:val="000748C2"/>
    <w:rsid w:val="0009649D"/>
    <w:rsid w:val="00097598"/>
    <w:rsid w:val="000B35BC"/>
    <w:rsid w:val="000D3A4D"/>
    <w:rsid w:val="00126FC3"/>
    <w:rsid w:val="001336CF"/>
    <w:rsid w:val="00134541"/>
    <w:rsid w:val="001623A9"/>
    <w:rsid w:val="001721CF"/>
    <w:rsid w:val="001745C9"/>
    <w:rsid w:val="001845A3"/>
    <w:rsid w:val="001867A8"/>
    <w:rsid w:val="001B4CA2"/>
    <w:rsid w:val="00201C64"/>
    <w:rsid w:val="00202BC2"/>
    <w:rsid w:val="00216990"/>
    <w:rsid w:val="00233F31"/>
    <w:rsid w:val="002428B6"/>
    <w:rsid w:val="0024605E"/>
    <w:rsid w:val="0026102F"/>
    <w:rsid w:val="002650CA"/>
    <w:rsid w:val="0027097F"/>
    <w:rsid w:val="00280231"/>
    <w:rsid w:val="00282963"/>
    <w:rsid w:val="002A05AA"/>
    <w:rsid w:val="002A490D"/>
    <w:rsid w:val="002C0CD1"/>
    <w:rsid w:val="002C6615"/>
    <w:rsid w:val="002F3CFD"/>
    <w:rsid w:val="003009DF"/>
    <w:rsid w:val="00314211"/>
    <w:rsid w:val="003168D0"/>
    <w:rsid w:val="00316DAE"/>
    <w:rsid w:val="00330224"/>
    <w:rsid w:val="00331148"/>
    <w:rsid w:val="00332C42"/>
    <w:rsid w:val="00335C5D"/>
    <w:rsid w:val="00346165"/>
    <w:rsid w:val="00356DD2"/>
    <w:rsid w:val="003753ED"/>
    <w:rsid w:val="003771D9"/>
    <w:rsid w:val="00387CFD"/>
    <w:rsid w:val="003C5E81"/>
    <w:rsid w:val="003E1B57"/>
    <w:rsid w:val="004179CE"/>
    <w:rsid w:val="004265D2"/>
    <w:rsid w:val="00436B8E"/>
    <w:rsid w:val="00446272"/>
    <w:rsid w:val="004559A1"/>
    <w:rsid w:val="0047142B"/>
    <w:rsid w:val="004B0000"/>
    <w:rsid w:val="004B54AE"/>
    <w:rsid w:val="004C01CC"/>
    <w:rsid w:val="004E41A3"/>
    <w:rsid w:val="005033C1"/>
    <w:rsid w:val="00507C94"/>
    <w:rsid w:val="00512DB5"/>
    <w:rsid w:val="00530126"/>
    <w:rsid w:val="0055629A"/>
    <w:rsid w:val="00560EF1"/>
    <w:rsid w:val="00565853"/>
    <w:rsid w:val="00566FA3"/>
    <w:rsid w:val="005858B1"/>
    <w:rsid w:val="00587923"/>
    <w:rsid w:val="005A1981"/>
    <w:rsid w:val="005B1429"/>
    <w:rsid w:val="005B283C"/>
    <w:rsid w:val="005D13FE"/>
    <w:rsid w:val="005E605E"/>
    <w:rsid w:val="005F0E37"/>
    <w:rsid w:val="005F25AD"/>
    <w:rsid w:val="005F5189"/>
    <w:rsid w:val="0061176D"/>
    <w:rsid w:val="0062368D"/>
    <w:rsid w:val="00624FB4"/>
    <w:rsid w:val="00637B3E"/>
    <w:rsid w:val="00647770"/>
    <w:rsid w:val="00672B55"/>
    <w:rsid w:val="00675A68"/>
    <w:rsid w:val="00695090"/>
    <w:rsid w:val="006C56C9"/>
    <w:rsid w:val="006D5519"/>
    <w:rsid w:val="006E3187"/>
    <w:rsid w:val="006E4290"/>
    <w:rsid w:val="00705E58"/>
    <w:rsid w:val="00715730"/>
    <w:rsid w:val="0073469A"/>
    <w:rsid w:val="007407E1"/>
    <w:rsid w:val="00746BB6"/>
    <w:rsid w:val="00763F10"/>
    <w:rsid w:val="00770F77"/>
    <w:rsid w:val="00780517"/>
    <w:rsid w:val="00796E21"/>
    <w:rsid w:val="00797DA0"/>
    <w:rsid w:val="007B6650"/>
    <w:rsid w:val="007C33F2"/>
    <w:rsid w:val="007C6457"/>
    <w:rsid w:val="007C76CD"/>
    <w:rsid w:val="007E58D6"/>
    <w:rsid w:val="007F0632"/>
    <w:rsid w:val="007F2B88"/>
    <w:rsid w:val="00816CDE"/>
    <w:rsid w:val="00817FE2"/>
    <w:rsid w:val="00831837"/>
    <w:rsid w:val="00837100"/>
    <w:rsid w:val="00845D49"/>
    <w:rsid w:val="008506DB"/>
    <w:rsid w:val="0085236B"/>
    <w:rsid w:val="00880694"/>
    <w:rsid w:val="00880F45"/>
    <w:rsid w:val="00885535"/>
    <w:rsid w:val="00886842"/>
    <w:rsid w:val="008D161E"/>
    <w:rsid w:val="008D5551"/>
    <w:rsid w:val="008D710A"/>
    <w:rsid w:val="008E5809"/>
    <w:rsid w:val="00907E72"/>
    <w:rsid w:val="009162CD"/>
    <w:rsid w:val="00931F8B"/>
    <w:rsid w:val="00935B44"/>
    <w:rsid w:val="009853E1"/>
    <w:rsid w:val="00992D92"/>
    <w:rsid w:val="009B72F3"/>
    <w:rsid w:val="009D2E5B"/>
    <w:rsid w:val="009D6B78"/>
    <w:rsid w:val="009F47A4"/>
    <w:rsid w:val="00A223E7"/>
    <w:rsid w:val="00A22FAF"/>
    <w:rsid w:val="00A2301D"/>
    <w:rsid w:val="00A27813"/>
    <w:rsid w:val="00A3765A"/>
    <w:rsid w:val="00A465FF"/>
    <w:rsid w:val="00A74E27"/>
    <w:rsid w:val="00A7744F"/>
    <w:rsid w:val="00A844E2"/>
    <w:rsid w:val="00A907EC"/>
    <w:rsid w:val="00AC66A6"/>
    <w:rsid w:val="00AD7B13"/>
    <w:rsid w:val="00AE0B44"/>
    <w:rsid w:val="00AE3E32"/>
    <w:rsid w:val="00B25AFE"/>
    <w:rsid w:val="00B4038B"/>
    <w:rsid w:val="00B46195"/>
    <w:rsid w:val="00B60BCE"/>
    <w:rsid w:val="00B6362F"/>
    <w:rsid w:val="00B646B4"/>
    <w:rsid w:val="00B84DE0"/>
    <w:rsid w:val="00B86C4D"/>
    <w:rsid w:val="00BB270B"/>
    <w:rsid w:val="00BB2A90"/>
    <w:rsid w:val="00BC528F"/>
    <w:rsid w:val="00BF24AB"/>
    <w:rsid w:val="00BF35E5"/>
    <w:rsid w:val="00C044C4"/>
    <w:rsid w:val="00C04DB2"/>
    <w:rsid w:val="00C13ADD"/>
    <w:rsid w:val="00C22B71"/>
    <w:rsid w:val="00C416DF"/>
    <w:rsid w:val="00C43B9E"/>
    <w:rsid w:val="00C444AC"/>
    <w:rsid w:val="00C56754"/>
    <w:rsid w:val="00C714F3"/>
    <w:rsid w:val="00C73186"/>
    <w:rsid w:val="00C940A4"/>
    <w:rsid w:val="00C95EB6"/>
    <w:rsid w:val="00CB438D"/>
    <w:rsid w:val="00CB6F87"/>
    <w:rsid w:val="00CD69B0"/>
    <w:rsid w:val="00CE74FE"/>
    <w:rsid w:val="00CF03FA"/>
    <w:rsid w:val="00D01E29"/>
    <w:rsid w:val="00D355E8"/>
    <w:rsid w:val="00D65F89"/>
    <w:rsid w:val="00D75FA2"/>
    <w:rsid w:val="00D83AA7"/>
    <w:rsid w:val="00D93F92"/>
    <w:rsid w:val="00DA5F4A"/>
    <w:rsid w:val="00DF44FC"/>
    <w:rsid w:val="00DF63B8"/>
    <w:rsid w:val="00E2122B"/>
    <w:rsid w:val="00E4006E"/>
    <w:rsid w:val="00E4706A"/>
    <w:rsid w:val="00E5737B"/>
    <w:rsid w:val="00E60D22"/>
    <w:rsid w:val="00E70A9E"/>
    <w:rsid w:val="00E8139C"/>
    <w:rsid w:val="00E853F8"/>
    <w:rsid w:val="00E914D7"/>
    <w:rsid w:val="00EA2426"/>
    <w:rsid w:val="00EC30C8"/>
    <w:rsid w:val="00ED117C"/>
    <w:rsid w:val="00EE793F"/>
    <w:rsid w:val="00F05E86"/>
    <w:rsid w:val="00F143D9"/>
    <w:rsid w:val="00F14AF2"/>
    <w:rsid w:val="00F16942"/>
    <w:rsid w:val="00F26BDA"/>
    <w:rsid w:val="00F2751B"/>
    <w:rsid w:val="00F61ECB"/>
    <w:rsid w:val="00F67076"/>
    <w:rsid w:val="00F700D9"/>
    <w:rsid w:val="00F71E31"/>
    <w:rsid w:val="00F7262D"/>
    <w:rsid w:val="00F77559"/>
    <w:rsid w:val="00F825E3"/>
    <w:rsid w:val="00FB7B11"/>
    <w:rsid w:val="00FE1023"/>
    <w:rsid w:val="00FE5C16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D517D89-A524-41B4-9E52-F0D156E8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customStyle="1" w:styleId="Preformatted">
    <w:name w:val="Preformatted"/>
    <w:basedOn w:val="prastasis"/>
    <w:rsid w:val="00B84DE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jc w:val="left"/>
    </w:pPr>
    <w:rPr>
      <w:rFonts w:ascii="Courier New" w:hAnsi="Courier New"/>
      <w:sz w:val="20"/>
    </w:rPr>
  </w:style>
  <w:style w:type="paragraph" w:styleId="prastasiniatinklio">
    <w:name w:val="Normal (Web)"/>
    <w:basedOn w:val="prastasis"/>
    <w:uiPriority w:val="99"/>
    <w:unhideWhenUsed/>
    <w:rsid w:val="00B84DE0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Default">
    <w:name w:val="Default"/>
    <w:rsid w:val="00B84DE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6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ndrijauskiene\AppData\Local\Microsoft\Windows\Temporary%20Internet%20Files\Content.Outlook\Q8SBKAJ1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3EC6E-5631-48F9-A788-B098F9D3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Rastas_lt_jb.dotx</Template>
  <TotalTime>1</TotalTime>
  <Pages>2</Pages>
  <Words>632</Words>
  <Characters>4809</Characters>
  <Application>Microsoft Office Word</Application>
  <DocSecurity>4</DocSecurity>
  <Lines>40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Brazeviciute Justina</dc:creator>
  <cp:lastModifiedBy>Eurika Norkienė</cp:lastModifiedBy>
  <cp:revision>2</cp:revision>
  <cp:lastPrinted>2019-01-31T08:31:00Z</cp:lastPrinted>
  <dcterms:created xsi:type="dcterms:W3CDTF">2019-02-07T13:45:00Z</dcterms:created>
  <dcterms:modified xsi:type="dcterms:W3CDTF">2019-02-07T13:45:00Z</dcterms:modified>
</cp:coreProperties>
</file>