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DD" w:rsidRPr="003A1974" w:rsidRDefault="006527DD" w:rsidP="006527DD">
      <w:pPr>
        <w:pStyle w:val="Antrat1"/>
        <w:spacing w:before="0"/>
        <w:rPr>
          <w:caps w:val="0"/>
          <w:szCs w:val="24"/>
        </w:rPr>
      </w:pPr>
      <w:bookmarkStart w:id="0" w:name="_GoBack"/>
      <w:bookmarkEnd w:id="0"/>
      <w:r>
        <w:rPr>
          <w:b w:val="0"/>
          <w:caps w:val="0"/>
          <w:szCs w:val="24"/>
        </w:rPr>
        <w:t>2016 m. lapkričio 16 d.</w:t>
      </w:r>
      <w:r w:rsidRPr="003A1974">
        <w:rPr>
          <w:caps w:val="0"/>
          <w:szCs w:val="24"/>
        </w:rPr>
        <w:br/>
      </w:r>
    </w:p>
    <w:p w:rsidR="006527DD" w:rsidRPr="00C71448" w:rsidRDefault="006527DD" w:rsidP="006527DD">
      <w:pPr>
        <w:jc w:val="center"/>
        <w:rPr>
          <w:szCs w:val="24"/>
          <w:u w:val="single"/>
        </w:rPr>
      </w:pPr>
      <w:r w:rsidRPr="00C71448">
        <w:rPr>
          <w:szCs w:val="24"/>
          <w:u w:val="single"/>
        </w:rPr>
        <w:t>11.30 valandą</w:t>
      </w:r>
    </w:p>
    <w:p w:rsidR="006527DD" w:rsidRPr="00E40438" w:rsidRDefault="006527DD" w:rsidP="006527DD">
      <w:pPr>
        <w:pStyle w:val="Pagrindiniotekstotrauka2"/>
        <w:tabs>
          <w:tab w:val="left" w:pos="993"/>
          <w:tab w:val="left" w:pos="2127"/>
        </w:tabs>
        <w:spacing w:before="0"/>
        <w:ind w:firstLine="0"/>
        <w:rPr>
          <w:rFonts w:ascii="Arial Black" w:hAnsi="Arial Black"/>
          <w:b/>
          <w:iCs/>
          <w:sz w:val="22"/>
          <w:szCs w:val="22"/>
        </w:rPr>
      </w:pPr>
      <w:r w:rsidRPr="00E40438">
        <w:rPr>
          <w:rFonts w:ascii="Arial Black" w:hAnsi="Arial Black"/>
          <w:b/>
          <w:iCs/>
          <w:sz w:val="22"/>
          <w:szCs w:val="22"/>
        </w:rPr>
        <w:t xml:space="preserve">A dalis </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 Dėl Vyriausybės 2014 m. liepos 22 d. nutarimo Nr. 744 „Dėl Lietuvos nacionalinių kultūros ir meno premijų komisijos sudarymo“ pakeitimo (TAP-16-1701(2) (16-11485) </w:t>
      </w:r>
    </w:p>
    <w:p w:rsidR="006527DD" w:rsidRDefault="006527DD" w:rsidP="006527DD">
      <w:pPr>
        <w:tabs>
          <w:tab w:val="left" w:pos="1985"/>
          <w:tab w:val="left" w:pos="2268"/>
        </w:tabs>
        <w:spacing w:before="120"/>
        <w:ind w:left="2268" w:hanging="1559"/>
      </w:pPr>
      <w:r>
        <w:t>Pranešėjas</w:t>
      </w:r>
      <w:r>
        <w:tab/>
        <w:t>–</w:t>
      </w:r>
      <w:r>
        <w:tab/>
        <w:t>l. e. kultūros ministro pareigas Š. Birutis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 Dėl Vyriausybės 2003 m. gegužės 20 d. nutarimo Nr. 618 „Dėl Valstybės finansinės paramos užsienyje mirusių (žuvusių) Lietuvos Respublikos piliečių palaikams parvežti į Lietuvos Respubliką teikimo taisyklių ir Valstybės materialinės pagalbos Lietuvos Respublikos piliečiams, nukentėjusiems užsienio valstybėse, teikimo ir grąžinimo tvarkos aprašo patvirtinimo“ pakeitimo (TAP-16-1706) (16-6804(3) </w:t>
      </w:r>
    </w:p>
    <w:p w:rsidR="006527DD" w:rsidRDefault="006527DD" w:rsidP="006527DD">
      <w:pPr>
        <w:tabs>
          <w:tab w:val="left" w:pos="1985"/>
          <w:tab w:val="left" w:pos="2268"/>
        </w:tabs>
        <w:spacing w:before="120"/>
        <w:ind w:left="2268" w:hanging="1559"/>
      </w:pPr>
      <w:r>
        <w:t>Pranešėja</w:t>
      </w:r>
      <w:r>
        <w:tab/>
        <w:t>–</w:t>
      </w:r>
      <w:r>
        <w:tab/>
        <w:t xml:space="preserve">l. e. socialinės apsaugos ir darbo ministro pareigas A. </w:t>
      </w:r>
      <w:proofErr w:type="spellStart"/>
      <w:r>
        <w:t>Pabedinskienė</w:t>
      </w:r>
      <w:proofErr w:type="spellEnd"/>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3. Dėl Vyriausybės 2004 m. kovo 24 d. nutarimo Nr. 330 „Dėl Atvejų, kai už importuojamas prekes nepagrįstai sumokėti pridėtinės vertės mokestis ir (arba) akcizai grąžinami arba atsisakoma juos išieškoti patvirtinimo“ pakeitimo (TAP-16-1597(2) (16-4215(5) </w:t>
      </w:r>
    </w:p>
    <w:p w:rsidR="006527DD" w:rsidRDefault="006527DD" w:rsidP="006527DD">
      <w:pPr>
        <w:tabs>
          <w:tab w:val="left" w:pos="1985"/>
          <w:tab w:val="left" w:pos="2268"/>
        </w:tabs>
        <w:spacing w:before="120"/>
        <w:ind w:left="2268" w:hanging="1559"/>
      </w:pPr>
      <w:r>
        <w:t>Pranešėja</w:t>
      </w:r>
      <w:r>
        <w:tab/>
        <w:t>–</w:t>
      </w:r>
      <w:r>
        <w:tab/>
        <w:t>l. e. finansų ministro pareigas R. Budbergytė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4. Dėl valstybės perskolinamos paskolos valstybės investicijų projektui, bendrai finansuojamam su Europos Sąjungos fondų lėšomis, finansuoti suteikimo (TAP-16-1707) (16-11628)  </w:t>
      </w:r>
    </w:p>
    <w:p w:rsidR="006527DD" w:rsidRDefault="006527DD" w:rsidP="006527DD">
      <w:pPr>
        <w:tabs>
          <w:tab w:val="left" w:pos="1985"/>
          <w:tab w:val="left" w:pos="2268"/>
        </w:tabs>
        <w:spacing w:before="120"/>
        <w:ind w:left="2268" w:hanging="1559"/>
      </w:pPr>
      <w:r>
        <w:t>Pranešėja</w:t>
      </w:r>
      <w:r>
        <w:tab/>
        <w:t>–</w:t>
      </w:r>
      <w:r>
        <w:tab/>
        <w:t>l. e. finansų ministro pareigas R. Budbergytė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5. Dėl pritarimo finansinės paramos lėšų skolos padengimui Lietuvos Respublikos valstybės biudžeto lėšomis ir bendrojo finansavimo lėšų skolos nurašymui (TAP-16-1625(2) (16-4215(5) </w:t>
      </w:r>
    </w:p>
    <w:p w:rsidR="006527DD" w:rsidRDefault="006527DD" w:rsidP="006527DD">
      <w:pPr>
        <w:tabs>
          <w:tab w:val="left" w:pos="1985"/>
          <w:tab w:val="left" w:pos="2268"/>
        </w:tabs>
        <w:spacing w:before="120"/>
        <w:ind w:left="2268" w:hanging="1559"/>
      </w:pPr>
      <w:r>
        <w:t>Pranešėja</w:t>
      </w:r>
      <w:r>
        <w:tab/>
        <w:t>–</w:t>
      </w:r>
      <w:r>
        <w:tab/>
        <w:t>l. e. finansų ministro pareigas R. Budbergytė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6. Dėl pavedimo Lietuvos Respublikos užsienio reikalų ministerijai sudaryti susitarimą (TAP-16-1719) (16-10765(2) </w:t>
      </w:r>
    </w:p>
    <w:p w:rsidR="006527DD" w:rsidRDefault="006527DD" w:rsidP="006527DD">
      <w:pPr>
        <w:tabs>
          <w:tab w:val="left" w:pos="1985"/>
          <w:tab w:val="left" w:pos="2268"/>
        </w:tabs>
        <w:spacing w:before="120"/>
        <w:ind w:left="2268" w:hanging="1559"/>
      </w:pPr>
      <w:r>
        <w:t>Pranešėjas</w:t>
      </w:r>
      <w:r>
        <w:tab/>
        <w:t>–</w:t>
      </w:r>
      <w:r>
        <w:tab/>
        <w:t>l. e. užsienio reikalų ministro pareigas L. A. Linkevičius</w:t>
      </w:r>
    </w:p>
    <w:p w:rsidR="006527DD" w:rsidRDefault="006527DD" w:rsidP="006527D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7. Dėl Druskininkų savivaldybės gyvenamosios vietovės pavadinimo pakeitimo (TAP-16-1713) (16-11142(2)  </w:t>
      </w:r>
    </w:p>
    <w:p w:rsidR="006527DD" w:rsidRDefault="006527DD" w:rsidP="006527DD">
      <w:pPr>
        <w:tabs>
          <w:tab w:val="left" w:pos="1985"/>
          <w:tab w:val="left" w:pos="2268"/>
        </w:tabs>
        <w:spacing w:before="120"/>
        <w:ind w:left="2268" w:hanging="1559"/>
      </w:pPr>
      <w:r>
        <w:t>Pranešėjas</w:t>
      </w:r>
      <w:r>
        <w:tab/>
        <w:t>–</w:t>
      </w:r>
      <w:r>
        <w:tab/>
        <w:t>l. e. vidaus reikalų ministro pareigas T. Žilinskas</w:t>
      </w:r>
    </w:p>
    <w:p w:rsidR="006527DD" w:rsidRDefault="006527DD" w:rsidP="006527D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8. Dėl patalpų Vilniuje, </w:t>
      </w:r>
      <w:proofErr w:type="spellStart"/>
      <w:r>
        <w:rPr>
          <w:b/>
        </w:rPr>
        <w:t>Valakupių</w:t>
      </w:r>
      <w:proofErr w:type="spellEnd"/>
      <w:r>
        <w:rPr>
          <w:b/>
        </w:rPr>
        <w:t xml:space="preserve"> g. 5, perdavimo pagal panaudos sutartį (TAP-16-1688) (16-8971(2) </w:t>
      </w:r>
    </w:p>
    <w:p w:rsidR="006527DD" w:rsidRDefault="006527DD" w:rsidP="006527DD">
      <w:pPr>
        <w:tabs>
          <w:tab w:val="left" w:pos="1985"/>
          <w:tab w:val="left" w:pos="2268"/>
        </w:tabs>
        <w:spacing w:before="120"/>
        <w:ind w:left="2268" w:hanging="1559"/>
      </w:pPr>
      <w:r>
        <w:t>Pranešėja</w:t>
      </w:r>
      <w:r>
        <w:tab/>
        <w:t>–</w:t>
      </w:r>
      <w:r>
        <w:tab/>
        <w:t>l. e. švietimo ir mokslo ministro pareigas A. Pitrėnienė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9. Dėl ilgalaikio materialiojo turto perdavimo savivaldybių nuosavybėn (TAP-16-1711) (16-10858(2) </w:t>
      </w:r>
    </w:p>
    <w:p w:rsidR="006527DD" w:rsidRDefault="006527DD" w:rsidP="006527DD">
      <w:pPr>
        <w:tabs>
          <w:tab w:val="left" w:pos="1985"/>
          <w:tab w:val="left" w:pos="2268"/>
        </w:tabs>
        <w:spacing w:before="120"/>
        <w:ind w:left="2268" w:hanging="1559"/>
      </w:pPr>
      <w:r>
        <w:t>Pranešėjas</w:t>
      </w:r>
      <w:r>
        <w:tab/>
        <w:t>–</w:t>
      </w:r>
      <w:r>
        <w:tab/>
        <w:t>l. e. kultūros ministro pareigas Š. Birutis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10. Dėl nekilnojamojo turto perdavimo pagal panaudos sutartį viešajai įstaigai Karaliaus Mindaugo mokymo centrui (TAP-16-1715) (16-10247(2) </w:t>
      </w:r>
    </w:p>
    <w:p w:rsidR="006527DD" w:rsidRDefault="006527DD" w:rsidP="006527DD">
      <w:pPr>
        <w:tabs>
          <w:tab w:val="left" w:pos="1985"/>
          <w:tab w:val="left" w:pos="2268"/>
        </w:tabs>
        <w:spacing w:before="120"/>
        <w:ind w:left="2268" w:hanging="1559"/>
      </w:pPr>
      <w:r>
        <w:t>Pranešėja</w:t>
      </w:r>
      <w:r>
        <w:tab/>
        <w:t>–</w:t>
      </w:r>
      <w:r>
        <w:tab/>
        <w:t>l. e. švietimo ir mokslo ministro pareigas A. Pitrėnienė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1021B" w:rsidRDefault="0031021B" w:rsidP="006527DD">
      <w:pPr>
        <w:tabs>
          <w:tab w:val="left" w:pos="1985"/>
          <w:tab w:val="left" w:pos="2268"/>
        </w:tabs>
        <w:spacing w:before="120" w:after="120"/>
        <w:ind w:left="2268" w:hanging="1559"/>
      </w:pPr>
    </w:p>
    <w:p w:rsidR="0031021B" w:rsidRDefault="0031021B" w:rsidP="006527DD">
      <w:pPr>
        <w:tabs>
          <w:tab w:val="left" w:pos="1985"/>
          <w:tab w:val="left" w:pos="2268"/>
        </w:tabs>
        <w:spacing w:before="120" w:after="120"/>
        <w:ind w:left="2268" w:hanging="1559"/>
      </w:pPr>
    </w:p>
    <w:p w:rsidR="006527DD" w:rsidRDefault="006527DD" w:rsidP="006527DD">
      <w:pPr>
        <w:pStyle w:val="Pagrindiniotekstotrauka2"/>
        <w:tabs>
          <w:tab w:val="left" w:pos="993"/>
          <w:tab w:val="left" w:pos="2127"/>
        </w:tabs>
        <w:spacing w:before="0"/>
        <w:ind w:firstLine="0"/>
        <w:rPr>
          <w:rFonts w:ascii="Arial Black" w:hAnsi="Arial Black"/>
          <w:iCs/>
          <w:sz w:val="22"/>
          <w:szCs w:val="22"/>
        </w:rPr>
      </w:pPr>
    </w:p>
    <w:p w:rsidR="006527DD" w:rsidRDefault="006527DD" w:rsidP="006527DD">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11. Dėl Administracinių nusižengimų kodekso 250, 303, 312, 589 straipsnių pakeitimo, Kodekso papildymo 236-1, 243-1, 304-1, 304-2 straipsniais ir Kodekso priedo papildymo įstatymo projekto (TAP-16-77(5) (16-6933(3) </w:t>
      </w:r>
    </w:p>
    <w:p w:rsidR="006527DD" w:rsidRDefault="006527DD" w:rsidP="006527DD">
      <w:pPr>
        <w:tabs>
          <w:tab w:val="left" w:pos="1985"/>
          <w:tab w:val="left" w:pos="2268"/>
        </w:tabs>
        <w:spacing w:before="120"/>
        <w:ind w:left="2268" w:hanging="1559"/>
      </w:pPr>
      <w:r>
        <w:t>Pranešėjas</w:t>
      </w:r>
      <w:r>
        <w:tab/>
        <w:t>–</w:t>
      </w:r>
      <w:r>
        <w:tab/>
        <w:t>l. e. aplinkos ministro pareigas K. Trečiokas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12. Dėl Žvalgybos įstatymo Nr. VIII-1861 2, 9, 48, 49 straipsnių ir devintojo skirsnio pavadinimo pakeitimo įstatymo projekto (TAP-16-1398(2) (16-8970(2)  </w:t>
      </w:r>
    </w:p>
    <w:p w:rsidR="006527DD" w:rsidRDefault="006527DD" w:rsidP="006527DD">
      <w:pPr>
        <w:tabs>
          <w:tab w:val="left" w:pos="1985"/>
          <w:tab w:val="left" w:pos="2268"/>
        </w:tabs>
        <w:spacing w:before="120"/>
        <w:ind w:left="2268" w:hanging="1559"/>
      </w:pPr>
      <w:r>
        <w:t>Pranešėjas</w:t>
      </w:r>
      <w:r>
        <w:tab/>
        <w:t>–</w:t>
      </w:r>
      <w:r>
        <w:tab/>
        <w:t>l. e. vidaus reikalų ministro pareigas T. Žilinskas</w:t>
      </w:r>
    </w:p>
    <w:p w:rsidR="006527DD" w:rsidRDefault="006527DD" w:rsidP="006527D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13. Dėl Vyriausybės 2010 m. spalio 13 d. nutarimo Nr. 1469 „Dėl Lietuvos Respublikos kultūros ministerijos nuostatų patvirtinimo“ pakeitimo (TAP-16-1436(2) (16-4035(4)  </w:t>
      </w:r>
    </w:p>
    <w:p w:rsidR="006527DD" w:rsidRDefault="006527DD" w:rsidP="006527DD">
      <w:pPr>
        <w:tabs>
          <w:tab w:val="left" w:pos="1985"/>
          <w:tab w:val="left" w:pos="2268"/>
        </w:tabs>
        <w:spacing w:before="120"/>
        <w:ind w:left="2268" w:hanging="1559"/>
      </w:pPr>
      <w:r>
        <w:t>Pranešėjas</w:t>
      </w:r>
      <w:r>
        <w:tab/>
        <w:t>–</w:t>
      </w:r>
      <w:r>
        <w:tab/>
        <w:t>l. e. kultūros ministro pareigas Š. Birutis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14. Dėl Vyriausybės 2015 m. vasario 25 d. nutarimo Nr. 217 „Dėl Lietuvos Respublikos narkotikų, tabako ir alkoholio prevencijos </w:t>
      </w:r>
      <w:proofErr w:type="spellStart"/>
      <w:r>
        <w:rPr>
          <w:b/>
        </w:rPr>
        <w:t>tarpinstitucinio</w:t>
      </w:r>
      <w:proofErr w:type="spellEnd"/>
      <w:r>
        <w:rPr>
          <w:b/>
        </w:rPr>
        <w:t xml:space="preserve"> veiklos plano patvirtinimo“ pakeitimo (TAP-16-1531(3) (16-9209(3) </w:t>
      </w:r>
    </w:p>
    <w:p w:rsidR="006527DD" w:rsidRDefault="006527DD" w:rsidP="006527DD">
      <w:pPr>
        <w:tabs>
          <w:tab w:val="left" w:pos="1985"/>
          <w:tab w:val="left" w:pos="2268"/>
        </w:tabs>
        <w:spacing w:before="120"/>
        <w:ind w:left="2268" w:hanging="1559"/>
      </w:pPr>
      <w:r>
        <w:t>Pranešėjas</w:t>
      </w:r>
      <w:r>
        <w:tab/>
        <w:t>–</w:t>
      </w:r>
      <w:r>
        <w:tab/>
        <w:t>l. e. pareigas ūkio ministras, l. e. sveikatos apsaugos ministro pareigas E. Gustas</w:t>
      </w:r>
    </w:p>
    <w:p w:rsidR="006527DD" w:rsidRDefault="006527DD" w:rsidP="006527DD">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15. Dėl Vyriausybės 2016 m. vasario 10 d. nutarimo Nr. 120 „Dėl Valstybės investicijų 2016-2018 metų programoje numatytų 2016 metų kapitalo investicijų paskirstymo“ pakeitimo (TAP-16-1702(2) (16-11464(2) </w:t>
      </w:r>
    </w:p>
    <w:p w:rsidR="006527DD" w:rsidRDefault="006527DD" w:rsidP="006527DD">
      <w:pPr>
        <w:tabs>
          <w:tab w:val="left" w:pos="1985"/>
          <w:tab w:val="left" w:pos="2268"/>
        </w:tabs>
        <w:spacing w:before="120"/>
        <w:ind w:left="2268" w:hanging="1559"/>
      </w:pPr>
      <w:r>
        <w:t>Pranešėjas</w:t>
      </w:r>
      <w:r>
        <w:tab/>
        <w:t>–</w:t>
      </w:r>
      <w:r>
        <w:tab/>
        <w:t>l. e. pareigas ūkio ministras, l. e. sveikatos apsaugos ministro pareigas E. Gustas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527DD" w:rsidRDefault="006527DD" w:rsidP="006527DD">
      <w:pPr>
        <w:pStyle w:val="Pagrindiniotekstotrauka2"/>
        <w:tabs>
          <w:tab w:val="left" w:pos="993"/>
        </w:tabs>
        <w:spacing w:before="0"/>
        <w:ind w:firstLine="0"/>
        <w:rPr>
          <w:b/>
          <w:i/>
          <w:iCs/>
        </w:rPr>
      </w:pPr>
    </w:p>
    <w:p w:rsidR="0031021B" w:rsidRDefault="0031021B" w:rsidP="006527DD">
      <w:pPr>
        <w:pStyle w:val="Pagrindiniotekstotrauka2"/>
        <w:tabs>
          <w:tab w:val="left" w:pos="993"/>
        </w:tabs>
        <w:spacing w:before="0"/>
        <w:ind w:firstLine="0"/>
        <w:rPr>
          <w:b/>
          <w:i/>
          <w:iCs/>
        </w:rPr>
      </w:pPr>
    </w:p>
    <w:p w:rsidR="0031021B" w:rsidRDefault="0031021B"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16. Dėl Vyriausybės 2002 m. lapkričio 19 d. nutarimo Nr. 1797 „Dėl Verslo liudijimų išdavimo gyventojams taisyklių ir Veiklų, kuriomis gali būti verčiamasi turint verslo liudijimą, rūšių sąrašo“ pakeitimo (TAP-16-1479(2) (16-5342(4) ir 2005 m. birželio 14 d. nutarimo Nr. 647 „Dėl Lietuvos Respublikos valstybinio socialinio draudimo fondo biudžeto sudarymo ir vykdymo taisyklių patvirtinimo“ pakeitimo (TAP-16-1478(2) (16-8275(3) </w:t>
      </w:r>
    </w:p>
    <w:p w:rsidR="006527DD" w:rsidRDefault="006527DD" w:rsidP="006527DD">
      <w:pPr>
        <w:tabs>
          <w:tab w:val="left" w:pos="1985"/>
          <w:tab w:val="left" w:pos="2268"/>
        </w:tabs>
        <w:spacing w:before="120"/>
        <w:ind w:left="2268" w:hanging="1559"/>
      </w:pPr>
      <w:r>
        <w:t>Pranešėja</w:t>
      </w:r>
      <w:r>
        <w:tab/>
        <w:t>–</w:t>
      </w:r>
      <w:r>
        <w:tab/>
        <w:t>l. e. finansų ministro pareigas R. Budbergytė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17. Dėl Vyriausybės 2001 m. sausio 5 d. nutarimo Nr. 16 „Dėl Valstybės turto perdavimo valdyti, naudoti ir disponuoti juo patikėjimo teise tvarkos aprašo patvirtinimo“ pakeitimo (TAP-16-1624(2) (16-5973(4) </w:t>
      </w:r>
    </w:p>
    <w:p w:rsidR="006527DD" w:rsidRDefault="006527DD" w:rsidP="006527DD">
      <w:pPr>
        <w:tabs>
          <w:tab w:val="left" w:pos="1985"/>
          <w:tab w:val="left" w:pos="2268"/>
        </w:tabs>
        <w:spacing w:before="120"/>
        <w:ind w:left="2268" w:hanging="1559"/>
      </w:pPr>
      <w:r>
        <w:t>Pranešėja</w:t>
      </w:r>
      <w:r>
        <w:tab/>
        <w:t>–</w:t>
      </w:r>
      <w:r>
        <w:tab/>
        <w:t>l. e. finansų ministro pareigas R. Budbergytė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tabs>
          <w:tab w:val="left" w:pos="993"/>
        </w:tabs>
        <w:spacing w:before="0"/>
        <w:rPr>
          <w:b/>
          <w:bCs/>
        </w:rPr>
      </w:pPr>
      <w:r>
        <w:rPr>
          <w:b/>
        </w:rPr>
        <w:t xml:space="preserve">18.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(TAP-16-1626(2) (16-8787(2)  </w:t>
      </w:r>
    </w:p>
    <w:p w:rsidR="006527DD" w:rsidRDefault="006527DD" w:rsidP="006527DD">
      <w:pPr>
        <w:tabs>
          <w:tab w:val="left" w:pos="1985"/>
          <w:tab w:val="left" w:pos="2268"/>
        </w:tabs>
        <w:spacing w:before="120"/>
        <w:ind w:left="2268" w:hanging="1559"/>
      </w:pPr>
      <w:r>
        <w:t>Pranešėjas</w:t>
      </w:r>
      <w:r>
        <w:tab/>
        <w:t>–</w:t>
      </w:r>
      <w:r>
        <w:tab/>
        <w:t>l. e. aplinkos ministro pareigas K. Trečiokas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19. Dėl Šiaulių laisvosios ekonominės zonos statuto patvirtinimo ir Šiaulių laisvosios ekonominės zonos teritorijos įsisavinimo etapų nustatymo (TAP-16-1556(2) (15-14410(4) </w:t>
      </w:r>
    </w:p>
    <w:p w:rsidR="006527DD" w:rsidRDefault="006527DD" w:rsidP="006527DD">
      <w:pPr>
        <w:tabs>
          <w:tab w:val="left" w:pos="1985"/>
          <w:tab w:val="left" w:pos="2268"/>
        </w:tabs>
        <w:spacing w:before="120"/>
        <w:ind w:left="2268" w:hanging="1559"/>
      </w:pPr>
      <w:r>
        <w:t>Pranešėjas</w:t>
      </w:r>
      <w:r>
        <w:tab/>
        <w:t>–</w:t>
      </w:r>
      <w:r>
        <w:tab/>
        <w:t>l. e. ūkio ministro pareigas E. Gustas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527DD" w:rsidRDefault="006527DD" w:rsidP="006527DD">
      <w:pPr>
        <w:tabs>
          <w:tab w:val="left" w:pos="1985"/>
          <w:tab w:val="left" w:pos="2268"/>
        </w:tabs>
        <w:spacing w:before="120" w:after="120"/>
        <w:ind w:left="2268" w:hanging="1559"/>
      </w:pPr>
    </w:p>
    <w:p w:rsidR="006527DD" w:rsidRDefault="006527DD" w:rsidP="006527DD">
      <w:pPr>
        <w:tabs>
          <w:tab w:val="left" w:pos="6237"/>
        </w:tabs>
        <w:spacing w:line="276" w:lineRule="auto"/>
        <w:jc w:val="center"/>
        <w:rPr>
          <w:rFonts w:ascii="Arial Black" w:hAnsi="Arial Black"/>
          <w:b/>
          <w:sz w:val="22"/>
          <w:szCs w:val="22"/>
          <w:u w:val="single"/>
        </w:rPr>
      </w:pPr>
      <w:r>
        <w:rPr>
          <w:rFonts w:ascii="Arial Black" w:hAnsi="Arial Black"/>
          <w:b/>
          <w:sz w:val="22"/>
          <w:szCs w:val="22"/>
          <w:u w:val="single"/>
        </w:rPr>
        <w:t>Papildomi klausimai</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20. Dėl Lietuvos Respublikos nepaprastosios ir įgaliotosios ambasadorės Pietų Afrikos Respublikoje, Angolos Respublikai ir Mozambiko Respublikai Sigutės </w:t>
      </w:r>
      <w:proofErr w:type="spellStart"/>
      <w:r>
        <w:rPr>
          <w:b/>
        </w:rPr>
        <w:t>Jakštonytės</w:t>
      </w:r>
      <w:proofErr w:type="spellEnd"/>
      <w:r>
        <w:rPr>
          <w:b/>
        </w:rPr>
        <w:t xml:space="preserve"> skyrimo Lietuvos Respublikos nepaprastąja ir įgaliotąja ambasadore Namibijos Respublikai (TAP-16-1750) (16-11916)  </w:t>
      </w:r>
    </w:p>
    <w:p w:rsidR="006527DD" w:rsidRDefault="006527DD" w:rsidP="006527DD">
      <w:pPr>
        <w:tabs>
          <w:tab w:val="left" w:pos="1985"/>
          <w:tab w:val="left" w:pos="2268"/>
        </w:tabs>
        <w:spacing w:before="120"/>
        <w:ind w:left="2268" w:hanging="1559"/>
      </w:pPr>
      <w:r>
        <w:t>Pranešėjas</w:t>
      </w:r>
      <w:r>
        <w:tab/>
        <w:t>–</w:t>
      </w:r>
      <w:r>
        <w:tab/>
        <w:t>l. e. užsienio reikalų ministro pareigas L. A. Linkevičius</w:t>
      </w:r>
    </w:p>
    <w:p w:rsidR="006527DD" w:rsidRDefault="006527DD" w:rsidP="006527D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21. Dėl Rolando Kačinsko skyrimo Lietuvos Respublikos nepaprastuoju ir įgaliotuoju ambasadoriumi Graikijos Respublikoje (TAP-16-1785) (16-12054)  </w:t>
      </w:r>
    </w:p>
    <w:p w:rsidR="006527DD" w:rsidRDefault="006527DD" w:rsidP="006527DD">
      <w:pPr>
        <w:tabs>
          <w:tab w:val="left" w:pos="1985"/>
          <w:tab w:val="left" w:pos="2268"/>
        </w:tabs>
        <w:spacing w:before="120"/>
        <w:ind w:left="2268" w:hanging="1559"/>
      </w:pPr>
      <w:r>
        <w:t>Pranešėjas</w:t>
      </w:r>
      <w:r>
        <w:tab/>
        <w:t>–</w:t>
      </w:r>
      <w:r>
        <w:tab/>
        <w:t>l. e. užsienio reikalų ministro pareigas L. A. Linkevičius</w:t>
      </w:r>
    </w:p>
    <w:p w:rsidR="006527DD" w:rsidRDefault="006527DD" w:rsidP="006527D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22. Dėl įgaliojimų suteikimo R. Budbergytei (TAP-16-1731) (16-10903(2)  </w:t>
      </w:r>
    </w:p>
    <w:p w:rsidR="006527DD" w:rsidRDefault="006527DD" w:rsidP="006527DD">
      <w:pPr>
        <w:tabs>
          <w:tab w:val="left" w:pos="1985"/>
          <w:tab w:val="left" w:pos="2268"/>
        </w:tabs>
        <w:spacing w:before="120"/>
        <w:ind w:left="2268" w:hanging="1559"/>
      </w:pPr>
      <w:r>
        <w:t>Pranešėja</w:t>
      </w:r>
      <w:r>
        <w:tab/>
        <w:t>–</w:t>
      </w:r>
      <w:r>
        <w:tab/>
        <w:t>l. e. finansų ministro pareigas R. Budbergytė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23. Dėl Vyriausybės 2014 m. vasario 19 d. nutarimo Nr. 172 „Dėl 2014–2020 metų nacionalinės pažangos programos horizontaliojo prioriteto „Regioninė plėtra“ </w:t>
      </w:r>
      <w:proofErr w:type="spellStart"/>
      <w:r>
        <w:rPr>
          <w:b/>
        </w:rPr>
        <w:t>tarpinstitucinio</w:t>
      </w:r>
      <w:proofErr w:type="spellEnd"/>
      <w:r>
        <w:rPr>
          <w:b/>
        </w:rPr>
        <w:t xml:space="preserve"> veiklos plano patvirtinimo“ pakeitimo (TAP-16-1549(3) (16-9710(4)  </w:t>
      </w:r>
    </w:p>
    <w:p w:rsidR="006527DD" w:rsidRDefault="006527DD" w:rsidP="006527DD">
      <w:pPr>
        <w:tabs>
          <w:tab w:val="left" w:pos="1985"/>
          <w:tab w:val="left" w:pos="2268"/>
        </w:tabs>
        <w:spacing w:before="120"/>
        <w:ind w:left="2268" w:hanging="1559"/>
      </w:pPr>
      <w:r>
        <w:t>Pranešėjas</w:t>
      </w:r>
      <w:r>
        <w:tab/>
        <w:t>–</w:t>
      </w:r>
      <w:r>
        <w:tab/>
        <w:t>l. e. vidaus reikalų ministro pareigas T. Žilinskas</w:t>
      </w:r>
    </w:p>
    <w:p w:rsidR="006527DD" w:rsidRDefault="006527DD" w:rsidP="006527D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24. Dėl Kūno kultūros ir sporto įstatymo Nr. I-1151 pakeitimo įstatymo projekto ir su juo susijusių įstatymų projektų (TAP-16-165(6) (15-1643(10)  </w:t>
      </w:r>
    </w:p>
    <w:p w:rsidR="006527DD" w:rsidRDefault="006527DD" w:rsidP="006527DD">
      <w:pPr>
        <w:tabs>
          <w:tab w:val="left" w:pos="1985"/>
          <w:tab w:val="left" w:pos="2268"/>
        </w:tabs>
        <w:spacing w:before="120"/>
        <w:ind w:left="2268" w:hanging="1559"/>
      </w:pPr>
      <w:r>
        <w:t>Pranešėjas</w:t>
      </w:r>
      <w:r>
        <w:tab/>
        <w:t>–</w:t>
      </w:r>
      <w:r>
        <w:tab/>
        <w:t>l. e. vidaus reikalų ministro pareigas T. Žilinskas</w:t>
      </w:r>
    </w:p>
    <w:p w:rsidR="006527DD" w:rsidRDefault="006527DD" w:rsidP="006527D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25. Dėl biudžetinės įstaigos Mokslo ir studijų </w:t>
      </w:r>
      <w:proofErr w:type="spellStart"/>
      <w:r>
        <w:rPr>
          <w:b/>
        </w:rPr>
        <w:t>stebėsenos</w:t>
      </w:r>
      <w:proofErr w:type="spellEnd"/>
      <w:r>
        <w:rPr>
          <w:b/>
        </w:rPr>
        <w:t xml:space="preserve"> ir analizės centro pertvarkymo į viešąją įstaigą ir turto investavimo (TAP-16-1682(2) (16-10586(3) </w:t>
      </w:r>
    </w:p>
    <w:p w:rsidR="006527DD" w:rsidRDefault="006527DD" w:rsidP="006527DD">
      <w:pPr>
        <w:tabs>
          <w:tab w:val="left" w:pos="1985"/>
          <w:tab w:val="left" w:pos="2268"/>
        </w:tabs>
        <w:spacing w:before="120"/>
        <w:ind w:left="2268" w:hanging="1559"/>
      </w:pPr>
      <w:r>
        <w:t>Pranešėja</w:t>
      </w:r>
      <w:r>
        <w:tab/>
        <w:t>–</w:t>
      </w:r>
      <w:r>
        <w:tab/>
        <w:t>l. e. švietimo ir mokslo ministro pareigas A. Pitrėnienė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26. Dėl Vyriausybės 2012 m. lapkričio 7 d. nutarimo Nr. 1354 „Dėl Gamtinių dujų tiekimo diversifikavimo tvarkos aprašo patvirtinimo“ pakeitimo (TAP-16-1738(2) (16-10428(4) </w:t>
      </w:r>
    </w:p>
    <w:p w:rsidR="006527DD" w:rsidRDefault="006527DD" w:rsidP="006527DD">
      <w:pPr>
        <w:tabs>
          <w:tab w:val="left" w:pos="1985"/>
          <w:tab w:val="left" w:pos="2268"/>
        </w:tabs>
        <w:spacing w:before="120"/>
        <w:ind w:left="2268" w:hanging="1559"/>
      </w:pPr>
      <w:r>
        <w:t>Pranešėjas</w:t>
      </w:r>
      <w:r>
        <w:tab/>
        <w:t>–</w:t>
      </w:r>
      <w:r>
        <w:tab/>
        <w:t>l. e. energetikos ministro pareigas R. Masiulis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27. Dėl nekilnojamojo turto Vilniuje, T. Kosciuškos g. 30, perdavimo (TAP-16-1680(2) (16-9645(3)  </w:t>
      </w:r>
    </w:p>
    <w:p w:rsidR="006527DD" w:rsidRDefault="006527DD" w:rsidP="006527DD">
      <w:pPr>
        <w:tabs>
          <w:tab w:val="left" w:pos="1985"/>
          <w:tab w:val="left" w:pos="2268"/>
        </w:tabs>
        <w:spacing w:before="120"/>
        <w:ind w:left="2268" w:hanging="1559"/>
      </w:pPr>
      <w:r>
        <w:t>Pranešėjas</w:t>
      </w:r>
      <w:r>
        <w:tab/>
        <w:t>–</w:t>
      </w:r>
      <w:r>
        <w:tab/>
        <w:t>l. e. ūkio ministro pareigas E. Gustas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28. Dėl Valstybės informacinių išteklių valdymo įstatymo Nr. XI-1807 pakeitimo įstatymo projekto (TAP-16-188(2) (16-1114(4) </w:t>
      </w:r>
    </w:p>
    <w:p w:rsidR="006527DD" w:rsidRDefault="006527DD" w:rsidP="006527DD">
      <w:pPr>
        <w:tabs>
          <w:tab w:val="left" w:pos="1985"/>
          <w:tab w:val="left" w:pos="2268"/>
        </w:tabs>
        <w:spacing w:before="120"/>
        <w:ind w:left="2268" w:hanging="1559"/>
      </w:pPr>
      <w:r>
        <w:t>Pranešėjas</w:t>
      </w:r>
      <w:r>
        <w:tab/>
        <w:t>–</w:t>
      </w:r>
      <w:r>
        <w:tab/>
        <w:t>l. e. susisiekimo ministro pareigas R. Sinkevičius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29. Dėl Švietimo valdymo informacinės sistemos nuostatų patvirtinimo (TAP-16-1541(4) (16-11858) </w:t>
      </w:r>
    </w:p>
    <w:p w:rsidR="006527DD" w:rsidRDefault="006527DD" w:rsidP="006527DD">
      <w:pPr>
        <w:tabs>
          <w:tab w:val="left" w:pos="1985"/>
          <w:tab w:val="left" w:pos="2268"/>
        </w:tabs>
        <w:spacing w:before="120"/>
        <w:ind w:left="2268" w:hanging="1559"/>
      </w:pPr>
      <w:r>
        <w:t>Pranešėja</w:t>
      </w:r>
      <w:r>
        <w:tab/>
        <w:t>–</w:t>
      </w:r>
      <w:r>
        <w:tab/>
        <w:t>l. e. švietimo ir mokslo ministro pareigas A. Pitrėnienė</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527DD" w:rsidRDefault="006527DD" w:rsidP="006527DD">
      <w:pPr>
        <w:pStyle w:val="Pagrindiniotekstotrauka2"/>
        <w:tabs>
          <w:tab w:val="left" w:pos="993"/>
        </w:tabs>
        <w:spacing w:before="0"/>
        <w:ind w:firstLine="0"/>
        <w:rPr>
          <w:b/>
          <w:i/>
          <w:iCs/>
        </w:rPr>
      </w:pPr>
    </w:p>
    <w:p w:rsidR="006527DD" w:rsidRDefault="006527DD" w:rsidP="006527DD">
      <w:pPr>
        <w:pStyle w:val="Pagrindiniotekstotrauka2"/>
        <w:framePr w:w="970" w:h="1002" w:hRule="exact" w:hSpace="181" w:wrap="notBeside" w:vAnchor="text" w:hAnchor="page" w:x="261" w:y="246"/>
        <w:tabs>
          <w:tab w:val="left" w:pos="993"/>
        </w:tabs>
        <w:ind w:firstLine="0"/>
        <w:jc w:val="center"/>
        <w:rPr>
          <w:b/>
          <w:sz w:val="16"/>
        </w:rPr>
      </w:pPr>
    </w:p>
    <w:p w:rsidR="006527DD" w:rsidRDefault="006527DD" w:rsidP="006527DD">
      <w:pPr>
        <w:pStyle w:val="Pagrindiniotekstotrauka2"/>
        <w:tabs>
          <w:tab w:val="left" w:pos="993"/>
        </w:tabs>
        <w:spacing w:before="0"/>
        <w:rPr>
          <w:b/>
          <w:bCs/>
        </w:rPr>
      </w:pPr>
      <w:r>
        <w:rPr>
          <w:b/>
        </w:rPr>
        <w:t xml:space="preserve">30. Dėl Konkurencijos įstatymo Nr. VIII-1099 pakeitimo įstatymo projekto (TAP-16-1066(3) (16-1509(5)   </w:t>
      </w:r>
    </w:p>
    <w:p w:rsidR="006527DD" w:rsidRDefault="006527DD" w:rsidP="006527DD">
      <w:pPr>
        <w:tabs>
          <w:tab w:val="left" w:pos="1985"/>
          <w:tab w:val="left" w:pos="2268"/>
        </w:tabs>
        <w:spacing w:before="120"/>
        <w:ind w:left="2268" w:hanging="1559"/>
      </w:pPr>
      <w:r>
        <w:t>Pranešėjas</w:t>
      </w:r>
      <w:r>
        <w:tab/>
        <w:t>–</w:t>
      </w:r>
      <w:r>
        <w:tab/>
        <w:t>l. e. ūkio ministro pareigas E. Gustas</w:t>
      </w:r>
    </w:p>
    <w:p w:rsidR="006527DD" w:rsidRDefault="006527DD" w:rsidP="006527D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527DD" w:rsidRDefault="006527DD" w:rsidP="006527DD">
      <w:pPr>
        <w:tabs>
          <w:tab w:val="left" w:pos="6237"/>
        </w:tabs>
        <w:jc w:val="center"/>
        <w:rPr>
          <w:u w:val="single"/>
        </w:rPr>
      </w:pPr>
    </w:p>
    <w:p w:rsidR="006527DD" w:rsidRDefault="006527DD" w:rsidP="006527DD">
      <w:pPr>
        <w:pStyle w:val="Antrats"/>
        <w:tabs>
          <w:tab w:val="clear" w:pos="4153"/>
          <w:tab w:val="clear" w:pos="8306"/>
          <w:tab w:val="left" w:pos="6804"/>
        </w:tabs>
        <w:rPr>
          <w:b/>
          <w:i/>
          <w:iCs/>
        </w:rPr>
      </w:pPr>
    </w:p>
    <w:p w:rsidR="006527DD" w:rsidRDefault="006527DD" w:rsidP="006527DD">
      <w:pPr>
        <w:pStyle w:val="Antrats"/>
        <w:tabs>
          <w:tab w:val="clear" w:pos="4153"/>
          <w:tab w:val="clear" w:pos="8306"/>
          <w:tab w:val="left" w:pos="6804"/>
        </w:tabs>
        <w:rPr>
          <w:b/>
          <w:i/>
          <w:iCs/>
        </w:rPr>
      </w:pPr>
    </w:p>
    <w:p w:rsidR="006527DD" w:rsidRDefault="006527DD" w:rsidP="006527DD">
      <w:pPr>
        <w:pStyle w:val="Antrats"/>
        <w:tabs>
          <w:tab w:val="clear" w:pos="4153"/>
          <w:tab w:val="clear" w:pos="8306"/>
          <w:tab w:val="left" w:pos="6804"/>
        </w:tabs>
        <w:rPr>
          <w:b/>
          <w:i/>
          <w:iCs/>
        </w:rPr>
      </w:pPr>
    </w:p>
    <w:p w:rsidR="006527DD" w:rsidRDefault="006527DD" w:rsidP="006527DD">
      <w:pPr>
        <w:pStyle w:val="Antrats"/>
        <w:tabs>
          <w:tab w:val="clear" w:pos="4153"/>
          <w:tab w:val="clear" w:pos="8306"/>
          <w:tab w:val="left" w:pos="6804"/>
        </w:tabs>
      </w:pPr>
      <w:r>
        <w:t>L. e. Ministro Pirmininko pareigas</w:t>
      </w:r>
      <w:r>
        <w:tab/>
        <w:t>Algirdas Butkevičius</w:t>
      </w:r>
    </w:p>
    <w:p w:rsidR="006527DD" w:rsidRDefault="006527DD" w:rsidP="006527DD">
      <w:pPr>
        <w:tabs>
          <w:tab w:val="left" w:pos="6237"/>
        </w:tabs>
        <w:spacing w:before="120"/>
      </w:pPr>
      <w:r>
        <w:t>2016-11-16</w:t>
      </w:r>
    </w:p>
    <w:p w:rsidR="0041510C" w:rsidRPr="006527DD" w:rsidRDefault="0041510C" w:rsidP="006527DD"/>
    <w:sectPr w:rsidR="0041510C" w:rsidRPr="006527DD"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374" w:rsidRDefault="003F4374">
      <w:r>
        <w:separator/>
      </w:r>
    </w:p>
  </w:endnote>
  <w:endnote w:type="continuationSeparator" w:id="0">
    <w:p w:rsidR="003F4374" w:rsidRDefault="003F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374" w:rsidRDefault="003F4374">
      <w:r>
        <w:separator/>
      </w:r>
    </w:p>
  </w:footnote>
  <w:footnote w:type="continuationSeparator" w:id="0">
    <w:p w:rsidR="003F4374" w:rsidRDefault="003F4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5FC4">
      <w:rPr>
        <w:rStyle w:val="Puslapionumeris"/>
        <w:noProof/>
      </w:rPr>
      <w:t>6</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481A0A" w:rsidRDefault="00481A0A" w:rsidP="00481A0A">
    <w:pPr>
      <w:jc w:val="right"/>
      <w:rPr>
        <w:rFonts w:ascii="Arial Black" w:hAnsi="Arial Black" w:cs="Arial"/>
        <w:sz w:val="20"/>
      </w:rPr>
    </w:pPr>
    <w:r w:rsidRPr="00481A0A">
      <w:rPr>
        <w:rFonts w:ascii="Arial Black" w:hAnsi="Arial Black" w:cs="Arial"/>
        <w:sz w:val="20"/>
      </w:rPr>
      <w:t>Patikslinta</w:t>
    </w:r>
    <w:r w:rsidR="0031021B">
      <w:rPr>
        <w:rFonts w:ascii="Arial Black" w:hAnsi="Arial Black" w:cs="Arial"/>
        <w:sz w:val="20"/>
      </w:rPr>
      <w:t xml:space="preserve"> 3</w:t>
    </w:r>
  </w:p>
  <w:p w:rsidR="001D175F" w:rsidRDefault="001D175F">
    <w:pPr>
      <w:rPr>
        <w:rFonts w:ascii="Arial" w:hAnsi="Arial" w:cs="Arial"/>
      </w:rPr>
    </w:pPr>
  </w:p>
  <w:p w:rsidR="001D175F" w:rsidRDefault="00D01DE9">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22159"/>
    <w:rsid w:val="001B5450"/>
    <w:rsid w:val="001D175F"/>
    <w:rsid w:val="00242FAD"/>
    <w:rsid w:val="002557FB"/>
    <w:rsid w:val="002A35AC"/>
    <w:rsid w:val="0031021B"/>
    <w:rsid w:val="00352290"/>
    <w:rsid w:val="003A1974"/>
    <w:rsid w:val="003F4374"/>
    <w:rsid w:val="0041510C"/>
    <w:rsid w:val="00481A0A"/>
    <w:rsid w:val="00615BE6"/>
    <w:rsid w:val="006527DD"/>
    <w:rsid w:val="00746C8D"/>
    <w:rsid w:val="00756D62"/>
    <w:rsid w:val="007A5FC4"/>
    <w:rsid w:val="007B04AA"/>
    <w:rsid w:val="007C0DC6"/>
    <w:rsid w:val="00834273"/>
    <w:rsid w:val="008A7651"/>
    <w:rsid w:val="009F2BC8"/>
    <w:rsid w:val="00AD5806"/>
    <w:rsid w:val="00B37BA4"/>
    <w:rsid w:val="00B77F54"/>
    <w:rsid w:val="00BD35F0"/>
    <w:rsid w:val="00CB08E8"/>
    <w:rsid w:val="00D01DE9"/>
    <w:rsid w:val="00F42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2557FB"/>
    <w:rPr>
      <w:sz w:val="24"/>
    </w:rPr>
  </w:style>
  <w:style w:type="character" w:customStyle="1" w:styleId="Pagrindiniotekstotrauka2Diagrama">
    <w:name w:val="Pagrindinio teksto įtrauka 2 Diagrama"/>
    <w:basedOn w:val="Numatytasispastraiposriftas"/>
    <w:link w:val="Pagrindiniotekstotrauka2"/>
    <w:rsid w:val="002557F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2557FB"/>
    <w:rPr>
      <w:sz w:val="24"/>
    </w:rPr>
  </w:style>
  <w:style w:type="character" w:customStyle="1" w:styleId="Pagrindiniotekstotrauka2Diagrama">
    <w:name w:val="Pagrindinio teksto įtrauka 2 Diagrama"/>
    <w:basedOn w:val="Numatytasispastraiposriftas"/>
    <w:link w:val="Pagrindiniotekstotrauka2"/>
    <w:rsid w:val="002557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036080">
      <w:bodyDiv w:val="1"/>
      <w:marLeft w:val="0"/>
      <w:marRight w:val="0"/>
      <w:marTop w:val="0"/>
      <w:marBottom w:val="0"/>
      <w:divBdr>
        <w:top w:val="none" w:sz="0" w:space="0" w:color="auto"/>
        <w:left w:val="none" w:sz="0" w:space="0" w:color="auto"/>
        <w:bottom w:val="none" w:sz="0" w:space="0" w:color="auto"/>
        <w:right w:val="none" w:sz="0" w:space="0" w:color="auto"/>
      </w:divBdr>
    </w:div>
    <w:div w:id="12501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1303</Words>
  <Characters>10130</Characters>
  <Application>Microsoft Office Word</Application>
  <DocSecurity>0</DocSecurity>
  <Lines>84</Lines>
  <Paragraphs>22</Paragraphs>
  <ScaleCrop>false</ScaleCrop>
  <HeadingPairs>
    <vt:vector size="2" baseType="variant">
      <vt:variant>
        <vt:lpstr>Pavadinimas</vt:lpstr>
      </vt:variant>
      <vt:variant>
        <vt:i4>1</vt:i4>
      </vt:variant>
    </vt:vector>
  </HeadingPairs>
  <TitlesOfParts>
    <vt:vector size="1" baseType="lpstr">
      <vt:lpstr>20161109</vt:lpstr>
    </vt:vector>
  </TitlesOfParts>
  <Company>LRVK</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20161109</dc:title>
  <dc:subject>20161109</dc:subject>
  <dc:creator>Rimutė Petružienė</dc:creator>
  <cp:lastModifiedBy>Rimutė Petružienė</cp:lastModifiedBy>
  <cp:revision>2</cp:revision>
  <cp:lastPrinted>2004-09-27T15:06:00Z</cp:lastPrinted>
  <dcterms:created xsi:type="dcterms:W3CDTF">2016-11-16T12:05:00Z</dcterms:created>
  <dcterms:modified xsi:type="dcterms:W3CDTF">2016-11-16T12:05:00Z</dcterms:modified>
</cp:coreProperties>
</file>