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6D743" w14:textId="4C80862B" w:rsidR="00A07C4C" w:rsidRPr="006509A8" w:rsidRDefault="00A07C4C" w:rsidP="00691E9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11571ABB" w:rsidR="00AA114E" w:rsidRDefault="00BD4DD4" w:rsidP="00691E9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132255">
        <w:rPr>
          <w:rFonts w:ascii="Times New Roman" w:hAnsi="Times New Roman"/>
          <w:b/>
          <w:caps/>
          <w:sz w:val="24"/>
          <w:szCs w:val="24"/>
        </w:rPr>
        <w:t>GRUPĖ</w:t>
      </w:r>
    </w:p>
    <w:p w14:paraId="16E55B21" w14:textId="77777777" w:rsidR="00E35BF0" w:rsidRDefault="00E35BF0" w:rsidP="00691E90">
      <w:pPr>
        <w:pStyle w:val="Preformatted"/>
        <w:rPr>
          <w:rFonts w:ascii="Times New Roman" w:hAnsi="Times New Roman"/>
          <w:b/>
          <w:caps/>
          <w:sz w:val="24"/>
          <w:szCs w:val="24"/>
        </w:rPr>
      </w:pPr>
    </w:p>
    <w:p w14:paraId="14C6D745" w14:textId="77777777" w:rsidR="00A07C4C" w:rsidRDefault="00A07C4C" w:rsidP="00691E90">
      <w:pPr>
        <w:pStyle w:val="Preformatted"/>
        <w:jc w:val="center"/>
        <w:rPr>
          <w:rFonts w:ascii="Times New Roman" w:hAnsi="Times New Roman"/>
          <w:b/>
          <w:sz w:val="24"/>
        </w:rPr>
      </w:pPr>
      <w:r>
        <w:rPr>
          <w:rFonts w:ascii="Times New Roman" w:hAnsi="Times New Roman"/>
          <w:b/>
          <w:sz w:val="24"/>
        </w:rPr>
        <w:t>IŠVADA</w:t>
      </w:r>
    </w:p>
    <w:p w14:paraId="48268F50" w14:textId="23F1A4FE" w:rsidR="008E5016" w:rsidRPr="00A15FBE" w:rsidRDefault="009F551A" w:rsidP="008E5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A15FBE">
        <w:rPr>
          <w:b/>
          <w:bCs/>
          <w:sz w:val="24"/>
          <w:szCs w:val="24"/>
        </w:rPr>
        <w:t>DĖL LIETUVOS RESPUBLIKOS VYRIAUSYBĖS NUTARIM</w:t>
      </w:r>
      <w:r w:rsidR="00DD0C02" w:rsidRPr="00A15FBE">
        <w:rPr>
          <w:b/>
          <w:bCs/>
          <w:sz w:val="24"/>
          <w:szCs w:val="24"/>
        </w:rPr>
        <w:t>O</w:t>
      </w:r>
      <w:r w:rsidR="008E5016" w:rsidRPr="00A15FBE">
        <w:rPr>
          <w:b/>
          <w:bCs/>
          <w:sz w:val="24"/>
          <w:szCs w:val="24"/>
        </w:rPr>
        <w:t xml:space="preserve"> </w:t>
      </w:r>
    </w:p>
    <w:p w14:paraId="32A867EA" w14:textId="77777777" w:rsidR="00790DE9" w:rsidRDefault="007D0347" w:rsidP="00074B0C">
      <w:pPr>
        <w:spacing w:line="276" w:lineRule="auto"/>
        <w:ind w:right="-1"/>
        <w:jc w:val="center"/>
        <w:rPr>
          <w:b/>
          <w:bCs/>
          <w:sz w:val="24"/>
          <w:szCs w:val="24"/>
          <w:lang w:eastAsia="lt-LT"/>
        </w:rPr>
      </w:pPr>
      <w:r w:rsidRPr="00074B0C">
        <w:rPr>
          <w:b/>
          <w:bCs/>
          <w:sz w:val="24"/>
          <w:szCs w:val="24"/>
          <w:lang w:eastAsia="lt-LT"/>
        </w:rPr>
        <w:t>„</w:t>
      </w:r>
      <w:r w:rsidR="00CF5648" w:rsidRPr="00CF5648">
        <w:rPr>
          <w:b/>
          <w:bCs/>
          <w:caps/>
          <w:sz w:val="24"/>
          <w:szCs w:val="24"/>
        </w:rPr>
        <w:t>DĖL</w:t>
      </w:r>
      <w:r w:rsidR="00CF5648" w:rsidRPr="00CF5648">
        <w:rPr>
          <w:b/>
          <w:bCs/>
          <w:color w:val="000000"/>
          <w:sz w:val="24"/>
          <w:szCs w:val="24"/>
        </w:rPr>
        <w:t xml:space="preserve"> LIETUVOS RESPUBLIKOS SOCIALINIŲ ĮMONIŲ ĮSTATYMO NR. IX-2251 3, 4, 10, 13, 14, 15, 16, 17, 18, 19, 20, 22 STRAIPSNIŲ PAKEITIMO ĮSTATYMO PROJEKTO NR. XIIIP-2617, LIETUVOS RESPUBLIKOS VIEŠŲJŲ PIRKIMŲ ĮSTATYMO NR. I-1491 23 STRAIPSNIO PAKEITIMO ĮSTATYMO PROJEKTO NR. XIIIP-2618, LIETUVOS RESPUBLIKOS VIEŠŲJŲ PIRKIMŲ, ATLIEKAMŲ GYNYBOS IR SAUGUMO SRITYJE, ĮSTATYMO NR. XI-1491 18 STRAIPSNIO PAKEITIMO ĮSTATYMO PROJEKTO NR. XIIIP-2619, LIETUVOS RESPUBLIKOS NEĮGALIŲJŲ SOCIALINĖS INTEGRACIJOS ĮSTATYMO NR. I-2014 13 STRAIPSNIO PAKEITIMO ĮSTATYMO PROJEKTO NR. IX-2620, LIETUVOS RESPUBLIKOS UŽIMTUMO ĮSTATYMO NR. XII-2470 12, 20, 22, 24, 41, 42, 45, 47 STRAIPSNIŲ PAKEITIMO IR ĮSTATYMO PAPILDYMO 30</w:t>
      </w:r>
      <w:r w:rsidR="00CF5648" w:rsidRPr="00CF5648">
        <w:rPr>
          <w:b/>
          <w:bCs/>
          <w:color w:val="000000"/>
          <w:sz w:val="24"/>
          <w:szCs w:val="24"/>
          <w:vertAlign w:val="superscript"/>
        </w:rPr>
        <w:t>1</w:t>
      </w:r>
      <w:r w:rsidR="00CF5648" w:rsidRPr="00CF5648">
        <w:rPr>
          <w:b/>
          <w:bCs/>
          <w:color w:val="000000"/>
          <w:sz w:val="24"/>
          <w:szCs w:val="24"/>
        </w:rPr>
        <w:t>, 47</w:t>
      </w:r>
      <w:r w:rsidR="00CF5648" w:rsidRPr="00CF5648">
        <w:rPr>
          <w:b/>
          <w:bCs/>
          <w:color w:val="000000"/>
          <w:sz w:val="24"/>
          <w:szCs w:val="24"/>
          <w:vertAlign w:val="superscript"/>
        </w:rPr>
        <w:t>1</w:t>
      </w:r>
      <w:r w:rsidR="00CF5648" w:rsidRPr="00CF5648">
        <w:rPr>
          <w:b/>
          <w:bCs/>
          <w:color w:val="000000"/>
          <w:sz w:val="24"/>
          <w:szCs w:val="24"/>
        </w:rPr>
        <w:t>, 47</w:t>
      </w:r>
      <w:r w:rsidR="00CF5648" w:rsidRPr="00CF5648">
        <w:rPr>
          <w:b/>
          <w:bCs/>
          <w:color w:val="000000"/>
          <w:sz w:val="24"/>
          <w:szCs w:val="24"/>
          <w:vertAlign w:val="superscript"/>
        </w:rPr>
        <w:t>2</w:t>
      </w:r>
      <w:r w:rsidR="00CF5648" w:rsidRPr="00CF5648">
        <w:rPr>
          <w:b/>
          <w:bCs/>
          <w:color w:val="000000"/>
          <w:sz w:val="24"/>
          <w:szCs w:val="24"/>
        </w:rPr>
        <w:t>, 47</w:t>
      </w:r>
      <w:r w:rsidR="00CF5648" w:rsidRPr="00CF5648">
        <w:rPr>
          <w:b/>
          <w:bCs/>
          <w:color w:val="000000"/>
          <w:sz w:val="24"/>
          <w:szCs w:val="24"/>
          <w:vertAlign w:val="superscript"/>
        </w:rPr>
        <w:t>3</w:t>
      </w:r>
      <w:r w:rsidR="00CF5648" w:rsidRPr="00CF5648">
        <w:rPr>
          <w:b/>
          <w:bCs/>
          <w:color w:val="000000"/>
          <w:sz w:val="24"/>
          <w:szCs w:val="24"/>
        </w:rPr>
        <w:t>, 47</w:t>
      </w:r>
      <w:r w:rsidR="00CF5648" w:rsidRPr="00CF5648">
        <w:rPr>
          <w:b/>
          <w:bCs/>
          <w:color w:val="000000"/>
          <w:sz w:val="24"/>
          <w:szCs w:val="24"/>
          <w:vertAlign w:val="superscript"/>
        </w:rPr>
        <w:t>4</w:t>
      </w:r>
      <w:r w:rsidR="00CF5648" w:rsidRPr="00CF5648">
        <w:rPr>
          <w:b/>
          <w:bCs/>
          <w:color w:val="000000"/>
          <w:sz w:val="24"/>
          <w:szCs w:val="24"/>
        </w:rPr>
        <w:t> STRAIPSNIAIS ĮSTATYMO PROJEKTO NR. XIIIP-2621</w:t>
      </w:r>
      <w:r w:rsidR="00074B0C" w:rsidRPr="00CF5648">
        <w:rPr>
          <w:b/>
          <w:sz w:val="24"/>
          <w:szCs w:val="24"/>
        </w:rPr>
        <w:t>“ PROJEKTO</w:t>
      </w:r>
      <w:r w:rsidR="003E1817" w:rsidRPr="001546FF">
        <w:rPr>
          <w:b/>
          <w:bCs/>
          <w:sz w:val="24"/>
          <w:szCs w:val="24"/>
          <w:lang w:eastAsia="lt-LT"/>
        </w:rPr>
        <w:t xml:space="preserve"> </w:t>
      </w:r>
      <w:r w:rsidR="00853D3D">
        <w:rPr>
          <w:b/>
          <w:bCs/>
          <w:sz w:val="24"/>
          <w:szCs w:val="24"/>
          <w:lang w:eastAsia="lt-LT"/>
        </w:rPr>
        <w:t xml:space="preserve"> </w:t>
      </w:r>
    </w:p>
    <w:p w14:paraId="26D0535D" w14:textId="01A7449E" w:rsidR="00074B0C" w:rsidRDefault="00853D3D" w:rsidP="00074B0C">
      <w:pPr>
        <w:spacing w:line="276" w:lineRule="auto"/>
        <w:ind w:right="-1"/>
        <w:jc w:val="center"/>
        <w:rPr>
          <w:b/>
          <w:bCs/>
          <w:sz w:val="24"/>
          <w:szCs w:val="24"/>
          <w:lang w:eastAsia="lt-LT"/>
        </w:rPr>
      </w:pPr>
      <w:r>
        <w:rPr>
          <w:b/>
          <w:bCs/>
          <w:sz w:val="24"/>
          <w:szCs w:val="24"/>
          <w:lang w:eastAsia="lt-LT"/>
        </w:rPr>
        <w:t>(toliau - Projektas)</w:t>
      </w:r>
    </w:p>
    <w:p w14:paraId="6691E8CF" w14:textId="3EFBF1AA" w:rsidR="00A15F3A" w:rsidRPr="00074B0C" w:rsidRDefault="00A53E23" w:rsidP="00751D27">
      <w:pPr>
        <w:spacing w:line="276" w:lineRule="auto"/>
        <w:ind w:right="-1"/>
        <w:jc w:val="center"/>
        <w:rPr>
          <w:b/>
          <w:bCs/>
          <w:sz w:val="24"/>
          <w:szCs w:val="24"/>
          <w:lang w:eastAsia="lt-LT"/>
        </w:rPr>
      </w:pPr>
      <w:r w:rsidRPr="00751D27">
        <w:rPr>
          <w:b/>
          <w:sz w:val="24"/>
          <w:szCs w:val="24"/>
        </w:rPr>
        <w:t>(TAP-</w:t>
      </w:r>
      <w:r w:rsidR="00CF5648">
        <w:rPr>
          <w:b/>
          <w:sz w:val="24"/>
          <w:szCs w:val="24"/>
        </w:rPr>
        <w:t>19-67</w:t>
      </w:r>
      <w:r w:rsidRPr="00074B0C">
        <w:rPr>
          <w:b/>
          <w:sz w:val="24"/>
          <w:szCs w:val="24"/>
        </w:rPr>
        <w:t>) (</w:t>
      </w:r>
      <w:r w:rsidR="00074B0C" w:rsidRPr="00074B0C">
        <w:rPr>
          <w:b/>
          <w:sz w:val="24"/>
          <w:szCs w:val="24"/>
        </w:rPr>
        <w:t>18-</w:t>
      </w:r>
      <w:r w:rsidR="00CF5648">
        <w:rPr>
          <w:b/>
          <w:sz w:val="24"/>
          <w:szCs w:val="24"/>
        </w:rPr>
        <w:t>12983(2))</w:t>
      </w:r>
    </w:p>
    <w:tbl>
      <w:tblPr>
        <w:tblStyle w:val="TableGrid"/>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0C111E" w:rsidP="002643F4">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2019-01-21</w:t>
                </w:r>
              </w:sdtContent>
            </w:sdt>
            <w:r w:rsidR="00A15F3A" w:rsidRPr="00253749">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NV-175</w:t>
                </w:r>
              </w:sdtContent>
            </w:sdt>
            <w:r w:rsidR="00A15F3A" w:rsidRPr="00253749">
              <w:rPr>
                <w:rFonts w:ascii="Times New Roman" w:hAnsi="Times New Roman"/>
                <w:sz w:val="24"/>
              </w:rPr>
              <w:t xml:space="preserve">  </w:t>
            </w:r>
          </w:p>
        </w:tc>
      </w:tr>
    </w:tbl>
    <w:p w14:paraId="7FFB7D61" w14:textId="4A9C7B0C" w:rsidR="00AF5693" w:rsidRDefault="00016F71" w:rsidP="00255507">
      <w:pPr>
        <w:pStyle w:val="Preformatted"/>
        <w:jc w:val="center"/>
        <w:rPr>
          <w:rFonts w:ascii="Times New Roman" w:hAnsi="Times New Roman"/>
          <w:sz w:val="24"/>
        </w:rPr>
      </w:pPr>
      <w:r>
        <w:rPr>
          <w:rFonts w:ascii="Times New Roman" w:hAnsi="Times New Roman"/>
          <w:sz w:val="24"/>
        </w:rPr>
        <w:t>Vilnius</w:t>
      </w:r>
    </w:p>
    <w:p w14:paraId="523FCD34" w14:textId="77777777" w:rsidR="008E57B5" w:rsidRPr="00853D3D" w:rsidRDefault="008E57B5" w:rsidP="00D66CCA">
      <w:pPr>
        <w:pStyle w:val="Preformatted"/>
        <w:rPr>
          <w:rFonts w:ascii="Times New Roman" w:hAnsi="Times New Roman"/>
          <w:sz w:val="24"/>
          <w:szCs w:val="24"/>
        </w:rPr>
      </w:pPr>
    </w:p>
    <w:p w14:paraId="4A12776A" w14:textId="3370D2F2" w:rsidR="00853D3D" w:rsidRPr="000D1A3D" w:rsidRDefault="00671AE6" w:rsidP="000D1A3D">
      <w:pPr>
        <w:pStyle w:val="ListParagraph"/>
        <w:spacing w:line="312" w:lineRule="auto"/>
        <w:ind w:left="0" w:firstLine="426"/>
        <w:jc w:val="both"/>
        <w:rPr>
          <w:color w:val="000000" w:themeColor="text1"/>
          <w:sz w:val="24"/>
          <w:szCs w:val="24"/>
        </w:rPr>
      </w:pPr>
      <w:r w:rsidRPr="00853D3D">
        <w:rPr>
          <w:sz w:val="24"/>
          <w:szCs w:val="24"/>
        </w:rPr>
        <w:tab/>
      </w:r>
      <w:r w:rsidR="00790DE9">
        <w:rPr>
          <w:color w:val="000000" w:themeColor="text1"/>
          <w:sz w:val="24"/>
          <w:szCs w:val="24"/>
        </w:rPr>
        <w:t>Įvertinę</w:t>
      </w:r>
      <w:r w:rsidR="002610F4" w:rsidRPr="000D1A3D">
        <w:rPr>
          <w:color w:val="000000" w:themeColor="text1"/>
          <w:sz w:val="24"/>
          <w:szCs w:val="24"/>
        </w:rPr>
        <w:t xml:space="preserve"> </w:t>
      </w:r>
      <w:r w:rsidR="00853D3D" w:rsidRPr="000D1A3D">
        <w:rPr>
          <w:color w:val="000000" w:themeColor="text1"/>
          <w:sz w:val="24"/>
          <w:szCs w:val="24"/>
        </w:rPr>
        <w:t>Projekto, kuriuo t</w:t>
      </w:r>
      <w:r w:rsidR="00790DE9">
        <w:rPr>
          <w:color w:val="000000" w:themeColor="text1"/>
          <w:sz w:val="24"/>
          <w:szCs w:val="24"/>
        </w:rPr>
        <w:t xml:space="preserve">eikiama Vyriausybės išvada dėl </w:t>
      </w:r>
      <w:r w:rsidR="00853D3D" w:rsidRPr="000D1A3D">
        <w:rPr>
          <w:color w:val="000000" w:themeColor="text1"/>
          <w:sz w:val="24"/>
          <w:szCs w:val="24"/>
        </w:rPr>
        <w:t xml:space="preserve">Lietuvos Respublikos socialinių įmonių įstatymo Nr. IX-2251 3, 4, 10, 13, 14, 15, 16, 17, 18, 19, 20, 22 straipsnių pakeitimo įstatymo projekto Nr. XIIIP-2617 (toliau – Įstatymo projektas Nr. XIIIP-2617) ir  </w:t>
      </w:r>
      <w:r w:rsidR="00790DE9" w:rsidRPr="008F252E">
        <w:rPr>
          <w:sz w:val="24"/>
          <w:szCs w:val="24"/>
        </w:rPr>
        <w:t xml:space="preserve">kartu </w:t>
      </w:r>
      <w:r w:rsidR="00790DE9">
        <w:rPr>
          <w:sz w:val="24"/>
          <w:szCs w:val="24"/>
        </w:rPr>
        <w:t xml:space="preserve">teikiamų </w:t>
      </w:r>
      <w:r w:rsidR="00790DE9" w:rsidRPr="008F252E">
        <w:rPr>
          <w:sz w:val="24"/>
          <w:szCs w:val="24"/>
        </w:rPr>
        <w:t>Lietuvos Respublikos viešųjų pirkimų įstatymo Nr. I-1491 23 straipsnio pakeitimo įstatymo projekto Nr. XIIIP-2618, Lietuvos Respublikos viešųjų pirkimų, atliekamų gynybos i</w:t>
      </w:r>
      <w:r w:rsidR="002053DA">
        <w:rPr>
          <w:sz w:val="24"/>
          <w:szCs w:val="24"/>
        </w:rPr>
        <w:t>r saugumo srityje, įstatymo Nr.</w:t>
      </w:r>
      <w:r w:rsidR="00790DE9" w:rsidRPr="008F252E">
        <w:rPr>
          <w:sz w:val="24"/>
          <w:szCs w:val="24"/>
        </w:rPr>
        <w:t xml:space="preserve">XI-1491 18 straipsnio </w:t>
      </w:r>
      <w:r w:rsidR="00790DE9">
        <w:rPr>
          <w:sz w:val="24"/>
          <w:szCs w:val="24"/>
        </w:rPr>
        <w:t>pakeitimo įstatymo projekto Nr.</w:t>
      </w:r>
      <w:r w:rsidR="00790DE9" w:rsidRPr="008F252E">
        <w:rPr>
          <w:sz w:val="24"/>
          <w:szCs w:val="24"/>
        </w:rPr>
        <w:t>XIIIP</w:t>
      </w:r>
      <w:r w:rsidR="00790DE9" w:rsidRPr="008F252E">
        <w:rPr>
          <w:sz w:val="24"/>
          <w:szCs w:val="24"/>
        </w:rPr>
        <w:noBreakHyphen/>
        <w:t xml:space="preserve">2619, Lietuvos Respublikos užimtumo įstatymo Nr. </w:t>
      </w:r>
      <w:r w:rsidR="00790DE9" w:rsidRPr="008F252E">
        <w:rPr>
          <w:color w:val="000000"/>
          <w:sz w:val="24"/>
          <w:szCs w:val="24"/>
        </w:rPr>
        <w:t>XII-2470</w:t>
      </w:r>
      <w:r w:rsidR="00790DE9">
        <w:rPr>
          <w:color w:val="000000"/>
          <w:sz w:val="24"/>
          <w:szCs w:val="24"/>
        </w:rPr>
        <w:t xml:space="preserve"> 12, 20, 22, 24, 41, 42, 45, 47 </w:t>
      </w:r>
      <w:r w:rsidR="00790DE9" w:rsidRPr="008F252E">
        <w:rPr>
          <w:color w:val="000000"/>
          <w:sz w:val="24"/>
          <w:szCs w:val="24"/>
        </w:rPr>
        <w:t>straipsnių pakeitimo ir Įstatymo papildymo 30</w:t>
      </w:r>
      <w:r w:rsidR="00790DE9" w:rsidRPr="008F252E">
        <w:rPr>
          <w:color w:val="000000"/>
          <w:sz w:val="24"/>
          <w:szCs w:val="24"/>
          <w:vertAlign w:val="superscript"/>
        </w:rPr>
        <w:t>1</w:t>
      </w:r>
      <w:r w:rsidR="00790DE9" w:rsidRPr="008F252E">
        <w:rPr>
          <w:color w:val="000000"/>
          <w:sz w:val="24"/>
          <w:szCs w:val="24"/>
        </w:rPr>
        <w:t>, 47</w:t>
      </w:r>
      <w:r w:rsidR="00790DE9" w:rsidRPr="008F252E">
        <w:rPr>
          <w:color w:val="000000"/>
          <w:sz w:val="24"/>
          <w:szCs w:val="24"/>
          <w:vertAlign w:val="superscript"/>
        </w:rPr>
        <w:t>1</w:t>
      </w:r>
      <w:r w:rsidR="00790DE9" w:rsidRPr="008F252E">
        <w:rPr>
          <w:color w:val="000000"/>
          <w:sz w:val="24"/>
          <w:szCs w:val="24"/>
        </w:rPr>
        <w:t>, 47</w:t>
      </w:r>
      <w:r w:rsidR="00790DE9" w:rsidRPr="008F252E">
        <w:rPr>
          <w:color w:val="000000"/>
          <w:sz w:val="24"/>
          <w:szCs w:val="24"/>
          <w:vertAlign w:val="superscript"/>
        </w:rPr>
        <w:t>2</w:t>
      </w:r>
      <w:r w:rsidR="00790DE9" w:rsidRPr="008F252E">
        <w:rPr>
          <w:color w:val="000000"/>
          <w:sz w:val="24"/>
          <w:szCs w:val="24"/>
        </w:rPr>
        <w:t>, 47</w:t>
      </w:r>
      <w:r w:rsidR="00790DE9" w:rsidRPr="008F252E">
        <w:rPr>
          <w:color w:val="000000"/>
          <w:sz w:val="24"/>
          <w:szCs w:val="24"/>
          <w:vertAlign w:val="superscript"/>
        </w:rPr>
        <w:t>3</w:t>
      </w:r>
      <w:r w:rsidR="00790DE9" w:rsidRPr="008F252E">
        <w:rPr>
          <w:color w:val="000000"/>
          <w:sz w:val="24"/>
          <w:szCs w:val="24"/>
        </w:rPr>
        <w:t>, 47</w:t>
      </w:r>
      <w:r w:rsidR="00790DE9" w:rsidRPr="008F252E">
        <w:rPr>
          <w:color w:val="000000"/>
          <w:sz w:val="24"/>
          <w:szCs w:val="24"/>
          <w:vertAlign w:val="superscript"/>
        </w:rPr>
        <w:t>4</w:t>
      </w:r>
      <w:r w:rsidR="00790DE9" w:rsidRPr="008F252E">
        <w:rPr>
          <w:color w:val="000000"/>
          <w:sz w:val="24"/>
          <w:szCs w:val="24"/>
        </w:rPr>
        <w:t xml:space="preserve"> straipsniais įstatymo projekto Nr. XIIIP-2621</w:t>
      </w:r>
      <w:r w:rsidR="00790DE9">
        <w:rPr>
          <w:color w:val="000000"/>
          <w:sz w:val="24"/>
          <w:szCs w:val="24"/>
        </w:rPr>
        <w:t xml:space="preserve"> (toliau – Įstatymo projektas Nr. XIIIP-2621)</w:t>
      </w:r>
      <w:r w:rsidR="00790DE9">
        <w:rPr>
          <w:color w:val="000000"/>
          <w:sz w:val="24"/>
          <w:szCs w:val="24"/>
        </w:rPr>
        <w:t xml:space="preserve"> </w:t>
      </w:r>
      <w:r w:rsidR="00853D3D" w:rsidRPr="000D1A3D">
        <w:rPr>
          <w:color w:val="000000" w:themeColor="text1"/>
          <w:sz w:val="24"/>
          <w:szCs w:val="24"/>
        </w:rPr>
        <w:t xml:space="preserve">bei </w:t>
      </w:r>
      <w:r w:rsidR="00853D3D" w:rsidRPr="00EE4936">
        <w:rPr>
          <w:color w:val="000000" w:themeColor="text1"/>
          <w:sz w:val="24"/>
          <w:szCs w:val="24"/>
        </w:rPr>
        <w:t>Lietuvos Respublikos neįgaliųjų socialinės integracijos įstatymo Nr. I 2044 13 straipsnio pakeitimo įstatymo projekto Nr. XIIIP-2620 (toliau – Įstatymo projektas Nr. XIIIP-2620)</w:t>
      </w:r>
      <w:r w:rsidR="00EE4936">
        <w:rPr>
          <w:color w:val="000000" w:themeColor="text1"/>
          <w:sz w:val="24"/>
          <w:szCs w:val="24"/>
        </w:rPr>
        <w:t>,</w:t>
      </w:r>
      <w:r w:rsidR="00853D3D" w:rsidRPr="000D1A3D">
        <w:rPr>
          <w:color w:val="000000" w:themeColor="text1"/>
          <w:sz w:val="24"/>
          <w:szCs w:val="24"/>
        </w:rPr>
        <w:t xml:space="preserve"> atitiktį įstatymams, Vyriausybės nutarimams bei teisės technikos reikalavimams, teikiame šias pastabas ir pasiūlymus:</w:t>
      </w:r>
    </w:p>
    <w:p w14:paraId="2E256721" w14:textId="70A777DC" w:rsidR="008F252E" w:rsidRPr="008F252E" w:rsidRDefault="008F252E" w:rsidP="000D1A3D">
      <w:pPr>
        <w:pStyle w:val="ListParagraph"/>
        <w:numPr>
          <w:ilvl w:val="0"/>
          <w:numId w:val="34"/>
        </w:numPr>
        <w:spacing w:line="312" w:lineRule="auto"/>
        <w:ind w:left="0" w:firstLine="360"/>
        <w:jc w:val="both"/>
        <w:rPr>
          <w:sz w:val="24"/>
          <w:szCs w:val="24"/>
          <w:lang w:val="en-US" w:eastAsia="lt-LT"/>
        </w:rPr>
      </w:pPr>
      <w:r w:rsidRPr="000D1A3D">
        <w:rPr>
          <w:color w:val="000000" w:themeColor="text1"/>
          <w:sz w:val="24"/>
          <w:szCs w:val="24"/>
        </w:rPr>
        <w:t xml:space="preserve">Atkreipiame dėmesį, kad Projekto 1 punkte pateikta pozicija </w:t>
      </w:r>
      <w:r w:rsidR="000D1A3D">
        <w:rPr>
          <w:color w:val="000000" w:themeColor="text1"/>
          <w:sz w:val="24"/>
          <w:szCs w:val="24"/>
        </w:rPr>
        <w:t>–</w:t>
      </w:r>
      <w:r w:rsidRPr="000D1A3D">
        <w:rPr>
          <w:color w:val="000000" w:themeColor="text1"/>
          <w:sz w:val="24"/>
          <w:szCs w:val="24"/>
        </w:rPr>
        <w:t xml:space="preserve"> iš esmės pritarti </w:t>
      </w:r>
      <w:r w:rsidRPr="000D1A3D">
        <w:rPr>
          <w:color w:val="000000" w:themeColor="text1"/>
          <w:sz w:val="24"/>
          <w:szCs w:val="24"/>
        </w:rPr>
        <w:t xml:space="preserve">Įstatymo </w:t>
      </w:r>
      <w:r w:rsidRPr="008F252E">
        <w:rPr>
          <w:sz w:val="24"/>
          <w:szCs w:val="24"/>
        </w:rPr>
        <w:t>projekt</w:t>
      </w:r>
      <w:r w:rsidRPr="008F252E">
        <w:rPr>
          <w:sz w:val="24"/>
          <w:szCs w:val="24"/>
        </w:rPr>
        <w:t>o</w:t>
      </w:r>
      <w:r w:rsidRPr="008F252E">
        <w:rPr>
          <w:sz w:val="24"/>
          <w:szCs w:val="24"/>
        </w:rPr>
        <w:t xml:space="preserve"> Nr. XIIIP-2617</w:t>
      </w:r>
      <w:r w:rsidRPr="008F252E">
        <w:rPr>
          <w:sz w:val="24"/>
          <w:szCs w:val="24"/>
        </w:rPr>
        <w:t xml:space="preserve"> ir kartu </w:t>
      </w:r>
      <w:r w:rsidR="00EC1326">
        <w:rPr>
          <w:sz w:val="24"/>
          <w:szCs w:val="24"/>
        </w:rPr>
        <w:t xml:space="preserve">teikiamų </w:t>
      </w:r>
      <w:r w:rsidR="00EE4936">
        <w:rPr>
          <w:sz w:val="24"/>
          <w:szCs w:val="24"/>
        </w:rPr>
        <w:t xml:space="preserve">įstatymų </w:t>
      </w:r>
      <w:r w:rsidR="00790DE9">
        <w:rPr>
          <w:sz w:val="24"/>
          <w:szCs w:val="24"/>
        </w:rPr>
        <w:t xml:space="preserve">projektų </w:t>
      </w:r>
      <w:r w:rsidR="00EC1326">
        <w:rPr>
          <w:color w:val="000000"/>
          <w:sz w:val="24"/>
          <w:szCs w:val="24"/>
        </w:rPr>
        <w:t>tikslui,</w:t>
      </w:r>
      <w:r w:rsidRPr="008F252E">
        <w:rPr>
          <w:color w:val="000000"/>
          <w:sz w:val="24"/>
          <w:szCs w:val="24"/>
        </w:rPr>
        <w:t xml:space="preserve"> bet siūlyti Lietuvos Respublikos Seimui juos svarstyti kartu su Lietuvos Respublikos Seime registruotu </w:t>
      </w:r>
      <w:r w:rsidRPr="00EC1326">
        <w:rPr>
          <w:i/>
          <w:color w:val="000000"/>
          <w:sz w:val="24"/>
          <w:szCs w:val="24"/>
        </w:rPr>
        <w:t>Lietuvos Respublikos socialinių įmonių įstatymo Nr. IX-2251 pakeitimo įstatymo projektu Nr. XIIIP-1530</w:t>
      </w:r>
      <w:r w:rsidRPr="00EC1326">
        <w:rPr>
          <w:i/>
          <w:color w:val="000000"/>
          <w:sz w:val="24"/>
          <w:szCs w:val="24"/>
        </w:rPr>
        <w:t xml:space="preserve">, </w:t>
      </w:r>
      <w:r w:rsidRPr="000D1A3D">
        <w:rPr>
          <w:sz w:val="24"/>
          <w:szCs w:val="24"/>
        </w:rPr>
        <w:t xml:space="preserve">kurį pateikė Vyriausybė </w:t>
      </w:r>
      <w:r>
        <w:rPr>
          <w:sz w:val="24"/>
          <w:szCs w:val="24"/>
        </w:rPr>
        <w:t xml:space="preserve">ir kuriame siūlomos teisinio reguliavimo priemonės skiriasi nuo siūlomų </w:t>
      </w:r>
      <w:r w:rsidRPr="008F252E">
        <w:rPr>
          <w:sz w:val="24"/>
          <w:szCs w:val="24"/>
        </w:rPr>
        <w:t>Įstatymo projekt</w:t>
      </w:r>
      <w:r>
        <w:rPr>
          <w:sz w:val="24"/>
          <w:szCs w:val="24"/>
        </w:rPr>
        <w:t>u</w:t>
      </w:r>
      <w:r w:rsidRPr="008F252E">
        <w:rPr>
          <w:sz w:val="24"/>
          <w:szCs w:val="24"/>
        </w:rPr>
        <w:t xml:space="preserve"> Nr. XIIIP-2617</w:t>
      </w:r>
      <w:r>
        <w:rPr>
          <w:sz w:val="24"/>
          <w:szCs w:val="24"/>
        </w:rPr>
        <w:t xml:space="preserve">, </w:t>
      </w:r>
      <w:r w:rsidR="00EC1326">
        <w:rPr>
          <w:sz w:val="24"/>
          <w:szCs w:val="24"/>
        </w:rPr>
        <w:t xml:space="preserve">iš esmės neatskleidžia Projekte teikiamos Vyriausybės pozicijos </w:t>
      </w:r>
      <w:r w:rsidR="000D1A3D">
        <w:rPr>
          <w:sz w:val="24"/>
          <w:szCs w:val="24"/>
        </w:rPr>
        <w:t xml:space="preserve">ir jos nuoseklumo, tad </w:t>
      </w:r>
      <w:r w:rsidR="00EC1326">
        <w:rPr>
          <w:sz w:val="24"/>
          <w:szCs w:val="24"/>
        </w:rPr>
        <w:t>gali būti vertinama nevienareikšmiškai. Siekiant Vyriausybės pozicijos tikslumo ir aiškumo, būtų tikslinga įvertinti galimybę Vyriausybės poziciją identifikuojančius aspektus atspindėti Projekte</w:t>
      </w:r>
      <w:r w:rsidR="00E40806">
        <w:rPr>
          <w:sz w:val="24"/>
          <w:szCs w:val="24"/>
        </w:rPr>
        <w:t>, kartu aptariant ir papildomų lėšų</w:t>
      </w:r>
      <w:r w:rsidR="00131361">
        <w:rPr>
          <w:sz w:val="24"/>
          <w:szCs w:val="24"/>
        </w:rPr>
        <w:t xml:space="preserve">, pavyzdžiui, </w:t>
      </w:r>
      <w:r w:rsidR="00131361">
        <w:rPr>
          <w:color w:val="000000"/>
          <w:sz w:val="24"/>
          <w:szCs w:val="24"/>
        </w:rPr>
        <w:t>Įstatymo projekt</w:t>
      </w:r>
      <w:r w:rsidR="00131361">
        <w:rPr>
          <w:color w:val="000000"/>
          <w:sz w:val="24"/>
          <w:szCs w:val="24"/>
        </w:rPr>
        <w:t>o</w:t>
      </w:r>
      <w:r w:rsidR="00131361">
        <w:rPr>
          <w:color w:val="000000"/>
          <w:sz w:val="24"/>
          <w:szCs w:val="24"/>
        </w:rPr>
        <w:t xml:space="preserve"> N</w:t>
      </w:r>
      <w:r w:rsidR="00131361">
        <w:rPr>
          <w:color w:val="000000"/>
          <w:sz w:val="24"/>
          <w:szCs w:val="24"/>
        </w:rPr>
        <w:t>r.</w:t>
      </w:r>
      <w:r w:rsidR="00131361">
        <w:rPr>
          <w:color w:val="000000"/>
          <w:sz w:val="24"/>
          <w:szCs w:val="24"/>
        </w:rPr>
        <w:t>XIIIP</w:t>
      </w:r>
      <w:r w:rsidR="00131361">
        <w:rPr>
          <w:color w:val="000000"/>
          <w:sz w:val="24"/>
          <w:szCs w:val="24"/>
        </w:rPr>
        <w:t>-</w:t>
      </w:r>
      <w:r w:rsidR="00131361">
        <w:rPr>
          <w:color w:val="000000"/>
          <w:sz w:val="24"/>
          <w:szCs w:val="24"/>
        </w:rPr>
        <w:t>2621</w:t>
      </w:r>
      <w:r w:rsidR="00E40806">
        <w:rPr>
          <w:sz w:val="24"/>
          <w:szCs w:val="24"/>
        </w:rPr>
        <w:t xml:space="preserve"> </w:t>
      </w:r>
      <w:r w:rsidR="00131361">
        <w:rPr>
          <w:sz w:val="24"/>
          <w:szCs w:val="24"/>
        </w:rPr>
        <w:t xml:space="preserve">nuostatų įgyvendinimo atveju, </w:t>
      </w:r>
      <w:r w:rsidR="00E40806">
        <w:rPr>
          <w:sz w:val="24"/>
          <w:szCs w:val="24"/>
        </w:rPr>
        <w:t>skyrimo galimybę.</w:t>
      </w:r>
    </w:p>
    <w:p w14:paraId="35BC0893" w14:textId="70607D3F" w:rsidR="000301A8" w:rsidRPr="000301A8" w:rsidRDefault="00EC1326" w:rsidP="000D1A3D">
      <w:pPr>
        <w:pStyle w:val="ListParagraph"/>
        <w:numPr>
          <w:ilvl w:val="0"/>
          <w:numId w:val="34"/>
        </w:numPr>
        <w:spacing w:line="312" w:lineRule="auto"/>
        <w:ind w:left="0" w:firstLine="360"/>
        <w:jc w:val="both"/>
        <w:rPr>
          <w:sz w:val="24"/>
          <w:szCs w:val="24"/>
        </w:rPr>
      </w:pPr>
      <w:r>
        <w:rPr>
          <w:sz w:val="24"/>
          <w:szCs w:val="24"/>
        </w:rPr>
        <w:t xml:space="preserve"> Projekto 2 punkte </w:t>
      </w:r>
      <w:r w:rsidR="00932378">
        <w:rPr>
          <w:sz w:val="24"/>
          <w:szCs w:val="24"/>
        </w:rPr>
        <w:t xml:space="preserve">pateiktas pasiūlymas tobulinti </w:t>
      </w:r>
      <w:r w:rsidR="00932378" w:rsidRPr="00853D3D">
        <w:rPr>
          <w:sz w:val="24"/>
          <w:szCs w:val="24"/>
        </w:rPr>
        <w:t>Įstatymo projekt</w:t>
      </w:r>
      <w:r w:rsidR="00932378">
        <w:rPr>
          <w:sz w:val="24"/>
          <w:szCs w:val="24"/>
        </w:rPr>
        <w:t>ą</w:t>
      </w:r>
      <w:r w:rsidR="00932378" w:rsidRPr="00853D3D">
        <w:rPr>
          <w:sz w:val="24"/>
          <w:szCs w:val="24"/>
        </w:rPr>
        <w:t xml:space="preserve"> Nr. XIIIP-2620</w:t>
      </w:r>
      <w:r w:rsidR="00932378">
        <w:rPr>
          <w:sz w:val="24"/>
          <w:szCs w:val="24"/>
        </w:rPr>
        <w:t xml:space="preserve"> neatitinka </w:t>
      </w:r>
      <w:r w:rsidR="000D1A3D">
        <w:rPr>
          <w:sz w:val="24"/>
          <w:szCs w:val="24"/>
        </w:rPr>
        <w:t>teisėkūroje</w:t>
      </w:r>
      <w:r w:rsidR="000D1A3D">
        <w:rPr>
          <w:sz w:val="24"/>
          <w:szCs w:val="24"/>
        </w:rPr>
        <w:t xml:space="preserve"> </w:t>
      </w:r>
      <w:r w:rsidR="00FC642A">
        <w:rPr>
          <w:sz w:val="24"/>
          <w:szCs w:val="24"/>
        </w:rPr>
        <w:t xml:space="preserve">teisės aktams keliamo aiškumo principo reikalavimo. Teisės akte turi būti aiškiai ir </w:t>
      </w:r>
      <w:r w:rsidR="00FC642A">
        <w:rPr>
          <w:sz w:val="24"/>
          <w:szCs w:val="24"/>
        </w:rPr>
        <w:lastRenderedPageBreak/>
        <w:t>nedviprasmiškai apibrėžiamos asmenų, kuriems taikomas teisės aktas, teisės ir pareigos</w:t>
      </w:r>
      <w:r w:rsidR="000D1A3D">
        <w:rPr>
          <w:sz w:val="24"/>
          <w:szCs w:val="24"/>
        </w:rPr>
        <w:t>,</w:t>
      </w:r>
      <w:r w:rsidR="00131361">
        <w:rPr>
          <w:sz w:val="24"/>
          <w:szCs w:val="24"/>
        </w:rPr>
        <w:t xml:space="preserve"> </w:t>
      </w:r>
      <w:r w:rsidR="00131361">
        <w:rPr>
          <w:sz w:val="24"/>
          <w:szCs w:val="24"/>
        </w:rPr>
        <w:t>nesudar</w:t>
      </w:r>
      <w:r w:rsidR="00131361">
        <w:rPr>
          <w:sz w:val="24"/>
          <w:szCs w:val="24"/>
        </w:rPr>
        <w:t>omas</w:t>
      </w:r>
      <w:r w:rsidR="00131361">
        <w:rPr>
          <w:sz w:val="24"/>
          <w:szCs w:val="24"/>
        </w:rPr>
        <w:t xml:space="preserve"> pagrind</w:t>
      </w:r>
      <w:r w:rsidR="00131361">
        <w:rPr>
          <w:sz w:val="24"/>
          <w:szCs w:val="24"/>
        </w:rPr>
        <w:t>as</w:t>
      </w:r>
      <w:r w:rsidR="00131361">
        <w:rPr>
          <w:sz w:val="24"/>
          <w:szCs w:val="24"/>
        </w:rPr>
        <w:t xml:space="preserve"> nevienodam asmenų traktavimui. </w:t>
      </w:r>
      <w:r w:rsidR="00FC642A">
        <w:rPr>
          <w:sz w:val="24"/>
          <w:szCs w:val="24"/>
        </w:rPr>
        <w:t>Šiuo</w:t>
      </w:r>
      <w:r w:rsidR="00825143">
        <w:rPr>
          <w:sz w:val="24"/>
          <w:szCs w:val="24"/>
        </w:rPr>
        <w:t xml:space="preserve"> </w:t>
      </w:r>
      <w:r w:rsidR="00FC642A">
        <w:rPr>
          <w:sz w:val="24"/>
          <w:szCs w:val="24"/>
        </w:rPr>
        <w:t>gi atveju</w:t>
      </w:r>
      <w:r w:rsidR="000D1A3D">
        <w:rPr>
          <w:sz w:val="24"/>
          <w:szCs w:val="24"/>
        </w:rPr>
        <w:t>,</w:t>
      </w:r>
      <w:r w:rsidR="00FC642A">
        <w:rPr>
          <w:sz w:val="24"/>
          <w:szCs w:val="24"/>
        </w:rPr>
        <w:t xml:space="preserve"> Projekte siūlomas rekomendacinis kvotų modelis</w:t>
      </w:r>
      <w:r w:rsidR="00EE4936">
        <w:rPr>
          <w:sz w:val="24"/>
          <w:szCs w:val="24"/>
        </w:rPr>
        <w:t>, kuris</w:t>
      </w:r>
      <w:r w:rsidR="000D1A3D">
        <w:rPr>
          <w:sz w:val="24"/>
          <w:szCs w:val="24"/>
        </w:rPr>
        <w:t xml:space="preserve"> </w:t>
      </w:r>
      <w:r w:rsidR="00FC642A">
        <w:rPr>
          <w:sz w:val="24"/>
          <w:szCs w:val="24"/>
        </w:rPr>
        <w:t xml:space="preserve">nėra detalizuojamas, </w:t>
      </w:r>
      <w:r w:rsidR="000D1A3D">
        <w:rPr>
          <w:sz w:val="24"/>
          <w:szCs w:val="24"/>
        </w:rPr>
        <w:t>nenurod</w:t>
      </w:r>
      <w:r w:rsidR="002053DA">
        <w:rPr>
          <w:sz w:val="24"/>
          <w:szCs w:val="24"/>
        </w:rPr>
        <w:t>omi</w:t>
      </w:r>
      <w:r w:rsidR="000D1A3D">
        <w:rPr>
          <w:sz w:val="24"/>
          <w:szCs w:val="24"/>
        </w:rPr>
        <w:t xml:space="preserve"> pasirinkto reguliavimo motyvai, </w:t>
      </w:r>
      <w:r w:rsidR="00FC642A">
        <w:rPr>
          <w:sz w:val="24"/>
          <w:szCs w:val="24"/>
        </w:rPr>
        <w:t>nėra aiški siūlomos nuostatos įgyvendinimo tvarka</w:t>
      </w:r>
      <w:r w:rsidR="00762836">
        <w:rPr>
          <w:sz w:val="24"/>
          <w:szCs w:val="24"/>
        </w:rPr>
        <w:t xml:space="preserve"> bei apimtis</w:t>
      </w:r>
      <w:r w:rsidR="009566E5">
        <w:rPr>
          <w:sz w:val="24"/>
          <w:szCs w:val="24"/>
        </w:rPr>
        <w:t xml:space="preserve">. </w:t>
      </w:r>
      <w:r w:rsidR="00131361">
        <w:rPr>
          <w:sz w:val="24"/>
          <w:szCs w:val="24"/>
        </w:rPr>
        <w:t>Todėl</w:t>
      </w:r>
      <w:r w:rsidR="00825143" w:rsidRPr="004D7456">
        <w:rPr>
          <w:sz w:val="24"/>
          <w:szCs w:val="24"/>
        </w:rPr>
        <w:t xml:space="preserve"> </w:t>
      </w:r>
      <w:r w:rsidR="002053DA">
        <w:rPr>
          <w:sz w:val="24"/>
          <w:szCs w:val="24"/>
        </w:rPr>
        <w:t xml:space="preserve">Projektu </w:t>
      </w:r>
      <w:r w:rsidR="004D7456">
        <w:rPr>
          <w:sz w:val="24"/>
          <w:szCs w:val="24"/>
        </w:rPr>
        <w:t>siūloma</w:t>
      </w:r>
      <w:r w:rsidR="002053DA">
        <w:rPr>
          <w:sz w:val="24"/>
          <w:szCs w:val="24"/>
        </w:rPr>
        <w:t>s</w:t>
      </w:r>
      <w:r w:rsidR="004D7456">
        <w:rPr>
          <w:sz w:val="24"/>
          <w:szCs w:val="24"/>
        </w:rPr>
        <w:t xml:space="preserve"> </w:t>
      </w:r>
      <w:r w:rsidR="002053DA">
        <w:rPr>
          <w:sz w:val="24"/>
          <w:szCs w:val="24"/>
        </w:rPr>
        <w:t xml:space="preserve">Neįgaliųjų socialinės integracijos įstatymo 13 straipsnio 5 dalies </w:t>
      </w:r>
      <w:r w:rsidR="004D7456">
        <w:rPr>
          <w:sz w:val="24"/>
          <w:szCs w:val="24"/>
        </w:rPr>
        <w:t>reguliavimas laikytinas nepakankamu ir fragmentišku</w:t>
      </w:r>
      <w:r w:rsidR="00131361">
        <w:rPr>
          <w:sz w:val="24"/>
          <w:szCs w:val="24"/>
        </w:rPr>
        <w:t>.</w:t>
      </w:r>
      <w:r w:rsidR="004D7456">
        <w:rPr>
          <w:sz w:val="24"/>
          <w:szCs w:val="24"/>
        </w:rPr>
        <w:t xml:space="preserve"> </w:t>
      </w:r>
      <w:r w:rsidR="000D1A3D">
        <w:rPr>
          <w:sz w:val="24"/>
          <w:szCs w:val="24"/>
        </w:rPr>
        <w:t xml:space="preserve"> Be</w:t>
      </w:r>
      <w:r w:rsidR="00762836">
        <w:rPr>
          <w:sz w:val="24"/>
          <w:szCs w:val="24"/>
        </w:rPr>
        <w:t xml:space="preserve"> </w:t>
      </w:r>
      <w:r w:rsidR="000D1A3D">
        <w:rPr>
          <w:sz w:val="24"/>
          <w:szCs w:val="24"/>
        </w:rPr>
        <w:t xml:space="preserve">to, </w:t>
      </w:r>
      <w:r w:rsidR="007075F4">
        <w:rPr>
          <w:sz w:val="24"/>
          <w:szCs w:val="24"/>
        </w:rPr>
        <w:t xml:space="preserve">Projekto 2 punkte </w:t>
      </w:r>
      <w:r w:rsidR="00762836">
        <w:rPr>
          <w:sz w:val="24"/>
          <w:szCs w:val="24"/>
        </w:rPr>
        <w:t>siūlomą</w:t>
      </w:r>
      <w:r w:rsidR="00825143" w:rsidRPr="004D7456">
        <w:rPr>
          <w:sz w:val="24"/>
          <w:szCs w:val="24"/>
        </w:rPr>
        <w:t xml:space="preserve"> nuostatą</w:t>
      </w:r>
      <w:r w:rsidR="00131361">
        <w:rPr>
          <w:sz w:val="24"/>
          <w:szCs w:val="24"/>
        </w:rPr>
        <w:t>, sistemiškai nepakeitus kitų teisės aktų,</w:t>
      </w:r>
      <w:r w:rsidR="00825143" w:rsidRPr="004D7456">
        <w:rPr>
          <w:sz w:val="24"/>
          <w:szCs w:val="24"/>
        </w:rPr>
        <w:t xml:space="preserve"> </w:t>
      </w:r>
      <w:r w:rsidR="000301A8">
        <w:rPr>
          <w:sz w:val="24"/>
          <w:szCs w:val="24"/>
        </w:rPr>
        <w:t>būtų neįmanoma</w:t>
      </w:r>
      <w:r w:rsidR="00825143" w:rsidRPr="004D7456">
        <w:rPr>
          <w:sz w:val="24"/>
          <w:szCs w:val="24"/>
        </w:rPr>
        <w:t xml:space="preserve"> taikyti visiems </w:t>
      </w:r>
      <w:r w:rsidR="00762836">
        <w:rPr>
          <w:sz w:val="24"/>
          <w:szCs w:val="24"/>
        </w:rPr>
        <w:t>ūkio subjektams</w:t>
      </w:r>
      <w:r w:rsidR="007075F4">
        <w:rPr>
          <w:sz w:val="24"/>
          <w:szCs w:val="24"/>
        </w:rPr>
        <w:t xml:space="preserve"> (</w:t>
      </w:r>
      <w:r w:rsidR="002053DA">
        <w:rPr>
          <w:sz w:val="24"/>
          <w:szCs w:val="24"/>
        </w:rPr>
        <w:t>priešingai nei nurodyta</w:t>
      </w:r>
      <w:r w:rsidR="00762836">
        <w:rPr>
          <w:sz w:val="24"/>
          <w:szCs w:val="24"/>
        </w:rPr>
        <w:t xml:space="preserve"> </w:t>
      </w:r>
      <w:r w:rsidR="002053DA">
        <w:rPr>
          <w:sz w:val="24"/>
          <w:szCs w:val="24"/>
        </w:rPr>
        <w:t>Projekte</w:t>
      </w:r>
      <w:r w:rsidR="007075F4">
        <w:rPr>
          <w:sz w:val="24"/>
          <w:szCs w:val="24"/>
        </w:rPr>
        <w:t>),</w:t>
      </w:r>
      <w:r w:rsidR="00762836">
        <w:rPr>
          <w:sz w:val="24"/>
          <w:szCs w:val="24"/>
        </w:rPr>
        <w:t xml:space="preserve"> nes</w:t>
      </w:r>
      <w:r w:rsidR="007075F4">
        <w:rPr>
          <w:sz w:val="24"/>
          <w:szCs w:val="24"/>
        </w:rPr>
        <w:t>,</w:t>
      </w:r>
      <w:r w:rsidR="00762836">
        <w:rPr>
          <w:sz w:val="24"/>
          <w:szCs w:val="24"/>
        </w:rPr>
        <w:t xml:space="preserve"> </w:t>
      </w:r>
      <w:r w:rsidR="000301A8">
        <w:rPr>
          <w:sz w:val="24"/>
          <w:szCs w:val="24"/>
        </w:rPr>
        <w:t xml:space="preserve">pavyzdžiui, </w:t>
      </w:r>
      <w:r w:rsidR="00E40806">
        <w:rPr>
          <w:sz w:val="24"/>
          <w:szCs w:val="24"/>
        </w:rPr>
        <w:t xml:space="preserve">vadovaujantis Darbo kodekso </w:t>
      </w:r>
      <w:r w:rsidR="007075F4">
        <w:rPr>
          <w:sz w:val="24"/>
          <w:szCs w:val="24"/>
        </w:rPr>
        <w:t xml:space="preserve">41 straipsnio 3 dalimi, </w:t>
      </w:r>
      <w:r w:rsidR="00E40806">
        <w:rPr>
          <w:sz w:val="24"/>
          <w:szCs w:val="24"/>
        </w:rPr>
        <w:t xml:space="preserve">nuostatomis, </w:t>
      </w:r>
      <w:r w:rsidR="00762836">
        <w:rPr>
          <w:sz w:val="24"/>
          <w:szCs w:val="24"/>
        </w:rPr>
        <w:t xml:space="preserve">siekiant parinkti </w:t>
      </w:r>
      <w:r w:rsidR="00762836" w:rsidRPr="004D7456">
        <w:rPr>
          <w:sz w:val="24"/>
          <w:szCs w:val="24"/>
        </w:rPr>
        <w:t xml:space="preserve">darbuotoją </w:t>
      </w:r>
      <w:r w:rsidR="00762836">
        <w:rPr>
          <w:sz w:val="24"/>
          <w:szCs w:val="24"/>
        </w:rPr>
        <w:t xml:space="preserve">į </w:t>
      </w:r>
      <w:r w:rsidR="00762836" w:rsidRPr="004D7456">
        <w:rPr>
          <w:sz w:val="24"/>
          <w:szCs w:val="24"/>
        </w:rPr>
        <w:t>pareigas valstybės ir savivaldybių įmonėse, iš valstybės, savivaldybių ir Valstybinio socialinio draudimo fondo biudžetų bei iš kitų valstybės įsteigtų fondų lėšų finansuojamose valstybės ir savivaldybių įstaigose bei viešosiose įstaigose, kurių savininkė yra valstybė ar savivaldyb</w:t>
      </w:r>
      <w:r w:rsidR="009566E5">
        <w:rPr>
          <w:sz w:val="24"/>
          <w:szCs w:val="24"/>
        </w:rPr>
        <w:t xml:space="preserve">ė, </w:t>
      </w:r>
      <w:r w:rsidR="004D7456">
        <w:rPr>
          <w:sz w:val="24"/>
          <w:szCs w:val="24"/>
        </w:rPr>
        <w:t xml:space="preserve">yra </w:t>
      </w:r>
      <w:r w:rsidR="004D7456" w:rsidRPr="004D7456">
        <w:rPr>
          <w:sz w:val="24"/>
          <w:szCs w:val="24"/>
        </w:rPr>
        <w:t>organizuojamas konkursas</w:t>
      </w:r>
      <w:r w:rsidR="00820C14">
        <w:rPr>
          <w:sz w:val="24"/>
          <w:szCs w:val="24"/>
        </w:rPr>
        <w:t xml:space="preserve">. </w:t>
      </w:r>
      <w:r w:rsidR="00131361">
        <w:rPr>
          <w:sz w:val="24"/>
          <w:szCs w:val="24"/>
        </w:rPr>
        <w:t>Be kita ko</w:t>
      </w:r>
      <w:r w:rsidR="00820C14" w:rsidRPr="000301A8">
        <w:rPr>
          <w:sz w:val="24"/>
          <w:szCs w:val="24"/>
        </w:rPr>
        <w:t>,</w:t>
      </w:r>
      <w:r w:rsidR="007075F4">
        <w:rPr>
          <w:sz w:val="24"/>
          <w:szCs w:val="24"/>
        </w:rPr>
        <w:t xml:space="preserve"> </w:t>
      </w:r>
      <w:r w:rsidR="00820C14" w:rsidRPr="000301A8">
        <w:rPr>
          <w:sz w:val="24"/>
          <w:szCs w:val="24"/>
        </w:rPr>
        <w:t xml:space="preserve">išlieka aktuali Teisingumo ministerijos </w:t>
      </w:r>
      <w:r w:rsidR="000301A8">
        <w:rPr>
          <w:sz w:val="24"/>
          <w:szCs w:val="24"/>
        </w:rPr>
        <w:t xml:space="preserve">išvadoje </w:t>
      </w:r>
      <w:r w:rsidR="00820C14" w:rsidRPr="000301A8">
        <w:rPr>
          <w:sz w:val="24"/>
          <w:szCs w:val="24"/>
        </w:rPr>
        <w:t xml:space="preserve">nurodyta pastaba dėl siūlomos nuostatos taikymo tik </w:t>
      </w:r>
      <w:r w:rsidR="00E40806">
        <w:rPr>
          <w:sz w:val="24"/>
          <w:szCs w:val="24"/>
        </w:rPr>
        <w:t xml:space="preserve">asmenims, </w:t>
      </w:r>
      <w:r w:rsidR="00820C14" w:rsidRPr="000301A8">
        <w:rPr>
          <w:sz w:val="24"/>
          <w:szCs w:val="24"/>
        </w:rPr>
        <w:t>dirbantiems pagal darbo sutartį</w:t>
      </w:r>
      <w:r w:rsidR="00E40806">
        <w:rPr>
          <w:sz w:val="24"/>
          <w:szCs w:val="24"/>
        </w:rPr>
        <w:t>,</w:t>
      </w:r>
      <w:r w:rsidR="00820C14" w:rsidRPr="000301A8">
        <w:rPr>
          <w:sz w:val="24"/>
          <w:szCs w:val="24"/>
        </w:rPr>
        <w:t xml:space="preserve"> </w:t>
      </w:r>
      <w:r w:rsidR="000301A8">
        <w:rPr>
          <w:sz w:val="24"/>
          <w:szCs w:val="24"/>
        </w:rPr>
        <w:t>pagr</w:t>
      </w:r>
      <w:r w:rsidR="00820C14" w:rsidRPr="000301A8">
        <w:rPr>
          <w:sz w:val="24"/>
          <w:szCs w:val="24"/>
        </w:rPr>
        <w:t>įstumo</w:t>
      </w:r>
      <w:r w:rsidR="009566E5">
        <w:rPr>
          <w:sz w:val="24"/>
          <w:szCs w:val="24"/>
        </w:rPr>
        <w:t xml:space="preserve"> bei teisės aktais neapibrėžtos nuostatos „viešojo sektoriaus organizacijos“ vartojimo.</w:t>
      </w:r>
    </w:p>
    <w:p w14:paraId="1DC67744" w14:textId="4FD5982E" w:rsidR="000301A8" w:rsidRDefault="00131361" w:rsidP="000D1A3D">
      <w:pPr>
        <w:pStyle w:val="ListParagraph"/>
        <w:numPr>
          <w:ilvl w:val="0"/>
          <w:numId w:val="34"/>
        </w:numPr>
        <w:spacing w:line="312" w:lineRule="auto"/>
        <w:ind w:left="0" w:firstLine="360"/>
        <w:jc w:val="both"/>
        <w:rPr>
          <w:sz w:val="24"/>
          <w:szCs w:val="24"/>
        </w:rPr>
      </w:pPr>
      <w:r>
        <w:rPr>
          <w:sz w:val="24"/>
          <w:szCs w:val="24"/>
        </w:rPr>
        <w:t xml:space="preserve"> </w:t>
      </w:r>
      <w:r w:rsidR="000D1A3D">
        <w:rPr>
          <w:sz w:val="24"/>
          <w:szCs w:val="24"/>
        </w:rPr>
        <w:t>Siekiant pagrįsti Projekto 2 punkte siūlomą reguliavimą, siūlome Projekte ar jo lydimoje medžiagoje pagrįsti siūlom</w:t>
      </w:r>
      <w:r w:rsidR="00762836">
        <w:rPr>
          <w:sz w:val="24"/>
          <w:szCs w:val="24"/>
        </w:rPr>
        <w:t>ų dydžių</w:t>
      </w:r>
      <w:r w:rsidR="000D1A3D">
        <w:rPr>
          <w:sz w:val="24"/>
          <w:szCs w:val="24"/>
        </w:rPr>
        <w:t xml:space="preserve"> </w:t>
      </w:r>
      <w:r w:rsidR="00762836">
        <w:rPr>
          <w:sz w:val="24"/>
          <w:szCs w:val="24"/>
        </w:rPr>
        <w:t>(</w:t>
      </w:r>
      <w:r w:rsidR="000D1A3D">
        <w:rPr>
          <w:sz w:val="24"/>
          <w:szCs w:val="24"/>
        </w:rPr>
        <w:t>4 procentų</w:t>
      </w:r>
      <w:r w:rsidR="00762836">
        <w:rPr>
          <w:sz w:val="24"/>
          <w:szCs w:val="24"/>
        </w:rPr>
        <w:t>, darbuotojų skaičiaus)</w:t>
      </w:r>
      <w:r w:rsidR="000D1A3D">
        <w:rPr>
          <w:sz w:val="24"/>
          <w:szCs w:val="24"/>
        </w:rPr>
        <w:t xml:space="preserve"> </w:t>
      </w:r>
      <w:r w:rsidR="000D1A3D">
        <w:rPr>
          <w:sz w:val="24"/>
          <w:szCs w:val="24"/>
        </w:rPr>
        <w:t>nustatymo tikslingumą</w:t>
      </w:r>
      <w:r w:rsidR="002E19AF">
        <w:rPr>
          <w:sz w:val="24"/>
          <w:szCs w:val="24"/>
        </w:rPr>
        <w:t>, nurodyti, koks pereinamasis laikotarpis (kur nustatytas) šiuo atveju turimas mintyje.</w:t>
      </w:r>
      <w:bookmarkStart w:id="0" w:name="_GoBack"/>
      <w:bookmarkEnd w:id="0"/>
    </w:p>
    <w:p w14:paraId="36EE0C83" w14:textId="77777777" w:rsidR="000D1A3D" w:rsidRDefault="000D1A3D" w:rsidP="000D1A3D">
      <w:pPr>
        <w:spacing w:line="276" w:lineRule="auto"/>
        <w:jc w:val="both"/>
        <w:rPr>
          <w:sz w:val="24"/>
          <w:szCs w:val="24"/>
        </w:rPr>
      </w:pPr>
    </w:p>
    <w:p w14:paraId="0D9BFF8E" w14:textId="77777777" w:rsidR="00BB1094" w:rsidRDefault="00BB1094" w:rsidP="002610F4">
      <w:pPr>
        <w:pStyle w:val="Preformatted"/>
        <w:tabs>
          <w:tab w:val="clear" w:pos="959"/>
          <w:tab w:val="left" w:pos="851"/>
        </w:tabs>
        <w:spacing w:line="360" w:lineRule="auto"/>
        <w:jc w:val="both"/>
        <w:rPr>
          <w:rFonts w:ascii="Times New Roman" w:hAnsi="Times New Roman"/>
          <w:sz w:val="24"/>
        </w:rPr>
      </w:pPr>
    </w:p>
    <w:p w14:paraId="250BE5DD" w14:textId="34A7AF5F" w:rsidR="003D376A" w:rsidRDefault="00C930F2"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r>
        <w:rPr>
          <w:rFonts w:ascii="Times New Roman" w:hAnsi="Times New Roman"/>
          <w:sz w:val="24"/>
          <w:szCs w:val="24"/>
        </w:rPr>
        <w:t xml:space="preserve">Teisės </w:t>
      </w:r>
      <w:r w:rsidR="00132255">
        <w:rPr>
          <w:rFonts w:ascii="Times New Roman" w:hAnsi="Times New Roman"/>
          <w:sz w:val="24"/>
          <w:szCs w:val="24"/>
        </w:rPr>
        <w:t xml:space="preserve">grupės </w:t>
      </w:r>
      <w:r w:rsidR="00B04897">
        <w:rPr>
          <w:rFonts w:ascii="Times New Roman" w:hAnsi="Times New Roman"/>
          <w:sz w:val="24"/>
          <w:szCs w:val="24"/>
        </w:rPr>
        <w:t>patarėja</w:t>
      </w:r>
      <w:r w:rsidR="003B5BB8" w:rsidRPr="001C0D2F">
        <w:rPr>
          <w:rFonts w:ascii="Times New Roman" w:hAnsi="Times New Roman"/>
          <w:sz w:val="24"/>
          <w:szCs w:val="24"/>
        </w:rPr>
        <w:tab/>
      </w:r>
      <w:r w:rsidR="003B5BB8" w:rsidRPr="001C0D2F">
        <w:rPr>
          <w:rFonts w:ascii="Times New Roman" w:hAnsi="Times New Roman"/>
          <w:sz w:val="24"/>
          <w:szCs w:val="24"/>
        </w:rPr>
        <w:tab/>
      </w:r>
      <w:r w:rsidR="00691E90">
        <w:rPr>
          <w:rFonts w:ascii="Times New Roman" w:hAnsi="Times New Roman"/>
          <w:sz w:val="24"/>
          <w:szCs w:val="24"/>
        </w:rPr>
        <w:tab/>
      </w:r>
      <w:r w:rsidR="00691E90">
        <w:rPr>
          <w:rFonts w:ascii="Times New Roman" w:hAnsi="Times New Roman"/>
          <w:sz w:val="24"/>
          <w:szCs w:val="24"/>
        </w:rPr>
        <w:tab/>
      </w:r>
      <w:r w:rsidR="00B04897">
        <w:rPr>
          <w:rFonts w:ascii="Times New Roman" w:hAnsi="Times New Roman"/>
          <w:sz w:val="24"/>
          <w:szCs w:val="24"/>
        </w:rPr>
        <w:tab/>
        <w:t>Tatjana Knyzienė</w:t>
      </w:r>
    </w:p>
    <w:p w14:paraId="1FFF9F9D"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417F87CA" w14:textId="77777777" w:rsidR="00192DBD" w:rsidRDefault="00192DBD"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54892C8B" w14:textId="77777777" w:rsidR="00192DBD" w:rsidRDefault="00192DBD"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2D7EBA5F" w14:textId="77777777" w:rsidR="00192DBD" w:rsidRDefault="00192DBD"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51FC30C0"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52E71FFF"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1FB019E5" w14:textId="77777777" w:rsidR="00480D4C" w:rsidRDefault="00480D4C" w:rsidP="00BF4A67">
      <w:pPr>
        <w:pStyle w:val="Preformatted"/>
        <w:spacing w:line="288"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6742FE44" w:rsidR="00A15F3A" w:rsidRPr="004823B1" w:rsidRDefault="000C111E"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Tatjana Knyzienė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870663862</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tatjana.knyziene@lrv.lt</w:t>
                </w:r>
              </w:sdtContent>
            </w:sdt>
          </w:p>
        </w:tc>
      </w:tr>
    </w:tbl>
    <w:p w14:paraId="56083545" w14:textId="77777777" w:rsidR="000A629A" w:rsidRPr="00F03F29" w:rsidRDefault="000A629A" w:rsidP="00691E90">
      <w:pPr>
        <w:pStyle w:val="Preformatted"/>
        <w:spacing w:line="360" w:lineRule="auto"/>
        <w:rPr>
          <w:rFonts w:ascii="Times New Roman" w:hAnsi="Times New Roman"/>
          <w:sz w:val="24"/>
        </w:rPr>
      </w:pPr>
    </w:p>
    <w:sectPr w:rsidR="000A629A" w:rsidRPr="00F03F29" w:rsidSect="000D1A3D">
      <w:headerReference w:type="even" r:id="rId8"/>
      <w:headerReference w:type="default" r:id="rId9"/>
      <w:footerReference w:type="even" r:id="rId10"/>
      <w:type w:val="continuous"/>
      <w:pgSz w:w="11907" w:h="16840" w:code="9"/>
      <w:pgMar w:top="1135" w:right="851" w:bottom="568" w:left="1418"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F48A9" w14:textId="77777777" w:rsidR="000C111E" w:rsidRDefault="000C111E">
      <w:r>
        <w:separator/>
      </w:r>
    </w:p>
  </w:endnote>
  <w:endnote w:type="continuationSeparator" w:id="0">
    <w:p w14:paraId="1DE37019" w14:textId="77777777" w:rsidR="000C111E" w:rsidRDefault="000C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3A370" w14:textId="77777777" w:rsidR="000C111E" w:rsidRDefault="000C111E">
      <w:r>
        <w:separator/>
      </w:r>
    </w:p>
  </w:footnote>
  <w:footnote w:type="continuationSeparator" w:id="0">
    <w:p w14:paraId="43DCD55B" w14:textId="77777777" w:rsidR="000C111E" w:rsidRDefault="000C1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553">
      <w:rPr>
        <w:rStyle w:val="PageNumber"/>
        <w:noProof/>
      </w:rPr>
      <w:t>3</w: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F"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53DA">
      <w:rPr>
        <w:rStyle w:val="PageNumber"/>
        <w:noProof/>
      </w:rPr>
      <w:t>2</w:t>
    </w:r>
    <w:r>
      <w:rPr>
        <w:rStyle w:val="PageNumber"/>
      </w:rPr>
      <w:fldChar w:fldCharType="end"/>
    </w:r>
  </w:p>
  <w:p w14:paraId="14C6D770" w14:textId="77777777" w:rsidR="00042EC0" w:rsidRDefault="00042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79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4D44"/>
    <w:multiLevelType w:val="hybridMultilevel"/>
    <w:tmpl w:val="E586FCCE"/>
    <w:lvl w:ilvl="0" w:tplc="6E2AAC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4"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2A3978E4"/>
    <w:multiLevelType w:val="hybridMultilevel"/>
    <w:tmpl w:val="29C84C8A"/>
    <w:lvl w:ilvl="0" w:tplc="CAF24746">
      <w:start w:val="1"/>
      <w:numFmt w:val="decimal"/>
      <w:lvlText w:val="%1."/>
      <w:lvlJc w:val="left"/>
      <w:pPr>
        <w:ind w:left="360" w:hanging="360"/>
      </w:pPr>
      <w:rPr>
        <w:rFonts w:hint="default"/>
        <w:sz w:val="24"/>
        <w:szCs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3" w15:restartNumberingAfterBreak="0">
    <w:nsid w:val="2CF43B15"/>
    <w:multiLevelType w:val="hybridMultilevel"/>
    <w:tmpl w:val="BA9C8B42"/>
    <w:lvl w:ilvl="0" w:tplc="970AEBF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5"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7" w15:restartNumberingAfterBreak="0">
    <w:nsid w:val="3D28618E"/>
    <w:multiLevelType w:val="hybridMultilevel"/>
    <w:tmpl w:val="270EA23C"/>
    <w:lvl w:ilvl="0" w:tplc="61683E0E">
      <w:start w:val="1"/>
      <w:numFmt w:val="decimal"/>
      <w:lvlText w:val="%1."/>
      <w:lvlJc w:val="left"/>
      <w:pPr>
        <w:ind w:left="360"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9"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1"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5D305718"/>
    <w:multiLevelType w:val="hybridMultilevel"/>
    <w:tmpl w:val="0EE231F4"/>
    <w:lvl w:ilvl="0" w:tplc="59BC0E4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4"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B84FEF"/>
    <w:multiLevelType w:val="hybridMultilevel"/>
    <w:tmpl w:val="B8F29522"/>
    <w:lvl w:ilvl="0" w:tplc="645E09F8">
      <w:start w:val="1"/>
      <w:numFmt w:val="decimal"/>
      <w:lvlText w:val="%1."/>
      <w:lvlJc w:val="left"/>
      <w:pPr>
        <w:ind w:left="816" w:hanging="39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8"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9"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4F4119"/>
    <w:multiLevelType w:val="hybridMultilevel"/>
    <w:tmpl w:val="493A8E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2" w15:restartNumberingAfterBreak="0">
    <w:nsid w:val="76B72AD8"/>
    <w:multiLevelType w:val="hybridMultilevel"/>
    <w:tmpl w:val="77383946"/>
    <w:lvl w:ilvl="0" w:tplc="BF8AAC5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0"/>
  </w:num>
  <w:num w:numId="2">
    <w:abstractNumId w:val="31"/>
  </w:num>
  <w:num w:numId="3">
    <w:abstractNumId w:val="23"/>
  </w:num>
  <w:num w:numId="4">
    <w:abstractNumId w:val="7"/>
  </w:num>
  <w:num w:numId="5">
    <w:abstractNumId w:val="15"/>
  </w:num>
  <w:num w:numId="6">
    <w:abstractNumId w:val="26"/>
  </w:num>
  <w:num w:numId="7">
    <w:abstractNumId w:val="18"/>
  </w:num>
  <w:num w:numId="8">
    <w:abstractNumId w:val="29"/>
  </w:num>
  <w:num w:numId="9">
    <w:abstractNumId w:val="24"/>
  </w:num>
  <w:num w:numId="10">
    <w:abstractNumId w:val="8"/>
  </w:num>
  <w:num w:numId="11">
    <w:abstractNumId w:val="2"/>
  </w:num>
  <w:num w:numId="12">
    <w:abstractNumId w:val="14"/>
  </w:num>
  <w:num w:numId="13">
    <w:abstractNumId w:val="33"/>
  </w:num>
  <w:num w:numId="14">
    <w:abstractNumId w:val="21"/>
  </w:num>
  <w:num w:numId="15">
    <w:abstractNumId w:val="4"/>
  </w:num>
  <w:num w:numId="16">
    <w:abstractNumId w:val="12"/>
  </w:num>
  <w:num w:numId="17">
    <w:abstractNumId w:val="6"/>
  </w:num>
  <w:num w:numId="18">
    <w:abstractNumId w:val="20"/>
  </w:num>
  <w:num w:numId="19">
    <w:abstractNumId w:val="9"/>
  </w:num>
  <w:num w:numId="20">
    <w:abstractNumId w:val="5"/>
  </w:num>
  <w:num w:numId="21">
    <w:abstractNumId w:val="19"/>
  </w:num>
  <w:num w:numId="22">
    <w:abstractNumId w:val="28"/>
  </w:num>
  <w:num w:numId="23">
    <w:abstractNumId w:val="27"/>
  </w:num>
  <w:num w:numId="24">
    <w:abstractNumId w:val="3"/>
  </w:num>
  <w:num w:numId="25">
    <w:abstractNumId w:val="16"/>
  </w:num>
  <w:num w:numId="26">
    <w:abstractNumId w:val="1"/>
  </w:num>
  <w:num w:numId="27">
    <w:abstractNumId w:val="22"/>
  </w:num>
  <w:num w:numId="28">
    <w:abstractNumId w:val="13"/>
  </w:num>
  <w:num w:numId="29">
    <w:abstractNumId w:val="17"/>
  </w:num>
  <w:num w:numId="30">
    <w:abstractNumId w:val="25"/>
  </w:num>
  <w:num w:numId="31">
    <w:abstractNumId w:val="11"/>
  </w:num>
  <w:num w:numId="32">
    <w:abstractNumId w:val="0"/>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94"/>
    <w:rsid w:val="00002C09"/>
    <w:rsid w:val="00006DB6"/>
    <w:rsid w:val="0000748C"/>
    <w:rsid w:val="0001209E"/>
    <w:rsid w:val="000140FC"/>
    <w:rsid w:val="00014C1A"/>
    <w:rsid w:val="000164FD"/>
    <w:rsid w:val="00016F71"/>
    <w:rsid w:val="00021DB1"/>
    <w:rsid w:val="00022796"/>
    <w:rsid w:val="00025906"/>
    <w:rsid w:val="00025F37"/>
    <w:rsid w:val="000301A8"/>
    <w:rsid w:val="000303D3"/>
    <w:rsid w:val="0003171F"/>
    <w:rsid w:val="00031E24"/>
    <w:rsid w:val="0003243A"/>
    <w:rsid w:val="00032C58"/>
    <w:rsid w:val="00042EC0"/>
    <w:rsid w:val="00044E00"/>
    <w:rsid w:val="00045481"/>
    <w:rsid w:val="00050440"/>
    <w:rsid w:val="00056FDE"/>
    <w:rsid w:val="00074B0C"/>
    <w:rsid w:val="00075410"/>
    <w:rsid w:val="00075588"/>
    <w:rsid w:val="00081CAB"/>
    <w:rsid w:val="00084CB0"/>
    <w:rsid w:val="00085A33"/>
    <w:rsid w:val="0009099A"/>
    <w:rsid w:val="000953F5"/>
    <w:rsid w:val="000A629A"/>
    <w:rsid w:val="000B2BDE"/>
    <w:rsid w:val="000C111E"/>
    <w:rsid w:val="000C2979"/>
    <w:rsid w:val="000C58DB"/>
    <w:rsid w:val="000D1A3D"/>
    <w:rsid w:val="000D3FCC"/>
    <w:rsid w:val="000D4C32"/>
    <w:rsid w:val="000E1347"/>
    <w:rsid w:val="000E1E8F"/>
    <w:rsid w:val="000E4554"/>
    <w:rsid w:val="000F02D4"/>
    <w:rsid w:val="00104E24"/>
    <w:rsid w:val="00114699"/>
    <w:rsid w:val="00114CF3"/>
    <w:rsid w:val="00121F28"/>
    <w:rsid w:val="001248A5"/>
    <w:rsid w:val="0012490F"/>
    <w:rsid w:val="001256CD"/>
    <w:rsid w:val="001261AB"/>
    <w:rsid w:val="00131361"/>
    <w:rsid w:val="00132255"/>
    <w:rsid w:val="00133C13"/>
    <w:rsid w:val="00134A40"/>
    <w:rsid w:val="0013792D"/>
    <w:rsid w:val="001416D4"/>
    <w:rsid w:val="00142E7B"/>
    <w:rsid w:val="00143FA3"/>
    <w:rsid w:val="001443E5"/>
    <w:rsid w:val="00144411"/>
    <w:rsid w:val="00146FE9"/>
    <w:rsid w:val="00150042"/>
    <w:rsid w:val="0015254E"/>
    <w:rsid w:val="00152C57"/>
    <w:rsid w:val="001546FF"/>
    <w:rsid w:val="0016109E"/>
    <w:rsid w:val="0016116A"/>
    <w:rsid w:val="00162B72"/>
    <w:rsid w:val="0016635A"/>
    <w:rsid w:val="00177FE0"/>
    <w:rsid w:val="001823E3"/>
    <w:rsid w:val="001871F9"/>
    <w:rsid w:val="00192DBD"/>
    <w:rsid w:val="00195133"/>
    <w:rsid w:val="001A0942"/>
    <w:rsid w:val="001A0A98"/>
    <w:rsid w:val="001A1C9E"/>
    <w:rsid w:val="001A3604"/>
    <w:rsid w:val="001A3BF3"/>
    <w:rsid w:val="001A5826"/>
    <w:rsid w:val="001C085F"/>
    <w:rsid w:val="001C0FDA"/>
    <w:rsid w:val="001C282A"/>
    <w:rsid w:val="001C4347"/>
    <w:rsid w:val="001C4740"/>
    <w:rsid w:val="001D3BFC"/>
    <w:rsid w:val="001D58E7"/>
    <w:rsid w:val="001D7B72"/>
    <w:rsid w:val="001E068A"/>
    <w:rsid w:val="001E4E86"/>
    <w:rsid w:val="001E54BD"/>
    <w:rsid w:val="001E5FDF"/>
    <w:rsid w:val="001E66D1"/>
    <w:rsid w:val="001F3899"/>
    <w:rsid w:val="001F70FF"/>
    <w:rsid w:val="002005E6"/>
    <w:rsid w:val="00200F85"/>
    <w:rsid w:val="002024EE"/>
    <w:rsid w:val="002053DA"/>
    <w:rsid w:val="0020756B"/>
    <w:rsid w:val="002107D1"/>
    <w:rsid w:val="00216DC2"/>
    <w:rsid w:val="00217959"/>
    <w:rsid w:val="00220C37"/>
    <w:rsid w:val="00222E2A"/>
    <w:rsid w:val="00222E2B"/>
    <w:rsid w:val="00224CCF"/>
    <w:rsid w:val="00224CD4"/>
    <w:rsid w:val="0022603D"/>
    <w:rsid w:val="0023002C"/>
    <w:rsid w:val="002342FD"/>
    <w:rsid w:val="00237D3F"/>
    <w:rsid w:val="0024153E"/>
    <w:rsid w:val="00242267"/>
    <w:rsid w:val="00244A4F"/>
    <w:rsid w:val="00253749"/>
    <w:rsid w:val="00255507"/>
    <w:rsid w:val="00256841"/>
    <w:rsid w:val="00257F2D"/>
    <w:rsid w:val="002610F4"/>
    <w:rsid w:val="00263754"/>
    <w:rsid w:val="002643F4"/>
    <w:rsid w:val="00264654"/>
    <w:rsid w:val="00265AFA"/>
    <w:rsid w:val="0027224D"/>
    <w:rsid w:val="00275283"/>
    <w:rsid w:val="00282B69"/>
    <w:rsid w:val="00282BC6"/>
    <w:rsid w:val="0029227B"/>
    <w:rsid w:val="002931F9"/>
    <w:rsid w:val="00296A46"/>
    <w:rsid w:val="002A1DBA"/>
    <w:rsid w:val="002B4652"/>
    <w:rsid w:val="002C10CD"/>
    <w:rsid w:val="002C3221"/>
    <w:rsid w:val="002D2F4F"/>
    <w:rsid w:val="002D32DE"/>
    <w:rsid w:val="002D46E1"/>
    <w:rsid w:val="002E0C6A"/>
    <w:rsid w:val="002E19AF"/>
    <w:rsid w:val="002E2581"/>
    <w:rsid w:val="002E4DDD"/>
    <w:rsid w:val="002E52D7"/>
    <w:rsid w:val="002F0F06"/>
    <w:rsid w:val="002F2265"/>
    <w:rsid w:val="002F6433"/>
    <w:rsid w:val="003001BC"/>
    <w:rsid w:val="00305B94"/>
    <w:rsid w:val="00306AE5"/>
    <w:rsid w:val="00307286"/>
    <w:rsid w:val="003169BB"/>
    <w:rsid w:val="00317F57"/>
    <w:rsid w:val="003277C6"/>
    <w:rsid w:val="00332E4F"/>
    <w:rsid w:val="0034323F"/>
    <w:rsid w:val="00345A5E"/>
    <w:rsid w:val="00347F63"/>
    <w:rsid w:val="0035068E"/>
    <w:rsid w:val="003512EE"/>
    <w:rsid w:val="00355FB4"/>
    <w:rsid w:val="00357CE5"/>
    <w:rsid w:val="00361032"/>
    <w:rsid w:val="00365388"/>
    <w:rsid w:val="00365AD4"/>
    <w:rsid w:val="00370C21"/>
    <w:rsid w:val="00372FE8"/>
    <w:rsid w:val="00375DBA"/>
    <w:rsid w:val="00391824"/>
    <w:rsid w:val="003953FF"/>
    <w:rsid w:val="003A33DF"/>
    <w:rsid w:val="003A46C5"/>
    <w:rsid w:val="003A52CF"/>
    <w:rsid w:val="003A7C87"/>
    <w:rsid w:val="003B25A5"/>
    <w:rsid w:val="003B2C86"/>
    <w:rsid w:val="003B5BB8"/>
    <w:rsid w:val="003D24E6"/>
    <w:rsid w:val="003D376A"/>
    <w:rsid w:val="003D55F4"/>
    <w:rsid w:val="003E0750"/>
    <w:rsid w:val="003E17C2"/>
    <w:rsid w:val="003E1817"/>
    <w:rsid w:val="003E46B4"/>
    <w:rsid w:val="003F06D3"/>
    <w:rsid w:val="003F3FD9"/>
    <w:rsid w:val="003F6645"/>
    <w:rsid w:val="003F6FE9"/>
    <w:rsid w:val="00403C9B"/>
    <w:rsid w:val="00406BB7"/>
    <w:rsid w:val="00406E77"/>
    <w:rsid w:val="00417423"/>
    <w:rsid w:val="004178D4"/>
    <w:rsid w:val="0042135D"/>
    <w:rsid w:val="00423CC7"/>
    <w:rsid w:val="00425398"/>
    <w:rsid w:val="004268BE"/>
    <w:rsid w:val="00426A0A"/>
    <w:rsid w:val="00430B2D"/>
    <w:rsid w:val="00431C43"/>
    <w:rsid w:val="00435E31"/>
    <w:rsid w:val="00436C82"/>
    <w:rsid w:val="00437F74"/>
    <w:rsid w:val="00444E06"/>
    <w:rsid w:val="00450F91"/>
    <w:rsid w:val="00451E41"/>
    <w:rsid w:val="00463362"/>
    <w:rsid w:val="0046740F"/>
    <w:rsid w:val="0047039D"/>
    <w:rsid w:val="00470EEA"/>
    <w:rsid w:val="004724F4"/>
    <w:rsid w:val="00473FB8"/>
    <w:rsid w:val="00477255"/>
    <w:rsid w:val="00480D4C"/>
    <w:rsid w:val="004814D1"/>
    <w:rsid w:val="004823B1"/>
    <w:rsid w:val="00482A28"/>
    <w:rsid w:val="004860C6"/>
    <w:rsid w:val="00487479"/>
    <w:rsid w:val="00491DD1"/>
    <w:rsid w:val="004949D4"/>
    <w:rsid w:val="004975E9"/>
    <w:rsid w:val="00497BA1"/>
    <w:rsid w:val="004A0EE3"/>
    <w:rsid w:val="004A338F"/>
    <w:rsid w:val="004B41E7"/>
    <w:rsid w:val="004C25BB"/>
    <w:rsid w:val="004C7A06"/>
    <w:rsid w:val="004D106C"/>
    <w:rsid w:val="004D13D3"/>
    <w:rsid w:val="004D4686"/>
    <w:rsid w:val="004D6B7E"/>
    <w:rsid w:val="004D7456"/>
    <w:rsid w:val="004E6B1D"/>
    <w:rsid w:val="004F3453"/>
    <w:rsid w:val="004F4E59"/>
    <w:rsid w:val="004F4E75"/>
    <w:rsid w:val="005004AF"/>
    <w:rsid w:val="0050537C"/>
    <w:rsid w:val="00505BC5"/>
    <w:rsid w:val="00515C21"/>
    <w:rsid w:val="005279BF"/>
    <w:rsid w:val="00532C68"/>
    <w:rsid w:val="005347E5"/>
    <w:rsid w:val="0053530B"/>
    <w:rsid w:val="00535D64"/>
    <w:rsid w:val="005456CD"/>
    <w:rsid w:val="00546E2D"/>
    <w:rsid w:val="00547B68"/>
    <w:rsid w:val="0055067F"/>
    <w:rsid w:val="00551356"/>
    <w:rsid w:val="0055166E"/>
    <w:rsid w:val="00554E0C"/>
    <w:rsid w:val="0055651B"/>
    <w:rsid w:val="005600EB"/>
    <w:rsid w:val="005611A0"/>
    <w:rsid w:val="00562D71"/>
    <w:rsid w:val="00563B70"/>
    <w:rsid w:val="00564175"/>
    <w:rsid w:val="00564A0C"/>
    <w:rsid w:val="005724BC"/>
    <w:rsid w:val="00573320"/>
    <w:rsid w:val="005768C2"/>
    <w:rsid w:val="00586B74"/>
    <w:rsid w:val="00591830"/>
    <w:rsid w:val="005933B9"/>
    <w:rsid w:val="005934B1"/>
    <w:rsid w:val="00595271"/>
    <w:rsid w:val="00596C06"/>
    <w:rsid w:val="005A08C8"/>
    <w:rsid w:val="005A4FF2"/>
    <w:rsid w:val="005A5E83"/>
    <w:rsid w:val="005B10BD"/>
    <w:rsid w:val="005B476D"/>
    <w:rsid w:val="005B478A"/>
    <w:rsid w:val="005B7510"/>
    <w:rsid w:val="005C5A71"/>
    <w:rsid w:val="005C7AC9"/>
    <w:rsid w:val="005D02CD"/>
    <w:rsid w:val="005D0574"/>
    <w:rsid w:val="005D44EC"/>
    <w:rsid w:val="005D50E1"/>
    <w:rsid w:val="005E38BB"/>
    <w:rsid w:val="005F62CC"/>
    <w:rsid w:val="005F7BDE"/>
    <w:rsid w:val="00601099"/>
    <w:rsid w:val="006037F3"/>
    <w:rsid w:val="00607C19"/>
    <w:rsid w:val="00612A9D"/>
    <w:rsid w:val="00612D48"/>
    <w:rsid w:val="00614569"/>
    <w:rsid w:val="006173F5"/>
    <w:rsid w:val="00620B33"/>
    <w:rsid w:val="006222B3"/>
    <w:rsid w:val="00625008"/>
    <w:rsid w:val="006306CF"/>
    <w:rsid w:val="0063193D"/>
    <w:rsid w:val="00645A12"/>
    <w:rsid w:val="00646535"/>
    <w:rsid w:val="00647836"/>
    <w:rsid w:val="00647B42"/>
    <w:rsid w:val="006509A8"/>
    <w:rsid w:val="00651C4F"/>
    <w:rsid w:val="0065589B"/>
    <w:rsid w:val="006559B3"/>
    <w:rsid w:val="006615DC"/>
    <w:rsid w:val="006617E2"/>
    <w:rsid w:val="00662481"/>
    <w:rsid w:val="00670AF6"/>
    <w:rsid w:val="00671A97"/>
    <w:rsid w:val="00671AE6"/>
    <w:rsid w:val="00677328"/>
    <w:rsid w:val="00680D89"/>
    <w:rsid w:val="00684D95"/>
    <w:rsid w:val="0068676F"/>
    <w:rsid w:val="00691E90"/>
    <w:rsid w:val="006A4F97"/>
    <w:rsid w:val="006A52C3"/>
    <w:rsid w:val="006A5C01"/>
    <w:rsid w:val="006B34FC"/>
    <w:rsid w:val="006B5349"/>
    <w:rsid w:val="006B5E13"/>
    <w:rsid w:val="006B63D8"/>
    <w:rsid w:val="006C6125"/>
    <w:rsid w:val="006C7C72"/>
    <w:rsid w:val="006E1097"/>
    <w:rsid w:val="006F0C6B"/>
    <w:rsid w:val="006F58A0"/>
    <w:rsid w:val="006F58A8"/>
    <w:rsid w:val="006F58BC"/>
    <w:rsid w:val="00700957"/>
    <w:rsid w:val="0070571F"/>
    <w:rsid w:val="007075F4"/>
    <w:rsid w:val="00712F05"/>
    <w:rsid w:val="00713E72"/>
    <w:rsid w:val="00714CCC"/>
    <w:rsid w:val="00715A00"/>
    <w:rsid w:val="007211B9"/>
    <w:rsid w:val="0072304C"/>
    <w:rsid w:val="00723B00"/>
    <w:rsid w:val="007240A0"/>
    <w:rsid w:val="007250AA"/>
    <w:rsid w:val="0074551C"/>
    <w:rsid w:val="007472B4"/>
    <w:rsid w:val="00747EC2"/>
    <w:rsid w:val="0075157F"/>
    <w:rsid w:val="00751D27"/>
    <w:rsid w:val="00755EE8"/>
    <w:rsid w:val="00762836"/>
    <w:rsid w:val="00762D89"/>
    <w:rsid w:val="00766C20"/>
    <w:rsid w:val="00770F73"/>
    <w:rsid w:val="0077171A"/>
    <w:rsid w:val="00774900"/>
    <w:rsid w:val="00775223"/>
    <w:rsid w:val="007815DF"/>
    <w:rsid w:val="00782A10"/>
    <w:rsid w:val="00783A48"/>
    <w:rsid w:val="00790DE9"/>
    <w:rsid w:val="0079126F"/>
    <w:rsid w:val="00792A2B"/>
    <w:rsid w:val="00794539"/>
    <w:rsid w:val="0079585D"/>
    <w:rsid w:val="00797406"/>
    <w:rsid w:val="007A2DD3"/>
    <w:rsid w:val="007A50AC"/>
    <w:rsid w:val="007A6836"/>
    <w:rsid w:val="007B2783"/>
    <w:rsid w:val="007B2A9D"/>
    <w:rsid w:val="007B3AC8"/>
    <w:rsid w:val="007B6413"/>
    <w:rsid w:val="007B65F5"/>
    <w:rsid w:val="007B7BF4"/>
    <w:rsid w:val="007B7CAA"/>
    <w:rsid w:val="007C0487"/>
    <w:rsid w:val="007C2BE6"/>
    <w:rsid w:val="007D0347"/>
    <w:rsid w:val="007D2308"/>
    <w:rsid w:val="007D76F4"/>
    <w:rsid w:val="007E2ED3"/>
    <w:rsid w:val="007E48AD"/>
    <w:rsid w:val="007E4BF1"/>
    <w:rsid w:val="007F0C6E"/>
    <w:rsid w:val="007F1F07"/>
    <w:rsid w:val="007F1F5F"/>
    <w:rsid w:val="007F7B27"/>
    <w:rsid w:val="008026D2"/>
    <w:rsid w:val="00803066"/>
    <w:rsid w:val="00805694"/>
    <w:rsid w:val="00805BDA"/>
    <w:rsid w:val="00812F95"/>
    <w:rsid w:val="00816068"/>
    <w:rsid w:val="00820C14"/>
    <w:rsid w:val="00824415"/>
    <w:rsid w:val="00824834"/>
    <w:rsid w:val="00825143"/>
    <w:rsid w:val="00832EBD"/>
    <w:rsid w:val="00832EFD"/>
    <w:rsid w:val="00832F5B"/>
    <w:rsid w:val="00834B73"/>
    <w:rsid w:val="008425AC"/>
    <w:rsid w:val="008435B7"/>
    <w:rsid w:val="00846904"/>
    <w:rsid w:val="00851EBF"/>
    <w:rsid w:val="00853D3D"/>
    <w:rsid w:val="008617AD"/>
    <w:rsid w:val="008627F0"/>
    <w:rsid w:val="00864F29"/>
    <w:rsid w:val="00867FBC"/>
    <w:rsid w:val="00873593"/>
    <w:rsid w:val="00876B1B"/>
    <w:rsid w:val="00877D34"/>
    <w:rsid w:val="008860B8"/>
    <w:rsid w:val="00886223"/>
    <w:rsid w:val="00893959"/>
    <w:rsid w:val="008A20E3"/>
    <w:rsid w:val="008A4410"/>
    <w:rsid w:val="008A4573"/>
    <w:rsid w:val="008B086C"/>
    <w:rsid w:val="008C1999"/>
    <w:rsid w:val="008C38F6"/>
    <w:rsid w:val="008C39B4"/>
    <w:rsid w:val="008D13FF"/>
    <w:rsid w:val="008D61D3"/>
    <w:rsid w:val="008D678C"/>
    <w:rsid w:val="008D75A4"/>
    <w:rsid w:val="008E162C"/>
    <w:rsid w:val="008E2931"/>
    <w:rsid w:val="008E5016"/>
    <w:rsid w:val="008E57B5"/>
    <w:rsid w:val="008F1A6A"/>
    <w:rsid w:val="008F252E"/>
    <w:rsid w:val="00905AA3"/>
    <w:rsid w:val="0090798A"/>
    <w:rsid w:val="00913055"/>
    <w:rsid w:val="0092440B"/>
    <w:rsid w:val="00932378"/>
    <w:rsid w:val="00943F2F"/>
    <w:rsid w:val="00955942"/>
    <w:rsid w:val="009566E5"/>
    <w:rsid w:val="00957118"/>
    <w:rsid w:val="00957B16"/>
    <w:rsid w:val="00962CBF"/>
    <w:rsid w:val="00962D76"/>
    <w:rsid w:val="009719A9"/>
    <w:rsid w:val="009726A9"/>
    <w:rsid w:val="00972FDD"/>
    <w:rsid w:val="00973748"/>
    <w:rsid w:val="0097484B"/>
    <w:rsid w:val="00974A99"/>
    <w:rsid w:val="00985A9F"/>
    <w:rsid w:val="00986DFE"/>
    <w:rsid w:val="00991FFC"/>
    <w:rsid w:val="00993CBA"/>
    <w:rsid w:val="00994CD5"/>
    <w:rsid w:val="009A19B5"/>
    <w:rsid w:val="009A322A"/>
    <w:rsid w:val="009A3824"/>
    <w:rsid w:val="009A7E45"/>
    <w:rsid w:val="009B39C2"/>
    <w:rsid w:val="009B4623"/>
    <w:rsid w:val="009C0C09"/>
    <w:rsid w:val="009D1A45"/>
    <w:rsid w:val="009D1CAE"/>
    <w:rsid w:val="009D1E2F"/>
    <w:rsid w:val="009E157F"/>
    <w:rsid w:val="009E2736"/>
    <w:rsid w:val="009E3E45"/>
    <w:rsid w:val="009E4B4D"/>
    <w:rsid w:val="009E58AA"/>
    <w:rsid w:val="009F023A"/>
    <w:rsid w:val="009F1CAA"/>
    <w:rsid w:val="009F551A"/>
    <w:rsid w:val="009F6512"/>
    <w:rsid w:val="00A01C1D"/>
    <w:rsid w:val="00A01F90"/>
    <w:rsid w:val="00A04111"/>
    <w:rsid w:val="00A048E9"/>
    <w:rsid w:val="00A07C4C"/>
    <w:rsid w:val="00A104B6"/>
    <w:rsid w:val="00A11E95"/>
    <w:rsid w:val="00A12A40"/>
    <w:rsid w:val="00A139E0"/>
    <w:rsid w:val="00A14807"/>
    <w:rsid w:val="00A15F3A"/>
    <w:rsid w:val="00A15FBE"/>
    <w:rsid w:val="00A2020D"/>
    <w:rsid w:val="00A2446C"/>
    <w:rsid w:val="00A24DF3"/>
    <w:rsid w:val="00A27873"/>
    <w:rsid w:val="00A313AE"/>
    <w:rsid w:val="00A401EA"/>
    <w:rsid w:val="00A41572"/>
    <w:rsid w:val="00A442B5"/>
    <w:rsid w:val="00A4465E"/>
    <w:rsid w:val="00A45282"/>
    <w:rsid w:val="00A46C42"/>
    <w:rsid w:val="00A51949"/>
    <w:rsid w:val="00A538FD"/>
    <w:rsid w:val="00A53E23"/>
    <w:rsid w:val="00A555D2"/>
    <w:rsid w:val="00A70910"/>
    <w:rsid w:val="00A70FA7"/>
    <w:rsid w:val="00A7783C"/>
    <w:rsid w:val="00A82FB2"/>
    <w:rsid w:val="00A83720"/>
    <w:rsid w:val="00A9023A"/>
    <w:rsid w:val="00A915FE"/>
    <w:rsid w:val="00A919CA"/>
    <w:rsid w:val="00A94B31"/>
    <w:rsid w:val="00A95E1E"/>
    <w:rsid w:val="00AA114E"/>
    <w:rsid w:val="00AA1EBA"/>
    <w:rsid w:val="00AA686F"/>
    <w:rsid w:val="00AB3111"/>
    <w:rsid w:val="00AB511A"/>
    <w:rsid w:val="00AB79CE"/>
    <w:rsid w:val="00AB7C92"/>
    <w:rsid w:val="00AC00CA"/>
    <w:rsid w:val="00AC34B7"/>
    <w:rsid w:val="00AC3B0D"/>
    <w:rsid w:val="00AD1041"/>
    <w:rsid w:val="00AD2E69"/>
    <w:rsid w:val="00AD3744"/>
    <w:rsid w:val="00AE26FE"/>
    <w:rsid w:val="00AE4E85"/>
    <w:rsid w:val="00AE741C"/>
    <w:rsid w:val="00AF1A4F"/>
    <w:rsid w:val="00AF1F3C"/>
    <w:rsid w:val="00AF373F"/>
    <w:rsid w:val="00AF5693"/>
    <w:rsid w:val="00AF6785"/>
    <w:rsid w:val="00B00E3B"/>
    <w:rsid w:val="00B03346"/>
    <w:rsid w:val="00B04897"/>
    <w:rsid w:val="00B07612"/>
    <w:rsid w:val="00B07ED8"/>
    <w:rsid w:val="00B111FB"/>
    <w:rsid w:val="00B13B58"/>
    <w:rsid w:val="00B15CE4"/>
    <w:rsid w:val="00B17160"/>
    <w:rsid w:val="00B2162E"/>
    <w:rsid w:val="00B22E35"/>
    <w:rsid w:val="00B307FD"/>
    <w:rsid w:val="00B31363"/>
    <w:rsid w:val="00B36466"/>
    <w:rsid w:val="00B413F5"/>
    <w:rsid w:val="00B44B0F"/>
    <w:rsid w:val="00B55D4C"/>
    <w:rsid w:val="00B57657"/>
    <w:rsid w:val="00B61B7B"/>
    <w:rsid w:val="00B65012"/>
    <w:rsid w:val="00B670D2"/>
    <w:rsid w:val="00B70497"/>
    <w:rsid w:val="00B733AD"/>
    <w:rsid w:val="00B7365B"/>
    <w:rsid w:val="00B74357"/>
    <w:rsid w:val="00B74363"/>
    <w:rsid w:val="00B7678C"/>
    <w:rsid w:val="00B81F51"/>
    <w:rsid w:val="00B828E5"/>
    <w:rsid w:val="00B86F53"/>
    <w:rsid w:val="00B91486"/>
    <w:rsid w:val="00B95AC9"/>
    <w:rsid w:val="00BA50F4"/>
    <w:rsid w:val="00BA6CEF"/>
    <w:rsid w:val="00BA779E"/>
    <w:rsid w:val="00BB1094"/>
    <w:rsid w:val="00BB12CF"/>
    <w:rsid w:val="00BB756F"/>
    <w:rsid w:val="00BC31FA"/>
    <w:rsid w:val="00BC544D"/>
    <w:rsid w:val="00BD44AB"/>
    <w:rsid w:val="00BD4DD4"/>
    <w:rsid w:val="00BD6508"/>
    <w:rsid w:val="00BD680D"/>
    <w:rsid w:val="00BE0EC5"/>
    <w:rsid w:val="00BE2972"/>
    <w:rsid w:val="00BE690C"/>
    <w:rsid w:val="00BE7A33"/>
    <w:rsid w:val="00BF0EFD"/>
    <w:rsid w:val="00BF29B1"/>
    <w:rsid w:val="00BF4A67"/>
    <w:rsid w:val="00BF6B15"/>
    <w:rsid w:val="00BF7AAB"/>
    <w:rsid w:val="00C00121"/>
    <w:rsid w:val="00C018EE"/>
    <w:rsid w:val="00C01A18"/>
    <w:rsid w:val="00C0656A"/>
    <w:rsid w:val="00C10249"/>
    <w:rsid w:val="00C105F1"/>
    <w:rsid w:val="00C12772"/>
    <w:rsid w:val="00C130CE"/>
    <w:rsid w:val="00C13F11"/>
    <w:rsid w:val="00C14845"/>
    <w:rsid w:val="00C163D7"/>
    <w:rsid w:val="00C20B6A"/>
    <w:rsid w:val="00C22D47"/>
    <w:rsid w:val="00C23F4E"/>
    <w:rsid w:val="00C25D03"/>
    <w:rsid w:val="00C405F3"/>
    <w:rsid w:val="00C40C17"/>
    <w:rsid w:val="00C43305"/>
    <w:rsid w:val="00C433B5"/>
    <w:rsid w:val="00C513A6"/>
    <w:rsid w:val="00C52F01"/>
    <w:rsid w:val="00C5574E"/>
    <w:rsid w:val="00C5652F"/>
    <w:rsid w:val="00C6376E"/>
    <w:rsid w:val="00C63EE8"/>
    <w:rsid w:val="00C65DCD"/>
    <w:rsid w:val="00C66055"/>
    <w:rsid w:val="00C66235"/>
    <w:rsid w:val="00C669F7"/>
    <w:rsid w:val="00C8384B"/>
    <w:rsid w:val="00C91260"/>
    <w:rsid w:val="00C930F2"/>
    <w:rsid w:val="00C97148"/>
    <w:rsid w:val="00CA1702"/>
    <w:rsid w:val="00CA2180"/>
    <w:rsid w:val="00CA2DC3"/>
    <w:rsid w:val="00CC0610"/>
    <w:rsid w:val="00CC3141"/>
    <w:rsid w:val="00CC4B47"/>
    <w:rsid w:val="00CD08FB"/>
    <w:rsid w:val="00CD479D"/>
    <w:rsid w:val="00CE122F"/>
    <w:rsid w:val="00CE51BD"/>
    <w:rsid w:val="00CF112D"/>
    <w:rsid w:val="00CF5648"/>
    <w:rsid w:val="00CF74A9"/>
    <w:rsid w:val="00D10C0F"/>
    <w:rsid w:val="00D14EB5"/>
    <w:rsid w:val="00D219FF"/>
    <w:rsid w:val="00D24C4E"/>
    <w:rsid w:val="00D302C3"/>
    <w:rsid w:val="00D3740B"/>
    <w:rsid w:val="00D37AE6"/>
    <w:rsid w:val="00D461B7"/>
    <w:rsid w:val="00D477BF"/>
    <w:rsid w:val="00D55C7A"/>
    <w:rsid w:val="00D577BC"/>
    <w:rsid w:val="00D625EF"/>
    <w:rsid w:val="00D62668"/>
    <w:rsid w:val="00D6326E"/>
    <w:rsid w:val="00D64D8C"/>
    <w:rsid w:val="00D65288"/>
    <w:rsid w:val="00D66CCA"/>
    <w:rsid w:val="00D679B4"/>
    <w:rsid w:val="00D72FC3"/>
    <w:rsid w:val="00D85398"/>
    <w:rsid w:val="00D86700"/>
    <w:rsid w:val="00D921E2"/>
    <w:rsid w:val="00DA17D0"/>
    <w:rsid w:val="00DA5169"/>
    <w:rsid w:val="00DA5BC9"/>
    <w:rsid w:val="00DB2199"/>
    <w:rsid w:val="00DB21F8"/>
    <w:rsid w:val="00DB669E"/>
    <w:rsid w:val="00DB6AFA"/>
    <w:rsid w:val="00DB739C"/>
    <w:rsid w:val="00DC3D91"/>
    <w:rsid w:val="00DC3F17"/>
    <w:rsid w:val="00DC58F7"/>
    <w:rsid w:val="00DD0C02"/>
    <w:rsid w:val="00DD17FC"/>
    <w:rsid w:val="00DD329F"/>
    <w:rsid w:val="00DD4580"/>
    <w:rsid w:val="00DD66F3"/>
    <w:rsid w:val="00DE26F8"/>
    <w:rsid w:val="00DE2B7B"/>
    <w:rsid w:val="00E0053E"/>
    <w:rsid w:val="00E0496B"/>
    <w:rsid w:val="00E06A40"/>
    <w:rsid w:val="00E11C36"/>
    <w:rsid w:val="00E252D4"/>
    <w:rsid w:val="00E26CC1"/>
    <w:rsid w:val="00E2779E"/>
    <w:rsid w:val="00E27B44"/>
    <w:rsid w:val="00E308DF"/>
    <w:rsid w:val="00E34CD8"/>
    <w:rsid w:val="00E35513"/>
    <w:rsid w:val="00E35BF0"/>
    <w:rsid w:val="00E40806"/>
    <w:rsid w:val="00E40C39"/>
    <w:rsid w:val="00E43323"/>
    <w:rsid w:val="00E44318"/>
    <w:rsid w:val="00E4628A"/>
    <w:rsid w:val="00E52015"/>
    <w:rsid w:val="00E52605"/>
    <w:rsid w:val="00E5263D"/>
    <w:rsid w:val="00E52DB4"/>
    <w:rsid w:val="00E53FA5"/>
    <w:rsid w:val="00E63486"/>
    <w:rsid w:val="00E63866"/>
    <w:rsid w:val="00E7215C"/>
    <w:rsid w:val="00E74EA8"/>
    <w:rsid w:val="00E759B9"/>
    <w:rsid w:val="00E7623A"/>
    <w:rsid w:val="00E82D1F"/>
    <w:rsid w:val="00E84A0D"/>
    <w:rsid w:val="00E91947"/>
    <w:rsid w:val="00EA02E9"/>
    <w:rsid w:val="00EA0D85"/>
    <w:rsid w:val="00EA1AF1"/>
    <w:rsid w:val="00EA20EA"/>
    <w:rsid w:val="00EB5828"/>
    <w:rsid w:val="00EC0CDA"/>
    <w:rsid w:val="00EC1326"/>
    <w:rsid w:val="00EC3A41"/>
    <w:rsid w:val="00EC45F3"/>
    <w:rsid w:val="00ED516D"/>
    <w:rsid w:val="00EE0CD0"/>
    <w:rsid w:val="00EE30A0"/>
    <w:rsid w:val="00EE3239"/>
    <w:rsid w:val="00EE4936"/>
    <w:rsid w:val="00EE49D3"/>
    <w:rsid w:val="00EF4553"/>
    <w:rsid w:val="00F02470"/>
    <w:rsid w:val="00F03F29"/>
    <w:rsid w:val="00F07B2B"/>
    <w:rsid w:val="00F106FC"/>
    <w:rsid w:val="00F10A92"/>
    <w:rsid w:val="00F110EA"/>
    <w:rsid w:val="00F111DC"/>
    <w:rsid w:val="00F14288"/>
    <w:rsid w:val="00F15564"/>
    <w:rsid w:val="00F1654F"/>
    <w:rsid w:val="00F1719C"/>
    <w:rsid w:val="00F1764B"/>
    <w:rsid w:val="00F2283C"/>
    <w:rsid w:val="00F31AC7"/>
    <w:rsid w:val="00F325DC"/>
    <w:rsid w:val="00F35AC8"/>
    <w:rsid w:val="00F374FD"/>
    <w:rsid w:val="00F5049B"/>
    <w:rsid w:val="00F6021B"/>
    <w:rsid w:val="00F65EC4"/>
    <w:rsid w:val="00F7075E"/>
    <w:rsid w:val="00F73971"/>
    <w:rsid w:val="00F73D9C"/>
    <w:rsid w:val="00F759DC"/>
    <w:rsid w:val="00F8001B"/>
    <w:rsid w:val="00F80B7E"/>
    <w:rsid w:val="00F822CE"/>
    <w:rsid w:val="00F85D8F"/>
    <w:rsid w:val="00F9337D"/>
    <w:rsid w:val="00F96B49"/>
    <w:rsid w:val="00FA7BC1"/>
    <w:rsid w:val="00FB3036"/>
    <w:rsid w:val="00FB5AD6"/>
    <w:rsid w:val="00FB5B01"/>
    <w:rsid w:val="00FB6E37"/>
    <w:rsid w:val="00FC642A"/>
    <w:rsid w:val="00FD2B5B"/>
    <w:rsid w:val="00FD465C"/>
    <w:rsid w:val="00FE2A5C"/>
    <w:rsid w:val="00FE7692"/>
    <w:rsid w:val="00FE77E7"/>
    <w:rsid w:val="00FF1858"/>
    <w:rsid w:val="00FF22B4"/>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7531325">
      <w:bodyDiv w:val="1"/>
      <w:marLeft w:val="0"/>
      <w:marRight w:val="0"/>
      <w:marTop w:val="0"/>
      <w:marBottom w:val="0"/>
      <w:divBdr>
        <w:top w:val="none" w:sz="0" w:space="0" w:color="auto"/>
        <w:left w:val="none" w:sz="0" w:space="0" w:color="auto"/>
        <w:bottom w:val="none" w:sz="0" w:space="0" w:color="auto"/>
        <w:right w:val="none" w:sz="0" w:space="0" w:color="auto"/>
      </w:divBdr>
    </w:div>
    <w:div w:id="16332859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8965750">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7890645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44770427">
      <w:bodyDiv w:val="1"/>
      <w:marLeft w:val="0"/>
      <w:marRight w:val="0"/>
      <w:marTop w:val="0"/>
      <w:marBottom w:val="0"/>
      <w:divBdr>
        <w:top w:val="none" w:sz="0" w:space="0" w:color="auto"/>
        <w:left w:val="none" w:sz="0" w:space="0" w:color="auto"/>
        <w:bottom w:val="none" w:sz="0" w:space="0" w:color="auto"/>
        <w:right w:val="none" w:sz="0" w:space="0" w:color="auto"/>
      </w:divBdr>
    </w:div>
    <w:div w:id="1029067948">
      <w:bodyDiv w:val="1"/>
      <w:marLeft w:val="0"/>
      <w:marRight w:val="0"/>
      <w:marTop w:val="0"/>
      <w:marBottom w:val="0"/>
      <w:divBdr>
        <w:top w:val="none" w:sz="0" w:space="0" w:color="auto"/>
        <w:left w:val="none" w:sz="0" w:space="0" w:color="auto"/>
        <w:bottom w:val="none" w:sz="0" w:space="0" w:color="auto"/>
        <w:right w:val="none" w:sz="0" w:space="0" w:color="auto"/>
      </w:divBdr>
    </w:div>
    <w:div w:id="1109081539">
      <w:bodyDiv w:val="1"/>
      <w:marLeft w:val="0"/>
      <w:marRight w:val="0"/>
      <w:marTop w:val="0"/>
      <w:marBottom w:val="0"/>
      <w:divBdr>
        <w:top w:val="none" w:sz="0" w:space="0" w:color="auto"/>
        <w:left w:val="none" w:sz="0" w:space="0" w:color="auto"/>
        <w:bottom w:val="none" w:sz="0" w:space="0" w:color="auto"/>
        <w:right w:val="none" w:sz="0" w:space="0" w:color="auto"/>
      </w:divBdr>
    </w:div>
    <w:div w:id="1138106520">
      <w:bodyDiv w:val="1"/>
      <w:marLeft w:val="0"/>
      <w:marRight w:val="0"/>
      <w:marTop w:val="0"/>
      <w:marBottom w:val="0"/>
      <w:divBdr>
        <w:top w:val="none" w:sz="0" w:space="0" w:color="auto"/>
        <w:left w:val="none" w:sz="0" w:space="0" w:color="auto"/>
        <w:bottom w:val="none" w:sz="0" w:space="0" w:color="auto"/>
        <w:right w:val="none" w:sz="0" w:space="0" w:color="auto"/>
      </w:divBdr>
    </w:div>
    <w:div w:id="1148478092">
      <w:bodyDiv w:val="1"/>
      <w:marLeft w:val="0"/>
      <w:marRight w:val="0"/>
      <w:marTop w:val="0"/>
      <w:marBottom w:val="0"/>
      <w:divBdr>
        <w:top w:val="none" w:sz="0" w:space="0" w:color="auto"/>
        <w:left w:val="none" w:sz="0" w:space="0" w:color="auto"/>
        <w:bottom w:val="none" w:sz="0" w:space="0" w:color="auto"/>
        <w:right w:val="none" w:sz="0" w:space="0" w:color="auto"/>
      </w:divBdr>
    </w:div>
    <w:div w:id="1166359511">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0561539">
      <w:bodyDiv w:val="1"/>
      <w:marLeft w:val="0"/>
      <w:marRight w:val="0"/>
      <w:marTop w:val="0"/>
      <w:marBottom w:val="0"/>
      <w:divBdr>
        <w:top w:val="none" w:sz="0" w:space="0" w:color="auto"/>
        <w:left w:val="none" w:sz="0" w:space="0" w:color="auto"/>
        <w:bottom w:val="none" w:sz="0" w:space="0" w:color="auto"/>
        <w:right w:val="none" w:sz="0" w:space="0" w:color="auto"/>
      </w:divBdr>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19206721">
      <w:bodyDiv w:val="1"/>
      <w:marLeft w:val="0"/>
      <w:marRight w:val="0"/>
      <w:marTop w:val="0"/>
      <w:marBottom w:val="0"/>
      <w:divBdr>
        <w:top w:val="none" w:sz="0" w:space="0" w:color="auto"/>
        <w:left w:val="none" w:sz="0" w:space="0" w:color="auto"/>
        <w:bottom w:val="none" w:sz="0" w:space="0" w:color="auto"/>
        <w:right w:val="none" w:sz="0" w:space="0" w:color="auto"/>
      </w:divBdr>
    </w:div>
    <w:div w:id="1430203054">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5380512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31941413">
      <w:bodyDiv w:val="1"/>
      <w:marLeft w:val="0"/>
      <w:marRight w:val="0"/>
      <w:marTop w:val="0"/>
      <w:marBottom w:val="0"/>
      <w:divBdr>
        <w:top w:val="none" w:sz="0" w:space="0" w:color="auto"/>
        <w:left w:val="none" w:sz="0" w:space="0" w:color="auto"/>
        <w:bottom w:val="none" w:sz="0" w:space="0" w:color="auto"/>
        <w:right w:val="none" w:sz="0" w:space="0" w:color="auto"/>
      </w:divBdr>
      <w:divsChild>
        <w:div w:id="2091075135">
          <w:marLeft w:val="0"/>
          <w:marRight w:val="0"/>
          <w:marTop w:val="0"/>
          <w:marBottom w:val="0"/>
          <w:divBdr>
            <w:top w:val="none" w:sz="0" w:space="0" w:color="auto"/>
            <w:left w:val="none" w:sz="0" w:space="0" w:color="auto"/>
            <w:bottom w:val="none" w:sz="0" w:space="0" w:color="auto"/>
            <w:right w:val="none" w:sz="0" w:space="0" w:color="auto"/>
          </w:divBdr>
          <w:divsChild>
            <w:div w:id="2087146165">
              <w:marLeft w:val="0"/>
              <w:marRight w:val="0"/>
              <w:marTop w:val="0"/>
              <w:marBottom w:val="0"/>
              <w:divBdr>
                <w:top w:val="none" w:sz="0" w:space="0" w:color="auto"/>
                <w:left w:val="none" w:sz="0" w:space="0" w:color="auto"/>
                <w:bottom w:val="none" w:sz="0" w:space="0" w:color="auto"/>
                <w:right w:val="none" w:sz="0" w:space="0" w:color="auto"/>
              </w:divBdr>
            </w:div>
            <w:div w:id="558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870799959">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A9"/>
    <w:rsid w:val="00050CCB"/>
    <w:rsid w:val="00094011"/>
    <w:rsid w:val="00174674"/>
    <w:rsid w:val="001C2E5A"/>
    <w:rsid w:val="001E32EA"/>
    <w:rsid w:val="001E3B19"/>
    <w:rsid w:val="002606E5"/>
    <w:rsid w:val="00264D98"/>
    <w:rsid w:val="00272B95"/>
    <w:rsid w:val="00285F71"/>
    <w:rsid w:val="002D27E9"/>
    <w:rsid w:val="00302F37"/>
    <w:rsid w:val="00340B77"/>
    <w:rsid w:val="00390B72"/>
    <w:rsid w:val="003C78B3"/>
    <w:rsid w:val="003F58B2"/>
    <w:rsid w:val="00404C54"/>
    <w:rsid w:val="0042352F"/>
    <w:rsid w:val="00465CBD"/>
    <w:rsid w:val="0048141E"/>
    <w:rsid w:val="004F571D"/>
    <w:rsid w:val="004F6A1E"/>
    <w:rsid w:val="00527173"/>
    <w:rsid w:val="005406A9"/>
    <w:rsid w:val="005444E3"/>
    <w:rsid w:val="005C6089"/>
    <w:rsid w:val="005E1912"/>
    <w:rsid w:val="0060059A"/>
    <w:rsid w:val="006920BA"/>
    <w:rsid w:val="006965BA"/>
    <w:rsid w:val="0077292E"/>
    <w:rsid w:val="007A115D"/>
    <w:rsid w:val="007D7597"/>
    <w:rsid w:val="00847B5F"/>
    <w:rsid w:val="008B0923"/>
    <w:rsid w:val="008B2375"/>
    <w:rsid w:val="008D2C0A"/>
    <w:rsid w:val="00945E25"/>
    <w:rsid w:val="009851A0"/>
    <w:rsid w:val="009943C0"/>
    <w:rsid w:val="009E18B5"/>
    <w:rsid w:val="00A2663E"/>
    <w:rsid w:val="00A651D3"/>
    <w:rsid w:val="00A748A3"/>
    <w:rsid w:val="00AA7008"/>
    <w:rsid w:val="00AC5FFB"/>
    <w:rsid w:val="00AD1664"/>
    <w:rsid w:val="00AE10F8"/>
    <w:rsid w:val="00B471E9"/>
    <w:rsid w:val="00B63C34"/>
    <w:rsid w:val="00BA1616"/>
    <w:rsid w:val="00C474AC"/>
    <w:rsid w:val="00C82B39"/>
    <w:rsid w:val="00D0112A"/>
    <w:rsid w:val="00D22F56"/>
    <w:rsid w:val="00DA388C"/>
    <w:rsid w:val="00DD23DE"/>
    <w:rsid w:val="00E335FB"/>
    <w:rsid w:val="00E37548"/>
    <w:rsid w:val="00E548D8"/>
    <w:rsid w:val="00EA63CA"/>
    <w:rsid w:val="00F070B2"/>
    <w:rsid w:val="00F10962"/>
    <w:rsid w:val="00F11FF2"/>
    <w:rsid w:val="00F138CF"/>
    <w:rsid w:val="00F352E6"/>
    <w:rsid w:val="00F72265"/>
    <w:rsid w:val="00FA5E1D"/>
    <w:rsid w:val="00FB59C3"/>
    <w:rsid w:val="00FC2EC8"/>
    <w:rsid w:val="00FD7E81"/>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8409F-A97B-4C22-8704-A47863705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378</TotalTime>
  <Pages>2</Pages>
  <Words>3071</Words>
  <Characters>1752</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4814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2019-01-21T08:55:00Z</dcterms:created>
  <dc:creator>DULEVIČIŪTĖ-AKIMOVIENĖ, Akvilė</dc:creator>
  <cp:lastModifiedBy>Tatjana Knyzienė</cp:lastModifiedBy>
  <cp:lastPrinted>2019-01-21T14:59:00Z</cp:lastPrinted>
  <dcterms:modified xsi:type="dcterms:W3CDTF">2019-01-21T15:13:00Z</dcterms:modified>
  <cp:revision>6</cp:revision>
</cp:coreProperties>
</file>