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horzAnchor="margin" w:tblpY="-444"/>
        <w:tblW w:w="0" w:type="auto"/>
        <w:tblLook w:val="04A0" w:firstRow="1" w:lastRow="0" w:firstColumn="1" w:lastColumn="0" w:noHBand="0" w:noVBand="1"/>
      </w:tblPr>
      <w:tblGrid>
        <w:gridCol w:w="5382"/>
        <w:gridCol w:w="6662"/>
        <w:gridCol w:w="1949"/>
      </w:tblGrid>
      <w:tr w:rsidR="00D31B03" w:rsidTr="00D31B03">
        <w:tc>
          <w:tcPr>
            <w:tcW w:w="5382" w:type="dxa"/>
          </w:tcPr>
          <w:p w:rsidR="00D31B03" w:rsidRPr="00D31B03" w:rsidRDefault="00D31B03" w:rsidP="00D31B03">
            <w:pPr>
              <w:rPr>
                <w:rFonts w:ascii="Times New Roman" w:hAnsi="Times New Roman" w:cs="Times New Roman"/>
                <w:b/>
                <w:sz w:val="24"/>
                <w:szCs w:val="24"/>
              </w:rPr>
            </w:pPr>
            <w:r w:rsidRPr="00D31B03">
              <w:rPr>
                <w:rFonts w:ascii="Times New Roman" w:hAnsi="Times New Roman" w:cs="Times New Roman"/>
                <w:b/>
                <w:sz w:val="24"/>
                <w:szCs w:val="24"/>
              </w:rPr>
              <w:t>2012 m. lapkričio 21 d. Europos Parlamento ir Tarybos direktyva 2012/34/ES, kuria sukuriama bendra Europos geležinkelių erdvė</w:t>
            </w:r>
          </w:p>
        </w:tc>
        <w:tc>
          <w:tcPr>
            <w:tcW w:w="6662" w:type="dxa"/>
          </w:tcPr>
          <w:p w:rsidR="00D31B03" w:rsidRPr="00D31B03" w:rsidRDefault="00D31B03" w:rsidP="00D31B03">
            <w:pPr>
              <w:rPr>
                <w:rFonts w:ascii="Times New Roman" w:hAnsi="Times New Roman" w:cs="Times New Roman"/>
                <w:b/>
                <w:sz w:val="24"/>
                <w:szCs w:val="24"/>
              </w:rPr>
            </w:pPr>
            <w:r w:rsidRPr="00D31B03">
              <w:rPr>
                <w:rFonts w:ascii="Times New Roman" w:hAnsi="Times New Roman" w:cs="Times New Roman"/>
                <w:b/>
                <w:sz w:val="24"/>
                <w:szCs w:val="24"/>
              </w:rPr>
              <w:t>Lietuvos Respublikos Vyriausybės nutarimo ,,Dėl Lietuvos Respublikos Vyriausybės 2016 m. gruodžio 7 d. nutarimo Nr. 1246 „Dėl Lietuvos Respublikos Vyriausybės 2004 m. gegužės 19 d. nutarimo Nr. 611 „Dėl Viešosios geležinkelių infrastruktūros pajėgumų skyrimo taisyklių patvirtinimo“ pakeitimo“ pakeitimo projektas (toliau – Nutarimo projektas)</w:t>
            </w:r>
          </w:p>
        </w:tc>
        <w:tc>
          <w:tcPr>
            <w:tcW w:w="1949" w:type="dxa"/>
          </w:tcPr>
          <w:p w:rsidR="00D31B03" w:rsidRPr="00D31B03" w:rsidRDefault="00D31B03" w:rsidP="00D31B03">
            <w:pPr>
              <w:rPr>
                <w:rFonts w:ascii="Times New Roman" w:hAnsi="Times New Roman" w:cs="Times New Roman"/>
                <w:b/>
                <w:sz w:val="24"/>
                <w:szCs w:val="24"/>
              </w:rPr>
            </w:pPr>
            <w:r w:rsidRPr="00D31B03">
              <w:rPr>
                <w:rFonts w:ascii="Times New Roman" w:hAnsi="Times New Roman" w:cs="Times New Roman"/>
                <w:b/>
                <w:sz w:val="24"/>
                <w:szCs w:val="24"/>
              </w:rPr>
              <w:t>Direktyvos perkėlimo ir įgyvendinimo lygis</w:t>
            </w:r>
          </w:p>
        </w:tc>
      </w:tr>
      <w:tr w:rsidR="00D31B03" w:rsidRPr="00D31B03" w:rsidTr="00D31B03">
        <w:tc>
          <w:tcPr>
            <w:tcW w:w="5382" w:type="dxa"/>
          </w:tcPr>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 xml:space="preserve">IV PRIEDAS </w:t>
            </w:r>
          </w:p>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 xml:space="preserve">TINKLO NUOSTATŲ TURINYS </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 xml:space="preserve">(nurodytas 27 straipsnyje) </w:t>
            </w:r>
          </w:p>
          <w:p w:rsid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27 straipsnyje nurodytuose tinklo nuostatuose pateikiama ši informacija:</w:t>
            </w:r>
          </w:p>
          <w:p w:rsidR="00D31B03" w:rsidRDefault="00D31B03" w:rsidP="00D31B03">
            <w:pPr>
              <w:jc w:val="both"/>
              <w:rPr>
                <w:rFonts w:ascii="Times New Roman" w:hAnsi="Times New Roman" w:cs="Times New Roman"/>
                <w:sz w:val="24"/>
                <w:szCs w:val="24"/>
              </w:rPr>
            </w:pPr>
            <w:r>
              <w:rPr>
                <w:rFonts w:ascii="Times New Roman" w:hAnsi="Times New Roman" w:cs="Times New Roman"/>
                <w:sz w:val="24"/>
                <w:szCs w:val="24"/>
              </w:rPr>
              <w:t>&lt;...&gt;</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 xml:space="preserve"> 3. Skyrius, kuriame aprašomi infrastruktūros pajėgumų paskirstymo principai ir kriterijai. Čia nurodomos infrastruktūros, kuria gali naudotis geležinkelio įmonės, bendrosios pajėgumų ypatybės ir bet kokie su jų naudojimu susiję apribojimai, įskaitant galimą pajėgumų poreikį techninei priežiūrai. Šiame skyriuje taip pat nurodomos su pajėgumų paskirstymu susijusios procedūros ir galutiniai terminai. </w:t>
            </w:r>
            <w:r>
              <w:rPr>
                <w:rFonts w:ascii="Times New Roman" w:hAnsi="Times New Roman" w:cs="Times New Roman"/>
                <w:sz w:val="24"/>
                <w:szCs w:val="24"/>
              </w:rPr>
              <w:t>&lt;...&gt;</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 xml:space="preserve">f) informacija apie infrastruktūros naudojimo apribojimus; </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 xml:space="preserve">g) sąlygos, kuriomis nustatant pajėgumų paskirstymo prioritetus atsižvelgiama į ankstesnius pajėgumų panaudojimo rodiklius. </w:t>
            </w:r>
          </w:p>
          <w:p w:rsidR="00D31B03" w:rsidRPr="00D31B03" w:rsidRDefault="00D31B03" w:rsidP="00D31B03">
            <w:pPr>
              <w:jc w:val="both"/>
              <w:rPr>
                <w:rFonts w:ascii="Times New Roman" w:hAnsi="Times New Roman" w:cs="Times New Roman"/>
                <w:sz w:val="24"/>
                <w:szCs w:val="24"/>
              </w:rPr>
            </w:pPr>
            <w:r>
              <w:rPr>
                <w:rFonts w:ascii="Times New Roman" w:hAnsi="Times New Roman" w:cs="Times New Roman"/>
                <w:sz w:val="24"/>
                <w:szCs w:val="24"/>
              </w:rPr>
              <w:t>&lt;...&gt;</w:t>
            </w:r>
          </w:p>
        </w:tc>
        <w:tc>
          <w:tcPr>
            <w:tcW w:w="6662" w:type="dxa"/>
          </w:tcPr>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Nutarimo projektas</w:t>
            </w:r>
          </w:p>
          <w:p w:rsidR="00D31B03" w:rsidRPr="00D31B03" w:rsidRDefault="00625E3E" w:rsidP="00D31B03">
            <w:pPr>
              <w:jc w:val="both"/>
              <w:rPr>
                <w:rFonts w:ascii="Times New Roman" w:hAnsi="Times New Roman" w:cs="Times New Roman"/>
                <w:b/>
                <w:sz w:val="24"/>
                <w:szCs w:val="24"/>
              </w:rPr>
            </w:pPr>
            <w:r>
              <w:rPr>
                <w:rFonts w:ascii="Times New Roman" w:hAnsi="Times New Roman" w:cs="Times New Roman"/>
                <w:b/>
                <w:sz w:val="24"/>
                <w:szCs w:val="24"/>
              </w:rPr>
              <w:t>1.9</w:t>
            </w:r>
            <w:r w:rsidR="00D31B03" w:rsidRPr="00D31B03">
              <w:rPr>
                <w:rFonts w:ascii="Times New Roman" w:hAnsi="Times New Roman" w:cs="Times New Roman"/>
                <w:b/>
                <w:sz w:val="24"/>
                <w:szCs w:val="24"/>
              </w:rPr>
              <w:t>. Pakeisti 68.3.1 papunktį ir jį išdėstyti taip:</w:t>
            </w:r>
          </w:p>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 xml:space="preserve">,,68.3.1. paraiškų pateikimo ir pajėgumų skyrimo tvarka ir galutiniai terminai, </w:t>
            </w:r>
            <w:r w:rsidR="0025373E">
              <w:rPr>
                <w:rFonts w:ascii="Times New Roman" w:hAnsi="Times New Roman" w:cs="Times New Roman"/>
                <w:b/>
                <w:sz w:val="24"/>
                <w:szCs w:val="24"/>
              </w:rPr>
              <w:t xml:space="preserve">iki kurių turi būti pateiktos paraiškos, priimti sprendimai skirti </w:t>
            </w:r>
            <w:proofErr w:type="spellStart"/>
            <w:r w:rsidR="0025373E">
              <w:rPr>
                <w:rFonts w:ascii="Times New Roman" w:hAnsi="Times New Roman" w:cs="Times New Roman"/>
                <w:b/>
                <w:sz w:val="24"/>
                <w:szCs w:val="24"/>
              </w:rPr>
              <w:t>pajėgumus</w:t>
            </w:r>
            <w:proofErr w:type="spellEnd"/>
            <w:r w:rsidR="0025373E">
              <w:rPr>
                <w:rFonts w:ascii="Times New Roman" w:hAnsi="Times New Roman" w:cs="Times New Roman"/>
                <w:b/>
                <w:sz w:val="24"/>
                <w:szCs w:val="24"/>
              </w:rPr>
              <w:t xml:space="preserve">, </w:t>
            </w:r>
            <w:r w:rsidRPr="00D31B03">
              <w:rPr>
                <w:rFonts w:ascii="Times New Roman" w:hAnsi="Times New Roman" w:cs="Times New Roman"/>
                <w:b/>
                <w:sz w:val="24"/>
                <w:szCs w:val="24"/>
              </w:rPr>
              <w:t>taip pat prašymų pateikti informaciją apie tarnybinio traukinių tvarkaraščio projektą, viešosios geležinkelių infrastruktūros techninės priežiūros darbų planavimą ir neplanuotus šios infrastruktūros priežiūros darbus pateikimo tvarka ir pateikta paraiškos pavyzdinė forma;“.</w:t>
            </w:r>
          </w:p>
          <w:p w:rsidR="00D31B03" w:rsidRPr="00D31B03" w:rsidRDefault="00625E3E" w:rsidP="00D31B03">
            <w:pPr>
              <w:jc w:val="both"/>
              <w:rPr>
                <w:rFonts w:ascii="Times New Roman" w:hAnsi="Times New Roman" w:cs="Times New Roman"/>
                <w:b/>
                <w:sz w:val="24"/>
                <w:szCs w:val="24"/>
              </w:rPr>
            </w:pPr>
            <w:r>
              <w:rPr>
                <w:rFonts w:ascii="Times New Roman" w:hAnsi="Times New Roman" w:cs="Times New Roman"/>
                <w:b/>
                <w:sz w:val="24"/>
                <w:szCs w:val="24"/>
              </w:rPr>
              <w:t>1.10</w:t>
            </w:r>
            <w:bookmarkStart w:id="0" w:name="_GoBack"/>
            <w:bookmarkEnd w:id="0"/>
            <w:r w:rsidR="00D31B03" w:rsidRPr="00D31B03">
              <w:rPr>
                <w:rFonts w:ascii="Times New Roman" w:hAnsi="Times New Roman" w:cs="Times New Roman"/>
                <w:b/>
                <w:sz w:val="24"/>
                <w:szCs w:val="24"/>
              </w:rPr>
              <w:t>. Pakeisti 68.3.5 papunktį ir jį išdėstyti taip:</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b/>
                <w:sz w:val="24"/>
                <w:szCs w:val="24"/>
              </w:rPr>
              <w:t>,,68.3.5. pajėgumų ypatumai ir bet kurie su jų naudojimu susiję apribojimai, įskaitant galimą pajėgumų poreikį viešosios geležinkelių infrastruktūros techninės priežiūros darbams atlikti;“.</w:t>
            </w:r>
          </w:p>
        </w:tc>
        <w:tc>
          <w:tcPr>
            <w:tcW w:w="1949" w:type="dxa"/>
          </w:tcPr>
          <w:p w:rsidR="00D31B03" w:rsidRPr="00D31B03" w:rsidRDefault="00D31B03" w:rsidP="00D31B03">
            <w:pPr>
              <w:jc w:val="center"/>
              <w:rPr>
                <w:rFonts w:ascii="Times New Roman" w:hAnsi="Times New Roman" w:cs="Times New Roman"/>
                <w:sz w:val="24"/>
                <w:szCs w:val="24"/>
              </w:rPr>
            </w:pPr>
            <w:r w:rsidRPr="00D31B03">
              <w:rPr>
                <w:rFonts w:ascii="Times New Roman" w:hAnsi="Times New Roman" w:cs="Times New Roman"/>
                <w:sz w:val="24"/>
                <w:szCs w:val="24"/>
              </w:rPr>
              <w:t>Visiškas</w:t>
            </w:r>
          </w:p>
        </w:tc>
      </w:tr>
    </w:tbl>
    <w:p w:rsidR="00CA4385" w:rsidRPr="00D31B03" w:rsidRDefault="00D31B03" w:rsidP="00D31B03">
      <w:pPr>
        <w:jc w:val="center"/>
        <w:rPr>
          <w:rFonts w:ascii="Times New Roman" w:hAnsi="Times New Roman" w:cs="Times New Roman"/>
          <w:sz w:val="24"/>
          <w:szCs w:val="24"/>
        </w:rPr>
      </w:pPr>
      <w:r>
        <w:rPr>
          <w:rFonts w:ascii="Times New Roman" w:hAnsi="Times New Roman" w:cs="Times New Roman"/>
          <w:sz w:val="24"/>
          <w:szCs w:val="24"/>
        </w:rPr>
        <w:t>____________</w:t>
      </w:r>
    </w:p>
    <w:sectPr w:rsidR="00CA4385" w:rsidRPr="00D31B03" w:rsidSect="00D31B03">
      <w:headerReference w:type="default" r:id="rId6"/>
      <w:pgSz w:w="16838" w:h="11906" w:orient="landscape"/>
      <w:pgMar w:top="2150"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894" w:rsidRDefault="00875894" w:rsidP="00D31B03">
      <w:pPr>
        <w:spacing w:after="0" w:line="240" w:lineRule="auto"/>
      </w:pPr>
      <w:r>
        <w:separator/>
      </w:r>
    </w:p>
  </w:endnote>
  <w:endnote w:type="continuationSeparator" w:id="0">
    <w:p w:rsidR="00875894" w:rsidRDefault="00875894" w:rsidP="00D3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894" w:rsidRDefault="00875894" w:rsidP="00D31B03">
      <w:pPr>
        <w:spacing w:after="0" w:line="240" w:lineRule="auto"/>
      </w:pPr>
      <w:r>
        <w:separator/>
      </w:r>
    </w:p>
  </w:footnote>
  <w:footnote w:type="continuationSeparator" w:id="0">
    <w:p w:rsidR="00875894" w:rsidRDefault="00875894" w:rsidP="00D31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03" w:rsidRPr="00D31B03" w:rsidRDefault="00D31B03" w:rsidP="00D31B03">
    <w:pPr>
      <w:pStyle w:val="Antrats"/>
      <w:jc w:val="center"/>
      <w:rPr>
        <w:rFonts w:ascii="Times New Roman" w:hAnsi="Times New Roman" w:cs="Times New Roman"/>
        <w:b/>
        <w:sz w:val="24"/>
        <w:szCs w:val="24"/>
      </w:rPr>
    </w:pPr>
    <w:r w:rsidRPr="00D31B03">
      <w:rPr>
        <w:rFonts w:ascii="Times New Roman" w:hAnsi="Times New Roman" w:cs="Times New Roman"/>
        <w:b/>
        <w:sz w:val="24"/>
        <w:szCs w:val="24"/>
      </w:rPr>
      <w:t>2012 M. LAPKRIČIO 21 D. EUROPOS PARLAMENTO IR TARYBOS DIREKTYVOS 2012/34/EB, KURIA SUKURIAMA BENDRA EUROPOS GELEŽINKELIŲ ERDVĖ, TAM TIKRŲ STRAIPSNIŲ IR LIETUVOS RESPUBLIKOS NACIONALINIŲ TEISĖS AKTŲ ATITIKTIES LENTELĖ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03"/>
    <w:rsid w:val="00002EFC"/>
    <w:rsid w:val="000030E1"/>
    <w:rsid w:val="000065AB"/>
    <w:rsid w:val="0001116A"/>
    <w:rsid w:val="000129B7"/>
    <w:rsid w:val="0001661D"/>
    <w:rsid w:val="0002672F"/>
    <w:rsid w:val="00027F11"/>
    <w:rsid w:val="00027FEA"/>
    <w:rsid w:val="0003141B"/>
    <w:rsid w:val="00031475"/>
    <w:rsid w:val="00031B3C"/>
    <w:rsid w:val="000330EA"/>
    <w:rsid w:val="00033A60"/>
    <w:rsid w:val="00034C5D"/>
    <w:rsid w:val="0003584B"/>
    <w:rsid w:val="0003665A"/>
    <w:rsid w:val="00037592"/>
    <w:rsid w:val="00040770"/>
    <w:rsid w:val="00043D39"/>
    <w:rsid w:val="00043F9F"/>
    <w:rsid w:val="0004521C"/>
    <w:rsid w:val="00046581"/>
    <w:rsid w:val="000501E8"/>
    <w:rsid w:val="000515D3"/>
    <w:rsid w:val="000520DF"/>
    <w:rsid w:val="000536E1"/>
    <w:rsid w:val="00062088"/>
    <w:rsid w:val="00063523"/>
    <w:rsid w:val="00064034"/>
    <w:rsid w:val="00066410"/>
    <w:rsid w:val="00067AF3"/>
    <w:rsid w:val="00067EE1"/>
    <w:rsid w:val="00071DCF"/>
    <w:rsid w:val="00072715"/>
    <w:rsid w:val="000727ED"/>
    <w:rsid w:val="0007502E"/>
    <w:rsid w:val="00075BAA"/>
    <w:rsid w:val="00075C6B"/>
    <w:rsid w:val="000760A2"/>
    <w:rsid w:val="00077E31"/>
    <w:rsid w:val="00082A52"/>
    <w:rsid w:val="000838E1"/>
    <w:rsid w:val="000844BA"/>
    <w:rsid w:val="000847C9"/>
    <w:rsid w:val="00087B24"/>
    <w:rsid w:val="000901C3"/>
    <w:rsid w:val="00090563"/>
    <w:rsid w:val="00091460"/>
    <w:rsid w:val="00092653"/>
    <w:rsid w:val="000A1DDE"/>
    <w:rsid w:val="000A2D43"/>
    <w:rsid w:val="000A3F2B"/>
    <w:rsid w:val="000A435F"/>
    <w:rsid w:val="000A5CD9"/>
    <w:rsid w:val="000A7841"/>
    <w:rsid w:val="000B2732"/>
    <w:rsid w:val="000B479E"/>
    <w:rsid w:val="000B792D"/>
    <w:rsid w:val="000C3ECB"/>
    <w:rsid w:val="000C625F"/>
    <w:rsid w:val="000C6848"/>
    <w:rsid w:val="000D02BA"/>
    <w:rsid w:val="000D581F"/>
    <w:rsid w:val="000D5D3B"/>
    <w:rsid w:val="000D6BC9"/>
    <w:rsid w:val="000E16B6"/>
    <w:rsid w:val="000E4879"/>
    <w:rsid w:val="000E5B86"/>
    <w:rsid w:val="000E69ED"/>
    <w:rsid w:val="000E6AB4"/>
    <w:rsid w:val="000F0C6C"/>
    <w:rsid w:val="000F2921"/>
    <w:rsid w:val="000F2C2F"/>
    <w:rsid w:val="000F537F"/>
    <w:rsid w:val="000F6B97"/>
    <w:rsid w:val="00100B33"/>
    <w:rsid w:val="00102A34"/>
    <w:rsid w:val="0010373C"/>
    <w:rsid w:val="0010405A"/>
    <w:rsid w:val="00104810"/>
    <w:rsid w:val="0010484D"/>
    <w:rsid w:val="00104BB8"/>
    <w:rsid w:val="00105CCC"/>
    <w:rsid w:val="00106362"/>
    <w:rsid w:val="00107DF9"/>
    <w:rsid w:val="00110B49"/>
    <w:rsid w:val="0011132B"/>
    <w:rsid w:val="00111869"/>
    <w:rsid w:val="00112172"/>
    <w:rsid w:val="0011385D"/>
    <w:rsid w:val="001158AF"/>
    <w:rsid w:val="00117651"/>
    <w:rsid w:val="00120200"/>
    <w:rsid w:val="00121D1A"/>
    <w:rsid w:val="00122637"/>
    <w:rsid w:val="001274FE"/>
    <w:rsid w:val="0013612A"/>
    <w:rsid w:val="0014161C"/>
    <w:rsid w:val="00145455"/>
    <w:rsid w:val="001478EF"/>
    <w:rsid w:val="0015221E"/>
    <w:rsid w:val="001536D2"/>
    <w:rsid w:val="00155196"/>
    <w:rsid w:val="00156831"/>
    <w:rsid w:val="00160110"/>
    <w:rsid w:val="001610D5"/>
    <w:rsid w:val="00165D5E"/>
    <w:rsid w:val="001664C0"/>
    <w:rsid w:val="00166640"/>
    <w:rsid w:val="00167A86"/>
    <w:rsid w:val="0017710E"/>
    <w:rsid w:val="00177778"/>
    <w:rsid w:val="00181147"/>
    <w:rsid w:val="0018207C"/>
    <w:rsid w:val="00183281"/>
    <w:rsid w:val="00191CEC"/>
    <w:rsid w:val="00193D62"/>
    <w:rsid w:val="0019437A"/>
    <w:rsid w:val="0019449C"/>
    <w:rsid w:val="00194BDD"/>
    <w:rsid w:val="00196799"/>
    <w:rsid w:val="001971B3"/>
    <w:rsid w:val="001A3946"/>
    <w:rsid w:val="001A3DA2"/>
    <w:rsid w:val="001A48E6"/>
    <w:rsid w:val="001A54FE"/>
    <w:rsid w:val="001A78B7"/>
    <w:rsid w:val="001A7F21"/>
    <w:rsid w:val="001B00D8"/>
    <w:rsid w:val="001B21C3"/>
    <w:rsid w:val="001B3CDE"/>
    <w:rsid w:val="001B6654"/>
    <w:rsid w:val="001B7281"/>
    <w:rsid w:val="001C1C5A"/>
    <w:rsid w:val="001C2B86"/>
    <w:rsid w:val="001C6F69"/>
    <w:rsid w:val="001D04C8"/>
    <w:rsid w:val="001D2328"/>
    <w:rsid w:val="001D557A"/>
    <w:rsid w:val="001D5832"/>
    <w:rsid w:val="001D5A33"/>
    <w:rsid w:val="001D5C6F"/>
    <w:rsid w:val="001D6017"/>
    <w:rsid w:val="001D650F"/>
    <w:rsid w:val="001D7311"/>
    <w:rsid w:val="001E5ADE"/>
    <w:rsid w:val="001E66B4"/>
    <w:rsid w:val="001E6CEA"/>
    <w:rsid w:val="001E792C"/>
    <w:rsid w:val="001E7F74"/>
    <w:rsid w:val="001F2ACA"/>
    <w:rsid w:val="001F2D19"/>
    <w:rsid w:val="001F2DEC"/>
    <w:rsid w:val="001F4935"/>
    <w:rsid w:val="001F50C1"/>
    <w:rsid w:val="001F5532"/>
    <w:rsid w:val="00200B96"/>
    <w:rsid w:val="002018C9"/>
    <w:rsid w:val="00205FCA"/>
    <w:rsid w:val="002065EA"/>
    <w:rsid w:val="00211029"/>
    <w:rsid w:val="002120C1"/>
    <w:rsid w:val="002132E6"/>
    <w:rsid w:val="00214915"/>
    <w:rsid w:val="00215773"/>
    <w:rsid w:val="00216450"/>
    <w:rsid w:val="00216F58"/>
    <w:rsid w:val="00217DD0"/>
    <w:rsid w:val="0022209A"/>
    <w:rsid w:val="00222210"/>
    <w:rsid w:val="00222FCD"/>
    <w:rsid w:val="002274FD"/>
    <w:rsid w:val="00231564"/>
    <w:rsid w:val="00231C08"/>
    <w:rsid w:val="00235D26"/>
    <w:rsid w:val="0024061E"/>
    <w:rsid w:val="0024089B"/>
    <w:rsid w:val="00240C2C"/>
    <w:rsid w:val="002429E7"/>
    <w:rsid w:val="00243EBD"/>
    <w:rsid w:val="002454B2"/>
    <w:rsid w:val="00245975"/>
    <w:rsid w:val="002462B7"/>
    <w:rsid w:val="0025074C"/>
    <w:rsid w:val="00250BF0"/>
    <w:rsid w:val="00250F93"/>
    <w:rsid w:val="00251262"/>
    <w:rsid w:val="0025373E"/>
    <w:rsid w:val="00254A20"/>
    <w:rsid w:val="00261421"/>
    <w:rsid w:val="002614DC"/>
    <w:rsid w:val="002622BF"/>
    <w:rsid w:val="00264030"/>
    <w:rsid w:val="00266B05"/>
    <w:rsid w:val="002676C2"/>
    <w:rsid w:val="002720F5"/>
    <w:rsid w:val="0027243C"/>
    <w:rsid w:val="00274B35"/>
    <w:rsid w:val="00276682"/>
    <w:rsid w:val="002766FB"/>
    <w:rsid w:val="00276F22"/>
    <w:rsid w:val="00277A13"/>
    <w:rsid w:val="00277BAE"/>
    <w:rsid w:val="0028055A"/>
    <w:rsid w:val="002823AB"/>
    <w:rsid w:val="002824FF"/>
    <w:rsid w:val="002825D2"/>
    <w:rsid w:val="002826CE"/>
    <w:rsid w:val="00291A21"/>
    <w:rsid w:val="002932C3"/>
    <w:rsid w:val="002943CB"/>
    <w:rsid w:val="00294F7D"/>
    <w:rsid w:val="00297AD4"/>
    <w:rsid w:val="002A24D1"/>
    <w:rsid w:val="002A261F"/>
    <w:rsid w:val="002A3312"/>
    <w:rsid w:val="002A39EE"/>
    <w:rsid w:val="002A5002"/>
    <w:rsid w:val="002A7143"/>
    <w:rsid w:val="002B32A6"/>
    <w:rsid w:val="002B32E3"/>
    <w:rsid w:val="002B4C48"/>
    <w:rsid w:val="002C1056"/>
    <w:rsid w:val="002C12B2"/>
    <w:rsid w:val="002C1C4D"/>
    <w:rsid w:val="002C2476"/>
    <w:rsid w:val="002C651F"/>
    <w:rsid w:val="002C6FE8"/>
    <w:rsid w:val="002C73C6"/>
    <w:rsid w:val="002C79D3"/>
    <w:rsid w:val="002D203A"/>
    <w:rsid w:val="002D2468"/>
    <w:rsid w:val="002D28B6"/>
    <w:rsid w:val="002D3058"/>
    <w:rsid w:val="002D68E3"/>
    <w:rsid w:val="002D71D7"/>
    <w:rsid w:val="002E19AB"/>
    <w:rsid w:val="002E1F23"/>
    <w:rsid w:val="002E3B60"/>
    <w:rsid w:val="002E536C"/>
    <w:rsid w:val="002E5791"/>
    <w:rsid w:val="002E5B7E"/>
    <w:rsid w:val="002E5D39"/>
    <w:rsid w:val="002E65A8"/>
    <w:rsid w:val="002E6CFC"/>
    <w:rsid w:val="002F2348"/>
    <w:rsid w:val="002F283B"/>
    <w:rsid w:val="002F3CFD"/>
    <w:rsid w:val="002F4B5F"/>
    <w:rsid w:val="002F64DA"/>
    <w:rsid w:val="002F6865"/>
    <w:rsid w:val="002F7133"/>
    <w:rsid w:val="002F7C2D"/>
    <w:rsid w:val="00301A4E"/>
    <w:rsid w:val="00301ADE"/>
    <w:rsid w:val="00305347"/>
    <w:rsid w:val="00310E8B"/>
    <w:rsid w:val="003115C9"/>
    <w:rsid w:val="003119C1"/>
    <w:rsid w:val="00313570"/>
    <w:rsid w:val="00313584"/>
    <w:rsid w:val="00314457"/>
    <w:rsid w:val="0031789C"/>
    <w:rsid w:val="00321260"/>
    <w:rsid w:val="003251A1"/>
    <w:rsid w:val="00327204"/>
    <w:rsid w:val="003306B8"/>
    <w:rsid w:val="00330F7A"/>
    <w:rsid w:val="003313E6"/>
    <w:rsid w:val="00332020"/>
    <w:rsid w:val="00336823"/>
    <w:rsid w:val="00336AB4"/>
    <w:rsid w:val="00340BC3"/>
    <w:rsid w:val="00340E7C"/>
    <w:rsid w:val="00341054"/>
    <w:rsid w:val="00341C96"/>
    <w:rsid w:val="003438BC"/>
    <w:rsid w:val="003450C0"/>
    <w:rsid w:val="003470EF"/>
    <w:rsid w:val="00347756"/>
    <w:rsid w:val="00347A29"/>
    <w:rsid w:val="00347F8D"/>
    <w:rsid w:val="00351F18"/>
    <w:rsid w:val="00354B6A"/>
    <w:rsid w:val="00355870"/>
    <w:rsid w:val="00361BF5"/>
    <w:rsid w:val="00373331"/>
    <w:rsid w:val="00374A52"/>
    <w:rsid w:val="00380350"/>
    <w:rsid w:val="00380C28"/>
    <w:rsid w:val="00383EF3"/>
    <w:rsid w:val="0038595F"/>
    <w:rsid w:val="00390CB4"/>
    <w:rsid w:val="0039427C"/>
    <w:rsid w:val="00394800"/>
    <w:rsid w:val="0039505C"/>
    <w:rsid w:val="003A0694"/>
    <w:rsid w:val="003A09D3"/>
    <w:rsid w:val="003A1809"/>
    <w:rsid w:val="003A36E5"/>
    <w:rsid w:val="003A5BE0"/>
    <w:rsid w:val="003A5C2B"/>
    <w:rsid w:val="003A7E52"/>
    <w:rsid w:val="003B0323"/>
    <w:rsid w:val="003B07D9"/>
    <w:rsid w:val="003B436A"/>
    <w:rsid w:val="003B447B"/>
    <w:rsid w:val="003B4DD7"/>
    <w:rsid w:val="003B67C2"/>
    <w:rsid w:val="003B7143"/>
    <w:rsid w:val="003C0072"/>
    <w:rsid w:val="003C09E8"/>
    <w:rsid w:val="003C2A15"/>
    <w:rsid w:val="003C5C15"/>
    <w:rsid w:val="003D16B4"/>
    <w:rsid w:val="003D3967"/>
    <w:rsid w:val="003D4BF3"/>
    <w:rsid w:val="003D5F60"/>
    <w:rsid w:val="003D61B7"/>
    <w:rsid w:val="003E16E6"/>
    <w:rsid w:val="003E374D"/>
    <w:rsid w:val="003F07C2"/>
    <w:rsid w:val="003F5391"/>
    <w:rsid w:val="003F722B"/>
    <w:rsid w:val="004003AB"/>
    <w:rsid w:val="00400CA5"/>
    <w:rsid w:val="00406F2E"/>
    <w:rsid w:val="004101A7"/>
    <w:rsid w:val="00412768"/>
    <w:rsid w:val="004137EF"/>
    <w:rsid w:val="00415BC9"/>
    <w:rsid w:val="0041739F"/>
    <w:rsid w:val="004211EE"/>
    <w:rsid w:val="004226E4"/>
    <w:rsid w:val="00424E07"/>
    <w:rsid w:val="00427E50"/>
    <w:rsid w:val="00430388"/>
    <w:rsid w:val="00430999"/>
    <w:rsid w:val="004316B9"/>
    <w:rsid w:val="004316D1"/>
    <w:rsid w:val="004348B7"/>
    <w:rsid w:val="00435247"/>
    <w:rsid w:val="004356C9"/>
    <w:rsid w:val="00436CD3"/>
    <w:rsid w:val="004378C0"/>
    <w:rsid w:val="004419FB"/>
    <w:rsid w:val="00441A4C"/>
    <w:rsid w:val="00442D72"/>
    <w:rsid w:val="00446887"/>
    <w:rsid w:val="004468AD"/>
    <w:rsid w:val="00446B46"/>
    <w:rsid w:val="00447126"/>
    <w:rsid w:val="004473A5"/>
    <w:rsid w:val="004521D8"/>
    <w:rsid w:val="00452CC1"/>
    <w:rsid w:val="00452EB9"/>
    <w:rsid w:val="004534FF"/>
    <w:rsid w:val="00454DE3"/>
    <w:rsid w:val="004571B3"/>
    <w:rsid w:val="0046269B"/>
    <w:rsid w:val="00463B89"/>
    <w:rsid w:val="00465260"/>
    <w:rsid w:val="004655AB"/>
    <w:rsid w:val="00474352"/>
    <w:rsid w:val="004752FD"/>
    <w:rsid w:val="0047538C"/>
    <w:rsid w:val="00475423"/>
    <w:rsid w:val="00475DD3"/>
    <w:rsid w:val="00476F35"/>
    <w:rsid w:val="004771EA"/>
    <w:rsid w:val="00477641"/>
    <w:rsid w:val="0048108B"/>
    <w:rsid w:val="0048165C"/>
    <w:rsid w:val="004839AA"/>
    <w:rsid w:val="00486924"/>
    <w:rsid w:val="004871D3"/>
    <w:rsid w:val="0048785C"/>
    <w:rsid w:val="00487E4A"/>
    <w:rsid w:val="004915A9"/>
    <w:rsid w:val="00492370"/>
    <w:rsid w:val="0049309B"/>
    <w:rsid w:val="00494760"/>
    <w:rsid w:val="00495EF7"/>
    <w:rsid w:val="00496E86"/>
    <w:rsid w:val="004A1150"/>
    <w:rsid w:val="004B14A2"/>
    <w:rsid w:val="004B17E5"/>
    <w:rsid w:val="004B2481"/>
    <w:rsid w:val="004B42E7"/>
    <w:rsid w:val="004C175D"/>
    <w:rsid w:val="004C1EED"/>
    <w:rsid w:val="004C2A35"/>
    <w:rsid w:val="004C33F9"/>
    <w:rsid w:val="004C4099"/>
    <w:rsid w:val="004C5D35"/>
    <w:rsid w:val="004C6079"/>
    <w:rsid w:val="004C7085"/>
    <w:rsid w:val="004D0C98"/>
    <w:rsid w:val="004D1420"/>
    <w:rsid w:val="004D4644"/>
    <w:rsid w:val="004D55E9"/>
    <w:rsid w:val="004D5D7C"/>
    <w:rsid w:val="004D5EED"/>
    <w:rsid w:val="004E19A9"/>
    <w:rsid w:val="004E1E8B"/>
    <w:rsid w:val="004E2DA2"/>
    <w:rsid w:val="004E313A"/>
    <w:rsid w:val="004E5867"/>
    <w:rsid w:val="004E73F1"/>
    <w:rsid w:val="004E7831"/>
    <w:rsid w:val="004F12C6"/>
    <w:rsid w:val="004F225B"/>
    <w:rsid w:val="004F5856"/>
    <w:rsid w:val="004F7B5F"/>
    <w:rsid w:val="0050037D"/>
    <w:rsid w:val="00501E44"/>
    <w:rsid w:val="00502079"/>
    <w:rsid w:val="005022AF"/>
    <w:rsid w:val="00504C52"/>
    <w:rsid w:val="00505ACD"/>
    <w:rsid w:val="00506020"/>
    <w:rsid w:val="00506197"/>
    <w:rsid w:val="00507146"/>
    <w:rsid w:val="00510DA3"/>
    <w:rsid w:val="00511C20"/>
    <w:rsid w:val="00512559"/>
    <w:rsid w:val="0051323A"/>
    <w:rsid w:val="0051649C"/>
    <w:rsid w:val="0052133D"/>
    <w:rsid w:val="0052287A"/>
    <w:rsid w:val="0052305D"/>
    <w:rsid w:val="00525CDC"/>
    <w:rsid w:val="005314D0"/>
    <w:rsid w:val="00531E12"/>
    <w:rsid w:val="00541CCD"/>
    <w:rsid w:val="005501D9"/>
    <w:rsid w:val="005538C4"/>
    <w:rsid w:val="00555E61"/>
    <w:rsid w:val="00557500"/>
    <w:rsid w:val="00560E8A"/>
    <w:rsid w:val="0056139D"/>
    <w:rsid w:val="0056178D"/>
    <w:rsid w:val="00562637"/>
    <w:rsid w:val="00567A31"/>
    <w:rsid w:val="005708B5"/>
    <w:rsid w:val="0057171F"/>
    <w:rsid w:val="00572D6E"/>
    <w:rsid w:val="0057383A"/>
    <w:rsid w:val="005755AE"/>
    <w:rsid w:val="0057724D"/>
    <w:rsid w:val="00580461"/>
    <w:rsid w:val="00581801"/>
    <w:rsid w:val="0058224A"/>
    <w:rsid w:val="00584ABF"/>
    <w:rsid w:val="00593D44"/>
    <w:rsid w:val="00593E71"/>
    <w:rsid w:val="005940F0"/>
    <w:rsid w:val="00595257"/>
    <w:rsid w:val="00595CC9"/>
    <w:rsid w:val="00596296"/>
    <w:rsid w:val="005A0E81"/>
    <w:rsid w:val="005A2CD1"/>
    <w:rsid w:val="005A45F6"/>
    <w:rsid w:val="005A62CA"/>
    <w:rsid w:val="005A6CC5"/>
    <w:rsid w:val="005A7520"/>
    <w:rsid w:val="005A7C5E"/>
    <w:rsid w:val="005B13C5"/>
    <w:rsid w:val="005B15E0"/>
    <w:rsid w:val="005B1F66"/>
    <w:rsid w:val="005B1FED"/>
    <w:rsid w:val="005B233E"/>
    <w:rsid w:val="005B2771"/>
    <w:rsid w:val="005B27FF"/>
    <w:rsid w:val="005B35BB"/>
    <w:rsid w:val="005B38C8"/>
    <w:rsid w:val="005B6772"/>
    <w:rsid w:val="005C05EB"/>
    <w:rsid w:val="005C13B8"/>
    <w:rsid w:val="005C1E6A"/>
    <w:rsid w:val="005C4171"/>
    <w:rsid w:val="005C51EC"/>
    <w:rsid w:val="005D523F"/>
    <w:rsid w:val="005D5CB9"/>
    <w:rsid w:val="005D7BB7"/>
    <w:rsid w:val="005E4104"/>
    <w:rsid w:val="005E51AA"/>
    <w:rsid w:val="005E61A5"/>
    <w:rsid w:val="005E7F6F"/>
    <w:rsid w:val="005F1B5B"/>
    <w:rsid w:val="005F28F0"/>
    <w:rsid w:val="005F3000"/>
    <w:rsid w:val="005F740E"/>
    <w:rsid w:val="006031C7"/>
    <w:rsid w:val="006077DE"/>
    <w:rsid w:val="00607C66"/>
    <w:rsid w:val="0061337C"/>
    <w:rsid w:val="00613A62"/>
    <w:rsid w:val="00615A36"/>
    <w:rsid w:val="00622E38"/>
    <w:rsid w:val="00622F18"/>
    <w:rsid w:val="0062345C"/>
    <w:rsid w:val="00623DE0"/>
    <w:rsid w:val="006258F2"/>
    <w:rsid w:val="00625944"/>
    <w:rsid w:val="00625E3E"/>
    <w:rsid w:val="00626171"/>
    <w:rsid w:val="00627423"/>
    <w:rsid w:val="00627A8F"/>
    <w:rsid w:val="00627C0E"/>
    <w:rsid w:val="006358F5"/>
    <w:rsid w:val="00636DDE"/>
    <w:rsid w:val="006447AD"/>
    <w:rsid w:val="006458AA"/>
    <w:rsid w:val="006466DF"/>
    <w:rsid w:val="00646CE6"/>
    <w:rsid w:val="00646E33"/>
    <w:rsid w:val="00652B50"/>
    <w:rsid w:val="0065461C"/>
    <w:rsid w:val="006548A9"/>
    <w:rsid w:val="00655931"/>
    <w:rsid w:val="00670254"/>
    <w:rsid w:val="00674D43"/>
    <w:rsid w:val="00677FE8"/>
    <w:rsid w:val="0068076A"/>
    <w:rsid w:val="00684111"/>
    <w:rsid w:val="006843CE"/>
    <w:rsid w:val="0069216E"/>
    <w:rsid w:val="00692535"/>
    <w:rsid w:val="00693CDF"/>
    <w:rsid w:val="00694C2B"/>
    <w:rsid w:val="006A1336"/>
    <w:rsid w:val="006A1E32"/>
    <w:rsid w:val="006A3EA8"/>
    <w:rsid w:val="006A430E"/>
    <w:rsid w:val="006A4BB9"/>
    <w:rsid w:val="006A4E23"/>
    <w:rsid w:val="006A531D"/>
    <w:rsid w:val="006A6291"/>
    <w:rsid w:val="006B09F7"/>
    <w:rsid w:val="006B1966"/>
    <w:rsid w:val="006B30C1"/>
    <w:rsid w:val="006B4E20"/>
    <w:rsid w:val="006B532B"/>
    <w:rsid w:val="006B597D"/>
    <w:rsid w:val="006B5FEE"/>
    <w:rsid w:val="006B7266"/>
    <w:rsid w:val="006C2F75"/>
    <w:rsid w:val="006C7F0E"/>
    <w:rsid w:val="006D1523"/>
    <w:rsid w:val="006D1A93"/>
    <w:rsid w:val="006D1BCA"/>
    <w:rsid w:val="006D28A0"/>
    <w:rsid w:val="006D3ABA"/>
    <w:rsid w:val="006D6F3E"/>
    <w:rsid w:val="006D7071"/>
    <w:rsid w:val="006E0010"/>
    <w:rsid w:val="006E058F"/>
    <w:rsid w:val="006E0FA2"/>
    <w:rsid w:val="006E298F"/>
    <w:rsid w:val="006E5864"/>
    <w:rsid w:val="006E762F"/>
    <w:rsid w:val="006F0E99"/>
    <w:rsid w:val="006F2BC5"/>
    <w:rsid w:val="006F304A"/>
    <w:rsid w:val="006F4B49"/>
    <w:rsid w:val="006F66BF"/>
    <w:rsid w:val="006F6D6B"/>
    <w:rsid w:val="006F6E00"/>
    <w:rsid w:val="00700CC0"/>
    <w:rsid w:val="00701073"/>
    <w:rsid w:val="00702342"/>
    <w:rsid w:val="00702836"/>
    <w:rsid w:val="00703023"/>
    <w:rsid w:val="007042C8"/>
    <w:rsid w:val="00704454"/>
    <w:rsid w:val="007057D1"/>
    <w:rsid w:val="00710D92"/>
    <w:rsid w:val="00711178"/>
    <w:rsid w:val="007121C6"/>
    <w:rsid w:val="00712351"/>
    <w:rsid w:val="00712B8F"/>
    <w:rsid w:val="00712FF6"/>
    <w:rsid w:val="00713E53"/>
    <w:rsid w:val="00716A5D"/>
    <w:rsid w:val="00717A15"/>
    <w:rsid w:val="007203DC"/>
    <w:rsid w:val="00722854"/>
    <w:rsid w:val="0072343C"/>
    <w:rsid w:val="007238CC"/>
    <w:rsid w:val="007248D8"/>
    <w:rsid w:val="00725C39"/>
    <w:rsid w:val="007264EE"/>
    <w:rsid w:val="007271C9"/>
    <w:rsid w:val="007276E4"/>
    <w:rsid w:val="007324CB"/>
    <w:rsid w:val="00735A14"/>
    <w:rsid w:val="00737949"/>
    <w:rsid w:val="0074031D"/>
    <w:rsid w:val="0074071C"/>
    <w:rsid w:val="00740990"/>
    <w:rsid w:val="00742CC5"/>
    <w:rsid w:val="007433A0"/>
    <w:rsid w:val="00746D48"/>
    <w:rsid w:val="00750B1A"/>
    <w:rsid w:val="00752A64"/>
    <w:rsid w:val="00756587"/>
    <w:rsid w:val="0076398E"/>
    <w:rsid w:val="00766ECA"/>
    <w:rsid w:val="007715CC"/>
    <w:rsid w:val="00771D4A"/>
    <w:rsid w:val="007749E4"/>
    <w:rsid w:val="00774C72"/>
    <w:rsid w:val="00775D12"/>
    <w:rsid w:val="00777196"/>
    <w:rsid w:val="00780E1E"/>
    <w:rsid w:val="00780F9A"/>
    <w:rsid w:val="00781BAF"/>
    <w:rsid w:val="00781D2C"/>
    <w:rsid w:val="007832E9"/>
    <w:rsid w:val="00783BEA"/>
    <w:rsid w:val="007916E3"/>
    <w:rsid w:val="00791BBC"/>
    <w:rsid w:val="007923C5"/>
    <w:rsid w:val="00793C5E"/>
    <w:rsid w:val="00794F40"/>
    <w:rsid w:val="0079788C"/>
    <w:rsid w:val="0079792F"/>
    <w:rsid w:val="007A2873"/>
    <w:rsid w:val="007B17C3"/>
    <w:rsid w:val="007B1A14"/>
    <w:rsid w:val="007B5921"/>
    <w:rsid w:val="007B6180"/>
    <w:rsid w:val="007B75E5"/>
    <w:rsid w:val="007C2C42"/>
    <w:rsid w:val="007C3543"/>
    <w:rsid w:val="007C3AEF"/>
    <w:rsid w:val="007C3F71"/>
    <w:rsid w:val="007C45F2"/>
    <w:rsid w:val="007C49A6"/>
    <w:rsid w:val="007C4BE1"/>
    <w:rsid w:val="007C59B5"/>
    <w:rsid w:val="007C788D"/>
    <w:rsid w:val="007D0D85"/>
    <w:rsid w:val="007D363A"/>
    <w:rsid w:val="007D4B6F"/>
    <w:rsid w:val="007D6D7C"/>
    <w:rsid w:val="007D7D27"/>
    <w:rsid w:val="007E070E"/>
    <w:rsid w:val="007E1475"/>
    <w:rsid w:val="007E2716"/>
    <w:rsid w:val="007E2C4D"/>
    <w:rsid w:val="007E4BCC"/>
    <w:rsid w:val="007E5A5B"/>
    <w:rsid w:val="007F02D0"/>
    <w:rsid w:val="007F283D"/>
    <w:rsid w:val="007F36BA"/>
    <w:rsid w:val="007F42BB"/>
    <w:rsid w:val="007F54C4"/>
    <w:rsid w:val="007F7BE9"/>
    <w:rsid w:val="008000E7"/>
    <w:rsid w:val="00800E03"/>
    <w:rsid w:val="00801AE2"/>
    <w:rsid w:val="0080511D"/>
    <w:rsid w:val="008076C1"/>
    <w:rsid w:val="00807EB3"/>
    <w:rsid w:val="0081097C"/>
    <w:rsid w:val="008112D3"/>
    <w:rsid w:val="00812634"/>
    <w:rsid w:val="00813D9F"/>
    <w:rsid w:val="0081554E"/>
    <w:rsid w:val="00816637"/>
    <w:rsid w:val="00817193"/>
    <w:rsid w:val="008217E6"/>
    <w:rsid w:val="00823031"/>
    <w:rsid w:val="00823107"/>
    <w:rsid w:val="00825FB0"/>
    <w:rsid w:val="00830FD0"/>
    <w:rsid w:val="008370B0"/>
    <w:rsid w:val="0084139B"/>
    <w:rsid w:val="008415CA"/>
    <w:rsid w:val="00842523"/>
    <w:rsid w:val="00844F3B"/>
    <w:rsid w:val="008464B5"/>
    <w:rsid w:val="00847263"/>
    <w:rsid w:val="00850155"/>
    <w:rsid w:val="00850A53"/>
    <w:rsid w:val="00851C17"/>
    <w:rsid w:val="00853C61"/>
    <w:rsid w:val="0085418B"/>
    <w:rsid w:val="008558E4"/>
    <w:rsid w:val="00856C40"/>
    <w:rsid w:val="008617DF"/>
    <w:rsid w:val="00861ADC"/>
    <w:rsid w:val="0086284D"/>
    <w:rsid w:val="00862B41"/>
    <w:rsid w:val="0086620E"/>
    <w:rsid w:val="00867272"/>
    <w:rsid w:val="00870C47"/>
    <w:rsid w:val="008712E4"/>
    <w:rsid w:val="00871C88"/>
    <w:rsid w:val="00872DC7"/>
    <w:rsid w:val="0087320E"/>
    <w:rsid w:val="00875894"/>
    <w:rsid w:val="00875EF9"/>
    <w:rsid w:val="008774C3"/>
    <w:rsid w:val="008774F8"/>
    <w:rsid w:val="00882782"/>
    <w:rsid w:val="00883E69"/>
    <w:rsid w:val="00885BCE"/>
    <w:rsid w:val="008877D7"/>
    <w:rsid w:val="00892DCE"/>
    <w:rsid w:val="00894448"/>
    <w:rsid w:val="008955B9"/>
    <w:rsid w:val="00895888"/>
    <w:rsid w:val="00896AD7"/>
    <w:rsid w:val="00896F32"/>
    <w:rsid w:val="008A17E4"/>
    <w:rsid w:val="008A3081"/>
    <w:rsid w:val="008A3D42"/>
    <w:rsid w:val="008A4E6B"/>
    <w:rsid w:val="008A573A"/>
    <w:rsid w:val="008A5D17"/>
    <w:rsid w:val="008B2BD0"/>
    <w:rsid w:val="008B5DBC"/>
    <w:rsid w:val="008B7F5F"/>
    <w:rsid w:val="008C10A0"/>
    <w:rsid w:val="008C268F"/>
    <w:rsid w:val="008C3CBE"/>
    <w:rsid w:val="008C4485"/>
    <w:rsid w:val="008C661F"/>
    <w:rsid w:val="008D544D"/>
    <w:rsid w:val="008D61F2"/>
    <w:rsid w:val="008D6ED9"/>
    <w:rsid w:val="008E0C6C"/>
    <w:rsid w:val="008E1AFB"/>
    <w:rsid w:val="008E2CBA"/>
    <w:rsid w:val="008E32DC"/>
    <w:rsid w:val="008E7534"/>
    <w:rsid w:val="008E7C53"/>
    <w:rsid w:val="008F0A72"/>
    <w:rsid w:val="008F2C3B"/>
    <w:rsid w:val="008F2DF5"/>
    <w:rsid w:val="008F344A"/>
    <w:rsid w:val="008F48B6"/>
    <w:rsid w:val="008F4BAE"/>
    <w:rsid w:val="008F6115"/>
    <w:rsid w:val="008F7245"/>
    <w:rsid w:val="008F7278"/>
    <w:rsid w:val="00904436"/>
    <w:rsid w:val="009066F0"/>
    <w:rsid w:val="00910583"/>
    <w:rsid w:val="009114E8"/>
    <w:rsid w:val="00915FB8"/>
    <w:rsid w:val="00922B8E"/>
    <w:rsid w:val="00922CE2"/>
    <w:rsid w:val="00925396"/>
    <w:rsid w:val="009257B6"/>
    <w:rsid w:val="00926153"/>
    <w:rsid w:val="00927213"/>
    <w:rsid w:val="009274A4"/>
    <w:rsid w:val="009335DA"/>
    <w:rsid w:val="009346A3"/>
    <w:rsid w:val="00935F32"/>
    <w:rsid w:val="009364AE"/>
    <w:rsid w:val="00936E50"/>
    <w:rsid w:val="00944372"/>
    <w:rsid w:val="0094778E"/>
    <w:rsid w:val="00953603"/>
    <w:rsid w:val="009608B2"/>
    <w:rsid w:val="00961317"/>
    <w:rsid w:val="00964B80"/>
    <w:rsid w:val="00970441"/>
    <w:rsid w:val="009709F2"/>
    <w:rsid w:val="00973A4D"/>
    <w:rsid w:val="009742B3"/>
    <w:rsid w:val="009743AB"/>
    <w:rsid w:val="00976261"/>
    <w:rsid w:val="00982E98"/>
    <w:rsid w:val="009831F4"/>
    <w:rsid w:val="0098602C"/>
    <w:rsid w:val="0098606D"/>
    <w:rsid w:val="00991673"/>
    <w:rsid w:val="009921AA"/>
    <w:rsid w:val="009936D5"/>
    <w:rsid w:val="009942AC"/>
    <w:rsid w:val="00995365"/>
    <w:rsid w:val="0099585A"/>
    <w:rsid w:val="009977FE"/>
    <w:rsid w:val="009A0356"/>
    <w:rsid w:val="009A27B4"/>
    <w:rsid w:val="009A3CBF"/>
    <w:rsid w:val="009A4BB3"/>
    <w:rsid w:val="009A4DB2"/>
    <w:rsid w:val="009A53DD"/>
    <w:rsid w:val="009B28DC"/>
    <w:rsid w:val="009B325F"/>
    <w:rsid w:val="009B455E"/>
    <w:rsid w:val="009C4700"/>
    <w:rsid w:val="009C5940"/>
    <w:rsid w:val="009C693D"/>
    <w:rsid w:val="009C7230"/>
    <w:rsid w:val="009C7D51"/>
    <w:rsid w:val="009D10D4"/>
    <w:rsid w:val="009D1D6F"/>
    <w:rsid w:val="009D3069"/>
    <w:rsid w:val="009D3281"/>
    <w:rsid w:val="009D34E8"/>
    <w:rsid w:val="009D3AFB"/>
    <w:rsid w:val="009D42A7"/>
    <w:rsid w:val="009D4C0A"/>
    <w:rsid w:val="009D545E"/>
    <w:rsid w:val="009D5DCB"/>
    <w:rsid w:val="009E0D99"/>
    <w:rsid w:val="009E23D2"/>
    <w:rsid w:val="009E5664"/>
    <w:rsid w:val="009E681F"/>
    <w:rsid w:val="009E780F"/>
    <w:rsid w:val="009F1495"/>
    <w:rsid w:val="009F1FF0"/>
    <w:rsid w:val="009F2435"/>
    <w:rsid w:val="009F31F4"/>
    <w:rsid w:val="009F40E4"/>
    <w:rsid w:val="009F4701"/>
    <w:rsid w:val="009F61C9"/>
    <w:rsid w:val="009F7122"/>
    <w:rsid w:val="00A01B56"/>
    <w:rsid w:val="00A02612"/>
    <w:rsid w:val="00A04D5F"/>
    <w:rsid w:val="00A05F20"/>
    <w:rsid w:val="00A05FC5"/>
    <w:rsid w:val="00A07CE1"/>
    <w:rsid w:val="00A11A23"/>
    <w:rsid w:val="00A201E4"/>
    <w:rsid w:val="00A20E00"/>
    <w:rsid w:val="00A21248"/>
    <w:rsid w:val="00A21748"/>
    <w:rsid w:val="00A21F2B"/>
    <w:rsid w:val="00A26356"/>
    <w:rsid w:val="00A275C5"/>
    <w:rsid w:val="00A301A7"/>
    <w:rsid w:val="00A3140A"/>
    <w:rsid w:val="00A332DB"/>
    <w:rsid w:val="00A34A40"/>
    <w:rsid w:val="00A355DA"/>
    <w:rsid w:val="00A359A3"/>
    <w:rsid w:val="00A3719B"/>
    <w:rsid w:val="00A3755F"/>
    <w:rsid w:val="00A40F44"/>
    <w:rsid w:val="00A42461"/>
    <w:rsid w:val="00A437D4"/>
    <w:rsid w:val="00A43E7B"/>
    <w:rsid w:val="00A444BB"/>
    <w:rsid w:val="00A445BF"/>
    <w:rsid w:val="00A46356"/>
    <w:rsid w:val="00A53909"/>
    <w:rsid w:val="00A54CE5"/>
    <w:rsid w:val="00A60DB8"/>
    <w:rsid w:val="00A615A6"/>
    <w:rsid w:val="00A63549"/>
    <w:rsid w:val="00A635BE"/>
    <w:rsid w:val="00A6581C"/>
    <w:rsid w:val="00A65831"/>
    <w:rsid w:val="00A65ED7"/>
    <w:rsid w:val="00A661DF"/>
    <w:rsid w:val="00A665DF"/>
    <w:rsid w:val="00A668D1"/>
    <w:rsid w:val="00A668DB"/>
    <w:rsid w:val="00A6723D"/>
    <w:rsid w:val="00A67900"/>
    <w:rsid w:val="00A67E3A"/>
    <w:rsid w:val="00A7249C"/>
    <w:rsid w:val="00A73553"/>
    <w:rsid w:val="00A742B1"/>
    <w:rsid w:val="00A75603"/>
    <w:rsid w:val="00A80DF2"/>
    <w:rsid w:val="00A83D48"/>
    <w:rsid w:val="00A90D87"/>
    <w:rsid w:val="00A94693"/>
    <w:rsid w:val="00A97FA3"/>
    <w:rsid w:val="00AA01E2"/>
    <w:rsid w:val="00AA09BE"/>
    <w:rsid w:val="00AA4C57"/>
    <w:rsid w:val="00AA53F3"/>
    <w:rsid w:val="00AA57AF"/>
    <w:rsid w:val="00AA5A6C"/>
    <w:rsid w:val="00AA6BD6"/>
    <w:rsid w:val="00AA7637"/>
    <w:rsid w:val="00AB050C"/>
    <w:rsid w:val="00AB1F44"/>
    <w:rsid w:val="00AB21A3"/>
    <w:rsid w:val="00AB569D"/>
    <w:rsid w:val="00AB59DF"/>
    <w:rsid w:val="00AB6117"/>
    <w:rsid w:val="00AB75DB"/>
    <w:rsid w:val="00AC1B5E"/>
    <w:rsid w:val="00AC3B2F"/>
    <w:rsid w:val="00AC3FBD"/>
    <w:rsid w:val="00AC518E"/>
    <w:rsid w:val="00AD2CA6"/>
    <w:rsid w:val="00AD4202"/>
    <w:rsid w:val="00AD5983"/>
    <w:rsid w:val="00AD710E"/>
    <w:rsid w:val="00AE08A4"/>
    <w:rsid w:val="00AE23AA"/>
    <w:rsid w:val="00AE31A2"/>
    <w:rsid w:val="00AE4754"/>
    <w:rsid w:val="00AF10F2"/>
    <w:rsid w:val="00AF2206"/>
    <w:rsid w:val="00AF3173"/>
    <w:rsid w:val="00AF4AC8"/>
    <w:rsid w:val="00AF5B66"/>
    <w:rsid w:val="00B01651"/>
    <w:rsid w:val="00B0260F"/>
    <w:rsid w:val="00B0359C"/>
    <w:rsid w:val="00B03EC8"/>
    <w:rsid w:val="00B061AE"/>
    <w:rsid w:val="00B078CF"/>
    <w:rsid w:val="00B10507"/>
    <w:rsid w:val="00B119C6"/>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50D45"/>
    <w:rsid w:val="00B52C78"/>
    <w:rsid w:val="00B55010"/>
    <w:rsid w:val="00B5791C"/>
    <w:rsid w:val="00B57B17"/>
    <w:rsid w:val="00B6186F"/>
    <w:rsid w:val="00B62148"/>
    <w:rsid w:val="00B629AD"/>
    <w:rsid w:val="00B630B6"/>
    <w:rsid w:val="00B65243"/>
    <w:rsid w:val="00B66027"/>
    <w:rsid w:val="00B6663F"/>
    <w:rsid w:val="00B66E7C"/>
    <w:rsid w:val="00B70365"/>
    <w:rsid w:val="00B7677A"/>
    <w:rsid w:val="00B771BE"/>
    <w:rsid w:val="00B771E4"/>
    <w:rsid w:val="00B80DFD"/>
    <w:rsid w:val="00B83282"/>
    <w:rsid w:val="00B83693"/>
    <w:rsid w:val="00B85030"/>
    <w:rsid w:val="00B87C0A"/>
    <w:rsid w:val="00B94EEF"/>
    <w:rsid w:val="00B95F98"/>
    <w:rsid w:val="00B96B82"/>
    <w:rsid w:val="00BA0908"/>
    <w:rsid w:val="00BB3070"/>
    <w:rsid w:val="00BB34D1"/>
    <w:rsid w:val="00BC0C2C"/>
    <w:rsid w:val="00BC169C"/>
    <w:rsid w:val="00BC3C19"/>
    <w:rsid w:val="00BC6420"/>
    <w:rsid w:val="00BC6D95"/>
    <w:rsid w:val="00BD094B"/>
    <w:rsid w:val="00BD0DD7"/>
    <w:rsid w:val="00BD179D"/>
    <w:rsid w:val="00BD1974"/>
    <w:rsid w:val="00BD4EE2"/>
    <w:rsid w:val="00BE2BF3"/>
    <w:rsid w:val="00BE2DCC"/>
    <w:rsid w:val="00BE44B2"/>
    <w:rsid w:val="00BE503D"/>
    <w:rsid w:val="00BE507F"/>
    <w:rsid w:val="00BE77F8"/>
    <w:rsid w:val="00BF239F"/>
    <w:rsid w:val="00BF38A2"/>
    <w:rsid w:val="00BF428C"/>
    <w:rsid w:val="00BF5551"/>
    <w:rsid w:val="00BF6D59"/>
    <w:rsid w:val="00BF727E"/>
    <w:rsid w:val="00C00CDC"/>
    <w:rsid w:val="00C0138D"/>
    <w:rsid w:val="00C014BA"/>
    <w:rsid w:val="00C02DDC"/>
    <w:rsid w:val="00C04B47"/>
    <w:rsid w:val="00C065E1"/>
    <w:rsid w:val="00C07A72"/>
    <w:rsid w:val="00C07F16"/>
    <w:rsid w:val="00C116BC"/>
    <w:rsid w:val="00C143BF"/>
    <w:rsid w:val="00C149A4"/>
    <w:rsid w:val="00C17EFB"/>
    <w:rsid w:val="00C20C8B"/>
    <w:rsid w:val="00C212F7"/>
    <w:rsid w:val="00C21685"/>
    <w:rsid w:val="00C22189"/>
    <w:rsid w:val="00C2252A"/>
    <w:rsid w:val="00C22D05"/>
    <w:rsid w:val="00C22F45"/>
    <w:rsid w:val="00C27C0A"/>
    <w:rsid w:val="00C322E7"/>
    <w:rsid w:val="00C33BA5"/>
    <w:rsid w:val="00C33CF4"/>
    <w:rsid w:val="00C36DBA"/>
    <w:rsid w:val="00C37F03"/>
    <w:rsid w:val="00C37F33"/>
    <w:rsid w:val="00C418FE"/>
    <w:rsid w:val="00C41CB8"/>
    <w:rsid w:val="00C41E66"/>
    <w:rsid w:val="00C42933"/>
    <w:rsid w:val="00C45DD8"/>
    <w:rsid w:val="00C4677E"/>
    <w:rsid w:val="00C467E9"/>
    <w:rsid w:val="00C513AE"/>
    <w:rsid w:val="00C55A15"/>
    <w:rsid w:val="00C568DB"/>
    <w:rsid w:val="00C57145"/>
    <w:rsid w:val="00C60B6D"/>
    <w:rsid w:val="00C61A5C"/>
    <w:rsid w:val="00C62A5B"/>
    <w:rsid w:val="00C63200"/>
    <w:rsid w:val="00C64A4E"/>
    <w:rsid w:val="00C657EF"/>
    <w:rsid w:val="00C70B68"/>
    <w:rsid w:val="00C71DB9"/>
    <w:rsid w:val="00C7208E"/>
    <w:rsid w:val="00C76060"/>
    <w:rsid w:val="00C76792"/>
    <w:rsid w:val="00C77E3B"/>
    <w:rsid w:val="00C80C4A"/>
    <w:rsid w:val="00C83AFC"/>
    <w:rsid w:val="00C86239"/>
    <w:rsid w:val="00C90F98"/>
    <w:rsid w:val="00CA0FC3"/>
    <w:rsid w:val="00CA264F"/>
    <w:rsid w:val="00CA2C85"/>
    <w:rsid w:val="00CA2DA9"/>
    <w:rsid w:val="00CA4385"/>
    <w:rsid w:val="00CA573A"/>
    <w:rsid w:val="00CB658E"/>
    <w:rsid w:val="00CC05E2"/>
    <w:rsid w:val="00CC19EF"/>
    <w:rsid w:val="00CC28B6"/>
    <w:rsid w:val="00CC2C05"/>
    <w:rsid w:val="00CC445A"/>
    <w:rsid w:val="00CC4488"/>
    <w:rsid w:val="00CC4CEA"/>
    <w:rsid w:val="00CC6395"/>
    <w:rsid w:val="00CC6A2A"/>
    <w:rsid w:val="00CC7B1F"/>
    <w:rsid w:val="00CD0F87"/>
    <w:rsid w:val="00CD18F9"/>
    <w:rsid w:val="00CD4444"/>
    <w:rsid w:val="00CD4913"/>
    <w:rsid w:val="00CD5079"/>
    <w:rsid w:val="00CD5798"/>
    <w:rsid w:val="00CD588A"/>
    <w:rsid w:val="00CE0636"/>
    <w:rsid w:val="00CE088D"/>
    <w:rsid w:val="00CE0FBD"/>
    <w:rsid w:val="00CE2CEB"/>
    <w:rsid w:val="00CE2EAA"/>
    <w:rsid w:val="00CE35A4"/>
    <w:rsid w:val="00CE5DF7"/>
    <w:rsid w:val="00CF0796"/>
    <w:rsid w:val="00CF0A52"/>
    <w:rsid w:val="00CF0A8B"/>
    <w:rsid w:val="00CF6CEB"/>
    <w:rsid w:val="00CF73E0"/>
    <w:rsid w:val="00D00A66"/>
    <w:rsid w:val="00D01201"/>
    <w:rsid w:val="00D022AD"/>
    <w:rsid w:val="00D02550"/>
    <w:rsid w:val="00D02C8F"/>
    <w:rsid w:val="00D0432E"/>
    <w:rsid w:val="00D056C9"/>
    <w:rsid w:val="00D05DA8"/>
    <w:rsid w:val="00D0639E"/>
    <w:rsid w:val="00D117DA"/>
    <w:rsid w:val="00D11AC9"/>
    <w:rsid w:val="00D12F77"/>
    <w:rsid w:val="00D1618E"/>
    <w:rsid w:val="00D200E5"/>
    <w:rsid w:val="00D2014F"/>
    <w:rsid w:val="00D2280A"/>
    <w:rsid w:val="00D252F3"/>
    <w:rsid w:val="00D26397"/>
    <w:rsid w:val="00D268FC"/>
    <w:rsid w:val="00D30B1B"/>
    <w:rsid w:val="00D31B03"/>
    <w:rsid w:val="00D3352B"/>
    <w:rsid w:val="00D37E0B"/>
    <w:rsid w:val="00D41D6C"/>
    <w:rsid w:val="00D4595E"/>
    <w:rsid w:val="00D5053A"/>
    <w:rsid w:val="00D50D9C"/>
    <w:rsid w:val="00D516A9"/>
    <w:rsid w:val="00D55530"/>
    <w:rsid w:val="00D62D69"/>
    <w:rsid w:val="00D641BF"/>
    <w:rsid w:val="00D64B17"/>
    <w:rsid w:val="00D66B3F"/>
    <w:rsid w:val="00D66B77"/>
    <w:rsid w:val="00D72D3F"/>
    <w:rsid w:val="00D73485"/>
    <w:rsid w:val="00D772B5"/>
    <w:rsid w:val="00D7776B"/>
    <w:rsid w:val="00D802A5"/>
    <w:rsid w:val="00D82141"/>
    <w:rsid w:val="00D83D14"/>
    <w:rsid w:val="00D947FF"/>
    <w:rsid w:val="00D95A94"/>
    <w:rsid w:val="00D962AB"/>
    <w:rsid w:val="00D9677D"/>
    <w:rsid w:val="00D97691"/>
    <w:rsid w:val="00DA1829"/>
    <w:rsid w:val="00DA34A1"/>
    <w:rsid w:val="00DA3B1D"/>
    <w:rsid w:val="00DA7513"/>
    <w:rsid w:val="00DB1585"/>
    <w:rsid w:val="00DB2789"/>
    <w:rsid w:val="00DB495C"/>
    <w:rsid w:val="00DB4D58"/>
    <w:rsid w:val="00DB4D7C"/>
    <w:rsid w:val="00DB4DF1"/>
    <w:rsid w:val="00DC072F"/>
    <w:rsid w:val="00DC114E"/>
    <w:rsid w:val="00DC2562"/>
    <w:rsid w:val="00DC25CF"/>
    <w:rsid w:val="00DC31FA"/>
    <w:rsid w:val="00DC3F9F"/>
    <w:rsid w:val="00DC6C38"/>
    <w:rsid w:val="00DC748D"/>
    <w:rsid w:val="00DC7F74"/>
    <w:rsid w:val="00DD0B73"/>
    <w:rsid w:val="00DD5A33"/>
    <w:rsid w:val="00DE416D"/>
    <w:rsid w:val="00DE4335"/>
    <w:rsid w:val="00DE59F1"/>
    <w:rsid w:val="00DE5E77"/>
    <w:rsid w:val="00DE6C75"/>
    <w:rsid w:val="00DE7BEB"/>
    <w:rsid w:val="00DF0633"/>
    <w:rsid w:val="00DF209C"/>
    <w:rsid w:val="00DF2AD3"/>
    <w:rsid w:val="00DF78E4"/>
    <w:rsid w:val="00E01B03"/>
    <w:rsid w:val="00E0207E"/>
    <w:rsid w:val="00E04CD1"/>
    <w:rsid w:val="00E125B1"/>
    <w:rsid w:val="00E142AB"/>
    <w:rsid w:val="00E1603A"/>
    <w:rsid w:val="00E17E0D"/>
    <w:rsid w:val="00E22C59"/>
    <w:rsid w:val="00E2354B"/>
    <w:rsid w:val="00E27850"/>
    <w:rsid w:val="00E35670"/>
    <w:rsid w:val="00E35981"/>
    <w:rsid w:val="00E4119C"/>
    <w:rsid w:val="00E44387"/>
    <w:rsid w:val="00E44636"/>
    <w:rsid w:val="00E44685"/>
    <w:rsid w:val="00E44911"/>
    <w:rsid w:val="00E50FBC"/>
    <w:rsid w:val="00E55125"/>
    <w:rsid w:val="00E551B1"/>
    <w:rsid w:val="00E55572"/>
    <w:rsid w:val="00E55A4D"/>
    <w:rsid w:val="00E6006C"/>
    <w:rsid w:val="00E6452C"/>
    <w:rsid w:val="00E710CD"/>
    <w:rsid w:val="00E71CCE"/>
    <w:rsid w:val="00E73D2A"/>
    <w:rsid w:val="00E74701"/>
    <w:rsid w:val="00E74B02"/>
    <w:rsid w:val="00E74CBE"/>
    <w:rsid w:val="00E75123"/>
    <w:rsid w:val="00E752F0"/>
    <w:rsid w:val="00E76057"/>
    <w:rsid w:val="00E82376"/>
    <w:rsid w:val="00E83099"/>
    <w:rsid w:val="00E831AC"/>
    <w:rsid w:val="00E83906"/>
    <w:rsid w:val="00E83B98"/>
    <w:rsid w:val="00E87F64"/>
    <w:rsid w:val="00E9050A"/>
    <w:rsid w:val="00E90EB3"/>
    <w:rsid w:val="00E92082"/>
    <w:rsid w:val="00E945D6"/>
    <w:rsid w:val="00E94DBC"/>
    <w:rsid w:val="00E95657"/>
    <w:rsid w:val="00E957E6"/>
    <w:rsid w:val="00EA1C33"/>
    <w:rsid w:val="00EA2AFB"/>
    <w:rsid w:val="00EA5B0D"/>
    <w:rsid w:val="00EA5B36"/>
    <w:rsid w:val="00EA6443"/>
    <w:rsid w:val="00EA6DFE"/>
    <w:rsid w:val="00EB195F"/>
    <w:rsid w:val="00EB33CA"/>
    <w:rsid w:val="00EB453C"/>
    <w:rsid w:val="00EB703F"/>
    <w:rsid w:val="00EB7953"/>
    <w:rsid w:val="00EC03C0"/>
    <w:rsid w:val="00EC0639"/>
    <w:rsid w:val="00EC110A"/>
    <w:rsid w:val="00EC11C6"/>
    <w:rsid w:val="00EC2A1D"/>
    <w:rsid w:val="00EC2C9E"/>
    <w:rsid w:val="00EC2E42"/>
    <w:rsid w:val="00ED36EA"/>
    <w:rsid w:val="00EE3C12"/>
    <w:rsid w:val="00EE4825"/>
    <w:rsid w:val="00EE5B95"/>
    <w:rsid w:val="00EF11E6"/>
    <w:rsid w:val="00EF467A"/>
    <w:rsid w:val="00EF4791"/>
    <w:rsid w:val="00EF7191"/>
    <w:rsid w:val="00EF79B2"/>
    <w:rsid w:val="00F03972"/>
    <w:rsid w:val="00F03B97"/>
    <w:rsid w:val="00F056A4"/>
    <w:rsid w:val="00F06D13"/>
    <w:rsid w:val="00F157A9"/>
    <w:rsid w:val="00F16948"/>
    <w:rsid w:val="00F20085"/>
    <w:rsid w:val="00F2717E"/>
    <w:rsid w:val="00F274C8"/>
    <w:rsid w:val="00F3061B"/>
    <w:rsid w:val="00F31834"/>
    <w:rsid w:val="00F31F30"/>
    <w:rsid w:val="00F32A05"/>
    <w:rsid w:val="00F42516"/>
    <w:rsid w:val="00F44288"/>
    <w:rsid w:val="00F45923"/>
    <w:rsid w:val="00F50283"/>
    <w:rsid w:val="00F51B2B"/>
    <w:rsid w:val="00F53B7F"/>
    <w:rsid w:val="00F61485"/>
    <w:rsid w:val="00F62C37"/>
    <w:rsid w:val="00F66510"/>
    <w:rsid w:val="00F66A94"/>
    <w:rsid w:val="00F66AFB"/>
    <w:rsid w:val="00F6759B"/>
    <w:rsid w:val="00F7140D"/>
    <w:rsid w:val="00F7383C"/>
    <w:rsid w:val="00F76806"/>
    <w:rsid w:val="00F7786E"/>
    <w:rsid w:val="00F80B4B"/>
    <w:rsid w:val="00F833AC"/>
    <w:rsid w:val="00F83CAF"/>
    <w:rsid w:val="00F85D69"/>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6886"/>
    <w:rsid w:val="00FB6C0F"/>
    <w:rsid w:val="00FB7C62"/>
    <w:rsid w:val="00FC1B18"/>
    <w:rsid w:val="00FC3484"/>
    <w:rsid w:val="00FC36A3"/>
    <w:rsid w:val="00FC56F7"/>
    <w:rsid w:val="00FD0A19"/>
    <w:rsid w:val="00FD1DC2"/>
    <w:rsid w:val="00FD2E3C"/>
    <w:rsid w:val="00FD3A06"/>
    <w:rsid w:val="00FD55CA"/>
    <w:rsid w:val="00FD66A5"/>
    <w:rsid w:val="00FE054C"/>
    <w:rsid w:val="00FE1F87"/>
    <w:rsid w:val="00FE2699"/>
    <w:rsid w:val="00FE45A2"/>
    <w:rsid w:val="00FE4992"/>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7D5A22-072A-4770-AB90-D24D773B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3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31B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1B03"/>
  </w:style>
  <w:style w:type="paragraph" w:styleId="Porat">
    <w:name w:val="footer"/>
    <w:basedOn w:val="prastasis"/>
    <w:link w:val="PoratDiagrama"/>
    <w:uiPriority w:val="99"/>
    <w:unhideWhenUsed/>
    <w:rsid w:val="00D31B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1291</Words>
  <Characters>736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2019-05-21T07:15:00Z</dcterms:created>
  <dc:creator>Jurgita Norkienė</dc:creator>
  <cp:lastModifiedBy>Jurgita Norkienė</cp:lastModifiedBy>
  <dcterms:modified xsi:type="dcterms:W3CDTF">2019-05-21T07:15:00Z</dcterms:modified>
  <cp:revision>2</cp:revision>
</cp:coreProperties>
</file>