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b018f322ffd4215899a2a208b09ff91"/>
        <w:lock w:val="sdtLocked"/>
        <w:richText/>
      </w:sdtPr>
      <w:sdtContent>
        <w:p w14:paraId="099FAAF5" w14:textId="77777777">
          <w:pPr>
            <w:tabs>
              <w:tab w:val="center" w:pos="4513"/>
              <w:tab w:val="right" w:pos="9026"/>
            </w:tabs>
          </w:pPr>
        </w:p>
        <w:p w14:paraId="1E12BD99" w14:textId="77777777">
          <w:pPr>
            <w:tabs>
              <w:tab w:val="center" w:pos="4513"/>
              <w:tab w:val="right" w:pos="9026"/>
            </w:tabs>
          </w:pPr>
        </w:p>
        <w:p w14:paraId="61F55CAE" w14:textId="223A1F0C">
          <w:pPr>
            <w:spacing w:line="276" w:lineRule="auto"/>
            <w:ind w:left="7921" w:firstLine="719"/>
            <w:outlineLvl w:val="2"/>
            <w:rPr>
              <w:rFonts w:eastAsia="Arial Unicode MS"/>
              <w:b/>
              <w:bCs/>
              <w:szCs w:val="24"/>
            </w:rPr>
          </w:pPr>
          <w:r>
            <w:rPr>
              <w:rFonts w:eastAsia="Arial Unicode MS"/>
              <w:b/>
              <w:bCs/>
              <w:szCs w:val="24"/>
            </w:rPr>
            <w:t xml:space="preserve">Projektas </w:t>
          </w:r>
        </w:p>
        <w:p w14:paraId="7EDABDD4" w14:textId="77777777">
          <w:pPr>
            <w:spacing w:line="276" w:lineRule="auto"/>
            <w:ind w:left="7921" w:firstLine="719"/>
            <w:outlineLvl w:val="2"/>
            <w:rPr>
              <w:rFonts w:eastAsia="Arial Unicode MS"/>
              <w:b/>
              <w:bCs/>
              <w:szCs w:val="24"/>
            </w:rPr>
          </w:pPr>
        </w:p>
        <w:p w14:paraId="568426E5" w14:textId="2B2AC0FB">
          <w:pPr>
            <w:jc w:val="center"/>
            <w:rPr>
              <w:b/>
              <w:caps/>
              <w:lang w:eastAsia="lt-LT"/>
            </w:rPr>
          </w:pPr>
          <w:r>
            <w:rPr>
              <w:b/>
              <w:caps/>
              <w:lang w:eastAsia="lt-LT"/>
            </w:rPr>
            <w:t>LIETUVOS RESPUBLIKOS VYRIAUSYBĖ</w:t>
          </w:r>
        </w:p>
        <w:p w14:paraId="56003B72" w14:textId="77777777">
          <w:pPr>
            <w:jc w:val="center"/>
            <w:rPr>
              <w:b/>
              <w:caps/>
              <w:lang w:eastAsia="lt-LT"/>
            </w:rPr>
          </w:pPr>
        </w:p>
        <w:p w14:paraId="57D0FE88" w14:textId="26D50A7E">
          <w:pPr>
            <w:jc w:val="center"/>
            <w:rPr>
              <w:b/>
              <w:caps/>
              <w:lang w:eastAsia="lt-LT"/>
            </w:rPr>
          </w:pPr>
          <w:r>
            <w:rPr>
              <w:b/>
              <w:caps/>
              <w:lang w:eastAsia="lt-LT"/>
            </w:rPr>
            <w:t>nutarimas</w:t>
          </w:r>
        </w:p>
        <w:p w14:paraId="07C19315" w14:textId="110C4DFB">
          <w:pPr>
            <w:widowControl w:val="0"/>
            <w:jc w:val="center"/>
            <w:rPr>
              <w:b/>
              <w:caps/>
              <w:lang w:eastAsia="lt-LT"/>
            </w:rPr>
          </w:pPr>
          <w:r>
            <w:rPr>
              <w:b/>
              <w:caps/>
              <w:lang w:eastAsia="lt-LT"/>
            </w:rPr>
            <w:t>DĖL LIETUVOS RESPUBLIKOS VYRIaUsYBĖS 2017 M. GRUODŽIO 18 D. NUTARIMO nR. 1056 „DĖL VALSTYBĖS VALDOMŲ ELEkTRONINIŲ RYŠIŲ TINKLŲ PLĖTROS PLANAVIMO TVARKOS APRAŠO PATVIRTINIMO“ PAKEITIMO</w:t>
          </w:r>
        </w:p>
        <w:p w14:paraId="283440C8" w14:textId="77777777">
          <w:pPr>
            <w:widowControl w:val="0"/>
            <w:jc w:val="center"/>
            <w:rPr>
              <w:b/>
              <w:caps/>
              <w:lang w:eastAsia="lt-LT"/>
            </w:rPr>
          </w:pPr>
        </w:p>
        <w:p w14:paraId="77A5FC50" w14:textId="141D26E9">
          <w:pPr>
            <w:ind w:firstLine="62"/>
            <w:jc w:val="center"/>
            <w:rPr>
              <w:lang w:eastAsia="lt-LT"/>
            </w:rPr>
          </w:pPr>
          <w:r>
            <w:rPr>
              <w:lang w:eastAsia="lt-LT"/>
            </w:rPr>
            <w:t xml:space="preserve">2020 m.                d. Nr.</w:t>
          </w:r>
        </w:p>
        <w:p w14:paraId="35CD8A17" w14:textId="77777777">
          <w:pPr>
            <w:jc w:val="center"/>
            <w:rPr>
              <w:lang w:eastAsia="lt-LT"/>
            </w:rPr>
          </w:pPr>
          <w:r>
            <w:rPr>
              <w:lang w:eastAsia="lt-LT"/>
            </w:rPr>
            <w:t>Vilnius</w:t>
          </w:r>
        </w:p>
        <w:p w14:paraId="2937661B" w14:textId="77777777">
          <w:pPr>
            <w:jc w:val="center"/>
            <w:rPr>
              <w:lang w:eastAsia="lt-LT"/>
            </w:rPr>
          </w:pPr>
        </w:p>
        <w:sdt>
          <w:sdtPr>
            <w:alias w:val="preambule"/>
            <w:tag w:val="part_02c5368c6e2243cfb6938fbb86fa582a"/>
            <w:lock w:val="sdtLocked"/>
            <w:richText/>
          </w:sdtPr>
          <w:sdtContent>
            <w:p w14:paraId="7ABA4767" w14:textId="70F4F029">
              <w:pPr>
                <w:widowControl w:val="0"/>
                <w:tabs>
                  <w:tab w:val="left" w:pos="1134"/>
                </w:tabs>
                <w:spacing w:line="276" w:lineRule="auto"/>
                <w:ind w:firstLine="851"/>
                <w:jc w:val="both"/>
                <w:rPr>
                  <w:color w:val="000000"/>
                  <w:szCs w:val="24"/>
                  <w:lang w:eastAsia="lt-LT"/>
                </w:rPr>
              </w:pPr>
              <w:r>
                <w:rPr>
                  <w:color w:val="000000"/>
                  <w:szCs w:val="24"/>
                  <w:lang w:eastAsia="lt-LT"/>
                </w:rPr>
                <w:t>Lietuvos Respublikos Vyriausybė n u t a r i a:</w:t>
              </w:r>
            </w:p>
          </w:sdtContent>
        </w:sdt>
        <w:sdt>
          <w:sdtPr>
            <w:alias w:val="pastraipa"/>
            <w:tag w:val="part_261802a457b842fe948c4161d76872a0"/>
            <w:lock w:val="sdtLocked"/>
            <w:richText/>
          </w:sdtPr>
          <w:sdtContent>
            <w:p w14:paraId="63770C57" w14:textId="250518A5">
              <w:pPr>
                <w:widowControl w:val="0"/>
                <w:tabs>
                  <w:tab w:val="left" w:pos="1134"/>
                </w:tabs>
                <w:spacing w:line="276" w:lineRule="auto"/>
                <w:ind w:firstLine="851"/>
                <w:jc w:val="both"/>
                <w:rPr>
                  <w:color w:val="000000"/>
                  <w:szCs w:val="24"/>
                  <w:lang w:eastAsia="lt-LT"/>
                </w:rPr>
              </w:pPr>
              <w:r>
                <w:rPr>
                  <w:color w:val="000000"/>
                  <w:szCs w:val="24"/>
                  <w:lang w:eastAsia="lt-LT"/>
                </w:rPr>
                <w:t>Pakeisti Lietuvos Respublikos Vyriausybės 2017 m. gruodžio 18 d. nutarimą Nr. 1056 „Dėl Valstybės valdomų elektroninių ryšių tinklų plėtros planavimo tvarkos aprašo patvirtinimo“ ir jį išdėstyti nauja redakcija:</w:t>
              </w:r>
            </w:p>
            <w:sdt>
              <w:sdtPr>
                <w:alias w:val="citata"/>
                <w:tag w:val="part_40c8aa3f82474d43aa96780cb4dac604"/>
                <w:lock w:val="sdtLocked"/>
                <w:richText/>
              </w:sdtPr>
              <w:sdtContent>
                <w:sdt>
                  <w:sdtPr>
                    <w:alias w:val="pagrindine"/>
                    <w:tag w:val="part_9e51ff1f21a645378ef2e7828480f96c"/>
                    <w:lock w:val="sdtLocked"/>
                    <w:richText/>
                  </w:sdtPr>
                  <w:sdtContent>
                    <w:p w14:paraId="284D3CC2" w14:textId="69214549">
                      <w:pPr>
                        <w:spacing w:line="276" w:lineRule="auto"/>
                        <w:ind w:right="282"/>
                        <w:jc w:val="center"/>
                        <w:rPr>
                          <w:b/>
                          <w:color w:val="000000"/>
                          <w:szCs w:val="24"/>
                        </w:rPr>
                      </w:pPr>
                      <w:r>
                        <w:rPr>
                          <w:color w:val="000000"/>
                          <w:szCs w:val="24"/>
                        </w:rPr>
                        <w:t>„</w:t>
                      </w:r>
                      <w:r>
                        <w:rPr>
                          <w:b/>
                          <w:color w:val="000000"/>
                          <w:szCs w:val="24"/>
                        </w:rPr>
                        <w:t>LIETUVOS RESPUBLIKOS VYRIAUSYBĖ</w:t>
                      </w:r>
                    </w:p>
                    <w:p w14:paraId="3699D46B" w14:textId="77777777">
                      <w:pPr>
                        <w:spacing w:line="276" w:lineRule="auto"/>
                        <w:ind w:right="282"/>
                        <w:jc w:val="center"/>
                        <w:rPr>
                          <w:b/>
                          <w:color w:val="000000"/>
                          <w:szCs w:val="24"/>
                        </w:rPr>
                      </w:pPr>
                    </w:p>
                    <w:p w14:paraId="3620A625" w14:textId="08260BA8">
                      <w:pPr>
                        <w:spacing w:line="276" w:lineRule="auto"/>
                        <w:ind w:right="284"/>
                        <w:jc w:val="center"/>
                        <w:rPr>
                          <w:b/>
                          <w:color w:val="000000"/>
                          <w:szCs w:val="24"/>
                        </w:rPr>
                      </w:pPr>
                      <w:r>
                        <w:rPr>
                          <w:b/>
                          <w:color w:val="000000"/>
                          <w:szCs w:val="24"/>
                        </w:rPr>
                        <w:t>NUTARIMAS</w:t>
                      </w:r>
                    </w:p>
                    <w:p w14:paraId="2154C2F3" w14:textId="59F0CC20">
                      <w:pPr>
                        <w:spacing w:line="276" w:lineRule="auto"/>
                        <w:ind w:right="284"/>
                        <w:jc w:val="center"/>
                        <w:rPr>
                          <w:b/>
                          <w:color w:val="000000"/>
                          <w:szCs w:val="24"/>
                        </w:rPr>
                      </w:pPr>
                      <w:r>
                        <w:rPr>
                          <w:b/>
                          <w:color w:val="000000"/>
                          <w:szCs w:val="24"/>
                        </w:rPr>
                        <w:t>DĖL VALSTYBĖS VALDOMŲ ELEKTRONINIŲ RYŠIŲ TINKLŲ IR VALSTYBĖS VALDOMŲ ĮMONIŲ ELEKTRONINIŲ RYŠIŲ TINKLŲ EFEKTYVAUS NAUDOJIMO IR PLĖTROS</w:t>
                      </w:r>
                    </w:p>
                    <w:p w14:paraId="05D3CB22" w14:textId="77777777">
                      <w:pPr>
                        <w:spacing w:line="276" w:lineRule="auto"/>
                        <w:ind w:right="282"/>
                        <w:jc w:val="center"/>
                        <w:rPr>
                          <w:b/>
                          <w:color w:val="000000"/>
                          <w:szCs w:val="24"/>
                        </w:rPr>
                      </w:pPr>
                    </w:p>
                    <w:sdt>
                      <w:sdtPr>
                        <w:alias w:val="preambule"/>
                        <w:tag w:val="part_4cf44ebef30a4a0fa1adb6de05c4e75b"/>
                        <w:lock w:val="sdtLocked"/>
                        <w:richText/>
                      </w:sdtPr>
                      <w:sdtContent>
                        <w:p w14:paraId="4BC7B413" w14:textId="77777777">
                          <w:pPr>
                            <w:spacing w:line="276" w:lineRule="auto"/>
                            <w:ind w:firstLine="851"/>
                            <w:jc w:val="both"/>
                            <w:rPr>
                              <w:color w:val="000000"/>
                              <w:szCs w:val="24"/>
                              <w:lang w:eastAsia="lt-LT"/>
                            </w:rPr>
                          </w:pPr>
                          <w:r>
                            <w:rPr>
                              <w:color w:val="000000"/>
                              <w:szCs w:val="24"/>
                              <w:lang w:eastAsia="lt-LT"/>
                            </w:rPr>
                            <w:t xml:space="preserve">Vadovaudamasi Lietuvos Respublikos elektroninių ryšių įstatymo 4 straipsnio 1 dalimi ir siekdama užtikrinti, kad būtų efektyviau naudojamos valstybės lėšos, skirtos valstybės valdomiems elektroninių ryšių tinklams plėtoti, Lietuvos Respublikos Vyriausybė </w:t>
                          </w:r>
                          <w:r>
                            <w:rPr>
                              <w:color w:val="000000"/>
                              <w:spacing w:val="100"/>
                              <w:szCs w:val="24"/>
                              <w:lang w:eastAsia="lt-LT"/>
                            </w:rPr>
                            <w:t>nutari</w:t>
                          </w:r>
                          <w:r>
                            <w:rPr>
                              <w:color w:val="000000"/>
                              <w:szCs w:val="24"/>
                              <w:lang w:eastAsia="lt-LT"/>
                            </w:rPr>
                            <w:t>a:</w:t>
                          </w:r>
                        </w:p>
                      </w:sdtContent>
                    </w:sdt>
                    <w:sdt>
                      <w:sdtPr>
                        <w:alias w:val="1 p."/>
                        <w:tag w:val="part_868712aef45e45a98f1d1dcd30ee684a"/>
                        <w:lock w:val="sdtLocked"/>
                        <w:richText/>
                      </w:sdtPr>
                      <w:sdtContent>
                        <w:p w14:paraId="475427E6" w14:textId="77777777">
                          <w:pPr>
                            <w:widowControl w:val="0"/>
                            <w:tabs>
                              <w:tab w:val="left" w:pos="1134"/>
                            </w:tabs>
                            <w:spacing w:line="276" w:lineRule="auto"/>
                            <w:ind w:firstLine="851"/>
                            <w:jc w:val="both"/>
                            <w:rPr>
                              <w:color w:val="000000"/>
                              <w:szCs w:val="24"/>
                              <w:lang w:eastAsia="lt-LT"/>
                            </w:rPr>
                          </w:pPr>
                          <w:sdt>
                            <w:sdtPr>
                              <w:alias w:val="Numeris"/>
                              <w:tag w:val="nr_868712aef45e45a98f1d1dcd30ee684a"/>
                              <w:lock w:val="sdtLocked"/>
                              <w:richText/>
                            </w:sdtPr>
                            <w:sdtContent>
                              <w:r>
                                <w:rPr>
                                  <w:color w:val="000000"/>
                                  <w:szCs w:val="24"/>
                                  <w:lang w:eastAsia="lt-LT"/>
                                </w:rPr>
                                <w:t>1</w:t>
                              </w:r>
                            </w:sdtContent>
                          </w:sdt>
                          <w:r>
                            <w:rPr>
                              <w:color w:val="000000"/>
                              <w:szCs w:val="24"/>
                              <w:lang w:eastAsia="lt-LT"/>
                            </w:rPr>
                            <w:t>.</w:t>
                            <w:tab/>
                            <w:t xml:space="preserve">Patvirtinti Valstybės valdomų elektroninių ryšių tinklų plėtros planavimo tvarkos  aprašą (toliau – Aprašas) (pridedama).</w:t>
                          </w:r>
                        </w:p>
                      </w:sdtContent>
                    </w:sdt>
                    <w:sdt>
                      <w:sdtPr>
                        <w:alias w:val="2 p."/>
                        <w:tag w:val="part_40d5817fd2444b78ae9186c8048cdd97"/>
                        <w:lock w:val="sdtLocked"/>
                        <w:richText/>
                      </w:sdtPr>
                      <w:sdtContent>
                        <w:p w14:paraId="028B8B15" w14:textId="77777777">
                          <w:pPr>
                            <w:widowControl w:val="0"/>
                            <w:tabs>
                              <w:tab w:val="left" w:pos="1134"/>
                            </w:tabs>
                            <w:spacing w:line="276" w:lineRule="auto"/>
                            <w:ind w:firstLine="851"/>
                            <w:jc w:val="both"/>
                            <w:rPr>
                              <w:color w:val="000000"/>
                              <w:szCs w:val="24"/>
                              <w:lang w:eastAsia="lt-LT"/>
                            </w:rPr>
                          </w:pPr>
                          <w:sdt>
                            <w:sdtPr>
                              <w:alias w:val="Numeris"/>
                              <w:tag w:val="nr_40d5817fd2444b78ae9186c8048cdd97"/>
                              <w:lock w:val="sdtLocked"/>
                              <w:richText/>
                            </w:sdtPr>
                            <w:sdtContent>
                              <w:r>
                                <w:rPr>
                                  <w:color w:val="000000"/>
                                  <w:szCs w:val="24"/>
                                  <w:lang w:eastAsia="lt-LT"/>
                                </w:rPr>
                                <w:t>2</w:t>
                              </w:r>
                            </w:sdtContent>
                          </w:sdt>
                          <w:r>
                            <w:rPr>
                              <w:color w:val="000000"/>
                              <w:szCs w:val="24"/>
                              <w:lang w:eastAsia="lt-LT"/>
                            </w:rPr>
                            <w:t>.</w:t>
                            <w:tab/>
                            <w:t>Rekomenduoti:</w:t>
                          </w:r>
                        </w:p>
                        <w:sdt>
                          <w:sdtPr>
                            <w:alias w:val="2.1 pp."/>
                            <w:tag w:val="part_38861a691a2d4f718384520c1543636c"/>
                            <w:lock w:val="sdtLocked"/>
                            <w:richText/>
                          </w:sdtPr>
                          <w:sdtContent>
                            <w:p w14:paraId="3E636704" w14:textId="298AA687">
                              <w:pPr>
                                <w:widowControl w:val="0"/>
                                <w:tabs>
                                  <w:tab w:val="left" w:pos="1134"/>
                                </w:tabs>
                                <w:spacing w:line="276" w:lineRule="auto"/>
                                <w:ind w:firstLine="851"/>
                                <w:jc w:val="both"/>
                                <w:rPr>
                                  <w:color w:val="000000"/>
                                  <w:szCs w:val="24"/>
                                  <w:lang w:eastAsia="lt-LT"/>
                                </w:rPr>
                              </w:pPr>
                              <w:sdt>
                                <w:sdtPr>
                                  <w:alias w:val="Numeris"/>
                                  <w:tag w:val="nr_38861a691a2d4f718384520c1543636c"/>
                                  <w:lock w:val="sdtLocked"/>
                                  <w:richText/>
                                </w:sdtPr>
                                <w:sdtContent>
                                  <w:r>
                                    <w:rPr>
                                      <w:color w:val="000000"/>
                                      <w:szCs w:val="24"/>
                                      <w:lang w:eastAsia="lt-LT"/>
                                    </w:rPr>
                                    <w:t>2.1</w:t>
                                  </w:r>
                                </w:sdtContent>
                              </w:sdt>
                              <w:r>
                                <w:rPr>
                                  <w:color w:val="000000"/>
                                  <w:szCs w:val="24"/>
                                  <w:lang w:eastAsia="lt-LT"/>
                                </w:rPr>
                                <w:t>. savivaldybių elektroninių ryšių tinklų valdytojams ir akcinėms bendrovėms ir (ar) uždarosioms akcinėms bendrovėms, kurių valstybei nuosavybės teise priklausančios akcijos suteikia daugiau kaip 1/2 balsų visuotiniame akcininkų susirinkime, planuojantiems plėtoti savo valdomus elektroninių ryšių tinklus, vadovautis Aprašu;</w:t>
                              </w:r>
                            </w:p>
                          </w:sdtContent>
                        </w:sdt>
                        <w:sdt>
                          <w:sdtPr>
                            <w:alias w:val="2.2 pp."/>
                            <w:tag w:val="part_21d9aa386d2a4cd79efb9630f5d00624"/>
                            <w:lock w:val="sdtLocked"/>
                            <w:richText/>
                          </w:sdtPr>
                          <w:sdtContent>
                            <w:p w14:paraId="0673DBC0" w14:textId="4A9D6D65">
                              <w:pPr>
                                <w:widowControl w:val="0"/>
                                <w:tabs>
                                  <w:tab w:val="left" w:pos="1134"/>
                                </w:tabs>
                                <w:spacing w:line="276" w:lineRule="auto"/>
                                <w:ind w:firstLine="851"/>
                                <w:jc w:val="both"/>
                                <w:rPr>
                                  <w:color w:val="000000"/>
                                  <w:szCs w:val="24"/>
                                  <w:lang w:eastAsia="lt-LT"/>
                                </w:rPr>
                              </w:pPr>
                              <w:sdt>
                                <w:sdtPr>
                                  <w:alias w:val="Numeris"/>
                                  <w:tag w:val="nr_21d9aa386d2a4cd79efb9630f5d00624"/>
                                  <w:lock w:val="sdtLocked"/>
                                  <w:richText/>
                                </w:sdtPr>
                                <w:sdtContent>
                                  <w:r>
                                    <w:rPr>
                                      <w:color w:val="000000"/>
                                      <w:szCs w:val="24"/>
                                      <w:lang w:eastAsia="lt-LT"/>
                                    </w:rPr>
                                    <w:t>2.2</w:t>
                                  </w:r>
                                </w:sdtContent>
                              </w:sdt>
                              <w:r>
                                <w:rPr>
                                  <w:color w:val="000000"/>
                                  <w:szCs w:val="24"/>
                                  <w:lang w:eastAsia="lt-LT"/>
                                </w:rPr>
                                <w:t xml:space="preserve">. akcinėms bendrovėms ir (ar) uždarosioms akcinėms bendrovėms, kurių valstybei nuosavybės teise priklausančios akcijos suteikia daugiau kaip 1/2 balsų visuotiniame akcininkų susirinkime, valstybės įmonėms, kurių savininkė yra valstybė, nuolat teikti Lietuvos Respublikos susisiekimo ministerijai arba jos įgaliotai institucijai ar įstaigai informaciją apie savo valdomus elektroninių ryšių tinklus, jais siūlomas teikti elektroninių ryšių paslaugas ir jų kainas. Susisiekimo ministerija arba jos įgaliota institucija ar įstaiga nustato reikalingos pateikti  informacijos mastą ir jos teikimo tvarką. </w:t>
                              </w:r>
                            </w:p>
                          </w:sdtContent>
                        </w:sdt>
                      </w:sdtContent>
                    </w:sdt>
                    <w:sdt>
                      <w:sdtPr>
                        <w:alias w:val="3 p."/>
                        <w:tag w:val="part_ec34a4e0082e407f86c7172d2bb266ab"/>
                        <w:lock w:val="sdtLocked"/>
                        <w:richText/>
                      </w:sdtPr>
                      <w:sdtContent>
                        <w:p w14:paraId="25C21052" w14:textId="77777777">
                          <w:pPr>
                            <w:widowControl w:val="0"/>
                            <w:tabs>
                              <w:tab w:val="left" w:pos="1134"/>
                            </w:tabs>
                            <w:spacing w:line="276" w:lineRule="auto"/>
                            <w:ind w:firstLine="851"/>
                            <w:rPr>
                              <w:color w:val="000000"/>
                              <w:szCs w:val="24"/>
                              <w:lang w:eastAsia="lt-LT"/>
                            </w:rPr>
                          </w:pPr>
                          <w:sdt>
                            <w:sdtPr>
                              <w:alias w:val="Numeris"/>
                              <w:tag w:val="nr_ec34a4e0082e407f86c7172d2bb266ab"/>
                              <w:lock w:val="sdtLocked"/>
                              <w:richText/>
                            </w:sdtPr>
                            <w:sdtContent>
                              <w:r>
                                <w:rPr>
                                  <w:color w:val="000000"/>
                                  <w:szCs w:val="24"/>
                                  <w:lang w:eastAsia="lt-LT"/>
                                </w:rPr>
                                <w:t>3</w:t>
                              </w:r>
                            </w:sdtContent>
                          </w:sdt>
                          <w:r>
                            <w:rPr>
                              <w:color w:val="000000"/>
                              <w:szCs w:val="24"/>
                              <w:lang w:eastAsia="lt-LT"/>
                            </w:rPr>
                            <w:t>.</w:t>
                            <w:tab/>
                            <w:t>Nustatyti, kad:</w:t>
                          </w:r>
                        </w:p>
                        <w:sdt>
                          <w:sdtPr>
                            <w:alias w:val="3.1 pp."/>
                            <w:tag w:val="part_42dd6c14b4394cf89c747e497c59a41c"/>
                            <w:lock w:val="sdtLocked"/>
                            <w:richText/>
                          </w:sdtPr>
                          <w:sdtContent>
                            <w:p w14:paraId="20F8DCC7" w14:textId="4E41B206">
                              <w:pPr>
                                <w:widowControl w:val="0"/>
                                <w:tabs>
                                  <w:tab w:val="left" w:pos="1134"/>
                                </w:tabs>
                                <w:spacing w:line="276" w:lineRule="auto"/>
                                <w:ind w:firstLine="851"/>
                                <w:jc w:val="both"/>
                                <w:rPr>
                                  <w:color w:val="000000"/>
                                  <w:szCs w:val="24"/>
                                  <w:lang w:eastAsia="lt-LT"/>
                                </w:rPr>
                              </w:pPr>
                              <w:sdt>
                                <w:sdtPr>
                                  <w:alias w:val="Numeris"/>
                                  <w:tag w:val="nr_42dd6c14b4394cf89c747e497c59a41c"/>
                                  <w:lock w:val="sdtLocked"/>
                                  <w:richText/>
                                </w:sdtPr>
                                <w:sdtContent>
                                  <w:r>
                                    <w:rPr>
                                      <w:color w:val="000000"/>
                                      <w:szCs w:val="24"/>
                                      <w:lang w:eastAsia="lt-LT"/>
                                    </w:rPr>
                                    <w:t>3.1</w:t>
                                  </w:r>
                                </w:sdtContent>
                              </w:sdt>
                              <w:r>
                                <w:rPr>
                                  <w:color w:val="000000"/>
                                  <w:szCs w:val="24"/>
                                  <w:lang w:eastAsia="lt-LT"/>
                                </w:rPr>
                                <w:t>. Susisiekimo ministerija turi teisę gauti iš ministerijų, Lietuvos Respublikos Vyriausybės įstaigų ir įstaigų prie ministerijų, kitų Vyriausybei atskaitingų valstybės institucijų ir įstaigų, valstybės įmonių, kurių savininkė yra valstybė, ir viešųjų įstaigų, kurių savininkė arba dalininkė yra valstybė, informaciją apie valstybės valdomus elektroninių ryšių tinklus;</w:t>
                              </w:r>
                            </w:p>
                          </w:sdtContent>
                        </w:sdt>
                        <w:sdt>
                          <w:sdtPr>
                            <w:alias w:val="3.2 pp."/>
                            <w:tag w:val="part_8a783276df71453eb77946b344f03603"/>
                            <w:lock w:val="sdtLocked"/>
                            <w:richText/>
                          </w:sdtPr>
                          <w:sdtContent>
                            <w:p w14:paraId="063A809C" w14:textId="7263B5EA">
                              <w:pPr>
                                <w:widowControl w:val="0"/>
                                <w:tabs>
                                  <w:tab w:val="left" w:pos="1134"/>
                                </w:tabs>
                                <w:spacing w:line="276" w:lineRule="auto"/>
                                <w:ind w:firstLine="851"/>
                                <w:jc w:val="both"/>
                                <w:rPr>
                                  <w:color w:val="000000"/>
                                  <w:szCs w:val="24"/>
                                  <w:lang w:eastAsia="lt-LT"/>
                                </w:rPr>
                              </w:pPr>
                              <w:sdt>
                                <w:sdtPr>
                                  <w:alias w:val="Numeris"/>
                                  <w:tag w:val="nr_8a783276df71453eb77946b344f03603"/>
                                  <w:lock w:val="sdtLocked"/>
                                  <w:richText/>
                                </w:sdtPr>
                                <w:sdtContent>
                                  <w:r>
                                    <w:rPr>
                                      <w:color w:val="000000"/>
                                      <w:szCs w:val="24"/>
                                      <w:lang w:eastAsia="lt-LT"/>
                                    </w:rPr>
                                    <w:t>3.2</w:t>
                                  </w:r>
                                </w:sdtContent>
                              </w:sdt>
                              <w:r>
                                <w:rPr>
                                  <w:color w:val="000000"/>
                                  <w:szCs w:val="24"/>
                                  <w:lang w:eastAsia="lt-LT"/>
                                </w:rPr>
                                <w:t xml:space="preserve">. Susisiekimo ministerija kasmet iki liepos 1 d. šio nutarimo 3.1 papunktyje nurodytų duomenų pagrindu parengia ir savo interneto svetainėje skelbia ataskaitą, kurioje pateikiama informacija apie kiekvieno valstybės valdomo elektroninių ryšių tinklo paskirtį, geografinį padengimą, per ataskaitinį laikotarpį vykdytą tinklo plėtrą, investicijas, pagal Aprašo nuostatas vykdytas viešąsias konsultacijas; </w:t>
                              </w:r>
                            </w:p>
                          </w:sdtContent>
                        </w:sdt>
                        <w:sdt>
                          <w:sdtPr>
                            <w:alias w:val="3.3 pp."/>
                            <w:tag w:val="part_acad4771efe947eea280efed0bb478f4"/>
                            <w:lock w:val="sdtLocked"/>
                            <w:richText/>
                          </w:sdtPr>
                          <w:sdtContent>
                            <w:p w14:paraId="0D648AA3" w14:textId="250FD836">
                              <w:pPr>
                                <w:widowControl w:val="0"/>
                                <w:tabs>
                                  <w:tab w:val="left" w:pos="1134"/>
                                </w:tabs>
                                <w:spacing w:line="276" w:lineRule="auto"/>
                                <w:ind w:firstLine="851"/>
                                <w:jc w:val="both"/>
                                <w:rPr>
                                  <w:color w:val="000000"/>
                                  <w:szCs w:val="24"/>
                                  <w:lang w:eastAsia="lt-LT"/>
                                </w:rPr>
                              </w:pPr>
                              <w:sdt>
                                <w:sdtPr>
                                  <w:alias w:val="Numeris"/>
                                  <w:tag w:val="nr_acad4771efe947eea280efed0bb478f4"/>
                                  <w:lock w:val="sdtLocked"/>
                                  <w:richText/>
                                </w:sdtPr>
                                <w:sdtContent>
                                  <w:r>
                                    <w:rPr>
                                      <w:color w:val="000000"/>
                                      <w:szCs w:val="24"/>
                                      <w:lang w:eastAsia="lt-LT"/>
                                    </w:rPr>
                                    <w:t>3.3</w:t>
                                  </w:r>
                                </w:sdtContent>
                              </w:sdt>
                              <w:r>
                                <w:rPr>
                                  <w:color w:val="000000"/>
                                  <w:szCs w:val="24"/>
                                  <w:lang w:eastAsia="lt-LT"/>
                                </w:rPr>
                                <w:t>. Susisiekimo ministerija arba jos įgaliota institucija ar įstaiga, apibendrinusi pagal šio nutarimo 2.2 papunktį surinktą informaciją, savo interneto svetainėje skelbia valstybės valdomų įmonių valdomų elektroninių ryšių tinklų žemėlapį ir informaciją apie šiais tinklais galimas teikti elektroninių ryšių paslaugas;</w:t>
                              </w:r>
                            </w:p>
                          </w:sdtContent>
                        </w:sdt>
                        <w:sdt>
                          <w:sdtPr>
                            <w:alias w:val="3.4 pp."/>
                            <w:tag w:val="part_07e3b7f934e54952914b452ab658648b"/>
                            <w:lock w:val="sdtLocked"/>
                            <w:richText/>
                          </w:sdtPr>
                          <w:sdtContent>
                            <w:p w14:paraId="21E6417D" w14:textId="0E8EE1DF">
                              <w:pPr>
                                <w:tabs>
                                  <w:tab w:val="left" w:pos="993"/>
                                </w:tabs>
                                <w:spacing w:line="276" w:lineRule="auto"/>
                                <w:ind w:firstLine="851"/>
                                <w:jc w:val="both"/>
                                <w:rPr>
                                  <w:color w:val="000000"/>
                                  <w:szCs w:val="24"/>
                                  <w:lang w:eastAsia="lt-LT"/>
                                </w:rPr>
                              </w:pPr>
                              <w:sdt>
                                <w:sdtPr>
                                  <w:alias w:val="Numeris"/>
                                  <w:tag w:val="nr_07e3b7f934e54952914b452ab658648b"/>
                                  <w:lock w:val="sdtLocked"/>
                                  <w:richText/>
                                </w:sdtPr>
                                <w:sdtContent>
                                  <w:r>
                                    <w:rPr>
                                      <w:color w:val="000000"/>
                                      <w:szCs w:val="24"/>
                                      <w:lang w:eastAsia="lt-LT"/>
                                    </w:rPr>
                                    <w:t>3.4</w:t>
                                  </w:r>
                                </w:sdtContent>
                              </w:sdt>
                              <w:r>
                                <w:rPr>
                                  <w:color w:val="000000"/>
                                  <w:szCs w:val="24"/>
                                  <w:lang w:eastAsia="lt-LT"/>
                                </w:rPr>
                                <w:t>. šis nutarimas netaikomas valstybės elektroninių ryšių tinklų valdytojams, valdantiems nacionalinio saugumo ir gynybos interesams naudojamus elektroninių ryšių tinklus, ir viešųjų elektroninių ryšių tinklų valdytojams, įgyvendinantiems projektus, suderintus su Europos Komisija pagal valstybės pagalbos taisykles.“</w:t>
                              </w:r>
                            </w:p>
                            <w:p w14:paraId="42AE6A22" w14:textId="382A7251">
                              <w:pPr>
                                <w:tabs>
                                  <w:tab w:val="left" w:pos="993"/>
                                </w:tabs>
                                <w:spacing w:line="360" w:lineRule="atLeast"/>
                                <w:ind w:firstLine="720"/>
                                <w:jc w:val="both"/>
                                <w:rPr>
                                  <w:color w:val="000000"/>
                                  <w:szCs w:val="24"/>
                                  <w:lang w:eastAsia="lt-LT"/>
                                </w:rPr>
                              </w:pPr>
                            </w:p>
                          </w:sdtContent>
                        </w:sdt>
                      </w:sdtContent>
                    </w:sdt>
                  </w:sdtContent>
                </w:sdt>
              </w:sdtContent>
            </w:sdt>
          </w:sdtContent>
        </w:sdt>
        <w:sdt>
          <w:sdtPr>
            <w:alias w:val="signatura"/>
            <w:tag w:val="part_040b9f1f75c84775aa6cd63425590abe"/>
            <w:lock w:val="sdtLocked"/>
            <w:richText/>
          </w:sdtPr>
          <w:sdtContent>
            <w:p w14:paraId="4F7070B5" w14:textId="7961D1C3">
              <w:pPr>
                <w:tabs>
                  <w:tab w:val="left" w:pos="993"/>
                </w:tabs>
                <w:spacing w:line="360" w:lineRule="atLeast"/>
                <w:jc w:val="both"/>
                <w:rPr>
                  <w:color w:val="000000"/>
                  <w:szCs w:val="24"/>
                  <w:lang w:eastAsia="lt-LT"/>
                </w:rPr>
              </w:pPr>
              <w:r>
                <w:rPr>
                  <w:color w:val="000000"/>
                  <w:szCs w:val="24"/>
                  <w:lang w:eastAsia="lt-LT"/>
                </w:rPr>
                <w:t>Ministras Pirmininkas</w:t>
              </w:r>
            </w:p>
            <w:p w14:paraId="38B926A4" w14:textId="320C44B6">
              <w:pPr>
                <w:tabs>
                  <w:tab w:val="left" w:pos="993"/>
                </w:tabs>
                <w:spacing w:line="360" w:lineRule="atLeast"/>
                <w:ind w:firstLine="720"/>
                <w:jc w:val="both"/>
                <w:rPr>
                  <w:color w:val="000000"/>
                  <w:szCs w:val="24"/>
                  <w:lang w:eastAsia="lt-LT"/>
                </w:rPr>
              </w:pPr>
            </w:p>
            <w:p w14:paraId="1BB4B982" w14:textId="5831F627">
              <w:pPr>
                <w:tabs>
                  <w:tab w:val="left" w:pos="993"/>
                </w:tabs>
                <w:spacing w:line="360" w:lineRule="atLeast"/>
                <w:jc w:val="both"/>
                <w:rPr>
                  <w:color w:val="000000"/>
                  <w:szCs w:val="24"/>
                  <w:lang w:eastAsia="lt-LT"/>
                </w:rPr>
              </w:pPr>
              <w:r>
                <w:rPr>
                  <w:color w:val="000000"/>
                  <w:szCs w:val="24"/>
                  <w:lang w:eastAsia="lt-LT"/>
                </w:rPr>
                <w:t>Susisiekimo ministras</w:t>
              </w:r>
            </w:p>
            <w:p w14:paraId="3608BCC0" w14:textId="77777777">
              <w:pPr>
                <w:tabs>
                  <w:tab w:val="left" w:pos="993"/>
                </w:tabs>
                <w:spacing w:line="360" w:lineRule="atLeast"/>
                <w:ind w:firstLine="720"/>
                <w:jc w:val="both"/>
                <w:rPr>
                  <w:color w:val="000000"/>
                  <w:szCs w:val="24"/>
                </w:rPr>
              </w:pPr>
            </w:p>
            <w:p w14:paraId="2AF8B21C" w14:textId="77777777">
              <w:pPr>
                <w:ind w:left="4820"/>
                <w:rPr>
                  <w:lang w:eastAsia="ar-SA"/>
                </w:rPr>
              </w:pPr>
            </w:p>
            <w:p w14:paraId="1B75A824" w14:textId="2A39530F">
              <w:pPr>
                <w:ind w:left="4820"/>
                <w:rPr>
                  <w:lang w:eastAsia="ar-SA"/>
                </w:rPr>
              </w:pPr>
            </w:p>
            <w:p w14:paraId="7434423C" w14:textId="77777777">
              <w:pPr>
                <w:ind w:left="4820"/>
                <w:rPr>
                  <w:lang w:eastAsia="ar-SA"/>
                </w:rPr>
              </w:pPr>
            </w:p>
            <w:p w14:paraId="64DE970F" w14:textId="77777777">
              <w:pPr>
                <w:ind w:left="4820"/>
                <w:rPr>
                  <w:lang w:eastAsia="ar-SA"/>
                </w:rPr>
              </w:pPr>
            </w:p>
            <w:p w14:paraId="5F7821D2" w14:textId="77777777">
              <w:pPr>
                <w:ind w:left="4820"/>
                <w:rPr>
                  <w:lang w:eastAsia="ar-SA"/>
                </w:rPr>
              </w:pPr>
            </w:p>
            <w:p w14:paraId="5370D1E0" w14:textId="77777777">
              <w:pPr>
                <w:ind w:left="4820"/>
                <w:rPr>
                  <w:lang w:eastAsia="ar-SA"/>
                </w:rPr>
              </w:pPr>
            </w:p>
            <w:p w14:paraId="1BC926C0" w14:textId="77777777">
              <w:pPr>
                <w:ind w:left="4820"/>
                <w:rPr>
                  <w:lang w:eastAsia="ar-SA"/>
                </w:rPr>
              </w:pPr>
            </w:p>
            <w:p w14:paraId="4E751E18" w14:textId="77777777">
              <w:pPr>
                <w:ind w:left="4820"/>
                <w:rPr>
                  <w:lang w:eastAsia="ar-SA"/>
                </w:rPr>
              </w:pPr>
            </w:p>
            <w:p w14:paraId="5413D844" w14:textId="77777777">
              <w:pPr>
                <w:ind w:left="4820"/>
                <w:rPr>
                  <w:lang w:eastAsia="ar-SA"/>
                </w:rPr>
              </w:pPr>
            </w:p>
            <w:p w14:paraId="3310FD40" w14:textId="77777777">
              <w:pPr>
                <w:ind w:left="4820"/>
                <w:rPr>
                  <w:lang w:eastAsia="ar-SA"/>
                </w:rPr>
              </w:pPr>
            </w:p>
            <w:p w14:paraId="2D05F710" w14:textId="77777777">
              <w:pPr>
                <w:ind w:left="4820"/>
                <w:rPr>
                  <w:lang w:eastAsia="ar-SA"/>
                </w:rPr>
              </w:pPr>
            </w:p>
            <w:p w14:paraId="3C33746E" w14:textId="77777777">
              <w:pPr>
                <w:ind w:left="4820"/>
                <w:rPr>
                  <w:lang w:eastAsia="ar-SA"/>
                </w:rPr>
              </w:pPr>
            </w:p>
            <w:p w14:paraId="18D8290C" w14:textId="77777777">
              <w:pPr>
                <w:ind w:left="4820"/>
                <w:rPr>
                  <w:lang w:eastAsia="ar-SA"/>
                </w:rPr>
              </w:pPr>
            </w:p>
            <w:p w14:paraId="49D742E8" w14:textId="77777777">
              <w:pPr>
                <w:ind w:left="4820"/>
                <w:rPr>
                  <w:lang w:eastAsia="ar-SA"/>
                </w:rPr>
              </w:pPr>
            </w:p>
            <w:p w14:paraId="32B6961B" w14:textId="77777777">
              <w:pPr>
                <w:ind w:left="4820"/>
                <w:rPr>
                  <w:lang w:eastAsia="ar-SA"/>
                </w:rPr>
              </w:pPr>
            </w:p>
            <w:p w14:paraId="76B79322" w14:textId="77777777">
              <w:pPr>
                <w:ind w:left="4820"/>
                <w:rPr>
                  <w:lang w:eastAsia="ar-SA"/>
                </w:rPr>
              </w:pPr>
            </w:p>
            <w:p w14:paraId="0AF9BBD2" w14:textId="77777777">
              <w:pPr>
                <w:ind w:left="4820"/>
                <w:rPr>
                  <w:lang w:eastAsia="ar-SA"/>
                </w:rPr>
              </w:pPr>
            </w:p>
            <w:p w14:paraId="093F33F3" w14:textId="77777777">
              <w:pPr>
                <w:ind w:left="4820"/>
                <w:rPr>
                  <w:lang w:eastAsia="ar-SA"/>
                </w:rPr>
              </w:pPr>
            </w:p>
            <w:p w14:paraId="3F8C86AA" w14:textId="77777777">
              <w:pPr>
                <w:ind w:left="4820"/>
                <w:rPr>
                  <w:lang w:eastAsia="ar-SA"/>
                </w:rPr>
              </w:pPr>
            </w:p>
            <w:p w14:paraId="45352CCF" w14:textId="77777777">
              <w:pPr>
                <w:ind w:left="4820"/>
                <w:rPr>
                  <w:lang w:eastAsia="ar-SA"/>
                </w:rPr>
              </w:pPr>
            </w:p>
            <w:p w14:paraId="67D2B1A2" w14:textId="77777777">
              <w:pPr>
                <w:ind w:left="4820"/>
                <w:rPr>
                  <w:lang w:eastAsia="ar-SA"/>
                </w:rPr>
              </w:pPr>
            </w:p>
            <w:p w14:paraId="1CB157A1" w14:textId="77777777">
              <w:pPr>
                <w:ind w:left="4820"/>
                <w:rPr>
                  <w:lang w:eastAsia="ar-SA"/>
                </w:rPr>
              </w:pPr>
            </w:p>
            <w:p w14:paraId="4BFB0FCD" w14:textId="77777777">
              <w:pPr>
                <w:ind w:left="4820"/>
                <w:rPr>
                  <w:lang w:eastAsia="ar-SA"/>
                </w:rPr>
              </w:pPr>
            </w:p>
            <w:p w14:paraId="22B9B788" w14:textId="77777777">
              <w:pPr>
                <w:ind w:left="4820"/>
                <w:rPr>
                  <w:lang w:eastAsia="ar-SA"/>
                </w:rPr>
              </w:pPr>
            </w:p>
            <w:p w14:paraId="4C71F098" w14:textId="77777777">
              <w:pPr>
                <w:ind w:left="4820"/>
                <w:rPr>
                  <w:lang w:eastAsia="ar-SA"/>
                </w:rPr>
              </w:pPr>
            </w:p>
            <w:p w14:paraId="765229AF" w14:textId="77777777">
              <w:pPr>
                <w:ind w:left="4820"/>
                <w:rPr>
                  <w:lang w:eastAsia="ar-SA"/>
                </w:rPr>
              </w:pPr>
            </w:p>
            <w:p w14:paraId="70BE8901" w14:textId="77777777">
              <w:pPr>
                <w:ind w:left="4820"/>
                <w:rPr>
                  <w:lang w:eastAsia="ar-SA"/>
                </w:rPr>
              </w:pPr>
            </w:p>
            <w:p w14:paraId="46553926" w14:textId="77777777">
              <w:pPr>
                <w:ind w:left="4820"/>
                <w:rPr>
                  <w:lang w:eastAsia="ar-SA"/>
                </w:rPr>
              </w:pPr>
            </w:p>
            <w:p w14:paraId="0156EF0F" w14:textId="77777777">
              <w:pPr>
                <w:ind w:left="4820"/>
                <w:rPr>
                  <w:lang w:eastAsia="ar-SA"/>
                </w:rPr>
              </w:pPr>
            </w:p>
            <w:p w14:paraId="356CB931" w14:textId="77777777">
              <w:pPr>
                <w:ind w:left="4820"/>
                <w:rPr>
                  <w:lang w:eastAsia="ar-SA"/>
                </w:rPr>
              </w:pPr>
            </w:p>
          </w:sdtContent>
        </w:sdt>
      </w:sdtContent>
    </w:sdt>
    <w:sdt>
      <w:sdtPr>
        <w:alias w:val="patvirtinta"/>
        <w:tag w:val="part_66a1ead4c6c54aefab923443fe39b377"/>
        <w:lock w:val="sdtLocked"/>
        <w:richText/>
      </w:sdtPr>
      <w:sdtContent>
        <w:p w14:paraId="498A6551" w14:textId="7F1DCDCA">
          <w:pPr>
            <w:ind w:left="4820"/>
            <w:rPr>
              <w:lang w:eastAsia="ar-SA"/>
            </w:rPr>
          </w:pPr>
          <w:r>
            <w:rPr>
              <w:lang w:eastAsia="ar-SA"/>
            </w:rPr>
            <w:t>PATVIRTINTA</w:t>
          </w:r>
        </w:p>
        <w:p w14:paraId="3064E3AA" w14:textId="139A1E1F">
          <w:pPr>
            <w:ind w:left="4820"/>
            <w:rPr>
              <w:lang w:eastAsia="lt-LT"/>
            </w:rPr>
          </w:pPr>
          <w:r>
            <w:rPr>
              <w:lang w:eastAsia="ar-SA"/>
            </w:rPr>
            <w:t>Lietuvos Respublikos Vyriausybės</w:t>
            <w:br/>
            <w:t>2017 m. gruodžio 18 d.  nutarimu Nr. 1056 </w:t>
            <w:br/>
            <w:t>(Lietuvos Respublikos Vyriausybės</w:t>
            <w:br/>
          </w:r>
          <w:r>
            <w:rPr>
              <w:lang w:eastAsia="lt-LT"/>
            </w:rPr>
            <w:t xml:space="preserve">2020 m.         d.  </w:t>
          </w:r>
          <w:r>
            <w:rPr>
              <w:lang w:eastAsia="ar-SA"/>
            </w:rPr>
            <w:t xml:space="preserve">nutarimo </w:t>
          </w:r>
          <w:r>
            <w:rPr>
              <w:lang w:eastAsia="lt-LT"/>
            </w:rPr>
            <w:t xml:space="preserve">Nr. </w:t>
          </w:r>
        </w:p>
        <w:p w14:paraId="7D66F249" w14:textId="048C2C78">
          <w:pPr>
            <w:ind w:left="4820"/>
            <w:rPr>
              <w:lang w:eastAsia="lt-LT"/>
            </w:rPr>
          </w:pPr>
          <w:r>
            <w:rPr>
              <w:lang w:eastAsia="ar-SA"/>
            </w:rPr>
            <w:t>redakcija)</w:t>
          </w:r>
        </w:p>
        <w:p w14:paraId="297EBBC3" w14:textId="77777777">
          <w:pPr>
            <w:tabs>
              <w:tab w:val="left" w:pos="6237"/>
              <w:tab w:val="right" w:pos="8306"/>
            </w:tabs>
            <w:rPr>
              <w:color w:val="000000"/>
              <w:lang w:eastAsia="lt-LT"/>
            </w:rPr>
          </w:pPr>
        </w:p>
        <w:p w14:paraId="7DF5FADB" w14:textId="66ED4F1D">
          <w:pPr>
            <w:widowControl w:val="0"/>
            <w:spacing w:line="276" w:lineRule="auto"/>
            <w:jc w:val="center"/>
            <w:rPr>
              <w:b/>
              <w:color w:val="000000"/>
              <w:szCs w:val="24"/>
              <w:lang w:eastAsia="lt-LT"/>
            </w:rPr>
          </w:pPr>
          <w:sdt>
            <w:sdtPr>
              <w:alias w:val="Pavadinimas"/>
              <w:tag w:val="title_66a1ead4c6c54aefab923443fe39b377"/>
              <w:lock w:val="sdtLocked"/>
              <w:richText/>
            </w:sdtPr>
            <w:sdtContent>
              <w:r>
                <w:rPr>
                  <w:b/>
                  <w:color w:val="000000"/>
                  <w:szCs w:val="24"/>
                  <w:lang w:eastAsia="lt-LT"/>
                </w:rPr>
                <w:t>VALSTYBĖS VALDOMŲ ELEKTRONINIŲ RYŠIŲ TINKLŲ PLĖTROS PLANAVIMO TVARKOS APRAŠAS</w:t>
              </w:r>
            </w:sdtContent>
          </w:sdt>
        </w:p>
        <w:p w14:paraId="60A5ADA6" w14:textId="77777777">
          <w:pPr>
            <w:widowControl w:val="0"/>
            <w:spacing w:line="276" w:lineRule="auto"/>
            <w:rPr>
              <w:color w:val="000000"/>
              <w:szCs w:val="24"/>
              <w:lang w:eastAsia="lt-LT"/>
            </w:rPr>
          </w:pPr>
        </w:p>
        <w:sdt>
          <w:sdtPr>
            <w:alias w:val="skyrius"/>
            <w:tag w:val="part_b189c5fc266b41bf9112bf605ad8cda8"/>
            <w:lock w:val="sdtLocked"/>
            <w:richText/>
          </w:sdtPr>
          <w:sdtContent>
            <w:p w14:paraId="4F03B084" w14:textId="77777777">
              <w:pPr>
                <w:widowControl w:val="0"/>
                <w:tabs>
                  <w:tab w:val="left" w:pos="0"/>
                </w:tabs>
                <w:spacing w:line="276" w:lineRule="auto"/>
                <w:jc w:val="center"/>
                <w:rPr>
                  <w:b/>
                  <w:color w:val="000000"/>
                  <w:szCs w:val="24"/>
                  <w:lang w:eastAsia="lt-LT"/>
                </w:rPr>
              </w:pPr>
              <w:sdt>
                <w:sdtPr>
                  <w:alias w:val="Numeris"/>
                  <w:tag w:val="nr_b189c5fc266b41bf9112bf605ad8cda8"/>
                  <w:lock w:val="sdtLocked"/>
                  <w:richText/>
                </w:sdtPr>
                <w:sdtContent>
                  <w:r>
                    <w:rPr>
                      <w:b/>
                      <w:color w:val="000000"/>
                      <w:szCs w:val="24"/>
                      <w:lang w:eastAsia="lt-LT"/>
                    </w:rPr>
                    <w:t>I</w:t>
                  </w:r>
                </w:sdtContent>
              </w:sdt>
              <w:r>
                <w:rPr>
                  <w:b/>
                  <w:color w:val="000000"/>
                  <w:szCs w:val="24"/>
                  <w:lang w:eastAsia="lt-LT"/>
                </w:rPr>
                <w:t xml:space="preserve"> SKYRIUS</w:t>
              </w:r>
            </w:p>
            <w:p w14:paraId="5B97916B" w14:textId="77777777">
              <w:pPr>
                <w:widowControl w:val="0"/>
                <w:tabs>
                  <w:tab w:val="left" w:pos="0"/>
                </w:tabs>
                <w:spacing w:line="276" w:lineRule="auto"/>
                <w:jc w:val="center"/>
                <w:rPr>
                  <w:b/>
                  <w:color w:val="000000"/>
                  <w:szCs w:val="24"/>
                  <w:lang w:eastAsia="lt-LT"/>
                </w:rPr>
              </w:pPr>
              <w:sdt>
                <w:sdtPr>
                  <w:alias w:val="Pavadinimas"/>
                  <w:tag w:val="title_b189c5fc266b41bf9112bf605ad8cda8"/>
                  <w:lock w:val="sdtLocked"/>
                  <w:richText/>
                </w:sdtPr>
                <w:sdtContent>
                  <w:r>
                    <w:rPr>
                      <w:b/>
                      <w:color w:val="000000"/>
                      <w:szCs w:val="24"/>
                      <w:lang w:eastAsia="lt-LT"/>
                    </w:rPr>
                    <w:t>BENDROSIOS NUOSTATOS</w:t>
                  </w:r>
                </w:sdtContent>
              </w:sdt>
            </w:p>
            <w:p w14:paraId="60B28B10" w14:textId="77777777">
              <w:pPr>
                <w:widowControl w:val="0"/>
                <w:spacing w:line="276" w:lineRule="auto"/>
                <w:rPr>
                  <w:color w:val="000000"/>
                  <w:szCs w:val="24"/>
                  <w:lang w:eastAsia="lt-LT"/>
                </w:rPr>
              </w:pPr>
            </w:p>
            <w:sdt>
              <w:sdtPr>
                <w:alias w:val="1 p."/>
                <w:tag w:val="part_bcd94a1be6bc4cdbb13843b7ae0289d5"/>
                <w:lock w:val="sdtLocked"/>
                <w:richText/>
              </w:sdtPr>
              <w:sdtContent>
                <w:p w14:paraId="3C8DD2CF" w14:textId="372B435F">
                  <w:pPr>
                    <w:tabs>
                      <w:tab w:val="left" w:pos="1418"/>
                    </w:tabs>
                    <w:spacing w:line="276" w:lineRule="auto"/>
                    <w:ind w:firstLine="993"/>
                    <w:jc w:val="both"/>
                    <w:rPr>
                      <w:color w:val="000000"/>
                      <w:szCs w:val="24"/>
                      <w:lang w:eastAsia="lt-LT"/>
                    </w:rPr>
                  </w:pPr>
                  <w:sdt>
                    <w:sdtPr>
                      <w:alias w:val="Numeris"/>
                      <w:tag w:val="nr_bcd94a1be6bc4cdbb13843b7ae0289d5"/>
                      <w:lock w:val="sdtLocked"/>
                      <w:richText/>
                    </w:sdtPr>
                    <w:sdtContent>
                      <w:r>
                        <w:rPr>
                          <w:color w:val="000000"/>
                          <w:szCs w:val="24"/>
                          <w:lang w:eastAsia="lt-LT"/>
                        </w:rPr>
                        <w:t>1</w:t>
                      </w:r>
                    </w:sdtContent>
                  </w:sdt>
                  <w:r>
                    <w:rPr>
                      <w:color w:val="000000"/>
                      <w:szCs w:val="24"/>
                      <w:lang w:eastAsia="lt-LT"/>
                    </w:rPr>
                    <w:t>.</w:t>
                    <w:tab/>
                  </w:r>
                  <w:r>
                    <w:rPr>
                      <w:color w:val="000000"/>
                      <w:szCs w:val="24"/>
                    </w:rPr>
                    <w:t>Valstybės valdomų elektroninių ryšių tinklų plėtros planavimo tvarkos aprašas (toliau – Aprašas) nustato valstybės valdomų elektroninių ryšių tinklų (išskyrus vietinius kompiuterių tinklus) plėtros planavimo ir su tuo susijusios informacijos skelbimo ir teikimo tvarką ir valstybės valdomų elektroninių ryšių tinklų plėtros, panaudojant kitų elektroninių ryšių tinklų resursus, sąlygas.</w:t>
                  </w:r>
                  <w:r>
                    <w:rPr>
                      <w:color w:val="000000"/>
                      <w:szCs w:val="24"/>
                      <w:lang w:eastAsia="lt-LT"/>
                    </w:rPr>
                    <w:t xml:space="preserve"> </w:t>
                  </w:r>
                </w:p>
              </w:sdtContent>
            </w:sdt>
            <w:sdt>
              <w:sdtPr>
                <w:alias w:val="2 p."/>
                <w:tag w:val="part_b25be33a520c454293f5879112d1ade2"/>
                <w:lock w:val="sdtLocked"/>
                <w:richText/>
              </w:sdtPr>
              <w:sdtContent>
                <w:p w14:paraId="7FCAC47C" w14:textId="77777777">
                  <w:pPr>
                    <w:tabs>
                      <w:tab w:val="left" w:pos="1418"/>
                    </w:tabs>
                    <w:spacing w:line="276" w:lineRule="auto"/>
                    <w:ind w:firstLine="993"/>
                    <w:jc w:val="both"/>
                    <w:rPr>
                      <w:color w:val="000000"/>
                      <w:szCs w:val="24"/>
                      <w:lang w:eastAsia="lt-LT"/>
                    </w:rPr>
                  </w:pPr>
                  <w:sdt>
                    <w:sdtPr>
                      <w:alias w:val="Numeris"/>
                      <w:tag w:val="nr_b25be33a520c454293f5879112d1ade2"/>
                      <w:lock w:val="sdtLocked"/>
                      <w:richText/>
                    </w:sdtPr>
                    <w:sdtContent>
                      <w:r>
                        <w:rPr>
                          <w:color w:val="000000"/>
                          <w:szCs w:val="24"/>
                          <w:lang w:eastAsia="lt-LT"/>
                        </w:rPr>
                        <w:t>2</w:t>
                      </w:r>
                    </w:sdtContent>
                  </w:sdt>
                  <w:r>
                    <w:rPr>
                      <w:color w:val="000000"/>
                      <w:szCs w:val="24"/>
                      <w:lang w:eastAsia="lt-LT"/>
                    </w:rPr>
                    <w:t>.</w:t>
                    <w:tab/>
                    <w:t>Valstybės valdomas elektroninių ryšių tinklas (toliau – tinklas) suprantamas kaip elektroninių ryšių tinklas, kuris yra įrengtas ar kurį planuojama įrengti valstybės ir (ar) Europos Sąjungos struktūrinių fondų, valstybės įmonės ar viešosios įstaigos, kurių savininkė yra valstybė, Valstybinio socialinio draudimo fondo biudžeto, Privalomojo sveikatos draudimo fondo biudžeto ir kitų valstybės pinigų fondų lėšomis.</w:t>
                  </w:r>
                </w:p>
              </w:sdtContent>
            </w:sdt>
            <w:sdt>
              <w:sdtPr>
                <w:alias w:val="3 p."/>
                <w:tag w:val="part_ca86bbd22fd24bbeb02299c4610ccb01"/>
                <w:lock w:val="sdtLocked"/>
                <w:richText/>
              </w:sdtPr>
              <w:sdtContent>
                <w:p w14:paraId="334E1F7A" w14:textId="54E567C5">
                  <w:pPr>
                    <w:tabs>
                      <w:tab w:val="left" w:pos="1418"/>
                    </w:tabs>
                    <w:spacing w:line="276" w:lineRule="auto"/>
                    <w:ind w:firstLine="993"/>
                    <w:jc w:val="both"/>
                    <w:rPr>
                      <w:color w:val="000000"/>
                      <w:szCs w:val="24"/>
                      <w:lang w:eastAsia="lt-LT"/>
                    </w:rPr>
                  </w:pPr>
                  <w:sdt>
                    <w:sdtPr>
                      <w:alias w:val="Numeris"/>
                      <w:tag w:val="nr_ca86bbd22fd24bbeb02299c4610ccb01"/>
                      <w:lock w:val="sdtLocked"/>
                      <w:richText/>
                    </w:sdtPr>
                    <w:sdtContent>
                      <w:r>
                        <w:rPr>
                          <w:color w:val="000000"/>
                          <w:szCs w:val="24"/>
                          <w:lang w:eastAsia="lt-LT"/>
                        </w:rPr>
                        <w:t>3</w:t>
                      </w:r>
                    </w:sdtContent>
                  </w:sdt>
                  <w:r>
                    <w:rPr>
                      <w:color w:val="000000"/>
                      <w:szCs w:val="24"/>
                      <w:lang w:eastAsia="lt-LT"/>
                    </w:rPr>
                    <w:t>. Apraše vartojamos sąvokos suprantamos taip, kaip jos apibrėžtos Lietuvos Respublikos elektroninių ryšių įstatyme.</w:t>
                  </w:r>
                </w:p>
              </w:sdtContent>
            </w:sdt>
            <w:sdt>
              <w:sdtPr>
                <w:alias w:val="4 p."/>
                <w:tag w:val="part_dfc9a4e56fa5497181230314e692f969"/>
                <w:lock w:val="sdtLocked"/>
                <w:richText/>
              </w:sdtPr>
              <w:sdtContent>
                <w:p w14:paraId="2BDF394C" w14:textId="39393850">
                  <w:pPr>
                    <w:tabs>
                      <w:tab w:val="left" w:pos="1418"/>
                    </w:tabs>
                    <w:spacing w:line="276" w:lineRule="auto"/>
                    <w:ind w:firstLine="993"/>
                    <w:jc w:val="both"/>
                    <w:rPr>
                      <w:color w:val="000000"/>
                      <w:szCs w:val="24"/>
                      <w:lang w:eastAsia="lt-LT"/>
                    </w:rPr>
                  </w:pPr>
                  <w:sdt>
                    <w:sdtPr>
                      <w:alias w:val="Numeris"/>
                      <w:tag w:val="nr_dfc9a4e56fa5497181230314e692f969"/>
                      <w:lock w:val="sdtLocked"/>
                      <w:richText/>
                    </w:sdtPr>
                    <w:sdtContent>
                      <w:r>
                        <w:rPr>
                          <w:color w:val="000000"/>
                          <w:szCs w:val="24"/>
                          <w:lang w:eastAsia="lt-LT"/>
                        </w:rPr>
                        <w:t>4</w:t>
                      </w:r>
                    </w:sdtContent>
                  </w:sdt>
                  <w:r>
                    <w:rPr>
                      <w:color w:val="000000"/>
                      <w:szCs w:val="24"/>
                      <w:lang w:eastAsia="lt-LT"/>
                    </w:rPr>
                    <w:t xml:space="preserve">. Aprašas yra taikomas ministerijoms, Lietuvos Respublikos Vyriausybės įstaigoms ir įstaigoms prie ministerijų, kitoms Vyriausybei atskaitingoms valstybės institucijoms ir įstaigoms, valstybės įmonėms ir viešosioms įstaigoms, kurių savininkė yra valstybė, kurios planuoja plėtoti (įrengti naujus ar plėtoti esamus) tinklus (toliau – tinklo valdytojas). </w:t>
                  </w:r>
                </w:p>
                <w:p w14:paraId="3623401B" w14:textId="77777777">
                  <w:pPr>
                    <w:tabs>
                      <w:tab w:val="left" w:pos="1418"/>
                    </w:tabs>
                    <w:spacing w:line="276" w:lineRule="auto"/>
                    <w:ind w:firstLine="993"/>
                    <w:jc w:val="both"/>
                    <w:rPr>
                      <w:color w:val="000000"/>
                      <w:szCs w:val="24"/>
                      <w:lang w:eastAsia="lt-LT"/>
                    </w:rPr>
                  </w:pPr>
                </w:p>
              </w:sdtContent>
            </w:sdt>
          </w:sdtContent>
        </w:sdt>
        <w:sdt>
          <w:sdtPr>
            <w:alias w:val="skyrius"/>
            <w:tag w:val="part_22719e1148dc4cdb8940e4139ffecf4d"/>
            <w:lock w:val="sdtLocked"/>
            <w:richText/>
          </w:sdtPr>
          <w:sdtContent>
            <w:p w14:paraId="015F0E6D" w14:textId="77777777">
              <w:pPr>
                <w:widowControl w:val="0"/>
                <w:tabs>
                  <w:tab w:val="left" w:pos="0"/>
                  <w:tab w:val="left" w:pos="1418"/>
                  <w:tab w:val="left" w:pos="4253"/>
                </w:tabs>
                <w:spacing w:line="276" w:lineRule="auto"/>
                <w:jc w:val="center"/>
                <w:rPr>
                  <w:b/>
                  <w:color w:val="000000"/>
                  <w:szCs w:val="24"/>
                  <w:lang w:eastAsia="lt-LT"/>
                </w:rPr>
              </w:pPr>
              <w:sdt>
                <w:sdtPr>
                  <w:alias w:val="Numeris"/>
                  <w:tag w:val="nr_22719e1148dc4cdb8940e4139ffecf4d"/>
                  <w:lock w:val="sdtLocked"/>
                  <w:richText/>
                </w:sdtPr>
                <w:sdtContent>
                  <w:r>
                    <w:rPr>
                      <w:b/>
                      <w:color w:val="000000"/>
                      <w:szCs w:val="24"/>
                      <w:lang w:eastAsia="lt-LT"/>
                    </w:rPr>
                    <w:t>II</w:t>
                  </w:r>
                </w:sdtContent>
              </w:sdt>
              <w:r>
                <w:rPr>
                  <w:b/>
                  <w:color w:val="000000"/>
                  <w:szCs w:val="24"/>
                  <w:lang w:eastAsia="lt-LT"/>
                </w:rPr>
                <w:t xml:space="preserve"> SKYRIUS</w:t>
              </w:r>
            </w:p>
            <w:p w14:paraId="36B90B12" w14:textId="77777777">
              <w:pPr>
                <w:widowControl w:val="0"/>
                <w:tabs>
                  <w:tab w:val="left" w:pos="851"/>
                  <w:tab w:val="left" w:pos="1418"/>
                  <w:tab w:val="left" w:pos="4253"/>
                </w:tabs>
                <w:spacing w:line="276" w:lineRule="auto"/>
                <w:jc w:val="center"/>
                <w:rPr>
                  <w:b/>
                  <w:color w:val="000000"/>
                  <w:szCs w:val="24"/>
                  <w:lang w:eastAsia="lt-LT"/>
                </w:rPr>
              </w:pPr>
              <w:sdt>
                <w:sdtPr>
                  <w:alias w:val="Pavadinimas"/>
                  <w:tag w:val="title_22719e1148dc4cdb8940e4139ffecf4d"/>
                  <w:lock w:val="sdtLocked"/>
                  <w:richText/>
                </w:sdtPr>
                <w:sdtContent>
                  <w:r>
                    <w:rPr>
                      <w:b/>
                      <w:color w:val="000000"/>
                      <w:szCs w:val="24"/>
                      <w:lang w:eastAsia="lt-LT"/>
                    </w:rPr>
                    <w:t>VIEŠŲJŲ KONSULTACIJŲ VYKDYMAS</w:t>
                  </w:r>
                </w:sdtContent>
              </w:sdt>
            </w:p>
            <w:p w14:paraId="73EA701A" w14:textId="77777777">
              <w:pPr>
                <w:widowControl w:val="0"/>
                <w:tabs>
                  <w:tab w:val="left" w:pos="1418"/>
                </w:tabs>
                <w:spacing w:line="276" w:lineRule="auto"/>
                <w:ind w:firstLine="993"/>
                <w:rPr>
                  <w:color w:val="000000"/>
                  <w:szCs w:val="24"/>
                  <w:lang w:eastAsia="lt-LT"/>
                </w:rPr>
              </w:pPr>
            </w:p>
            <w:sdt>
              <w:sdtPr>
                <w:alias w:val="5 p."/>
                <w:tag w:val="part_0437d61936084656b0372052c7f2501f"/>
                <w:lock w:val="sdtLocked"/>
                <w:richText/>
              </w:sdtPr>
              <w:sdtContent>
                <w:p w14:paraId="03DB9474" w14:textId="23E1FCD7">
                  <w:pPr>
                    <w:tabs>
                      <w:tab w:val="left" w:pos="284"/>
                      <w:tab w:val="left" w:pos="1418"/>
                    </w:tabs>
                    <w:spacing w:line="276" w:lineRule="auto"/>
                    <w:ind w:firstLine="993"/>
                    <w:jc w:val="both"/>
                    <w:rPr>
                      <w:color w:val="000000"/>
                      <w:szCs w:val="24"/>
                      <w:lang w:eastAsia="lt-LT"/>
                    </w:rPr>
                  </w:pPr>
                  <w:sdt>
                    <w:sdtPr>
                      <w:alias w:val="Numeris"/>
                      <w:tag w:val="nr_0437d61936084656b0372052c7f2501f"/>
                      <w:lock w:val="sdtLocked"/>
                      <w:richText/>
                    </w:sdtPr>
                    <w:sdtContent>
                      <w:r>
                        <w:rPr>
                          <w:color w:val="000000"/>
                          <w:szCs w:val="24"/>
                          <w:lang w:eastAsia="lt-LT"/>
                        </w:rPr>
                        <w:t>5</w:t>
                      </w:r>
                    </w:sdtContent>
                  </w:sdt>
                  <w:r>
                    <w:rPr>
                      <w:color w:val="000000"/>
                      <w:szCs w:val="24"/>
                      <w:lang w:eastAsia="lt-LT"/>
                    </w:rPr>
                    <w:t>.</w:t>
                    <w:tab/>
                  </w:r>
                  <w:r>
                    <w:rPr>
                      <w:color w:val="000000"/>
                      <w:szCs w:val="24"/>
                    </w:rPr>
                    <w:t xml:space="preserve">Tinklo valdytojas ne vėliau kaip prieš 6 mėnesius iki tinklo plėtros projektavimo pradžios raštu pateikia Lietuvos Respublikos susisiekimo ministerijai ir paskelbia viešajai konsultacijai savo interneto svetainėje trumpą tinklo aprašymą ir informaciją, kurioje nurodo jo paskirtį, numatomą plėtros pradžios datą, terminą, iki kada tinklo valdytojas planuoja įrengti naują tinklą ar įgyvendinti esamo tinklo plėtros projektą (toliau – tinklo valdytojo nurodytas terminas), techninius parametrus, planuojamus finansavimo šaltinius, tinklų tikslinių vietovių sąrašą, </w:t>
                  </w:r>
                  <w:r>
                    <w:rPr>
                      <w:bCs/>
                      <w:color w:val="000000"/>
                      <w:szCs w:val="24"/>
                    </w:rPr>
                    <w:t>preliminarius tinklo paslaugų kokybės parametrus ir sutarties vykdymo terminus pagal Aprašo 13 punkte nustatytas sąlygas,</w:t>
                  </w:r>
                  <w:r>
                    <w:rPr>
                      <w:color w:val="000000"/>
                      <w:szCs w:val="24"/>
                    </w:rPr>
                    <w:t xml:space="preserve"> taip pat už šios informacijos paskelbimą atsakingo asmens pareigas, vardą, pavardę, telefono numerį, elektroninio pašto adresą (toliau – skelbimas)</w:t>
                  </w:r>
                  <w:r>
                    <w:rPr>
                      <w:color w:val="000000"/>
                      <w:szCs w:val="24"/>
                      <w:lang w:eastAsia="lt-LT"/>
                    </w:rPr>
                    <w:t xml:space="preserve">. </w:t>
                  </w:r>
                </w:p>
              </w:sdtContent>
            </w:sdt>
            <w:sdt>
              <w:sdtPr>
                <w:alias w:val="6 p."/>
                <w:tag w:val="part_2b52d60f87b5426ca1bf1dd6254caf73"/>
                <w:lock w:val="sdtLocked"/>
                <w:richText/>
              </w:sdtPr>
              <w:sdtContent>
                <w:p w14:paraId="19DAD520" w14:textId="2026D5D9">
                  <w:pPr>
                    <w:widowControl w:val="0"/>
                    <w:tabs>
                      <w:tab w:val="left" w:pos="1134"/>
                    </w:tabs>
                    <w:spacing w:line="276" w:lineRule="auto"/>
                    <w:ind w:firstLine="851"/>
                    <w:jc w:val="both"/>
                    <w:rPr>
                      <w:color w:val="000000"/>
                      <w:szCs w:val="24"/>
                    </w:rPr>
                  </w:pPr>
                  <w:sdt>
                    <w:sdtPr>
                      <w:alias w:val="Numeris"/>
                      <w:tag w:val="nr_2b52d60f87b5426ca1bf1dd6254caf73"/>
                      <w:lock w:val="sdtLocked"/>
                      <w:richText/>
                    </w:sdtPr>
                    <w:sdtContent>
                      <w:r>
                        <w:rPr>
                          <w:color w:val="000000"/>
                          <w:szCs w:val="24"/>
                          <w:lang w:eastAsia="lt-LT"/>
                        </w:rPr>
                        <w:t>6</w:t>
                      </w:r>
                    </w:sdtContent>
                  </w:sdt>
                  <w:r>
                    <w:rPr>
                      <w:color w:val="000000"/>
                      <w:szCs w:val="24"/>
                      <w:lang w:eastAsia="lt-LT"/>
                    </w:rPr>
                    <w:t>.</w:t>
                    <w:tab/>
                  </w:r>
                  <w:r>
                    <w:rPr>
                      <w:color w:val="000000"/>
                      <w:szCs w:val="24"/>
                    </w:rPr>
                    <w:t xml:space="preserve">Tinklo valdytojas skelbime nustato ne trumpesnį kaip 30 dienų terminą, per kurį visi asmenys, taip pat asmenys, kurie valdo tinklus, arba privatūs juridiniai asmenys, kurie steigia elektroninių ryšių tinklus, juos valdo, kontroliuoja ir (arba) suteikia galimybę jais naudotis (toliau –  suinteresuotieji asmenys), gali pateikti tinklo valdytojui pastabas ir pasiūlymus dėl planuojamo tinklo tikslingumo (įskaitant pasiūlymus dėl tinklo techninių parametrų, finansavimo). Suinteresuotieji asmenys, teikdami tinklo valdytojui pastabas ir pasiūlymus dėl tinklo tikslingumo, taip pat nurodo informaciją apie jų valdomus elektroninių ryšių tinklus (įrengimo vietą ir datą, tinklo paskirtį, techninius parametrus, tinklu teikiamas elektroninių ryšių paslaugas ir jų preliminarias kainas), informaciją, ar ne vėliau kaip per tinklo valdytojo nurodytą terminą planuoja įrengti naujus ar plėtoti esamus elektroninių ryšių tinklus tinklo valdytojo nurodytose tikslinėse vietovėse, ir šių elektroninių ryšių tinklų techninius parametrus, taip pat išreiškia </w:t>
                  </w:r>
                  <w:r>
                    <w:rPr>
                      <w:bCs/>
                      <w:color w:val="000000"/>
                      <w:szCs w:val="24"/>
                      <w:lang w:eastAsia="lt-LT"/>
                    </w:rPr>
                    <w:t>Aprašo 13 punkte nustatytas sutarties sąlygas atitinkantį</w:t>
                  </w:r>
                  <w:r>
                    <w:rPr>
                      <w:color w:val="000000"/>
                      <w:szCs w:val="24"/>
                      <w:lang w:eastAsia="lt-LT"/>
                    </w:rPr>
                    <w:t xml:space="preserve"> </w:t>
                  </w:r>
                  <w:r>
                    <w:rPr>
                      <w:color w:val="000000"/>
                      <w:szCs w:val="24"/>
                    </w:rPr>
                    <w:t>sutikimą / nesutikimą leisti naudotis esamais (būsimais) elektroninių ryšių tinklais.</w:t>
                  </w:r>
                </w:p>
              </w:sdtContent>
            </w:sdt>
            <w:sdt>
              <w:sdtPr>
                <w:alias w:val="7 p."/>
                <w:tag w:val="part_80bd485bfc094de7b61e6fe3a98f908c"/>
                <w:lock w:val="sdtLocked"/>
                <w:richText/>
              </w:sdtPr>
              <w:sdtContent>
                <w:p w14:paraId="7B2EDBD4" w14:textId="0723CB66">
                  <w:pPr>
                    <w:tabs>
                      <w:tab w:val="left" w:pos="284"/>
                      <w:tab w:val="left" w:pos="1418"/>
                    </w:tabs>
                    <w:spacing w:line="276" w:lineRule="auto"/>
                    <w:ind w:firstLine="993"/>
                    <w:jc w:val="both"/>
                    <w:rPr>
                      <w:color w:val="000000"/>
                      <w:szCs w:val="24"/>
                      <w:lang w:eastAsia="lt-LT"/>
                    </w:rPr>
                  </w:pPr>
                  <w:sdt>
                    <w:sdtPr>
                      <w:alias w:val="Numeris"/>
                      <w:tag w:val="nr_80bd485bfc094de7b61e6fe3a98f908c"/>
                      <w:lock w:val="sdtLocked"/>
                      <w:richText/>
                    </w:sdtPr>
                    <w:sdtContent>
                      <w:r>
                        <w:rPr>
                          <w:color w:val="000000"/>
                          <w:szCs w:val="24"/>
                          <w:lang w:eastAsia="lt-LT"/>
                        </w:rPr>
                        <w:t>7</w:t>
                      </w:r>
                    </w:sdtContent>
                  </w:sdt>
                  <w:r>
                    <w:rPr>
                      <w:color w:val="000000"/>
                      <w:szCs w:val="24"/>
                      <w:lang w:eastAsia="lt-LT"/>
                    </w:rPr>
                    <w:t>.</w:t>
                    <w:tab/>
                    <w:t xml:space="preserve">Pasibaigus Aprašo 6 punkte nustatytam pastabų ir pasiūlymų pateikimo terminui, bet ne vėliau kaip po 5 darbo dienų nuo viešųjų konsultacijų pabaigos tinklo valdytojas raštu pateikia Susisiekimo ministerijai informaciją apie viešųjų konsultacijų vykdymo rezultatus (t. y. pateikia apibendrintą informaciją ir gautas asmenų pastabas ir pasiūlymus, taip pat pagrįstą nuomonę dėl suinteresuotųjų asmenų valdomų, planuojamų įrengti naujų ar plėtoti esamų elektroninių ryšių tinklų atitikties tinklo valdytojo numatytiems techniniams parametrams). </w:t>
                  </w:r>
                </w:p>
                <w:p w14:paraId="4FB43E7D" w14:textId="77777777">
                  <w:pPr>
                    <w:widowControl w:val="0"/>
                    <w:tabs>
                      <w:tab w:val="left" w:pos="0"/>
                    </w:tabs>
                    <w:spacing w:line="276" w:lineRule="auto"/>
                    <w:jc w:val="center"/>
                    <w:rPr>
                      <w:b/>
                      <w:color w:val="000000"/>
                      <w:szCs w:val="24"/>
                      <w:lang w:eastAsia="lt-LT"/>
                    </w:rPr>
                  </w:pPr>
                </w:p>
              </w:sdtContent>
            </w:sdt>
          </w:sdtContent>
        </w:sdt>
        <w:sdt>
          <w:sdtPr>
            <w:alias w:val="skyrius"/>
            <w:tag w:val="part_c75cc3921c074ae2b1b41ad2a363c047"/>
            <w:lock w:val="sdtLocked"/>
            <w:richText/>
          </w:sdtPr>
          <w:sdtContent>
            <w:p w14:paraId="50CE1F98" w14:textId="77777777">
              <w:pPr>
                <w:widowControl w:val="0"/>
                <w:tabs>
                  <w:tab w:val="left" w:pos="0"/>
                </w:tabs>
                <w:spacing w:line="276" w:lineRule="auto"/>
                <w:jc w:val="center"/>
                <w:rPr>
                  <w:b/>
                  <w:color w:val="000000"/>
                  <w:szCs w:val="24"/>
                  <w:lang w:eastAsia="lt-LT"/>
                </w:rPr>
              </w:pPr>
              <w:sdt>
                <w:sdtPr>
                  <w:alias w:val="Numeris"/>
                  <w:tag w:val="nr_c75cc3921c074ae2b1b41ad2a363c047"/>
                  <w:lock w:val="sdtLocked"/>
                  <w:richText/>
                </w:sdtPr>
                <w:sdtContent>
                  <w:r>
                    <w:rPr>
                      <w:b/>
                      <w:color w:val="000000"/>
                      <w:szCs w:val="24"/>
                      <w:lang w:eastAsia="lt-LT"/>
                    </w:rPr>
                    <w:t>III</w:t>
                  </w:r>
                </w:sdtContent>
              </w:sdt>
              <w:r>
                <w:rPr>
                  <w:b/>
                  <w:color w:val="000000"/>
                  <w:szCs w:val="24"/>
                  <w:lang w:eastAsia="lt-LT"/>
                </w:rPr>
                <w:t xml:space="preserve"> SKYRIUS</w:t>
              </w:r>
            </w:p>
            <w:p w14:paraId="0E9EF06D" w14:textId="77777777">
              <w:pPr>
                <w:widowControl w:val="0"/>
                <w:tabs>
                  <w:tab w:val="left" w:pos="0"/>
                </w:tabs>
                <w:spacing w:line="276" w:lineRule="auto"/>
                <w:jc w:val="center"/>
                <w:rPr>
                  <w:b/>
                  <w:color w:val="000000"/>
                  <w:szCs w:val="24"/>
                  <w:lang w:eastAsia="lt-LT"/>
                </w:rPr>
              </w:pPr>
              <w:sdt>
                <w:sdtPr>
                  <w:alias w:val="Pavadinimas"/>
                  <w:tag w:val="title_c75cc3921c074ae2b1b41ad2a363c047"/>
                  <w:lock w:val="sdtLocked"/>
                  <w:richText/>
                </w:sdtPr>
                <w:sdtContent>
                  <w:r>
                    <w:rPr>
                      <w:b/>
                      <w:color w:val="000000"/>
                      <w:szCs w:val="24"/>
                      <w:lang w:eastAsia="lt-LT"/>
                    </w:rPr>
                    <w:t>TINKLO PLĖTROS TIKSLINGUMO VERTINIMAS</w:t>
                  </w:r>
                </w:sdtContent>
              </w:sdt>
            </w:p>
            <w:p w14:paraId="027A2FC9" w14:textId="77777777">
              <w:pPr>
                <w:tabs>
                  <w:tab w:val="left" w:pos="284"/>
                  <w:tab w:val="left" w:pos="1418"/>
                </w:tabs>
                <w:spacing w:line="276" w:lineRule="auto"/>
                <w:jc w:val="both"/>
                <w:rPr>
                  <w:color w:val="000000"/>
                  <w:szCs w:val="24"/>
                  <w:lang w:eastAsia="lt-LT"/>
                </w:rPr>
              </w:pPr>
            </w:p>
            <w:sdt>
              <w:sdtPr>
                <w:alias w:val="8 p."/>
                <w:tag w:val="part_5303ad315bc74c5394a86bae07882e01"/>
                <w:lock w:val="sdtLocked"/>
                <w:richText/>
              </w:sdtPr>
              <w:sdtContent>
                <w:p w14:paraId="2487EF9D" w14:textId="42FB317D">
                  <w:pPr>
                    <w:tabs>
                      <w:tab w:val="left" w:pos="284"/>
                      <w:tab w:val="left" w:pos="1418"/>
                    </w:tabs>
                    <w:spacing w:line="276" w:lineRule="auto"/>
                    <w:ind w:firstLine="993"/>
                    <w:jc w:val="both"/>
                    <w:rPr>
                      <w:color w:val="000000"/>
                      <w:szCs w:val="24"/>
                      <w:lang w:eastAsia="lt-LT"/>
                    </w:rPr>
                  </w:pPr>
                  <w:sdt>
                    <w:sdtPr>
                      <w:alias w:val="Numeris"/>
                      <w:tag w:val="nr_5303ad315bc74c5394a86bae07882e01"/>
                      <w:lock w:val="sdtLocked"/>
                      <w:richText/>
                    </w:sdtPr>
                    <w:sdtContent>
                      <w:r>
                        <w:rPr>
                          <w:color w:val="000000"/>
                          <w:szCs w:val="24"/>
                          <w:lang w:eastAsia="lt-LT"/>
                        </w:rPr>
                        <w:t>8</w:t>
                      </w:r>
                    </w:sdtContent>
                  </w:sdt>
                  <w:r>
                    <w:rPr>
                      <w:color w:val="000000"/>
                      <w:szCs w:val="24"/>
                      <w:lang w:eastAsia="lt-LT"/>
                    </w:rPr>
                    <w:t>.</w:t>
                    <w:tab/>
                    <w:t xml:space="preserve">Susisiekimo ministerija įvertina tinklo valdytojo pateiktą ir kitą pagal Vyriausybės nutarimo, kuriuo patvirtintas Aprašas, 3.1 papunktį Susisiekimo ministerijos gautą informaciją ir atsižvelgdama į Aprašo 9 punktą per 30 dienų nuo informacijos apie viešųjų konsultacijų vykdymo rezultatus gavimo dienos pateikia tinklo valdytojui motyvuotą išvadą dėl tikslingumo plėtoti tinklą. </w:t>
                  </w:r>
                </w:p>
              </w:sdtContent>
            </w:sdt>
            <w:sdt>
              <w:sdtPr>
                <w:alias w:val="9 p."/>
                <w:tag w:val="part_7572265493a44562ade0274d999eb6ae"/>
                <w:lock w:val="sdtLocked"/>
                <w:richText/>
              </w:sdtPr>
              <w:sdtContent>
                <w:p w14:paraId="0E00195B" w14:textId="3CA9FEBA">
                  <w:pPr>
                    <w:tabs>
                      <w:tab w:val="left" w:pos="284"/>
                      <w:tab w:val="left" w:pos="1418"/>
                    </w:tabs>
                    <w:spacing w:line="276" w:lineRule="auto"/>
                    <w:ind w:firstLine="993"/>
                    <w:jc w:val="both"/>
                    <w:rPr>
                      <w:color w:val="000000"/>
                      <w:szCs w:val="24"/>
                      <w:lang w:eastAsia="lt-LT"/>
                    </w:rPr>
                  </w:pPr>
                  <w:sdt>
                    <w:sdtPr>
                      <w:alias w:val="Numeris"/>
                      <w:tag w:val="nr_7572265493a44562ade0274d999eb6ae"/>
                      <w:lock w:val="sdtLocked"/>
                      <w:richText/>
                    </w:sdtPr>
                    <w:sdtContent>
                      <w:r>
                        <w:rPr>
                          <w:color w:val="000000"/>
                          <w:szCs w:val="24"/>
                          <w:lang w:eastAsia="lt-LT"/>
                        </w:rPr>
                        <w:t>9</w:t>
                      </w:r>
                    </w:sdtContent>
                  </w:sdt>
                  <w:r>
                    <w:rPr>
                      <w:color w:val="000000"/>
                      <w:szCs w:val="24"/>
                      <w:lang w:eastAsia="lt-LT"/>
                    </w:rPr>
                    <w:t>.</w:t>
                    <w:tab/>
                    <w:t xml:space="preserve">Jeigu per Aprašo 6 punkte nustatytą 30 dienų terminą suinteresuotieji asmenys:  </w:t>
                  </w:r>
                </w:p>
                <w:sdt>
                  <w:sdtPr>
                    <w:alias w:val="9.1 pp."/>
                    <w:tag w:val="part_49a475595453478cb5d4885bbd456bde"/>
                    <w:lock w:val="sdtLocked"/>
                    <w:richText/>
                  </w:sdtPr>
                  <w:sdtContent>
                    <w:p w14:paraId="34D96ED5" w14:textId="609E02A1">
                      <w:pPr>
                        <w:tabs>
                          <w:tab w:val="left" w:pos="1560"/>
                        </w:tabs>
                        <w:spacing w:line="276" w:lineRule="auto"/>
                        <w:ind w:firstLine="993"/>
                        <w:jc w:val="both"/>
                        <w:rPr>
                          <w:color w:val="000000"/>
                          <w:szCs w:val="24"/>
                          <w:lang w:eastAsia="lt-LT"/>
                        </w:rPr>
                      </w:pPr>
                      <w:sdt>
                        <w:sdtPr>
                          <w:alias w:val="Numeris"/>
                          <w:tag w:val="nr_49a475595453478cb5d4885bbd456bde"/>
                          <w:lock w:val="sdtLocked"/>
                          <w:richText/>
                        </w:sdtPr>
                        <w:sdtContent>
                          <w:r>
                            <w:rPr>
                              <w:color w:val="000000"/>
                              <w:szCs w:val="24"/>
                              <w:lang w:eastAsia="lt-LT"/>
                            </w:rPr>
                            <w:t>9.1</w:t>
                          </w:r>
                        </w:sdtContent>
                      </w:sdt>
                      <w:r>
                        <w:rPr>
                          <w:color w:val="000000"/>
                          <w:szCs w:val="24"/>
                          <w:lang w:eastAsia="lt-LT"/>
                        </w:rPr>
                        <w:t>.</w:t>
                        <w:tab/>
                        <w:t>nepateikia tinklo valdytojui informacijos apie skelbime nurodytose vietovėse esančius ar per tinklo valdytojo nurodytą terminą planuojamus įrengti naujus ar plėtoti esamus elektroninių ryšių tinklus ir Susisiekimo ministerija nedisponuoja informacija apie skelbime nurodytose vietovėse esančius elektroninių ryšių tinklus, laikoma, kad tose vietovėse suinteresuotieji asmenys neturi ir per tinklo valdytojo nurodytą terminą neplanuoja įrengti naujo (naujus) ar plėtoti esamo (esamus) elektroninių ryšių tinklo (tinklų) ir tinklo valdytojui tikslinga investuoti į tinklo plėtrą;</w:t>
                      </w:r>
                    </w:p>
                  </w:sdtContent>
                </w:sdt>
                <w:sdt>
                  <w:sdtPr>
                    <w:alias w:val="9.2 pp."/>
                    <w:tag w:val="part_43ff24ca17884371b4a903dbf8d3c673"/>
                    <w:lock w:val="sdtLocked"/>
                    <w:richText/>
                  </w:sdtPr>
                  <w:sdtContent>
                    <w:p w14:paraId="147DB2C1" w14:textId="799D649C">
                      <w:pPr>
                        <w:tabs>
                          <w:tab w:val="left" w:pos="1560"/>
                        </w:tabs>
                        <w:spacing w:line="276" w:lineRule="auto"/>
                        <w:ind w:firstLine="993"/>
                        <w:jc w:val="both"/>
                        <w:rPr>
                          <w:color w:val="000000"/>
                          <w:szCs w:val="24"/>
                          <w:lang w:eastAsia="lt-LT"/>
                        </w:rPr>
                      </w:pPr>
                      <w:sdt>
                        <w:sdtPr>
                          <w:alias w:val="Numeris"/>
                          <w:tag w:val="nr_43ff24ca17884371b4a903dbf8d3c673"/>
                          <w:lock w:val="sdtLocked"/>
                          <w:richText/>
                        </w:sdtPr>
                        <w:sdtContent>
                          <w:r>
                            <w:rPr>
                              <w:color w:val="000000"/>
                              <w:szCs w:val="24"/>
                              <w:lang w:eastAsia="lt-LT"/>
                            </w:rPr>
                            <w:t>9.2</w:t>
                          </w:r>
                        </w:sdtContent>
                      </w:sdt>
                      <w:r>
                        <w:rPr>
                          <w:color w:val="000000"/>
                          <w:szCs w:val="24"/>
                          <w:lang w:eastAsia="lt-LT"/>
                        </w:rPr>
                        <w:t>.</w:t>
                        <w:tab/>
                      </w:r>
                      <w:r>
                        <w:rPr>
                          <w:color w:val="000000"/>
                          <w:szCs w:val="24"/>
                        </w:rPr>
                        <w:t>nepateikia tinklo valdytojui informacijos apie skelbime nurodytose vietovėse esančius ar per tinklo valdytojo nurodytą terminą planuojamus įrengti naujus ar plėtoti esamus elektroninių ryšių tinklus, bet Susisiekimo ministerija disponuoja pagrįsta informacija apie skelbime nurodytose vietovėse esančius tinklus, kurie atitinka tinklo valdytojo numatytus techninius parametrus, laikoma, kad tinklo valdytojui netikslinga investuoti į tinklo plėtrą</w:t>
                      </w:r>
                      <w:r>
                        <w:rPr>
                          <w:color w:val="000000"/>
                          <w:szCs w:val="24"/>
                          <w:lang w:eastAsia="lt-LT"/>
                        </w:rPr>
                        <w:t xml:space="preserve">; </w:t>
                      </w:r>
                    </w:p>
                  </w:sdtContent>
                </w:sdt>
                <w:sdt>
                  <w:sdtPr>
                    <w:alias w:val="9.3 pp."/>
                    <w:tag w:val="part_c67a21a46cbf4fccb86b62dfd5facfd6"/>
                    <w:lock w:val="sdtLocked"/>
                    <w:richText/>
                  </w:sdtPr>
                  <w:sdtContent>
                    <w:p w14:paraId="353F53A1" w14:textId="29B93F5D">
                      <w:pPr>
                        <w:tabs>
                          <w:tab w:val="left" w:pos="1560"/>
                        </w:tabs>
                        <w:spacing w:line="276" w:lineRule="auto"/>
                        <w:ind w:firstLine="993"/>
                        <w:jc w:val="both"/>
                        <w:rPr>
                          <w:color w:val="000000"/>
                          <w:szCs w:val="24"/>
                          <w:lang w:eastAsia="lt-LT"/>
                        </w:rPr>
                      </w:pPr>
                      <w:sdt>
                        <w:sdtPr>
                          <w:alias w:val="Numeris"/>
                          <w:tag w:val="nr_c67a21a46cbf4fccb86b62dfd5facfd6"/>
                          <w:lock w:val="sdtLocked"/>
                          <w:richText/>
                        </w:sdtPr>
                        <w:sdtContent>
                          <w:r>
                            <w:rPr>
                              <w:color w:val="000000"/>
                              <w:szCs w:val="24"/>
                              <w:lang w:eastAsia="lt-LT"/>
                            </w:rPr>
                            <w:t>9.3</w:t>
                          </w:r>
                        </w:sdtContent>
                      </w:sdt>
                      <w:r>
                        <w:rPr>
                          <w:color w:val="000000"/>
                          <w:szCs w:val="24"/>
                          <w:lang w:eastAsia="lt-LT"/>
                        </w:rPr>
                        <w:t>.</w:t>
                        <w:tab/>
                      </w:r>
                      <w:r>
                        <w:rPr>
                          <w:color w:val="000000"/>
                          <w:szCs w:val="24"/>
                        </w:rPr>
                        <w:t>pateikia tinklo valdytojui informaciją apie skelbime nurodytose vietovėse esančius ir (ar) per tinklo valdytojo nurodytą terminą planuojamus įrengti naujus ar plėtoti esamus elektroninių ryšių tinklus, tačiau jie neatitinka tinklo valdytojo numatytų techninių parametrų ir (ar) nėra išreikšto suinteresuotųjų asmenų sutikimo leisti naudotis esamais (būsimais) elektroninių ryšių tinklais pagal Aprašo 13 punkte nustatytas sutarties sąlygas ir (ar) per tinklo valdytojo nurodytą terminą jie nebus išplėtoti, laikoma, kad tinklo valdytojui tikslinga investuoti į tinklo plėtrą</w:t>
                      </w:r>
                      <w:r>
                        <w:rPr>
                          <w:color w:val="000000"/>
                          <w:szCs w:val="24"/>
                          <w:lang w:eastAsia="lt-LT"/>
                        </w:rPr>
                        <w:t>;</w:t>
                      </w:r>
                    </w:p>
                  </w:sdtContent>
                </w:sdt>
                <w:sdt>
                  <w:sdtPr>
                    <w:alias w:val="9.4 pp."/>
                    <w:tag w:val="part_3707d89b70a841e7911315413b9405d2"/>
                    <w:lock w:val="sdtLocked"/>
                    <w:richText/>
                  </w:sdtPr>
                  <w:sdtContent>
                    <w:p w14:paraId="59782632" w14:textId="7315FA07">
                      <w:pPr>
                        <w:tabs>
                          <w:tab w:val="left" w:pos="284"/>
                          <w:tab w:val="left" w:pos="1560"/>
                        </w:tabs>
                        <w:spacing w:line="276" w:lineRule="auto"/>
                        <w:ind w:firstLine="993"/>
                        <w:jc w:val="both"/>
                        <w:rPr>
                          <w:color w:val="000000"/>
                          <w:szCs w:val="24"/>
                          <w:lang w:eastAsia="lt-LT"/>
                        </w:rPr>
                      </w:pPr>
                      <w:sdt>
                        <w:sdtPr>
                          <w:alias w:val="Numeris"/>
                          <w:tag w:val="nr_3707d89b70a841e7911315413b9405d2"/>
                          <w:lock w:val="sdtLocked"/>
                          <w:richText/>
                        </w:sdtPr>
                        <w:sdtContent>
                          <w:r>
                            <w:rPr>
                              <w:color w:val="000000"/>
                              <w:szCs w:val="24"/>
                              <w:lang w:eastAsia="lt-LT"/>
                            </w:rPr>
                            <w:t>9.4</w:t>
                          </w:r>
                        </w:sdtContent>
                      </w:sdt>
                      <w:r>
                        <w:rPr>
                          <w:color w:val="000000"/>
                          <w:szCs w:val="24"/>
                          <w:lang w:eastAsia="lt-LT"/>
                        </w:rPr>
                        <w:t>.</w:t>
                        <w:tab/>
                        <w:t xml:space="preserve">pateikia tinklo valdytojui informaciją apie skelbime nurodytose vietovėse esančius ir per tinklo valdytojo nurodytą terminą planuojamus įrengti naujus ar plėtoti esamus elektroninių ryšių tinklus, kurie atitinka tinklo valdytojo numatytus techninius parametrus, taip pat yra išreikštas  </w:t>
                      </w:r>
                      <w:r>
                        <w:rPr>
                          <w:color w:val="000000"/>
                          <w:szCs w:val="24"/>
                        </w:rPr>
                        <w:t xml:space="preserve">suinteresuotųjų asmenų </w:t>
                      </w:r>
                      <w:r>
                        <w:rPr>
                          <w:color w:val="000000"/>
                          <w:szCs w:val="24"/>
                          <w:lang w:eastAsia="lt-LT"/>
                        </w:rPr>
                        <w:t xml:space="preserve">sutikimas leisti naudotis esamais (būsimais) elektroninių ryšių tinklais pagal Aprašo 13 punkte nustatytas sutarties sąlygas, laikoma, kad </w:t>
                      </w:r>
                      <w:r>
                        <w:rPr>
                          <w:color w:val="000000"/>
                          <w:szCs w:val="24"/>
                        </w:rPr>
                        <w:t>tinklo valdytojui netikslinga investuoti į tinklo plėtrą, nes</w:t>
                      </w:r>
                      <w:r>
                        <w:rPr>
                          <w:color w:val="000000"/>
                          <w:szCs w:val="24"/>
                          <w:lang w:eastAsia="lt-LT"/>
                        </w:rPr>
                        <w:t xml:space="preserve"> tinklo valdytojas galės naudotis esamu (esančiais) elektroninių ryšių tinklu (tinklais).</w:t>
                      </w:r>
                    </w:p>
                  </w:sdtContent>
                </w:sdt>
              </w:sdtContent>
            </w:sdt>
            <w:sdt>
              <w:sdtPr>
                <w:alias w:val="10 p."/>
                <w:tag w:val="part_97739ad73580402492591735f5e156f7"/>
                <w:lock w:val="sdtLocked"/>
                <w:richText/>
              </w:sdtPr>
              <w:sdtContent>
                <w:p w14:paraId="715E3CC7" w14:textId="2D25E3EB">
                  <w:pPr>
                    <w:tabs>
                      <w:tab w:val="left" w:pos="284"/>
                      <w:tab w:val="left" w:pos="1418"/>
                    </w:tabs>
                    <w:spacing w:line="276" w:lineRule="auto"/>
                    <w:ind w:firstLine="851"/>
                    <w:jc w:val="both"/>
                    <w:rPr>
                      <w:color w:val="000000"/>
                      <w:szCs w:val="24"/>
                      <w:lang w:eastAsia="lt-LT"/>
                    </w:rPr>
                  </w:pPr>
                  <w:sdt>
                    <w:sdtPr>
                      <w:alias w:val="Numeris"/>
                      <w:tag w:val="nr_97739ad73580402492591735f5e156f7"/>
                      <w:lock w:val="sdtLocked"/>
                      <w:richText/>
                    </w:sdtPr>
                    <w:sdtContent>
                      <w:r>
                        <w:rPr>
                          <w:color w:val="000000"/>
                          <w:szCs w:val="24"/>
                          <w:lang w:eastAsia="lt-LT"/>
                        </w:rPr>
                        <w:t>10</w:t>
                      </w:r>
                    </w:sdtContent>
                  </w:sdt>
                  <w:r>
                    <w:rPr>
                      <w:color w:val="000000"/>
                      <w:szCs w:val="24"/>
                      <w:lang w:eastAsia="lt-LT"/>
                    </w:rPr>
                    <w:t>.</w:t>
                    <w:tab/>
                    <w:t xml:space="preserve">Tinklo valdytojui leidžiama plėtoti tinklą  tik gavus teigiamą Susisiekimo ministerijos išvadą dėl tikslingumo plėtoti tinklą.</w:t>
                  </w:r>
                </w:p>
              </w:sdtContent>
            </w:sdt>
            <w:sdt>
              <w:sdtPr>
                <w:alias w:val="11 p."/>
                <w:tag w:val="part_156bb727608b46cf97d4a24025154a98"/>
                <w:lock w:val="sdtLocked"/>
                <w:richText/>
              </w:sdtPr>
              <w:sdtContent>
                <w:p w14:paraId="474E9EB8" w14:textId="21A56E23">
                  <w:pPr>
                    <w:tabs>
                      <w:tab w:val="left" w:pos="284"/>
                      <w:tab w:val="left" w:pos="1418"/>
                    </w:tabs>
                    <w:spacing w:line="276" w:lineRule="auto"/>
                    <w:ind w:firstLine="851"/>
                    <w:jc w:val="both"/>
                    <w:rPr>
                      <w:color w:val="000000"/>
                      <w:szCs w:val="24"/>
                      <w:lang w:eastAsia="lt-LT"/>
                    </w:rPr>
                  </w:pPr>
                  <w:sdt>
                    <w:sdtPr>
                      <w:alias w:val="Numeris"/>
                      <w:tag w:val="nr_156bb727608b46cf97d4a24025154a98"/>
                      <w:lock w:val="sdtLocked"/>
                      <w:richText/>
                    </w:sdtPr>
                    <w:sdtContent>
                      <w:r>
                        <w:rPr>
                          <w:color w:val="000000"/>
                          <w:szCs w:val="24"/>
                          <w:lang w:eastAsia="lt-LT"/>
                        </w:rPr>
                        <w:t>11</w:t>
                      </w:r>
                    </w:sdtContent>
                  </w:sdt>
                  <w:r>
                    <w:rPr>
                      <w:color w:val="000000"/>
                      <w:szCs w:val="24"/>
                      <w:lang w:eastAsia="lt-LT"/>
                    </w:rPr>
                    <w:t>.</w:t>
                    <w:tab/>
                    <w:t>Tinklo valdytojas gali pakartotinai, neatlikdamas viešųjų konsultacijų, kreiptis į Susisiekimo ministeriją dėl išvados, kad tikslinga plėtoti tinklą, jeigu:</w:t>
                  </w:r>
                </w:p>
                <w:sdt>
                  <w:sdtPr>
                    <w:alias w:val="11.1 pp."/>
                    <w:tag w:val="part_61df76ad20d244e2a370547e1f08567f"/>
                    <w:lock w:val="sdtLocked"/>
                    <w:richText/>
                  </w:sdtPr>
                  <w:sdtContent>
                    <w:p w14:paraId="2E2BDF92" w14:textId="627EFE4B">
                      <w:pPr>
                        <w:tabs>
                          <w:tab w:val="left" w:pos="284"/>
                          <w:tab w:val="left" w:pos="1418"/>
                        </w:tabs>
                        <w:spacing w:line="276" w:lineRule="auto"/>
                        <w:ind w:firstLine="851"/>
                        <w:jc w:val="both"/>
                        <w:rPr>
                          <w:color w:val="000000"/>
                          <w:szCs w:val="24"/>
                          <w:lang w:eastAsia="lt-LT"/>
                        </w:rPr>
                      </w:pPr>
                      <w:sdt>
                        <w:sdtPr>
                          <w:alias w:val="Numeris"/>
                          <w:tag w:val="nr_61df76ad20d244e2a370547e1f08567f"/>
                          <w:lock w:val="sdtLocked"/>
                          <w:richText/>
                        </w:sdtPr>
                        <w:sdtContent>
                          <w:r>
                            <w:rPr>
                              <w:color w:val="000000"/>
                              <w:szCs w:val="24"/>
                              <w:lang w:eastAsia="lt-LT"/>
                            </w:rPr>
                            <w:t>11.1</w:t>
                          </w:r>
                        </w:sdtContent>
                      </w:sdt>
                      <w:r>
                        <w:rPr>
                          <w:color w:val="000000"/>
                          <w:szCs w:val="24"/>
                          <w:lang w:eastAsia="lt-LT"/>
                        </w:rPr>
                        <w:t>. tinklo valdytojas pateikia pagrįstą informaciją, kuri gali būti pagrindas Susisiekimo ministerijai priimti naują išvadą (pvz., suinteresuotojo asmens pasiūlyta nepagrįstai didelė elektroninių ryšių paslaugų kaina ir kt.);</w:t>
                      </w:r>
                    </w:p>
                  </w:sdtContent>
                </w:sdt>
                <w:sdt>
                  <w:sdtPr>
                    <w:alias w:val="11.2 pp."/>
                    <w:tag w:val="part_87af36b86ffd406982db519981667332"/>
                    <w:lock w:val="sdtLocked"/>
                    <w:richText/>
                  </w:sdtPr>
                  <w:sdtContent>
                    <w:p w14:paraId="642CBF00" w14:textId="3CEE6B52">
                      <w:pPr>
                        <w:tabs>
                          <w:tab w:val="left" w:pos="284"/>
                          <w:tab w:val="left" w:pos="1418"/>
                        </w:tabs>
                        <w:spacing w:line="276" w:lineRule="auto"/>
                        <w:ind w:firstLine="851"/>
                        <w:jc w:val="both"/>
                        <w:rPr>
                          <w:color w:val="000000"/>
                          <w:szCs w:val="24"/>
                          <w:lang w:eastAsia="lt-LT"/>
                        </w:rPr>
                      </w:pPr>
                      <w:sdt>
                        <w:sdtPr>
                          <w:alias w:val="Numeris"/>
                          <w:tag w:val="nr_87af36b86ffd406982db519981667332"/>
                          <w:lock w:val="sdtLocked"/>
                          <w:richText/>
                        </w:sdtPr>
                        <w:sdtContent>
                          <w:r>
                            <w:rPr>
                              <w:color w:val="000000"/>
                              <w:szCs w:val="24"/>
                              <w:lang w:eastAsia="lt-LT"/>
                            </w:rPr>
                            <w:t>11.2</w:t>
                          </w:r>
                        </w:sdtContent>
                      </w:sdt>
                      <w:r>
                        <w:rPr>
                          <w:color w:val="000000"/>
                          <w:szCs w:val="24"/>
                          <w:lang w:eastAsia="lt-LT"/>
                        </w:rPr>
                        <w:t>. suinteresuotasis asmuo, informavęs tinklo valdytoją apie planuojamą įrengti elektroninių ryšių tinklą, savo planų per numatytą terminą neįvykdė arba dar prieš numatomą įvykdymo terminą paaiškėja, kad suinteresuotasis asmuo savo planų neįvykdys (pvz., pats apie tai praneša, paaiškėja, kad asmuo tapo nemokus ar panašiai).</w:t>
                      </w:r>
                    </w:p>
                    <w:p w14:paraId="23A85079" w14:textId="77777777">
                      <w:pPr>
                        <w:widowControl w:val="0"/>
                        <w:tabs>
                          <w:tab w:val="left" w:pos="0"/>
                        </w:tabs>
                        <w:spacing w:line="276" w:lineRule="auto"/>
                        <w:rPr>
                          <w:b/>
                          <w:color w:val="000000"/>
                          <w:szCs w:val="24"/>
                          <w:lang w:eastAsia="lt-LT"/>
                        </w:rPr>
                      </w:pPr>
                    </w:p>
                  </w:sdtContent>
                </w:sdt>
              </w:sdtContent>
            </w:sdt>
          </w:sdtContent>
        </w:sdt>
        <w:sdt>
          <w:sdtPr>
            <w:alias w:val="skyrius"/>
            <w:tag w:val="part_967a847d719044fda962e7b6bc89f487"/>
            <w:lock w:val="sdtLocked"/>
            <w:richText/>
          </w:sdtPr>
          <w:sdtContent>
            <w:p w14:paraId="0B23F3E6" w14:textId="77777777">
              <w:pPr>
                <w:widowControl w:val="0"/>
                <w:tabs>
                  <w:tab w:val="left" w:pos="0"/>
                </w:tabs>
                <w:spacing w:line="276" w:lineRule="auto"/>
                <w:jc w:val="center"/>
                <w:rPr>
                  <w:b/>
                  <w:color w:val="000000"/>
                  <w:szCs w:val="24"/>
                  <w:lang w:eastAsia="lt-LT"/>
                </w:rPr>
              </w:pPr>
              <w:sdt>
                <w:sdtPr>
                  <w:alias w:val="Numeris"/>
                  <w:tag w:val="nr_967a847d719044fda962e7b6bc89f487"/>
                  <w:lock w:val="sdtLocked"/>
                  <w:richText/>
                </w:sdtPr>
                <w:sdtContent>
                  <w:r>
                    <w:rPr>
                      <w:b/>
                      <w:color w:val="000000"/>
                      <w:szCs w:val="24"/>
                      <w:lang w:eastAsia="lt-LT"/>
                    </w:rPr>
                    <w:t>IV</w:t>
                  </w:r>
                </w:sdtContent>
              </w:sdt>
              <w:r>
                <w:rPr>
                  <w:b/>
                  <w:color w:val="000000"/>
                  <w:szCs w:val="24"/>
                  <w:lang w:eastAsia="lt-LT"/>
                </w:rPr>
                <w:t xml:space="preserve"> SKYRIUS</w:t>
              </w:r>
            </w:p>
            <w:p w14:paraId="7D506C08" w14:textId="77777777">
              <w:pPr>
                <w:widowControl w:val="0"/>
                <w:tabs>
                  <w:tab w:val="left" w:pos="0"/>
                </w:tabs>
                <w:spacing w:line="276" w:lineRule="auto"/>
                <w:jc w:val="center"/>
                <w:rPr>
                  <w:b/>
                  <w:color w:val="000000"/>
                  <w:szCs w:val="24"/>
                  <w:lang w:eastAsia="lt-LT"/>
                </w:rPr>
              </w:pPr>
              <w:sdt>
                <w:sdtPr>
                  <w:alias w:val="Pavadinimas"/>
                  <w:tag w:val="title_967a847d719044fda962e7b6bc89f487"/>
                  <w:lock w:val="sdtLocked"/>
                  <w:richText/>
                </w:sdtPr>
                <w:sdtContent>
                  <w:r>
                    <w:rPr>
                      <w:b/>
                      <w:color w:val="000000"/>
                      <w:szCs w:val="24"/>
                      <w:lang w:eastAsia="lt-LT"/>
                    </w:rPr>
                    <w:t>TINKLO PLĖTROS, PANAUDOJANT SUINTERSUOTŲJŲ ASMENŲ ELEKTRONINIŲ RYŠIŲ TINKLŲ RESURSUS, SĄLYGOS</w:t>
                  </w:r>
                </w:sdtContent>
              </w:sdt>
            </w:p>
            <w:p w14:paraId="114D78ED" w14:textId="77777777">
              <w:pPr>
                <w:widowControl w:val="0"/>
                <w:tabs>
                  <w:tab w:val="left" w:pos="0"/>
                </w:tabs>
                <w:spacing w:line="276" w:lineRule="auto"/>
                <w:jc w:val="center"/>
                <w:rPr>
                  <w:b/>
                  <w:color w:val="000000"/>
                  <w:szCs w:val="24"/>
                  <w:lang w:eastAsia="lt-LT"/>
                </w:rPr>
              </w:pPr>
            </w:p>
            <w:sdt>
              <w:sdtPr>
                <w:alias w:val="12 p."/>
                <w:tag w:val="part_5b808b99fb5543e78da9756ba63d159d"/>
                <w:lock w:val="sdtLocked"/>
                <w:richText/>
              </w:sdtPr>
              <w:sdtContent>
                <w:p w14:paraId="6424E60D" w14:textId="7353C38D">
                  <w:pPr>
                    <w:tabs>
                      <w:tab w:val="left" w:pos="284"/>
                      <w:tab w:val="left" w:pos="1418"/>
                    </w:tabs>
                    <w:spacing w:line="276" w:lineRule="auto"/>
                    <w:ind w:firstLine="993"/>
                    <w:jc w:val="both"/>
                    <w:rPr>
                      <w:color w:val="000000"/>
                      <w:szCs w:val="24"/>
                      <w:lang w:eastAsia="lt-LT"/>
                    </w:rPr>
                  </w:pPr>
                  <w:sdt>
                    <w:sdtPr>
                      <w:alias w:val="Numeris"/>
                      <w:tag w:val="nr_5b808b99fb5543e78da9756ba63d159d"/>
                      <w:lock w:val="sdtLocked"/>
                      <w:richText/>
                    </w:sdtPr>
                    <w:sdtContent>
                      <w:r>
                        <w:rPr>
                          <w:color w:val="000000"/>
                          <w:szCs w:val="24"/>
                          <w:lang w:eastAsia="lt-LT"/>
                        </w:rPr>
                        <w:t>12</w:t>
                      </w:r>
                    </w:sdtContent>
                  </w:sdt>
                  <w:r>
                    <w:rPr>
                      <w:color w:val="000000"/>
                      <w:szCs w:val="24"/>
                      <w:lang w:eastAsia="lt-LT"/>
                    </w:rPr>
                    <w:t xml:space="preserve">. Tinklo valdytojas, gavęs Aprašo 9.2 arba 9.4 papunktyje nurodytą Susisiekimo ministerijos išvadą,  turi teisę sudaryti su suinteresuotuoju asmeniu sutartį dėl elektroninių ryšių tinklo ar tinklu teikiamų elektroninių ryšių paslaugų teikimo.</w:t>
                  </w:r>
                </w:p>
              </w:sdtContent>
            </w:sdt>
            <w:sdt>
              <w:sdtPr>
                <w:alias w:val="13 p."/>
                <w:tag w:val="part_abcb8527994a4bc1bd850b5c4a5de24f"/>
                <w:lock w:val="sdtLocked"/>
                <w:richText/>
              </w:sdtPr>
              <w:sdtContent>
                <w:p w14:paraId="769A6546" w14:textId="08937CB1">
                  <w:pPr>
                    <w:tabs>
                      <w:tab w:val="left" w:pos="284"/>
                      <w:tab w:val="left" w:pos="1418"/>
                    </w:tabs>
                    <w:spacing w:line="276" w:lineRule="auto"/>
                    <w:ind w:firstLine="993"/>
                    <w:jc w:val="both"/>
                    <w:rPr>
                      <w:color w:val="000000"/>
                      <w:szCs w:val="24"/>
                      <w:lang w:eastAsia="lt-LT"/>
                    </w:rPr>
                  </w:pPr>
                  <w:sdt>
                    <w:sdtPr>
                      <w:alias w:val="Numeris"/>
                      <w:tag w:val="nr_abcb8527994a4bc1bd850b5c4a5de24f"/>
                      <w:lock w:val="sdtLocked"/>
                      <w:richText/>
                    </w:sdtPr>
                    <w:sdtContent>
                      <w:r>
                        <w:rPr>
                          <w:color w:val="000000"/>
                          <w:szCs w:val="24"/>
                          <w:lang w:eastAsia="lt-LT"/>
                        </w:rPr>
                        <w:t>13</w:t>
                      </w:r>
                    </w:sdtContent>
                  </w:sdt>
                  <w:r>
                    <w:rPr>
                      <w:color w:val="000000"/>
                      <w:szCs w:val="24"/>
                      <w:lang w:eastAsia="lt-LT"/>
                    </w:rPr>
                    <w:t>. Aprašo 12 punkte nurodytoje sutartyje, be kitų sąlygų, turi būti nustatytos šios esminės sąlygos:</w:t>
                  </w:r>
                </w:p>
                <w:sdt>
                  <w:sdtPr>
                    <w:alias w:val="13.1 pp."/>
                    <w:tag w:val="part_b6011799de23466cba2e7e884828189b"/>
                    <w:lock w:val="sdtLocked"/>
                    <w:richText/>
                  </w:sdtPr>
                  <w:sdtContent>
                    <w:p w14:paraId="1C2C257E" w14:textId="1D233B5D">
                      <w:pPr>
                        <w:tabs>
                          <w:tab w:val="left" w:pos="284"/>
                          <w:tab w:val="left" w:pos="1418"/>
                        </w:tabs>
                        <w:spacing w:line="276" w:lineRule="auto"/>
                        <w:ind w:firstLine="993"/>
                        <w:jc w:val="both"/>
                        <w:rPr>
                          <w:color w:val="000000"/>
                          <w:szCs w:val="24"/>
                          <w:lang w:eastAsia="lt-LT"/>
                        </w:rPr>
                      </w:pPr>
                      <w:sdt>
                        <w:sdtPr>
                          <w:alias w:val="Numeris"/>
                          <w:tag w:val="nr_b6011799de23466cba2e7e884828189b"/>
                          <w:lock w:val="sdtLocked"/>
                          <w:richText/>
                        </w:sdtPr>
                        <w:sdtContent>
                          <w:r>
                            <w:rPr>
                              <w:color w:val="000000"/>
                              <w:szCs w:val="24"/>
                              <w:lang w:eastAsia="lt-LT"/>
                            </w:rPr>
                            <w:t>13.1</w:t>
                          </w:r>
                        </w:sdtContent>
                      </w:sdt>
                      <w:r>
                        <w:rPr>
                          <w:color w:val="000000"/>
                          <w:szCs w:val="24"/>
                          <w:lang w:eastAsia="lt-LT"/>
                        </w:rPr>
                        <w:t>. įsipareigojimas teikti elektroninių ryšių tinklą ar elektroninių ryšių paslaugas pagal iš anksto sutartus kokybės parametrus visą sutarties laikotarpį;</w:t>
                      </w:r>
                    </w:p>
                  </w:sdtContent>
                </w:sdt>
                <w:sdt>
                  <w:sdtPr>
                    <w:alias w:val="13.2 pp."/>
                    <w:tag w:val="part_4edbe97785284452a00b090f119fee18"/>
                    <w:lock w:val="sdtLocked"/>
                    <w:richText/>
                  </w:sdtPr>
                  <w:sdtContent>
                    <w:p w14:paraId="64A71E60" w14:textId="6BA926F0">
                      <w:pPr>
                        <w:tabs>
                          <w:tab w:val="left" w:pos="284"/>
                          <w:tab w:val="left" w:pos="1418"/>
                        </w:tabs>
                        <w:spacing w:line="276" w:lineRule="auto"/>
                        <w:ind w:firstLine="993"/>
                        <w:jc w:val="both"/>
                        <w:rPr>
                          <w:color w:val="000000"/>
                          <w:szCs w:val="24"/>
                          <w:lang w:eastAsia="lt-LT"/>
                        </w:rPr>
                      </w:pPr>
                      <w:sdt>
                        <w:sdtPr>
                          <w:alias w:val="Numeris"/>
                          <w:tag w:val="nr_4edbe97785284452a00b090f119fee18"/>
                          <w:lock w:val="sdtLocked"/>
                          <w:richText/>
                        </w:sdtPr>
                        <w:sdtContent>
                          <w:r>
                            <w:rPr>
                              <w:color w:val="000000"/>
                              <w:szCs w:val="24"/>
                              <w:lang w:eastAsia="lt-LT"/>
                            </w:rPr>
                            <w:t>13.2</w:t>
                          </w:r>
                        </w:sdtContent>
                      </w:sdt>
                      <w:r>
                        <w:rPr>
                          <w:color w:val="000000"/>
                          <w:szCs w:val="24"/>
                          <w:lang w:eastAsia="lt-LT"/>
                        </w:rPr>
                        <w:t>. atsiskaitymo už suteiktas elektroninių ryšių tinklo ar elektroninių ryšių paslaugas terminai ir kainos;</w:t>
                      </w:r>
                    </w:p>
                  </w:sdtContent>
                </w:sdt>
                <w:sdt>
                  <w:sdtPr>
                    <w:alias w:val="13.3 pp."/>
                    <w:tag w:val="part_780ed48c886e467885d1e3d446878454"/>
                    <w:lock w:val="sdtLocked"/>
                    <w:richText/>
                  </w:sdtPr>
                  <w:sdtContent>
                    <w:p w14:paraId="7A452D47" w14:textId="5347C251">
                      <w:pPr>
                        <w:tabs>
                          <w:tab w:val="left" w:pos="284"/>
                          <w:tab w:val="left" w:pos="1418"/>
                        </w:tabs>
                        <w:spacing w:line="276" w:lineRule="auto"/>
                        <w:ind w:firstLine="993"/>
                        <w:jc w:val="both"/>
                        <w:rPr>
                          <w:color w:val="000000"/>
                          <w:szCs w:val="24"/>
                          <w:lang w:eastAsia="lt-LT"/>
                        </w:rPr>
                      </w:pPr>
                      <w:sdt>
                        <w:sdtPr>
                          <w:alias w:val="Numeris"/>
                          <w:tag w:val="nr_780ed48c886e467885d1e3d446878454"/>
                          <w:lock w:val="sdtLocked"/>
                          <w:richText/>
                        </w:sdtPr>
                        <w:sdtContent>
                          <w:r>
                            <w:rPr>
                              <w:color w:val="000000"/>
                              <w:szCs w:val="24"/>
                              <w:lang w:eastAsia="lt-LT"/>
                            </w:rPr>
                            <w:t>13.3</w:t>
                          </w:r>
                        </w:sdtContent>
                      </w:sdt>
                      <w:r>
                        <w:rPr>
                          <w:color w:val="000000"/>
                          <w:szCs w:val="24"/>
                          <w:lang w:eastAsia="lt-LT"/>
                        </w:rPr>
                        <w:t xml:space="preserve">. įsipareigojimas elektroninių ryšių tinklo ar elektroninių ryšių paslaugų kainas keisti tik sutartyje nustatytomis sąlygomis; </w:t>
                      </w:r>
                    </w:p>
                  </w:sdtContent>
                </w:sdt>
                <w:sdt>
                  <w:sdtPr>
                    <w:alias w:val="13.4 pp."/>
                    <w:tag w:val="part_6f4e1ff80b01494ea8e19d968614e762"/>
                    <w:lock w:val="sdtLocked"/>
                    <w:richText/>
                  </w:sdtPr>
                  <w:sdtContent>
                    <w:p w14:paraId="4AE6E5EB" w14:textId="02F68475">
                      <w:pPr>
                        <w:tabs>
                          <w:tab w:val="left" w:pos="284"/>
                          <w:tab w:val="left" w:pos="1418"/>
                        </w:tabs>
                        <w:spacing w:line="276" w:lineRule="auto"/>
                        <w:ind w:firstLine="993"/>
                        <w:jc w:val="both"/>
                        <w:rPr>
                          <w:color w:val="000000"/>
                          <w:szCs w:val="24"/>
                          <w:lang w:eastAsia="lt-LT"/>
                        </w:rPr>
                      </w:pPr>
                      <w:sdt>
                        <w:sdtPr>
                          <w:alias w:val="Numeris"/>
                          <w:tag w:val="nr_6f4e1ff80b01494ea8e19d968614e762"/>
                          <w:lock w:val="sdtLocked"/>
                          <w:richText/>
                        </w:sdtPr>
                        <w:sdtContent>
                          <w:r>
                            <w:rPr>
                              <w:color w:val="000000"/>
                              <w:szCs w:val="24"/>
                              <w:lang w:eastAsia="lt-LT"/>
                            </w:rPr>
                            <w:t>13.4</w:t>
                          </w:r>
                        </w:sdtContent>
                      </w:sdt>
                      <w:r>
                        <w:rPr>
                          <w:color w:val="000000"/>
                          <w:szCs w:val="24"/>
                          <w:lang w:eastAsia="lt-LT"/>
                        </w:rPr>
                        <w:t>. įsipareigojimas elektroninių ryšių tinklo ar elektroninių ryšių paslaugų teikimo trūkumus šių paslaugų teikimo tinklo ribose įvykus avarijai ar kitiems paslaugų teikimo sutrikimams pašalinti per iš anksto sutartą laiką, išskyrus atvejus, kai minėti trūkumai atsiranda dėl tinklo valdytojo kaltės ar nuo jo priklausančių aplinkybių;</w:t>
                      </w:r>
                    </w:p>
                  </w:sdtContent>
                </w:sdt>
                <w:sdt>
                  <w:sdtPr>
                    <w:alias w:val="13.5 pp."/>
                    <w:tag w:val="part_955e68a9e799492d9c45085bf78c5854"/>
                    <w:lock w:val="sdtLocked"/>
                    <w:richText/>
                  </w:sdtPr>
                  <w:sdtContent>
                    <w:p w14:paraId="170F3C38" w14:textId="3F8A3206">
                      <w:pPr>
                        <w:tabs>
                          <w:tab w:val="left" w:pos="284"/>
                          <w:tab w:val="left" w:pos="1418"/>
                        </w:tabs>
                        <w:spacing w:line="276" w:lineRule="auto"/>
                        <w:ind w:firstLine="993"/>
                        <w:jc w:val="both"/>
                        <w:rPr>
                          <w:color w:val="000000"/>
                          <w:szCs w:val="24"/>
                          <w:lang w:eastAsia="lt-LT"/>
                        </w:rPr>
                      </w:pPr>
                      <w:sdt>
                        <w:sdtPr>
                          <w:alias w:val="Numeris"/>
                          <w:tag w:val="nr_955e68a9e799492d9c45085bf78c5854"/>
                          <w:lock w:val="sdtLocked"/>
                          <w:richText/>
                        </w:sdtPr>
                        <w:sdtContent>
                          <w:r>
                            <w:rPr>
                              <w:color w:val="000000"/>
                              <w:szCs w:val="24"/>
                              <w:lang w:eastAsia="lt-LT"/>
                            </w:rPr>
                            <w:t>13.5</w:t>
                          </w:r>
                        </w:sdtContent>
                      </w:sdt>
                      <w:r>
                        <w:rPr>
                          <w:color w:val="000000"/>
                          <w:szCs w:val="24"/>
                          <w:lang w:eastAsia="lt-LT"/>
                        </w:rPr>
                        <w:t>. įsipareigojimas, kad planinių tinklo darbų bendra trukmė per mėnesį neviršys iš anksto sutarto valandų skaičiaus ir apie juos kita sutarties šalis raštu bus informuojama iš anksto, bet ne vėliau kaip prieš 10 dienų.</w:t>
                      </w:r>
                    </w:p>
                    <w:p w14:paraId="6563FA5A" w14:textId="77777777">
                      <w:pPr>
                        <w:tabs>
                          <w:tab w:val="left" w:pos="284"/>
                          <w:tab w:val="left" w:pos="1418"/>
                        </w:tabs>
                        <w:spacing w:line="276" w:lineRule="auto"/>
                        <w:ind w:firstLine="993"/>
                        <w:jc w:val="both"/>
                        <w:rPr>
                          <w:color w:val="000000"/>
                          <w:szCs w:val="24"/>
                          <w:lang w:eastAsia="lt-LT"/>
                        </w:rPr>
                      </w:pPr>
                    </w:p>
                  </w:sdtContent>
                </w:sdt>
              </w:sdtContent>
            </w:sdt>
          </w:sdtContent>
        </w:sdt>
        <w:sdt>
          <w:sdtPr>
            <w:alias w:val="skyrius"/>
            <w:tag w:val="part_e318fe431a2b459d90beaf6cb373ac71"/>
            <w:lock w:val="sdtLocked"/>
            <w:richText/>
          </w:sdtPr>
          <w:sdtContent>
            <w:p w14:paraId="32FA5005" w14:textId="1E5FF521">
              <w:pPr>
                <w:widowControl w:val="0"/>
                <w:tabs>
                  <w:tab w:val="left" w:pos="0"/>
                </w:tabs>
                <w:spacing w:line="276" w:lineRule="auto"/>
                <w:jc w:val="center"/>
                <w:rPr>
                  <w:b/>
                  <w:color w:val="000000"/>
                  <w:szCs w:val="24"/>
                  <w:lang w:eastAsia="lt-LT"/>
                </w:rPr>
              </w:pPr>
              <w:sdt>
                <w:sdtPr>
                  <w:alias w:val="Numeris"/>
                  <w:tag w:val="nr_e318fe431a2b459d90beaf6cb373ac71"/>
                  <w:lock w:val="sdtLocked"/>
                  <w:richText/>
                </w:sdtPr>
                <w:sdtContent>
                  <w:r>
                    <w:rPr>
                      <w:b/>
                      <w:color w:val="000000"/>
                      <w:szCs w:val="24"/>
                      <w:lang w:eastAsia="lt-LT"/>
                    </w:rPr>
                    <w:t>V</w:t>
                  </w:r>
                </w:sdtContent>
              </w:sdt>
              <w:r>
                <w:rPr>
                  <w:b/>
                  <w:color w:val="000000"/>
                  <w:szCs w:val="24"/>
                  <w:lang w:eastAsia="lt-LT"/>
                </w:rPr>
                <w:t xml:space="preserve"> SKYRIUS</w:t>
              </w:r>
            </w:p>
            <w:p w14:paraId="47DCA66F" w14:textId="1CF159DC">
              <w:pPr>
                <w:keepNext/>
                <w:widowControl w:val="0"/>
                <w:tabs>
                  <w:tab w:val="left" w:pos="142"/>
                </w:tabs>
                <w:spacing w:line="276" w:lineRule="auto"/>
                <w:jc w:val="center"/>
                <w:rPr>
                  <w:b/>
                  <w:color w:val="000000"/>
                  <w:szCs w:val="24"/>
                  <w:lang w:eastAsia="lt-LT"/>
                </w:rPr>
              </w:pPr>
              <w:sdt>
                <w:sdtPr>
                  <w:alias w:val="Pavadinimas"/>
                  <w:tag w:val="title_e318fe431a2b459d90beaf6cb373ac71"/>
                  <w:lock w:val="sdtLocked"/>
                  <w:richText/>
                </w:sdtPr>
                <w:sdtContent>
                  <w:r>
                    <w:rPr>
                      <w:b/>
                      <w:color w:val="000000"/>
                      <w:szCs w:val="24"/>
                      <w:lang w:eastAsia="lt-LT"/>
                    </w:rPr>
                    <w:t>BAIGIAMOSIOS NUOSTATOS</w:t>
                  </w:r>
                </w:sdtContent>
              </w:sdt>
            </w:p>
            <w:p w14:paraId="7210FB99" w14:textId="77777777">
              <w:pPr>
                <w:keepNext/>
                <w:widowControl w:val="0"/>
                <w:tabs>
                  <w:tab w:val="left" w:pos="142"/>
                </w:tabs>
                <w:spacing w:line="276" w:lineRule="auto"/>
                <w:jc w:val="center"/>
                <w:rPr>
                  <w:b/>
                  <w:color w:val="000000"/>
                  <w:szCs w:val="24"/>
                  <w:lang w:eastAsia="lt-LT"/>
                </w:rPr>
              </w:pPr>
            </w:p>
            <w:sdt>
              <w:sdtPr>
                <w:alias w:val="14 p."/>
                <w:tag w:val="part_f9030f37d3614581afd437818fe5d1cb"/>
                <w:lock w:val="sdtLocked"/>
                <w:richText/>
              </w:sdtPr>
              <w:sdtContent>
                <w:p w14:paraId="76E9C943" w14:textId="33ADEA9F">
                  <w:pPr>
                    <w:tabs>
                      <w:tab w:val="left" w:pos="284"/>
                      <w:tab w:val="left" w:pos="1418"/>
                    </w:tabs>
                    <w:spacing w:line="276" w:lineRule="auto"/>
                    <w:ind w:firstLine="993"/>
                    <w:jc w:val="both"/>
                    <w:rPr>
                      <w:color w:val="000000"/>
                      <w:szCs w:val="24"/>
                      <w:lang w:eastAsia="lt-LT"/>
                    </w:rPr>
                  </w:pPr>
                  <w:sdt>
                    <w:sdtPr>
                      <w:alias w:val="Numeris"/>
                      <w:tag w:val="nr_f9030f37d3614581afd437818fe5d1cb"/>
                      <w:lock w:val="sdtLocked"/>
                      <w:richText/>
                    </w:sdtPr>
                    <w:sdtContent>
                      <w:r>
                        <w:rPr>
                          <w:color w:val="000000"/>
                          <w:szCs w:val="24"/>
                          <w:lang w:eastAsia="lt-LT"/>
                        </w:rPr>
                        <w:t>14</w:t>
                      </w:r>
                    </w:sdtContent>
                  </w:sdt>
                  <w:r>
                    <w:rPr>
                      <w:color w:val="000000"/>
                      <w:szCs w:val="24"/>
                      <w:lang w:eastAsia="lt-LT"/>
                    </w:rPr>
                    <w:t>.</w:t>
                    <w:tab/>
                    <w:t xml:space="preserve">Kai tinklas įrengiamas Europos Sąjungos struktūrinių fondų lėšomis, viešosios konsultacijos turi būti įvykdytos ir teigiama Susisiekimo ministerijos išvada dėl tikslingumo plėtoti tinklą gauta prieš teikiant projektinį pasiūlymą įtraukti projektą į valstybės projektų sąrašą. </w:t>
                  </w:r>
                </w:p>
              </w:sdtContent>
            </w:sdt>
            <w:sdt>
              <w:sdtPr>
                <w:alias w:val="15 p."/>
                <w:tag w:val="part_e02d7b126a8347f08f1c9d680d23591e"/>
                <w:lock w:val="sdtLocked"/>
                <w:richText/>
              </w:sdtPr>
              <w:sdtContent>
                <w:p w14:paraId="01DB007C" w14:textId="320E9274">
                  <w:pPr>
                    <w:tabs>
                      <w:tab w:val="left" w:pos="284"/>
                      <w:tab w:val="left" w:pos="1418"/>
                    </w:tabs>
                    <w:spacing w:line="276" w:lineRule="auto"/>
                    <w:ind w:firstLine="993"/>
                    <w:jc w:val="both"/>
                    <w:rPr>
                      <w:color w:val="000000"/>
                      <w:szCs w:val="24"/>
                      <w:lang w:eastAsia="lt-LT"/>
                    </w:rPr>
                  </w:pPr>
                  <w:sdt>
                    <w:sdtPr>
                      <w:alias w:val="Numeris"/>
                      <w:tag w:val="nr_e02d7b126a8347f08f1c9d680d23591e"/>
                      <w:lock w:val="sdtLocked"/>
                      <w:richText/>
                    </w:sdtPr>
                    <w:sdtContent>
                      <w:r>
                        <w:rPr>
                          <w:color w:val="000000"/>
                          <w:szCs w:val="24"/>
                          <w:lang w:eastAsia="lt-LT"/>
                        </w:rPr>
                        <w:t>15</w:t>
                      </w:r>
                    </w:sdtContent>
                  </w:sdt>
                  <w:r>
                    <w:rPr>
                      <w:color w:val="000000"/>
                      <w:szCs w:val="24"/>
                      <w:lang w:eastAsia="lt-LT"/>
                    </w:rPr>
                    <w:t>.</w:t>
                    <w:tab/>
                    <w:t xml:space="preserve">Tinklo valdytojas, įrengęs tinklą ar įgyvendinęs tinklo plėtros projektą, ne vėliau kaip per 30 dienų nuo darbų pabaigos apie tai raštu informuoja Susisiekimo ministeriją ir pateikia informaciją apie įrengtą tinklą ar atliktą tinklo plėtrą – tikslinių vietovių ir objektų, kuriuose įrengtas tinklas, sąrašą ir </w:t>
                  </w:r>
                  <w:r>
                    <w:rPr>
                      <w:lang w:eastAsia="ar-SA"/>
                    </w:rPr>
                    <w:t xml:space="preserve">Lietuvos Respublikos </w:t>
                  </w:r>
                  <w:r>
                    <w:rPr>
                      <w:bCs/>
                      <w:color w:val="000000"/>
                      <w:szCs w:val="24"/>
                      <w:lang w:eastAsia="lt-LT"/>
                    </w:rPr>
                    <w:t>žemės ūkio ministro</w:t>
                  </w:r>
                  <w:r>
                    <w:rPr>
                      <w:rFonts w:ascii="Arial" w:hAnsi="Arial" w:cs="Arial"/>
                      <w:b/>
                      <w:bCs/>
                      <w:color w:val="000000"/>
                      <w:sz w:val="20"/>
                      <w:lang w:eastAsia="lt-LT"/>
                    </w:rPr>
                    <w:t xml:space="preserve"> </w:t>
                  </w:r>
                  <w:r>
                    <w:rPr>
                      <w:color w:val="000000"/>
                      <w:szCs w:val="24"/>
                      <w:lang w:eastAsia="lt-LT"/>
                    </w:rPr>
                    <w:t>nustatyta tvarka parengtą tinklo planą.</w:t>
                  </w:r>
                </w:p>
              </w:sdtContent>
            </w:sdt>
            <w:sdt>
              <w:sdtPr>
                <w:alias w:val="16 p."/>
                <w:tag w:val="part_dff307e941bb4e5b85a1482b974ce036"/>
                <w:lock w:val="sdtLocked"/>
                <w:richText/>
              </w:sdtPr>
              <w:sdtContent>
                <w:p w14:paraId="49AE5350" w14:textId="74154AEC">
                  <w:pPr>
                    <w:tabs>
                      <w:tab w:val="left" w:pos="284"/>
                      <w:tab w:val="left" w:pos="1418"/>
                    </w:tabs>
                    <w:spacing w:line="276" w:lineRule="auto"/>
                    <w:ind w:firstLine="993"/>
                    <w:jc w:val="both"/>
                    <w:rPr>
                      <w:szCs w:val="24"/>
                      <w:lang w:eastAsia="lt-LT"/>
                    </w:rPr>
                  </w:pPr>
                  <w:sdt>
                    <w:sdtPr>
                      <w:alias w:val="Numeris"/>
                      <w:tag w:val="nr_dff307e941bb4e5b85a1482b974ce036"/>
                      <w:lock w:val="sdtLocked"/>
                      <w:richText/>
                    </w:sdtPr>
                    <w:sdtContent>
                      <w:r>
                        <w:rPr>
                          <w:szCs w:val="24"/>
                          <w:lang w:eastAsia="lt-LT"/>
                        </w:rPr>
                        <w:t>16</w:t>
                      </w:r>
                    </w:sdtContent>
                  </w:sdt>
                  <w:r>
                    <w:rPr>
                      <w:szCs w:val="24"/>
                      <w:lang w:eastAsia="lt-LT"/>
                    </w:rPr>
                    <w:t>.</w:t>
                    <w:tab/>
                    <w:t xml:space="preserve">Tinklo erdviniai duomenys priimami, tvarkomi, skelbiami ir teikiami Topografijos ir </w:t>
                  </w:r>
                  <w:r>
                    <w:rPr>
                      <w:bCs/>
                      <w:szCs w:val="24"/>
                      <w:lang w:eastAsia="lt-LT"/>
                    </w:rPr>
                    <w:t>inžinerinės</w:t>
                  </w:r>
                  <w:r>
                    <w:rPr>
                      <w:szCs w:val="24"/>
                      <w:lang w:eastAsia="lt-LT"/>
                    </w:rPr>
                    <w:t xml:space="preserve"> infrastruktūros informacinei sistemai jos nuostatų ir kitų informacinių sistemų veikimą reglamentuojančių teisės aktų nustatyta tvarka.</w:t>
                  </w:r>
                </w:p>
              </w:sdtContent>
            </w:sdt>
          </w:sdtContent>
        </w:sdt>
        <w:sdt>
          <w:sdtPr>
            <w:alias w:val="pabaiga"/>
            <w:tag w:val="part_7c1dbe5a46ae4610855026cea177fb54"/>
            <w:lock w:val="sdtLocked"/>
            <w:richText/>
          </w:sdtPr>
          <w:sdtContent>
            <w:p w14:paraId="7E9E445C" w14:textId="612D8412">
              <w:pPr>
                <w:tabs>
                  <w:tab w:val="center" w:pos="-7800"/>
                  <w:tab w:val="left" w:pos="6237"/>
                  <w:tab w:val="right" w:pos="8306"/>
                </w:tabs>
                <w:jc w:val="center"/>
                <w:rPr>
                  <w:lang w:eastAsia="lt-LT"/>
                </w:rPr>
              </w:pPr>
              <w:r>
                <w:rPr>
                  <w:color w:val="000000"/>
                </w:rPr>
                <w:t>––––––––––––––––––</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350" w:right="567" w:bottom="1134" w:left="1701"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F85E9" w14:textId="77777777">
      <w:pPr>
        <w:rPr>
          <w:lang w:eastAsia="lt-LT"/>
        </w:rPr>
      </w:pPr>
      <w:r>
        <w:rPr>
          <w:lang w:eastAsia="lt-LT"/>
        </w:rPr>
        <w:separator/>
      </w:r>
    </w:p>
  </w:endnote>
  <w:endnote w:type="continuationSeparator" w:id="0">
    <w:p w14:paraId="6ACD9380"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0CB3"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B3B7"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5A0DB"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0FD9" w14:textId="77777777">
      <w:pPr>
        <w:rPr>
          <w:lang w:eastAsia="lt-LT"/>
        </w:rPr>
      </w:pPr>
      <w:r>
        <w:rPr>
          <w:lang w:eastAsia="lt-LT"/>
        </w:rPr>
        <w:separator/>
      </w:r>
    </w:p>
  </w:footnote>
  <w:footnote w:type="continuationSeparator" w:id="0">
    <w:p w14:paraId="1532D732"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BB276" w14:textId="7777777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E8A3435" w14:textId="77777777">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143CD" w14:textId="7777777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6</w:t>
    </w:r>
    <w:r>
      <w:rPr>
        <w:lang w:eastAsia="lt-LT"/>
      </w:rPr>
      <w:fldChar w:fldCharType="end"/>
    </w:r>
  </w:p>
  <w:p w14:paraId="1FA2E531" w14:textId="77777777">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F258"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04E1D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2162782">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213797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139378b16151446f8ee7da2ee5330e00" PartId="7b018f322ffd4215899a2a208b09ff91">
    <Part Type="preambule" DocPartId="a915832e9c1349a092e457f44ce8e424" PartId="02c5368c6e2243cfb6938fbb86fa582a"/>
    <Part Type="pastraipa" DocPartId="9811bb6f7eca4e1581a71097519fad4e" PartId="261802a457b842fe948c4161d76872a0">
      <Part Type="citata" DocPartId="2751fbf892834bf7bc3f40475390fb1c" PartId="40c8aa3f82474d43aa96780cb4dac604">
        <Part Type="pagrindine" DocPartId="10533a640a3f4c6a82d004c2117e39d2" PartId="9e51ff1f21a645378ef2e7828480f96c">
          <Part Type="preambule" DocPartId="b6d86a96f0f24761bca229fa22773570" PartId="4cf44ebef30a4a0fa1adb6de05c4e75b"/>
          <Part Type="punktas" Nr="1" Abbr="1 p." DocPartId="78d69a4ddbb9446d8d58ce5944ae8aa6" PartId="868712aef45e45a98f1d1dcd30ee684a"/>
          <Part Type="punktas" Nr="2" Abbr="2 p." DocPartId="1bf556bea9054f5783446ec2629c1ff3" PartId="40d5817fd2444b78ae9186c8048cdd97">
            <Part Type="papunktis" Nr="2.1" Abbr="2.1 pp." DocPartId="936013a3001f414c997459c4664650f3" PartId="38861a691a2d4f718384520c1543636c"/>
            <Part Type="papunktis" Nr="2.2" Abbr="2.2 pp." DocPartId="7735d3c3f98645448913eb3ce9c6cf6e" PartId="21d9aa386d2a4cd79efb9630f5d00624"/>
          </Part>
          <Part Type="punktas" Nr="3" Abbr="3 p." DocPartId="1857845490404ec8a0aedaa9148cd0e5" PartId="ec34a4e0082e407f86c7172d2bb266ab">
            <Part Type="papunktis" Nr="3.1" Abbr="3.1 pp." DocPartId="b9e4b0d3061040c493ac25c61360ee4e" PartId="42dd6c14b4394cf89c747e497c59a41c"/>
            <Part Type="papunktis" Nr="3.2" Abbr="3.2 pp." DocPartId="99f5b69f30a74a7a913910effbdb2078" PartId="8a783276df71453eb77946b344f03603"/>
            <Part Type="papunktis" Nr="3.3" Abbr="3.3 pp." DocPartId="359a4aea55e34c658662fe170a4aa3cd" PartId="acad4771efe947eea280efed0bb478f4"/>
            <Part Type="papunktis" Nr="3.4" Abbr="3.4 pp." DocPartId="a57412be3cea4610a7534e243902dbb2" PartId="07e3b7f934e54952914b452ab658648b"/>
          </Part>
        </Part>
      </Part>
    </Part>
    <Part Type="signatura" DocPartId="e1d53a3f34ed4648aa9191d2c9228dd8" PartId="040b9f1f75c84775aa6cd63425590abe"/>
  </Part>
  <Part Type="patvirtinta" Title="VALSTYBĖS VALDOMŲ ELEKTRONINIŲ RYŠIŲ TINKLŲ PLĖTROS PLANAVIMO TVARKOS APRAŠAS" DocPartId="79d23edc8c6c4fecbd48e961fa7ac29c" PartId="66a1ead4c6c54aefab923443fe39b377">
    <Part Type="skyrius" Nr="1" Title="BENDROSIOS NUOSTATOS" DocPartId="423a5eca3fd94efab86a8fb7ae70fd86" PartId="b189c5fc266b41bf9112bf605ad8cda8">
      <Part Type="punktas" Nr="1" Abbr="1 p." DocPartId="fd04d7d89c014e02b3a5053019c7ad2c" PartId="bcd94a1be6bc4cdbb13843b7ae0289d5"/>
      <Part Type="punktas" Nr="2" Abbr="2 p." DocPartId="75e820994a294b77ab1b68ed36485ecf" PartId="b25be33a520c454293f5879112d1ade2"/>
      <Part Type="punktas" Nr="3" Abbr="3 p." DocPartId="444c3202151c45e8a17eabaaaaec34c6" PartId="ca86bbd22fd24bbeb02299c4610ccb01"/>
      <Part Type="punktas" Nr="4" Abbr="4 p." DocPartId="1590266f36da40d79aab03e374b64359" PartId="dfc9a4e56fa5497181230314e692f969"/>
    </Part>
    <Part Type="skyrius" Nr="2" Title="VIEŠŲJŲ KONSULTACIJŲ VYKDYMAS" DocPartId="103017ccae804c70bfc50f80ab25f855" PartId="22719e1148dc4cdb8940e4139ffecf4d">
      <Part Type="punktas" Nr="5" Abbr="5 p." DocPartId="80e15c93019c4482ab1702bf307c97d6" PartId="0437d61936084656b0372052c7f2501f"/>
      <Part Type="punktas" Nr="6" Abbr="6 p." DocPartId="ee675595292b4a3799bb4ce62d83319d" PartId="2b52d60f87b5426ca1bf1dd6254caf73"/>
      <Part Type="punktas" Nr="7" Abbr="7 p." DocPartId="fc769491069a49dd910f91bf8b7179dd" PartId="80bd485bfc094de7b61e6fe3a98f908c"/>
    </Part>
    <Part Type="skyrius" Nr="3" Title="TINKLO PLĖTROS TIKSLINGUMO VERTINIMAS" DocPartId="fe537dae00444f079940f71543c856a8" PartId="c75cc3921c074ae2b1b41ad2a363c047">
      <Part Type="punktas" Nr="8" Abbr="8 p." DocPartId="667cbeb71ded4a448dde5fc95eabdc3f" PartId="5303ad315bc74c5394a86bae07882e01"/>
      <Part Type="punktas" Nr="9" Abbr="9 p." DocPartId="ffde8366bb5240d5adecfbfe95556507" PartId="7572265493a44562ade0274d999eb6ae">
        <Part Type="papunktis" Nr="9.1" Abbr="9.1 pp." DocPartId="5948816637474e3f820ec049bfbcb1ac" PartId="49a475595453478cb5d4885bbd456bde"/>
        <Part Type="papunktis" Nr="9.2" Abbr="9.2 pp." DocPartId="549a34ee4e764fa9937deace00693a57" PartId="43ff24ca17884371b4a903dbf8d3c673"/>
        <Part Type="papunktis" Nr="9.3" Abbr="9.3 pp." DocPartId="4c871b6890434d6ea34ac304de4f7900" PartId="c67a21a46cbf4fccb86b62dfd5facfd6"/>
        <Part Type="papunktis" Nr="9.4" Abbr="9.4 pp." DocPartId="917ca3d9c1c94e8fa7ab087e60730dca" PartId="3707d89b70a841e7911315413b9405d2"/>
      </Part>
      <Part Type="punktas" Nr="10" Abbr="10 p." DocPartId="9020fdce6b134230b2989b0d6a585efb" PartId="97739ad73580402492591735f5e156f7"/>
      <Part Type="punktas" Nr="11" Abbr="11 p." DocPartId="b717f7d123a64dd29d83846c99ec7c69" PartId="156bb727608b46cf97d4a24025154a98">
        <Part Type="papunktis" Nr="11.1" Abbr="11.1 pp." DocPartId="c498b5c8a3cb455384187412f5e3cd38" PartId="61df76ad20d244e2a370547e1f08567f"/>
        <Part Type="papunktis" Nr="11.2" Abbr="11.2 pp." DocPartId="6be669a8b6e0433a878bbd07406f5fcb" PartId="87af36b86ffd406982db519981667332"/>
      </Part>
    </Part>
    <Part Type="skyrius" Nr="4" Title="TINKLO PLĖTROS, PANAUDOJANT SUINTERSUOTŲJŲ ASMENŲ ELEKTRONINIŲ RYŠIŲ TINKLŲ RESURSUS, SĄLYGOS" DocPartId="2a9a2d21df3b4c7292d65cc13c51c0ce" PartId="967a847d719044fda962e7b6bc89f487">
      <Part Type="punktas" Nr="12" Abbr="12 p." DocPartId="1ca181ff477a4f899b117e8a6380b51b" PartId="5b808b99fb5543e78da9756ba63d159d"/>
      <Part Type="punktas" Nr="13" Abbr="13 p." DocPartId="d0f4bf4390194a1abc6ce9e61da4f3f0" PartId="abcb8527994a4bc1bd850b5c4a5de24f">
        <Part Type="papunktis" Nr="13.1" Abbr="13.1 pp." DocPartId="cc89dcf3ce9e40c5abd5ba54e1bb9955" PartId="b6011799de23466cba2e7e884828189b"/>
        <Part Type="papunktis" Nr="13.2" Abbr="13.2 pp." DocPartId="3a6ff49c02d247b8851a362d8c78cfd4" PartId="4edbe97785284452a00b090f119fee18"/>
        <Part Type="papunktis" Nr="13.3" Abbr="13.3 pp." DocPartId="96cdff4e1835485fa38c8e8351aad118" PartId="780ed48c886e467885d1e3d446878454"/>
        <Part Type="papunktis" Nr="13.4" Abbr="13.4 pp." DocPartId="b0eea8759ce248e1b5b07b96b0eeb512" PartId="6f4e1ff80b01494ea8e19d968614e762"/>
        <Part Type="papunktis" Nr="13.5" Abbr="13.5 pp." DocPartId="98bf02b1734c4fee9ae9413de9a18480" PartId="955e68a9e799492d9c45085bf78c5854"/>
      </Part>
    </Part>
    <Part Type="skyrius" Nr="5" Title="BAIGIAMOSIOS NUOSTATOS" DocPartId="e404e37b8bc948d6abeb022fcbfbb518" PartId="e318fe431a2b459d90beaf6cb373ac71">
      <Part Type="punktas" Nr="14" Abbr="14 p." DocPartId="24cfa3a50bcb4ccc8d5c50c8a1606559" PartId="f9030f37d3614581afd437818fe5d1cb"/>
      <Part Type="punktas" Nr="15" Abbr="15 p." DocPartId="0ae300134d6b4455b49071d0eb7d3e1e" PartId="e02d7b126a8347f08f1c9d680d23591e"/>
      <Part Type="punktas" Nr="16" Abbr="16 p." DocPartId="438904968ff64f6ebffa3b2dae853d0c" PartId="dff307e941bb4e5b85a1482b974ce036"/>
    </Part>
    <Part Type="pabaiga" DocPartId="19b4200965774e14b9acf85865869570" PartId="7c1dbe5a46ae4610855026cea177fb54"/>
  </Part>
</Parts>
</file>

<file path=customXml/itemProps1.xml><?xml version="1.0" encoding="utf-8"?>
<ds:datastoreItem xmlns:ds="http://schemas.openxmlformats.org/officeDocument/2006/customXml" ds:itemID="{B81C15E7-F64E-4F8F-8744-12B0CEB40A0F}">
  <ds:schemaRefs>
    <ds:schemaRef ds:uri="http://schemas.openxmlformats.org/officeDocument/2006/bibliography"/>
  </ds:schemaRefs>
</ds:datastoreItem>
</file>

<file path=customXml/itemProps2.xml><?xml version="1.0" encoding="utf-8"?>
<ds:datastoreItem xmlns:ds="http://schemas.openxmlformats.org/officeDocument/2006/customXml" ds:itemID="{CF55A64B-6309-4416-9377-527739EEA93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12031</Characters>
  <Application>Microsoft Office Word</Application>
  <DocSecurity>4</DocSecurity>
  <Lines>245</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13652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2020-05-06T08:32:00Z</dcterms:created>
  <dc:creator>Snieguolė Bakaitė</dc:creator>
  <cp:lastModifiedBy>Asseco</cp:lastModifiedBy>
  <cp:lastPrinted>2020-05-04T08:00:00Z</cp:lastPrinted>
  <dcterms:modified xsi:type="dcterms:W3CDTF">2020-05-06T08:32:00Z</dcterms:modified>
  <cp:revision>2</cp:revision>
</cp:coreProperties>
</file>