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1618CA" w:rsidP="000A0230">
      <w:pPr>
        <w:pStyle w:val="Heading1"/>
        <w:spacing w:before="0"/>
        <w:rPr>
          <w:b w:val="0"/>
          <w:caps w:val="0"/>
          <w:szCs w:val="24"/>
        </w:rPr>
      </w:pPr>
      <w:r>
        <w:rPr>
          <w:b w:val="0"/>
          <w:caps w:val="0"/>
          <w:szCs w:val="24"/>
        </w:rPr>
        <w:t>2016 m. vasario 23 d.</w:t>
      </w:r>
      <w:r w:rsidR="000E7D7C" w:rsidRPr="007C4D71">
        <w:rPr>
          <w:b w:val="0"/>
          <w:caps w:val="0"/>
          <w:szCs w:val="24"/>
        </w:rPr>
        <w:br/>
      </w:r>
    </w:p>
    <w:p w:rsidR="000E7D7C" w:rsidRDefault="001618CA">
      <w:pPr>
        <w:jc w:val="center"/>
        <w:rPr>
          <w:u w:val="single"/>
        </w:rPr>
      </w:pPr>
      <w:r>
        <w:rPr>
          <w:u w:val="single"/>
        </w:rPr>
        <w:t>10</w:t>
      </w:r>
      <w:r w:rsidR="000A0230">
        <w:rPr>
          <w:u w:val="single"/>
        </w:rPr>
        <w:t xml:space="preserve"> valandą</w:t>
      </w:r>
    </w:p>
    <w:p w:rsidR="001618CA" w:rsidRDefault="001618CA"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 xml:space="preserve">1. Dėl Vyriausybės 2016 m. vasario 24 d. posėdžio darbotvarkės </w:t>
      </w:r>
    </w:p>
    <w:p w:rsidR="001618CA" w:rsidRDefault="001618CA" w:rsidP="001618CA">
      <w:pPr>
        <w:tabs>
          <w:tab w:val="left" w:pos="1985"/>
          <w:tab w:val="left" w:pos="2268"/>
        </w:tabs>
        <w:spacing w:before="120"/>
        <w:ind w:left="2268" w:hanging="1559"/>
      </w:pPr>
      <w:r>
        <w:t>Pranešėjas</w:t>
      </w:r>
      <w:r>
        <w:tab/>
        <w:t>–</w:t>
      </w:r>
      <w:r>
        <w:tab/>
        <w:t>Vyriausybės kancleris A. Mačiulis</w:t>
      </w:r>
    </w:p>
    <w:p w:rsidR="001618CA" w:rsidRDefault="001618CA" w:rsidP="001618CA">
      <w:pPr>
        <w:tabs>
          <w:tab w:val="left" w:pos="1985"/>
          <w:tab w:val="left" w:pos="2268"/>
        </w:tabs>
        <w:spacing w:before="120" w:after="120"/>
        <w:ind w:left="2268" w:hanging="1559"/>
      </w:pPr>
      <w:r>
        <w:t>Daly</w:t>
      </w:r>
      <w:r w:rsidR="00CA3B4F">
        <w:t>vauja</w:t>
      </w:r>
      <w:r w:rsidR="00CA3B4F">
        <w:tab/>
        <w:t>–</w:t>
      </w:r>
      <w:r w:rsidR="00CA3B4F">
        <w:tab/>
        <w:t>ministerijų atstovai  </w:t>
      </w:r>
      <w:r>
        <w:t> </w:t>
      </w:r>
    </w:p>
    <w:p w:rsidR="001618CA" w:rsidRDefault="001618CA"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 xml:space="preserve">2. Dėl Piniginės socialinės paramos nepasiturintiems gyventojams įstatymo Nr. IX-1675 1, 2, 8, 10, 12, 17, 20, 23, 25 straipsnių ir įstatymo priedo pakeitimo įstatymo projekto (TAP-16-232) (15-12282(3)) </w:t>
      </w:r>
    </w:p>
    <w:p w:rsidR="001618CA" w:rsidRDefault="001618CA" w:rsidP="001618CA">
      <w:pPr>
        <w:tabs>
          <w:tab w:val="left" w:pos="1985"/>
          <w:tab w:val="left" w:pos="2268"/>
        </w:tabs>
        <w:spacing w:before="120"/>
        <w:ind w:left="2268" w:hanging="1559"/>
      </w:pPr>
      <w:r>
        <w:t>Pranešėjas</w:t>
      </w:r>
      <w:r>
        <w:tab/>
        <w:t>–</w:t>
      </w:r>
      <w:r>
        <w:tab/>
        <w:t>Socialinės apsaugos ir darbo ministeri</w:t>
      </w:r>
      <w:r w:rsidR="00683D28">
        <w:t>jos atstovas  </w:t>
      </w:r>
    </w:p>
    <w:p w:rsidR="001618CA" w:rsidRDefault="001618CA" w:rsidP="001618CA">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rsidR="00CA3B4F">
        <w:br/>
      </w:r>
      <w:r>
        <w:t>K.</w:t>
      </w:r>
      <w:r w:rsidR="00CA3B4F">
        <w:t xml:space="preserve"> </w:t>
      </w:r>
      <w:proofErr w:type="spellStart"/>
      <w:r>
        <w:t>Tumienė</w:t>
      </w:r>
      <w:proofErr w:type="spellEnd"/>
      <w:r>
        <w:br/>
        <w:t>Vyriausybės kanceliarijos Administracinio departamento Posėdžių rengimo skyriaus patarėja N. Makštelienė</w:t>
      </w:r>
    </w:p>
    <w:p w:rsidR="001618CA" w:rsidRDefault="001618CA"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 xml:space="preserve">3. Dėl Vyriausybės 2012 m. liepos 4 d. nutarimo Nr. 827 „Dėl Atsinaujinančių energijos išteklių naudojimo energijai gaminti skatinimo tvarkos aprašo patvirtinimo“ pakeitimo (TAP-16-255) (16-103(3)) </w:t>
      </w:r>
    </w:p>
    <w:p w:rsidR="001618CA" w:rsidRDefault="001618CA" w:rsidP="001618CA">
      <w:pPr>
        <w:tabs>
          <w:tab w:val="left" w:pos="1985"/>
          <w:tab w:val="left" w:pos="2268"/>
        </w:tabs>
        <w:spacing w:before="120"/>
        <w:ind w:left="2268" w:hanging="1559"/>
      </w:pPr>
      <w:r>
        <w:t>Pranešėjas</w:t>
      </w:r>
      <w:r>
        <w:tab/>
        <w:t>–</w:t>
      </w:r>
      <w:r>
        <w:tab/>
        <w:t>Energetikos minis</w:t>
      </w:r>
      <w:r w:rsidR="00CA3B4F">
        <w:t>terijos atstovas  </w:t>
      </w:r>
      <w:r>
        <w:t>  </w:t>
      </w:r>
    </w:p>
    <w:p w:rsidR="001618CA" w:rsidRDefault="001618CA" w:rsidP="001618CA">
      <w:pPr>
        <w:tabs>
          <w:tab w:val="left" w:pos="1985"/>
          <w:tab w:val="left" w:pos="2268"/>
        </w:tabs>
        <w:spacing w:before="120" w:after="120"/>
        <w:ind w:left="2268" w:hanging="1559"/>
      </w:pPr>
      <w:r>
        <w:t>Dalyvauja</w:t>
      </w:r>
      <w:r>
        <w:tab/>
        <w:t>–</w:t>
      </w:r>
      <w:r>
        <w:tab/>
        <w:t xml:space="preserve">Energetikos ministerijos Atsinaujinančių energijos išteklių skyriaus vyriausioji specialistė J. </w:t>
      </w:r>
      <w:proofErr w:type="spellStart"/>
      <w:r>
        <w:t>Jankevič</w:t>
      </w:r>
      <w:proofErr w:type="spellEnd"/>
      <w:r>
        <w:br/>
        <w:t>Vyriausybės kanceliarijos Administracinio departamento Posėdžių rengimo skyriaus patarėja G. Dovydėnienė</w:t>
      </w:r>
    </w:p>
    <w:p w:rsidR="001618CA" w:rsidRDefault="001618CA"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 xml:space="preserve">4. Dėl Vyriausybės 2012 m. rugsėjo 19 d. nutarimo Nr. 1157 „Dėl Viešuosius interesus atitinkančių paslaugų elektros energetikos sektoriuje lėšų administravimo tvarkos aprašo patvirtinimo“ pakeitimo (TAP-16-253) (16-104(3)) </w:t>
      </w:r>
    </w:p>
    <w:p w:rsidR="001618CA" w:rsidRDefault="001618CA" w:rsidP="001618CA">
      <w:pPr>
        <w:tabs>
          <w:tab w:val="left" w:pos="1985"/>
          <w:tab w:val="left" w:pos="2268"/>
        </w:tabs>
        <w:spacing w:before="120"/>
        <w:ind w:left="2268" w:hanging="1559"/>
      </w:pPr>
      <w:r>
        <w:t>Pranešėjas</w:t>
      </w:r>
      <w:r>
        <w:tab/>
        <w:t>–</w:t>
      </w:r>
      <w:r>
        <w:tab/>
        <w:t>Energetikos ministerijos atst</w:t>
      </w:r>
      <w:r w:rsidR="00CA3B4F">
        <w:t>ovas  </w:t>
      </w:r>
      <w:r>
        <w:t> </w:t>
      </w:r>
    </w:p>
    <w:p w:rsidR="001618CA" w:rsidRDefault="001618CA" w:rsidP="001618CA">
      <w:pPr>
        <w:tabs>
          <w:tab w:val="left" w:pos="1985"/>
          <w:tab w:val="left" w:pos="2268"/>
        </w:tabs>
        <w:spacing w:before="120" w:after="120"/>
        <w:ind w:left="2268" w:hanging="1559"/>
      </w:pPr>
      <w:r>
        <w:t>Dalyvauja</w:t>
      </w:r>
      <w:r>
        <w:tab/>
        <w:t>–</w:t>
      </w:r>
      <w:r>
        <w:tab/>
        <w:t xml:space="preserve">Energetikos ministerijos Atsinaujinančių energijos išteklių skyriaus vyriausioji specialistė J. </w:t>
      </w:r>
      <w:proofErr w:type="spellStart"/>
      <w:r>
        <w:t>Jankevič</w:t>
      </w:r>
      <w:proofErr w:type="spellEnd"/>
      <w:r>
        <w:br/>
        <w:t>Vyriausybės kanceliarijos Administracinio departamento Posėdžių rengimo skyriaus patarėja G. Dovydėnienė</w:t>
      </w:r>
    </w:p>
    <w:p w:rsidR="001618CA" w:rsidRDefault="001618CA"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5. Dėl Seimo nutarimo "Dėl Lietuvos Respublikos Seimo 2008 m. balandžio 24 d. nutarimo Nr. X-1511 "Dėl Lietuvos Respublikos Seimo, Seimo kanceliarijos ir Seimui atskaitingų institucijų, Respublikos Prezidento institucijos ir Respublikos Prezidentui atskaitingų ins</w:t>
      </w:r>
      <w:r w:rsidR="00CA3B4F">
        <w:rPr>
          <w:b/>
        </w:rPr>
        <w:t>titucijų,</w:t>
      </w:r>
      <w:r>
        <w:rPr>
          <w:b/>
        </w:rPr>
        <w:t xml:space="preserve"> Nacionalinės teismų administracijos, teismų, prokuratūros, savivaldybių institucijų ir įstaigų sąrašo pagal grupes, į kurias atsižvelgiant nustatomos valstybės tarnautojų suvienodintų pareigybių kategorijos, patvirtinimo" pakeitimo" projekto Nr. XIIP-2938 (TAP-15-254) (15-14113(2) </w:t>
      </w:r>
    </w:p>
    <w:p w:rsidR="001618CA" w:rsidRDefault="001618CA" w:rsidP="001618CA">
      <w:pPr>
        <w:tabs>
          <w:tab w:val="left" w:pos="1985"/>
          <w:tab w:val="left" w:pos="2268"/>
        </w:tabs>
        <w:spacing w:before="120"/>
        <w:ind w:left="2268" w:hanging="1559"/>
      </w:pPr>
      <w:r>
        <w:t>Pranešėjas</w:t>
      </w:r>
      <w:r>
        <w:tab/>
        <w:t>–</w:t>
      </w:r>
      <w:r>
        <w:tab/>
        <w:t xml:space="preserve">Vidaus </w:t>
      </w:r>
      <w:r w:rsidR="00CA3B4F">
        <w:t>reikalų ministerijos atstovas  </w:t>
      </w:r>
      <w:r>
        <w:t>  </w:t>
      </w:r>
    </w:p>
    <w:p w:rsidR="001618CA" w:rsidRDefault="001618CA" w:rsidP="001618CA">
      <w:pPr>
        <w:tabs>
          <w:tab w:val="left" w:pos="1985"/>
          <w:tab w:val="left" w:pos="2268"/>
        </w:tabs>
        <w:spacing w:before="120" w:after="120"/>
        <w:ind w:left="2268" w:hanging="1559"/>
      </w:pPr>
      <w:r>
        <w:t>Dalyvauja</w:t>
      </w:r>
      <w:r>
        <w:tab/>
        <w:t>–</w:t>
      </w:r>
      <w:r>
        <w:tab/>
        <w:t xml:space="preserve">Vidaus reikalų ministerijos Teisės departamento Teisės aktų projektų vertinimo skyriaus patarėja R. </w:t>
      </w:r>
      <w:proofErr w:type="spellStart"/>
      <w:r>
        <w:t>Jasulaitienė</w:t>
      </w:r>
      <w:proofErr w:type="spellEnd"/>
      <w:r>
        <w:br/>
        <w:t xml:space="preserve">Vyriausybės kanceliarijos Administracinio departamento Posėdžių rengimo skyriaus patarėjas P. </w:t>
      </w:r>
      <w:proofErr w:type="spellStart"/>
      <w:r>
        <w:t>Gerasimovič</w:t>
      </w:r>
      <w:proofErr w:type="spellEnd"/>
    </w:p>
    <w:p w:rsidR="001618CA" w:rsidRDefault="001618CA" w:rsidP="001618CA">
      <w:pPr>
        <w:pStyle w:val="BodyTextIndent2"/>
        <w:tabs>
          <w:tab w:val="left" w:pos="993"/>
        </w:tabs>
        <w:spacing w:before="0"/>
        <w:ind w:firstLine="0"/>
        <w:rPr>
          <w:b/>
          <w:i/>
          <w:iCs/>
        </w:rPr>
      </w:pPr>
    </w:p>
    <w:p w:rsidR="00762AB8" w:rsidRDefault="00762AB8" w:rsidP="001618CA">
      <w:pPr>
        <w:pStyle w:val="BodyTextIndent2"/>
        <w:tabs>
          <w:tab w:val="left" w:pos="993"/>
        </w:tabs>
        <w:spacing w:before="0"/>
        <w:ind w:firstLine="0"/>
        <w:rPr>
          <w:b/>
          <w:i/>
          <w:iCs/>
        </w:rPr>
      </w:pPr>
    </w:p>
    <w:p w:rsidR="001618CA" w:rsidRDefault="001618CA" w:rsidP="001618CA">
      <w:pPr>
        <w:pStyle w:val="BodyTextIndent2"/>
        <w:framePr w:w="970" w:h="1002" w:hRule="exact" w:hSpace="181" w:wrap="notBeside" w:vAnchor="text" w:hAnchor="page" w:x="261" w:y="246"/>
        <w:tabs>
          <w:tab w:val="left" w:pos="993"/>
        </w:tabs>
        <w:ind w:firstLine="0"/>
        <w:jc w:val="center"/>
        <w:rPr>
          <w:b/>
          <w:sz w:val="16"/>
        </w:rPr>
      </w:pPr>
    </w:p>
    <w:p w:rsidR="001618CA" w:rsidRDefault="001618CA" w:rsidP="001618CA">
      <w:pPr>
        <w:pStyle w:val="BodyTextIndent2"/>
        <w:tabs>
          <w:tab w:val="left" w:pos="993"/>
        </w:tabs>
        <w:spacing w:before="0"/>
        <w:rPr>
          <w:b/>
          <w:bCs/>
        </w:rPr>
      </w:pPr>
      <w:r>
        <w:rPr>
          <w:b/>
        </w:rPr>
        <w:t xml:space="preserve">6. Dėl Vyriausybės 1999 m. birželio 2 d. nutarimo Nr. 692 "Dėl naujų kitos paskirties valstybinės žemės sklypų pardavimo ir nuomos" pakeitimo (TAP-16-202) (15-13242(2) </w:t>
      </w:r>
    </w:p>
    <w:p w:rsidR="001618CA" w:rsidRDefault="001618CA" w:rsidP="001618CA">
      <w:pPr>
        <w:tabs>
          <w:tab w:val="left" w:pos="1985"/>
          <w:tab w:val="left" w:pos="2268"/>
        </w:tabs>
        <w:spacing w:before="120"/>
        <w:ind w:left="2268" w:hanging="1559"/>
      </w:pPr>
      <w:r>
        <w:t>Pranešėjas</w:t>
      </w:r>
      <w:r>
        <w:tab/>
        <w:t>–</w:t>
      </w:r>
      <w:r>
        <w:tab/>
        <w:t>Žemės ūkio ministeri</w:t>
      </w:r>
      <w:r w:rsidR="006151D2">
        <w:t>jos atstovas  </w:t>
      </w:r>
      <w:r>
        <w:t>  </w:t>
      </w:r>
    </w:p>
    <w:p w:rsidR="001618CA" w:rsidRDefault="001618CA" w:rsidP="001618CA">
      <w:pPr>
        <w:tabs>
          <w:tab w:val="left" w:pos="1985"/>
          <w:tab w:val="left" w:pos="2268"/>
        </w:tabs>
        <w:spacing w:before="120" w:after="120"/>
        <w:ind w:left="2268" w:hanging="1559"/>
      </w:pPr>
      <w:r>
        <w:t>Dalyvauja</w:t>
      </w:r>
      <w:r>
        <w:tab/>
        <w:t>–</w:t>
      </w:r>
      <w:r>
        <w:tab/>
        <w:t>Žemės ūkio ministerijos Žemės politikos departamento Žemės teisės sky</w:t>
      </w:r>
      <w:r w:rsidR="006151D2">
        <w:t xml:space="preserve">riaus vyriausioji specialistė </w:t>
      </w:r>
      <w:r>
        <w:t xml:space="preserve">J. </w:t>
      </w:r>
      <w:proofErr w:type="spellStart"/>
      <w:r>
        <w:t>Baliasinovienė</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762AB8" w:rsidRDefault="00762AB8">
      <w:pPr>
        <w:pStyle w:val="Header"/>
        <w:tabs>
          <w:tab w:val="clear" w:pos="4153"/>
          <w:tab w:val="clear" w:pos="8306"/>
          <w:tab w:val="left" w:pos="6804"/>
        </w:tabs>
        <w:rPr>
          <w:b/>
          <w:i/>
          <w:iCs/>
        </w:rPr>
      </w:pPr>
    </w:p>
    <w:p w:rsidR="00B56521" w:rsidRDefault="00B56521" w:rsidP="00B56521">
      <w:pPr>
        <w:pStyle w:val="BodyTextIndent2"/>
        <w:tabs>
          <w:tab w:val="left" w:pos="993"/>
        </w:tabs>
        <w:spacing w:before="0"/>
        <w:rPr>
          <w:b/>
          <w:bCs/>
        </w:rPr>
      </w:pPr>
      <w:r>
        <w:rPr>
          <w:b/>
        </w:rPr>
        <w:t xml:space="preserve">7. Dėl Vyriausybės 2001 m. sausio 22 d. nutarimo Nr. 67 "Dėl Alkoholio produktų gamybos licencijavimo taisyklių patvirtinimo" pakeitimo (TAP-16-235) (15-10697(3)) </w:t>
      </w:r>
    </w:p>
    <w:p w:rsidR="00B56521" w:rsidRDefault="00B56521" w:rsidP="00B56521">
      <w:pPr>
        <w:tabs>
          <w:tab w:val="left" w:pos="1985"/>
          <w:tab w:val="left" w:pos="2268"/>
        </w:tabs>
        <w:spacing w:before="120"/>
        <w:ind w:left="2268" w:hanging="1559"/>
      </w:pPr>
      <w:r>
        <w:t>Pranešėjas</w:t>
      </w:r>
      <w:r>
        <w:tab/>
        <w:t>–</w:t>
      </w:r>
      <w:r>
        <w:tab/>
        <w:t>Žemės ūkio ministerijos atstovas  </w:t>
      </w:r>
    </w:p>
    <w:p w:rsidR="00B56521" w:rsidRDefault="00B56521" w:rsidP="00B56521">
      <w:pPr>
        <w:tabs>
          <w:tab w:val="left" w:pos="1985"/>
          <w:tab w:val="left" w:pos="2268"/>
        </w:tabs>
        <w:spacing w:before="120" w:after="120"/>
        <w:ind w:left="2268" w:hanging="1559"/>
      </w:pPr>
      <w:r>
        <w:t>Dalyvauja</w:t>
      </w:r>
      <w:r>
        <w:tab/>
        <w:t>–</w:t>
      </w:r>
      <w:r>
        <w:tab/>
        <w:t xml:space="preserve">Žemės ūkio ministerijos Žemės ūkio ir maisto pramonės departamento maisto pramonės skyriaus vyriausioji specialistė A. </w:t>
      </w:r>
      <w:proofErr w:type="spellStart"/>
      <w:r>
        <w:t>Gudaitytė</w:t>
      </w:r>
      <w:proofErr w:type="spellEnd"/>
      <w:r>
        <w:br/>
        <w:t xml:space="preserve">Vyriausybės kanceliarijos Administracinio departamento Posėdžių rengimo skyriaus patarėjas P. </w:t>
      </w:r>
      <w:proofErr w:type="spellStart"/>
      <w:r>
        <w:t>Gerasimovič</w:t>
      </w:r>
      <w:proofErr w:type="spellEnd"/>
    </w:p>
    <w:p w:rsidR="00B56521" w:rsidRDefault="00B56521"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 xml:space="preserve">8. Dėl Vyriausybės 1997 m. lapkričio 11 d. nutarimo Nr. 1244 "Dėl Pasipriešinimo dalyvių (rezistentų) teisių komisijos sudėties ir nuostatų patvirtinimo" pakeitimo (TAP-16-244) (15-14467) </w:t>
      </w:r>
    </w:p>
    <w:p w:rsidR="00B56521" w:rsidRDefault="00B56521" w:rsidP="00B56521">
      <w:pPr>
        <w:tabs>
          <w:tab w:val="left" w:pos="1985"/>
          <w:tab w:val="left" w:pos="2268"/>
        </w:tabs>
        <w:spacing w:before="120"/>
        <w:ind w:left="2268" w:hanging="1559"/>
      </w:pPr>
      <w:r>
        <w:t>Pranešėjas</w:t>
      </w:r>
      <w:r>
        <w:tab/>
        <w:t>–</w:t>
      </w:r>
      <w:r>
        <w:tab/>
        <w:t>Vidaus r</w:t>
      </w:r>
      <w:r w:rsidR="00762AB8">
        <w:t>eikalų ministerijos atstovas  </w:t>
      </w:r>
      <w:r>
        <w:t> </w:t>
      </w:r>
    </w:p>
    <w:p w:rsidR="00B56521" w:rsidRDefault="00B56521" w:rsidP="00B56521">
      <w:pPr>
        <w:tabs>
          <w:tab w:val="left" w:pos="1985"/>
          <w:tab w:val="left" w:pos="2268"/>
        </w:tabs>
        <w:spacing w:before="120" w:after="120"/>
        <w:ind w:left="2268" w:hanging="1559"/>
      </w:pPr>
      <w:r>
        <w:t>Dalyvauja</w:t>
      </w:r>
      <w:r>
        <w:tab/>
        <w:t>–</w:t>
      </w:r>
      <w:r>
        <w:tab/>
        <w:t>Lietuvos genocido ir rezistencijos tyrimo centro Teisės ir personalo administravimo skyriaus vedėjas A.</w:t>
      </w:r>
      <w:r w:rsidR="00762AB8">
        <w:t xml:space="preserve"> </w:t>
      </w:r>
      <w:r>
        <w:t>Stankevičius</w:t>
      </w:r>
      <w:r>
        <w:br/>
        <w:t xml:space="preserve">Vyriausybės kanceliarijos Administracinio departamento Posėdžių rengimo skyriaus patarėjas P. </w:t>
      </w:r>
      <w:proofErr w:type="spellStart"/>
      <w:r>
        <w:t>Gerasimovič</w:t>
      </w:r>
      <w:proofErr w:type="spellEnd"/>
    </w:p>
    <w:p w:rsidR="00B56521" w:rsidRDefault="00B56521"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762AB8" w:rsidRDefault="00762AB8"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 xml:space="preserve">9. Dėl Vyriausybės 2009 m. liepos 15 d. nutarimo Nr. 832 „Dėl Sprendimų dėl valstybinių aukštųjų mokyklų nekilnojamojo turto sandorių, kuriais turtas perleidžiamas tretiesiems asmenims ar kuriais užtikrinamos šių valstybinių aukštųjų mokyklų prievolės, priėmimo taisyklių patvirtinimo“ pakeitimo (TAP-16-242) (15-13104(3)) </w:t>
      </w:r>
    </w:p>
    <w:p w:rsidR="00B56521" w:rsidRDefault="00B56521" w:rsidP="00B56521">
      <w:pPr>
        <w:tabs>
          <w:tab w:val="left" w:pos="1985"/>
          <w:tab w:val="left" w:pos="2268"/>
        </w:tabs>
        <w:spacing w:before="120"/>
        <w:ind w:left="2268" w:hanging="1559"/>
      </w:pPr>
      <w:r>
        <w:t>Pranešėjas</w:t>
      </w:r>
      <w:r>
        <w:tab/>
        <w:t>–</w:t>
      </w:r>
      <w:r>
        <w:tab/>
        <w:t>Švietimo ir</w:t>
      </w:r>
      <w:r w:rsidR="00762AB8">
        <w:t xml:space="preserve"> mokslo ministerijos atstovas  </w:t>
      </w:r>
      <w:r>
        <w:t>  </w:t>
      </w:r>
    </w:p>
    <w:p w:rsidR="00B56521" w:rsidRDefault="00B56521" w:rsidP="00B5652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B32EDB">
        <w:br/>
      </w:r>
      <w:r>
        <w:t>S. Makauskienė</w:t>
      </w:r>
      <w:r>
        <w:br/>
        <w:t>Vyriausybės kanceliarijos Administracinio departamento Posėdžių rengimo skyriaus patarėja E. Karaliūtė</w:t>
      </w:r>
    </w:p>
    <w:p w:rsidR="00B56521" w:rsidRDefault="00B56521"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10. Dėl Vyriausybės 2010 m. spalio 13 d. nutarimo Nr. 1480 "Dėl Lietuvos Respubliko</w:t>
      </w:r>
      <w:r w:rsidR="00762AB8">
        <w:rPr>
          <w:b/>
        </w:rPr>
        <w:t xml:space="preserve">s </w:t>
      </w:r>
      <w:r>
        <w:rPr>
          <w:b/>
        </w:rPr>
        <w:t xml:space="preserve">Vyriausybės 2010 m. spalio 13 d. nutarimo Nr. 1480 "Dėl Lietuvos Respublikos susisiekimo ministerijos nuostatų patvirtinimo" pakeitimo" pakeitimo (TAP-16-106(2)) (16-13644(4)) </w:t>
      </w:r>
    </w:p>
    <w:p w:rsidR="00B56521" w:rsidRDefault="00B56521" w:rsidP="00B56521">
      <w:pPr>
        <w:tabs>
          <w:tab w:val="left" w:pos="1985"/>
          <w:tab w:val="left" w:pos="2268"/>
        </w:tabs>
        <w:spacing w:before="120"/>
        <w:ind w:left="2268" w:hanging="1559"/>
      </w:pPr>
      <w:r>
        <w:t>Pranešėjas</w:t>
      </w:r>
      <w:r>
        <w:tab/>
        <w:t>–</w:t>
      </w:r>
      <w:r>
        <w:tab/>
        <w:t>Susis</w:t>
      </w:r>
      <w:r w:rsidR="00B32EDB">
        <w:t>iekimo ministerijos atstovas  </w:t>
      </w:r>
      <w:r>
        <w:t> </w:t>
      </w:r>
    </w:p>
    <w:p w:rsidR="00B56521" w:rsidRDefault="00B56521" w:rsidP="00B56521">
      <w:pPr>
        <w:tabs>
          <w:tab w:val="left" w:pos="1985"/>
          <w:tab w:val="left" w:pos="2268"/>
        </w:tabs>
        <w:spacing w:before="120" w:after="120"/>
        <w:ind w:left="2268" w:hanging="1559"/>
      </w:pPr>
      <w:r>
        <w:t>Dalyvauja</w:t>
      </w:r>
      <w:r>
        <w:tab/>
        <w:t>–</w:t>
      </w:r>
      <w:r>
        <w:tab/>
        <w:t xml:space="preserve">Susisiekimo ministerijos Teisės skyriaus vyriausiasis specialistas </w:t>
      </w:r>
      <w:r w:rsidR="00B32EDB">
        <w:br/>
      </w:r>
      <w:r>
        <w:t>J. Bakutis</w:t>
      </w:r>
      <w:r>
        <w:br/>
        <w:t>Vyriausybės kanceliarijos Administracinio departamento Posėdžių rengimo skyriaus patarėja E. Karaliūtė</w:t>
      </w:r>
    </w:p>
    <w:p w:rsidR="00B56521" w:rsidRDefault="00B56521"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 xml:space="preserve">11. Dėl Vyriausybės 2012 m. liepos 18 d. nutarimo Nr. 916 „Dėl Viešuosius interesus atitinkančių paslaugų elektros energetikos sektoriuje teikimo tvarkos aprašo patvirtinimo“ pakeitimo (TAP-16-263) (16-30(3)) </w:t>
      </w:r>
    </w:p>
    <w:p w:rsidR="00B56521" w:rsidRDefault="00B56521" w:rsidP="00B56521">
      <w:pPr>
        <w:tabs>
          <w:tab w:val="left" w:pos="1985"/>
          <w:tab w:val="left" w:pos="2268"/>
        </w:tabs>
        <w:spacing w:before="120"/>
        <w:ind w:left="2268" w:hanging="1559"/>
      </w:pPr>
      <w:r>
        <w:t>Pranešėjas</w:t>
      </w:r>
      <w:r>
        <w:tab/>
        <w:t>–</w:t>
      </w:r>
      <w:r>
        <w:tab/>
        <w:t>Ener</w:t>
      </w:r>
      <w:r w:rsidR="00B32EDB">
        <w:t>getikos ministerijos atstovas  </w:t>
      </w:r>
      <w:r>
        <w:t>  </w:t>
      </w:r>
    </w:p>
    <w:p w:rsidR="00B56521" w:rsidRDefault="00B56521" w:rsidP="00B56521">
      <w:pPr>
        <w:tabs>
          <w:tab w:val="left" w:pos="1985"/>
          <w:tab w:val="left" w:pos="2268"/>
        </w:tabs>
        <w:spacing w:before="120" w:after="120"/>
        <w:ind w:left="2268" w:hanging="1559"/>
      </w:pPr>
      <w:r>
        <w:t>Dalyvauja</w:t>
      </w:r>
      <w:r>
        <w:tab/>
        <w:t>–</w:t>
      </w:r>
      <w:r>
        <w:tab/>
        <w:t xml:space="preserve">Energetikos ministerijos Atsinaujinančių energijos išteklių skyriaus vyriausioji specialistė J. </w:t>
      </w:r>
      <w:proofErr w:type="spellStart"/>
      <w:r>
        <w:t>Jankevič</w:t>
      </w:r>
      <w:proofErr w:type="spellEnd"/>
      <w:r>
        <w:br/>
        <w:t>Vyriausybės kanceliarijos Administracinio departamento Posėdžių rengimo skyriaus patarėja G. Dovydėnienė</w:t>
      </w:r>
    </w:p>
    <w:p w:rsidR="00B56521" w:rsidRDefault="00B56521"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12. Dėl Vyriausybės 2011 m. vasario 9 d. nutarimo Nr.</w:t>
      </w:r>
      <w:r w:rsidR="00EE67D2">
        <w:rPr>
          <w:b/>
        </w:rPr>
        <w:t xml:space="preserve"> </w:t>
      </w:r>
      <w:r>
        <w:rPr>
          <w:b/>
        </w:rPr>
        <w:t xml:space="preserve">182 "Dėl Šilumos tiekėjų sąskaitų (mokėjimo už šilumą pranešimų), teikiamų buitiniams šilumos vartotojams, vertinimo" pripažinimo netekusiu galios (TAP-16-271) (16-136(2)) </w:t>
      </w:r>
    </w:p>
    <w:p w:rsidR="00B56521" w:rsidRDefault="00B56521" w:rsidP="00B56521">
      <w:pPr>
        <w:tabs>
          <w:tab w:val="left" w:pos="1985"/>
          <w:tab w:val="left" w:pos="2268"/>
        </w:tabs>
        <w:spacing w:before="120"/>
        <w:ind w:left="2268" w:hanging="1559"/>
      </w:pPr>
      <w:r>
        <w:t>Pranešėjas</w:t>
      </w:r>
      <w:r>
        <w:tab/>
        <w:t>–</w:t>
      </w:r>
      <w:r>
        <w:tab/>
        <w:t>Teis</w:t>
      </w:r>
      <w:r w:rsidR="004E2E44">
        <w:t>ingumo ministerijos atstovas  </w:t>
      </w:r>
      <w:r>
        <w:t> </w:t>
      </w:r>
    </w:p>
    <w:p w:rsidR="00B56521" w:rsidRDefault="00B56521" w:rsidP="00B56521">
      <w:pPr>
        <w:tabs>
          <w:tab w:val="left" w:pos="1985"/>
          <w:tab w:val="left" w:pos="2268"/>
        </w:tabs>
        <w:spacing w:before="120" w:after="120"/>
        <w:ind w:left="2268" w:hanging="1559"/>
      </w:pPr>
      <w:r>
        <w:t>Dalyvauja</w:t>
      </w:r>
      <w:r>
        <w:tab/>
        <w:t>–</w:t>
      </w:r>
      <w:r>
        <w:tab/>
        <w:t xml:space="preserve">Teisingumo ministerijos Teisinių institucijų departamento patarėjas </w:t>
      </w:r>
      <w:r w:rsidR="00B32EDB">
        <w:br/>
      </w:r>
      <w:r>
        <w:t xml:space="preserve">A. </w:t>
      </w:r>
      <w:proofErr w:type="spellStart"/>
      <w:r>
        <w:t>Baležentis</w:t>
      </w:r>
      <w:proofErr w:type="spellEnd"/>
      <w:r>
        <w:br/>
        <w:t>Vyriausybės kanceliarijos Administracinio departamento Posėdžių rengimo skyriaus patarėja N. Makštelienė</w:t>
      </w:r>
    </w:p>
    <w:p w:rsidR="00B56521" w:rsidRDefault="00B56521"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32EDB" w:rsidRDefault="00B32EDB" w:rsidP="00B56521">
      <w:pPr>
        <w:pStyle w:val="BodyTextIndent2"/>
        <w:tabs>
          <w:tab w:val="left" w:pos="993"/>
        </w:tabs>
        <w:spacing w:before="0"/>
        <w:ind w:firstLine="0"/>
        <w:rPr>
          <w:b/>
          <w:i/>
          <w:iCs/>
        </w:rPr>
      </w:pPr>
    </w:p>
    <w:p w:rsidR="00B56521" w:rsidRDefault="00B56521" w:rsidP="00B56521">
      <w:pPr>
        <w:pStyle w:val="BodyTextIndent2"/>
        <w:framePr w:w="970" w:h="1002" w:hRule="exact" w:hSpace="181" w:wrap="notBeside" w:vAnchor="text" w:hAnchor="page" w:x="261" w:y="246"/>
        <w:tabs>
          <w:tab w:val="left" w:pos="993"/>
        </w:tabs>
        <w:ind w:firstLine="0"/>
        <w:jc w:val="center"/>
        <w:rPr>
          <w:b/>
          <w:sz w:val="16"/>
        </w:rPr>
      </w:pPr>
    </w:p>
    <w:p w:rsidR="00B56521" w:rsidRDefault="00B56521" w:rsidP="00B56521">
      <w:pPr>
        <w:pStyle w:val="BodyTextIndent2"/>
        <w:tabs>
          <w:tab w:val="left" w:pos="993"/>
        </w:tabs>
        <w:spacing w:before="0"/>
        <w:rPr>
          <w:b/>
          <w:bCs/>
        </w:rPr>
      </w:pPr>
      <w:r>
        <w:rPr>
          <w:b/>
        </w:rPr>
        <w:t xml:space="preserve">13. Dėl Organizacinių ir techninių kibernetinio saugumo reikalavimų, taikomų ypatingos svarbos informacinei infrastruktūrai ir valstybės informaciniams ištekliams, aprašo patvirtinimo (TAP-16-221) (15-9235(3)) </w:t>
      </w:r>
    </w:p>
    <w:p w:rsidR="00B56521" w:rsidRDefault="00B56521" w:rsidP="00B56521">
      <w:pPr>
        <w:tabs>
          <w:tab w:val="left" w:pos="1985"/>
          <w:tab w:val="left" w:pos="2268"/>
        </w:tabs>
        <w:spacing w:before="120"/>
        <w:ind w:left="2268" w:hanging="1559"/>
      </w:pPr>
      <w:r>
        <w:t>Pranešėjas</w:t>
      </w:r>
      <w:r>
        <w:tab/>
        <w:t>–</w:t>
      </w:r>
      <w:r>
        <w:tab/>
        <w:t>Krašto apsa</w:t>
      </w:r>
      <w:r w:rsidR="00B32EDB">
        <w:t>ugos ministerijos atstovas  </w:t>
      </w:r>
      <w:r>
        <w:t>  </w:t>
      </w:r>
    </w:p>
    <w:p w:rsidR="00B56521" w:rsidRDefault="00B56521" w:rsidP="00B56521">
      <w:pPr>
        <w:tabs>
          <w:tab w:val="left" w:pos="1985"/>
          <w:tab w:val="left" w:pos="2268"/>
        </w:tabs>
        <w:spacing w:before="120" w:after="120"/>
        <w:ind w:left="2268" w:hanging="1559"/>
      </w:pPr>
      <w:r>
        <w:t>Dalyvauja</w:t>
      </w:r>
      <w:r>
        <w:tab/>
        <w:t>–</w:t>
      </w:r>
      <w:r>
        <w:tab/>
        <w:t xml:space="preserve">Krašto apsaugos ministerijos Kibernetinio saugumo ir informacinių technologijų departamento Kibernetinio saugumo ir elektroninės informacijos saugos skyriaus vyriausiasis specialistas M. </w:t>
      </w:r>
      <w:proofErr w:type="spellStart"/>
      <w:r>
        <w:t>Tribockis</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7C6373" w:rsidRDefault="007C6373" w:rsidP="007C6373">
      <w:pPr>
        <w:pStyle w:val="BodyTextIndent2"/>
        <w:tabs>
          <w:tab w:val="left" w:pos="993"/>
        </w:tabs>
        <w:spacing w:before="0"/>
        <w:rPr>
          <w:b/>
          <w:bCs/>
        </w:rPr>
      </w:pPr>
      <w:r>
        <w:rPr>
          <w:b/>
        </w:rPr>
        <w:t xml:space="preserve">14. Dėl Kelių įstatymo Nr. IX-1113 2 ir 3 straipsnių pakeitimo įstatymo projekto Nr. XIIP-3581 (TAP-16-245) (15-14457(2)) </w:t>
      </w:r>
    </w:p>
    <w:p w:rsidR="007C6373" w:rsidRDefault="007C6373" w:rsidP="007C6373">
      <w:pPr>
        <w:tabs>
          <w:tab w:val="left" w:pos="1985"/>
          <w:tab w:val="left" w:pos="2268"/>
        </w:tabs>
        <w:spacing w:before="120"/>
        <w:ind w:left="2268" w:hanging="1559"/>
      </w:pPr>
      <w:r>
        <w:t>Pranešėjas</w:t>
      </w:r>
      <w:r>
        <w:tab/>
        <w:t>–</w:t>
      </w:r>
      <w:r>
        <w:tab/>
        <w:t>Susisiekimo ministerijos atstovas    </w:t>
      </w:r>
    </w:p>
    <w:p w:rsidR="007C6373" w:rsidRDefault="007C6373" w:rsidP="007C6373">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A. </w:t>
      </w:r>
      <w:proofErr w:type="spellStart"/>
      <w:r>
        <w:t>Romanavičius</w:t>
      </w:r>
      <w:proofErr w:type="spellEnd"/>
      <w:r>
        <w:br/>
        <w:t>Vyriausybės kanceliarijos Administracinio departamento Posėdžių rengimo skyriaus patarėja E. Karaliūtė</w:t>
      </w:r>
    </w:p>
    <w:p w:rsidR="00B32EDB" w:rsidRDefault="00B32EDB">
      <w:pPr>
        <w:pStyle w:val="Header"/>
        <w:tabs>
          <w:tab w:val="clear" w:pos="4153"/>
          <w:tab w:val="clear" w:pos="8306"/>
          <w:tab w:val="left" w:pos="6804"/>
        </w:tabs>
        <w:rPr>
          <w:b/>
          <w:i/>
          <w:iCs/>
        </w:rPr>
      </w:pPr>
    </w:p>
    <w:p w:rsidR="002A79C4" w:rsidRDefault="002A79C4" w:rsidP="002A79C4">
      <w:pPr>
        <w:pStyle w:val="BodyTextIndent2"/>
        <w:tabs>
          <w:tab w:val="left" w:pos="993"/>
        </w:tabs>
        <w:spacing w:before="0"/>
        <w:rPr>
          <w:b/>
          <w:bCs/>
        </w:rPr>
      </w:pPr>
      <w:r>
        <w:rPr>
          <w:b/>
        </w:rPr>
        <w:t xml:space="preserve">15. Dėl Vyriausybės 2014 m. spalio 15 d. nutarimo Nr. 1131 "Dėl Privatizavimo procedūrų vykdymo tvarkos aprašo patvirtinimo" pakeitimo (TAP-16-284) (15-14576(3)) </w:t>
      </w:r>
    </w:p>
    <w:p w:rsidR="002A79C4" w:rsidRDefault="002A79C4" w:rsidP="002A79C4">
      <w:pPr>
        <w:tabs>
          <w:tab w:val="left" w:pos="1985"/>
          <w:tab w:val="left" w:pos="2268"/>
        </w:tabs>
        <w:spacing w:before="120"/>
        <w:ind w:left="2268" w:hanging="1559"/>
      </w:pPr>
      <w:r>
        <w:t>Pranešėjas</w:t>
      </w:r>
      <w:r>
        <w:tab/>
        <w:t>–</w:t>
      </w:r>
      <w:r>
        <w:tab/>
        <w:t>Ūkio ministerijos atstovas   </w:t>
      </w:r>
    </w:p>
    <w:p w:rsidR="002A79C4" w:rsidRDefault="002A79C4" w:rsidP="002A79C4">
      <w:pPr>
        <w:tabs>
          <w:tab w:val="left" w:pos="1985"/>
          <w:tab w:val="left" w:pos="2268"/>
        </w:tabs>
        <w:spacing w:before="120" w:after="120"/>
        <w:ind w:left="2268" w:hanging="1559"/>
      </w:pPr>
      <w:r>
        <w:t>Dalyvauja</w:t>
      </w:r>
      <w:r>
        <w:tab/>
        <w:t>–</w:t>
      </w:r>
      <w:r>
        <w:tab/>
        <w:t>Ūkio ministerijos Įmonių teisės ir nemokumo politikos departamento Valstybės valdomų įmonių politikos skyriaus vyriausiasis specialistas V. Rudokas</w:t>
      </w:r>
      <w:r>
        <w:br/>
        <w:t>Vyriausybės kanceliarijos Administracinio departamento Posėdžių rengimo skyriaus patarėja E. Karaliūtė</w:t>
      </w:r>
    </w:p>
    <w:p w:rsidR="007C6373" w:rsidRDefault="007C6373">
      <w:pPr>
        <w:pStyle w:val="Header"/>
        <w:tabs>
          <w:tab w:val="clear" w:pos="4153"/>
          <w:tab w:val="clear" w:pos="8306"/>
          <w:tab w:val="left" w:pos="6804"/>
        </w:tabs>
        <w:rPr>
          <w:b/>
          <w:i/>
          <w:iCs/>
        </w:rPr>
      </w:pPr>
    </w:p>
    <w:p w:rsidR="00203CE5" w:rsidRDefault="00203CE5" w:rsidP="00203CE5">
      <w:pPr>
        <w:pStyle w:val="BodyTextIndent2"/>
        <w:tabs>
          <w:tab w:val="left" w:pos="993"/>
        </w:tabs>
        <w:spacing w:before="0"/>
        <w:rPr>
          <w:b/>
          <w:bCs/>
        </w:rPr>
      </w:pPr>
      <w:r>
        <w:rPr>
          <w:b/>
        </w:rPr>
        <w:t xml:space="preserve">16. Dėl Švietimo įstatymo pakeitimo įstatymo Nr. XI-1281 67 straipsnio pakeitimo įstatymo projekto Nr. XIIP-3803 ir Vaiko minimalios ir vidutinės priežiūros įstatymo Nr. X-1238 29 straipsnio pakeitimo įstatymo projekto Nr. XIIP-3802 (TAP-16-279) (16-564(2)) </w:t>
      </w:r>
    </w:p>
    <w:p w:rsidR="00203CE5" w:rsidRDefault="00203CE5" w:rsidP="00203CE5">
      <w:pPr>
        <w:tabs>
          <w:tab w:val="left" w:pos="1985"/>
          <w:tab w:val="left" w:pos="2268"/>
        </w:tabs>
        <w:spacing w:before="120"/>
        <w:ind w:left="2268" w:hanging="1559"/>
      </w:pPr>
      <w:r>
        <w:t>Pranešėjas</w:t>
      </w:r>
      <w:r>
        <w:tab/>
        <w:t>–</w:t>
      </w:r>
      <w:r>
        <w:tab/>
        <w:t>Švietimo ir mokslo ministerijos atstovas   </w:t>
      </w:r>
    </w:p>
    <w:p w:rsidR="00203CE5" w:rsidRDefault="00203CE5" w:rsidP="00203CE5">
      <w:pPr>
        <w:tabs>
          <w:tab w:val="left" w:pos="1985"/>
          <w:tab w:val="left" w:pos="2268"/>
        </w:tabs>
        <w:spacing w:before="120" w:after="120"/>
        <w:ind w:left="2268" w:hanging="1559"/>
      </w:pPr>
      <w:r>
        <w:t>Dalyvauja</w:t>
      </w:r>
      <w:r>
        <w:tab/>
        <w:t>–</w:t>
      </w:r>
      <w:r>
        <w:tab/>
        <w:t xml:space="preserve">Švietimo ir mokslo ministerijos Švietimo pagalbos skyriaus vyriausioji specialistė L. </w:t>
      </w:r>
      <w:proofErr w:type="spellStart"/>
      <w:r>
        <w:t>Čeledinienė</w:t>
      </w:r>
      <w:proofErr w:type="spellEnd"/>
      <w:r>
        <w:br/>
        <w:t>Vyriausybės kanceliarijos Administracinio departamento Posėdžių rengimo skyriaus patarėja E. Karaliūtė</w:t>
      </w:r>
    </w:p>
    <w:p w:rsidR="00203CE5" w:rsidRDefault="00203CE5" w:rsidP="00203CE5">
      <w:pPr>
        <w:pStyle w:val="BodyTextIndent2"/>
        <w:tabs>
          <w:tab w:val="left" w:pos="993"/>
        </w:tabs>
        <w:spacing w:before="0"/>
        <w:ind w:firstLine="0"/>
        <w:rPr>
          <w:b/>
          <w:i/>
          <w:iCs/>
        </w:rPr>
      </w:pPr>
    </w:p>
    <w:p w:rsidR="00203CE5" w:rsidRDefault="00203CE5" w:rsidP="00203CE5">
      <w:pPr>
        <w:pStyle w:val="BodyTextIndent2"/>
        <w:framePr w:w="970" w:h="1002" w:hRule="exact" w:hSpace="181" w:wrap="notBeside" w:vAnchor="text" w:hAnchor="page" w:x="261" w:y="246"/>
        <w:tabs>
          <w:tab w:val="left" w:pos="993"/>
        </w:tabs>
        <w:ind w:firstLine="0"/>
        <w:jc w:val="center"/>
        <w:rPr>
          <w:b/>
          <w:sz w:val="16"/>
        </w:rPr>
      </w:pPr>
    </w:p>
    <w:p w:rsidR="00203CE5" w:rsidRDefault="00203CE5" w:rsidP="00203CE5">
      <w:pPr>
        <w:pStyle w:val="BodyTextIndent2"/>
        <w:tabs>
          <w:tab w:val="left" w:pos="993"/>
        </w:tabs>
        <w:spacing w:before="0"/>
        <w:rPr>
          <w:b/>
          <w:bCs/>
        </w:rPr>
      </w:pPr>
      <w:r>
        <w:rPr>
          <w:b/>
        </w:rPr>
        <w:t xml:space="preserve">17. Dėl Jurbarko miesto teritorijos ribų pakeitimo (TAP-16-278) (15-14322(2)) </w:t>
      </w:r>
    </w:p>
    <w:p w:rsidR="00203CE5" w:rsidRDefault="00203CE5" w:rsidP="00203CE5">
      <w:pPr>
        <w:tabs>
          <w:tab w:val="left" w:pos="1985"/>
          <w:tab w:val="left" w:pos="2268"/>
        </w:tabs>
        <w:spacing w:before="120"/>
        <w:ind w:left="2268" w:hanging="1559"/>
      </w:pPr>
      <w:r>
        <w:t>Pranešėjas</w:t>
      </w:r>
      <w:r>
        <w:tab/>
        <w:t>–</w:t>
      </w:r>
      <w:r>
        <w:tab/>
        <w:t>Vidaus reikalų ministerijos atstovas  .  </w:t>
      </w:r>
    </w:p>
    <w:p w:rsidR="00203CE5" w:rsidRDefault="00203CE5" w:rsidP="00203CE5">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G. </w:t>
      </w:r>
      <w:proofErr w:type="spellStart"/>
      <w:r>
        <w:t>Sidaugienė</w:t>
      </w:r>
      <w:proofErr w:type="spellEnd"/>
      <w:r>
        <w:br/>
      </w:r>
      <w:r>
        <w:lastRenderedPageBreak/>
        <w:t xml:space="preserve">Vyriausybės kanceliarijos Administracinio departamento Posėdžių rengimo skyriaus patarėjas P. </w:t>
      </w:r>
      <w:proofErr w:type="spellStart"/>
      <w:r>
        <w:t>Gerasimovič</w:t>
      </w:r>
      <w:proofErr w:type="spellEnd"/>
    </w:p>
    <w:p w:rsidR="00203CE5" w:rsidRDefault="00203CE5" w:rsidP="00203CE5">
      <w:pPr>
        <w:pStyle w:val="BodyTextIndent2"/>
        <w:tabs>
          <w:tab w:val="left" w:pos="993"/>
        </w:tabs>
        <w:spacing w:before="0"/>
        <w:ind w:firstLine="0"/>
        <w:rPr>
          <w:b/>
          <w:i/>
          <w:iCs/>
        </w:rPr>
      </w:pPr>
    </w:p>
    <w:p w:rsidR="00203CE5" w:rsidRDefault="00203CE5" w:rsidP="00203CE5">
      <w:pPr>
        <w:pStyle w:val="BodyTextIndent2"/>
        <w:framePr w:w="970" w:h="1002" w:hRule="exact" w:hSpace="181" w:wrap="notBeside" w:vAnchor="text" w:hAnchor="page" w:x="261" w:y="246"/>
        <w:tabs>
          <w:tab w:val="left" w:pos="993"/>
        </w:tabs>
        <w:ind w:firstLine="0"/>
        <w:jc w:val="center"/>
        <w:rPr>
          <w:b/>
          <w:sz w:val="16"/>
        </w:rPr>
      </w:pPr>
    </w:p>
    <w:p w:rsidR="00203CE5" w:rsidRDefault="00203CE5" w:rsidP="00203CE5">
      <w:pPr>
        <w:pStyle w:val="BodyTextIndent2"/>
        <w:tabs>
          <w:tab w:val="left" w:pos="993"/>
        </w:tabs>
        <w:spacing w:before="0"/>
        <w:rPr>
          <w:b/>
          <w:bCs/>
        </w:rPr>
      </w:pPr>
      <w:r>
        <w:rPr>
          <w:b/>
        </w:rPr>
        <w:t xml:space="preserve">18. Dėl Zarasų miesto teritorijos ribų pakeitimo (TAP-16-287) (15-13159(2)) </w:t>
      </w:r>
    </w:p>
    <w:p w:rsidR="00203CE5" w:rsidRDefault="00203CE5" w:rsidP="00203CE5">
      <w:pPr>
        <w:tabs>
          <w:tab w:val="left" w:pos="1985"/>
          <w:tab w:val="left" w:pos="2268"/>
        </w:tabs>
        <w:spacing w:before="120"/>
        <w:ind w:left="2268" w:hanging="1559"/>
      </w:pPr>
      <w:r>
        <w:t>Pranešėjas</w:t>
      </w:r>
      <w:r>
        <w:tab/>
        <w:t>–</w:t>
      </w:r>
      <w:r>
        <w:tab/>
        <w:t>Vidaus reikalų ministerijos atstovas   </w:t>
      </w:r>
    </w:p>
    <w:p w:rsidR="00203CE5" w:rsidRDefault="00203CE5" w:rsidP="00203CE5">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G. </w:t>
      </w:r>
      <w:proofErr w:type="spellStart"/>
      <w:r>
        <w:t>Sidaugienė</w:t>
      </w:r>
      <w:proofErr w:type="spellEnd"/>
      <w:r>
        <w:br/>
        <w:t xml:space="preserve">Vyriausybės kanceliarijos Administracinio departamento Posėdžių rengimo skyriaus patarėjas P. </w:t>
      </w:r>
      <w:proofErr w:type="spellStart"/>
      <w:r>
        <w:t>Gerasimovič</w:t>
      </w:r>
      <w:proofErr w:type="spellEnd"/>
    </w:p>
    <w:p w:rsidR="002A79C4" w:rsidRDefault="002A79C4">
      <w:pPr>
        <w:pStyle w:val="Header"/>
        <w:tabs>
          <w:tab w:val="clear" w:pos="4153"/>
          <w:tab w:val="clear" w:pos="8306"/>
          <w:tab w:val="left" w:pos="6804"/>
        </w:tabs>
        <w:rPr>
          <w:b/>
          <w:i/>
          <w:iCs/>
        </w:rPr>
      </w:pPr>
    </w:p>
    <w:p w:rsidR="00EA140C" w:rsidRDefault="00EA140C">
      <w:pPr>
        <w:pStyle w:val="Header"/>
        <w:tabs>
          <w:tab w:val="clear" w:pos="4153"/>
          <w:tab w:val="clear" w:pos="8306"/>
          <w:tab w:val="left" w:pos="6804"/>
        </w:tabs>
        <w:rPr>
          <w:b/>
          <w:i/>
          <w:iCs/>
        </w:rPr>
      </w:pPr>
    </w:p>
    <w:p w:rsidR="00EA140C" w:rsidRDefault="00EA140C" w:rsidP="00EA140C">
      <w:pPr>
        <w:pStyle w:val="BodyTextIndent2"/>
        <w:tabs>
          <w:tab w:val="left" w:pos="993"/>
        </w:tabs>
        <w:spacing w:before="0"/>
        <w:rPr>
          <w:b/>
          <w:bCs/>
        </w:rPr>
      </w:pPr>
      <w:r>
        <w:rPr>
          <w:b/>
        </w:rPr>
        <w:t xml:space="preserve">19. Dėl Civilinio kodekso patvirtinimo, įsigaliojimo ir įgyvendinimo įstatymo Nr. VIII-1864 penktojo skirsnio pavadinimo ir 3.154 straipsnio pakeitimo įstatymo projekto Nr. XIIP-3766 (TAP-16-257) (16-1325) </w:t>
      </w:r>
    </w:p>
    <w:p w:rsidR="00EA140C" w:rsidRDefault="00EA140C" w:rsidP="00EA140C">
      <w:pPr>
        <w:tabs>
          <w:tab w:val="left" w:pos="1985"/>
          <w:tab w:val="left" w:pos="2268"/>
        </w:tabs>
        <w:spacing w:before="120"/>
        <w:ind w:left="2268" w:hanging="1559"/>
      </w:pPr>
      <w:r>
        <w:t>Pranešėjas</w:t>
      </w:r>
      <w:r>
        <w:tab/>
        <w:t>–</w:t>
      </w:r>
      <w:r>
        <w:tab/>
        <w:t>Sveikatos apsaugos ministerijos atstovas    </w:t>
      </w:r>
    </w:p>
    <w:p w:rsidR="00EA140C" w:rsidRDefault="00EA140C" w:rsidP="00EA140C">
      <w:pPr>
        <w:tabs>
          <w:tab w:val="left" w:pos="1985"/>
          <w:tab w:val="left" w:pos="2268"/>
        </w:tabs>
        <w:spacing w:before="120" w:after="120"/>
        <w:ind w:left="2268" w:hanging="1559"/>
      </w:pPr>
      <w:r>
        <w:t>Dalyvauja</w:t>
      </w:r>
      <w:r>
        <w:tab/>
        <w:t>–</w:t>
      </w:r>
      <w:r>
        <w:tab/>
        <w:t xml:space="preserve">Sveikatos apsaugos ministerijos Asmens sveikatos priežiūros departamento Motinos ir vaiko sveikatos skyriaus vedėja </w:t>
      </w:r>
      <w:r>
        <w:br/>
        <w:t xml:space="preserve">A. </w:t>
      </w:r>
      <w:proofErr w:type="spellStart"/>
      <w:r>
        <w:t>Armonavičienė</w:t>
      </w:r>
      <w:proofErr w:type="spellEnd"/>
      <w:r>
        <w:br/>
        <w:t>Vyriausybės kanceliarijos Administracinio departamento Posėdžių rengimo skyriaus patarėja G. Dovydėnienė</w:t>
      </w: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framePr w:w="970" w:h="1002" w:hRule="exact" w:hSpace="181" w:wrap="notBeside" w:vAnchor="text" w:hAnchor="page" w:x="261" w:y="246"/>
        <w:tabs>
          <w:tab w:val="left" w:pos="993"/>
        </w:tabs>
        <w:ind w:firstLine="0"/>
        <w:jc w:val="center"/>
        <w:rPr>
          <w:b/>
          <w:sz w:val="16"/>
        </w:rPr>
      </w:pPr>
    </w:p>
    <w:p w:rsidR="00EA140C" w:rsidRDefault="00EA140C" w:rsidP="00EA140C">
      <w:pPr>
        <w:pStyle w:val="BodyTextIndent2"/>
        <w:tabs>
          <w:tab w:val="left" w:pos="993"/>
        </w:tabs>
        <w:spacing w:before="0"/>
        <w:rPr>
          <w:b/>
          <w:bCs/>
        </w:rPr>
      </w:pPr>
      <w:r>
        <w:rPr>
          <w:b/>
        </w:rPr>
        <w:t xml:space="preserve">20. Dėl ilgalaikio materialiojo turto perdavimo Klaipėdos miesto savivaldybei (TAP-16-246) (16-1322) </w:t>
      </w:r>
    </w:p>
    <w:p w:rsidR="00EA140C" w:rsidRDefault="00EA140C" w:rsidP="00EA140C">
      <w:pPr>
        <w:tabs>
          <w:tab w:val="left" w:pos="1985"/>
          <w:tab w:val="left" w:pos="2268"/>
        </w:tabs>
        <w:spacing w:before="120"/>
        <w:ind w:left="2268" w:hanging="1559"/>
      </w:pPr>
      <w:r>
        <w:t>Pranešėjas</w:t>
      </w:r>
      <w:r>
        <w:tab/>
        <w:t>–</w:t>
      </w:r>
      <w:r>
        <w:tab/>
        <w:t>Sveikatos apsaugos ministerijos atstovas    </w:t>
      </w:r>
    </w:p>
    <w:p w:rsidR="00EA140C" w:rsidRDefault="00EA140C" w:rsidP="00EA140C">
      <w:pPr>
        <w:tabs>
          <w:tab w:val="left" w:pos="1985"/>
          <w:tab w:val="left" w:pos="2268"/>
        </w:tabs>
        <w:spacing w:before="120" w:after="120"/>
        <w:ind w:left="2268" w:hanging="1559"/>
      </w:pPr>
      <w:r>
        <w:t>Dalyvauja</w:t>
      </w:r>
      <w:r>
        <w:tab/>
        <w:t>–</w:t>
      </w:r>
      <w:r>
        <w:tab/>
        <w:t xml:space="preserve">Sveikatos apsaugos ministerijos Turto valdymo ir ūkio skyriaus vyriausioji specialistė A. </w:t>
      </w:r>
      <w:proofErr w:type="spellStart"/>
      <w:r>
        <w:t>Mikalainienė</w:t>
      </w:r>
      <w:proofErr w:type="spellEnd"/>
      <w:r>
        <w:br/>
        <w:t>Vyriausybės kanceliarijos Administracinio departamento Posėdžių rengimo skyriaus patarėja G. Dovydėnienė</w:t>
      </w: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framePr w:w="970" w:h="1002" w:hRule="exact" w:hSpace="181" w:wrap="notBeside" w:vAnchor="text" w:hAnchor="page" w:x="261" w:y="246"/>
        <w:tabs>
          <w:tab w:val="left" w:pos="993"/>
        </w:tabs>
        <w:ind w:firstLine="0"/>
        <w:jc w:val="center"/>
        <w:rPr>
          <w:b/>
          <w:sz w:val="16"/>
        </w:rPr>
      </w:pPr>
    </w:p>
    <w:p w:rsidR="00EA140C" w:rsidRDefault="00EA140C" w:rsidP="00EA140C">
      <w:pPr>
        <w:pStyle w:val="BodyTextIndent2"/>
        <w:tabs>
          <w:tab w:val="left" w:pos="993"/>
        </w:tabs>
        <w:spacing w:before="0"/>
        <w:rPr>
          <w:b/>
          <w:bCs/>
        </w:rPr>
      </w:pPr>
      <w:r>
        <w:rPr>
          <w:b/>
        </w:rPr>
        <w:t xml:space="preserve">21. Dėl Vyriausybės 2007 m. rugsėjo 11 d. nutarimo Nr. 968 „Dėl Lietuvos Respublikos draudžiamųjų privalomuoju sveikatos draudimu registro steigimo, jo nuostatų patvirtinimo ir veiklos pradžios nustatymo“ pakeitimo (TAP-16-264) (15-13429(3)  </w:t>
      </w:r>
    </w:p>
    <w:p w:rsidR="00EA140C" w:rsidRDefault="00EA140C" w:rsidP="00EA140C">
      <w:pPr>
        <w:tabs>
          <w:tab w:val="left" w:pos="1985"/>
          <w:tab w:val="left" w:pos="2268"/>
        </w:tabs>
        <w:spacing w:before="120"/>
        <w:ind w:left="2268" w:hanging="1559"/>
      </w:pPr>
      <w:r>
        <w:t>Pranešėjas</w:t>
      </w:r>
      <w:r>
        <w:tab/>
        <w:t>–</w:t>
      </w:r>
      <w:r>
        <w:tab/>
        <w:t>Sveikatos apsaugos ministerijos atstovas    </w:t>
      </w:r>
    </w:p>
    <w:p w:rsidR="00EA140C" w:rsidRDefault="00EA140C" w:rsidP="00EA140C">
      <w:pPr>
        <w:tabs>
          <w:tab w:val="left" w:pos="1985"/>
          <w:tab w:val="left" w:pos="2268"/>
        </w:tabs>
        <w:spacing w:before="120" w:after="120"/>
        <w:ind w:left="2268" w:hanging="1559"/>
      </w:pPr>
      <w:r>
        <w:t>Dalyvauja</w:t>
      </w:r>
      <w:r>
        <w:tab/>
        <w:t>–</w:t>
      </w:r>
      <w:r>
        <w:tab/>
        <w:t xml:space="preserve">Valstybinės ligonių kasos prie Sveikatos apsaugos ministerijos Informacinių technologijų departamento Draudžiamųjų privalomuoju sveikatos draudimu skyriaus vedėja N. </w:t>
      </w:r>
      <w:proofErr w:type="spellStart"/>
      <w:r>
        <w:t>Jelenskienė</w:t>
      </w:r>
      <w:proofErr w:type="spellEnd"/>
      <w:r>
        <w:br/>
        <w:t>Vyriausybės kanceliarijos Administracinio departamento Posėdžių rengimo skyriaus patarėja G. Dovydėnienė</w:t>
      </w: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tabs>
          <w:tab w:val="left" w:pos="993"/>
        </w:tabs>
        <w:spacing w:before="0"/>
        <w:ind w:firstLine="0"/>
        <w:rPr>
          <w:b/>
          <w:i/>
          <w:iCs/>
        </w:rPr>
      </w:pPr>
    </w:p>
    <w:p w:rsidR="00EA140C" w:rsidRDefault="00EA140C" w:rsidP="00EA140C">
      <w:pPr>
        <w:pStyle w:val="BodyTextIndent2"/>
        <w:framePr w:w="970" w:h="1002" w:hRule="exact" w:hSpace="181" w:wrap="notBeside" w:vAnchor="text" w:hAnchor="page" w:x="261" w:y="246"/>
        <w:tabs>
          <w:tab w:val="left" w:pos="993"/>
        </w:tabs>
        <w:ind w:firstLine="0"/>
        <w:jc w:val="center"/>
        <w:rPr>
          <w:b/>
          <w:sz w:val="16"/>
        </w:rPr>
      </w:pPr>
    </w:p>
    <w:p w:rsidR="00EA140C" w:rsidRDefault="00EA140C" w:rsidP="00EA140C">
      <w:pPr>
        <w:pStyle w:val="BodyTextIndent2"/>
        <w:tabs>
          <w:tab w:val="left" w:pos="993"/>
        </w:tabs>
        <w:spacing w:before="0"/>
        <w:rPr>
          <w:b/>
          <w:bCs/>
        </w:rPr>
      </w:pPr>
      <w:r>
        <w:rPr>
          <w:b/>
        </w:rPr>
        <w:t xml:space="preserve">22. Dėl Sveikatos draudimo įstatymo Nr. I-1343 9 straipsnio pakeitimo įstatymo projekto (TAP-16-241) (15-10161(3)) </w:t>
      </w:r>
    </w:p>
    <w:p w:rsidR="00EA140C" w:rsidRDefault="00EA140C" w:rsidP="00EA140C">
      <w:pPr>
        <w:tabs>
          <w:tab w:val="left" w:pos="1985"/>
          <w:tab w:val="left" w:pos="2268"/>
        </w:tabs>
        <w:spacing w:before="120"/>
        <w:ind w:left="2268" w:hanging="1559"/>
      </w:pPr>
      <w:r>
        <w:t>Pranešėjas</w:t>
      </w:r>
      <w:r>
        <w:tab/>
        <w:t>–</w:t>
      </w:r>
      <w:r>
        <w:tab/>
        <w:t>Sveikatos apsaugos ministerijos atstovas    </w:t>
      </w:r>
    </w:p>
    <w:p w:rsidR="00EA140C" w:rsidRDefault="00EA140C" w:rsidP="00EA140C">
      <w:pPr>
        <w:tabs>
          <w:tab w:val="left" w:pos="1985"/>
          <w:tab w:val="left" w:pos="2268"/>
        </w:tabs>
        <w:spacing w:before="120" w:after="120"/>
        <w:ind w:left="2268" w:hanging="1559"/>
      </w:pPr>
      <w:r>
        <w:t>Dalyvauja</w:t>
      </w:r>
      <w:r>
        <w:tab/>
        <w:t>–</w:t>
      </w:r>
      <w:r>
        <w:tab/>
        <w:t xml:space="preserve">Valstybinės ligonių kasos prie Sveikatos apsaugos ministerijos Teisės skyriaus vedėja V. </w:t>
      </w:r>
      <w:proofErr w:type="spellStart"/>
      <w:r>
        <w:t>Griškova</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1D1D9B" w:rsidRDefault="001D1D9B" w:rsidP="001D1D9B">
      <w:pPr>
        <w:pStyle w:val="BodyTextIndent2"/>
        <w:tabs>
          <w:tab w:val="left" w:pos="993"/>
        </w:tabs>
        <w:spacing w:before="0"/>
        <w:rPr>
          <w:b/>
          <w:bCs/>
        </w:rPr>
      </w:pPr>
      <w:r>
        <w:rPr>
          <w:b/>
        </w:rPr>
        <w:t xml:space="preserve">23. Dėl Farmacijos įstatymo Nr. X-709 2, 8, 19, 24, 25, 29, 29-2, 29-3, 33, 61, 62, 64, 65 straipsnių pakeitimo, ketvirtojo skirsnio pripažinimo netekusiu galios ir įstatymo priedo pakeitimo įstatymo ir Administracinių nusižengimų kodekso 66 straipsnio pakeitimo įstatymo (TAP-16-252) projektų (15-1104(3)) </w:t>
      </w:r>
    </w:p>
    <w:p w:rsidR="001D1D9B" w:rsidRDefault="001D1D9B" w:rsidP="001D1D9B">
      <w:pPr>
        <w:tabs>
          <w:tab w:val="left" w:pos="1985"/>
          <w:tab w:val="left" w:pos="2268"/>
        </w:tabs>
        <w:spacing w:before="120"/>
        <w:ind w:left="2268" w:hanging="1559"/>
      </w:pPr>
      <w:r>
        <w:t>Pranešėjas</w:t>
      </w:r>
      <w:r>
        <w:tab/>
        <w:t>–</w:t>
      </w:r>
      <w:r>
        <w:tab/>
        <w:t>Sveikatos apsaugos ministerijos atstovas   </w:t>
      </w:r>
    </w:p>
    <w:p w:rsidR="001D1D9B" w:rsidRDefault="001D1D9B" w:rsidP="001D1D9B">
      <w:pPr>
        <w:tabs>
          <w:tab w:val="left" w:pos="1985"/>
          <w:tab w:val="left" w:pos="2268"/>
        </w:tabs>
        <w:spacing w:before="120" w:after="120"/>
        <w:ind w:left="2268" w:hanging="1559"/>
      </w:pPr>
      <w:r>
        <w:t>Dalyvauja</w:t>
      </w:r>
      <w:r>
        <w:tab/>
        <w:t>–</w:t>
      </w:r>
      <w:r>
        <w:tab/>
        <w:t xml:space="preserve">Sveikatos apsaugos ministerijos Farmacijos departamento Farmacinės veiklos skyriaus vyriausioji specialistė R. </w:t>
      </w:r>
      <w:proofErr w:type="spellStart"/>
      <w:r>
        <w:t>Markuvienė</w:t>
      </w:r>
      <w:proofErr w:type="spellEnd"/>
      <w:r>
        <w:br/>
        <w:t>Vyriausybės kanceliarijos Administracinio departamento Posėdžių rengimo skyriaus patarėja G. Dovydėnienė</w:t>
      </w:r>
    </w:p>
    <w:p w:rsidR="00EA140C" w:rsidRDefault="00EA140C">
      <w:pPr>
        <w:pStyle w:val="Header"/>
        <w:tabs>
          <w:tab w:val="clear" w:pos="4153"/>
          <w:tab w:val="clear" w:pos="8306"/>
          <w:tab w:val="left" w:pos="6804"/>
        </w:tabs>
        <w:rPr>
          <w:b/>
          <w:i/>
          <w:iCs/>
        </w:rPr>
      </w:pPr>
    </w:p>
    <w:p w:rsidR="001D1D9B" w:rsidRDefault="001D1D9B">
      <w:pPr>
        <w:pStyle w:val="Header"/>
        <w:tabs>
          <w:tab w:val="clear" w:pos="4153"/>
          <w:tab w:val="clear" w:pos="8306"/>
          <w:tab w:val="left" w:pos="6804"/>
        </w:tabs>
        <w:rPr>
          <w:b/>
          <w:i/>
          <w:iCs/>
        </w:rPr>
      </w:pPr>
    </w:p>
    <w:p w:rsidR="00203CE5" w:rsidRDefault="00203CE5">
      <w:pPr>
        <w:pStyle w:val="Header"/>
        <w:tabs>
          <w:tab w:val="clear" w:pos="4153"/>
          <w:tab w:val="clear" w:pos="8306"/>
          <w:tab w:val="left" w:pos="6804"/>
        </w:tabs>
        <w:rPr>
          <w:b/>
          <w:i/>
          <w:iCs/>
        </w:rPr>
      </w:pPr>
    </w:p>
    <w:p w:rsidR="000E7D7C" w:rsidRDefault="001618CA">
      <w:pPr>
        <w:pStyle w:val="Header"/>
        <w:tabs>
          <w:tab w:val="clear" w:pos="4153"/>
          <w:tab w:val="clear" w:pos="8306"/>
          <w:tab w:val="left" w:pos="6804"/>
        </w:tabs>
      </w:pPr>
      <w:r>
        <w:t>Vyriausybės kancleris</w:t>
      </w:r>
      <w:r w:rsidR="000E7D7C">
        <w:tab/>
      </w:r>
      <w:r>
        <w:t>Alminas  Mačiulis</w:t>
      </w:r>
    </w:p>
    <w:p w:rsidR="000E7D7C" w:rsidRDefault="00203CE5">
      <w:pPr>
        <w:tabs>
          <w:tab w:val="left" w:pos="6237"/>
        </w:tabs>
        <w:spacing w:before="120"/>
      </w:pPr>
      <w:r>
        <w:t>2016-02-19</w:t>
      </w: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CA" w:rsidRDefault="001618CA">
      <w:r>
        <w:separator/>
      </w:r>
    </w:p>
  </w:endnote>
  <w:endnote w:type="continuationSeparator" w:id="0">
    <w:p w:rsidR="001618CA" w:rsidRDefault="0016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CA" w:rsidRDefault="001618CA">
      <w:r>
        <w:separator/>
      </w:r>
    </w:p>
  </w:footnote>
  <w:footnote w:type="continuationSeparator" w:id="0">
    <w:p w:rsidR="001618CA" w:rsidRDefault="00161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E5A">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1618CA">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445D4"/>
    <w:rsid w:val="001618CA"/>
    <w:rsid w:val="001D1D9B"/>
    <w:rsid w:val="00203CE5"/>
    <w:rsid w:val="002A79C4"/>
    <w:rsid w:val="003E77CE"/>
    <w:rsid w:val="00401E73"/>
    <w:rsid w:val="004E2E44"/>
    <w:rsid w:val="006151D2"/>
    <w:rsid w:val="006201D0"/>
    <w:rsid w:val="00683D28"/>
    <w:rsid w:val="00762AB8"/>
    <w:rsid w:val="0076768E"/>
    <w:rsid w:val="007C4D71"/>
    <w:rsid w:val="007C6373"/>
    <w:rsid w:val="0087051C"/>
    <w:rsid w:val="008A7431"/>
    <w:rsid w:val="008E7D90"/>
    <w:rsid w:val="00997CF3"/>
    <w:rsid w:val="00A55CF4"/>
    <w:rsid w:val="00AD0E5A"/>
    <w:rsid w:val="00B32EDB"/>
    <w:rsid w:val="00B56521"/>
    <w:rsid w:val="00C31387"/>
    <w:rsid w:val="00C35606"/>
    <w:rsid w:val="00CA3B4F"/>
    <w:rsid w:val="00DE131B"/>
    <w:rsid w:val="00E91B84"/>
    <w:rsid w:val="00EA140C"/>
    <w:rsid w:val="00EE67D2"/>
    <w:rsid w:val="00EF1805"/>
    <w:rsid w:val="00F85F8C"/>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B5652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B565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4347">
      <w:bodyDiv w:val="1"/>
      <w:marLeft w:val="0"/>
      <w:marRight w:val="0"/>
      <w:marTop w:val="0"/>
      <w:marBottom w:val="0"/>
      <w:divBdr>
        <w:top w:val="none" w:sz="0" w:space="0" w:color="auto"/>
        <w:left w:val="none" w:sz="0" w:space="0" w:color="auto"/>
        <w:bottom w:val="none" w:sz="0" w:space="0" w:color="auto"/>
        <w:right w:val="none" w:sz="0" w:space="0" w:color="auto"/>
      </w:divBdr>
    </w:div>
    <w:div w:id="470173430">
      <w:bodyDiv w:val="1"/>
      <w:marLeft w:val="0"/>
      <w:marRight w:val="0"/>
      <w:marTop w:val="0"/>
      <w:marBottom w:val="0"/>
      <w:divBdr>
        <w:top w:val="none" w:sz="0" w:space="0" w:color="auto"/>
        <w:left w:val="none" w:sz="0" w:space="0" w:color="auto"/>
        <w:bottom w:val="none" w:sz="0" w:space="0" w:color="auto"/>
        <w:right w:val="none" w:sz="0" w:space="0" w:color="auto"/>
      </w:divBdr>
    </w:div>
    <w:div w:id="712967636">
      <w:bodyDiv w:val="1"/>
      <w:marLeft w:val="0"/>
      <w:marRight w:val="0"/>
      <w:marTop w:val="0"/>
      <w:marBottom w:val="0"/>
      <w:divBdr>
        <w:top w:val="none" w:sz="0" w:space="0" w:color="auto"/>
        <w:left w:val="none" w:sz="0" w:space="0" w:color="auto"/>
        <w:bottom w:val="none" w:sz="0" w:space="0" w:color="auto"/>
        <w:right w:val="none" w:sz="0" w:space="0" w:color="auto"/>
      </w:divBdr>
    </w:div>
    <w:div w:id="767386528">
      <w:bodyDiv w:val="1"/>
      <w:marLeft w:val="0"/>
      <w:marRight w:val="0"/>
      <w:marTop w:val="0"/>
      <w:marBottom w:val="0"/>
      <w:divBdr>
        <w:top w:val="none" w:sz="0" w:space="0" w:color="auto"/>
        <w:left w:val="none" w:sz="0" w:space="0" w:color="auto"/>
        <w:bottom w:val="none" w:sz="0" w:space="0" w:color="auto"/>
        <w:right w:val="none" w:sz="0" w:space="0" w:color="auto"/>
      </w:divBdr>
    </w:div>
    <w:div w:id="1389035756">
      <w:bodyDiv w:val="1"/>
      <w:marLeft w:val="0"/>
      <w:marRight w:val="0"/>
      <w:marTop w:val="0"/>
      <w:marBottom w:val="0"/>
      <w:divBdr>
        <w:top w:val="none" w:sz="0" w:space="0" w:color="auto"/>
        <w:left w:val="none" w:sz="0" w:space="0" w:color="auto"/>
        <w:bottom w:val="none" w:sz="0" w:space="0" w:color="auto"/>
        <w:right w:val="none" w:sz="0" w:space="0" w:color="auto"/>
      </w:divBdr>
    </w:div>
    <w:div w:id="1462726531">
      <w:bodyDiv w:val="1"/>
      <w:marLeft w:val="0"/>
      <w:marRight w:val="0"/>
      <w:marTop w:val="0"/>
      <w:marBottom w:val="0"/>
      <w:divBdr>
        <w:top w:val="none" w:sz="0" w:space="0" w:color="auto"/>
        <w:left w:val="none" w:sz="0" w:space="0" w:color="auto"/>
        <w:bottom w:val="none" w:sz="0" w:space="0" w:color="auto"/>
        <w:right w:val="none" w:sz="0" w:space="0" w:color="auto"/>
      </w:divBdr>
    </w:div>
    <w:div w:id="20702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AC1D-C5C2-4977-B4DE-0C558F45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7278</Words>
  <Characters>4150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20160223</vt:lpstr>
    </vt:vector>
  </TitlesOfParts>
  <Company>LRVK</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20160223</dc:title>
  <dc:subject>20160223</dc:subject>
  <dc:creator>Živilė Razumaitė</dc:creator>
  <cp:lastModifiedBy>Taisija Duplina</cp:lastModifiedBy>
  <cp:revision>2</cp:revision>
  <cp:lastPrinted>2004-09-16T13:07:00Z</cp:lastPrinted>
  <dcterms:created xsi:type="dcterms:W3CDTF">2016-02-19T07:11:00Z</dcterms:created>
  <dcterms:modified xsi:type="dcterms:W3CDTF">2016-02-19T07:11:00Z</dcterms:modified>
</cp:coreProperties>
</file>