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4F0" w:rsidRPr="006E2326" w:rsidRDefault="002634F0">
      <w:pPr>
        <w:widowControl w:val="0"/>
        <w:autoSpaceDE w:val="0"/>
        <w:autoSpaceDN w:val="0"/>
        <w:adjustRightInd w:val="0"/>
        <w:spacing w:before="75" w:after="0" w:line="223" w:lineRule="exact"/>
        <w:ind w:right="80"/>
        <w:jc w:val="right"/>
        <w:rPr>
          <w:rFonts w:ascii="Times New Roman" w:hAnsi="Times New Roman"/>
          <w:sz w:val="20"/>
          <w:szCs w:val="20"/>
          <w:lang w:val="lt-LT"/>
        </w:rPr>
      </w:pPr>
      <w:r w:rsidRPr="006E2326">
        <w:rPr>
          <w:rFonts w:ascii="Times New Roman" w:hAnsi="Times New Roman"/>
          <w:position w:val="-1"/>
          <w:sz w:val="20"/>
          <w:szCs w:val="20"/>
          <w:lang w:val="lt-LT"/>
        </w:rPr>
        <w:t>Elektroninio dokumento nuorašas</w:t>
      </w: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before="18" w:after="0" w:line="220" w:lineRule="exact"/>
        <w:rPr>
          <w:rFonts w:ascii="Times New Roman" w:hAnsi="Times New Roman"/>
          <w:lang w:val="lt-LT"/>
        </w:rPr>
      </w:pPr>
    </w:p>
    <w:p w:rsidR="002634F0" w:rsidRPr="006E2326" w:rsidRDefault="00E2081B">
      <w:pPr>
        <w:widowControl w:val="0"/>
        <w:autoSpaceDE w:val="0"/>
        <w:autoSpaceDN w:val="0"/>
        <w:adjustRightInd w:val="0"/>
        <w:spacing w:after="0" w:line="240" w:lineRule="auto"/>
        <w:ind w:left="4743" w:right="-20"/>
        <w:rPr>
          <w:rFonts w:ascii="Times New Roman" w:hAnsi="Times New Roman"/>
          <w:sz w:val="20"/>
          <w:szCs w:val="20"/>
          <w:lang w:val="lt-LT"/>
        </w:rPr>
      </w:pPr>
      <w:r w:rsidRPr="006E2326">
        <w:rPr>
          <w:rFonts w:ascii="Times New Roman" w:hAnsi="Times New Roman"/>
          <w:noProof/>
          <w:lang w:val="lt-LT" w:eastAsia="en-GB"/>
        </w:rPr>
        <w:drawing>
          <wp:inline distT="0" distB="0" distL="0" distR="0">
            <wp:extent cx="54292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533400"/>
                    </a:xfrm>
                    <a:prstGeom prst="rect">
                      <a:avLst/>
                    </a:prstGeom>
                    <a:noFill/>
                    <a:ln>
                      <a:noFill/>
                    </a:ln>
                  </pic:spPr>
                </pic:pic>
              </a:graphicData>
            </a:graphic>
          </wp:inline>
        </w:drawing>
      </w:r>
    </w:p>
    <w:p w:rsidR="002634F0" w:rsidRPr="006E2326" w:rsidRDefault="002634F0">
      <w:pPr>
        <w:widowControl w:val="0"/>
        <w:autoSpaceDE w:val="0"/>
        <w:autoSpaceDN w:val="0"/>
        <w:adjustRightInd w:val="0"/>
        <w:spacing w:before="7" w:after="0" w:line="120" w:lineRule="exact"/>
        <w:rPr>
          <w:rFonts w:ascii="Times New Roman" w:hAnsi="Times New Roman"/>
          <w:sz w:val="12"/>
          <w:szCs w:val="12"/>
          <w:lang w:val="lt-LT"/>
        </w:rPr>
      </w:pPr>
    </w:p>
    <w:p w:rsidR="002634F0" w:rsidRPr="006E2326" w:rsidRDefault="002634F0">
      <w:pPr>
        <w:widowControl w:val="0"/>
        <w:autoSpaceDE w:val="0"/>
        <w:autoSpaceDN w:val="0"/>
        <w:adjustRightInd w:val="0"/>
        <w:spacing w:after="0" w:line="271" w:lineRule="exact"/>
        <w:ind w:left="3305" w:right="-20"/>
        <w:rPr>
          <w:rFonts w:ascii="Times New Roman" w:hAnsi="Times New Roman"/>
          <w:sz w:val="24"/>
          <w:szCs w:val="24"/>
          <w:lang w:val="lt-LT"/>
        </w:rPr>
      </w:pPr>
      <w:r w:rsidRPr="006E2326">
        <w:rPr>
          <w:rFonts w:ascii="Times New Roman" w:hAnsi="Times New Roman"/>
          <w:b/>
          <w:bCs/>
          <w:position w:val="-1"/>
          <w:sz w:val="24"/>
          <w:szCs w:val="24"/>
          <w:lang w:val="lt-LT"/>
        </w:rPr>
        <w:t>VALSTYBINIS STUDIJŲ FONDAS</w:t>
      </w: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before="11" w:after="0" w:line="220" w:lineRule="exact"/>
        <w:rPr>
          <w:rFonts w:ascii="Times New Roman" w:hAnsi="Times New Roman"/>
          <w:lang w:val="lt-LT"/>
        </w:rPr>
      </w:pPr>
    </w:p>
    <w:p w:rsidR="002634F0" w:rsidRPr="006E2326" w:rsidRDefault="002634F0">
      <w:pPr>
        <w:widowControl w:val="0"/>
        <w:autoSpaceDE w:val="0"/>
        <w:autoSpaceDN w:val="0"/>
        <w:adjustRightInd w:val="0"/>
        <w:spacing w:before="11" w:after="0" w:line="220" w:lineRule="exact"/>
        <w:rPr>
          <w:rFonts w:ascii="Times New Roman" w:hAnsi="Times New Roman"/>
          <w:lang w:val="lt-LT"/>
        </w:rPr>
        <w:sectPr w:rsidR="002634F0" w:rsidRPr="006E2326">
          <w:type w:val="continuous"/>
          <w:pgSz w:w="11920" w:h="16840"/>
          <w:pgMar w:top="180" w:right="100" w:bottom="280" w:left="1160" w:header="720" w:footer="720" w:gutter="0"/>
          <w:cols w:space="720"/>
          <w:noEndnote/>
        </w:sectPr>
      </w:pPr>
    </w:p>
    <w:p w:rsidR="002634F0" w:rsidRPr="006E2326" w:rsidRDefault="002634F0">
      <w:pPr>
        <w:widowControl w:val="0"/>
        <w:autoSpaceDE w:val="0"/>
        <w:autoSpaceDN w:val="0"/>
        <w:adjustRightInd w:val="0"/>
        <w:spacing w:before="29" w:after="0" w:line="240" w:lineRule="auto"/>
        <w:ind w:left="332" w:right="-20"/>
        <w:rPr>
          <w:rFonts w:ascii="Times New Roman" w:hAnsi="Times New Roman"/>
          <w:sz w:val="24"/>
          <w:szCs w:val="24"/>
          <w:lang w:val="lt-LT"/>
        </w:rPr>
      </w:pPr>
      <w:r w:rsidRPr="006E2326">
        <w:rPr>
          <w:rFonts w:ascii="Times New Roman" w:hAnsi="Times New Roman"/>
          <w:sz w:val="24"/>
          <w:szCs w:val="24"/>
          <w:lang w:val="lt-LT"/>
        </w:rPr>
        <w:t>Lietuvos Respublikos</w:t>
      </w:r>
    </w:p>
    <w:p w:rsidR="002634F0" w:rsidRPr="006E2326" w:rsidRDefault="002634F0">
      <w:pPr>
        <w:widowControl w:val="0"/>
        <w:autoSpaceDE w:val="0"/>
        <w:autoSpaceDN w:val="0"/>
        <w:adjustRightInd w:val="0"/>
        <w:spacing w:after="0" w:line="271" w:lineRule="exact"/>
        <w:ind w:left="332" w:right="-76"/>
        <w:rPr>
          <w:rFonts w:ascii="Times New Roman" w:hAnsi="Times New Roman"/>
          <w:sz w:val="24"/>
          <w:szCs w:val="24"/>
          <w:lang w:val="lt-LT"/>
        </w:rPr>
      </w:pPr>
      <w:r w:rsidRPr="006E2326">
        <w:rPr>
          <w:rFonts w:ascii="Times New Roman" w:hAnsi="Times New Roman"/>
          <w:position w:val="-1"/>
          <w:sz w:val="24"/>
          <w:szCs w:val="24"/>
          <w:lang w:val="lt-LT"/>
        </w:rPr>
        <w:t>švietimo, mokslo ir sporto ministerijai</w:t>
      </w:r>
    </w:p>
    <w:p w:rsidR="002634F0" w:rsidRPr="006E2326" w:rsidRDefault="002634F0">
      <w:pPr>
        <w:widowControl w:val="0"/>
        <w:autoSpaceDE w:val="0"/>
        <w:autoSpaceDN w:val="0"/>
        <w:adjustRightInd w:val="0"/>
        <w:spacing w:before="29" w:after="0" w:line="240" w:lineRule="auto"/>
        <w:ind w:right="-20"/>
        <w:rPr>
          <w:rFonts w:ascii="Times New Roman" w:hAnsi="Times New Roman"/>
          <w:sz w:val="24"/>
          <w:szCs w:val="24"/>
          <w:lang w:val="lt-LT"/>
        </w:rPr>
      </w:pPr>
      <w:r w:rsidRPr="006E2326">
        <w:rPr>
          <w:rFonts w:ascii="Times New Roman" w:hAnsi="Times New Roman"/>
          <w:sz w:val="24"/>
          <w:szCs w:val="24"/>
          <w:lang w:val="lt-LT"/>
        </w:rPr>
        <w:br w:type="column"/>
      </w:r>
      <w:r w:rsidRPr="006E2326">
        <w:rPr>
          <w:rFonts w:ascii="Times New Roman" w:hAnsi="Times New Roman"/>
          <w:sz w:val="24"/>
          <w:szCs w:val="24"/>
          <w:lang w:val="lt-LT"/>
        </w:rPr>
        <w:t>2019-05-09 Nr. R2-</w:t>
      </w:r>
    </w:p>
    <w:p w:rsidR="002634F0" w:rsidRPr="006E2326" w:rsidRDefault="002634F0">
      <w:pPr>
        <w:widowControl w:val="0"/>
        <w:autoSpaceDE w:val="0"/>
        <w:autoSpaceDN w:val="0"/>
        <w:adjustRightInd w:val="0"/>
        <w:spacing w:before="29" w:after="0" w:line="240" w:lineRule="auto"/>
        <w:ind w:right="-20"/>
        <w:rPr>
          <w:rFonts w:ascii="Times New Roman" w:hAnsi="Times New Roman"/>
          <w:sz w:val="24"/>
          <w:szCs w:val="24"/>
          <w:lang w:val="lt-LT"/>
        </w:rPr>
        <w:sectPr w:rsidR="002634F0" w:rsidRPr="006E2326">
          <w:type w:val="continuous"/>
          <w:pgSz w:w="11920" w:h="16840"/>
          <w:pgMar w:top="180" w:right="100" w:bottom="280" w:left="1160" w:header="720" w:footer="720" w:gutter="0"/>
          <w:cols w:num="2" w:space="720" w:equalWidth="0">
            <w:col w:w="4004" w:space="3251"/>
            <w:col w:w="3405"/>
          </w:cols>
          <w:noEndnote/>
        </w:sectPr>
      </w:pPr>
    </w:p>
    <w:p w:rsidR="002634F0" w:rsidRPr="006E2326" w:rsidRDefault="002634F0">
      <w:pPr>
        <w:widowControl w:val="0"/>
        <w:autoSpaceDE w:val="0"/>
        <w:autoSpaceDN w:val="0"/>
        <w:adjustRightInd w:val="0"/>
        <w:spacing w:before="3" w:after="0" w:line="190" w:lineRule="exact"/>
        <w:rPr>
          <w:rFonts w:ascii="Times New Roman" w:hAnsi="Times New Roman"/>
          <w:sz w:val="19"/>
          <w:szCs w:val="19"/>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before="29" w:after="0" w:line="240" w:lineRule="auto"/>
        <w:ind w:left="332" w:right="-20"/>
        <w:rPr>
          <w:rFonts w:ascii="Times New Roman" w:hAnsi="Times New Roman"/>
          <w:sz w:val="24"/>
          <w:szCs w:val="24"/>
          <w:lang w:val="lt-LT"/>
        </w:rPr>
      </w:pPr>
      <w:r w:rsidRPr="006E2326">
        <w:rPr>
          <w:rFonts w:ascii="Times New Roman" w:hAnsi="Times New Roman"/>
          <w:b/>
          <w:bCs/>
          <w:sz w:val="24"/>
          <w:szCs w:val="24"/>
          <w:lang w:val="lt-LT"/>
        </w:rPr>
        <w:t>DĖL LIETUVOS RESPUBLIKOS VYRIAUSYBĖS NUTARIMO PROJEKTO DERINIMO</w:t>
      </w:r>
    </w:p>
    <w:p w:rsidR="002634F0" w:rsidRPr="006E2326" w:rsidRDefault="002634F0">
      <w:pPr>
        <w:widowControl w:val="0"/>
        <w:autoSpaceDE w:val="0"/>
        <w:autoSpaceDN w:val="0"/>
        <w:adjustRightInd w:val="0"/>
        <w:spacing w:before="7" w:after="0" w:line="140" w:lineRule="exact"/>
        <w:rPr>
          <w:rFonts w:ascii="Times New Roman" w:hAnsi="Times New Roman"/>
          <w:sz w:val="14"/>
          <w:szCs w:val="14"/>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40" w:lineRule="auto"/>
        <w:ind w:left="116" w:right="406" w:firstLine="709"/>
        <w:jc w:val="both"/>
        <w:rPr>
          <w:rFonts w:ascii="Times New Roman" w:hAnsi="Times New Roman"/>
          <w:sz w:val="24"/>
          <w:szCs w:val="24"/>
          <w:lang w:val="lt-LT"/>
        </w:rPr>
      </w:pPr>
      <w:r w:rsidRPr="006E2326">
        <w:rPr>
          <w:rFonts w:ascii="Times New Roman" w:hAnsi="Times New Roman"/>
          <w:sz w:val="24"/>
          <w:szCs w:val="24"/>
          <w:lang w:val="lt-LT"/>
        </w:rPr>
        <w:t xml:space="preserve">Valstybinis studijų fondas (toliau – Fondas) </w:t>
      </w:r>
      <w:bookmarkStart w:id="0" w:name="_GoBack"/>
      <w:bookmarkEnd w:id="0"/>
      <w:r w:rsidRPr="006E2326">
        <w:rPr>
          <w:rFonts w:ascii="Times New Roman" w:hAnsi="Times New Roman"/>
          <w:sz w:val="24"/>
          <w:szCs w:val="24"/>
          <w:lang w:val="lt-LT"/>
        </w:rPr>
        <w:t>pagal kompetenciją išnagrinėjo Lietuvos Respublikos švietimo, mokslo ir sporto ministerijos pateiktą derinti Lietuvos Respublikos Vyriausybės nutarimo „Dėl Lietuvos  Respublikos  mokslo  ir  studijų  įstatymo  Nr.  XI-242  82  straipsnio  pakeitimo  ir</w:t>
      </w:r>
      <w:r w:rsidRPr="006E2326">
        <w:rPr>
          <w:rFonts w:ascii="Times New Roman" w:hAnsi="Times New Roman"/>
          <w:spacing w:val="60"/>
          <w:sz w:val="24"/>
          <w:szCs w:val="24"/>
          <w:lang w:val="lt-LT"/>
        </w:rPr>
        <w:t xml:space="preserve"> </w:t>
      </w:r>
      <w:r w:rsidRPr="006E2326">
        <w:rPr>
          <w:rFonts w:ascii="Times New Roman" w:hAnsi="Times New Roman"/>
          <w:sz w:val="24"/>
          <w:szCs w:val="24"/>
          <w:lang w:val="lt-LT"/>
        </w:rPr>
        <w:t>įstatymo papildymo 82</w:t>
      </w:r>
      <w:r w:rsidRPr="006E2326">
        <w:rPr>
          <w:rFonts w:ascii="Times New Roman" w:hAnsi="Times New Roman"/>
          <w:position w:val="7"/>
          <w:sz w:val="16"/>
          <w:szCs w:val="16"/>
          <w:lang w:val="lt-LT"/>
        </w:rPr>
        <w:t xml:space="preserve">1  </w:t>
      </w:r>
      <w:r w:rsidRPr="006E2326">
        <w:rPr>
          <w:rFonts w:ascii="Times New Roman" w:hAnsi="Times New Roman"/>
          <w:sz w:val="24"/>
          <w:szCs w:val="24"/>
          <w:lang w:val="lt-LT"/>
        </w:rPr>
        <w:t>straipsniu įstatymo projekto Nr. XIIIP-2958 ir Lietuvos Respublikos mokslo ir studijų įstatymo Nr. XI-242 pakeitimo įstatymo Nr. XII-2354 2 straipsnio pakeitimo įstatymo projekto Nr. XIIIP-</w:t>
      </w:r>
    </w:p>
    <w:p w:rsidR="002634F0" w:rsidRPr="006E2326" w:rsidRDefault="002634F0">
      <w:pPr>
        <w:widowControl w:val="0"/>
        <w:autoSpaceDE w:val="0"/>
        <w:autoSpaceDN w:val="0"/>
        <w:adjustRightInd w:val="0"/>
        <w:spacing w:after="0" w:line="240" w:lineRule="auto"/>
        <w:ind w:left="116" w:right="7082"/>
        <w:jc w:val="both"/>
        <w:rPr>
          <w:rFonts w:ascii="Times New Roman" w:hAnsi="Times New Roman"/>
          <w:sz w:val="24"/>
          <w:szCs w:val="24"/>
          <w:lang w:val="lt-LT"/>
        </w:rPr>
      </w:pPr>
      <w:r w:rsidRPr="006E2326">
        <w:rPr>
          <w:rFonts w:ascii="Times New Roman" w:hAnsi="Times New Roman"/>
          <w:sz w:val="24"/>
          <w:szCs w:val="24"/>
          <w:lang w:val="lt-LT"/>
        </w:rPr>
        <w:t>2959“ projektą (toliau – Projektas).</w:t>
      </w:r>
    </w:p>
    <w:p w:rsidR="002634F0" w:rsidRPr="006E2326" w:rsidRDefault="002634F0">
      <w:pPr>
        <w:widowControl w:val="0"/>
        <w:autoSpaceDE w:val="0"/>
        <w:autoSpaceDN w:val="0"/>
        <w:adjustRightInd w:val="0"/>
        <w:spacing w:after="0" w:line="240" w:lineRule="auto"/>
        <w:ind w:left="116" w:right="406" w:firstLine="709"/>
        <w:jc w:val="both"/>
        <w:rPr>
          <w:rFonts w:ascii="Times New Roman" w:hAnsi="Times New Roman"/>
          <w:sz w:val="24"/>
          <w:szCs w:val="24"/>
          <w:lang w:val="lt-LT"/>
        </w:rPr>
      </w:pPr>
      <w:r w:rsidRPr="006E2326">
        <w:rPr>
          <w:rFonts w:ascii="Times New Roman" w:hAnsi="Times New Roman"/>
          <w:sz w:val="24"/>
          <w:szCs w:val="24"/>
          <w:lang w:val="lt-LT"/>
        </w:rPr>
        <w:t>Projekto  1  punkte</w:t>
      </w:r>
      <w:r w:rsidRPr="006E2326">
        <w:rPr>
          <w:rFonts w:ascii="Times New Roman" w:hAnsi="Times New Roman"/>
          <w:spacing w:val="60"/>
          <w:sz w:val="24"/>
          <w:szCs w:val="24"/>
          <w:lang w:val="lt-LT"/>
        </w:rPr>
        <w:t xml:space="preserve"> </w:t>
      </w:r>
      <w:r w:rsidRPr="006E2326">
        <w:rPr>
          <w:rFonts w:ascii="Times New Roman" w:hAnsi="Times New Roman"/>
          <w:sz w:val="24"/>
          <w:szCs w:val="24"/>
          <w:lang w:val="lt-LT"/>
        </w:rPr>
        <w:t>siūloma  atsižvelgti  į  Lietuvos  Respublikos  Seimo  kanceliarijos  Teisės departamento 2018 m. lapkričio 26 d. išvados Nr. XIIIP-2958 „Dėl Lietuvos Respublikos mokslo ir studijų įstatymo Nr. XI-242 82 straipsnio pakeitimo ir įstatymo papildymo 82</w:t>
      </w:r>
      <w:r w:rsidRPr="006E2326">
        <w:rPr>
          <w:rFonts w:ascii="Times New Roman" w:hAnsi="Times New Roman"/>
          <w:position w:val="7"/>
          <w:sz w:val="16"/>
          <w:szCs w:val="16"/>
          <w:lang w:val="lt-LT"/>
        </w:rPr>
        <w:t xml:space="preserve">1  </w:t>
      </w:r>
      <w:r w:rsidRPr="006E2326">
        <w:rPr>
          <w:rFonts w:ascii="Times New Roman" w:hAnsi="Times New Roman"/>
          <w:sz w:val="24"/>
          <w:szCs w:val="24"/>
          <w:lang w:val="lt-LT"/>
        </w:rPr>
        <w:t>straipsniu įstatymo projekto“ 3 pastabą, kurioje siūloma Mokslo ir studijų įstatymo 82</w:t>
      </w:r>
      <w:r w:rsidRPr="006E2326">
        <w:rPr>
          <w:rFonts w:ascii="Times New Roman" w:hAnsi="Times New Roman"/>
          <w:position w:val="7"/>
          <w:sz w:val="16"/>
          <w:szCs w:val="16"/>
          <w:lang w:val="lt-LT"/>
        </w:rPr>
        <w:t xml:space="preserve">1 </w:t>
      </w:r>
      <w:r w:rsidRPr="006E2326">
        <w:rPr>
          <w:rFonts w:ascii="Times New Roman" w:hAnsi="Times New Roman"/>
          <w:sz w:val="24"/>
          <w:szCs w:val="24"/>
          <w:lang w:val="lt-LT"/>
        </w:rPr>
        <w:t xml:space="preserve">straipsnio 2 dalies pirmojoje pastraipoje vietoje </w:t>
      </w:r>
      <w:proofErr w:type="spellStart"/>
      <w:r w:rsidRPr="006E2326">
        <w:rPr>
          <w:rFonts w:ascii="Times New Roman" w:hAnsi="Times New Roman"/>
          <w:sz w:val="24"/>
          <w:szCs w:val="24"/>
          <w:lang w:val="lt-LT"/>
        </w:rPr>
        <w:t>dispozityvinės</w:t>
      </w:r>
      <w:proofErr w:type="spellEnd"/>
      <w:r w:rsidRPr="006E2326">
        <w:rPr>
          <w:rFonts w:ascii="Times New Roman" w:hAnsi="Times New Roman"/>
          <w:sz w:val="24"/>
          <w:szCs w:val="24"/>
          <w:lang w:val="lt-LT"/>
        </w:rPr>
        <w:t xml:space="preserve"> formuluotės „socialines stipendijas </w:t>
      </w:r>
      <w:r w:rsidRPr="006E2326">
        <w:rPr>
          <w:rFonts w:ascii="Times New Roman" w:hAnsi="Times New Roman"/>
          <w:i/>
          <w:iCs/>
          <w:sz w:val="24"/>
          <w:szCs w:val="24"/>
          <w:lang w:val="lt-LT"/>
        </w:rPr>
        <w:t xml:space="preserve">gali gauti </w:t>
      </w:r>
      <w:r w:rsidRPr="006E2326">
        <w:rPr>
          <w:rFonts w:ascii="Times New Roman" w:hAnsi="Times New Roman"/>
          <w:sz w:val="24"/>
          <w:szCs w:val="24"/>
          <w:lang w:val="lt-LT"/>
        </w:rPr>
        <w:t xml:space="preserve">studentai“ vartoti imperatyvaus pobūdžio formuluotę  „socialinės  stipendijos  </w:t>
      </w:r>
      <w:r w:rsidRPr="006E2326">
        <w:rPr>
          <w:rFonts w:ascii="Times New Roman" w:hAnsi="Times New Roman"/>
          <w:i/>
          <w:iCs/>
          <w:sz w:val="24"/>
          <w:szCs w:val="24"/>
          <w:lang w:val="lt-LT"/>
        </w:rPr>
        <w:t xml:space="preserve">skiriamos  </w:t>
      </w:r>
      <w:r w:rsidRPr="006E2326">
        <w:rPr>
          <w:rFonts w:ascii="Times New Roman" w:hAnsi="Times New Roman"/>
          <w:sz w:val="24"/>
          <w:szCs w:val="24"/>
          <w:lang w:val="lt-LT"/>
        </w:rPr>
        <w:t>studentams“.  Pritarus  šiai  pastabai,  socialinės  stipendijos turėtų   būti   skiriamos   visiems   prašymus   Fondui   pateikusiems   teisės   aktų   nustatytus   kriterijus atitinkantiems studentams, neatsižvelgiant į šiai funkcijai vykdyti skirtas lėšas.</w:t>
      </w:r>
    </w:p>
    <w:p w:rsidR="002634F0" w:rsidRPr="006E2326" w:rsidRDefault="002634F0">
      <w:pPr>
        <w:widowControl w:val="0"/>
        <w:autoSpaceDE w:val="0"/>
        <w:autoSpaceDN w:val="0"/>
        <w:adjustRightInd w:val="0"/>
        <w:spacing w:after="0" w:line="240" w:lineRule="auto"/>
        <w:ind w:left="116" w:right="406" w:firstLine="709"/>
        <w:jc w:val="both"/>
        <w:rPr>
          <w:rFonts w:ascii="Times New Roman" w:hAnsi="Times New Roman"/>
          <w:sz w:val="24"/>
          <w:szCs w:val="24"/>
          <w:lang w:val="lt-LT"/>
        </w:rPr>
      </w:pPr>
      <w:r w:rsidRPr="006E2326">
        <w:rPr>
          <w:rFonts w:ascii="Times New Roman" w:hAnsi="Times New Roman"/>
          <w:sz w:val="24"/>
          <w:szCs w:val="24"/>
          <w:lang w:val="lt-LT"/>
        </w:rPr>
        <w:t>Atkreiptinas dėmesys į tai, kad socialinių stipendijų skyrimo ir administravimo tvarką nuo 2010 m. sausio 1 d. reglamentavo Socialinių stipendijų skyrimo ir administravimo tvarkos aprašas, patvirtintas Lietuvos Respublikos Vyriausybės 2009 m. gruodžio 23 d. nutarimu Nr. 1801 „Dėl Socialinių stipendijų aukštųjų mokyklų studentams skyrimo ir administravimo tvarkos aprašo patvirtinimo“ (toliau – Aprašas). Aprašo 15 punkte buvo numatyta galimybė sudaryti studentų konkursinę eilę socialinei stipendijai gauti, jei lėšų socialinėms stipendijoms poreikis viršija joms nustatytą lėšų sumą, taip pat patvirtinti konkursinės eilės  sudarymo  kriterijai.  Lietuvos  Respublikos  mokslo  ir  studijų  įstatymo  Nr.  XI-242  82  straipsnio pakeitimo  ir  įstatymo  papildymo  82</w:t>
      </w:r>
      <w:r w:rsidRPr="006E2326">
        <w:rPr>
          <w:rFonts w:ascii="Times New Roman" w:hAnsi="Times New Roman"/>
          <w:position w:val="7"/>
          <w:sz w:val="16"/>
          <w:szCs w:val="16"/>
          <w:lang w:val="lt-LT"/>
        </w:rPr>
        <w:t xml:space="preserve">1   </w:t>
      </w:r>
      <w:r w:rsidRPr="006E2326">
        <w:rPr>
          <w:rFonts w:ascii="Times New Roman" w:hAnsi="Times New Roman"/>
          <w:sz w:val="24"/>
          <w:szCs w:val="24"/>
          <w:lang w:val="lt-LT"/>
        </w:rPr>
        <w:t>straipsniu  įstatymo  projekte  Nr.  XIIIP-2958  galimybė  sudaryti konkursinę  eilę  nėra  numatyta.  Socialinių  stipendijų  gavėjų  skaičius  nuolat</w:t>
      </w:r>
      <w:r w:rsidRPr="006E2326">
        <w:rPr>
          <w:rFonts w:ascii="Times New Roman" w:hAnsi="Times New Roman"/>
          <w:spacing w:val="60"/>
          <w:sz w:val="24"/>
          <w:szCs w:val="24"/>
          <w:lang w:val="lt-LT"/>
        </w:rPr>
        <w:t xml:space="preserve"> </w:t>
      </w:r>
      <w:r w:rsidRPr="006E2326">
        <w:rPr>
          <w:rFonts w:ascii="Times New Roman" w:hAnsi="Times New Roman"/>
          <w:sz w:val="24"/>
          <w:szCs w:val="24"/>
          <w:lang w:val="lt-LT"/>
        </w:rPr>
        <w:t>kinta  ir  priklauso</w:t>
      </w:r>
      <w:r w:rsidRPr="006E2326">
        <w:rPr>
          <w:rFonts w:ascii="Times New Roman" w:hAnsi="Times New Roman"/>
          <w:spacing w:val="60"/>
          <w:sz w:val="24"/>
          <w:szCs w:val="24"/>
          <w:lang w:val="lt-LT"/>
        </w:rPr>
        <w:t xml:space="preserve"> </w:t>
      </w:r>
      <w:r w:rsidRPr="006E2326">
        <w:rPr>
          <w:rFonts w:ascii="Times New Roman" w:hAnsi="Times New Roman"/>
          <w:sz w:val="24"/>
          <w:szCs w:val="24"/>
          <w:lang w:val="lt-LT"/>
        </w:rPr>
        <w:t>nuo aplinkybių,   kurias   sudėtinga   prognozuoti,   pvz.,   socialinių   pašalpų   gavėjų   skaičiaus,   atitinkamą darbingumo  lygį  turinčių  asmenų  skaičiaus  ir  kt.,  todėl  gali  susidaryti  situacija,  kuomet  socialinių stipendijų  mokėjimui  reikalingų  lėšų  poreikis  viršys  joms  mokėti  skirtas  lėšas.  Pagal  siūlomą  teisinį reglamentavimą, teisės aktuose nebus apibrėžti tokių situacijų sprendimo būdai.</w:t>
      </w:r>
    </w:p>
    <w:p w:rsidR="002634F0" w:rsidRPr="006E2326" w:rsidRDefault="002634F0">
      <w:pPr>
        <w:widowControl w:val="0"/>
        <w:autoSpaceDE w:val="0"/>
        <w:autoSpaceDN w:val="0"/>
        <w:adjustRightInd w:val="0"/>
        <w:spacing w:after="0" w:line="240" w:lineRule="auto"/>
        <w:ind w:left="116" w:right="406" w:firstLine="709"/>
        <w:jc w:val="both"/>
        <w:rPr>
          <w:rFonts w:ascii="Times New Roman" w:hAnsi="Times New Roman"/>
          <w:sz w:val="24"/>
          <w:szCs w:val="24"/>
          <w:lang w:val="lt-LT"/>
        </w:rPr>
      </w:pPr>
      <w:r w:rsidRPr="006E2326">
        <w:rPr>
          <w:rFonts w:ascii="Times New Roman" w:hAnsi="Times New Roman"/>
          <w:sz w:val="24"/>
          <w:szCs w:val="24"/>
          <w:lang w:val="lt-LT"/>
        </w:rPr>
        <w:t>Pagal Konstitucinio Teismo praktiką, atskiros socialinės paramos rūšys, asmenys, kuriems skiriama socialinė  parama, socialinės  paramos skyrimo ir mokėjimo pagrindai, sąlygos, dydžiai pagal Lietuvos Respublikos Konstituciją gali būti nustatyti tik įstatymu (</w:t>
      </w:r>
      <w:proofErr w:type="spellStart"/>
      <w:r w:rsidRPr="006E2326">
        <w:rPr>
          <w:rFonts w:ascii="Times New Roman" w:hAnsi="Times New Roman"/>
          <w:sz w:val="24"/>
          <w:szCs w:val="24"/>
          <w:lang w:val="lt-LT"/>
        </w:rPr>
        <w:t>inter</w:t>
      </w:r>
      <w:proofErr w:type="spellEnd"/>
      <w:r w:rsidRPr="006E2326">
        <w:rPr>
          <w:rFonts w:ascii="Times New Roman" w:hAnsi="Times New Roman"/>
          <w:sz w:val="24"/>
          <w:szCs w:val="24"/>
          <w:lang w:val="lt-LT"/>
        </w:rPr>
        <w:t xml:space="preserve"> alia 2004 m. kovo 5 d., 2014 m. balandžio  14  d.  nutarimai),  o  Konstitucijos  52  straipsnyje  nurodytų  santykių  poįstatyminiu  teisiniu reguliavimu negalima nustatyti asmens teisės į socialinę paramą atsiradimo sąlygų, taip pat riboti šios teisės apimties. Taigi, konkursinė eilė ar kitas mechanizmas, leidžiantis kontroliuoti socialinių stipendijų gavėjų   skaičių,   galėtų   būti   numatytas   tik   įstatyme.   Užtikrinant   vieningą   socialinių   stipendijų administravimo praktiką, siūlytina papildyti Lietuvos Respublikos mokslo ir studijų įstatymo Nr. XI-242</w:t>
      </w:r>
    </w:p>
    <w:p w:rsidR="002634F0" w:rsidRPr="006E2326" w:rsidRDefault="002634F0">
      <w:pPr>
        <w:widowControl w:val="0"/>
        <w:autoSpaceDE w:val="0"/>
        <w:autoSpaceDN w:val="0"/>
        <w:adjustRightInd w:val="0"/>
        <w:spacing w:after="0" w:line="240" w:lineRule="auto"/>
        <w:ind w:left="116" w:right="405"/>
        <w:jc w:val="both"/>
        <w:rPr>
          <w:rFonts w:ascii="Times New Roman" w:hAnsi="Times New Roman"/>
          <w:sz w:val="24"/>
          <w:szCs w:val="24"/>
          <w:lang w:val="lt-LT"/>
        </w:rPr>
      </w:pPr>
      <w:r w:rsidRPr="006E2326">
        <w:rPr>
          <w:rFonts w:ascii="Times New Roman" w:hAnsi="Times New Roman"/>
          <w:sz w:val="24"/>
          <w:szCs w:val="24"/>
          <w:lang w:val="lt-LT"/>
        </w:rPr>
        <w:t>82 straipsnio pakeitimo ir įstatymo papildymo 82</w:t>
      </w:r>
      <w:r w:rsidRPr="006E2326">
        <w:rPr>
          <w:rFonts w:ascii="Times New Roman" w:hAnsi="Times New Roman"/>
          <w:position w:val="7"/>
          <w:sz w:val="16"/>
          <w:szCs w:val="16"/>
          <w:lang w:val="lt-LT"/>
        </w:rPr>
        <w:t xml:space="preserve">1  </w:t>
      </w:r>
      <w:r w:rsidRPr="006E2326">
        <w:rPr>
          <w:rFonts w:ascii="Times New Roman" w:hAnsi="Times New Roman"/>
          <w:sz w:val="24"/>
          <w:szCs w:val="24"/>
          <w:lang w:val="lt-LT"/>
        </w:rPr>
        <w:t>straipsniu įstatymo projektą Nr. XIIIP-2958 nuostata, numatančia  galimybe  sudaryti  asmenų  konkursinę</w:t>
      </w:r>
      <w:r w:rsidRPr="006E2326">
        <w:rPr>
          <w:rFonts w:ascii="Times New Roman" w:hAnsi="Times New Roman"/>
          <w:spacing w:val="60"/>
          <w:sz w:val="24"/>
          <w:szCs w:val="24"/>
          <w:lang w:val="lt-LT"/>
        </w:rPr>
        <w:t xml:space="preserve"> </w:t>
      </w:r>
      <w:r w:rsidRPr="006E2326">
        <w:rPr>
          <w:rFonts w:ascii="Times New Roman" w:hAnsi="Times New Roman"/>
          <w:sz w:val="24"/>
          <w:szCs w:val="24"/>
          <w:lang w:val="lt-LT"/>
        </w:rPr>
        <w:t>eilę  ar  nustatyti  kitokį  mechanizmą,  leidžiantį kontroliuoti socialinių stipendijų gavėjų skaičių, atsižvelgiant į joms mokėti  skirtas lėšas. Teisė nustatyti</w:t>
      </w:r>
    </w:p>
    <w:p w:rsidR="002634F0" w:rsidRPr="006E2326" w:rsidRDefault="002634F0">
      <w:pPr>
        <w:widowControl w:val="0"/>
        <w:autoSpaceDE w:val="0"/>
        <w:autoSpaceDN w:val="0"/>
        <w:adjustRightInd w:val="0"/>
        <w:spacing w:after="0" w:line="240" w:lineRule="auto"/>
        <w:ind w:left="116" w:right="405"/>
        <w:jc w:val="both"/>
        <w:rPr>
          <w:rFonts w:ascii="Times New Roman" w:hAnsi="Times New Roman"/>
          <w:sz w:val="24"/>
          <w:szCs w:val="24"/>
          <w:lang w:val="lt-LT"/>
        </w:rPr>
        <w:sectPr w:rsidR="002634F0" w:rsidRPr="006E2326">
          <w:type w:val="continuous"/>
          <w:pgSz w:w="11920" w:h="16840"/>
          <w:pgMar w:top="180" w:right="100" w:bottom="280" w:left="1160" w:header="720" w:footer="720" w:gutter="0"/>
          <w:cols w:space="720" w:equalWidth="0">
            <w:col w:w="10660"/>
          </w:cols>
          <w:noEndnote/>
        </w:sectPr>
      </w:pPr>
    </w:p>
    <w:p w:rsidR="002634F0" w:rsidRPr="006E2326" w:rsidRDefault="002634F0">
      <w:pPr>
        <w:widowControl w:val="0"/>
        <w:autoSpaceDE w:val="0"/>
        <w:autoSpaceDN w:val="0"/>
        <w:adjustRightInd w:val="0"/>
        <w:spacing w:before="76" w:after="0" w:line="240" w:lineRule="auto"/>
        <w:ind w:left="116" w:right="46"/>
        <w:rPr>
          <w:rFonts w:ascii="Times New Roman" w:hAnsi="Times New Roman"/>
          <w:sz w:val="24"/>
          <w:szCs w:val="24"/>
          <w:lang w:val="lt-LT"/>
        </w:rPr>
      </w:pPr>
      <w:r w:rsidRPr="006E2326">
        <w:rPr>
          <w:rFonts w:ascii="Times New Roman" w:hAnsi="Times New Roman"/>
          <w:sz w:val="24"/>
          <w:szCs w:val="24"/>
          <w:lang w:val="lt-LT"/>
        </w:rPr>
        <w:lastRenderedPageBreak/>
        <w:t>konkursinės eilės sudarymo kriterijus įstatymu galėtų būti deleguota Lietuvos Respublikos Vyriausybei, kartu su socialinių stipendijų skyrimo ir mokėjimo tvarka.</w:t>
      </w:r>
    </w:p>
    <w:p w:rsidR="002634F0" w:rsidRPr="006E2326" w:rsidRDefault="002634F0">
      <w:pPr>
        <w:widowControl w:val="0"/>
        <w:autoSpaceDE w:val="0"/>
        <w:autoSpaceDN w:val="0"/>
        <w:adjustRightInd w:val="0"/>
        <w:spacing w:after="0" w:line="240" w:lineRule="auto"/>
        <w:ind w:left="825" w:right="-20"/>
        <w:rPr>
          <w:rFonts w:ascii="Times New Roman" w:hAnsi="Times New Roman"/>
          <w:sz w:val="24"/>
          <w:szCs w:val="24"/>
          <w:lang w:val="lt-LT"/>
        </w:rPr>
      </w:pPr>
      <w:r w:rsidRPr="006E2326">
        <w:rPr>
          <w:rFonts w:ascii="Times New Roman" w:hAnsi="Times New Roman"/>
          <w:sz w:val="24"/>
          <w:szCs w:val="24"/>
          <w:lang w:val="lt-LT"/>
        </w:rPr>
        <w:t>Kitų pastabų dėl Projekto nuostatų Fondas neturi.</w:t>
      </w:r>
    </w:p>
    <w:p w:rsidR="002634F0" w:rsidRPr="006E2326" w:rsidRDefault="002634F0">
      <w:pPr>
        <w:widowControl w:val="0"/>
        <w:autoSpaceDE w:val="0"/>
        <w:autoSpaceDN w:val="0"/>
        <w:adjustRightInd w:val="0"/>
        <w:spacing w:before="2" w:after="0" w:line="150" w:lineRule="exact"/>
        <w:rPr>
          <w:rFonts w:ascii="Times New Roman" w:hAnsi="Times New Roman"/>
          <w:sz w:val="15"/>
          <w:szCs w:val="15"/>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tabs>
          <w:tab w:val="left" w:pos="8580"/>
        </w:tabs>
        <w:autoSpaceDE w:val="0"/>
        <w:autoSpaceDN w:val="0"/>
        <w:adjustRightInd w:val="0"/>
        <w:spacing w:after="0" w:line="240" w:lineRule="auto"/>
        <w:ind w:left="116" w:right="-20"/>
        <w:rPr>
          <w:rFonts w:ascii="Times New Roman" w:hAnsi="Times New Roman"/>
          <w:sz w:val="24"/>
          <w:szCs w:val="24"/>
          <w:lang w:val="lt-LT"/>
        </w:rPr>
      </w:pPr>
      <w:r w:rsidRPr="006E2326">
        <w:rPr>
          <w:rFonts w:ascii="Times New Roman" w:hAnsi="Times New Roman"/>
          <w:sz w:val="24"/>
          <w:szCs w:val="24"/>
          <w:lang w:val="lt-LT"/>
        </w:rPr>
        <w:t>Direktorius</w:t>
      </w:r>
      <w:r w:rsidRPr="006E2326">
        <w:rPr>
          <w:rFonts w:ascii="Times New Roman" w:hAnsi="Times New Roman"/>
          <w:sz w:val="24"/>
          <w:szCs w:val="24"/>
          <w:lang w:val="lt-LT"/>
        </w:rPr>
        <w:tab/>
        <w:t>Ernestas Jasaitis</w:t>
      </w: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before="19" w:after="0" w:line="200" w:lineRule="exact"/>
        <w:rPr>
          <w:rFonts w:ascii="Times New Roman" w:hAnsi="Times New Roman"/>
          <w:sz w:val="20"/>
          <w:szCs w:val="20"/>
          <w:lang w:val="lt-LT"/>
        </w:rPr>
      </w:pPr>
    </w:p>
    <w:p w:rsidR="002634F0" w:rsidRPr="006E2326" w:rsidRDefault="00E2081B">
      <w:pPr>
        <w:widowControl w:val="0"/>
        <w:autoSpaceDE w:val="0"/>
        <w:autoSpaceDN w:val="0"/>
        <w:adjustRightInd w:val="0"/>
        <w:spacing w:after="0" w:line="240" w:lineRule="auto"/>
        <w:ind w:left="116" w:right="-20"/>
        <w:rPr>
          <w:rFonts w:ascii="Times New Roman" w:hAnsi="Times New Roman"/>
          <w:sz w:val="24"/>
          <w:szCs w:val="24"/>
          <w:lang w:val="lt-LT"/>
        </w:rPr>
      </w:pPr>
      <w:r w:rsidRPr="006E2326">
        <w:rPr>
          <w:noProof/>
          <w:lang w:val="lt-LT" w:eastAsia="en-GB"/>
        </w:rPr>
        <mc:AlternateContent>
          <mc:Choice Requires="wps">
            <w:drawing>
              <wp:anchor distT="0" distB="0" distL="114300" distR="114300" simplePos="0" relativeHeight="251657728" behindDoc="1" locked="0" layoutInCell="0" allowOverlap="1">
                <wp:simplePos x="0" y="0"/>
                <wp:positionH relativeFrom="page">
                  <wp:posOffset>791210</wp:posOffset>
                </wp:positionH>
                <wp:positionV relativeFrom="paragraph">
                  <wp:posOffset>236855</wp:posOffset>
                </wp:positionV>
                <wp:extent cx="6189345"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9345" cy="0"/>
                        </a:xfrm>
                        <a:custGeom>
                          <a:avLst/>
                          <a:gdLst>
                            <a:gd name="T0" fmla="*/ 0 w 9747"/>
                            <a:gd name="T1" fmla="*/ 9746 w 9747"/>
                          </a:gdLst>
                          <a:ahLst/>
                          <a:cxnLst>
                            <a:cxn ang="0">
                              <a:pos x="T0" y="0"/>
                            </a:cxn>
                            <a:cxn ang="0">
                              <a:pos x="T1" y="0"/>
                            </a:cxn>
                          </a:cxnLst>
                          <a:rect l="0" t="0" r="r" b="b"/>
                          <a:pathLst>
                            <a:path w="9747">
                              <a:moveTo>
                                <a:pt x="0" y="0"/>
                              </a:moveTo>
                              <a:lnTo>
                                <a:pt x="974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12195F" id="Freeform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2.3pt,18.65pt,549.6pt,18.65pt" coordsize="9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" o:allowincell="f" filled="f" strokeweight=".5pt">
                <v:path arrowok="t" o:connecttype="custom" o:connectlocs="0,0;6188710,0" o:connectangles="0,0"/>
                <w10:wrap anchorx="page"/>
              </v:polyline>
            </w:pict>
          </mc:Fallback>
        </mc:AlternateContent>
      </w:r>
      <w:r w:rsidR="002634F0" w:rsidRPr="006E2326">
        <w:rPr>
          <w:rFonts w:ascii="Times New Roman" w:hAnsi="Times New Roman"/>
          <w:sz w:val="24"/>
          <w:szCs w:val="24"/>
          <w:lang w:val="lt-LT"/>
        </w:rPr>
        <w:t>Vaida Stonytė-</w:t>
      </w:r>
      <w:proofErr w:type="spellStart"/>
      <w:r w:rsidR="002634F0" w:rsidRPr="006E2326">
        <w:rPr>
          <w:rFonts w:ascii="Times New Roman" w:hAnsi="Times New Roman"/>
          <w:sz w:val="24"/>
          <w:szCs w:val="24"/>
          <w:lang w:val="lt-LT"/>
        </w:rPr>
        <w:t>Gaubienė</w:t>
      </w:r>
      <w:proofErr w:type="spellEnd"/>
      <w:r w:rsidR="002634F0" w:rsidRPr="006E2326">
        <w:rPr>
          <w:rFonts w:ascii="Times New Roman" w:hAnsi="Times New Roman"/>
          <w:sz w:val="24"/>
          <w:szCs w:val="24"/>
          <w:lang w:val="lt-LT"/>
        </w:rPr>
        <w:t xml:space="preserve">, </w:t>
      </w:r>
      <w:hyperlink r:id="rId8" w:history="1">
        <w:r w:rsidR="002634F0" w:rsidRPr="006E2326">
          <w:rPr>
            <w:rFonts w:ascii="Times New Roman" w:hAnsi="Times New Roman"/>
            <w:sz w:val="24"/>
            <w:szCs w:val="24"/>
            <w:lang w:val="lt-LT"/>
          </w:rPr>
          <w:t>tel.</w:t>
        </w:r>
      </w:hyperlink>
      <w:r w:rsidR="002634F0" w:rsidRPr="006E2326">
        <w:rPr>
          <w:rFonts w:ascii="Times New Roman" w:hAnsi="Times New Roman"/>
          <w:sz w:val="24"/>
          <w:szCs w:val="24"/>
          <w:lang w:val="lt-LT"/>
        </w:rPr>
        <w:t xml:space="preserve"> (8 5)  263 9149, el. p. vaida.stonyte@vsf.lt</w:t>
      </w:r>
    </w:p>
    <w:p w:rsidR="002634F0" w:rsidRPr="006E2326" w:rsidRDefault="002634F0">
      <w:pPr>
        <w:widowControl w:val="0"/>
        <w:autoSpaceDE w:val="0"/>
        <w:autoSpaceDN w:val="0"/>
        <w:adjustRightInd w:val="0"/>
        <w:spacing w:before="8" w:after="0" w:line="130" w:lineRule="exact"/>
        <w:rPr>
          <w:rFonts w:ascii="Times New Roman" w:hAnsi="Times New Roman"/>
          <w:sz w:val="13"/>
          <w:szCs w:val="13"/>
          <w:lang w:val="lt-LT"/>
        </w:rPr>
      </w:pPr>
    </w:p>
    <w:p w:rsidR="002634F0" w:rsidRPr="006E2326" w:rsidRDefault="002634F0">
      <w:pPr>
        <w:widowControl w:val="0"/>
        <w:autoSpaceDE w:val="0"/>
        <w:autoSpaceDN w:val="0"/>
        <w:adjustRightInd w:val="0"/>
        <w:spacing w:after="0" w:line="266" w:lineRule="auto"/>
        <w:ind w:left="3024" w:right="2503" w:hanging="834"/>
        <w:rPr>
          <w:rFonts w:ascii="Times New Roman" w:hAnsi="Times New Roman"/>
          <w:sz w:val="18"/>
          <w:szCs w:val="18"/>
          <w:lang w:val="lt-LT"/>
        </w:rPr>
      </w:pPr>
      <w:r w:rsidRPr="006E2326">
        <w:rPr>
          <w:rFonts w:ascii="Times New Roman" w:hAnsi="Times New Roman"/>
          <w:sz w:val="18"/>
          <w:szCs w:val="18"/>
          <w:lang w:val="lt-LT"/>
        </w:rPr>
        <w:t>Biudžetinė įstaiga, A. Goštauto g. 12-407, 01108 Vilnius, tel. (8 5)  263 9152,</w:t>
      </w:r>
      <w:hyperlink r:id="rId9" w:history="1">
        <w:r w:rsidRPr="006E2326">
          <w:rPr>
            <w:rFonts w:ascii="Times New Roman" w:hAnsi="Times New Roman"/>
            <w:sz w:val="18"/>
            <w:szCs w:val="18"/>
            <w:lang w:val="lt-LT"/>
          </w:rPr>
          <w:t xml:space="preserve"> </w:t>
        </w:r>
      </w:hyperlink>
      <w:r w:rsidRPr="006E2326">
        <w:rPr>
          <w:rFonts w:ascii="Times New Roman" w:hAnsi="Times New Roman"/>
          <w:sz w:val="18"/>
          <w:szCs w:val="18"/>
          <w:lang w:val="lt-LT"/>
        </w:rPr>
        <w:t xml:space="preserve">faks. (8 5)  263 9153, el. p. </w:t>
      </w:r>
      <w:proofErr w:type="spellStart"/>
      <w:r w:rsidRPr="006E2326">
        <w:rPr>
          <w:rFonts w:ascii="Times New Roman" w:hAnsi="Times New Roman"/>
          <w:sz w:val="18"/>
          <w:szCs w:val="18"/>
          <w:lang w:val="lt-LT"/>
        </w:rPr>
        <w:t>fondas@vsf.lt</w:t>
      </w:r>
      <w:proofErr w:type="spellEnd"/>
      <w:r w:rsidRPr="006E2326">
        <w:rPr>
          <w:rFonts w:ascii="Times New Roman" w:hAnsi="Times New Roman"/>
          <w:sz w:val="18"/>
          <w:szCs w:val="18"/>
          <w:lang w:val="lt-LT"/>
        </w:rPr>
        <w:t>, www.vsf.lt.</w:t>
      </w:r>
    </w:p>
    <w:p w:rsidR="002634F0" w:rsidRPr="006E2326" w:rsidRDefault="002634F0">
      <w:pPr>
        <w:widowControl w:val="0"/>
        <w:autoSpaceDE w:val="0"/>
        <w:autoSpaceDN w:val="0"/>
        <w:adjustRightInd w:val="0"/>
        <w:spacing w:after="0" w:line="189" w:lineRule="exact"/>
        <w:ind w:left="1279" w:right="1250"/>
        <w:jc w:val="center"/>
        <w:rPr>
          <w:rFonts w:ascii="Courier New" w:hAnsi="Courier New" w:cs="Courier New"/>
          <w:sz w:val="18"/>
          <w:szCs w:val="18"/>
          <w:lang w:val="lt-LT"/>
        </w:rPr>
      </w:pPr>
      <w:r w:rsidRPr="006E2326">
        <w:rPr>
          <w:rFonts w:ascii="Courier New" w:hAnsi="Courier New" w:cs="Courier New"/>
          <w:position w:val="2"/>
          <w:sz w:val="18"/>
          <w:szCs w:val="18"/>
          <w:lang w:val="lt-LT"/>
        </w:rPr>
        <w:t>Duomenys kaupiami ir saugomi Juridinių asmenų registre, kodas 191722967</w:t>
      </w:r>
    </w:p>
    <w:p w:rsidR="002634F0" w:rsidRPr="006E2326" w:rsidRDefault="002634F0">
      <w:pPr>
        <w:widowControl w:val="0"/>
        <w:autoSpaceDE w:val="0"/>
        <w:autoSpaceDN w:val="0"/>
        <w:adjustRightInd w:val="0"/>
        <w:spacing w:after="0" w:line="189" w:lineRule="exact"/>
        <w:ind w:left="1279" w:right="1250"/>
        <w:jc w:val="center"/>
        <w:rPr>
          <w:rFonts w:ascii="Courier New" w:hAnsi="Courier New" w:cs="Courier New"/>
          <w:sz w:val="18"/>
          <w:szCs w:val="18"/>
          <w:lang w:val="lt-LT"/>
        </w:rPr>
        <w:sectPr w:rsidR="002634F0" w:rsidRPr="006E2326">
          <w:pgSz w:w="11920" w:h="16840"/>
          <w:pgMar w:top="1040" w:right="460" w:bottom="280" w:left="1160" w:header="720" w:footer="720" w:gutter="0"/>
          <w:cols w:space="720" w:equalWidth="0">
            <w:col w:w="10300"/>
          </w:cols>
          <w:noEndnote/>
        </w:sectPr>
      </w:pPr>
    </w:p>
    <w:p w:rsidR="002634F0" w:rsidRPr="006E2326" w:rsidRDefault="002634F0">
      <w:pPr>
        <w:widowControl w:val="0"/>
        <w:autoSpaceDE w:val="0"/>
        <w:autoSpaceDN w:val="0"/>
        <w:adjustRightInd w:val="0"/>
        <w:spacing w:before="10" w:after="0" w:line="90" w:lineRule="exact"/>
        <w:rPr>
          <w:rFonts w:ascii="Courier New" w:hAnsi="Courier New" w:cs="Courier New"/>
          <w:sz w:val="9"/>
          <w:szCs w:val="9"/>
          <w:lang w:val="lt-LT"/>
        </w:rPr>
      </w:pPr>
    </w:p>
    <w:tbl>
      <w:tblPr>
        <w:tblW w:w="0" w:type="auto"/>
        <w:tblInd w:w="103" w:type="dxa"/>
        <w:tblLayout w:type="fixed"/>
        <w:tblCellMar>
          <w:left w:w="0" w:type="dxa"/>
          <w:right w:w="0" w:type="dxa"/>
        </w:tblCellMar>
        <w:tblLook w:val="0000" w:firstRow="0" w:lastRow="0" w:firstColumn="0" w:lastColumn="0" w:noHBand="0" w:noVBand="0"/>
      </w:tblPr>
      <w:tblGrid>
        <w:gridCol w:w="5405"/>
        <w:gridCol w:w="5405"/>
      </w:tblGrid>
      <w:tr w:rsidR="002634F0" w:rsidRPr="006E2326">
        <w:trPr>
          <w:trHeight w:hRule="exact" w:val="599"/>
        </w:trPr>
        <w:tc>
          <w:tcPr>
            <w:tcW w:w="10810" w:type="dxa"/>
            <w:gridSpan w:val="2"/>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2" w:after="0" w:line="160" w:lineRule="exact"/>
              <w:rPr>
                <w:rFonts w:ascii="Times New Roman" w:hAnsi="Times New Roman"/>
                <w:sz w:val="16"/>
                <w:szCs w:val="16"/>
                <w:lang w:val="lt-LT"/>
              </w:rPr>
            </w:pPr>
          </w:p>
          <w:p w:rsidR="002634F0" w:rsidRPr="006E2326" w:rsidRDefault="002634F0">
            <w:pPr>
              <w:widowControl w:val="0"/>
              <w:autoSpaceDE w:val="0"/>
              <w:autoSpaceDN w:val="0"/>
              <w:adjustRightInd w:val="0"/>
              <w:spacing w:after="0" w:line="240" w:lineRule="auto"/>
              <w:ind w:left="3709" w:right="3689"/>
              <w:jc w:val="center"/>
              <w:rPr>
                <w:rFonts w:ascii="Times New Roman" w:hAnsi="Times New Roman"/>
                <w:sz w:val="24"/>
                <w:szCs w:val="24"/>
                <w:lang w:val="lt-LT"/>
              </w:rPr>
            </w:pPr>
            <w:r w:rsidRPr="006E2326">
              <w:rPr>
                <w:rFonts w:ascii="Times New Roman" w:hAnsi="Times New Roman"/>
                <w:sz w:val="24"/>
                <w:szCs w:val="24"/>
                <w:lang w:val="lt-LT"/>
              </w:rPr>
              <w:t>DETALŪS METADUOMENYS</w:t>
            </w:r>
          </w:p>
        </w:tc>
      </w:tr>
      <w:tr w:rsidR="002634F0" w:rsidRPr="006E2326">
        <w:trPr>
          <w:trHeight w:hRule="exact" w:val="43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90"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Dokumento sudarytojas (-ai)</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85" w:after="0" w:line="240" w:lineRule="auto"/>
              <w:ind w:left="101" w:right="-20"/>
              <w:rPr>
                <w:rFonts w:ascii="Times New Roman" w:hAnsi="Times New Roman"/>
                <w:sz w:val="24"/>
                <w:szCs w:val="24"/>
                <w:lang w:val="lt-LT"/>
              </w:rPr>
            </w:pPr>
            <w:r w:rsidRPr="006E2326">
              <w:rPr>
                <w:rFonts w:ascii="Times New Roman" w:hAnsi="Times New Roman"/>
                <w:sz w:val="20"/>
                <w:szCs w:val="20"/>
                <w:lang w:val="lt-LT"/>
              </w:rPr>
              <w:t xml:space="preserve">Valstybinis studijų </w:t>
            </w:r>
            <w:proofErr w:type="spellStart"/>
            <w:r w:rsidRPr="006E2326">
              <w:rPr>
                <w:rFonts w:ascii="Times New Roman" w:hAnsi="Times New Roman"/>
                <w:sz w:val="20"/>
                <w:szCs w:val="20"/>
                <w:lang w:val="lt-LT"/>
              </w:rPr>
              <w:t>fondas,A.Goštauto</w:t>
            </w:r>
            <w:proofErr w:type="spellEnd"/>
            <w:r w:rsidRPr="006E2326">
              <w:rPr>
                <w:rFonts w:ascii="Times New Roman" w:hAnsi="Times New Roman"/>
                <w:sz w:val="20"/>
                <w:szCs w:val="20"/>
                <w:lang w:val="lt-LT"/>
              </w:rPr>
              <w:t xml:space="preserve"> g. 12-407,  01108 Vilnius</w:t>
            </w:r>
          </w:p>
        </w:tc>
      </w:tr>
      <w:tr w:rsidR="002634F0" w:rsidRPr="006E2326">
        <w:trPr>
          <w:trHeight w:hRule="exact" w:val="66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5"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Dokumento pavadinimas (antraštė)</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85" w:after="0" w:line="240" w:lineRule="auto"/>
              <w:ind w:left="101" w:right="975"/>
              <w:rPr>
                <w:rFonts w:ascii="Times New Roman" w:hAnsi="Times New Roman"/>
                <w:sz w:val="24"/>
                <w:szCs w:val="24"/>
                <w:lang w:val="lt-LT"/>
              </w:rPr>
            </w:pPr>
            <w:r w:rsidRPr="006E2326">
              <w:rPr>
                <w:rFonts w:ascii="Times New Roman" w:hAnsi="Times New Roman"/>
                <w:sz w:val="20"/>
                <w:szCs w:val="20"/>
                <w:lang w:val="lt-LT"/>
              </w:rPr>
              <w:t>DĖL LIETUVOS RESPUBLIKOS VYRIAUSYBĖS NUTARIMO PROJEKTO DERINIMO</w:t>
            </w:r>
          </w:p>
        </w:tc>
      </w:tr>
      <w:tr w:rsidR="002634F0" w:rsidRPr="006E2326">
        <w:trPr>
          <w:trHeight w:hRule="exact" w:val="43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90"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Dokumento registracijos data ir numeris</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85" w:after="0" w:line="240" w:lineRule="auto"/>
              <w:ind w:left="101" w:right="-20"/>
              <w:rPr>
                <w:rFonts w:ascii="Times New Roman" w:hAnsi="Times New Roman"/>
                <w:sz w:val="24"/>
                <w:szCs w:val="24"/>
                <w:lang w:val="lt-LT"/>
              </w:rPr>
            </w:pPr>
            <w:r w:rsidRPr="006E2326">
              <w:rPr>
                <w:rFonts w:ascii="Times New Roman" w:hAnsi="Times New Roman"/>
                <w:sz w:val="20"/>
                <w:szCs w:val="20"/>
                <w:lang w:val="lt-LT"/>
              </w:rPr>
              <w:t>2019-05-09 Nr. R2-145</w:t>
            </w:r>
          </w:p>
        </w:tc>
      </w:tr>
      <w:tr w:rsidR="002634F0" w:rsidRPr="006E2326">
        <w:trPr>
          <w:trHeight w:hRule="exact" w:val="43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90"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Dokumento specifikacijos identifikavimo žymuo</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85" w:after="0" w:line="240" w:lineRule="auto"/>
              <w:ind w:left="101" w:right="-20"/>
              <w:rPr>
                <w:rFonts w:ascii="Times New Roman" w:hAnsi="Times New Roman"/>
                <w:sz w:val="24"/>
                <w:szCs w:val="24"/>
                <w:lang w:val="lt-LT"/>
              </w:rPr>
            </w:pPr>
            <w:r w:rsidRPr="006E2326">
              <w:rPr>
                <w:rFonts w:ascii="Times New Roman" w:hAnsi="Times New Roman"/>
                <w:sz w:val="20"/>
                <w:szCs w:val="20"/>
                <w:lang w:val="lt-LT"/>
              </w:rPr>
              <w:t>ADOC-V1.0, GEDOC</w:t>
            </w:r>
          </w:p>
        </w:tc>
      </w:tr>
      <w:tr w:rsidR="002634F0" w:rsidRPr="006E2326">
        <w:trPr>
          <w:trHeight w:hRule="exact" w:val="43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90"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Parašo paskirtis</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85" w:after="0" w:line="240" w:lineRule="auto"/>
              <w:ind w:left="101" w:right="-20"/>
              <w:rPr>
                <w:rFonts w:ascii="Times New Roman" w:hAnsi="Times New Roman"/>
                <w:sz w:val="24"/>
                <w:szCs w:val="24"/>
                <w:lang w:val="lt-LT"/>
              </w:rPr>
            </w:pPr>
            <w:r w:rsidRPr="006E2326">
              <w:rPr>
                <w:rFonts w:ascii="Times New Roman" w:hAnsi="Times New Roman"/>
                <w:sz w:val="20"/>
                <w:szCs w:val="20"/>
                <w:lang w:val="lt-LT"/>
              </w:rPr>
              <w:t>Pasirašymas</w:t>
            </w:r>
          </w:p>
        </w:tc>
      </w:tr>
      <w:tr w:rsidR="002634F0" w:rsidRPr="006E2326">
        <w:trPr>
          <w:trHeight w:hRule="exact" w:val="43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90"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Parašą sukūrusio asmens vardas, pavardė ir pareigos</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85" w:after="0" w:line="240" w:lineRule="auto"/>
              <w:ind w:left="101" w:right="-20"/>
              <w:rPr>
                <w:rFonts w:ascii="Times New Roman" w:hAnsi="Times New Roman"/>
                <w:sz w:val="24"/>
                <w:szCs w:val="24"/>
                <w:lang w:val="lt-LT"/>
              </w:rPr>
            </w:pPr>
            <w:r w:rsidRPr="006E2326">
              <w:rPr>
                <w:rFonts w:ascii="Times New Roman" w:hAnsi="Times New Roman"/>
                <w:sz w:val="20"/>
                <w:szCs w:val="20"/>
                <w:lang w:val="lt-LT"/>
              </w:rPr>
              <w:t>ERNESTAS JASAITIS, Direktorius</w:t>
            </w:r>
          </w:p>
        </w:tc>
      </w:tr>
      <w:tr w:rsidR="002634F0" w:rsidRPr="006E2326">
        <w:trPr>
          <w:trHeight w:hRule="exact" w:val="43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90"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Parašo sukūrimo data ir laikas</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85" w:after="0" w:line="240" w:lineRule="auto"/>
              <w:ind w:left="101" w:right="-20"/>
              <w:rPr>
                <w:rFonts w:ascii="Times New Roman" w:hAnsi="Times New Roman"/>
                <w:sz w:val="24"/>
                <w:szCs w:val="24"/>
                <w:lang w:val="lt-LT"/>
              </w:rPr>
            </w:pPr>
            <w:r w:rsidRPr="006E2326">
              <w:rPr>
                <w:rFonts w:ascii="Times New Roman" w:hAnsi="Times New Roman"/>
                <w:sz w:val="20"/>
                <w:szCs w:val="20"/>
                <w:lang w:val="lt-LT"/>
              </w:rPr>
              <w:t>2019-05-09 11:11:44</w:t>
            </w:r>
          </w:p>
        </w:tc>
      </w:tr>
      <w:tr w:rsidR="002634F0" w:rsidRPr="006E2326">
        <w:trPr>
          <w:trHeight w:hRule="exact" w:val="43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90"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Parašo formatas</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85" w:after="0" w:line="240" w:lineRule="auto"/>
              <w:ind w:left="101" w:right="-20"/>
              <w:rPr>
                <w:rFonts w:ascii="Times New Roman" w:hAnsi="Times New Roman"/>
                <w:sz w:val="24"/>
                <w:szCs w:val="24"/>
                <w:lang w:val="lt-LT"/>
              </w:rPr>
            </w:pPr>
            <w:r w:rsidRPr="006E2326">
              <w:rPr>
                <w:rFonts w:ascii="Times New Roman" w:hAnsi="Times New Roman"/>
                <w:sz w:val="20"/>
                <w:szCs w:val="20"/>
                <w:lang w:val="lt-LT"/>
              </w:rPr>
              <w:t>Parašas, pažymėtas laiko žyma</w:t>
            </w:r>
          </w:p>
        </w:tc>
      </w:tr>
      <w:tr w:rsidR="002634F0" w:rsidRPr="006E2326">
        <w:trPr>
          <w:trHeight w:hRule="exact" w:val="43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90"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Laiko žymoje nurodytas laikas</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85" w:after="0" w:line="240" w:lineRule="auto"/>
              <w:ind w:left="101" w:right="-20"/>
              <w:rPr>
                <w:rFonts w:ascii="Times New Roman" w:hAnsi="Times New Roman"/>
                <w:sz w:val="24"/>
                <w:szCs w:val="24"/>
                <w:lang w:val="lt-LT"/>
              </w:rPr>
            </w:pPr>
            <w:r w:rsidRPr="006E2326">
              <w:rPr>
                <w:rFonts w:ascii="Times New Roman" w:hAnsi="Times New Roman"/>
                <w:sz w:val="20"/>
                <w:szCs w:val="20"/>
                <w:lang w:val="lt-LT"/>
              </w:rPr>
              <w:t>2019-05-09 11:12:03</w:t>
            </w:r>
          </w:p>
        </w:tc>
      </w:tr>
      <w:tr w:rsidR="002634F0" w:rsidRPr="006E2326">
        <w:trPr>
          <w:trHeight w:hRule="exact" w:val="43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90"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Informacija apie sertifikavimo paslaugų teikėją</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85" w:after="0" w:line="240" w:lineRule="auto"/>
              <w:ind w:left="101" w:right="-20"/>
              <w:rPr>
                <w:rFonts w:ascii="Times New Roman" w:hAnsi="Times New Roman"/>
                <w:sz w:val="24"/>
                <w:szCs w:val="24"/>
                <w:lang w:val="lt-LT"/>
              </w:rPr>
            </w:pPr>
            <w:r w:rsidRPr="006E2326">
              <w:rPr>
                <w:rFonts w:ascii="Times New Roman" w:hAnsi="Times New Roman"/>
                <w:sz w:val="20"/>
                <w:szCs w:val="20"/>
                <w:lang w:val="lt-LT"/>
              </w:rPr>
              <w:t>ADIC CA-A</w:t>
            </w:r>
          </w:p>
        </w:tc>
      </w:tr>
      <w:tr w:rsidR="002634F0" w:rsidRPr="006E2326">
        <w:trPr>
          <w:trHeight w:hRule="exact" w:val="43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90"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Sertifikato galiojimo laikas</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85" w:after="0" w:line="240" w:lineRule="auto"/>
              <w:ind w:left="101" w:right="-20"/>
              <w:rPr>
                <w:rFonts w:ascii="Times New Roman" w:hAnsi="Times New Roman"/>
                <w:sz w:val="24"/>
                <w:szCs w:val="24"/>
                <w:lang w:val="lt-LT"/>
              </w:rPr>
            </w:pPr>
            <w:r w:rsidRPr="006E2326">
              <w:rPr>
                <w:rFonts w:ascii="Times New Roman" w:hAnsi="Times New Roman"/>
                <w:sz w:val="20"/>
                <w:szCs w:val="20"/>
                <w:lang w:val="lt-LT"/>
              </w:rPr>
              <w:t>2018-11-06 - 2021-11-05</w:t>
            </w:r>
          </w:p>
        </w:tc>
      </w:tr>
      <w:tr w:rsidR="002634F0" w:rsidRPr="006E2326">
        <w:trPr>
          <w:trHeight w:hRule="exact" w:val="43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90"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Parašo paskirtis</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85" w:after="0" w:line="240" w:lineRule="auto"/>
              <w:ind w:left="101" w:right="-20"/>
              <w:rPr>
                <w:rFonts w:ascii="Times New Roman" w:hAnsi="Times New Roman"/>
                <w:sz w:val="24"/>
                <w:szCs w:val="24"/>
                <w:lang w:val="lt-LT"/>
              </w:rPr>
            </w:pPr>
            <w:r w:rsidRPr="006E2326">
              <w:rPr>
                <w:rFonts w:ascii="Times New Roman" w:hAnsi="Times New Roman"/>
                <w:sz w:val="20"/>
                <w:szCs w:val="20"/>
                <w:lang w:val="lt-LT"/>
              </w:rPr>
              <w:t>Registravimas</w:t>
            </w:r>
          </w:p>
        </w:tc>
      </w:tr>
      <w:tr w:rsidR="002634F0" w:rsidRPr="006E2326">
        <w:trPr>
          <w:trHeight w:hRule="exact" w:val="43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90"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Parašą sukūrusio asmens vardas, pavardė ir pareigos</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85" w:after="0" w:line="240" w:lineRule="auto"/>
              <w:ind w:left="101" w:right="-20"/>
              <w:rPr>
                <w:rFonts w:ascii="Times New Roman" w:hAnsi="Times New Roman"/>
                <w:sz w:val="24"/>
                <w:szCs w:val="24"/>
                <w:lang w:val="lt-LT"/>
              </w:rPr>
            </w:pPr>
            <w:r w:rsidRPr="006E2326">
              <w:rPr>
                <w:rFonts w:ascii="Times New Roman" w:hAnsi="Times New Roman"/>
                <w:sz w:val="20"/>
                <w:szCs w:val="20"/>
                <w:lang w:val="lt-LT"/>
              </w:rPr>
              <w:t>Raimonda Karosaitė, vyriausioji specialistė</w:t>
            </w:r>
          </w:p>
        </w:tc>
      </w:tr>
      <w:tr w:rsidR="002634F0" w:rsidRPr="006E2326">
        <w:trPr>
          <w:trHeight w:hRule="exact" w:val="43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90"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Parašo sukūrimo data ir laikas</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85" w:after="0" w:line="240" w:lineRule="auto"/>
              <w:ind w:left="101" w:right="-20"/>
              <w:rPr>
                <w:rFonts w:ascii="Times New Roman" w:hAnsi="Times New Roman"/>
                <w:sz w:val="24"/>
                <w:szCs w:val="24"/>
                <w:lang w:val="lt-LT"/>
              </w:rPr>
            </w:pPr>
            <w:r w:rsidRPr="006E2326">
              <w:rPr>
                <w:rFonts w:ascii="Times New Roman" w:hAnsi="Times New Roman"/>
                <w:sz w:val="20"/>
                <w:szCs w:val="20"/>
                <w:lang w:val="lt-LT"/>
              </w:rPr>
              <w:t>2019-05-09 13:25:39</w:t>
            </w:r>
          </w:p>
        </w:tc>
      </w:tr>
      <w:tr w:rsidR="002634F0" w:rsidRPr="006E2326">
        <w:trPr>
          <w:trHeight w:hRule="exact" w:val="66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5" w:after="0" w:line="200" w:lineRule="exact"/>
              <w:rPr>
                <w:rFonts w:ascii="Times New Roman" w:hAnsi="Times New Roman"/>
                <w:sz w:val="20"/>
                <w:szCs w:val="20"/>
                <w:lang w:val="lt-LT"/>
              </w:rPr>
            </w:pPr>
          </w:p>
          <w:p w:rsidR="002634F0" w:rsidRPr="006E2326" w:rsidRDefault="002634F0">
            <w:pPr>
              <w:widowControl w:val="0"/>
              <w:autoSpaceDE w:val="0"/>
              <w:autoSpaceDN w:val="0"/>
              <w:adjustRightInd w:val="0"/>
              <w:spacing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Parašo formatas</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85" w:after="0" w:line="240" w:lineRule="auto"/>
              <w:ind w:left="101" w:right="309"/>
              <w:rPr>
                <w:rFonts w:ascii="Times New Roman" w:hAnsi="Times New Roman"/>
                <w:sz w:val="24"/>
                <w:szCs w:val="24"/>
                <w:lang w:val="lt-LT"/>
              </w:rPr>
            </w:pPr>
            <w:r w:rsidRPr="006E2326">
              <w:rPr>
                <w:rFonts w:ascii="Times New Roman" w:hAnsi="Times New Roman"/>
                <w:sz w:val="20"/>
                <w:szCs w:val="20"/>
                <w:lang w:val="lt-LT"/>
              </w:rPr>
              <w:t>Trumpalaikis skaitmeninis parašas, kuriame taip pat saugoma sertifikato informacija</w:t>
            </w:r>
          </w:p>
        </w:tc>
      </w:tr>
      <w:tr w:rsidR="002634F0" w:rsidRPr="006E2326">
        <w:trPr>
          <w:trHeight w:hRule="exact" w:val="43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90"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Laiko žymoje nurodytas laikas</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after="0" w:line="240" w:lineRule="auto"/>
              <w:rPr>
                <w:rFonts w:ascii="Times New Roman" w:hAnsi="Times New Roman"/>
                <w:sz w:val="24"/>
                <w:szCs w:val="24"/>
                <w:lang w:val="lt-LT"/>
              </w:rPr>
            </w:pPr>
          </w:p>
        </w:tc>
      </w:tr>
      <w:tr w:rsidR="002634F0" w:rsidRPr="006E2326">
        <w:trPr>
          <w:trHeight w:hRule="exact" w:val="43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90"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Informacija apie sertifikavimo paslaugų teikėją</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85" w:after="0" w:line="240" w:lineRule="auto"/>
              <w:ind w:left="101" w:right="-20"/>
              <w:rPr>
                <w:rFonts w:ascii="Times New Roman" w:hAnsi="Times New Roman"/>
                <w:sz w:val="24"/>
                <w:szCs w:val="24"/>
                <w:lang w:val="lt-LT"/>
              </w:rPr>
            </w:pPr>
            <w:r w:rsidRPr="006E2326">
              <w:rPr>
                <w:rFonts w:ascii="Times New Roman" w:hAnsi="Times New Roman"/>
                <w:sz w:val="20"/>
                <w:szCs w:val="20"/>
                <w:lang w:val="lt-LT"/>
              </w:rPr>
              <w:t xml:space="preserve">Dokumentų valdymo sistema </w:t>
            </w:r>
            <w:proofErr w:type="spellStart"/>
            <w:r w:rsidRPr="006E2326">
              <w:rPr>
                <w:rFonts w:ascii="Times New Roman" w:hAnsi="Times New Roman"/>
                <w:sz w:val="20"/>
                <w:szCs w:val="20"/>
                <w:lang w:val="lt-LT"/>
              </w:rPr>
              <w:t>eDVS</w:t>
            </w:r>
            <w:proofErr w:type="spellEnd"/>
          </w:p>
        </w:tc>
      </w:tr>
      <w:tr w:rsidR="002634F0" w:rsidRPr="006E2326">
        <w:trPr>
          <w:trHeight w:hRule="exact" w:val="43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90"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Sertifikato galiojimo laikas</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85" w:after="0" w:line="240" w:lineRule="auto"/>
              <w:ind w:left="101" w:right="-20"/>
              <w:rPr>
                <w:rFonts w:ascii="Times New Roman" w:hAnsi="Times New Roman"/>
                <w:sz w:val="24"/>
                <w:szCs w:val="24"/>
                <w:lang w:val="lt-LT"/>
              </w:rPr>
            </w:pPr>
            <w:r w:rsidRPr="006E2326">
              <w:rPr>
                <w:rFonts w:ascii="Times New Roman" w:hAnsi="Times New Roman"/>
                <w:sz w:val="20"/>
                <w:szCs w:val="20"/>
                <w:lang w:val="lt-LT"/>
              </w:rPr>
              <w:t>2018-10-09 - 2028-10-09</w:t>
            </w:r>
          </w:p>
        </w:tc>
      </w:tr>
      <w:tr w:rsidR="002634F0" w:rsidRPr="006E2326">
        <w:trPr>
          <w:trHeight w:hRule="exact" w:val="43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90"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Pagrindinio dokumento priedų skaičius</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85" w:after="0" w:line="240" w:lineRule="auto"/>
              <w:ind w:left="101" w:right="-20"/>
              <w:rPr>
                <w:rFonts w:ascii="Times New Roman" w:hAnsi="Times New Roman"/>
                <w:sz w:val="24"/>
                <w:szCs w:val="24"/>
                <w:lang w:val="lt-LT"/>
              </w:rPr>
            </w:pPr>
            <w:r w:rsidRPr="006E2326">
              <w:rPr>
                <w:rFonts w:ascii="Times New Roman" w:hAnsi="Times New Roman"/>
                <w:sz w:val="20"/>
                <w:szCs w:val="20"/>
                <w:lang w:val="lt-LT"/>
              </w:rPr>
              <w:t>0</w:t>
            </w:r>
          </w:p>
        </w:tc>
      </w:tr>
      <w:tr w:rsidR="002634F0" w:rsidRPr="006E2326">
        <w:trPr>
          <w:trHeight w:hRule="exact" w:val="43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90"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Pagrindinio dokumento pridedamų dokumentų skaičius</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85" w:after="0" w:line="240" w:lineRule="auto"/>
              <w:ind w:left="101" w:right="-20"/>
              <w:rPr>
                <w:rFonts w:ascii="Times New Roman" w:hAnsi="Times New Roman"/>
                <w:sz w:val="24"/>
                <w:szCs w:val="24"/>
                <w:lang w:val="lt-LT"/>
              </w:rPr>
            </w:pPr>
            <w:r w:rsidRPr="006E2326">
              <w:rPr>
                <w:rFonts w:ascii="Times New Roman" w:hAnsi="Times New Roman"/>
                <w:sz w:val="20"/>
                <w:szCs w:val="20"/>
                <w:lang w:val="lt-LT"/>
              </w:rPr>
              <w:t>0</w:t>
            </w:r>
          </w:p>
        </w:tc>
      </w:tr>
      <w:tr w:rsidR="002634F0" w:rsidRPr="006E2326">
        <w:trPr>
          <w:trHeight w:hRule="exact" w:val="60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2" w:after="0" w:line="100" w:lineRule="exact"/>
              <w:rPr>
                <w:rFonts w:ascii="Times New Roman" w:hAnsi="Times New Roman"/>
                <w:sz w:val="10"/>
                <w:szCs w:val="10"/>
                <w:lang w:val="lt-LT"/>
              </w:rPr>
            </w:pPr>
          </w:p>
          <w:p w:rsidR="002634F0" w:rsidRPr="006E2326" w:rsidRDefault="002634F0">
            <w:pPr>
              <w:widowControl w:val="0"/>
              <w:autoSpaceDE w:val="0"/>
              <w:autoSpaceDN w:val="0"/>
              <w:adjustRightInd w:val="0"/>
              <w:spacing w:after="0" w:line="200" w:lineRule="exact"/>
              <w:ind w:left="102" w:right="917"/>
              <w:rPr>
                <w:rFonts w:ascii="Times New Roman" w:hAnsi="Times New Roman"/>
                <w:sz w:val="24"/>
                <w:szCs w:val="24"/>
                <w:lang w:val="lt-LT"/>
              </w:rPr>
            </w:pPr>
            <w:r w:rsidRPr="006E2326">
              <w:rPr>
                <w:rFonts w:ascii="Times New Roman" w:hAnsi="Times New Roman"/>
                <w:sz w:val="20"/>
                <w:szCs w:val="20"/>
                <w:lang w:val="lt-LT"/>
              </w:rPr>
              <w:t>Programinės įrangos, kuria naudojantis sudarytas elektroninis dokumentas, pavadinimas</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after="0" w:line="170" w:lineRule="exact"/>
              <w:rPr>
                <w:rFonts w:ascii="Times New Roman" w:hAnsi="Times New Roman"/>
                <w:sz w:val="17"/>
                <w:szCs w:val="17"/>
                <w:lang w:val="lt-LT"/>
              </w:rPr>
            </w:pPr>
          </w:p>
          <w:p w:rsidR="002634F0" w:rsidRPr="006E2326" w:rsidRDefault="002634F0">
            <w:pPr>
              <w:widowControl w:val="0"/>
              <w:autoSpaceDE w:val="0"/>
              <w:autoSpaceDN w:val="0"/>
              <w:adjustRightInd w:val="0"/>
              <w:spacing w:after="0" w:line="240" w:lineRule="auto"/>
              <w:ind w:left="101" w:right="-20"/>
              <w:rPr>
                <w:rFonts w:ascii="Times New Roman" w:hAnsi="Times New Roman"/>
                <w:sz w:val="24"/>
                <w:szCs w:val="24"/>
                <w:lang w:val="lt-LT"/>
              </w:rPr>
            </w:pPr>
            <w:proofErr w:type="spellStart"/>
            <w:r w:rsidRPr="006E2326">
              <w:rPr>
                <w:rFonts w:ascii="Times New Roman" w:hAnsi="Times New Roman"/>
                <w:sz w:val="20"/>
                <w:szCs w:val="20"/>
                <w:lang w:val="lt-LT"/>
              </w:rPr>
              <w:t>EgoEDocs</w:t>
            </w:r>
            <w:proofErr w:type="spellEnd"/>
            <w:r w:rsidRPr="006E2326">
              <w:rPr>
                <w:rFonts w:ascii="Times New Roman" w:hAnsi="Times New Roman"/>
                <w:sz w:val="20"/>
                <w:szCs w:val="20"/>
                <w:lang w:val="lt-LT"/>
              </w:rPr>
              <w:t>, versija v. 3.04.02</w:t>
            </w:r>
          </w:p>
        </w:tc>
      </w:tr>
      <w:tr w:rsidR="002634F0" w:rsidRPr="006E2326">
        <w:trPr>
          <w:trHeight w:hRule="exact" w:val="89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after="0" w:line="220" w:lineRule="exact"/>
              <w:rPr>
                <w:rFonts w:ascii="Times New Roman" w:hAnsi="Times New Roman"/>
                <w:lang w:val="lt-LT"/>
              </w:rPr>
            </w:pPr>
          </w:p>
          <w:p w:rsidR="002634F0" w:rsidRPr="006E2326" w:rsidRDefault="002634F0">
            <w:pPr>
              <w:widowControl w:val="0"/>
              <w:autoSpaceDE w:val="0"/>
              <w:autoSpaceDN w:val="0"/>
              <w:adjustRightInd w:val="0"/>
              <w:spacing w:after="0" w:line="227" w:lineRule="exact"/>
              <w:ind w:left="102" w:right="-20"/>
              <w:rPr>
                <w:rFonts w:ascii="Times New Roman" w:hAnsi="Times New Roman"/>
                <w:sz w:val="20"/>
                <w:szCs w:val="20"/>
                <w:lang w:val="lt-LT"/>
              </w:rPr>
            </w:pPr>
            <w:r w:rsidRPr="006E2326">
              <w:rPr>
                <w:rFonts w:ascii="Times New Roman" w:hAnsi="Times New Roman"/>
                <w:position w:val="-1"/>
                <w:sz w:val="20"/>
                <w:szCs w:val="20"/>
                <w:lang w:val="lt-LT"/>
              </w:rPr>
              <w:t>Informacija apie elektroninio dokumento ir elektroninio</w:t>
            </w:r>
          </w:p>
          <w:p w:rsidR="002634F0" w:rsidRPr="006E2326" w:rsidRDefault="002634F0">
            <w:pPr>
              <w:widowControl w:val="0"/>
              <w:autoSpaceDE w:val="0"/>
              <w:autoSpaceDN w:val="0"/>
              <w:adjustRightInd w:val="0"/>
              <w:spacing w:after="0" w:line="203" w:lineRule="exact"/>
              <w:ind w:left="102" w:right="-20"/>
              <w:rPr>
                <w:rFonts w:ascii="Times New Roman" w:hAnsi="Times New Roman"/>
                <w:sz w:val="24"/>
                <w:szCs w:val="24"/>
                <w:lang w:val="lt-LT"/>
              </w:rPr>
            </w:pPr>
            <w:r w:rsidRPr="006E2326">
              <w:rPr>
                <w:rFonts w:ascii="Times New Roman" w:hAnsi="Times New Roman"/>
                <w:sz w:val="20"/>
                <w:szCs w:val="20"/>
                <w:lang w:val="lt-LT"/>
              </w:rPr>
              <w:t>(-</w:t>
            </w:r>
            <w:proofErr w:type="spellStart"/>
            <w:r w:rsidRPr="006E2326">
              <w:rPr>
                <w:rFonts w:ascii="Times New Roman" w:hAnsi="Times New Roman"/>
                <w:sz w:val="20"/>
                <w:szCs w:val="20"/>
                <w:lang w:val="lt-LT"/>
              </w:rPr>
              <w:t>ių</w:t>
            </w:r>
            <w:proofErr w:type="spellEnd"/>
            <w:r w:rsidRPr="006E2326">
              <w:rPr>
                <w:rFonts w:ascii="Times New Roman" w:hAnsi="Times New Roman"/>
                <w:sz w:val="20"/>
                <w:szCs w:val="20"/>
                <w:lang w:val="lt-LT"/>
              </w:rPr>
              <w:t>) parašo (-ų) tikrinimą (tikrinimo data)</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85" w:after="0" w:line="240" w:lineRule="auto"/>
              <w:ind w:left="101" w:right="284"/>
              <w:rPr>
                <w:rFonts w:ascii="Times New Roman" w:hAnsi="Times New Roman"/>
                <w:sz w:val="20"/>
                <w:szCs w:val="20"/>
                <w:lang w:val="lt-LT"/>
              </w:rPr>
            </w:pPr>
            <w:r w:rsidRPr="006E2326">
              <w:rPr>
                <w:rFonts w:ascii="Times New Roman" w:hAnsi="Times New Roman"/>
                <w:sz w:val="20"/>
                <w:szCs w:val="20"/>
                <w:lang w:val="lt-LT"/>
              </w:rPr>
              <w:t>El. dokumentas atitinka specifikacijos keliamus reikalavimus. Vienas ar daugiau elektroninių parašų negalioja.</w:t>
            </w:r>
          </w:p>
          <w:p w:rsidR="002634F0" w:rsidRPr="006E2326" w:rsidRDefault="002634F0">
            <w:pPr>
              <w:widowControl w:val="0"/>
              <w:autoSpaceDE w:val="0"/>
              <w:autoSpaceDN w:val="0"/>
              <w:adjustRightInd w:val="0"/>
              <w:spacing w:after="0" w:line="240" w:lineRule="auto"/>
              <w:ind w:left="101" w:right="-20"/>
              <w:rPr>
                <w:rFonts w:ascii="Times New Roman" w:hAnsi="Times New Roman"/>
                <w:sz w:val="24"/>
                <w:szCs w:val="24"/>
                <w:lang w:val="lt-LT"/>
              </w:rPr>
            </w:pPr>
            <w:r w:rsidRPr="006E2326">
              <w:rPr>
                <w:rFonts w:ascii="Times New Roman" w:hAnsi="Times New Roman"/>
                <w:sz w:val="20"/>
                <w:szCs w:val="20"/>
                <w:lang w:val="lt-LT"/>
              </w:rPr>
              <w:t>Tikrinimo data: 2019-05-09 16:47:14</w:t>
            </w:r>
          </w:p>
        </w:tc>
      </w:tr>
      <w:tr w:rsidR="002634F0" w:rsidRPr="006E2326">
        <w:trPr>
          <w:trHeight w:hRule="exact" w:val="604"/>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2" w:after="0" w:line="100" w:lineRule="exact"/>
              <w:rPr>
                <w:rFonts w:ascii="Times New Roman" w:hAnsi="Times New Roman"/>
                <w:sz w:val="10"/>
                <w:szCs w:val="10"/>
                <w:lang w:val="lt-LT"/>
              </w:rPr>
            </w:pPr>
          </w:p>
          <w:p w:rsidR="002634F0" w:rsidRPr="006E2326" w:rsidRDefault="002634F0">
            <w:pPr>
              <w:widowControl w:val="0"/>
              <w:autoSpaceDE w:val="0"/>
              <w:autoSpaceDN w:val="0"/>
              <w:adjustRightInd w:val="0"/>
              <w:spacing w:after="0" w:line="200" w:lineRule="exact"/>
              <w:ind w:left="102" w:right="244"/>
              <w:rPr>
                <w:rFonts w:ascii="Times New Roman" w:hAnsi="Times New Roman"/>
                <w:sz w:val="24"/>
                <w:szCs w:val="24"/>
                <w:lang w:val="lt-LT"/>
              </w:rPr>
            </w:pPr>
            <w:r w:rsidRPr="006E2326">
              <w:rPr>
                <w:rFonts w:ascii="Times New Roman" w:hAnsi="Times New Roman"/>
                <w:sz w:val="20"/>
                <w:szCs w:val="20"/>
                <w:lang w:val="lt-LT"/>
              </w:rPr>
              <w:t>Elektroninio dokumento nuorašo atspausdinimo data ir ją atspausdinęs darbuotojas</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after="0" w:line="170" w:lineRule="exact"/>
              <w:rPr>
                <w:rFonts w:ascii="Times New Roman" w:hAnsi="Times New Roman"/>
                <w:sz w:val="17"/>
                <w:szCs w:val="17"/>
                <w:lang w:val="lt-LT"/>
              </w:rPr>
            </w:pPr>
          </w:p>
          <w:p w:rsidR="002634F0" w:rsidRPr="006E2326" w:rsidRDefault="002634F0">
            <w:pPr>
              <w:widowControl w:val="0"/>
              <w:autoSpaceDE w:val="0"/>
              <w:autoSpaceDN w:val="0"/>
              <w:adjustRightInd w:val="0"/>
              <w:spacing w:after="0" w:line="240" w:lineRule="auto"/>
              <w:ind w:left="101" w:right="-20"/>
              <w:rPr>
                <w:rFonts w:ascii="Times New Roman" w:hAnsi="Times New Roman"/>
                <w:sz w:val="24"/>
                <w:szCs w:val="24"/>
                <w:lang w:val="lt-LT"/>
              </w:rPr>
            </w:pPr>
            <w:r w:rsidRPr="006E2326">
              <w:rPr>
                <w:rFonts w:ascii="Times New Roman" w:hAnsi="Times New Roman"/>
                <w:sz w:val="20"/>
                <w:szCs w:val="20"/>
                <w:lang w:val="lt-LT"/>
              </w:rPr>
              <w:t>2019-05-09 atspausdino Vaida Stonytė-</w:t>
            </w:r>
            <w:proofErr w:type="spellStart"/>
            <w:r w:rsidRPr="006E2326">
              <w:rPr>
                <w:rFonts w:ascii="Times New Roman" w:hAnsi="Times New Roman"/>
                <w:sz w:val="20"/>
                <w:szCs w:val="20"/>
                <w:lang w:val="lt-LT"/>
              </w:rPr>
              <w:t>Gaubienė</w:t>
            </w:r>
            <w:proofErr w:type="spellEnd"/>
          </w:p>
        </w:tc>
      </w:tr>
      <w:tr w:rsidR="002634F0" w:rsidRPr="006E2326">
        <w:trPr>
          <w:trHeight w:hRule="exact" w:val="436"/>
        </w:trPr>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before="90" w:after="0" w:line="240" w:lineRule="auto"/>
              <w:ind w:left="102" w:right="-20"/>
              <w:rPr>
                <w:rFonts w:ascii="Times New Roman" w:hAnsi="Times New Roman"/>
                <w:sz w:val="24"/>
                <w:szCs w:val="24"/>
                <w:lang w:val="lt-LT"/>
              </w:rPr>
            </w:pPr>
            <w:r w:rsidRPr="006E2326">
              <w:rPr>
                <w:rFonts w:ascii="Times New Roman" w:hAnsi="Times New Roman"/>
                <w:sz w:val="20"/>
                <w:szCs w:val="20"/>
                <w:lang w:val="lt-LT"/>
              </w:rPr>
              <w:t>Paieškos nuoroda</w:t>
            </w:r>
          </w:p>
        </w:tc>
        <w:tc>
          <w:tcPr>
            <w:tcW w:w="5405" w:type="dxa"/>
            <w:tcBorders>
              <w:top w:val="single" w:sz="2" w:space="0" w:color="000000"/>
              <w:left w:val="single" w:sz="2" w:space="0" w:color="000000"/>
              <w:bottom w:val="single" w:sz="2" w:space="0" w:color="000000"/>
              <w:right w:val="single" w:sz="2" w:space="0" w:color="000000"/>
            </w:tcBorders>
          </w:tcPr>
          <w:p w:rsidR="002634F0" w:rsidRPr="006E2326" w:rsidRDefault="002634F0">
            <w:pPr>
              <w:widowControl w:val="0"/>
              <w:autoSpaceDE w:val="0"/>
              <w:autoSpaceDN w:val="0"/>
              <w:adjustRightInd w:val="0"/>
              <w:spacing w:after="0" w:line="240" w:lineRule="auto"/>
              <w:rPr>
                <w:rFonts w:ascii="Times New Roman" w:hAnsi="Times New Roman"/>
                <w:sz w:val="24"/>
                <w:szCs w:val="24"/>
                <w:lang w:val="lt-LT"/>
              </w:rPr>
            </w:pPr>
          </w:p>
        </w:tc>
      </w:tr>
    </w:tbl>
    <w:p w:rsidR="002634F0" w:rsidRPr="006E2326" w:rsidRDefault="002634F0">
      <w:pPr>
        <w:rPr>
          <w:lang w:val="lt-LT"/>
        </w:rPr>
      </w:pPr>
    </w:p>
    <w:sectPr w:rsidR="002634F0" w:rsidRPr="006E2326">
      <w:pgSz w:w="11900" w:h="16840"/>
      <w:pgMar w:top="700" w:right="380" w:bottom="280" w:left="500" w:header="720" w:footer="720" w:gutter="0"/>
      <w:cols w:space="720" w:equalWidth="0">
        <w:col w:w="110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0A5"/>
    <w:rsid w:val="002634F0"/>
    <w:rsid w:val="00281EB0"/>
    <w:rsid w:val="006039C8"/>
    <w:rsid w:val="006E2326"/>
    <w:rsid w:val="00AD20A5"/>
    <w:rsid w:val="00E20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CBAF6A-E11C-480B-8B56-4BE58D89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nyte@vsf.lt"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vsf.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10527-58EC-4A28-A34A-881900E1E7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5D6A67-A562-4970-B3E5-5904A0D7DE2F}">
  <ds:schemaRefs>
    <ds:schemaRef ds:uri="http://schemas.microsoft.com/sharepoint/v3/contenttype/forms"/>
  </ds:schemaRefs>
</ds:datastoreItem>
</file>

<file path=customXml/itemProps3.xml><?xml version="1.0" encoding="utf-8"?>
<ds:datastoreItem xmlns:ds="http://schemas.openxmlformats.org/officeDocument/2006/customXml" ds:itemID="{8B3FAF41-9673-42CB-9944-C67E9F2E0578}"/>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5592</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6560</CharactersWithSpaces>
  <SharedDoc>false</SharedDoc>
  <HLinks>
    <vt:vector size="12" baseType="variant">
      <vt:variant>
        <vt:i4>7864441</vt:i4>
      </vt:variant>
      <vt:variant>
        <vt:i4>3</vt:i4>
      </vt:variant>
      <vt:variant>
        <vt:i4>0</vt:i4>
      </vt:variant>
      <vt:variant>
        <vt:i4>5</vt:i4>
      </vt:variant>
      <vt:variant>
        <vt:lpwstr>http://www.vsf.lt/</vt:lpwstr>
      </vt:variant>
      <vt:variant>
        <vt:lpwstr/>
      </vt:variant>
      <vt:variant>
        <vt:i4>1966137</vt:i4>
      </vt:variant>
      <vt:variant>
        <vt:i4>0</vt:i4>
      </vt:variant>
      <vt:variant>
        <vt:i4>0</vt:i4>
      </vt:variant>
      <vt:variant>
        <vt:i4>5</vt:i4>
      </vt:variant>
      <vt:variant>
        <vt:lpwstr>mailto:stonyte@vsf.lt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9341e85a-2c1a-476b-b255-2c3716c425ef</dc:title>
  <dc:subject/>
  <dc:creator>adlibuser</dc:creator>
  <cp:keywords/>
  <dc:description/>
  <cp:lastModifiedBy>Petrulytė Salvinija</cp:lastModifiedBy>
  <cp:revision>3</cp:revision>
  <dcterms:created xsi:type="dcterms:W3CDTF">2019-06-07T05:51:00Z</dcterms:created>
  <dcterms:modified xsi:type="dcterms:W3CDTF">2019-06-07T06:00:00Z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