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32" w:rsidRDefault="00254E32">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254E32" w:rsidRDefault="00254E32">
      <w:pPr>
        <w:pStyle w:val="prastasiniatinklio"/>
        <w:spacing w:before="120" w:beforeAutospacing="0" w:after="0" w:afterAutospacing="0" w:line="240" w:lineRule="atLeast"/>
        <w:jc w:val="center"/>
      </w:pPr>
      <w:r>
        <w:rPr>
          <w:rFonts w:ascii="Arial" w:hAnsi="Arial"/>
          <w:sz w:val="28"/>
          <w:szCs w:val="20"/>
        </w:rPr>
        <w:t>POSĖDŽIO</w:t>
      </w:r>
    </w:p>
    <w:p w:rsidR="00254E32" w:rsidRDefault="00254E32">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254E32" w:rsidRDefault="00254E32">
      <w:pPr>
        <w:spacing w:line="240" w:lineRule="atLeast"/>
        <w:jc w:val="center"/>
      </w:pPr>
      <w:r>
        <w:t>2015 m. rugsėjo 10 d. Nr. 38</w:t>
      </w:r>
    </w:p>
    <w:p w:rsidR="00254E32" w:rsidRDefault="00254E32">
      <w:pPr>
        <w:pStyle w:val="prastasiniatinklio"/>
        <w:spacing w:before="0" w:beforeAutospacing="0" w:after="0" w:afterAutospacing="0" w:line="120" w:lineRule="atLeast"/>
        <w:divId w:val="558201127"/>
      </w:pPr>
      <w:r>
        <w:rPr>
          <w:sz w:val="12"/>
          <w:szCs w:val="12"/>
        </w:rPr>
        <w:t> </w:t>
      </w:r>
      <w:r>
        <w:t xml:space="preserve"> </w:t>
      </w:r>
    </w:p>
    <w:p w:rsidR="00254E32" w:rsidRDefault="00254E32">
      <w:pPr>
        <w:pStyle w:val="prastasiniatinklio"/>
      </w:pPr>
      <w:r>
        <w:t>Pirmininkavo Ministras Pirmininkas A. Butkevičius</w:t>
      </w:r>
    </w:p>
    <w:p w:rsidR="00254E32" w:rsidRDefault="00254E32" w:rsidP="00254E32">
      <w:pPr>
        <w:pStyle w:val="prastasiniatinklio"/>
        <w:divId w:val="191404920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254E32" w:rsidTr="00254E32">
        <w:trPr>
          <w:divId w:val="1914049206"/>
          <w:cantSplit/>
          <w:tblCellSpacing w:w="0" w:type="dxa"/>
        </w:trPr>
        <w:tc>
          <w:tcPr>
            <w:tcW w:w="3208" w:type="dxa"/>
            <w:hideMark/>
          </w:tcPr>
          <w:p w:rsidR="00254E32" w:rsidRDefault="00254E32" w:rsidP="00294A8F">
            <w:r>
              <w:t>ministrai</w:t>
            </w:r>
          </w:p>
        </w:tc>
        <w:tc>
          <w:tcPr>
            <w:tcW w:w="210" w:type="dxa"/>
            <w:hideMark/>
          </w:tcPr>
          <w:p w:rsidR="00254E32" w:rsidRDefault="00254E32" w:rsidP="00294A8F">
            <w:r>
              <w:t>–</w:t>
            </w:r>
          </w:p>
        </w:tc>
        <w:tc>
          <w:tcPr>
            <w:tcW w:w="5687" w:type="dxa"/>
            <w:gridSpan w:val="3"/>
            <w:hideMark/>
          </w:tcPr>
          <w:p w:rsidR="00254E32" w:rsidRDefault="00294A8F" w:rsidP="00294A8F">
            <w:r>
              <w:rPr>
                <w:szCs w:val="20"/>
                <w:lang w:eastAsia="en-US"/>
              </w:rPr>
              <w:t xml:space="preserve">J. Bernatonis, </w:t>
            </w:r>
            <w:r w:rsidR="00254E32">
              <w:rPr>
                <w:szCs w:val="20"/>
                <w:lang w:eastAsia="en-US"/>
              </w:rPr>
              <w:t xml:space="preserve">Š. Birutis, E. Gustas, </w:t>
            </w:r>
            <w:r>
              <w:rPr>
                <w:szCs w:val="20"/>
                <w:lang w:eastAsia="en-US"/>
              </w:rPr>
              <w:t>L. A. Linkevičius,</w:t>
            </w:r>
            <w:r w:rsidR="00254E32">
              <w:rPr>
                <w:szCs w:val="20"/>
                <w:lang w:eastAsia="en-US"/>
              </w:rPr>
              <w:t xml:space="preserve"> J. Olekas, A. Pabedinskienė, A. Pitrėnienė, R. Sinkevičius, S. Skvernelis, K. Trečiokas</w:t>
            </w:r>
          </w:p>
        </w:tc>
      </w:tr>
      <w:tr w:rsidR="00254E32" w:rsidTr="00254E32">
        <w:trPr>
          <w:divId w:val="1914049206"/>
          <w:cantSplit/>
          <w:tblCellSpacing w:w="0" w:type="dxa"/>
        </w:trPr>
        <w:tc>
          <w:tcPr>
            <w:tcW w:w="4393" w:type="dxa"/>
            <w:gridSpan w:val="3"/>
            <w:hideMark/>
          </w:tcPr>
          <w:p w:rsidR="00254E32" w:rsidRDefault="00254E32" w:rsidP="00294A8F">
            <w:r>
              <w:t>viceministrai</w:t>
            </w:r>
          </w:p>
        </w:tc>
        <w:tc>
          <w:tcPr>
            <w:tcW w:w="210" w:type="dxa"/>
            <w:hideMark/>
          </w:tcPr>
          <w:p w:rsidR="00254E32" w:rsidRDefault="00254E32" w:rsidP="00294A8F">
            <w:r>
              <w:t>–</w:t>
            </w:r>
          </w:p>
        </w:tc>
        <w:tc>
          <w:tcPr>
            <w:tcW w:w="4502" w:type="dxa"/>
            <w:hideMark/>
          </w:tcPr>
          <w:p w:rsidR="00254E32" w:rsidRDefault="00294A8F" w:rsidP="00294A8F">
            <w:r>
              <w:t>R. Baliukovas, V. Gavrilov, R. Gėgžnas, R. Noreikienė, A. Rimkūnas, A. Žvaliauskas</w:t>
            </w:r>
          </w:p>
        </w:tc>
      </w:tr>
      <w:tr w:rsidR="00254E32" w:rsidTr="00254E32">
        <w:trPr>
          <w:divId w:val="1914049206"/>
          <w:cantSplit/>
          <w:tblCellSpacing w:w="0" w:type="dxa"/>
        </w:trPr>
        <w:tc>
          <w:tcPr>
            <w:tcW w:w="4393" w:type="dxa"/>
            <w:gridSpan w:val="3"/>
          </w:tcPr>
          <w:p w:rsidR="00254E32" w:rsidRDefault="00294A8F" w:rsidP="00294A8F">
            <w:r>
              <w:t>Žemės ūkio</w:t>
            </w:r>
            <w:r w:rsidR="00254E32">
              <w:t xml:space="preserve"> ministerijos kancl</w:t>
            </w:r>
            <w:r>
              <w:t>erė</w:t>
            </w:r>
          </w:p>
        </w:tc>
        <w:tc>
          <w:tcPr>
            <w:tcW w:w="210" w:type="dxa"/>
          </w:tcPr>
          <w:p w:rsidR="00254E32" w:rsidRDefault="00254E32" w:rsidP="00294A8F">
            <w:r>
              <w:t>–</w:t>
            </w:r>
          </w:p>
        </w:tc>
        <w:tc>
          <w:tcPr>
            <w:tcW w:w="4502" w:type="dxa"/>
          </w:tcPr>
          <w:p w:rsidR="00254E32" w:rsidRDefault="00294A8F" w:rsidP="00294A8F">
            <w:r>
              <w:t>D. Miniataitė</w:t>
            </w:r>
          </w:p>
        </w:tc>
      </w:tr>
      <w:tr w:rsidR="00294A8F" w:rsidTr="00254E32">
        <w:trPr>
          <w:divId w:val="1914049206"/>
          <w:cantSplit/>
          <w:tblCellSpacing w:w="0" w:type="dxa"/>
        </w:trPr>
        <w:tc>
          <w:tcPr>
            <w:tcW w:w="4393" w:type="dxa"/>
            <w:gridSpan w:val="3"/>
          </w:tcPr>
          <w:p w:rsidR="00294A8F" w:rsidRDefault="00294A8F" w:rsidP="00294A8F">
            <w:r>
              <w:t>Lietuvos banko valdybos pirmininkas</w:t>
            </w:r>
          </w:p>
        </w:tc>
        <w:tc>
          <w:tcPr>
            <w:tcW w:w="210" w:type="dxa"/>
          </w:tcPr>
          <w:p w:rsidR="00294A8F" w:rsidRDefault="00294A8F" w:rsidP="00294A8F">
            <w:r>
              <w:t>–</w:t>
            </w:r>
          </w:p>
        </w:tc>
        <w:tc>
          <w:tcPr>
            <w:tcW w:w="4502" w:type="dxa"/>
          </w:tcPr>
          <w:p w:rsidR="00294A8F" w:rsidRDefault="00294A8F" w:rsidP="00294A8F">
            <w:r>
              <w:t>V. Vasiliauskas</w:t>
            </w:r>
          </w:p>
        </w:tc>
      </w:tr>
      <w:tr w:rsidR="00254E32" w:rsidTr="00254E32">
        <w:trPr>
          <w:divId w:val="1914049206"/>
          <w:cantSplit/>
          <w:tblCellSpacing w:w="0" w:type="dxa"/>
        </w:trPr>
        <w:tc>
          <w:tcPr>
            <w:tcW w:w="4393" w:type="dxa"/>
            <w:gridSpan w:val="3"/>
          </w:tcPr>
          <w:p w:rsidR="00254E32" w:rsidRDefault="00254E32" w:rsidP="00294A8F">
            <w:r>
              <w:t>valstybės kontrolierius</w:t>
            </w:r>
          </w:p>
        </w:tc>
        <w:tc>
          <w:tcPr>
            <w:tcW w:w="210" w:type="dxa"/>
          </w:tcPr>
          <w:p w:rsidR="00254E32" w:rsidRDefault="00254E32" w:rsidP="00294A8F">
            <w:r>
              <w:t>–</w:t>
            </w:r>
          </w:p>
        </w:tc>
        <w:tc>
          <w:tcPr>
            <w:tcW w:w="4502" w:type="dxa"/>
          </w:tcPr>
          <w:p w:rsidR="00254E32" w:rsidRDefault="00254E32" w:rsidP="00294A8F">
            <w:r>
              <w:t>A. Dulkys</w:t>
            </w:r>
          </w:p>
        </w:tc>
      </w:tr>
      <w:tr w:rsidR="00254E32" w:rsidTr="00254E32">
        <w:trPr>
          <w:divId w:val="1914049206"/>
          <w:cantSplit/>
          <w:tblCellSpacing w:w="0" w:type="dxa"/>
        </w:trPr>
        <w:tc>
          <w:tcPr>
            <w:tcW w:w="4603" w:type="dxa"/>
            <w:gridSpan w:val="4"/>
            <w:hideMark/>
          </w:tcPr>
          <w:p w:rsidR="00254E32" w:rsidRDefault="00254E32" w:rsidP="00294A8F">
            <w:r>
              <w:t>Ministro Pirmininko politinio (asmeninio) pasitikėjimo valstybės tarnautojai:</w:t>
            </w:r>
          </w:p>
        </w:tc>
        <w:tc>
          <w:tcPr>
            <w:tcW w:w="4502" w:type="dxa"/>
            <w:hideMark/>
          </w:tcPr>
          <w:p w:rsidR="00254E32" w:rsidRDefault="00254E32" w:rsidP="00294A8F">
            <w:r>
              <w:t> </w:t>
            </w:r>
          </w:p>
        </w:tc>
      </w:tr>
      <w:tr w:rsidR="00254E32" w:rsidTr="00254E32">
        <w:trPr>
          <w:divId w:val="1914049206"/>
          <w:cantSplit/>
          <w:tblCellSpacing w:w="0" w:type="dxa"/>
        </w:trPr>
        <w:tc>
          <w:tcPr>
            <w:tcW w:w="4603" w:type="dxa"/>
            <w:gridSpan w:val="4"/>
            <w:hideMark/>
          </w:tcPr>
          <w:p w:rsidR="00254E32" w:rsidRDefault="00254E32" w:rsidP="00294A8F">
            <w:r>
              <w:t>Ministro Pirmininko:</w:t>
            </w:r>
          </w:p>
        </w:tc>
        <w:tc>
          <w:tcPr>
            <w:tcW w:w="4502" w:type="dxa"/>
            <w:hideMark/>
          </w:tcPr>
          <w:p w:rsidR="00254E32" w:rsidRDefault="00254E32" w:rsidP="00294A8F">
            <w:r>
              <w:t> </w:t>
            </w:r>
          </w:p>
        </w:tc>
      </w:tr>
      <w:tr w:rsidR="00254E32" w:rsidTr="00254E32">
        <w:trPr>
          <w:divId w:val="1914049206"/>
          <w:cantSplit/>
          <w:tblCellSpacing w:w="0" w:type="dxa"/>
        </w:trPr>
        <w:tc>
          <w:tcPr>
            <w:tcW w:w="4603" w:type="dxa"/>
            <w:gridSpan w:val="4"/>
          </w:tcPr>
          <w:p w:rsidR="00254E32" w:rsidRDefault="00254E32" w:rsidP="00294A8F">
            <w:pPr>
              <w:tabs>
                <w:tab w:val="right" w:pos="4513"/>
              </w:tabs>
            </w:pPr>
            <w:r>
              <w:t>   sekretoriato vadovė</w:t>
            </w:r>
            <w:r>
              <w:tab/>
              <w:t>–</w:t>
            </w:r>
          </w:p>
        </w:tc>
        <w:tc>
          <w:tcPr>
            <w:tcW w:w="4502" w:type="dxa"/>
          </w:tcPr>
          <w:p w:rsidR="00254E32" w:rsidRDefault="00254E32" w:rsidP="00294A8F">
            <w:r>
              <w:t>D. Žiugždienė</w:t>
            </w:r>
          </w:p>
        </w:tc>
      </w:tr>
      <w:tr w:rsidR="00254E32" w:rsidTr="00254E32">
        <w:trPr>
          <w:divId w:val="1914049206"/>
          <w:cantSplit/>
          <w:tblCellSpacing w:w="0" w:type="dxa"/>
        </w:trPr>
        <w:tc>
          <w:tcPr>
            <w:tcW w:w="4393" w:type="dxa"/>
            <w:gridSpan w:val="3"/>
            <w:hideMark/>
          </w:tcPr>
          <w:p w:rsidR="00254E32" w:rsidRDefault="00254E32" w:rsidP="00294A8F">
            <w:r>
              <w:t>   patarėjai</w:t>
            </w:r>
          </w:p>
        </w:tc>
        <w:tc>
          <w:tcPr>
            <w:tcW w:w="210" w:type="dxa"/>
            <w:hideMark/>
          </w:tcPr>
          <w:p w:rsidR="00254E32" w:rsidRDefault="00254E32" w:rsidP="00294A8F">
            <w:r>
              <w:t>–</w:t>
            </w:r>
          </w:p>
        </w:tc>
        <w:tc>
          <w:tcPr>
            <w:tcW w:w="4502" w:type="dxa"/>
            <w:hideMark/>
          </w:tcPr>
          <w:p w:rsidR="00254E32" w:rsidRDefault="00254E32" w:rsidP="00294A8F">
            <w:r>
              <w:rPr>
                <w:szCs w:val="20"/>
                <w:lang w:eastAsia="en-US"/>
              </w:rPr>
              <w:t>R. Bakšys, E. Butkutė-Lazdauskienė, T. Garasimavičius, R. Grumadaitė, V. Janušaitis, D. Jarmantavičius, J. Juozaitienė, A. Kontrimienė, F. Latėnas,</w:t>
            </w:r>
            <w:r w:rsidR="00294A8F">
              <w:rPr>
                <w:szCs w:val="20"/>
                <w:lang w:eastAsia="en-US"/>
              </w:rPr>
              <w:t xml:space="preserve"> A. </w:t>
            </w:r>
            <w:r>
              <w:rPr>
                <w:szCs w:val="20"/>
                <w:lang w:eastAsia="en-US"/>
              </w:rPr>
              <w:t>Misevičius, J. Pankauskas, J. Paslauskas,</w:t>
            </w:r>
            <w:r w:rsidR="00294A8F">
              <w:rPr>
                <w:szCs w:val="20"/>
                <w:lang w:eastAsia="en-US"/>
              </w:rPr>
              <w:t xml:space="preserve"> I. Urbonavičiūtė,</w:t>
            </w:r>
            <w:r>
              <w:rPr>
                <w:szCs w:val="20"/>
                <w:lang w:eastAsia="en-US"/>
              </w:rPr>
              <w:t xml:space="preserve"> A. Vinkus</w:t>
            </w:r>
          </w:p>
        </w:tc>
      </w:tr>
      <w:tr w:rsidR="00254E32" w:rsidTr="00254E32">
        <w:trPr>
          <w:divId w:val="1914049206"/>
          <w:cantSplit/>
          <w:tblCellSpacing w:w="0" w:type="dxa"/>
        </w:trPr>
        <w:tc>
          <w:tcPr>
            <w:tcW w:w="4393" w:type="dxa"/>
            <w:gridSpan w:val="3"/>
            <w:hideMark/>
          </w:tcPr>
          <w:p w:rsidR="00254E32" w:rsidRDefault="00254E32" w:rsidP="00294A8F">
            <w:r>
              <w:rPr>
                <w:szCs w:val="20"/>
                <w:lang w:eastAsia="en-US"/>
              </w:rPr>
              <w:t>   padėjėjai</w:t>
            </w:r>
          </w:p>
        </w:tc>
        <w:tc>
          <w:tcPr>
            <w:tcW w:w="210" w:type="dxa"/>
            <w:hideMark/>
          </w:tcPr>
          <w:p w:rsidR="00254E32" w:rsidRDefault="00254E32" w:rsidP="00294A8F">
            <w:r>
              <w:t>–</w:t>
            </w:r>
          </w:p>
        </w:tc>
        <w:tc>
          <w:tcPr>
            <w:tcW w:w="4502" w:type="dxa"/>
            <w:hideMark/>
          </w:tcPr>
          <w:p w:rsidR="00254E32" w:rsidRDefault="00254E32" w:rsidP="00294A8F">
            <w:r>
              <w:rPr>
                <w:szCs w:val="20"/>
                <w:lang w:eastAsia="en-US"/>
              </w:rPr>
              <w:t>J. Brigmanas, V. Kavaliauskas</w:t>
            </w:r>
          </w:p>
        </w:tc>
      </w:tr>
      <w:tr w:rsidR="00254E32" w:rsidTr="00254E32">
        <w:trPr>
          <w:divId w:val="1914049206"/>
          <w:cantSplit/>
          <w:tblCellSpacing w:w="0" w:type="dxa"/>
        </w:trPr>
        <w:tc>
          <w:tcPr>
            <w:tcW w:w="4393" w:type="dxa"/>
            <w:gridSpan w:val="3"/>
            <w:hideMark/>
          </w:tcPr>
          <w:p w:rsidR="00254E32" w:rsidRDefault="00254E32" w:rsidP="00294A8F">
            <w:r>
              <w:t>iš Vyriausybės kanceliarijos: </w:t>
            </w:r>
          </w:p>
        </w:tc>
        <w:tc>
          <w:tcPr>
            <w:tcW w:w="210" w:type="dxa"/>
            <w:hideMark/>
          </w:tcPr>
          <w:p w:rsidR="00254E32" w:rsidRDefault="00254E32" w:rsidP="00294A8F">
            <w:r>
              <w:t> </w:t>
            </w:r>
          </w:p>
        </w:tc>
        <w:tc>
          <w:tcPr>
            <w:tcW w:w="4502" w:type="dxa"/>
            <w:hideMark/>
          </w:tcPr>
          <w:p w:rsidR="00254E32" w:rsidRDefault="00254E32" w:rsidP="00294A8F">
            <w:r>
              <w:t> </w:t>
            </w:r>
          </w:p>
        </w:tc>
      </w:tr>
      <w:tr w:rsidR="00254E32" w:rsidTr="00254E32">
        <w:trPr>
          <w:divId w:val="1914049206"/>
          <w:cantSplit/>
          <w:tblCellSpacing w:w="0" w:type="dxa"/>
        </w:trPr>
        <w:tc>
          <w:tcPr>
            <w:tcW w:w="4393" w:type="dxa"/>
            <w:gridSpan w:val="3"/>
          </w:tcPr>
          <w:p w:rsidR="00254E32" w:rsidRDefault="00254E32" w:rsidP="00294A8F">
            <w:r>
              <w:t>Vyriausybės kancleris</w:t>
            </w:r>
          </w:p>
        </w:tc>
        <w:tc>
          <w:tcPr>
            <w:tcW w:w="210" w:type="dxa"/>
          </w:tcPr>
          <w:p w:rsidR="00254E32" w:rsidRDefault="00254E32" w:rsidP="00294A8F">
            <w:r>
              <w:t>–</w:t>
            </w:r>
          </w:p>
        </w:tc>
        <w:tc>
          <w:tcPr>
            <w:tcW w:w="4502" w:type="dxa"/>
          </w:tcPr>
          <w:p w:rsidR="00254E32" w:rsidRDefault="00254E32" w:rsidP="00294A8F">
            <w:r>
              <w:t>A. Mačiulis</w:t>
            </w:r>
          </w:p>
        </w:tc>
      </w:tr>
      <w:tr w:rsidR="00254E32" w:rsidTr="00254E32">
        <w:trPr>
          <w:divId w:val="1914049206"/>
          <w:cantSplit/>
          <w:tblCellSpacing w:w="0" w:type="dxa"/>
        </w:trPr>
        <w:tc>
          <w:tcPr>
            <w:tcW w:w="4393" w:type="dxa"/>
            <w:gridSpan w:val="3"/>
          </w:tcPr>
          <w:p w:rsidR="00254E32" w:rsidRDefault="00254E32" w:rsidP="00294A8F">
            <w:r>
              <w:t>Vyriausybės kanclerio pirmasis pavaduotojas</w:t>
            </w:r>
          </w:p>
        </w:tc>
        <w:tc>
          <w:tcPr>
            <w:tcW w:w="210" w:type="dxa"/>
          </w:tcPr>
          <w:p w:rsidR="00254E32" w:rsidRDefault="00254E32" w:rsidP="00294A8F">
            <w:r>
              <w:br/>
              <w:t>–</w:t>
            </w:r>
          </w:p>
        </w:tc>
        <w:tc>
          <w:tcPr>
            <w:tcW w:w="4502" w:type="dxa"/>
          </w:tcPr>
          <w:p w:rsidR="00254E32" w:rsidRDefault="00254E32" w:rsidP="00294A8F">
            <w:r>
              <w:br/>
              <w:t>R. Vaitkus</w:t>
            </w:r>
          </w:p>
        </w:tc>
      </w:tr>
      <w:tr w:rsidR="00254E32" w:rsidTr="00254E32">
        <w:trPr>
          <w:divId w:val="1914049206"/>
          <w:cantSplit/>
          <w:tblCellSpacing w:w="0" w:type="dxa"/>
        </w:trPr>
        <w:tc>
          <w:tcPr>
            <w:tcW w:w="4393" w:type="dxa"/>
            <w:gridSpan w:val="3"/>
            <w:hideMark/>
          </w:tcPr>
          <w:p w:rsidR="00254E32" w:rsidRDefault="00254E32" w:rsidP="00294A8F">
            <w:r>
              <w:t>Vyriausybės kanclerio pavaduotojas</w:t>
            </w:r>
          </w:p>
        </w:tc>
        <w:tc>
          <w:tcPr>
            <w:tcW w:w="210" w:type="dxa"/>
            <w:hideMark/>
          </w:tcPr>
          <w:p w:rsidR="00254E32" w:rsidRDefault="00254E32" w:rsidP="00294A8F">
            <w:r>
              <w:t>–</w:t>
            </w:r>
          </w:p>
        </w:tc>
        <w:tc>
          <w:tcPr>
            <w:tcW w:w="4502" w:type="dxa"/>
            <w:hideMark/>
          </w:tcPr>
          <w:p w:rsidR="00254E32" w:rsidRDefault="00254E32" w:rsidP="00294A8F">
            <w:r>
              <w:t>O. Romančikas</w:t>
            </w:r>
          </w:p>
        </w:tc>
      </w:tr>
      <w:tr w:rsidR="00254E32" w:rsidTr="00254E32">
        <w:trPr>
          <w:divId w:val="1914049206"/>
          <w:cantSplit/>
          <w:tblCellSpacing w:w="0" w:type="dxa"/>
        </w:trPr>
        <w:tc>
          <w:tcPr>
            <w:tcW w:w="4393" w:type="dxa"/>
            <w:gridSpan w:val="3"/>
            <w:hideMark/>
          </w:tcPr>
          <w:p w:rsidR="00254E32" w:rsidRDefault="00254E32" w:rsidP="00294A8F">
            <w:r>
              <w:t>departamentų direktoriai</w:t>
            </w:r>
          </w:p>
        </w:tc>
        <w:tc>
          <w:tcPr>
            <w:tcW w:w="210" w:type="dxa"/>
            <w:hideMark/>
          </w:tcPr>
          <w:p w:rsidR="00254E32" w:rsidRDefault="00254E32" w:rsidP="00294A8F">
            <w:r>
              <w:t>–</w:t>
            </w:r>
          </w:p>
        </w:tc>
        <w:tc>
          <w:tcPr>
            <w:tcW w:w="4502" w:type="dxa"/>
            <w:hideMark/>
          </w:tcPr>
          <w:p w:rsidR="00254E32" w:rsidRDefault="00294A8F" w:rsidP="00294A8F">
            <w:r>
              <w:rPr>
                <w:szCs w:val="20"/>
                <w:lang w:eastAsia="en-US"/>
              </w:rPr>
              <w:t>J. Domeikienė, A. Nevas, R. Pilibaitis, A. </w:t>
            </w:r>
            <w:r w:rsidR="00254E32">
              <w:rPr>
                <w:szCs w:val="20"/>
                <w:lang w:eastAsia="en-US"/>
              </w:rPr>
              <w:t>Stankaitienė, V. Švoba</w:t>
            </w:r>
          </w:p>
        </w:tc>
      </w:tr>
      <w:tr w:rsidR="00254E32" w:rsidTr="00254E32">
        <w:trPr>
          <w:divId w:val="1914049206"/>
          <w:cantSplit/>
          <w:tblCellSpacing w:w="0" w:type="dxa"/>
        </w:trPr>
        <w:tc>
          <w:tcPr>
            <w:tcW w:w="4393" w:type="dxa"/>
            <w:gridSpan w:val="3"/>
            <w:hideMark/>
          </w:tcPr>
          <w:p w:rsidR="00254E32" w:rsidRDefault="00254E32" w:rsidP="00294A8F">
            <w:r>
              <w:t>skyrių:</w:t>
            </w:r>
          </w:p>
        </w:tc>
        <w:tc>
          <w:tcPr>
            <w:tcW w:w="210" w:type="dxa"/>
            <w:hideMark/>
          </w:tcPr>
          <w:p w:rsidR="00254E32" w:rsidRDefault="00254E32" w:rsidP="00294A8F">
            <w:r>
              <w:t> </w:t>
            </w:r>
          </w:p>
        </w:tc>
        <w:tc>
          <w:tcPr>
            <w:tcW w:w="4502" w:type="dxa"/>
            <w:hideMark/>
          </w:tcPr>
          <w:p w:rsidR="00254E32" w:rsidRDefault="00254E32" w:rsidP="00294A8F">
            <w:r>
              <w:t> </w:t>
            </w:r>
          </w:p>
        </w:tc>
      </w:tr>
      <w:tr w:rsidR="00254E32" w:rsidTr="00254E32">
        <w:trPr>
          <w:divId w:val="1914049206"/>
          <w:cantSplit/>
          <w:tblCellSpacing w:w="0" w:type="dxa"/>
        </w:trPr>
        <w:tc>
          <w:tcPr>
            <w:tcW w:w="4393" w:type="dxa"/>
            <w:gridSpan w:val="3"/>
            <w:hideMark/>
          </w:tcPr>
          <w:p w:rsidR="00254E32" w:rsidRDefault="00254E32" w:rsidP="00294A8F">
            <w:r>
              <w:t>   vedėjai</w:t>
            </w:r>
          </w:p>
        </w:tc>
        <w:tc>
          <w:tcPr>
            <w:tcW w:w="210" w:type="dxa"/>
            <w:hideMark/>
          </w:tcPr>
          <w:p w:rsidR="00254E32" w:rsidRDefault="00254E32" w:rsidP="00294A8F">
            <w:r>
              <w:t>–</w:t>
            </w:r>
          </w:p>
        </w:tc>
        <w:tc>
          <w:tcPr>
            <w:tcW w:w="4502" w:type="dxa"/>
            <w:hideMark/>
          </w:tcPr>
          <w:p w:rsidR="00254E32" w:rsidRDefault="00254E32" w:rsidP="00294A8F">
            <w:r>
              <w:rPr>
                <w:szCs w:val="20"/>
                <w:lang w:eastAsia="en-US"/>
              </w:rPr>
              <w:t xml:space="preserve">S. Gaigalas, A. </w:t>
            </w:r>
            <w:proofErr w:type="spellStart"/>
            <w:r w:rsidR="00294A8F">
              <w:rPr>
                <w:szCs w:val="20"/>
                <w:lang w:eastAsia="en-US"/>
              </w:rPr>
              <w:t>Kalindra</w:t>
            </w:r>
            <w:proofErr w:type="spellEnd"/>
            <w:r>
              <w:rPr>
                <w:szCs w:val="20"/>
                <w:lang w:eastAsia="en-US"/>
              </w:rPr>
              <w:t xml:space="preserve">, </w:t>
            </w:r>
            <w:r w:rsidR="00294A8F">
              <w:rPr>
                <w:szCs w:val="20"/>
                <w:lang w:eastAsia="en-US"/>
              </w:rPr>
              <w:t>A. Martusevičius, T. Razauskas</w:t>
            </w:r>
            <w:r>
              <w:rPr>
                <w:szCs w:val="20"/>
                <w:lang w:eastAsia="en-US"/>
              </w:rPr>
              <w:t>, M. Rozalienė, D. Sabaliauskienė</w:t>
            </w:r>
            <w:r w:rsidR="00294A8F">
              <w:rPr>
                <w:szCs w:val="20"/>
                <w:lang w:eastAsia="en-US"/>
              </w:rPr>
              <w:t>, D. Žaromskytė-Rastenė</w:t>
            </w:r>
          </w:p>
        </w:tc>
      </w:tr>
      <w:tr w:rsidR="00254E32" w:rsidTr="00254E32">
        <w:trPr>
          <w:divId w:val="1914049206"/>
          <w:cantSplit/>
          <w:tblCellSpacing w:w="0" w:type="dxa"/>
        </w:trPr>
        <w:tc>
          <w:tcPr>
            <w:tcW w:w="4393" w:type="dxa"/>
            <w:gridSpan w:val="3"/>
            <w:hideMark/>
          </w:tcPr>
          <w:p w:rsidR="00254E32" w:rsidRDefault="00254E32" w:rsidP="00294A8F">
            <w:r>
              <w:lastRenderedPageBreak/>
              <w:t>   patarėjai</w:t>
            </w:r>
          </w:p>
        </w:tc>
        <w:tc>
          <w:tcPr>
            <w:tcW w:w="210" w:type="dxa"/>
            <w:hideMark/>
          </w:tcPr>
          <w:p w:rsidR="00254E32" w:rsidRDefault="00254E32" w:rsidP="00294A8F">
            <w:r>
              <w:t>–</w:t>
            </w:r>
          </w:p>
        </w:tc>
        <w:tc>
          <w:tcPr>
            <w:tcW w:w="4502" w:type="dxa"/>
            <w:hideMark/>
          </w:tcPr>
          <w:p w:rsidR="00254E32" w:rsidRDefault="00294A8F" w:rsidP="00294A8F">
            <w:r>
              <w:t xml:space="preserve">S. Čipkus, R. Deveikienė, </w:t>
            </w:r>
            <w:r w:rsidR="00254E32">
              <w:t xml:space="preserve">G. Dovydėnienė, </w:t>
            </w:r>
            <w:r>
              <w:t xml:space="preserve">A. Duksa, G. </w:t>
            </w:r>
            <w:proofErr w:type="spellStart"/>
            <w:r>
              <w:t>Gajauskienė</w:t>
            </w:r>
            <w:proofErr w:type="spellEnd"/>
            <w:r>
              <w:t xml:space="preserve">, A. Genienė, </w:t>
            </w:r>
            <w:r w:rsidR="00254E32">
              <w:t xml:space="preserve">P. Gerasimovič, E. Karaliūtė, </w:t>
            </w:r>
            <w:r>
              <w:t>L. Lajauskienė, R. Levickienė, N. Makštelienė, R. </w:t>
            </w:r>
            <w:r w:rsidR="00254E32">
              <w:t xml:space="preserve">Mulevičiūtė, </w:t>
            </w:r>
            <w:r>
              <w:t xml:space="preserve">I. Petraitienė, I. Petraitytė, </w:t>
            </w:r>
            <w:r w:rsidR="00254E32">
              <w:t xml:space="preserve">S. Selvestravičienė, B. Simanavičienė, A. Urbonienė, </w:t>
            </w:r>
            <w:r>
              <w:t>L. Žongolavičiūtė</w:t>
            </w:r>
          </w:p>
        </w:tc>
      </w:tr>
      <w:tr w:rsidR="00254E32" w:rsidTr="00254E32">
        <w:trPr>
          <w:divId w:val="1914049206"/>
          <w:cantSplit/>
          <w:tblCellSpacing w:w="0" w:type="dxa"/>
        </w:trPr>
        <w:tc>
          <w:tcPr>
            <w:tcW w:w="4393" w:type="dxa"/>
            <w:gridSpan w:val="3"/>
            <w:hideMark/>
          </w:tcPr>
          <w:p w:rsidR="00254E32" w:rsidRDefault="00254E32" w:rsidP="00294A8F">
            <w:r>
              <w:rPr>
                <w:szCs w:val="20"/>
                <w:lang w:eastAsia="en-US"/>
              </w:rPr>
              <w:t>   vyriausiosios specialistės</w:t>
            </w:r>
          </w:p>
        </w:tc>
        <w:tc>
          <w:tcPr>
            <w:tcW w:w="210" w:type="dxa"/>
            <w:hideMark/>
          </w:tcPr>
          <w:p w:rsidR="00254E32" w:rsidRDefault="00254E32" w:rsidP="00294A8F">
            <w:r>
              <w:t>–</w:t>
            </w:r>
          </w:p>
        </w:tc>
        <w:tc>
          <w:tcPr>
            <w:tcW w:w="4502" w:type="dxa"/>
            <w:hideMark/>
          </w:tcPr>
          <w:p w:rsidR="00254E32" w:rsidRDefault="00254E32" w:rsidP="00294A8F">
            <w:r>
              <w:rPr>
                <w:szCs w:val="20"/>
                <w:lang w:eastAsia="en-US"/>
              </w:rPr>
              <w:t>E. Norkienė, Ž. Razumaitė, E. Skodminienė</w:t>
            </w:r>
          </w:p>
        </w:tc>
      </w:tr>
      <w:tr w:rsidR="00254E32" w:rsidTr="00254E32">
        <w:trPr>
          <w:divId w:val="1914049206"/>
          <w:cantSplit/>
          <w:tblCellSpacing w:w="0" w:type="dxa"/>
        </w:trPr>
        <w:tc>
          <w:tcPr>
            <w:tcW w:w="4393" w:type="dxa"/>
            <w:gridSpan w:val="3"/>
          </w:tcPr>
          <w:p w:rsidR="00254E32" w:rsidRDefault="00254E32" w:rsidP="00294A8F">
            <w:pPr>
              <w:rPr>
                <w:szCs w:val="20"/>
                <w:lang w:eastAsia="en-US"/>
              </w:rPr>
            </w:pPr>
          </w:p>
        </w:tc>
        <w:tc>
          <w:tcPr>
            <w:tcW w:w="210" w:type="dxa"/>
          </w:tcPr>
          <w:p w:rsidR="00254E32" w:rsidRDefault="00254E32" w:rsidP="00294A8F"/>
        </w:tc>
        <w:tc>
          <w:tcPr>
            <w:tcW w:w="4502" w:type="dxa"/>
          </w:tcPr>
          <w:p w:rsidR="00254E32" w:rsidRDefault="00254E32" w:rsidP="00294A8F">
            <w:pPr>
              <w:rPr>
                <w:szCs w:val="20"/>
                <w:lang w:eastAsia="en-US"/>
              </w:rPr>
            </w:pPr>
          </w:p>
        </w:tc>
      </w:tr>
      <w:tr w:rsidR="00254E32" w:rsidTr="00254E32">
        <w:trPr>
          <w:divId w:val="1914049206"/>
          <w:cantSplit/>
          <w:tblCellSpacing w:w="0" w:type="dxa"/>
        </w:trPr>
        <w:tc>
          <w:tcPr>
            <w:tcW w:w="4393" w:type="dxa"/>
            <w:gridSpan w:val="3"/>
            <w:hideMark/>
          </w:tcPr>
          <w:p w:rsidR="00254E32" w:rsidRDefault="00254E32" w:rsidP="00294A8F">
            <w:r>
              <w:t>Seimo Pirmininko atstovas</w:t>
            </w:r>
          </w:p>
        </w:tc>
        <w:tc>
          <w:tcPr>
            <w:tcW w:w="210" w:type="dxa"/>
            <w:hideMark/>
          </w:tcPr>
          <w:p w:rsidR="00254E32" w:rsidRDefault="00254E32" w:rsidP="00294A8F">
            <w:r>
              <w:t>–</w:t>
            </w:r>
          </w:p>
        </w:tc>
        <w:tc>
          <w:tcPr>
            <w:tcW w:w="4502" w:type="dxa"/>
            <w:hideMark/>
          </w:tcPr>
          <w:p w:rsidR="00254E32" w:rsidRDefault="00254E32" w:rsidP="00294A8F">
            <w:r>
              <w:t>Ž. Pacevičius</w:t>
            </w:r>
          </w:p>
        </w:tc>
      </w:tr>
      <w:tr w:rsidR="00254E32" w:rsidTr="00254E32">
        <w:trPr>
          <w:divId w:val="1914049206"/>
          <w:cantSplit/>
          <w:tblCellSpacing w:w="0" w:type="dxa"/>
        </w:trPr>
        <w:tc>
          <w:tcPr>
            <w:tcW w:w="4393" w:type="dxa"/>
            <w:gridSpan w:val="3"/>
          </w:tcPr>
          <w:p w:rsidR="00254E32" w:rsidRDefault="00294A8F" w:rsidP="00294A8F">
            <w:r>
              <w:t>Respublikos Prezidento patarėjas</w:t>
            </w:r>
          </w:p>
        </w:tc>
        <w:tc>
          <w:tcPr>
            <w:tcW w:w="210" w:type="dxa"/>
          </w:tcPr>
          <w:p w:rsidR="00254E32" w:rsidRDefault="00254E32" w:rsidP="00294A8F">
            <w:r>
              <w:t>–</w:t>
            </w:r>
          </w:p>
        </w:tc>
        <w:tc>
          <w:tcPr>
            <w:tcW w:w="4502" w:type="dxa"/>
          </w:tcPr>
          <w:p w:rsidR="00254E32" w:rsidRDefault="00294A8F" w:rsidP="00294A8F">
            <w:r>
              <w:t xml:space="preserve">M. </w:t>
            </w:r>
            <w:proofErr w:type="spellStart"/>
            <w:r>
              <w:t>Silkauskas</w:t>
            </w:r>
            <w:proofErr w:type="spellEnd"/>
          </w:p>
        </w:tc>
      </w:tr>
      <w:tr w:rsidR="00254E32" w:rsidTr="00254E32">
        <w:trPr>
          <w:divId w:val="1914049206"/>
          <w:cantSplit/>
          <w:tblCellSpacing w:w="0" w:type="dxa"/>
        </w:trPr>
        <w:tc>
          <w:tcPr>
            <w:tcW w:w="4393" w:type="dxa"/>
            <w:gridSpan w:val="3"/>
            <w:hideMark/>
          </w:tcPr>
          <w:p w:rsidR="00254E32" w:rsidRDefault="00254E32" w:rsidP="00294A8F">
            <w:r>
              <w:t>Europos teisės departamento prie Tei</w:t>
            </w:r>
            <w:r w:rsidR="00294A8F">
              <w:t>singumo ministerijos generalinio</w:t>
            </w:r>
            <w:r>
              <w:t xml:space="preserve"> direktori</w:t>
            </w:r>
            <w:r w:rsidR="00294A8F">
              <w:t>a</w:t>
            </w:r>
            <w:r>
              <w:t xml:space="preserve">us </w:t>
            </w:r>
            <w:r w:rsidR="00294A8F">
              <w:t>pavaduotojas</w:t>
            </w:r>
          </w:p>
        </w:tc>
        <w:tc>
          <w:tcPr>
            <w:tcW w:w="210" w:type="dxa"/>
            <w:hideMark/>
          </w:tcPr>
          <w:p w:rsidR="00254E32" w:rsidRDefault="00254E32" w:rsidP="00294A8F">
            <w:r>
              <w:br/>
            </w:r>
            <w:r>
              <w:br/>
              <w:t>–</w:t>
            </w:r>
          </w:p>
        </w:tc>
        <w:tc>
          <w:tcPr>
            <w:tcW w:w="4502" w:type="dxa"/>
            <w:hideMark/>
          </w:tcPr>
          <w:p w:rsidR="00254E32" w:rsidRDefault="00254E32" w:rsidP="00294A8F">
            <w:r>
              <w:br/>
            </w:r>
            <w:r>
              <w:br/>
            </w:r>
            <w:r w:rsidR="00294A8F">
              <w:t>K. Dieninis</w:t>
            </w:r>
          </w:p>
        </w:tc>
      </w:tr>
      <w:tr w:rsidR="00294A8F" w:rsidTr="00254E32">
        <w:trPr>
          <w:divId w:val="1914049206"/>
          <w:cantSplit/>
          <w:tblCellSpacing w:w="0" w:type="dxa"/>
        </w:trPr>
        <w:tc>
          <w:tcPr>
            <w:tcW w:w="4393" w:type="dxa"/>
            <w:gridSpan w:val="3"/>
          </w:tcPr>
          <w:p w:rsidR="00294A8F" w:rsidRDefault="00294A8F" w:rsidP="00294A8F">
            <w:r>
              <w:t>Lietuvos savivaldybių asociacijos direktoriaus pavaduotojas-patarėjas</w:t>
            </w:r>
          </w:p>
        </w:tc>
        <w:tc>
          <w:tcPr>
            <w:tcW w:w="210" w:type="dxa"/>
          </w:tcPr>
          <w:p w:rsidR="00294A8F" w:rsidRDefault="00294A8F" w:rsidP="00294A8F">
            <w:r>
              <w:br/>
              <w:t>–</w:t>
            </w:r>
          </w:p>
        </w:tc>
        <w:tc>
          <w:tcPr>
            <w:tcW w:w="4502" w:type="dxa"/>
          </w:tcPr>
          <w:p w:rsidR="00294A8F" w:rsidRDefault="00294A8F" w:rsidP="00294A8F">
            <w:r>
              <w:br/>
              <w:t xml:space="preserve">R. </w:t>
            </w:r>
            <w:proofErr w:type="spellStart"/>
            <w:r>
              <w:t>Čapas</w:t>
            </w:r>
            <w:proofErr w:type="spellEnd"/>
          </w:p>
        </w:tc>
      </w:tr>
      <w:tr w:rsidR="00254E32" w:rsidTr="00254E32">
        <w:trPr>
          <w:divId w:val="1914049206"/>
          <w:cantSplit/>
          <w:tblCellSpacing w:w="0" w:type="dxa"/>
        </w:trPr>
        <w:tc>
          <w:tcPr>
            <w:tcW w:w="4393" w:type="dxa"/>
            <w:gridSpan w:val="3"/>
          </w:tcPr>
          <w:p w:rsidR="00254E32" w:rsidRDefault="00254E32" w:rsidP="00294A8F">
            <w:r>
              <w:t>Lietuvos pramonininkų konfederacijos atstovas Seime ir Vyriausybėje</w:t>
            </w:r>
          </w:p>
        </w:tc>
        <w:tc>
          <w:tcPr>
            <w:tcW w:w="210" w:type="dxa"/>
          </w:tcPr>
          <w:p w:rsidR="00254E32" w:rsidRDefault="00254E32" w:rsidP="00294A8F">
            <w:r>
              <w:br/>
              <w:t>–</w:t>
            </w:r>
          </w:p>
        </w:tc>
        <w:tc>
          <w:tcPr>
            <w:tcW w:w="4502" w:type="dxa"/>
          </w:tcPr>
          <w:p w:rsidR="00254E32" w:rsidRDefault="00254E32" w:rsidP="00294A8F">
            <w:r>
              <w:br/>
              <w:t>V. Kudzys</w:t>
            </w:r>
          </w:p>
        </w:tc>
      </w:tr>
      <w:tr w:rsidR="00254E32" w:rsidTr="00254E32">
        <w:trPr>
          <w:divId w:val="1914049206"/>
          <w:cantSplit/>
          <w:tblCellSpacing w:w="0" w:type="dxa"/>
        </w:trPr>
        <w:tc>
          <w:tcPr>
            <w:tcW w:w="4393" w:type="dxa"/>
            <w:gridSpan w:val="3"/>
          </w:tcPr>
          <w:p w:rsidR="00254E32" w:rsidRDefault="00254E32" w:rsidP="00294A8F">
            <w:r>
              <w:t>Aplinkos ministerijos:</w:t>
            </w:r>
          </w:p>
        </w:tc>
        <w:tc>
          <w:tcPr>
            <w:tcW w:w="210" w:type="dxa"/>
          </w:tcPr>
          <w:p w:rsidR="00254E32" w:rsidRDefault="00254E32" w:rsidP="00294A8F"/>
        </w:tc>
        <w:tc>
          <w:tcPr>
            <w:tcW w:w="4502" w:type="dxa"/>
          </w:tcPr>
          <w:p w:rsidR="00254E32" w:rsidRDefault="00254E32" w:rsidP="00294A8F"/>
        </w:tc>
      </w:tr>
      <w:tr w:rsidR="00294A8F" w:rsidTr="00254E32">
        <w:trPr>
          <w:divId w:val="1914049206"/>
          <w:cantSplit/>
          <w:tblCellSpacing w:w="0" w:type="dxa"/>
        </w:trPr>
        <w:tc>
          <w:tcPr>
            <w:tcW w:w="4393" w:type="dxa"/>
            <w:gridSpan w:val="3"/>
          </w:tcPr>
          <w:p w:rsidR="00294A8F" w:rsidRDefault="00294A8F" w:rsidP="00294A8F">
            <w:r>
              <w:t xml:space="preserve">   departamento direktorė</w:t>
            </w:r>
          </w:p>
        </w:tc>
        <w:tc>
          <w:tcPr>
            <w:tcW w:w="210" w:type="dxa"/>
          </w:tcPr>
          <w:p w:rsidR="00294A8F" w:rsidRDefault="00294A8F" w:rsidP="00294A8F">
            <w:r>
              <w:t>–</w:t>
            </w:r>
          </w:p>
        </w:tc>
        <w:tc>
          <w:tcPr>
            <w:tcW w:w="4502" w:type="dxa"/>
          </w:tcPr>
          <w:p w:rsidR="00294A8F" w:rsidRDefault="00294A8F" w:rsidP="00294A8F">
            <w:r>
              <w:t xml:space="preserve">A. </w:t>
            </w:r>
            <w:proofErr w:type="spellStart"/>
            <w:r>
              <w:t>Kniežaitė-Gofmanė</w:t>
            </w:r>
            <w:proofErr w:type="spellEnd"/>
          </w:p>
        </w:tc>
      </w:tr>
      <w:tr w:rsidR="00254E32" w:rsidTr="00254E32">
        <w:trPr>
          <w:divId w:val="1914049206"/>
          <w:cantSplit/>
          <w:tblCellSpacing w:w="0" w:type="dxa"/>
        </w:trPr>
        <w:tc>
          <w:tcPr>
            <w:tcW w:w="4393" w:type="dxa"/>
            <w:gridSpan w:val="3"/>
          </w:tcPr>
          <w:p w:rsidR="00254E32" w:rsidRDefault="00254E32" w:rsidP="00294A8F">
            <w:r>
              <w:t xml:space="preserve">   skyri</w:t>
            </w:r>
            <w:r w:rsidR="00294A8F">
              <w:t>ų</w:t>
            </w:r>
            <w:r>
              <w:t xml:space="preserve"> vedėja</w:t>
            </w:r>
            <w:r w:rsidR="00294A8F">
              <w:t>i</w:t>
            </w:r>
          </w:p>
        </w:tc>
        <w:tc>
          <w:tcPr>
            <w:tcW w:w="210" w:type="dxa"/>
          </w:tcPr>
          <w:p w:rsidR="00254E32" w:rsidRDefault="00254E32" w:rsidP="00294A8F">
            <w:r>
              <w:t>–</w:t>
            </w:r>
          </w:p>
        </w:tc>
        <w:tc>
          <w:tcPr>
            <w:tcW w:w="4502" w:type="dxa"/>
          </w:tcPr>
          <w:p w:rsidR="00254E32" w:rsidRDefault="00294A8F" w:rsidP="00294A8F">
            <w:r>
              <w:t xml:space="preserve">J. </w:t>
            </w:r>
            <w:proofErr w:type="spellStart"/>
            <w:r>
              <w:t>Jundienė</w:t>
            </w:r>
            <w:proofErr w:type="spellEnd"/>
            <w:r>
              <w:t xml:space="preserve">, I. </w:t>
            </w:r>
            <w:proofErr w:type="spellStart"/>
            <w:r>
              <w:t>Valūnas</w:t>
            </w:r>
            <w:proofErr w:type="spellEnd"/>
          </w:p>
        </w:tc>
      </w:tr>
      <w:tr w:rsidR="00254E32" w:rsidTr="00254E32">
        <w:trPr>
          <w:divId w:val="1914049206"/>
          <w:cantSplit/>
          <w:tblCellSpacing w:w="0" w:type="dxa"/>
        </w:trPr>
        <w:tc>
          <w:tcPr>
            <w:tcW w:w="4393" w:type="dxa"/>
            <w:gridSpan w:val="3"/>
          </w:tcPr>
          <w:p w:rsidR="00254E32" w:rsidRDefault="00254E32" w:rsidP="00294A8F">
            <w:r>
              <w:t xml:space="preserve">   vyriausi</w:t>
            </w:r>
            <w:r w:rsidR="00294A8F">
              <w:t>oji</w:t>
            </w:r>
            <w:r>
              <w:t xml:space="preserve"> specialist</w:t>
            </w:r>
            <w:r w:rsidR="00294A8F">
              <w:t>ė</w:t>
            </w:r>
          </w:p>
        </w:tc>
        <w:tc>
          <w:tcPr>
            <w:tcW w:w="210" w:type="dxa"/>
          </w:tcPr>
          <w:p w:rsidR="00254E32" w:rsidRDefault="00254E32" w:rsidP="00294A8F">
            <w:r>
              <w:t>–</w:t>
            </w:r>
          </w:p>
        </w:tc>
        <w:tc>
          <w:tcPr>
            <w:tcW w:w="4502" w:type="dxa"/>
          </w:tcPr>
          <w:p w:rsidR="00254E32" w:rsidRDefault="00EE4BC7" w:rsidP="00294A8F">
            <w:r>
              <w:t xml:space="preserve">V. </w:t>
            </w:r>
            <w:proofErr w:type="spellStart"/>
            <w:r>
              <w:t>Rumbutienė</w:t>
            </w:r>
            <w:proofErr w:type="spellEnd"/>
          </w:p>
        </w:tc>
      </w:tr>
      <w:tr w:rsidR="00254E32" w:rsidTr="00254E32">
        <w:trPr>
          <w:divId w:val="1914049206"/>
          <w:cantSplit/>
          <w:tblCellSpacing w:w="0" w:type="dxa"/>
        </w:trPr>
        <w:tc>
          <w:tcPr>
            <w:tcW w:w="4393" w:type="dxa"/>
            <w:gridSpan w:val="3"/>
          </w:tcPr>
          <w:p w:rsidR="00254E32" w:rsidRDefault="00254E32" w:rsidP="00EE4BC7">
            <w:r>
              <w:t xml:space="preserve">Energetikos ministerijos </w:t>
            </w:r>
            <w:r w:rsidR="00EE4BC7">
              <w:t>vyriausiasis specialistas</w:t>
            </w:r>
          </w:p>
        </w:tc>
        <w:tc>
          <w:tcPr>
            <w:tcW w:w="210" w:type="dxa"/>
          </w:tcPr>
          <w:p w:rsidR="00254E32" w:rsidRDefault="00EE4BC7" w:rsidP="00294A8F">
            <w:r>
              <w:br/>
            </w:r>
            <w:r w:rsidR="00254E32">
              <w:t>–</w:t>
            </w:r>
          </w:p>
        </w:tc>
        <w:tc>
          <w:tcPr>
            <w:tcW w:w="4502" w:type="dxa"/>
          </w:tcPr>
          <w:p w:rsidR="00254E32" w:rsidRDefault="00EE4BC7" w:rsidP="00294A8F">
            <w:r>
              <w:br/>
              <w:t xml:space="preserve">A. </w:t>
            </w:r>
            <w:proofErr w:type="spellStart"/>
            <w:r>
              <w:t>Venckūnas</w:t>
            </w:r>
            <w:proofErr w:type="spellEnd"/>
          </w:p>
        </w:tc>
      </w:tr>
      <w:tr w:rsidR="00254E32" w:rsidTr="00254E32">
        <w:trPr>
          <w:divId w:val="1914049206"/>
          <w:cantSplit/>
          <w:tblCellSpacing w:w="0" w:type="dxa"/>
        </w:trPr>
        <w:tc>
          <w:tcPr>
            <w:tcW w:w="4393" w:type="dxa"/>
            <w:gridSpan w:val="3"/>
          </w:tcPr>
          <w:p w:rsidR="00254E32" w:rsidRDefault="00254E32" w:rsidP="00294A8F">
            <w:r>
              <w:t>Finansų ministerijos:</w:t>
            </w:r>
          </w:p>
        </w:tc>
        <w:tc>
          <w:tcPr>
            <w:tcW w:w="210" w:type="dxa"/>
          </w:tcPr>
          <w:p w:rsidR="00254E32" w:rsidRDefault="00254E32" w:rsidP="00294A8F"/>
        </w:tc>
        <w:tc>
          <w:tcPr>
            <w:tcW w:w="4502" w:type="dxa"/>
          </w:tcPr>
          <w:p w:rsidR="00254E32" w:rsidRDefault="00254E32" w:rsidP="00294A8F"/>
        </w:tc>
      </w:tr>
      <w:tr w:rsidR="00254E32" w:rsidTr="00254E32">
        <w:trPr>
          <w:divId w:val="1914049206"/>
          <w:cantSplit/>
          <w:tblCellSpacing w:w="0" w:type="dxa"/>
        </w:trPr>
        <w:tc>
          <w:tcPr>
            <w:tcW w:w="4393" w:type="dxa"/>
            <w:gridSpan w:val="3"/>
          </w:tcPr>
          <w:p w:rsidR="00254E32" w:rsidRDefault="00254E32" w:rsidP="00EE4BC7">
            <w:r>
              <w:t xml:space="preserve">   departamento direktor</w:t>
            </w:r>
            <w:r w:rsidR="00EE4BC7">
              <w:t>ė</w:t>
            </w:r>
          </w:p>
        </w:tc>
        <w:tc>
          <w:tcPr>
            <w:tcW w:w="210" w:type="dxa"/>
          </w:tcPr>
          <w:p w:rsidR="00254E32" w:rsidRDefault="00254E32" w:rsidP="00294A8F">
            <w:r>
              <w:t>–</w:t>
            </w:r>
          </w:p>
        </w:tc>
        <w:tc>
          <w:tcPr>
            <w:tcW w:w="4502" w:type="dxa"/>
          </w:tcPr>
          <w:p w:rsidR="00254E32" w:rsidRDefault="00EE4BC7" w:rsidP="00294A8F">
            <w:r>
              <w:t xml:space="preserve">I. </w:t>
            </w:r>
            <w:proofErr w:type="spellStart"/>
            <w:r>
              <w:t>Muckutė</w:t>
            </w:r>
            <w:proofErr w:type="spellEnd"/>
          </w:p>
        </w:tc>
      </w:tr>
      <w:tr w:rsidR="00254E32" w:rsidTr="00254E32">
        <w:trPr>
          <w:divId w:val="1914049206"/>
          <w:cantSplit/>
          <w:tblCellSpacing w:w="0" w:type="dxa"/>
        </w:trPr>
        <w:tc>
          <w:tcPr>
            <w:tcW w:w="4393" w:type="dxa"/>
            <w:gridSpan w:val="3"/>
          </w:tcPr>
          <w:p w:rsidR="00254E32" w:rsidRDefault="00254E32" w:rsidP="002C615D">
            <w:r>
              <w:t xml:space="preserve">   skyri</w:t>
            </w:r>
            <w:r w:rsidR="00EE4BC7">
              <w:t>ų</w:t>
            </w:r>
            <w:r>
              <w:t xml:space="preserve"> vedėj</w:t>
            </w:r>
            <w:r w:rsidR="002C615D">
              <w:t>os</w:t>
            </w:r>
          </w:p>
        </w:tc>
        <w:tc>
          <w:tcPr>
            <w:tcW w:w="210" w:type="dxa"/>
          </w:tcPr>
          <w:p w:rsidR="00254E32" w:rsidRDefault="00254E32" w:rsidP="00294A8F">
            <w:r>
              <w:t>–</w:t>
            </w:r>
          </w:p>
        </w:tc>
        <w:tc>
          <w:tcPr>
            <w:tcW w:w="4502" w:type="dxa"/>
          </w:tcPr>
          <w:p w:rsidR="00254E32" w:rsidRDefault="00EE4BC7" w:rsidP="00294A8F">
            <w:r>
              <w:t xml:space="preserve">A. Misiūnaitė, Ž. </w:t>
            </w:r>
            <w:proofErr w:type="spellStart"/>
            <w:r>
              <w:t>Turevičienė</w:t>
            </w:r>
            <w:proofErr w:type="spellEnd"/>
          </w:p>
        </w:tc>
      </w:tr>
      <w:tr w:rsidR="00EE4BC7" w:rsidTr="00254E32">
        <w:trPr>
          <w:divId w:val="1914049206"/>
          <w:cantSplit/>
          <w:tblCellSpacing w:w="0" w:type="dxa"/>
        </w:trPr>
        <w:tc>
          <w:tcPr>
            <w:tcW w:w="4393" w:type="dxa"/>
            <w:gridSpan w:val="3"/>
          </w:tcPr>
          <w:p w:rsidR="00EE4BC7" w:rsidRDefault="00EE4BC7" w:rsidP="00EE4BC7">
            <w:r>
              <w:t xml:space="preserve">   skyrių vedėjų pavaduotojos</w:t>
            </w:r>
          </w:p>
        </w:tc>
        <w:tc>
          <w:tcPr>
            <w:tcW w:w="210" w:type="dxa"/>
          </w:tcPr>
          <w:p w:rsidR="00EE4BC7" w:rsidRDefault="00EE4BC7" w:rsidP="00294A8F">
            <w:r>
              <w:t>–</w:t>
            </w:r>
          </w:p>
        </w:tc>
        <w:tc>
          <w:tcPr>
            <w:tcW w:w="4502" w:type="dxa"/>
          </w:tcPr>
          <w:p w:rsidR="00EE4BC7" w:rsidRDefault="00EE4BC7" w:rsidP="00294A8F">
            <w:r>
              <w:t xml:space="preserve">L. </w:t>
            </w:r>
            <w:proofErr w:type="spellStart"/>
            <w:r>
              <w:t>Frėjutė</w:t>
            </w:r>
            <w:proofErr w:type="spellEnd"/>
            <w:r>
              <w:t>, A. Matulytė</w:t>
            </w:r>
          </w:p>
        </w:tc>
      </w:tr>
      <w:tr w:rsidR="00254E32" w:rsidTr="00254E32">
        <w:trPr>
          <w:divId w:val="1914049206"/>
          <w:cantSplit/>
          <w:tblCellSpacing w:w="0" w:type="dxa"/>
        </w:trPr>
        <w:tc>
          <w:tcPr>
            <w:tcW w:w="4393" w:type="dxa"/>
            <w:gridSpan w:val="3"/>
          </w:tcPr>
          <w:p w:rsidR="00254E32" w:rsidRDefault="00254E32" w:rsidP="00294A8F">
            <w:r>
              <w:t xml:space="preserve">   </w:t>
            </w:r>
            <w:r>
              <w:rPr>
                <w:szCs w:val="20"/>
                <w:lang w:eastAsia="en-US"/>
              </w:rPr>
              <w:t>vyriausiosios specialistės</w:t>
            </w:r>
          </w:p>
        </w:tc>
        <w:tc>
          <w:tcPr>
            <w:tcW w:w="210" w:type="dxa"/>
          </w:tcPr>
          <w:p w:rsidR="00254E32" w:rsidRDefault="00254E32" w:rsidP="00294A8F">
            <w:r>
              <w:t>–</w:t>
            </w:r>
          </w:p>
        </w:tc>
        <w:tc>
          <w:tcPr>
            <w:tcW w:w="4502" w:type="dxa"/>
          </w:tcPr>
          <w:p w:rsidR="00254E32" w:rsidRDefault="00EE4BC7" w:rsidP="002C615D">
            <w:r>
              <w:t xml:space="preserve">J. </w:t>
            </w:r>
            <w:proofErr w:type="spellStart"/>
            <w:r>
              <w:t>Burlėg</w:t>
            </w:r>
            <w:r w:rsidR="002C615D">
              <w:t>ien</w:t>
            </w:r>
            <w:r>
              <w:t>ė</w:t>
            </w:r>
            <w:proofErr w:type="spellEnd"/>
            <w:r>
              <w:t xml:space="preserve">, O. </w:t>
            </w:r>
            <w:proofErr w:type="spellStart"/>
            <w:r>
              <w:t>Mikulskienė</w:t>
            </w:r>
            <w:proofErr w:type="spellEnd"/>
            <w:r>
              <w:t xml:space="preserve">, R. </w:t>
            </w:r>
            <w:proofErr w:type="spellStart"/>
            <w:r>
              <w:t>Radvilienė</w:t>
            </w:r>
            <w:proofErr w:type="spellEnd"/>
          </w:p>
        </w:tc>
      </w:tr>
      <w:tr w:rsidR="00254E32" w:rsidTr="00254E32">
        <w:trPr>
          <w:divId w:val="1914049206"/>
          <w:cantSplit/>
          <w:tblCellSpacing w:w="0" w:type="dxa"/>
        </w:trPr>
        <w:tc>
          <w:tcPr>
            <w:tcW w:w="4393" w:type="dxa"/>
            <w:gridSpan w:val="3"/>
          </w:tcPr>
          <w:p w:rsidR="00254E32" w:rsidRDefault="00254E32" w:rsidP="00294A8F">
            <w:r>
              <w:t>socialinės apsaugos ir darbo ministro patarėjai</w:t>
            </w:r>
          </w:p>
        </w:tc>
        <w:tc>
          <w:tcPr>
            <w:tcW w:w="210" w:type="dxa"/>
          </w:tcPr>
          <w:p w:rsidR="00254E32" w:rsidRDefault="00254E32" w:rsidP="00294A8F">
            <w:r>
              <w:br/>
              <w:t>–</w:t>
            </w:r>
          </w:p>
        </w:tc>
        <w:tc>
          <w:tcPr>
            <w:tcW w:w="4502" w:type="dxa"/>
          </w:tcPr>
          <w:p w:rsidR="00254E32" w:rsidRDefault="00254E32" w:rsidP="00294A8F">
            <w:r>
              <w:br/>
              <w:t xml:space="preserve">V. </w:t>
            </w:r>
            <w:proofErr w:type="spellStart"/>
            <w:r>
              <w:t>Giraitytė</w:t>
            </w:r>
            <w:proofErr w:type="spellEnd"/>
            <w:r>
              <w:t>, A. Malinovskis</w:t>
            </w:r>
          </w:p>
        </w:tc>
      </w:tr>
      <w:tr w:rsidR="00EE4BC7" w:rsidTr="00254E32">
        <w:trPr>
          <w:divId w:val="1914049206"/>
          <w:cantSplit/>
          <w:tblCellSpacing w:w="0" w:type="dxa"/>
        </w:trPr>
        <w:tc>
          <w:tcPr>
            <w:tcW w:w="4393" w:type="dxa"/>
            <w:gridSpan w:val="3"/>
          </w:tcPr>
          <w:p w:rsidR="00EE4BC7" w:rsidRDefault="00EE4BC7" w:rsidP="00294A8F">
            <w:r>
              <w:t>Sveikatos apsaugos ministerijos departamentų direktoriai</w:t>
            </w:r>
          </w:p>
        </w:tc>
        <w:tc>
          <w:tcPr>
            <w:tcW w:w="210" w:type="dxa"/>
          </w:tcPr>
          <w:p w:rsidR="00EE4BC7" w:rsidRDefault="00EE4BC7" w:rsidP="00294A8F">
            <w:r>
              <w:br/>
              <w:t>–</w:t>
            </w:r>
          </w:p>
        </w:tc>
        <w:tc>
          <w:tcPr>
            <w:tcW w:w="4502" w:type="dxa"/>
          </w:tcPr>
          <w:p w:rsidR="00EE4BC7" w:rsidRDefault="00EE4BC7" w:rsidP="00EE4BC7">
            <w:r>
              <w:br/>
              <w:t xml:space="preserve">N. </w:t>
            </w:r>
            <w:proofErr w:type="spellStart"/>
            <w:r>
              <w:t>Stasiulienė</w:t>
            </w:r>
            <w:proofErr w:type="spellEnd"/>
            <w:r>
              <w:t xml:space="preserve">, A. </w:t>
            </w:r>
            <w:proofErr w:type="spellStart"/>
            <w:r>
              <w:t>Ščeponavičius</w:t>
            </w:r>
            <w:proofErr w:type="spellEnd"/>
          </w:p>
        </w:tc>
      </w:tr>
      <w:tr w:rsidR="00EE4BC7" w:rsidTr="00254E32">
        <w:trPr>
          <w:divId w:val="1914049206"/>
          <w:cantSplit/>
          <w:tblCellSpacing w:w="0" w:type="dxa"/>
        </w:trPr>
        <w:tc>
          <w:tcPr>
            <w:tcW w:w="4393" w:type="dxa"/>
            <w:gridSpan w:val="3"/>
          </w:tcPr>
          <w:p w:rsidR="00EE4BC7" w:rsidRDefault="00EE4BC7" w:rsidP="00294A8F">
            <w:r>
              <w:t>Švietimo ir mokslo ministerijos vyriausiasis specialistas</w:t>
            </w:r>
          </w:p>
        </w:tc>
        <w:tc>
          <w:tcPr>
            <w:tcW w:w="210" w:type="dxa"/>
          </w:tcPr>
          <w:p w:rsidR="00EE4BC7" w:rsidRDefault="00EE4BC7" w:rsidP="00294A8F">
            <w:r>
              <w:br/>
              <w:t>–</w:t>
            </w:r>
          </w:p>
        </w:tc>
        <w:tc>
          <w:tcPr>
            <w:tcW w:w="4502" w:type="dxa"/>
          </w:tcPr>
          <w:p w:rsidR="00EE4BC7" w:rsidRDefault="00EE4BC7" w:rsidP="00294A8F">
            <w:r>
              <w:br/>
              <w:t>A. Ambras</w:t>
            </w:r>
          </w:p>
        </w:tc>
      </w:tr>
      <w:tr w:rsidR="00EE4BC7" w:rsidTr="00254E32">
        <w:trPr>
          <w:divId w:val="1914049206"/>
          <w:cantSplit/>
          <w:tblCellSpacing w:w="0" w:type="dxa"/>
        </w:trPr>
        <w:tc>
          <w:tcPr>
            <w:tcW w:w="4393" w:type="dxa"/>
            <w:gridSpan w:val="3"/>
          </w:tcPr>
          <w:p w:rsidR="00EE4BC7" w:rsidRDefault="00EE4BC7" w:rsidP="00294A8F">
            <w:r>
              <w:t>Užsienio reikalų ministerijos vyriausioji specialistė</w:t>
            </w:r>
          </w:p>
        </w:tc>
        <w:tc>
          <w:tcPr>
            <w:tcW w:w="210" w:type="dxa"/>
          </w:tcPr>
          <w:p w:rsidR="00EE4BC7" w:rsidRDefault="00EE4BC7" w:rsidP="00294A8F">
            <w:r>
              <w:br/>
              <w:t>–</w:t>
            </w:r>
          </w:p>
        </w:tc>
        <w:tc>
          <w:tcPr>
            <w:tcW w:w="4502" w:type="dxa"/>
          </w:tcPr>
          <w:p w:rsidR="00EE4BC7" w:rsidRDefault="00EE4BC7" w:rsidP="00294A8F">
            <w:r>
              <w:br/>
              <w:t xml:space="preserve">J. </w:t>
            </w:r>
            <w:proofErr w:type="spellStart"/>
            <w:r>
              <w:t>Milevičiūtė-Sližienė</w:t>
            </w:r>
            <w:proofErr w:type="spellEnd"/>
          </w:p>
        </w:tc>
      </w:tr>
      <w:tr w:rsidR="00EE4BC7" w:rsidTr="00254E32">
        <w:trPr>
          <w:divId w:val="1914049206"/>
          <w:cantSplit/>
          <w:tblCellSpacing w:w="0" w:type="dxa"/>
        </w:trPr>
        <w:tc>
          <w:tcPr>
            <w:tcW w:w="4393" w:type="dxa"/>
            <w:gridSpan w:val="3"/>
          </w:tcPr>
          <w:p w:rsidR="00EE4BC7" w:rsidRDefault="00EE4BC7" w:rsidP="00294A8F">
            <w:r>
              <w:t>L</w:t>
            </w:r>
            <w:r w:rsidR="002C615D">
              <w:t>ITGRID</w:t>
            </w:r>
            <w:r>
              <w:t xml:space="preserve"> AB valdybos narys</w:t>
            </w:r>
          </w:p>
        </w:tc>
        <w:tc>
          <w:tcPr>
            <w:tcW w:w="210" w:type="dxa"/>
          </w:tcPr>
          <w:p w:rsidR="00EE4BC7" w:rsidRDefault="00EE4BC7" w:rsidP="00294A8F">
            <w:r>
              <w:t>–</w:t>
            </w:r>
          </w:p>
        </w:tc>
        <w:tc>
          <w:tcPr>
            <w:tcW w:w="4502" w:type="dxa"/>
          </w:tcPr>
          <w:p w:rsidR="00EE4BC7" w:rsidRDefault="00EE4BC7" w:rsidP="00294A8F">
            <w:r>
              <w:t xml:space="preserve">R. </w:t>
            </w:r>
            <w:proofErr w:type="spellStart"/>
            <w:r>
              <w:t>Masilevičius</w:t>
            </w:r>
            <w:proofErr w:type="spellEnd"/>
          </w:p>
        </w:tc>
      </w:tr>
      <w:tr w:rsidR="00EE4BC7" w:rsidTr="00254E32">
        <w:trPr>
          <w:divId w:val="1914049206"/>
          <w:cantSplit/>
          <w:tblCellSpacing w:w="0" w:type="dxa"/>
        </w:trPr>
        <w:tc>
          <w:tcPr>
            <w:tcW w:w="4393" w:type="dxa"/>
            <w:gridSpan w:val="3"/>
          </w:tcPr>
          <w:p w:rsidR="00EE4BC7" w:rsidRDefault="00EE4BC7" w:rsidP="00294A8F">
            <w:r>
              <w:t>Lietuvos prabavimo rūmų skyriaus vadovė</w:t>
            </w:r>
          </w:p>
        </w:tc>
        <w:tc>
          <w:tcPr>
            <w:tcW w:w="210" w:type="dxa"/>
          </w:tcPr>
          <w:p w:rsidR="00EE4BC7" w:rsidRDefault="00EE4BC7" w:rsidP="00294A8F">
            <w:r>
              <w:t>–</w:t>
            </w:r>
          </w:p>
        </w:tc>
        <w:tc>
          <w:tcPr>
            <w:tcW w:w="4502" w:type="dxa"/>
          </w:tcPr>
          <w:p w:rsidR="00EE4BC7" w:rsidRDefault="00EE4BC7" w:rsidP="00294A8F">
            <w:r>
              <w:t xml:space="preserve">V. </w:t>
            </w:r>
            <w:proofErr w:type="spellStart"/>
            <w:r>
              <w:t>Pavalkienė</w:t>
            </w:r>
            <w:proofErr w:type="spellEnd"/>
          </w:p>
        </w:tc>
      </w:tr>
      <w:tr w:rsidR="00EE4BC7" w:rsidTr="00254E32">
        <w:trPr>
          <w:divId w:val="1914049206"/>
          <w:cantSplit/>
          <w:tblCellSpacing w:w="0" w:type="dxa"/>
        </w:trPr>
        <w:tc>
          <w:tcPr>
            <w:tcW w:w="4393" w:type="dxa"/>
            <w:gridSpan w:val="3"/>
          </w:tcPr>
          <w:p w:rsidR="00EE4BC7" w:rsidRDefault="00EE4BC7" w:rsidP="00294A8F">
            <w:r>
              <w:t>Valstybės sienos apsaugos tarnybos vyriausioji specialistė</w:t>
            </w:r>
          </w:p>
        </w:tc>
        <w:tc>
          <w:tcPr>
            <w:tcW w:w="210" w:type="dxa"/>
          </w:tcPr>
          <w:p w:rsidR="00EE4BC7" w:rsidRDefault="00EE4BC7" w:rsidP="00294A8F">
            <w:r>
              <w:br/>
              <w:t>–</w:t>
            </w:r>
          </w:p>
        </w:tc>
        <w:tc>
          <w:tcPr>
            <w:tcW w:w="4502" w:type="dxa"/>
          </w:tcPr>
          <w:p w:rsidR="00EE4BC7" w:rsidRDefault="00EE4BC7" w:rsidP="00294A8F">
            <w:r>
              <w:br/>
              <w:t xml:space="preserve">L. </w:t>
            </w:r>
            <w:proofErr w:type="spellStart"/>
            <w:r>
              <w:t>Jurgelevičienė</w:t>
            </w:r>
            <w:proofErr w:type="spellEnd"/>
          </w:p>
        </w:tc>
      </w:tr>
      <w:tr w:rsidR="00EE4BC7" w:rsidTr="00254E32">
        <w:trPr>
          <w:divId w:val="1914049206"/>
          <w:cantSplit/>
          <w:tblCellSpacing w:w="0" w:type="dxa"/>
        </w:trPr>
        <w:tc>
          <w:tcPr>
            <w:tcW w:w="4393" w:type="dxa"/>
            <w:gridSpan w:val="3"/>
          </w:tcPr>
          <w:p w:rsidR="00EE4BC7" w:rsidRDefault="00EE4BC7" w:rsidP="002C615D">
            <w:r>
              <w:t xml:space="preserve">Lietuvos </w:t>
            </w:r>
            <w:r w:rsidR="002C615D">
              <w:t>vandens</w:t>
            </w:r>
            <w:r>
              <w:t xml:space="preserve"> t</w:t>
            </w:r>
            <w:r w:rsidR="002C615D">
              <w:t>i</w:t>
            </w:r>
            <w:r>
              <w:t>ekėjų asociacijos advokatė</w:t>
            </w:r>
          </w:p>
        </w:tc>
        <w:tc>
          <w:tcPr>
            <w:tcW w:w="210" w:type="dxa"/>
          </w:tcPr>
          <w:p w:rsidR="00EE4BC7" w:rsidRDefault="00EE4BC7" w:rsidP="00294A8F">
            <w:r>
              <w:t>–</w:t>
            </w:r>
          </w:p>
        </w:tc>
        <w:tc>
          <w:tcPr>
            <w:tcW w:w="4502" w:type="dxa"/>
          </w:tcPr>
          <w:p w:rsidR="00EE4BC7" w:rsidRDefault="00EE4BC7" w:rsidP="00294A8F">
            <w:r>
              <w:t xml:space="preserve">B. </w:t>
            </w:r>
            <w:proofErr w:type="spellStart"/>
            <w:r>
              <w:t>Vilienė</w:t>
            </w:r>
            <w:proofErr w:type="spellEnd"/>
          </w:p>
        </w:tc>
      </w:tr>
    </w:tbl>
    <w:p w:rsidR="00254E32" w:rsidRDefault="00254E32" w:rsidP="00EE4BC7">
      <w:pPr>
        <w:keepNext/>
        <w:keepLines/>
        <w:jc w:val="center"/>
        <w:divId w:val="1914049206"/>
      </w:pPr>
      <w:r>
        <w:lastRenderedPageBreak/>
        <w:t>Dėl darbotvarkės</w:t>
      </w:r>
    </w:p>
    <w:p w:rsidR="00254E32" w:rsidRDefault="00254E32" w:rsidP="00EE4BC7">
      <w:pPr>
        <w:keepNext/>
        <w:keepLines/>
        <w:spacing w:before="120" w:line="240" w:lineRule="atLeast"/>
        <w:jc w:val="center"/>
      </w:pPr>
      <w:r>
        <w:t>Kalbėjo S. Skvernelis, A. Pitrėnienė, R. Baliukovas, A. Rimkūnas, E. Gustas, A. Butkevičius.</w:t>
      </w:r>
    </w:p>
    <w:p w:rsidR="00254E32" w:rsidRDefault="00254E32" w:rsidP="00EE4BC7">
      <w:pPr>
        <w:keepNext/>
        <w:keepLines/>
        <w:spacing w:line="360" w:lineRule="atLeast"/>
      </w:pPr>
      <w:r>
        <w:t> </w:t>
      </w:r>
    </w:p>
    <w:p w:rsidR="00254E32" w:rsidRDefault="00254E32" w:rsidP="00EE4BC7">
      <w:pPr>
        <w:pStyle w:val="papildomi"/>
        <w:keepNext/>
        <w:keepLines/>
      </w:pPr>
      <w:r>
        <w:t>Papildyti darbotvarkę šiais klausimais:</w:t>
      </w:r>
    </w:p>
    <w:p w:rsidR="00254E32" w:rsidRDefault="00254E32">
      <w:pPr>
        <w:pStyle w:val="papildomi"/>
      </w:pPr>
      <w:r>
        <w:t>dėl Lietuvos Respublikos pelno mokesčio įstatymo 5 straipsnio pakeitimo įstatymo projekto Nr. XIP-3624 (Nr. 15-0155-02-IS) (15-8002(2) (teikia Finansų ministerija);</w:t>
      </w:r>
    </w:p>
    <w:p w:rsidR="00254E32" w:rsidRDefault="00254E32">
      <w:pPr>
        <w:pStyle w:val="papildomi"/>
      </w:pPr>
      <w:r>
        <w:t>dėl Lietuvos Respublikos pridėtinės vertės mokesčio įstatymo Nr. IX-751 19 straipsnio pakeitimo įstatymo projekto Nr. XIIP-3166 (Nr. 15-0136-02-IS) (15-7998(3) (teikia Finansų ministerija);</w:t>
      </w:r>
    </w:p>
    <w:p w:rsidR="00254E32" w:rsidRDefault="00254E32">
      <w:pPr>
        <w:pStyle w:val="papildomi"/>
      </w:pPr>
      <w:r>
        <w:t>dėl Lietuvos Respublikos Vyriausybės 2009 m. gegužės 27 d. nutarim</w:t>
      </w:r>
      <w:r w:rsidR="002C615D">
        <w:t>o</w:t>
      </w:r>
      <w:r>
        <w:t xml:space="preserve"> Nr. 480 „Dėl Valstybės paskolų ir valstybės remiamų paskolų studentams suteikimo, administravimo ir grąžinimo tvarkos aprašo patvirtinimo“ pakeitimo (Nr. 15-0570-02-N) (15-571(4) (teikia Švietimo ir mokslo ministerija);</w:t>
      </w:r>
    </w:p>
    <w:p w:rsidR="00254E32" w:rsidRDefault="00254E32">
      <w:pPr>
        <w:pStyle w:val="papildomi"/>
      </w:pPr>
      <w:r>
        <w:t>dėl Lietuvos Respublikos įmonių finansinės atskaitomybės įstatymo Nr. IX-575 1, 2, 3, 21, 25, 26 straipsnių pakeitimo ir Įstatymo papildymo septintuoju</w:t>
      </w:r>
      <w:r>
        <w:rPr>
          <w:vertAlign w:val="superscript"/>
        </w:rPr>
        <w:t>1</w:t>
      </w:r>
      <w:r>
        <w:t xml:space="preserve"> skirsniu įstatymo projekto Nr. XIIP-3088, Lietuvos Respublikos audito įstatymo Nr. VIII-1227 2 straipsnio pakeitimo įstatymo projekto Nr. XIIP-3089, Lietuvos Respublikos viešųjų pirkimų įstatymo Nr. I-1491 5, 33 ir 35 straipsnių pakeitimo įstatymo projekto Nr. XIIP-3090, Lietuvos Respublikos įmonių grupių konsoliduotosios finansinės atskaitomybės įstatymo Nr. IX-576 12 straipsnio pakeitimo įstatymo projekto Nr. XIIP-3091, Lietuvos Respublikos viešojo sektoriaus atskaitomybės įstatymo Nr. X-1212 31 straipsnio pakeitimo įstatymo projekto Nr. XIIP-3092, Lietuvos Respublikos administracinių teisės pažeidimų kodekso papildymo 172</w:t>
      </w:r>
      <w:r>
        <w:rPr>
          <w:vertAlign w:val="superscript"/>
        </w:rPr>
        <w:t>30</w:t>
      </w:r>
      <w:r>
        <w:t xml:space="preserve"> straipsniu ir 224, 259, 259</w:t>
      </w:r>
      <w:r>
        <w:rPr>
          <w:vertAlign w:val="superscript"/>
        </w:rPr>
        <w:t>1</w:t>
      </w:r>
      <w:r>
        <w:t xml:space="preserve"> straipsnių pakeitimo įstatymo projekto Nr. XIIP-3093 ir Lietuvos Respublikos civilinio kodekso 2.72 straipsnio pakeitimo įstatymo projekto Nr. XIIP-3094 (Nr. 15-0156-02-IS; 15-0157-02-IS; 15-0158-02-IS; 15-0159-02-IS; 15-0160-02-IS; 15-0161-02-IS; 15-0162-02-IS) (15-6706(3) (teikia Finansų ministerija);</w:t>
      </w:r>
    </w:p>
    <w:p w:rsidR="00254E32" w:rsidRDefault="00254E32">
      <w:pPr>
        <w:pStyle w:val="papildomi"/>
      </w:pPr>
      <w:r>
        <w:t>dėl Lietuvos Respublikos Vyriausybės 2014 m. liepos 9 d. nutarimo Nr. 647 „Dėl Bankroto administratorių atrankos taisyklių patvirtinimo“ pakeitimo (Nr. 15-0589-02-N) (15-6869(4) (teikia Ūkio ministerija);</w:t>
      </w:r>
    </w:p>
    <w:p w:rsidR="00254E32" w:rsidRDefault="00254E32">
      <w:pPr>
        <w:pStyle w:val="papildomi"/>
      </w:pPr>
      <w:r>
        <w:t>dėl Lietuvos Respublikos Vyriausybės 2015 m. birželio 22 d. nutarimo Nr. 628 „Dėl užsieniečių perkėlimo į Lietuvos Respublikos teritoriją“ pakeitimo (Nr. 15-0689-01-N) (teikia Vidaus reikalų ministerija);</w:t>
      </w:r>
    </w:p>
    <w:p w:rsidR="00254E32" w:rsidRDefault="00254E32">
      <w:pPr>
        <w:pStyle w:val="papildomi"/>
      </w:pPr>
      <w:r>
        <w:t xml:space="preserve">dėl Kauno laisvosios ekonominės zonos valdymo </w:t>
      </w:r>
      <w:r w:rsidR="00A540E0">
        <w:t>UAB valdybos nario skyrimo (Nr. </w:t>
      </w:r>
      <w:r>
        <w:t>15-0606-02-N) (15-8221(3) (teikia Ūkio ministerija);</w:t>
      </w:r>
    </w:p>
    <w:p w:rsidR="00254E32" w:rsidRDefault="00254E32">
      <w:pPr>
        <w:pStyle w:val="papildomi"/>
      </w:pPr>
      <w:r>
        <w:t>dėl Lietuvos Respublikos viešųjų pirkimų įstatymo Nr. I-1491 7, 8</w:t>
      </w:r>
      <w:r>
        <w:rPr>
          <w:vertAlign w:val="superscript"/>
        </w:rPr>
        <w:t>2</w:t>
      </w:r>
      <w:r>
        <w:t>, 10, 18 ir 56 straipsnių pakeitimo įstatymo projekto pateikimo Lietuvos Respublikos Seimui (Nr. 15-0398-02-I) (15-7771(4) (teikia Ūkio ministerija).</w:t>
      </w:r>
    </w:p>
    <w:p w:rsidR="00254E32" w:rsidRDefault="00254E32">
      <w:pPr>
        <w:spacing w:line="360" w:lineRule="atLeast"/>
        <w:ind w:firstLine="680"/>
        <w:jc w:val="both"/>
      </w:pPr>
      <w:r>
        <w:t> </w:t>
      </w:r>
    </w:p>
    <w:p w:rsidR="00254E32" w:rsidRDefault="00254E32">
      <w:pPr>
        <w:spacing w:line="360" w:lineRule="atLeast"/>
        <w:ind w:firstLine="680"/>
        <w:jc w:val="both"/>
      </w:pPr>
      <w:r>
        <w:t> </w:t>
      </w:r>
    </w:p>
    <w:p w:rsidR="00254E32" w:rsidRDefault="00254E32">
      <w:pPr>
        <w:keepNext/>
        <w:jc w:val="center"/>
        <w:divId w:val="1504854233"/>
      </w:pPr>
      <w:r>
        <w:lastRenderedPageBreak/>
        <w:t xml:space="preserve">1.  Dėl Lietuvos Respublikos civilinio kodekso 4.79 straipsnio pakeitimo </w:t>
      </w:r>
      <w:r w:rsidR="002C615D">
        <w:t xml:space="preserve">įstatymo </w:t>
      </w:r>
      <w:r>
        <w:t xml:space="preserve">projekto </w:t>
      </w:r>
      <w:r w:rsidR="00A540E0">
        <w:br/>
      </w:r>
      <w:r>
        <w:t>Nr. XIIP-3154 (Nr. 15-0165-01-IS) (15-8802(2) (teikia Teisingumo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 xml:space="preserve">Priimti Vyriausybės nutarimą „Dėl Lietuvos Respublikos civilinio kodekso 4.79 straipsnio pakeitimo </w:t>
      </w:r>
      <w:r w:rsidR="002C615D">
        <w:t xml:space="preserve">įstatymo </w:t>
      </w:r>
      <w:r>
        <w:t>projekto Nr. XIIP-3154“.</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682123921"/>
      </w:pPr>
      <w:r>
        <w:t>2.  Dėl Lietuvos Respublikos teismų įstatymo Nr. I-480 41 straipsnio pakeitimo įstatymo projekto Nr. XIIP-3072 ir Lietuvos Respublikos civilinio proceso kodekso papildymo 62</w:t>
      </w:r>
      <w:r>
        <w:rPr>
          <w:vertAlign w:val="superscript"/>
        </w:rPr>
        <w:t>1</w:t>
      </w:r>
      <w:r w:rsidR="00A540E0">
        <w:t> </w:t>
      </w:r>
      <w:r>
        <w:t xml:space="preserve">straipsniu ir 154 straipsnio pakeitimo įstatymo projekto Nr. XIIP-3073 </w:t>
      </w:r>
      <w:r w:rsidR="00A540E0">
        <w:br/>
      </w:r>
      <w:r>
        <w:t>(Nr. 15-0166-01-IS; 15-0167-01-IS) (15-8619(2) (teikia Teisingumo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teismų įstatymo Nr. I-480 41</w:t>
      </w:r>
      <w:r w:rsidR="00A540E0">
        <w:t> </w:t>
      </w:r>
      <w:r>
        <w:t>straipsnio pakeitimo įstatymo projekto Nr. XIIP-3072 ir Lietuvos Respublikos civilinio proceso kodekso papildymo 62</w:t>
      </w:r>
      <w:r>
        <w:rPr>
          <w:vertAlign w:val="superscript"/>
        </w:rPr>
        <w:t>1</w:t>
      </w:r>
      <w:r>
        <w:t xml:space="preserve"> straipsniu ir 154 straipsnio pakeitimo įstatymo projekto Nr.</w:t>
      </w:r>
      <w:r w:rsidR="00A540E0">
        <w:t> </w:t>
      </w:r>
      <w:r>
        <w:t>XIIP-3073“.</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351570310"/>
      </w:pPr>
      <w:r>
        <w:t>3.  Dėl Lietuvos Respublikos transporto priemonių valdytojų civilinės atsakomybės privalomojo draudimo įstatymo Nr. IX-378 6, 9, 11, 12, 15, 20, 28, 39 straipsnių pakeitimo ir Įstatymo papildymo 11</w:t>
      </w:r>
      <w:r>
        <w:rPr>
          <w:vertAlign w:val="superscript"/>
        </w:rPr>
        <w:t>1</w:t>
      </w:r>
      <w:r>
        <w:t xml:space="preserve"> , 11</w:t>
      </w:r>
      <w:r>
        <w:rPr>
          <w:vertAlign w:val="superscript"/>
        </w:rPr>
        <w:t>2</w:t>
      </w:r>
      <w:r>
        <w:t xml:space="preserve"> straipsniais įstatymo projekto Nr. XIIP-2472 ir Lietuvos Respublikos draudimo įstatymo Nr. IX-1737 150 straipsnio </w:t>
      </w:r>
      <w:r w:rsidR="00A540E0">
        <w:t>pakeitimo įstatymo projekto Nr. </w:t>
      </w:r>
      <w:r>
        <w:t>XIIP-2473 (Nr.15-0163-01-IS; 15-0164-01-IS) (15-8465(2) (teikia Finansų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transporto priemonių valdytojų civilinės atsakomybės privalomojo draudimo įstatymo Nr. IX-378 6, 9, 11, 12, 15, 20, 28, 39 straipsnių pakeitimo ir Įstatymo papildymo 11</w:t>
      </w:r>
      <w:r>
        <w:rPr>
          <w:vertAlign w:val="superscript"/>
        </w:rPr>
        <w:t>1</w:t>
      </w:r>
      <w:r>
        <w:t xml:space="preserve"> , 11</w:t>
      </w:r>
      <w:r>
        <w:rPr>
          <w:vertAlign w:val="superscript"/>
        </w:rPr>
        <w:t>2</w:t>
      </w:r>
      <w:r>
        <w:t xml:space="preserve"> straipsniais įstatymo projekto Nr. XIIP-2472 ir Lietuvos Respublikos draudimo įstatymo Nr. IX-1737 150 straipsnio pakeitimo įstatymo projekto Nr. XIIP-2473“.</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649702380"/>
      </w:pPr>
      <w:r>
        <w:lastRenderedPageBreak/>
        <w:t>4.  Dėl Lietuvos Respublikos teisėjų valstybinių pensijų įstatymo Nr. IX-1011 pripažinimo netekusiu galios įstatymo projekto Nr. XIIP-1766, Lietuvos Respublikos teismų įstatymo Nr.</w:t>
      </w:r>
      <w:r w:rsidR="00A540E0">
        <w:t> </w:t>
      </w:r>
      <w:r>
        <w:t xml:space="preserve">I-480 100 ir 124 straipsnių pakeitimo įstatymo projekto Nr. XIIP-1767 ir Lietuvos Respublikos valstybinių pensijų įstatymo Nr. I-730 1 straipsnio pakeitimo įstatymo projekto Nr. XIIP-1768 (Nr. 15-0139-02-IS; 15-0140-02-IS; 15-0141-02-IS) (15-7928(3) </w:t>
      </w:r>
      <w:r w:rsidR="00A540E0">
        <w:br/>
      </w:r>
      <w:r>
        <w:t>(teikia Teisingumo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teisėjų valstybinių pensijų įstatymo Nr. IX-1011 pripažinimo netekusiu galios įstatymo projekto Nr. XIIP-1766, Lietuvos Respublikos teismų įstatymo Nr. I-480 100 ir 124 straipsnių pakeitimo įstatymo projekto Nr. XIIP-1767 ir Lietuvos Respublikos valstybin</w:t>
      </w:r>
      <w:r w:rsidR="00A540E0">
        <w:t>ių pensijų įstatymo Nr. I-730 1 </w:t>
      </w:r>
      <w:r>
        <w:t>straipsnio pakeitimo įstatymo projekto Nr. XIIP-1768“.</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41909988"/>
      </w:pPr>
      <w:r>
        <w:t xml:space="preserve">5.  Dėl Lietuvos Respublikos gyventojų turto deklaravimo įstatymo Nr. I-1338 2 straipsnio pakeitimo įstatymo projekto Nr. XIIP-2838 (Nr. 15-0089-02-IS) (15-6343(4) </w:t>
      </w:r>
      <w:r w:rsidR="00A540E0">
        <w:br/>
      </w:r>
      <w:r>
        <w:t>(teikia Finansų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gyventojų turto deklaravimo įstatymo Nr. I-1338 2 straipsnio pakeitimo įstatymo projekto Nr. XIIP-2838“.</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763838667"/>
      </w:pPr>
      <w:r>
        <w:t xml:space="preserve">6.  Dėl Lietuvos Respublikos Vyriausybės 2002 m. spalio 21 d. nutarimo Nr. 1651 </w:t>
      </w:r>
      <w:r w:rsidR="00A540E0">
        <w:br/>
      </w:r>
      <w:r>
        <w:t>„Dėl Alytaus, Klaipėdos, Marijampolės, Šiaulių, Tauragės, Telšių, Utenos ir Vilniaus apskričių miškų priskyrimo miškų grupėms“ pakeitimo (Nr. 15-0603-01-N) (15-6416(3) (teikia Aplinkos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Vyriausybės 2002 m. spalio 21 d. nutarimo Nr. 1651 „Dėl Alytaus, Klaipėdos, Marijampolės, Šiaulių, Tauragės, Telšių, Utenos ir Vilniaus apskričių miškų priskyrimo miškų grupėms“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224752622"/>
      </w:pPr>
      <w:r>
        <w:lastRenderedPageBreak/>
        <w:t xml:space="preserve">7.  Dėl Lietuvos Respublikos Vyriausybės 2007 m. sausio 31 d. nutarimo Nr. 138 </w:t>
      </w:r>
      <w:r w:rsidR="00A540E0">
        <w:br/>
      </w:r>
      <w:r>
        <w:t xml:space="preserve">„Dėl Lietuvos atstovų skyrimo į Jungtinį Lietuvos–Flandrijos komitetą“ pakeitimo </w:t>
      </w:r>
      <w:r w:rsidR="00A540E0">
        <w:br/>
      </w:r>
      <w:r>
        <w:t>(Nr. 15-0565-02-N) (15-6813(3) (teikia Užsienio reikalų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Vyriausybės 2007 m. sausio 31 d. nutarimo Nr. 138 „Dėl Lietuvos atstovų skyrimo į Jungtinį Lietuvos–Flandrijos komitetą“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971282913"/>
      </w:pPr>
      <w:r>
        <w:t xml:space="preserve">8.  Dėl Lietuvos Respublikos Vyriausybės 2004 m. balandžio 26 d. nutarimo Nr. 473 </w:t>
      </w:r>
      <w:r w:rsidR="00A540E0">
        <w:br/>
      </w:r>
      <w:r>
        <w:t>„Dėl įgaliojimų suteikimo įgyvendinant Lietuvos Respublikos alkoholio kontrolės įstatymą“ pakeitimo (Nr. 15-0627-02-I) (15-8149(2) (teikia Ūkio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Lietuvos Respublikos Vyriausybės 2004 m. balandžio 26 d. nutarimo Nr. 473 „Dėl įgaliojimų suteikimo įgyvendinant Lietuvos Respublikos alkoholio kontrolės įstatymą“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104571152"/>
      </w:pPr>
      <w:r>
        <w:t>9.  Dėl Susitarimo dėl 1998 m. gegužės 27 d. Lietuvos Respublikos Vyriausybės ir kompanijos „</w:t>
      </w:r>
      <w:proofErr w:type="spellStart"/>
      <w:r>
        <w:t>Antwerpse</w:t>
      </w:r>
      <w:proofErr w:type="spellEnd"/>
      <w:r>
        <w:t xml:space="preserve"> </w:t>
      </w:r>
      <w:proofErr w:type="spellStart"/>
      <w:r>
        <w:t>Ontwikkelings</w:t>
      </w:r>
      <w:proofErr w:type="spellEnd"/>
      <w:r>
        <w:t xml:space="preserve"> </w:t>
      </w:r>
      <w:proofErr w:type="spellStart"/>
      <w:r>
        <w:t>en</w:t>
      </w:r>
      <w:proofErr w:type="spellEnd"/>
      <w:r>
        <w:t xml:space="preserve"> </w:t>
      </w:r>
      <w:proofErr w:type="spellStart"/>
      <w:r>
        <w:t>Investeringsmaatschappij</w:t>
      </w:r>
      <w:proofErr w:type="spellEnd"/>
      <w:r>
        <w:t>“ sutarties dėl Kauno laisvosios ekonominės zonos pakeitimo (Nr. 15-0517-01-N) (15-6037(2) (teikia Ūkio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Susitarimo dėl 1998 m. gegužės 27 d. Lietuvos Respublikos Vyriausybės ir kompanijos „</w:t>
      </w:r>
      <w:proofErr w:type="spellStart"/>
      <w:r>
        <w:t>Antwerpse</w:t>
      </w:r>
      <w:proofErr w:type="spellEnd"/>
      <w:r>
        <w:t xml:space="preserve"> </w:t>
      </w:r>
      <w:proofErr w:type="spellStart"/>
      <w:r>
        <w:t>Ontwikkelings</w:t>
      </w:r>
      <w:proofErr w:type="spellEnd"/>
      <w:r>
        <w:t xml:space="preserve"> </w:t>
      </w:r>
      <w:proofErr w:type="spellStart"/>
      <w:r>
        <w:t>en</w:t>
      </w:r>
      <w:proofErr w:type="spellEnd"/>
      <w:r>
        <w:t xml:space="preserve"> </w:t>
      </w:r>
      <w:proofErr w:type="spellStart"/>
      <w:r>
        <w:t>Investeringsmaatschappij</w:t>
      </w:r>
      <w:proofErr w:type="spellEnd"/>
      <w:r>
        <w:t>“ sutarties dėl Kauno laisvosios ekonominės zonos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rsidP="00A540E0">
      <w:pPr>
        <w:keepNext/>
        <w:keepLines/>
        <w:jc w:val="center"/>
        <w:divId w:val="1603420226"/>
      </w:pPr>
      <w:r>
        <w:lastRenderedPageBreak/>
        <w:t xml:space="preserve">10.  Dėl Švenčionių rajono savivaldybės gyvenamųjų vietovių panaikinimo ir nustatymo, pavadinimų suteikimo ir keitimo, teritorijų ribų nustatymo ir keitimo </w:t>
      </w:r>
      <w:r w:rsidR="00A540E0">
        <w:br/>
      </w:r>
      <w:r>
        <w:t>(Nr. 15-0618-01-N) (15-7662(2) (teikia Vidaus reikalų ministerija)</w:t>
      </w:r>
    </w:p>
    <w:p w:rsidR="00254E32" w:rsidRDefault="00254E32" w:rsidP="00A540E0">
      <w:pPr>
        <w:keepNext/>
        <w:keepLines/>
        <w:spacing w:before="120"/>
        <w:jc w:val="center"/>
      </w:pPr>
      <w:r>
        <w:t>Pranešėjas – A. Butkevičius.</w:t>
      </w:r>
    </w:p>
    <w:p w:rsidR="00254E32" w:rsidRDefault="00254E32" w:rsidP="00A540E0">
      <w:pPr>
        <w:pStyle w:val="papildomi"/>
        <w:keepNext/>
        <w:keepLines/>
      </w:pPr>
      <w:r>
        <w:t> </w:t>
      </w:r>
    </w:p>
    <w:p w:rsidR="00254E32" w:rsidRPr="008E03F4" w:rsidRDefault="00254E32" w:rsidP="00A540E0">
      <w:pPr>
        <w:pStyle w:val="papildomi"/>
        <w:keepNext/>
        <w:keepLines/>
        <w:rPr>
          <w:spacing w:val="-4"/>
        </w:rPr>
      </w:pPr>
      <w:r w:rsidRPr="008E03F4">
        <w:rPr>
          <w:spacing w:val="-4"/>
        </w:rPr>
        <w:t>Priimti Vyriausybės nutarimą „Dėl Švenčionių rajono savivaldybės gyvenamųjų vietovių panaikinimo ir nustatymo, pavadinimų suteikimo ir keitimo, teritorijų ribų nustatymo ir 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819880379"/>
      </w:pPr>
      <w:r>
        <w:t>11.  Dėl įgaliojimų suteikimo įgyvendinant Lietuvos Respublikos fiskalinės drausmės įstatymą (Nr. 15-0651-01-N) (15-9333) (teikia Finansų ministerija)</w:t>
      </w:r>
    </w:p>
    <w:p w:rsidR="00254E32" w:rsidRDefault="00254E32">
      <w:pPr>
        <w:keepNext/>
        <w:spacing w:before="120"/>
        <w:jc w:val="center"/>
      </w:pPr>
      <w:r>
        <w:t>Pranešėjas – A. Butkevičius.</w:t>
      </w:r>
    </w:p>
    <w:p w:rsidR="00254E32" w:rsidRDefault="00254E32">
      <w:pPr>
        <w:pStyle w:val="papildomi"/>
      </w:pPr>
      <w:r>
        <w:t> </w:t>
      </w:r>
    </w:p>
    <w:p w:rsidR="00254E32" w:rsidRDefault="00254E32">
      <w:pPr>
        <w:pStyle w:val="papildomi"/>
      </w:pPr>
      <w:r>
        <w:t>Priimti Vyriausybės nutarimą „Dėl įgaliojimų suteikimo įgyvendinant Lietuvos Respublikos fiskalinės drausmės įstatymą“.</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679498526"/>
      </w:pPr>
      <w:r>
        <w:t>12.  Dėl Lietuvos Respublikos triukšmo valdymo įstatymo Nr. IX-2499 2, 5, 7, 8, 9, 11, 13, 17, 18, 24, 26, 27 ir 29 straipsnių pakeitimo ir 19 ir 20 straipsnių pripažinimo netekusiais galios įstatymo ir Lietuvos Respublikos vietos savivaldos įstatymo Nr. I-533 16 straipsnio pakeitimo įstatymo projektų pateikimo Lietuvos Respublikos</w:t>
      </w:r>
      <w:r w:rsidR="008E03F4">
        <w:t xml:space="preserve"> Seimui (Nr. 14-0126-04-I) (Nr. </w:t>
      </w:r>
      <w:r>
        <w:t>15-0202-03-I) (14-5328(6) (teikia Sveikatos apsaugos ministerija)</w:t>
      </w:r>
    </w:p>
    <w:p w:rsidR="00254E32" w:rsidRDefault="00254E32">
      <w:pPr>
        <w:keepNext/>
        <w:spacing w:before="120"/>
        <w:jc w:val="center"/>
      </w:pPr>
      <w:r>
        <w:t xml:space="preserve">Pranešėjas – V. Gavrilov. </w:t>
      </w:r>
      <w:r>
        <w:br/>
        <w:t>Kalbėjo R. Sinkevičius, A. Mačiulis, A. Butkevičius.</w:t>
      </w:r>
    </w:p>
    <w:p w:rsidR="00254E32" w:rsidRDefault="00254E32">
      <w:pPr>
        <w:pStyle w:val="papildomi"/>
      </w:pPr>
      <w:r>
        <w:t> </w:t>
      </w:r>
    </w:p>
    <w:p w:rsidR="00254E32" w:rsidRDefault="00254E32">
      <w:pPr>
        <w:pStyle w:val="papildomi"/>
      </w:pPr>
      <w:r>
        <w:t xml:space="preserve">Šį klausimą svarstyti kitame Vyriausybės posėdyje, prieš tai surengus pasitarimą pas </w:t>
      </w:r>
      <w:r w:rsidR="002C615D">
        <w:t xml:space="preserve">Vyriausybės </w:t>
      </w:r>
      <w:r>
        <w:t>kanclerį.</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465315824"/>
      </w:pPr>
      <w:r>
        <w:t>13.  Dėl Lietuvos Respublikos tauriųjų metalų ir brangakmenių valstybinės priežiūros įstatymo Nr. I-996 pakeitimo įstatymo projekto pateikimo Lietuvos Respublikos Seimui (Nr.</w:t>
      </w:r>
      <w:r w:rsidR="008E03F4">
        <w:t> </w:t>
      </w:r>
      <w:r>
        <w:t>15-0278-03-I) (15-6290(4) (teikia Finansų ministerija)</w:t>
      </w:r>
    </w:p>
    <w:p w:rsidR="00254E32" w:rsidRDefault="00254E32">
      <w:pPr>
        <w:keepNext/>
        <w:spacing w:before="120"/>
        <w:jc w:val="center"/>
      </w:pPr>
      <w:r>
        <w:t xml:space="preserve">Pranešėjas – A. Rimkūnas. </w:t>
      </w:r>
      <w:r>
        <w:br/>
        <w:t>Kalbėjo J. Bernatonis, A. Butkevičius.</w:t>
      </w:r>
    </w:p>
    <w:p w:rsidR="00254E32" w:rsidRDefault="00254E32">
      <w:pPr>
        <w:pStyle w:val="papildomi"/>
      </w:pPr>
      <w:r>
        <w:t> </w:t>
      </w:r>
    </w:p>
    <w:p w:rsidR="00254E32" w:rsidRDefault="00254E32">
      <w:pPr>
        <w:pStyle w:val="papildomi"/>
      </w:pPr>
      <w:r>
        <w:t>Priimti Vyriausybės nutarimą „Dėl Lietuvos Respublikos tauriųjų metalų ir brangakmenių valstybinės priežiūros įstatymo Nr. I-996 pakeitimo įstatymo projekto pateikimo Lietuvos Respublikos Seimui“.</w:t>
      </w:r>
    </w:p>
    <w:p w:rsidR="00254E32" w:rsidRDefault="00254E32" w:rsidP="008E03F4">
      <w:pPr>
        <w:pStyle w:val="papildomi"/>
      </w:pPr>
      <w:r>
        <w:t>(Šis sprendimas priimtas visais posėdyje dalyvavusių Vyriausybės narių balsais.)</w:t>
      </w:r>
    </w:p>
    <w:p w:rsidR="00254E32" w:rsidRDefault="00254E32">
      <w:pPr>
        <w:keepNext/>
        <w:jc w:val="center"/>
        <w:divId w:val="937177686"/>
      </w:pPr>
      <w:r>
        <w:lastRenderedPageBreak/>
        <w:t xml:space="preserve">14.  Dėl Lietuvos Respublikos ginklų ir šaudmenų kontrolės įstatymo Nr. IX-705 2 straipsnio pakeitimo įstatymo, Lietuvos Respublikos aplinkos apsaugos valstybinės kontrolės įstatymo Nr. IX-1005 12 ir 41 straipsnių pakeitimo įstatymo ir Lietuvos Respublikos aplinkos apsaugos įstatymo Nr. I-2223 31 straipsnio pakeitimo įstatymo projektų pateikimo Lietuvos Respublikos Seimui (Nr. 15-0190-02-I) (Nr. 15-0191-02-I) (Nr. 15-0192-02-I) (15-3509(3) (teikia Aplinkos ministerija) </w:t>
      </w:r>
    </w:p>
    <w:p w:rsidR="00254E32" w:rsidRDefault="00254E32">
      <w:pPr>
        <w:keepNext/>
        <w:spacing w:before="120"/>
        <w:jc w:val="center"/>
      </w:pPr>
      <w:r>
        <w:t xml:space="preserve">Pranešėjas – K. Trečiokas. </w:t>
      </w:r>
      <w:r>
        <w:br/>
        <w:t>Kalbėjo R. Pilibaitis, A. Butkevičius.</w:t>
      </w:r>
    </w:p>
    <w:p w:rsidR="00254E32" w:rsidRDefault="00254E32">
      <w:pPr>
        <w:pStyle w:val="papildomi"/>
      </w:pPr>
      <w:r>
        <w:t> </w:t>
      </w:r>
    </w:p>
    <w:p w:rsidR="00254E32" w:rsidRDefault="00254E32">
      <w:pPr>
        <w:pStyle w:val="papildomi"/>
      </w:pPr>
      <w:r>
        <w:t>Priimti Vyriausybės nutarimą „Dėl Lietuvos Respublikos ginklų ir šaudmenų kontrolės įstatymo Nr. IX-705 2 straipsnio pakeitimo įstatymo, Lietuvos Respublikos aplinkos apsaugos valstybinės kontrolės įstatymo Nr. IX-1005 12 ir 41 straipsnių pakeitimo įstatymo ir Lietuvos Respublikos aplinkos apsaugos įstatymo Nr. I-2223 31 straipsnio pakeitimo įstatymo projektų pateikimo Lietuvos Respublikos Seimui“ ir pateikti jį Ministrui Pirmininkui pasirašyti, patikslinus aiškinamąjį raštą pagal Vyriausybės kanceliarijos Teisės departamento pastabas.</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384724440"/>
      </w:pPr>
      <w:r>
        <w:t>15.  Dėl Lietuvos Respublikos vartojimo kredito įstatymo Nr. XI-1253 2, 8 ir 21 straipsnių pakeitimo ir papildymo įstatymo projekto Nr. XIIP-2963(2) (Nr. 15-0130-03-IS) (15-7020(3) (teikia Finansų ministerija)</w:t>
      </w:r>
    </w:p>
    <w:p w:rsidR="00254E32" w:rsidRDefault="00254E32">
      <w:pPr>
        <w:keepNext/>
        <w:spacing w:before="120"/>
        <w:jc w:val="center"/>
      </w:pPr>
      <w:r>
        <w:t xml:space="preserve">Pranešėjas – A. Rimkūnas. </w:t>
      </w:r>
      <w:r>
        <w:br/>
        <w:t>Kalbėjo V. Vasiliauskas, A. Butkevičius.</w:t>
      </w:r>
    </w:p>
    <w:p w:rsidR="00254E32" w:rsidRDefault="00254E32">
      <w:pPr>
        <w:pStyle w:val="papildomi"/>
      </w:pPr>
      <w:r>
        <w:t> </w:t>
      </w:r>
    </w:p>
    <w:p w:rsidR="00254E32" w:rsidRDefault="00254E32">
      <w:pPr>
        <w:pStyle w:val="papildomi"/>
      </w:pPr>
      <w:r>
        <w:t>Priimti Vyriausybės nutarimą „Dėl Lietuvos Respublikos vartojimo kredito įstatymo Nr. XI-1253 2, 8 ir 21 straipsnių pakeitimo ir papildymo įstatymo projekto Nr. XIIP-2963(2)“ ir pateikti jį Ministrui Pirmininkui pasirašyti, Finansų ministerijai suderinus su Lietuvos banku ir Vyriausybės kanceliarijos Teisės depart</w:t>
      </w:r>
      <w:r w:rsidR="008E03F4">
        <w:t>a</w:t>
      </w:r>
      <w:r>
        <w:t>mentu.</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556823389"/>
      </w:pPr>
      <w:r>
        <w:t>16.  Dėl Lietuvos Respublikos žmonių palaikų laidojimo įstatymo Nr. X-1404 22 straipsnio pakeitimo įstatymo projekto Nr. XIIP-2032 ir Lietuvos Respublikos administracinių teisės pažeidimų kodekso 162</w:t>
      </w:r>
      <w:r>
        <w:rPr>
          <w:vertAlign w:val="superscript"/>
        </w:rPr>
        <w:t>1</w:t>
      </w:r>
      <w:r>
        <w:t xml:space="preserve"> straipsnio pakeitimo įstatymo projekto Nr. XIIP-2033 </w:t>
      </w:r>
      <w:r w:rsidR="008E03F4">
        <w:br/>
      </w:r>
      <w:r>
        <w:t>(Nr. 15-0015-05-IS; Nr. 15-0016-05-IS) (14-14798(6) (teikia Aplinkos ministerija)</w:t>
      </w:r>
    </w:p>
    <w:p w:rsidR="00254E32" w:rsidRDefault="00254E32">
      <w:pPr>
        <w:keepNext/>
        <w:spacing w:before="120"/>
        <w:jc w:val="center"/>
      </w:pPr>
      <w:r>
        <w:t xml:space="preserve">Pranešėjas – K. Trečiokas. </w:t>
      </w:r>
      <w:r>
        <w:br/>
        <w:t>Kalbėjo D. Miniataitė, R. Pilibaitis, A. Butkevičius.</w:t>
      </w:r>
    </w:p>
    <w:p w:rsidR="00254E32" w:rsidRDefault="00254E32">
      <w:pPr>
        <w:pStyle w:val="papildomi"/>
      </w:pPr>
      <w:r>
        <w:t> </w:t>
      </w:r>
    </w:p>
    <w:p w:rsidR="00254E32" w:rsidRDefault="00254E32">
      <w:pPr>
        <w:pStyle w:val="papildomi"/>
      </w:pPr>
      <w:r>
        <w:t>Šį klau</w:t>
      </w:r>
      <w:r w:rsidR="008E03F4">
        <w:t>simą svarstyti kit</w:t>
      </w:r>
      <w:r>
        <w:t>ame Vyriausybės posėdyje, sud</w:t>
      </w:r>
      <w:r w:rsidR="008E03F4">
        <w:t>e</w:t>
      </w:r>
      <w:r>
        <w:t>rinus su Vyriausybės kanceliarijos Teisės departamentu.</w:t>
      </w:r>
    </w:p>
    <w:p w:rsidR="00254E32" w:rsidRDefault="00254E32">
      <w:pPr>
        <w:pStyle w:val="papildomi"/>
      </w:pPr>
      <w:r>
        <w:t>(Šis sprendimas priimtas visais posėdyje dalyvavusių Vyriausybės narių balsais.)</w:t>
      </w:r>
    </w:p>
    <w:p w:rsidR="00254E32" w:rsidRDefault="00254E32" w:rsidP="008E03F4">
      <w:pPr>
        <w:pStyle w:val="papildomi"/>
      </w:pPr>
      <w:r>
        <w:t> </w:t>
      </w:r>
    </w:p>
    <w:p w:rsidR="00254E32" w:rsidRDefault="00254E32">
      <w:pPr>
        <w:keepNext/>
        <w:jc w:val="center"/>
        <w:divId w:val="1367413975"/>
      </w:pPr>
      <w:r>
        <w:lastRenderedPageBreak/>
        <w:t>17.  Dėl Lietuvos Respublikos sveikatos sistemos įstatymo 2, 11 straipsnių pakeitimo ir papildymo, III dalies II skyriaus pavadinimo pakeitimo, 49 straipsnio pakeitimo, Įstatymo papildymo 49</w:t>
      </w:r>
      <w:r>
        <w:rPr>
          <w:vertAlign w:val="superscript"/>
        </w:rPr>
        <w:t>1</w:t>
      </w:r>
      <w:r>
        <w:t xml:space="preserve"> ir 49</w:t>
      </w:r>
      <w:r>
        <w:rPr>
          <w:vertAlign w:val="superscript"/>
        </w:rPr>
        <w:t>2</w:t>
      </w:r>
      <w:r>
        <w:t xml:space="preserve"> straipsniais įstatymo projekto Nr. XIIP-19, Lietuvos Respublikos sveikatos priežiūros įstaigų įstatymo 13 ir 52 straipsnių pakeitimo įstatymo projekto </w:t>
      </w:r>
      <w:r w:rsidR="008E03F4">
        <w:br/>
      </w:r>
      <w:r>
        <w:t>Nr. XIIP-20 (Nr. 15-0120-02-IS), Lietuvos Respublikos sveik</w:t>
      </w:r>
      <w:r w:rsidR="008E03F4">
        <w:t>atos draudimo įstatymo 31 ir 33 </w:t>
      </w:r>
      <w:r>
        <w:t>straipsnių pakeitimo įstatymo projekto Nr. XIIP-21 ir Lietuvos Respublikos administracinių teisės pažeidimų kodekso papildymo 43</w:t>
      </w:r>
      <w:r>
        <w:rPr>
          <w:vertAlign w:val="superscript"/>
        </w:rPr>
        <w:t>14</w:t>
      </w:r>
      <w:r>
        <w:t xml:space="preserve"> straipsniu ir 239</w:t>
      </w:r>
      <w:r>
        <w:rPr>
          <w:vertAlign w:val="superscript"/>
        </w:rPr>
        <w:t>1</w:t>
      </w:r>
      <w:r>
        <w:t>, 259</w:t>
      </w:r>
      <w:r>
        <w:rPr>
          <w:vertAlign w:val="superscript"/>
        </w:rPr>
        <w:t>1</w:t>
      </w:r>
      <w:r>
        <w:t xml:space="preserve"> straipsnių pakeitimo įstatymo projekto Nr. XIIP-22 (Nr. 15-0119-02-IS) (Nr. 15-0121-02-IS) </w:t>
      </w:r>
      <w:r w:rsidR="008E03F4">
        <w:br/>
      </w:r>
      <w:r>
        <w:t>(Nr. 15-0122-02-IS) (15-7396(3) (teikia Sveikatos apsaugos ministerija)</w:t>
      </w:r>
    </w:p>
    <w:p w:rsidR="00254E32" w:rsidRDefault="00254E32">
      <w:pPr>
        <w:keepNext/>
        <w:spacing w:before="120"/>
        <w:jc w:val="center"/>
      </w:pPr>
      <w:r>
        <w:t xml:space="preserve">Pranešėjas – V. Gavrilov. </w:t>
      </w:r>
      <w:r>
        <w:br/>
        <w:t>Kalbėjo A. Butkevičius.</w:t>
      </w:r>
    </w:p>
    <w:p w:rsidR="00254E32" w:rsidRDefault="00254E32">
      <w:pPr>
        <w:pStyle w:val="papildomi"/>
      </w:pPr>
      <w:r>
        <w:t> </w:t>
      </w:r>
    </w:p>
    <w:p w:rsidR="00254E32" w:rsidRDefault="00254E32">
      <w:pPr>
        <w:pStyle w:val="papildomi"/>
      </w:pPr>
      <w:r>
        <w:t>Priimti Vyriausybės nutarimą „Dėl Lietuvos Respublikos sveikatos sistemos įstatymo 2, 11 straipsnių pakeitimo ir papildymo, III dalies II sk</w:t>
      </w:r>
      <w:r w:rsidR="008E03F4">
        <w:t>yriaus pavadinimo pakeitimo, 49 </w:t>
      </w:r>
      <w:r>
        <w:t>straipsnio pakeitimo, Įstatymo papildymo 49</w:t>
      </w:r>
      <w:r>
        <w:rPr>
          <w:vertAlign w:val="superscript"/>
        </w:rPr>
        <w:t>1</w:t>
      </w:r>
      <w:r>
        <w:t xml:space="preserve"> ir 49</w:t>
      </w:r>
      <w:r>
        <w:rPr>
          <w:vertAlign w:val="superscript"/>
        </w:rPr>
        <w:t>2</w:t>
      </w:r>
      <w:r>
        <w:t xml:space="preserve"> straipsniais įstatymo projekto Nr.</w:t>
      </w:r>
      <w:r w:rsidR="008E03F4">
        <w:t> </w:t>
      </w:r>
      <w:r>
        <w:t>XIIP-19, Lietuvos Respublikos sveikatos priežiūros įstaigų įstatymo 13 ir 52 straipsnių pakeitimo įstatymo projekto Nr. XIIP-20 (Nr. 15-0120-02-IS), Lietuvos Respublikos sveikatos draudimo įstatymo 31 ir 33 straipsnių pakeitimo įstatymo projekto Nr. XIIP-21 ir Lietuvos Respublikos administracinių teisės pažeidimų kodekso papildymo 43</w:t>
      </w:r>
      <w:r>
        <w:rPr>
          <w:vertAlign w:val="superscript"/>
        </w:rPr>
        <w:t>14</w:t>
      </w:r>
      <w:r>
        <w:t xml:space="preserve"> straipsniu ir 239</w:t>
      </w:r>
      <w:r>
        <w:rPr>
          <w:vertAlign w:val="superscript"/>
        </w:rPr>
        <w:t>1</w:t>
      </w:r>
      <w:r>
        <w:t>, 259</w:t>
      </w:r>
      <w:r>
        <w:rPr>
          <w:vertAlign w:val="superscript"/>
        </w:rPr>
        <w:t>1</w:t>
      </w:r>
      <w:r>
        <w:t xml:space="preserve"> straipsnių pakeitimo įstatymo projekto Nr. XIIP-22“.</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344289316"/>
      </w:pPr>
      <w:r>
        <w:t xml:space="preserve">18.  Dėl Lietuvos Respublikos Vyriausybės 2007 m. sausio 31 d. nutarimo Nr. 127 </w:t>
      </w:r>
      <w:r w:rsidR="008E03F4">
        <w:br/>
      </w:r>
      <w:r>
        <w:t>„Dėl Atsiskaitymo už patiektą geriamąjį vandenį ir suteiktas nuotekų tvarkymo paslaugas tvarkos aprašo patvirtinimo“ ir 2007</w:t>
      </w:r>
      <w:r w:rsidR="002C615D">
        <w:t xml:space="preserve"> m.</w:t>
      </w:r>
      <w:r>
        <w:t xml:space="preserve"> sausio 31 d. nutarimo Nr. 126 „Dėl viešosios vandens tiekimo sutarties standartinių sąlygų patvirtinimo“ pakeitimo (Nr. 14-1162-04-N) (14-7908(9) (Nr. 14-1211-04-N) (14-8383(8) (teikia Aplinkos ministerija)</w:t>
      </w:r>
    </w:p>
    <w:p w:rsidR="00254E32" w:rsidRDefault="00254E32">
      <w:pPr>
        <w:keepNext/>
        <w:spacing w:before="120"/>
        <w:jc w:val="center"/>
      </w:pPr>
      <w:r>
        <w:t xml:space="preserve">Pranešėjas – K. Trečiokas. </w:t>
      </w:r>
      <w:r>
        <w:br/>
        <w:t xml:space="preserve">Kalbėjo B. </w:t>
      </w:r>
      <w:proofErr w:type="spellStart"/>
      <w:r>
        <w:t>Vilienė</w:t>
      </w:r>
      <w:proofErr w:type="spellEnd"/>
      <w:r>
        <w:t xml:space="preserve">, A. </w:t>
      </w:r>
      <w:proofErr w:type="spellStart"/>
      <w:r>
        <w:t>Kniežaitė-Gofmanė</w:t>
      </w:r>
      <w:proofErr w:type="spellEnd"/>
      <w:r>
        <w:t>, A. Butkevičius.</w:t>
      </w:r>
    </w:p>
    <w:p w:rsidR="00254E32" w:rsidRDefault="00254E32">
      <w:pPr>
        <w:pStyle w:val="papildomi"/>
      </w:pPr>
      <w:r>
        <w:t> </w:t>
      </w:r>
    </w:p>
    <w:p w:rsidR="00254E32" w:rsidRDefault="00254E32">
      <w:pPr>
        <w:pStyle w:val="papildomi"/>
      </w:pPr>
      <w:r>
        <w:t xml:space="preserve">Priimti Vyriausybės nutarimus: </w:t>
      </w:r>
    </w:p>
    <w:p w:rsidR="00254E32" w:rsidRDefault="00254E32">
      <w:pPr>
        <w:pStyle w:val="papildomi"/>
      </w:pPr>
      <w:r>
        <w:t>1. „Dėl Lietuvos Respublikos Vyriausybės 2007 m. sausio 31 d. nutarimo Nr. 127 „Dėl Atsiskaitymo už patiektą geriamąjį vandenį ir suteiktas nuotekų tvarkymo paslaugas tvarkos aprašo patvirtinimo“ pakeitimo“</w:t>
      </w:r>
      <w:r w:rsidR="002C615D">
        <w:t>;</w:t>
      </w:r>
      <w:r>
        <w:t xml:space="preserve"> </w:t>
      </w:r>
    </w:p>
    <w:p w:rsidR="00254E32" w:rsidRDefault="00254E32">
      <w:pPr>
        <w:pStyle w:val="papildomi"/>
      </w:pPr>
      <w:r>
        <w:t xml:space="preserve">2. „Dėl Lietuvos Respublikos Vyriausybės 2007 </w:t>
      </w:r>
      <w:r w:rsidR="002C615D">
        <w:t xml:space="preserve">m. </w:t>
      </w:r>
      <w:r>
        <w:t>sausio 31 d. nutarimo Nr. 126 „Dėl viešosios vandens tiekimo sutarties standartinių sąlygų patvirtinimo“ pakeitimo“</w:t>
      </w:r>
      <w:r w:rsidR="002C615D">
        <w:t xml:space="preserve"> ir pateikti jį Ministrui Pirmininkui pasirašyti, patikslinus pagal Lietuvos vandens tiekėjų asociacijos pastabą: 67 punkte aiškiau išdėstyti netesybų skaičiavimo principą</w:t>
      </w:r>
      <w:r>
        <w:t>.</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rsidP="008E03F4">
      <w:pPr>
        <w:keepNext/>
        <w:keepLines/>
        <w:jc w:val="center"/>
        <w:divId w:val="788280668"/>
      </w:pPr>
      <w:r>
        <w:lastRenderedPageBreak/>
        <w:t xml:space="preserve">19.  Dėl Lietuvos Respublikos Vyriausybės 1996 m. birželio 24 d. nutarimo Nr. 748 </w:t>
      </w:r>
      <w:r w:rsidR="008E03F4">
        <w:br/>
      </w:r>
      <w:r>
        <w:t xml:space="preserve">„Dėl </w:t>
      </w:r>
      <w:r w:rsidR="002C615D">
        <w:t>m</w:t>
      </w:r>
      <w:r>
        <w:t xml:space="preserve">okesčių mokėjimo muitinėje tvarkos“ ir 2000 m. gruodžio 15 d. nutarimo Nr. 1458 „Dėl Konkrečių valstybės rinkliavos dydžių sąrašo ir Valstybės rinkliavos mokėjimo ir grąžinimo taisyklių patvirtinimo“ pakeitimo (Nr. 15-0638-01-N) (15-7228(3) </w:t>
      </w:r>
      <w:r w:rsidR="008E03F4">
        <w:br/>
      </w:r>
      <w:r>
        <w:t>(Nr. 15-0639-01-N) (15-7227(3) (teikia Finansų ministerija)</w:t>
      </w:r>
    </w:p>
    <w:p w:rsidR="00254E32" w:rsidRDefault="00254E32" w:rsidP="008E03F4">
      <w:pPr>
        <w:keepNext/>
        <w:keepLines/>
        <w:spacing w:before="120"/>
        <w:jc w:val="center"/>
      </w:pPr>
      <w:r>
        <w:t xml:space="preserve">Pranešėjas – A. Rimkūnas. </w:t>
      </w:r>
      <w:r>
        <w:br/>
        <w:t>Kalbėjo A. Butkevičius.</w:t>
      </w:r>
    </w:p>
    <w:p w:rsidR="00254E32" w:rsidRDefault="00254E32" w:rsidP="008E03F4">
      <w:pPr>
        <w:pStyle w:val="papildomi"/>
        <w:keepNext/>
        <w:keepLines/>
      </w:pPr>
      <w:r>
        <w:t> </w:t>
      </w:r>
    </w:p>
    <w:p w:rsidR="00254E32" w:rsidRDefault="00254E32" w:rsidP="008E03F4">
      <w:pPr>
        <w:pStyle w:val="papildomi"/>
        <w:keepNext/>
        <w:keepLines/>
      </w:pPr>
      <w:r>
        <w:t xml:space="preserve">Priimti Vyriausybės nutarimus: </w:t>
      </w:r>
    </w:p>
    <w:p w:rsidR="00254E32" w:rsidRDefault="00254E32">
      <w:pPr>
        <w:pStyle w:val="papildomi"/>
      </w:pPr>
      <w:r>
        <w:t xml:space="preserve">1. „Dėl Lietuvos Respublikos Vyriausybės 1996 m. birželio 24 d. nutarimo Nr. 748 „Dėl </w:t>
      </w:r>
      <w:r w:rsidR="002C615D">
        <w:t>m</w:t>
      </w:r>
      <w:r>
        <w:t xml:space="preserve">okesčių mokėjimo muitinėje tvarkos“ pakeitimo“; </w:t>
      </w:r>
    </w:p>
    <w:p w:rsidR="00254E32" w:rsidRDefault="00254E32">
      <w:pPr>
        <w:pStyle w:val="papildomi"/>
      </w:pPr>
      <w:r>
        <w:t>2. „Dėl Lietuvos Respublikos Vyriausybės 2000 m. gruodžio 15 d. nutarimo Nr. 1458 „Dėl Konkrečių valstybės rinkliavos dydžių sąrašo ir Valstybės rinkliavos mokėjimo ir grąžinimo taisyklių patvirtinimo“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294408147"/>
      </w:pPr>
      <w:r>
        <w:t xml:space="preserve">20.  Dėl Lietuvos Respublikos Vyriausybės 2004 m. birželio 14 d. nutarimo Nr. 748 </w:t>
      </w:r>
      <w:r w:rsidR="008E03F4">
        <w:br/>
      </w:r>
      <w:r>
        <w:t>„Dėl pareigūnų tarnybinių uniformų ir skiriamųjų ženklų pavyzdžių patvirtinimo“ pakeitimo ir 2004 m. birželio 14 d. nutarimo Nr. 748 „Dėl pareigūnų tarnybinių uniformų ir skiriamųjų ženklų pavyzdžių patvirtinimo“ pripažinimo netekusiu galios (Nr. 15-0569-02-N) (15-8429) (Nr. 15-0662-01-N) (15-9453) (teikia Vidaus reikalų ministerija)</w:t>
      </w:r>
    </w:p>
    <w:p w:rsidR="00254E32" w:rsidRDefault="00254E32">
      <w:pPr>
        <w:keepNext/>
        <w:spacing w:before="120"/>
        <w:jc w:val="center"/>
      </w:pPr>
      <w:r>
        <w:t xml:space="preserve">Pranešėjas – S. Skvernelis. </w:t>
      </w:r>
      <w:r>
        <w:br/>
        <w:t>Kalbėjo A. Butkevičius.</w:t>
      </w:r>
    </w:p>
    <w:p w:rsidR="00254E32" w:rsidRDefault="00254E32">
      <w:pPr>
        <w:pStyle w:val="papildomi"/>
      </w:pPr>
      <w:r>
        <w:t> </w:t>
      </w:r>
    </w:p>
    <w:p w:rsidR="00254E32" w:rsidRDefault="00254E32">
      <w:pPr>
        <w:pStyle w:val="papildomi"/>
      </w:pPr>
      <w:r>
        <w:t xml:space="preserve">Priimti Vyriausybės nutarimus: </w:t>
      </w:r>
    </w:p>
    <w:p w:rsidR="00254E32" w:rsidRDefault="00254E32">
      <w:pPr>
        <w:pStyle w:val="papildomi"/>
      </w:pPr>
      <w:r>
        <w:t xml:space="preserve">1. „Dėl Lietuvos Respublikos Vyriausybės 2004 m. birželio 14 d. nutarimo Nr. 748 „Dėl pareigūnų tarnybinių uniformų ir skiriamųjų ženklų pavyzdžių patvirtinimo“ pakeitimo“; </w:t>
      </w:r>
    </w:p>
    <w:p w:rsidR="00254E32" w:rsidRDefault="00254E32">
      <w:pPr>
        <w:pStyle w:val="papildomi"/>
      </w:pPr>
      <w:r>
        <w:t>2. „Dėl Lietuvos Respublikos Vyriausybės 2004</w:t>
      </w:r>
      <w:r w:rsidR="008E03F4">
        <w:t xml:space="preserve"> m. birželio 14 d. nutarimo Nr. </w:t>
      </w:r>
      <w:r>
        <w:t>748 „Dėl pareigūnų tarnybinių uniformų ir skiriamųjų ženklų pavyzdžių patvirtinimo“ pripažinimo netekusiu galios“.</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rsidP="008E03F4">
      <w:pPr>
        <w:keepNext/>
        <w:keepLines/>
        <w:jc w:val="center"/>
        <w:divId w:val="1636374628"/>
      </w:pPr>
      <w:r>
        <w:lastRenderedPageBreak/>
        <w:t xml:space="preserve">21.  Dėl Lietuvos Respublikos Vyriausybės 2002 m. rugpjūčio 13 d. nutarimo Nr. 1284 </w:t>
      </w:r>
      <w:r w:rsidR="008E03F4">
        <w:br/>
      </w:r>
      <w:r>
        <w:t xml:space="preserve">„Dėl Vedybų sutarčių registro nuostatų patvirtinimo“ pakeitimo </w:t>
      </w:r>
      <w:r w:rsidR="008E03F4">
        <w:br/>
      </w:r>
      <w:r>
        <w:t>(Nr. 15-0530-02-N) (15-2064(3) (teikia Teisingumo ministerija)</w:t>
      </w:r>
    </w:p>
    <w:p w:rsidR="00254E32" w:rsidRDefault="00254E32" w:rsidP="008E03F4">
      <w:pPr>
        <w:keepNext/>
        <w:keepLines/>
        <w:spacing w:before="120"/>
        <w:jc w:val="center"/>
      </w:pPr>
      <w:r>
        <w:t xml:space="preserve">Pranešėjas – J. Bernatonis. </w:t>
      </w:r>
      <w:r>
        <w:br/>
        <w:t>Kalbėjo A. Butkevičius.</w:t>
      </w:r>
    </w:p>
    <w:p w:rsidR="00254E32" w:rsidRDefault="00254E32" w:rsidP="008E03F4">
      <w:pPr>
        <w:pStyle w:val="papildomi"/>
        <w:keepNext/>
        <w:keepLines/>
      </w:pPr>
      <w:r>
        <w:t> </w:t>
      </w:r>
    </w:p>
    <w:p w:rsidR="00254E32" w:rsidRDefault="00254E32" w:rsidP="008E03F4">
      <w:pPr>
        <w:pStyle w:val="papildomi"/>
        <w:keepNext/>
        <w:keepLines/>
      </w:pPr>
      <w:r>
        <w:t>Priimti Vyriausybės nutarimą „Dėl Lietuvos Respublikos Vyriausybės 2002 m. rugpjūčio 13 d. nutarimo Nr. 1284 „Dėl Vedybų sutarčių registro nuostatų patvirtinimo“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211577268"/>
      </w:pPr>
      <w:r>
        <w:t>22.  Dėl L</w:t>
      </w:r>
      <w:r w:rsidR="002C615D">
        <w:t>ITGRID</w:t>
      </w:r>
      <w:r>
        <w:t xml:space="preserve"> AB elektros perdavimo sistemos valdymo ir </w:t>
      </w:r>
      <w:r w:rsidR="002C615D">
        <w:t>d</w:t>
      </w:r>
      <w:r>
        <w:t xml:space="preserve">uomenų centro saugos projekto pripažinimo valstybei svarbiu ekonominiu projektu (Nr. 15-0430-03-N) (15-9433) </w:t>
      </w:r>
      <w:r w:rsidR="008E03F4">
        <w:br/>
      </w:r>
      <w:r>
        <w:t>(teikia Energetikos ministerija)</w:t>
      </w:r>
    </w:p>
    <w:p w:rsidR="00254E32" w:rsidRDefault="00254E32">
      <w:pPr>
        <w:keepNext/>
        <w:spacing w:before="120"/>
        <w:jc w:val="center"/>
      </w:pPr>
      <w:r>
        <w:t xml:space="preserve">Pranešėjas – R. Baliukovas. </w:t>
      </w:r>
      <w:r>
        <w:br/>
        <w:t>Kalbėjo A. Butkevičius.</w:t>
      </w:r>
    </w:p>
    <w:p w:rsidR="00254E32" w:rsidRDefault="00254E32">
      <w:pPr>
        <w:pStyle w:val="papildomi"/>
      </w:pPr>
      <w:r>
        <w:t> </w:t>
      </w:r>
    </w:p>
    <w:p w:rsidR="00254E32" w:rsidRDefault="00254E32">
      <w:pPr>
        <w:pStyle w:val="papildomi"/>
      </w:pPr>
      <w:r>
        <w:t xml:space="preserve">Priimti Vyriausybės nutarimą „Dėl </w:t>
      </w:r>
      <w:r w:rsidR="002C615D">
        <w:t>LITGRID</w:t>
      </w:r>
      <w:r>
        <w:t xml:space="preserve"> AB elektros</w:t>
      </w:r>
      <w:r w:rsidR="002C615D">
        <w:t xml:space="preserve"> perdavimo sistemos valdymo ir d</w:t>
      </w:r>
      <w:r>
        <w:t>uomenų centro saugos projekto pripažinimo valstybei svarbiu ekonominiu projektu“.</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256716042"/>
      </w:pPr>
      <w:r>
        <w:t>23.  Dėl Lietuvos Respublikos pelno mokesčio įstatymo 5 straipsnio pakeitimo įstatymo projekto Nr. XIP-3624 (Nr. 15-0155-02-IS) (15-8002(2) (teikia Finansų ministerija)</w:t>
      </w:r>
    </w:p>
    <w:p w:rsidR="00254E32" w:rsidRDefault="00254E32">
      <w:pPr>
        <w:keepNext/>
        <w:spacing w:before="120"/>
        <w:jc w:val="center"/>
      </w:pPr>
      <w:r>
        <w:t xml:space="preserve">Pranešėjas – A. Rimkūnas. </w:t>
      </w:r>
      <w:r>
        <w:br/>
        <w:t>Kalbėjo Š. Birutis, A. Butkevičius.</w:t>
      </w:r>
    </w:p>
    <w:p w:rsidR="00254E32" w:rsidRDefault="00254E32">
      <w:pPr>
        <w:pStyle w:val="papildomi"/>
      </w:pPr>
      <w:r>
        <w:t> </w:t>
      </w:r>
    </w:p>
    <w:p w:rsidR="00254E32" w:rsidRDefault="00254E32">
      <w:pPr>
        <w:pStyle w:val="papildomi"/>
      </w:pPr>
      <w:r>
        <w:t>Priimti Vyriausybės nutarimą „Dėl Lietuvos Respublikos pelno mokesčio įstatymo 5</w:t>
      </w:r>
      <w:r w:rsidR="002C615D">
        <w:t> </w:t>
      </w:r>
      <w:r>
        <w:t>straipsnio pakeitimo įstatymo projekto Nr. XIP-3624“.</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738624724"/>
      </w:pPr>
      <w:r>
        <w:t xml:space="preserve">24.  Dėl Lietuvos Respublikos pridėtinės vertės mokesčio įstatymo Nr. IX-751 19 straipsnio pakeitimo įstatymo projekto Nr. XIIP-3166 (Nr. 15-0136-02-IS) (15-7998(3) </w:t>
      </w:r>
      <w:r w:rsidR="008E03F4">
        <w:br/>
      </w:r>
      <w:r>
        <w:t>(teikia Finansų ministerija)</w:t>
      </w:r>
    </w:p>
    <w:p w:rsidR="00254E32" w:rsidRDefault="00254E32" w:rsidP="002C615D">
      <w:pPr>
        <w:keepNext/>
        <w:spacing w:before="120"/>
        <w:jc w:val="center"/>
      </w:pPr>
      <w:r>
        <w:t xml:space="preserve">Pranešėjas – A. Rimkūnas. </w:t>
      </w:r>
      <w:r>
        <w:br/>
        <w:t>Kalbėjo A. Butkevičius. </w:t>
      </w:r>
    </w:p>
    <w:p w:rsidR="006A32B7" w:rsidRDefault="00254E32" w:rsidP="008E03F4">
      <w:pPr>
        <w:pStyle w:val="papildomi"/>
      </w:pPr>
      <w:r>
        <w:t>Priimti Vyriausybės nutarimą „Dėl Lietuvos Respublikos pridėtinės vertės mokesčio įstatymo Nr. IX-751 19 straipsnio pakeitimo įstatymo projekto Nr. XIIP-3166“.</w:t>
      </w:r>
    </w:p>
    <w:p w:rsidR="00254E32" w:rsidRDefault="00254E32" w:rsidP="008E03F4">
      <w:pPr>
        <w:pStyle w:val="papildomi"/>
      </w:pPr>
      <w:r>
        <w:t>(Šis sprendimas priimtas visais posėdyje dalyvavusių Vyriausybės narių balsais.)</w:t>
      </w:r>
    </w:p>
    <w:p w:rsidR="00254E32" w:rsidRDefault="00254E32">
      <w:pPr>
        <w:keepNext/>
        <w:jc w:val="center"/>
        <w:divId w:val="1291089017"/>
      </w:pPr>
      <w:r>
        <w:lastRenderedPageBreak/>
        <w:t>25.  Dėl Lietuvos Respublikos Vyriausybės 2009 m. gegužės 27 d. nutarim</w:t>
      </w:r>
      <w:r w:rsidR="002C615D">
        <w:t>o</w:t>
      </w:r>
      <w:r>
        <w:t xml:space="preserve"> Nr. 480 </w:t>
      </w:r>
      <w:r w:rsidR="008E03F4">
        <w:br/>
      </w:r>
      <w:r>
        <w:t xml:space="preserve">„Dėl Valstybės paskolų ir valstybės remiamų paskolų studentams suteikimo, administravimo ir grąžinimo tvarkos aprašo patvirtinimo“ pakeitimo (Nr. 15-0570-02-N) (15-571(4) </w:t>
      </w:r>
      <w:r w:rsidR="008E03F4">
        <w:br/>
      </w:r>
      <w:r>
        <w:t>(teikia Švietimo ir mokslo ministerija)</w:t>
      </w:r>
    </w:p>
    <w:p w:rsidR="00254E32" w:rsidRDefault="00254E32">
      <w:pPr>
        <w:keepNext/>
        <w:spacing w:before="120"/>
        <w:jc w:val="center"/>
      </w:pPr>
      <w:r>
        <w:t xml:space="preserve">Pranešėja – A. Pitrėnienė. </w:t>
      </w:r>
      <w:r>
        <w:br/>
        <w:t>Kalbėjo A. Butkevičius.</w:t>
      </w:r>
    </w:p>
    <w:p w:rsidR="00254E32" w:rsidRDefault="00254E32">
      <w:pPr>
        <w:pStyle w:val="papildomi"/>
      </w:pPr>
      <w:r>
        <w:t> </w:t>
      </w:r>
    </w:p>
    <w:p w:rsidR="00254E32" w:rsidRDefault="00254E32">
      <w:pPr>
        <w:pStyle w:val="papildomi"/>
      </w:pPr>
      <w:r>
        <w:t>Priimti Vyriausybės nutarimą „Dėl Lietuvos Respublikos Vyriausybės 2009 m. gegužės 27 d. nutarim</w:t>
      </w:r>
      <w:r w:rsidR="002C615D">
        <w:t>o</w:t>
      </w:r>
      <w:r>
        <w:t xml:space="preserve"> Nr. 480 „Dėl Valstybės paskolų ir valstybės remiamų paskolų studentams suteikimo, administravimo ir grąžinimo tvarkos aprašo patvirtinimo“ pakeitimo“ ir pateikti jį Ministrui Pirmininkui pasirašyti, patikslinus pagal Vyriausybės kanceliarijos Teisės departamento 2015 m. rugsėjo 3 d. išvadą Nr. 2856.</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702507785"/>
      </w:pPr>
      <w:r>
        <w:t>26.  Dėl Lietuvos Respublikos įmonių finansinės atskaitomybės įstatymo Nr. IX-575 1, 2, 3, 21, 25, 26 straipsnių pakeitimo ir Įstatymo papildymo septintuoju</w:t>
      </w:r>
      <w:r>
        <w:rPr>
          <w:vertAlign w:val="superscript"/>
        </w:rPr>
        <w:t>1</w:t>
      </w:r>
      <w:r>
        <w:t xml:space="preserve"> skirsniu įstatymo projekto Nr. XIIP-3088, Lietuvos Respublikos audito įstatymo Nr. VIII-1227 2 straipsnio pakeitimo įstatymo projekto Nr. XIIP-3089, Lietuvos Respublikos viešųjų pirkimų įstatymo Nr. I-1491 5, 33 ir 35 straipsnių pakeitimo įstatymo projekto Nr. XIIP-3090, Lietuvos Respublikos įmonių grupių konsoliduotosios finansinės atskaitomybės įstatymo Nr. IX-576 12 straipsnio pakeitimo įstatymo projekto Nr. XIIP-3091, Lietuvos Respublikos viešojo sektoriaus atskaitomybės įstatymo Nr. X-1212 31 straipsnio pakeitimo įstatymo projekto Nr. XIIP-3092, Lietuvos Respublikos administracinių teisės pažeidimų kodekso papildymo 172</w:t>
      </w:r>
      <w:r>
        <w:rPr>
          <w:vertAlign w:val="superscript"/>
        </w:rPr>
        <w:t>30</w:t>
      </w:r>
      <w:r>
        <w:t xml:space="preserve"> straipsniu ir 224, 259, 259</w:t>
      </w:r>
      <w:r>
        <w:rPr>
          <w:vertAlign w:val="superscript"/>
        </w:rPr>
        <w:t>1</w:t>
      </w:r>
      <w:r>
        <w:t xml:space="preserve"> straipsnių pakeitimo įstatymo projekto Nr. XIIP-3093 ir Lietuvos Respublikos civilinio kodekso 2.72 straipsnio pakeitimo įstatymo projekto Nr. XIIP-3094 </w:t>
      </w:r>
      <w:r w:rsidR="008E03F4">
        <w:br/>
      </w:r>
      <w:r>
        <w:t xml:space="preserve">(Nr. 15-0156-02-IS; 15-0157-02-IS; 15-0158-02-IS; 15-0159-02-IS; 15-0160-02-IS; </w:t>
      </w:r>
      <w:r w:rsidR="008E03F4">
        <w:br/>
      </w:r>
      <w:r>
        <w:t>15-0161-02-IS; 15-0162-02-IS) (15-6706(3) (teikia Finansų ministerija)</w:t>
      </w:r>
    </w:p>
    <w:p w:rsidR="00254E32" w:rsidRDefault="00254E32">
      <w:pPr>
        <w:keepNext/>
        <w:spacing w:before="120"/>
        <w:jc w:val="center"/>
      </w:pPr>
      <w:r>
        <w:t xml:space="preserve">Pranešėjas – A. Rimkūnas. </w:t>
      </w:r>
      <w:r>
        <w:br/>
        <w:t xml:space="preserve">Kalbėjo J. Bernatonis, I. </w:t>
      </w:r>
      <w:proofErr w:type="spellStart"/>
      <w:r>
        <w:t>Muckutė</w:t>
      </w:r>
      <w:proofErr w:type="spellEnd"/>
      <w:r>
        <w:t>, A. Butkevičius.</w:t>
      </w:r>
    </w:p>
    <w:p w:rsidR="00254E32" w:rsidRDefault="00254E32">
      <w:pPr>
        <w:pStyle w:val="papildomi"/>
      </w:pPr>
      <w:r>
        <w:t> </w:t>
      </w:r>
    </w:p>
    <w:p w:rsidR="00254E32" w:rsidRDefault="00254E32">
      <w:pPr>
        <w:pStyle w:val="papildomi"/>
      </w:pPr>
      <w:r>
        <w:t>Priimti Vyriausybės nutarimą „Dėl Lietuvos Respublikos įmonių finansinės atskaitomybės įstatymo Nr. IX-575 1, 2, 3, 21, 25, 26 straipsnių pakeitimo ir Įstatymo papildymo septintuoju</w:t>
      </w:r>
      <w:r>
        <w:rPr>
          <w:vertAlign w:val="superscript"/>
        </w:rPr>
        <w:t>1</w:t>
      </w:r>
      <w:r>
        <w:t xml:space="preserve"> skirsniu įstatymo projekto Nr. XIIP-3088, Lietuvos Respublikos audito įstatymo Nr. VIII-1227 2 straipsnio pakeitimo įstatymo projekto Nr. XIIP-3089, Lietuvos Respublikos viešųjų pirkimų įstatymo Nr. I-1491 5, 33 ir 35 straipsnių pakeitimo įstatymo projekto Nr. XIIP-3090, Lietuvos Respublikos įmonių grupių konsoliduotosios finansinės atskaitomybės įstatymo Nr. IX-576 12 straipsnio </w:t>
      </w:r>
      <w:r w:rsidR="008E03F4">
        <w:t>pakeitimo įstatymo projekto Nr. </w:t>
      </w:r>
      <w:r>
        <w:t>XIIP-3091, Lietuvos Respublikos viešojo sektoriaus atskaitomybės įstatymo Nr. X-1212 31 straipsnio pakeitimo įstatymo projekto Nr. XIIP-3092, Lietuvos Respublikos administracinių teisės pažeidimų kodekso papildymo 172</w:t>
      </w:r>
      <w:r>
        <w:rPr>
          <w:vertAlign w:val="superscript"/>
        </w:rPr>
        <w:t>30</w:t>
      </w:r>
      <w:r>
        <w:t xml:space="preserve"> straipsniu ir 224, 259, 259</w:t>
      </w:r>
      <w:r>
        <w:rPr>
          <w:vertAlign w:val="superscript"/>
        </w:rPr>
        <w:t>1</w:t>
      </w:r>
      <w:r w:rsidR="008E03F4">
        <w:t> </w:t>
      </w:r>
      <w:r>
        <w:t>straipsnių pakeitimo įstatymo projekto Nr. XIIP-3093 ir Lietuvos Respublikos civilinio kodekso 2.72 straipsnio pakeitimo įstatymo projekto Nr. XIIP-3094“.</w:t>
      </w:r>
    </w:p>
    <w:p w:rsidR="002C615D" w:rsidRDefault="00254E32" w:rsidP="002103CC">
      <w:pPr>
        <w:pStyle w:val="papildomi"/>
      </w:pPr>
      <w:r>
        <w:t>(Šis sprendimas priimtas visais posėdyje dalyvavusių Vyriausybės narių balsais.)</w:t>
      </w:r>
    </w:p>
    <w:p w:rsidR="00254E32" w:rsidRDefault="00254E32">
      <w:pPr>
        <w:keepNext/>
        <w:jc w:val="center"/>
        <w:divId w:val="559709640"/>
      </w:pPr>
      <w:r>
        <w:lastRenderedPageBreak/>
        <w:t xml:space="preserve">27.  Dėl Lietuvos Respublikos Vyriausybės 2014 m. liepos 9 d. nutarimo Nr. 647 </w:t>
      </w:r>
      <w:r w:rsidR="008E03F4">
        <w:br/>
      </w:r>
      <w:r>
        <w:t xml:space="preserve">„Dėl Bankroto administratorių atrankos taisyklių patvirtinimo“ pakeitimo </w:t>
      </w:r>
      <w:r w:rsidR="008E03F4">
        <w:br/>
      </w:r>
      <w:r>
        <w:t>(Nr. 15-0589-02-N) (15-6869(4) (teikia Ūkio ministerija)</w:t>
      </w:r>
    </w:p>
    <w:p w:rsidR="00254E32" w:rsidRDefault="00254E32">
      <w:pPr>
        <w:keepNext/>
        <w:spacing w:before="120"/>
        <w:jc w:val="center"/>
      </w:pPr>
      <w:r>
        <w:t xml:space="preserve">Pranešėjas – E. Gustas. </w:t>
      </w:r>
      <w:r>
        <w:br/>
        <w:t>Kalbėjo A. Butkevičius.</w:t>
      </w:r>
    </w:p>
    <w:p w:rsidR="00254E32" w:rsidRDefault="00254E32">
      <w:pPr>
        <w:pStyle w:val="papildomi"/>
      </w:pPr>
      <w:r>
        <w:t> </w:t>
      </w:r>
    </w:p>
    <w:p w:rsidR="00254E32" w:rsidRDefault="00254E32">
      <w:pPr>
        <w:pStyle w:val="papildomi"/>
      </w:pPr>
      <w:r>
        <w:t>Priimti Vyriausybės nutarimą „Dėl Lietuvos Respublikos Vyriausybės 2014 m. liepos 9 d. nutarimo Nr. 647 „Dėl Bankroto administratorių atrankos taisyklių patvirtinimo“ pakeitimo“.</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459764757"/>
      </w:pPr>
      <w:r>
        <w:t xml:space="preserve">28.  Dėl Lietuvos Respublikos Vyriausybės 2015 m. birželio 22 d. nutarimo Nr. 628 </w:t>
      </w:r>
      <w:r w:rsidR="008E03F4">
        <w:br/>
      </w:r>
      <w:r>
        <w:t>„Dėl užsieniečių perkėlimo į Lietuvos Respublikos teritoriją“ pakeitimo (Nr. 15-0689-01-N) (teikia Vidaus reikalų ministerija)</w:t>
      </w:r>
    </w:p>
    <w:p w:rsidR="00254E32" w:rsidRDefault="00254E32">
      <w:pPr>
        <w:keepNext/>
        <w:spacing w:before="120"/>
        <w:jc w:val="center"/>
      </w:pPr>
      <w:r>
        <w:t xml:space="preserve">Pranešėjas – S. Skvernelis. </w:t>
      </w:r>
      <w:r>
        <w:br/>
        <w:t>Kalbėjo A. Pabedinskienė, A. Rimkūnas, A. Butkevičius.</w:t>
      </w:r>
    </w:p>
    <w:p w:rsidR="00254E32" w:rsidRDefault="00254E32">
      <w:pPr>
        <w:pStyle w:val="papildomi"/>
      </w:pPr>
      <w:r>
        <w:t> </w:t>
      </w:r>
    </w:p>
    <w:p w:rsidR="00254E32" w:rsidRDefault="00254E32">
      <w:pPr>
        <w:pStyle w:val="papildomi"/>
      </w:pPr>
      <w:r>
        <w:t>Priimti Vyriausybės nutarimą „Dėl Lietuvos Respublikos Vyriausybės 2015 m. birželio 22 d. nutarimo Nr. 628 „Dėl užsieniečių perkėlimo į Lietuvos Respublikos teritoriją“ pakeitimo“ ir pateikti jį Ministrui Pirmininkui pasirašyti, patikslinus pagal Socialinės apsaugos ir darbo ministerijos pastabas:</w:t>
      </w:r>
    </w:p>
    <w:p w:rsidR="008E03F4" w:rsidRPr="001D3085" w:rsidRDefault="008E03F4" w:rsidP="008E03F4">
      <w:pPr>
        <w:spacing w:line="360" w:lineRule="atLeast"/>
        <w:ind w:firstLine="709"/>
        <w:jc w:val="both"/>
      </w:pPr>
      <w:r w:rsidRPr="001D3085">
        <w:t xml:space="preserve">1. </w:t>
      </w:r>
      <w:r>
        <w:t xml:space="preserve"> </w:t>
      </w:r>
      <w:r w:rsidRPr="001D3085">
        <w:t>2.2 papunktyje vietoj skaičiaus „31“ įrašyti skaičių „30“.</w:t>
      </w:r>
    </w:p>
    <w:p w:rsidR="008E03F4" w:rsidRPr="001D3085" w:rsidRDefault="008E03F4" w:rsidP="008E03F4">
      <w:pPr>
        <w:spacing w:line="360" w:lineRule="atLeast"/>
        <w:ind w:firstLine="709"/>
        <w:jc w:val="both"/>
      </w:pPr>
      <w:r w:rsidRPr="001D3085">
        <w:t xml:space="preserve">2. </w:t>
      </w:r>
      <w:r>
        <w:t xml:space="preserve"> </w:t>
      </w:r>
      <w:r w:rsidRPr="001D3085">
        <w:t>3.4 papunktį išdėstyti taip:</w:t>
      </w:r>
    </w:p>
    <w:p w:rsidR="008E03F4" w:rsidRDefault="008E03F4" w:rsidP="008E03F4">
      <w:pPr>
        <w:spacing w:line="360" w:lineRule="atLeast"/>
        <w:ind w:firstLine="709"/>
        <w:jc w:val="both"/>
      </w:pPr>
      <w:r>
        <w:t xml:space="preserve">„3.4. </w:t>
      </w:r>
      <w:r w:rsidRPr="001D3085">
        <w:t>bendradarbiauti su savivaldybių institucijomis, kad būtų sudarytos sąlygos verslo, nevyriausybinių, savanoriškų organizacijų, bendruomenių atstovams ir Lietuvos gyventojams dalyvauti integracijos procese.</w:t>
      </w:r>
      <w:r>
        <w:t>“</w:t>
      </w:r>
    </w:p>
    <w:p w:rsidR="008E03F4" w:rsidRPr="001D3085" w:rsidRDefault="008E03F4" w:rsidP="008E03F4">
      <w:pPr>
        <w:spacing w:line="360" w:lineRule="atLeast"/>
        <w:ind w:firstLine="709"/>
        <w:jc w:val="both"/>
      </w:pPr>
      <w:r>
        <w:t xml:space="preserve">3. 5 punkte po žodžio „dalyvauti“ įrašyti žodžius </w:t>
      </w:r>
      <w:r w:rsidRPr="001D3085">
        <w:t>„</w:t>
      </w:r>
      <w:r w:rsidRPr="001D3085">
        <w:rPr>
          <w:color w:val="000000"/>
        </w:rPr>
        <w:t>užtikrinant reikalingų paslaugų teikimą“</w:t>
      </w:r>
      <w:r>
        <w:rPr>
          <w:color w:val="000000"/>
        </w:rPr>
        <w:t>.</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keepNext/>
        <w:jc w:val="center"/>
        <w:divId w:val="1637176398"/>
      </w:pPr>
      <w:r>
        <w:t xml:space="preserve">29.  Dėl Kauno laisvosios ekonominės zonos valdymo UAB valdybos nario skyrimo </w:t>
      </w:r>
      <w:r w:rsidR="008E03F4">
        <w:br/>
      </w:r>
      <w:r>
        <w:t>(Nr. 15-0606-02-N) (15-8221(3) (teikia Ūkio ministerija)</w:t>
      </w:r>
    </w:p>
    <w:p w:rsidR="00254E32" w:rsidRDefault="00254E32">
      <w:pPr>
        <w:keepNext/>
        <w:spacing w:before="120"/>
        <w:jc w:val="center"/>
      </w:pPr>
      <w:r>
        <w:t xml:space="preserve">Pranešėjas – E. Gustas. </w:t>
      </w:r>
      <w:r>
        <w:br/>
        <w:t>Kalbėjo A. Butkevičius.</w:t>
      </w:r>
    </w:p>
    <w:p w:rsidR="00254E32" w:rsidRDefault="00254E32">
      <w:pPr>
        <w:pStyle w:val="papildomi"/>
      </w:pPr>
      <w:r>
        <w:t> </w:t>
      </w:r>
    </w:p>
    <w:p w:rsidR="00254E32" w:rsidRDefault="00254E32">
      <w:pPr>
        <w:pStyle w:val="papildomi"/>
      </w:pPr>
      <w:r>
        <w:t>Priimti Vyriausybės nutarimą „Dėl Kauno laisvosios ekonominės zonos valdymo UAB valdybos nario skyrimo“.</w:t>
      </w:r>
    </w:p>
    <w:p w:rsidR="00254E32" w:rsidRDefault="00254E32">
      <w:pPr>
        <w:pStyle w:val="papildomi"/>
      </w:pPr>
      <w:r>
        <w:t>(Šis sprendimas priimtas visais posėdyje dalyvavusių Vyriausybės narių balsais.)</w:t>
      </w:r>
    </w:p>
    <w:p w:rsidR="00254E32" w:rsidRDefault="00254E32" w:rsidP="008E03F4">
      <w:pPr>
        <w:pStyle w:val="papildomi"/>
      </w:pPr>
      <w:r>
        <w:t> </w:t>
      </w:r>
    </w:p>
    <w:p w:rsidR="00254E32" w:rsidRDefault="00254E32" w:rsidP="008E03F4">
      <w:pPr>
        <w:keepNext/>
        <w:keepLines/>
        <w:jc w:val="center"/>
        <w:divId w:val="1748112373"/>
      </w:pPr>
      <w:r>
        <w:lastRenderedPageBreak/>
        <w:t>30.  Dėl Lietuvos Respublikos viešųjų pirkimų įstatymo Nr. I-1491 7, 8</w:t>
      </w:r>
      <w:r>
        <w:rPr>
          <w:vertAlign w:val="superscript"/>
        </w:rPr>
        <w:t>2</w:t>
      </w:r>
      <w:r w:rsidR="008E03F4">
        <w:t>, 10, 18 ir 56 </w:t>
      </w:r>
      <w:r>
        <w:t xml:space="preserve">straipsnių pakeitimo įstatymo projekto pateikimo Lietuvos Respublikos Seimui </w:t>
      </w:r>
      <w:r w:rsidR="008E03F4">
        <w:br/>
      </w:r>
      <w:r>
        <w:t>(Nr. 15-0398-02-I) (15-7771(4) (teikia Ūkio ministerija)</w:t>
      </w:r>
    </w:p>
    <w:p w:rsidR="00254E32" w:rsidRDefault="00254E32" w:rsidP="008E03F4">
      <w:pPr>
        <w:keepNext/>
        <w:keepLines/>
        <w:spacing w:before="120"/>
        <w:jc w:val="center"/>
      </w:pPr>
      <w:r>
        <w:t>Pranešėjas – A. Butkevičius.</w:t>
      </w:r>
    </w:p>
    <w:p w:rsidR="00254E32" w:rsidRDefault="00254E32" w:rsidP="008E03F4">
      <w:pPr>
        <w:pStyle w:val="papildomi"/>
        <w:keepNext/>
        <w:keepLines/>
      </w:pPr>
      <w:r>
        <w:t> </w:t>
      </w:r>
    </w:p>
    <w:p w:rsidR="00254E32" w:rsidRDefault="00254E32" w:rsidP="008E03F4">
      <w:pPr>
        <w:pStyle w:val="papildomi"/>
        <w:keepNext/>
        <w:keepLines/>
      </w:pPr>
      <w:r>
        <w:t>Priimti Vyriausybės nutarimą „Dėl Lietuvos Respublikos viešųjų pirkimų įstatymo Nr.</w:t>
      </w:r>
      <w:r w:rsidR="008E03F4">
        <w:t> </w:t>
      </w:r>
      <w:r>
        <w:t>I-1491 7, 8</w:t>
      </w:r>
      <w:r>
        <w:rPr>
          <w:vertAlign w:val="superscript"/>
        </w:rPr>
        <w:t>2</w:t>
      </w:r>
      <w:r>
        <w:t>, 10, 18 ir 56 straipsnių pakeitimo įstatymo projekto pateikimo Lietuvos Respublikos Seimui“.</w:t>
      </w:r>
    </w:p>
    <w:p w:rsidR="00254E32" w:rsidRDefault="00254E32">
      <w:pPr>
        <w:pStyle w:val="papildomi"/>
      </w:pPr>
      <w:r>
        <w:t>(Šis sprendimas priimtas visais posėdyje dalyvavusių Vyriausybės narių balsais.)</w:t>
      </w:r>
    </w:p>
    <w:p w:rsidR="00254E32" w:rsidRDefault="00254E32">
      <w:pPr>
        <w:pStyle w:val="papildomi"/>
      </w:pPr>
      <w:r>
        <w:t> </w:t>
      </w:r>
    </w:p>
    <w:p w:rsidR="00254E32" w:rsidRDefault="00254E32">
      <w:pPr>
        <w:pStyle w:val="papildomi"/>
      </w:pPr>
      <w:r>
        <w:t> </w:t>
      </w:r>
    </w:p>
    <w:p w:rsidR="00254E32" w:rsidRDefault="00254E32">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254E32">
        <w:trPr>
          <w:tblCellSpacing w:w="15" w:type="dxa"/>
        </w:trPr>
        <w:tc>
          <w:tcPr>
            <w:tcW w:w="0" w:type="auto"/>
            <w:vAlign w:val="center"/>
            <w:hideMark/>
          </w:tcPr>
          <w:p w:rsidR="00254E32" w:rsidRDefault="00254E32">
            <w:r>
              <w:t xml:space="preserve">Ministras Pirmininkas </w:t>
            </w:r>
          </w:p>
        </w:tc>
        <w:tc>
          <w:tcPr>
            <w:tcW w:w="0" w:type="auto"/>
            <w:vAlign w:val="center"/>
            <w:hideMark/>
          </w:tcPr>
          <w:p w:rsidR="00254E32" w:rsidRDefault="00254E32" w:rsidP="00254E32">
            <w:pPr>
              <w:pStyle w:val="prastasiniatinklio"/>
              <w:spacing w:before="0" w:beforeAutospacing="0" w:after="0" w:afterAutospacing="0" w:line="240" w:lineRule="auto"/>
              <w:jc w:val="right"/>
            </w:pPr>
            <w:r>
              <w:t>Algirdas Butkevičius</w:t>
            </w:r>
          </w:p>
        </w:tc>
      </w:tr>
    </w:tbl>
    <w:p w:rsidR="00254E32" w:rsidRDefault="00254E32">
      <w:pPr>
        <w:spacing w:line="360" w:lineRule="atLeast"/>
        <w:ind w:firstLine="680"/>
        <w:jc w:val="both"/>
      </w:pPr>
      <w:r>
        <w:t> </w:t>
      </w:r>
    </w:p>
    <w:p w:rsidR="00254E32" w:rsidRDefault="00254E32">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3F4" w:rsidRDefault="008E03F4">
      <w:r>
        <w:separator/>
      </w:r>
    </w:p>
  </w:endnote>
  <w:endnote w:type="continuationSeparator" w:id="0">
    <w:p w:rsidR="008E03F4" w:rsidRDefault="008E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3F4" w:rsidRDefault="008E03F4">
      <w:r>
        <w:separator/>
      </w:r>
    </w:p>
  </w:footnote>
  <w:footnote w:type="continuationSeparator" w:id="0">
    <w:p w:rsidR="008E03F4" w:rsidRDefault="008E0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3F4" w:rsidRDefault="008E03F4"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E03F4" w:rsidRDefault="008E03F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3F4" w:rsidRDefault="008E03F4"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5C10">
      <w:rPr>
        <w:rStyle w:val="Puslapionumeris"/>
        <w:noProof/>
      </w:rPr>
      <w:t>14</w:t>
    </w:r>
    <w:r>
      <w:rPr>
        <w:rStyle w:val="Puslapionumeris"/>
      </w:rPr>
      <w:fldChar w:fldCharType="end"/>
    </w:r>
  </w:p>
  <w:p w:rsidR="008E03F4" w:rsidRDefault="008E03F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3F4" w:rsidRDefault="008E03F4" w:rsidP="0039178F">
    <w:pPr>
      <w:pStyle w:val="Antrats"/>
      <w:spacing w:line="240" w:lineRule="atLeast"/>
      <w:jc w:val="center"/>
    </w:pPr>
  </w:p>
  <w:p w:rsidR="008E03F4" w:rsidRDefault="008E03F4"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1054C"/>
    <w:rsid w:val="000C42DA"/>
    <w:rsid w:val="001B113E"/>
    <w:rsid w:val="002103CC"/>
    <w:rsid w:val="00254E32"/>
    <w:rsid w:val="00294A8F"/>
    <w:rsid w:val="002C615D"/>
    <w:rsid w:val="0035525C"/>
    <w:rsid w:val="0039178F"/>
    <w:rsid w:val="003F4230"/>
    <w:rsid w:val="00516B26"/>
    <w:rsid w:val="006A32B7"/>
    <w:rsid w:val="008E03F4"/>
    <w:rsid w:val="009A1176"/>
    <w:rsid w:val="00A540E0"/>
    <w:rsid w:val="00A60ADA"/>
    <w:rsid w:val="00EE4BC7"/>
    <w:rsid w:val="00F64037"/>
    <w:rsid w:val="00FE5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ABE1B0-1EAE-4EC9-90CE-424BCB4B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254E32"/>
    <w:pPr>
      <w:spacing w:before="100" w:beforeAutospacing="1" w:after="100" w:afterAutospacing="1" w:line="360" w:lineRule="atLeast"/>
    </w:pPr>
  </w:style>
  <w:style w:type="paragraph" w:customStyle="1" w:styleId="papildomi">
    <w:name w:val="papildomi"/>
    <w:basedOn w:val="prastasis"/>
    <w:rsid w:val="00254E32"/>
    <w:pPr>
      <w:spacing w:line="360" w:lineRule="atLeast"/>
      <w:ind w:firstLine="680"/>
      <w:jc w:val="both"/>
    </w:pPr>
  </w:style>
  <w:style w:type="paragraph" w:styleId="Debesliotekstas">
    <w:name w:val="Balloon Text"/>
    <w:basedOn w:val="prastasis"/>
    <w:link w:val="DebesliotekstasDiagrama"/>
    <w:rsid w:val="00254E32"/>
    <w:rPr>
      <w:rFonts w:ascii="Tahoma" w:hAnsi="Tahoma" w:cs="Tahoma"/>
      <w:sz w:val="16"/>
      <w:szCs w:val="16"/>
    </w:rPr>
  </w:style>
  <w:style w:type="character" w:customStyle="1" w:styleId="DebesliotekstasDiagrama">
    <w:name w:val="Debesėlio tekstas Diagrama"/>
    <w:basedOn w:val="Numatytasispastraiposriftas"/>
    <w:link w:val="Debesliotekstas"/>
    <w:rsid w:val="00254E32"/>
    <w:rPr>
      <w:rFonts w:ascii="Tahoma" w:hAnsi="Tahoma" w:cs="Tahoma"/>
      <w:sz w:val="16"/>
      <w:szCs w:val="16"/>
    </w:rPr>
  </w:style>
  <w:style w:type="paragraph" w:styleId="Sraopastraipa">
    <w:name w:val="List Paragraph"/>
    <w:basedOn w:val="prastasis"/>
    <w:uiPriority w:val="34"/>
    <w:qFormat/>
    <w:rsid w:val="00294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9988">
      <w:marLeft w:val="0"/>
      <w:marRight w:val="0"/>
      <w:marTop w:val="0"/>
      <w:marBottom w:val="0"/>
      <w:divBdr>
        <w:top w:val="none" w:sz="0" w:space="0" w:color="auto"/>
        <w:left w:val="none" w:sz="0" w:space="0" w:color="auto"/>
        <w:bottom w:val="single" w:sz="8" w:space="5" w:color="auto"/>
        <w:right w:val="none" w:sz="0" w:space="0" w:color="auto"/>
      </w:divBdr>
    </w:div>
    <w:div w:id="256716042">
      <w:marLeft w:val="0"/>
      <w:marRight w:val="0"/>
      <w:marTop w:val="0"/>
      <w:marBottom w:val="0"/>
      <w:divBdr>
        <w:top w:val="none" w:sz="0" w:space="0" w:color="auto"/>
        <w:left w:val="none" w:sz="0" w:space="0" w:color="auto"/>
        <w:bottom w:val="single" w:sz="8" w:space="5" w:color="auto"/>
        <w:right w:val="none" w:sz="0" w:space="0" w:color="auto"/>
      </w:divBdr>
    </w:div>
    <w:div w:id="294408147">
      <w:marLeft w:val="0"/>
      <w:marRight w:val="0"/>
      <w:marTop w:val="0"/>
      <w:marBottom w:val="0"/>
      <w:divBdr>
        <w:top w:val="none" w:sz="0" w:space="0" w:color="auto"/>
        <w:left w:val="none" w:sz="0" w:space="0" w:color="auto"/>
        <w:bottom w:val="single" w:sz="8" w:space="5" w:color="auto"/>
        <w:right w:val="none" w:sz="0" w:space="0" w:color="auto"/>
      </w:divBdr>
    </w:div>
    <w:div w:id="344289316">
      <w:marLeft w:val="0"/>
      <w:marRight w:val="0"/>
      <w:marTop w:val="0"/>
      <w:marBottom w:val="0"/>
      <w:divBdr>
        <w:top w:val="none" w:sz="0" w:space="0" w:color="auto"/>
        <w:left w:val="none" w:sz="0" w:space="0" w:color="auto"/>
        <w:bottom w:val="single" w:sz="8" w:space="5" w:color="auto"/>
        <w:right w:val="none" w:sz="0" w:space="0" w:color="auto"/>
      </w:divBdr>
    </w:div>
    <w:div w:id="384724440">
      <w:marLeft w:val="0"/>
      <w:marRight w:val="0"/>
      <w:marTop w:val="0"/>
      <w:marBottom w:val="0"/>
      <w:divBdr>
        <w:top w:val="none" w:sz="0" w:space="0" w:color="auto"/>
        <w:left w:val="none" w:sz="0" w:space="0" w:color="auto"/>
        <w:bottom w:val="single" w:sz="8" w:space="5" w:color="auto"/>
        <w:right w:val="none" w:sz="0" w:space="0" w:color="auto"/>
      </w:divBdr>
    </w:div>
    <w:div w:id="459764757">
      <w:marLeft w:val="0"/>
      <w:marRight w:val="0"/>
      <w:marTop w:val="0"/>
      <w:marBottom w:val="0"/>
      <w:divBdr>
        <w:top w:val="none" w:sz="0" w:space="0" w:color="auto"/>
        <w:left w:val="none" w:sz="0" w:space="0" w:color="auto"/>
        <w:bottom w:val="single" w:sz="8" w:space="5" w:color="auto"/>
        <w:right w:val="none" w:sz="0" w:space="0" w:color="auto"/>
      </w:divBdr>
    </w:div>
    <w:div w:id="465315824">
      <w:marLeft w:val="0"/>
      <w:marRight w:val="0"/>
      <w:marTop w:val="0"/>
      <w:marBottom w:val="0"/>
      <w:divBdr>
        <w:top w:val="none" w:sz="0" w:space="0" w:color="auto"/>
        <w:left w:val="none" w:sz="0" w:space="0" w:color="auto"/>
        <w:bottom w:val="single" w:sz="8" w:space="5" w:color="auto"/>
        <w:right w:val="none" w:sz="0" w:space="0" w:color="auto"/>
      </w:divBdr>
    </w:div>
    <w:div w:id="556823389">
      <w:marLeft w:val="0"/>
      <w:marRight w:val="0"/>
      <w:marTop w:val="0"/>
      <w:marBottom w:val="0"/>
      <w:divBdr>
        <w:top w:val="none" w:sz="0" w:space="0" w:color="auto"/>
        <w:left w:val="none" w:sz="0" w:space="0" w:color="auto"/>
        <w:bottom w:val="single" w:sz="8" w:space="5" w:color="auto"/>
        <w:right w:val="none" w:sz="0" w:space="0" w:color="auto"/>
      </w:divBdr>
    </w:div>
    <w:div w:id="558201127">
      <w:marLeft w:val="0"/>
      <w:marRight w:val="0"/>
      <w:marTop w:val="0"/>
      <w:marBottom w:val="0"/>
      <w:divBdr>
        <w:top w:val="none" w:sz="0" w:space="0" w:color="auto"/>
        <w:left w:val="none" w:sz="0" w:space="0" w:color="auto"/>
        <w:bottom w:val="double" w:sz="6" w:space="1" w:color="auto"/>
        <w:right w:val="none" w:sz="0" w:space="0" w:color="auto"/>
      </w:divBdr>
    </w:div>
    <w:div w:id="559709640">
      <w:marLeft w:val="0"/>
      <w:marRight w:val="0"/>
      <w:marTop w:val="0"/>
      <w:marBottom w:val="0"/>
      <w:divBdr>
        <w:top w:val="none" w:sz="0" w:space="0" w:color="auto"/>
        <w:left w:val="none" w:sz="0" w:space="0" w:color="auto"/>
        <w:bottom w:val="single" w:sz="8" w:space="5" w:color="auto"/>
        <w:right w:val="none" w:sz="0" w:space="0" w:color="auto"/>
      </w:divBdr>
    </w:div>
    <w:div w:id="763838667">
      <w:marLeft w:val="0"/>
      <w:marRight w:val="0"/>
      <w:marTop w:val="0"/>
      <w:marBottom w:val="0"/>
      <w:divBdr>
        <w:top w:val="none" w:sz="0" w:space="0" w:color="auto"/>
        <w:left w:val="none" w:sz="0" w:space="0" w:color="auto"/>
        <w:bottom w:val="single" w:sz="8" w:space="5" w:color="auto"/>
        <w:right w:val="none" w:sz="0" w:space="0" w:color="auto"/>
      </w:divBdr>
    </w:div>
    <w:div w:id="788280668">
      <w:marLeft w:val="0"/>
      <w:marRight w:val="0"/>
      <w:marTop w:val="0"/>
      <w:marBottom w:val="0"/>
      <w:divBdr>
        <w:top w:val="none" w:sz="0" w:space="0" w:color="auto"/>
        <w:left w:val="none" w:sz="0" w:space="0" w:color="auto"/>
        <w:bottom w:val="single" w:sz="8" w:space="5" w:color="auto"/>
        <w:right w:val="none" w:sz="0" w:space="0" w:color="auto"/>
      </w:divBdr>
    </w:div>
    <w:div w:id="819880379">
      <w:marLeft w:val="0"/>
      <w:marRight w:val="0"/>
      <w:marTop w:val="0"/>
      <w:marBottom w:val="0"/>
      <w:divBdr>
        <w:top w:val="none" w:sz="0" w:space="0" w:color="auto"/>
        <w:left w:val="none" w:sz="0" w:space="0" w:color="auto"/>
        <w:bottom w:val="single" w:sz="8" w:space="5" w:color="auto"/>
        <w:right w:val="none" w:sz="0" w:space="0" w:color="auto"/>
      </w:divBdr>
    </w:div>
    <w:div w:id="937177686">
      <w:marLeft w:val="0"/>
      <w:marRight w:val="0"/>
      <w:marTop w:val="0"/>
      <w:marBottom w:val="0"/>
      <w:divBdr>
        <w:top w:val="none" w:sz="0" w:space="0" w:color="auto"/>
        <w:left w:val="none" w:sz="0" w:space="0" w:color="auto"/>
        <w:bottom w:val="single" w:sz="8" w:space="5" w:color="auto"/>
        <w:right w:val="none" w:sz="0" w:space="0" w:color="auto"/>
      </w:divBdr>
    </w:div>
    <w:div w:id="1104571152">
      <w:marLeft w:val="0"/>
      <w:marRight w:val="0"/>
      <w:marTop w:val="0"/>
      <w:marBottom w:val="0"/>
      <w:divBdr>
        <w:top w:val="none" w:sz="0" w:space="0" w:color="auto"/>
        <w:left w:val="none" w:sz="0" w:space="0" w:color="auto"/>
        <w:bottom w:val="single" w:sz="8" w:space="5" w:color="auto"/>
        <w:right w:val="none" w:sz="0" w:space="0" w:color="auto"/>
      </w:divBdr>
    </w:div>
    <w:div w:id="1211577268">
      <w:marLeft w:val="0"/>
      <w:marRight w:val="0"/>
      <w:marTop w:val="0"/>
      <w:marBottom w:val="0"/>
      <w:divBdr>
        <w:top w:val="none" w:sz="0" w:space="0" w:color="auto"/>
        <w:left w:val="none" w:sz="0" w:space="0" w:color="auto"/>
        <w:bottom w:val="single" w:sz="8" w:space="5" w:color="auto"/>
        <w:right w:val="none" w:sz="0" w:space="0" w:color="auto"/>
      </w:divBdr>
    </w:div>
    <w:div w:id="1224752622">
      <w:marLeft w:val="0"/>
      <w:marRight w:val="0"/>
      <w:marTop w:val="0"/>
      <w:marBottom w:val="0"/>
      <w:divBdr>
        <w:top w:val="none" w:sz="0" w:space="0" w:color="auto"/>
        <w:left w:val="none" w:sz="0" w:space="0" w:color="auto"/>
        <w:bottom w:val="single" w:sz="8" w:space="5" w:color="auto"/>
        <w:right w:val="none" w:sz="0" w:space="0" w:color="auto"/>
      </w:divBdr>
    </w:div>
    <w:div w:id="1291089017">
      <w:marLeft w:val="0"/>
      <w:marRight w:val="0"/>
      <w:marTop w:val="0"/>
      <w:marBottom w:val="0"/>
      <w:divBdr>
        <w:top w:val="none" w:sz="0" w:space="0" w:color="auto"/>
        <w:left w:val="none" w:sz="0" w:space="0" w:color="auto"/>
        <w:bottom w:val="single" w:sz="8" w:space="5" w:color="auto"/>
        <w:right w:val="none" w:sz="0" w:space="0" w:color="auto"/>
      </w:divBdr>
    </w:div>
    <w:div w:id="1351570310">
      <w:marLeft w:val="0"/>
      <w:marRight w:val="0"/>
      <w:marTop w:val="0"/>
      <w:marBottom w:val="0"/>
      <w:divBdr>
        <w:top w:val="none" w:sz="0" w:space="0" w:color="auto"/>
        <w:left w:val="none" w:sz="0" w:space="0" w:color="auto"/>
        <w:bottom w:val="single" w:sz="8" w:space="5" w:color="auto"/>
        <w:right w:val="none" w:sz="0" w:space="0" w:color="auto"/>
      </w:divBdr>
    </w:div>
    <w:div w:id="1367413975">
      <w:marLeft w:val="0"/>
      <w:marRight w:val="0"/>
      <w:marTop w:val="0"/>
      <w:marBottom w:val="0"/>
      <w:divBdr>
        <w:top w:val="none" w:sz="0" w:space="0" w:color="auto"/>
        <w:left w:val="none" w:sz="0" w:space="0" w:color="auto"/>
        <w:bottom w:val="single" w:sz="8" w:space="5" w:color="auto"/>
        <w:right w:val="none" w:sz="0" w:space="0" w:color="auto"/>
      </w:divBdr>
    </w:div>
    <w:div w:id="1504854233">
      <w:marLeft w:val="0"/>
      <w:marRight w:val="0"/>
      <w:marTop w:val="0"/>
      <w:marBottom w:val="0"/>
      <w:divBdr>
        <w:top w:val="none" w:sz="0" w:space="0" w:color="auto"/>
        <w:left w:val="none" w:sz="0" w:space="0" w:color="auto"/>
        <w:bottom w:val="single" w:sz="8" w:space="5" w:color="auto"/>
        <w:right w:val="none" w:sz="0" w:space="0" w:color="auto"/>
      </w:divBdr>
    </w:div>
    <w:div w:id="1603420226">
      <w:marLeft w:val="0"/>
      <w:marRight w:val="0"/>
      <w:marTop w:val="0"/>
      <w:marBottom w:val="0"/>
      <w:divBdr>
        <w:top w:val="none" w:sz="0" w:space="0" w:color="auto"/>
        <w:left w:val="none" w:sz="0" w:space="0" w:color="auto"/>
        <w:bottom w:val="single" w:sz="8" w:space="5" w:color="auto"/>
        <w:right w:val="none" w:sz="0" w:space="0" w:color="auto"/>
      </w:divBdr>
    </w:div>
    <w:div w:id="1636374628">
      <w:marLeft w:val="0"/>
      <w:marRight w:val="0"/>
      <w:marTop w:val="0"/>
      <w:marBottom w:val="0"/>
      <w:divBdr>
        <w:top w:val="none" w:sz="0" w:space="0" w:color="auto"/>
        <w:left w:val="none" w:sz="0" w:space="0" w:color="auto"/>
        <w:bottom w:val="single" w:sz="8" w:space="5" w:color="auto"/>
        <w:right w:val="none" w:sz="0" w:space="0" w:color="auto"/>
      </w:divBdr>
    </w:div>
    <w:div w:id="1637176398">
      <w:marLeft w:val="0"/>
      <w:marRight w:val="0"/>
      <w:marTop w:val="0"/>
      <w:marBottom w:val="0"/>
      <w:divBdr>
        <w:top w:val="none" w:sz="0" w:space="0" w:color="auto"/>
        <w:left w:val="none" w:sz="0" w:space="0" w:color="auto"/>
        <w:bottom w:val="single" w:sz="8" w:space="5" w:color="auto"/>
        <w:right w:val="none" w:sz="0" w:space="0" w:color="auto"/>
      </w:divBdr>
    </w:div>
    <w:div w:id="1649702380">
      <w:marLeft w:val="0"/>
      <w:marRight w:val="0"/>
      <w:marTop w:val="0"/>
      <w:marBottom w:val="0"/>
      <w:divBdr>
        <w:top w:val="none" w:sz="0" w:space="0" w:color="auto"/>
        <w:left w:val="none" w:sz="0" w:space="0" w:color="auto"/>
        <w:bottom w:val="single" w:sz="8" w:space="5" w:color="auto"/>
        <w:right w:val="none" w:sz="0" w:space="0" w:color="auto"/>
      </w:divBdr>
    </w:div>
    <w:div w:id="1679498526">
      <w:marLeft w:val="0"/>
      <w:marRight w:val="0"/>
      <w:marTop w:val="0"/>
      <w:marBottom w:val="0"/>
      <w:divBdr>
        <w:top w:val="none" w:sz="0" w:space="0" w:color="auto"/>
        <w:left w:val="none" w:sz="0" w:space="0" w:color="auto"/>
        <w:bottom w:val="single" w:sz="8" w:space="5" w:color="auto"/>
        <w:right w:val="none" w:sz="0" w:space="0" w:color="auto"/>
      </w:divBdr>
    </w:div>
    <w:div w:id="1682123921">
      <w:marLeft w:val="0"/>
      <w:marRight w:val="0"/>
      <w:marTop w:val="0"/>
      <w:marBottom w:val="0"/>
      <w:divBdr>
        <w:top w:val="none" w:sz="0" w:space="0" w:color="auto"/>
        <w:left w:val="none" w:sz="0" w:space="0" w:color="auto"/>
        <w:bottom w:val="single" w:sz="8" w:space="5" w:color="auto"/>
        <w:right w:val="none" w:sz="0" w:space="0" w:color="auto"/>
      </w:divBdr>
    </w:div>
    <w:div w:id="1702507785">
      <w:marLeft w:val="0"/>
      <w:marRight w:val="0"/>
      <w:marTop w:val="0"/>
      <w:marBottom w:val="0"/>
      <w:divBdr>
        <w:top w:val="none" w:sz="0" w:space="0" w:color="auto"/>
        <w:left w:val="none" w:sz="0" w:space="0" w:color="auto"/>
        <w:bottom w:val="single" w:sz="8" w:space="5" w:color="auto"/>
        <w:right w:val="none" w:sz="0" w:space="0" w:color="auto"/>
      </w:divBdr>
    </w:div>
    <w:div w:id="1738624724">
      <w:marLeft w:val="0"/>
      <w:marRight w:val="0"/>
      <w:marTop w:val="0"/>
      <w:marBottom w:val="0"/>
      <w:divBdr>
        <w:top w:val="none" w:sz="0" w:space="0" w:color="auto"/>
        <w:left w:val="none" w:sz="0" w:space="0" w:color="auto"/>
        <w:bottom w:val="single" w:sz="8" w:space="5" w:color="auto"/>
        <w:right w:val="none" w:sz="0" w:space="0" w:color="auto"/>
      </w:divBdr>
    </w:div>
    <w:div w:id="1748112373">
      <w:marLeft w:val="0"/>
      <w:marRight w:val="0"/>
      <w:marTop w:val="0"/>
      <w:marBottom w:val="0"/>
      <w:divBdr>
        <w:top w:val="none" w:sz="0" w:space="0" w:color="auto"/>
        <w:left w:val="none" w:sz="0" w:space="0" w:color="auto"/>
        <w:bottom w:val="single" w:sz="8" w:space="5" w:color="auto"/>
        <w:right w:val="none" w:sz="0" w:space="0" w:color="auto"/>
      </w:divBdr>
    </w:div>
    <w:div w:id="1914049206">
      <w:marLeft w:val="0"/>
      <w:marRight w:val="0"/>
      <w:marTop w:val="0"/>
      <w:marBottom w:val="0"/>
      <w:divBdr>
        <w:top w:val="none" w:sz="0" w:space="0" w:color="auto"/>
        <w:left w:val="none" w:sz="0" w:space="0" w:color="auto"/>
        <w:bottom w:val="single" w:sz="8" w:space="1" w:color="auto"/>
        <w:right w:val="none" w:sz="0" w:space="0" w:color="auto"/>
      </w:divBdr>
    </w:div>
    <w:div w:id="197128291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18271</Words>
  <Characters>10416</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VP20150910</vt:lpstr>
      <vt:lpstr/>
    </vt:vector>
  </TitlesOfParts>
  <Company>LRVK</Company>
  <LinksUpToDate>false</LinksUpToDate>
  <CharactersWithSpaces>28630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VP20150910</dc:title>
  <dc:subject>20150910</dc:subject>
  <dc:creator>Neringa Adomavičiūtė</dc:creator>
  <cp:lastModifiedBy>Birutė Simanavičienė</cp:lastModifiedBy>
  <cp:revision>2</cp:revision>
  <cp:lastPrinted>2015-09-11T08:14:00Z</cp:lastPrinted>
  <dcterms:created xsi:type="dcterms:W3CDTF">2015-09-14T09:55:00Z</dcterms:created>
  <dcterms:modified xsi:type="dcterms:W3CDTF">2015-09-14T09:55:00Z</dcterms:modified>
</cp:coreProperties>
</file>