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3885D59A" w14:textId="465B6C82" w:rsidR="00D5346F" w:rsidRPr="00E60AC0" w:rsidRDefault="00EE7812" w:rsidP="00E60AC0">
      <w:pPr>
        <w:pStyle w:val="Antraste"/>
        <w:rPr>
          <w:rStyle w:val="Emfaz"/>
        </w:rPr>
      </w:pPr>
      <w:r w:rsidRPr="00E60AC0">
        <w:rPr>
          <w:rStyle w:val="Emfaz"/>
        </w:rPr>
        <w:t>DĖL lietuvos respublikos vyriausybės nutarim</w:t>
      </w:r>
      <w:r w:rsidR="00EB20C1">
        <w:rPr>
          <w:rStyle w:val="Emfaz"/>
        </w:rPr>
        <w:t>o</w:t>
      </w:r>
      <w:r w:rsidRPr="00E60AC0">
        <w:rPr>
          <w:rStyle w:val="Emfaz"/>
        </w:rPr>
        <w:t xml:space="preserve"> „</w:t>
      </w:r>
      <w:r w:rsidR="009F551A" w:rsidRPr="00E60AC0">
        <w:rPr>
          <w:rStyle w:val="Emfaz"/>
        </w:rPr>
        <w:t xml:space="preserve">DĖL LIETUVOS RESPUBLIKOS </w:t>
      </w:r>
      <w:r w:rsidR="00327D2C">
        <w:rPr>
          <w:rStyle w:val="Emfaz"/>
        </w:rPr>
        <w:t>Vyriausybės 20</w:t>
      </w:r>
      <w:r w:rsidR="001E5018">
        <w:rPr>
          <w:rStyle w:val="Emfaz"/>
        </w:rPr>
        <w:t>04</w:t>
      </w:r>
      <w:r w:rsidR="007F00F9" w:rsidRPr="00E60AC0">
        <w:rPr>
          <w:rStyle w:val="Emfaz"/>
        </w:rPr>
        <w:t xml:space="preserve"> m. </w:t>
      </w:r>
      <w:r w:rsidR="001E5018">
        <w:rPr>
          <w:rStyle w:val="Emfaz"/>
        </w:rPr>
        <w:t>birželio</w:t>
      </w:r>
      <w:r w:rsidR="00327D2C">
        <w:rPr>
          <w:rStyle w:val="Emfaz"/>
        </w:rPr>
        <w:t xml:space="preserve"> </w:t>
      </w:r>
      <w:r w:rsidR="001E5018">
        <w:rPr>
          <w:rStyle w:val="Emfaz"/>
        </w:rPr>
        <w:t>28</w:t>
      </w:r>
      <w:r w:rsidR="007F00F9" w:rsidRPr="00E60AC0">
        <w:rPr>
          <w:rStyle w:val="Emfaz"/>
        </w:rPr>
        <w:t xml:space="preserve"> d. nutarimo Nr.</w:t>
      </w:r>
      <w:r w:rsidR="00487F54">
        <w:rPr>
          <w:rStyle w:val="Emfaz"/>
        </w:rPr>
        <w:t>8</w:t>
      </w:r>
      <w:r w:rsidR="001E5018">
        <w:rPr>
          <w:rStyle w:val="Emfaz"/>
        </w:rPr>
        <w:t>01</w:t>
      </w:r>
      <w:r w:rsidR="007F00F9" w:rsidRPr="00E60AC0">
        <w:rPr>
          <w:rStyle w:val="Emfaz"/>
        </w:rPr>
        <w:t xml:space="preserve"> „Dėl </w:t>
      </w:r>
      <w:r w:rsidR="001E5018">
        <w:rPr>
          <w:rStyle w:val="Emfaz"/>
        </w:rPr>
        <w:t>išmokų vaikams skyrimo ir mokėjimo</w:t>
      </w:r>
      <w:r w:rsidR="00487F54" w:rsidRPr="00487F54">
        <w:rPr>
          <w:caps w:val="0"/>
        </w:rPr>
        <w:t xml:space="preserve"> NUOSTATŲ PATVIRTINIMO</w:t>
      </w:r>
      <w:r w:rsidR="00487F54">
        <w:rPr>
          <w:caps w:val="0"/>
        </w:rPr>
        <w:t>“ PAKEITIMO</w:t>
      </w:r>
      <w:r w:rsidR="00483D2E">
        <w:rPr>
          <w:rStyle w:val="Emfaz"/>
        </w:rPr>
        <w:t xml:space="preserve">“ </w:t>
      </w:r>
      <w:r w:rsidR="00327D2C">
        <w:rPr>
          <w:rStyle w:val="Emfaz"/>
        </w:rPr>
        <w:t>pr</w:t>
      </w:r>
      <w:r w:rsidR="00D5346F" w:rsidRPr="00E60AC0">
        <w:rPr>
          <w:rStyle w:val="Emfaz"/>
        </w:rPr>
        <w:t>ojekt</w:t>
      </w:r>
      <w:r w:rsidR="00327D2C">
        <w:rPr>
          <w:rStyle w:val="Emfaz"/>
        </w:rPr>
        <w:t>o</w:t>
      </w:r>
      <w:r w:rsidR="00D5346F" w:rsidRPr="00E60AC0">
        <w:rPr>
          <w:rStyle w:val="Emfaz"/>
        </w:rPr>
        <w:t xml:space="preserve"> </w:t>
      </w:r>
    </w:p>
    <w:p w14:paraId="073D13D5" w14:textId="01D40E3F" w:rsidR="00C20021" w:rsidRDefault="006F0C6B" w:rsidP="00D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lt-LT"/>
        </w:rPr>
      </w:pPr>
      <w:r w:rsidRPr="000B2E64">
        <w:rPr>
          <w:b/>
          <w:bCs/>
          <w:sz w:val="24"/>
          <w:szCs w:val="24"/>
          <w:lang w:eastAsia="lt-LT"/>
        </w:rPr>
        <w:t xml:space="preserve"> </w:t>
      </w:r>
      <w:r>
        <w:rPr>
          <w:b/>
          <w:bCs/>
          <w:sz w:val="24"/>
          <w:szCs w:val="24"/>
          <w:lang w:eastAsia="lt-LT"/>
        </w:rPr>
        <w:t xml:space="preserve">(toliau </w:t>
      </w:r>
      <w:r w:rsidR="00327D2C">
        <w:rPr>
          <w:b/>
          <w:bCs/>
          <w:sz w:val="24"/>
          <w:szCs w:val="24"/>
          <w:lang w:eastAsia="lt-LT"/>
        </w:rPr>
        <w:t>–</w:t>
      </w:r>
      <w:r>
        <w:rPr>
          <w:b/>
          <w:bCs/>
          <w:sz w:val="24"/>
          <w:szCs w:val="24"/>
          <w:lang w:eastAsia="lt-LT"/>
        </w:rPr>
        <w:t xml:space="preserve"> Projekta</w:t>
      </w:r>
      <w:r w:rsidR="00327D2C">
        <w:rPr>
          <w:b/>
          <w:bCs/>
          <w:sz w:val="24"/>
          <w:szCs w:val="24"/>
          <w:lang w:eastAsia="lt-LT"/>
        </w:rPr>
        <w:t>s)</w:t>
      </w:r>
      <w:r w:rsidR="00C20021">
        <w:rPr>
          <w:b/>
          <w:bCs/>
          <w:sz w:val="24"/>
          <w:szCs w:val="24"/>
          <w:lang w:eastAsia="lt-LT"/>
        </w:rPr>
        <w:t xml:space="preserve"> </w:t>
      </w:r>
    </w:p>
    <w:p w14:paraId="6691E8CF" w14:textId="46828D7A" w:rsidR="00A15F3A" w:rsidRPr="000401F4" w:rsidRDefault="00237D3F" w:rsidP="000401F4">
      <w:pPr>
        <w:ind w:right="-1"/>
        <w:jc w:val="center"/>
        <w:rPr>
          <w:b/>
          <w:bCs/>
          <w:sz w:val="24"/>
          <w:szCs w:val="24"/>
          <w:lang w:eastAsia="lt-LT"/>
        </w:rPr>
      </w:pPr>
      <w:r w:rsidRPr="000401F4">
        <w:rPr>
          <w:b/>
          <w:sz w:val="24"/>
          <w:szCs w:val="24"/>
        </w:rPr>
        <w:t>(</w:t>
      </w:r>
      <w:r w:rsidR="00DA17D0" w:rsidRPr="000401F4">
        <w:rPr>
          <w:b/>
          <w:sz w:val="24"/>
          <w:szCs w:val="24"/>
        </w:rPr>
        <w:t>TAP-</w:t>
      </w:r>
      <w:r w:rsidR="001E5018">
        <w:rPr>
          <w:b/>
          <w:sz w:val="24"/>
          <w:szCs w:val="24"/>
        </w:rPr>
        <w:t>20</w:t>
      </w:r>
      <w:r w:rsidR="00AF1A4F" w:rsidRPr="000401F4">
        <w:rPr>
          <w:b/>
          <w:sz w:val="24"/>
          <w:szCs w:val="24"/>
        </w:rPr>
        <w:t>-</w:t>
      </w:r>
      <w:r w:rsidR="001E5018">
        <w:rPr>
          <w:b/>
          <w:sz w:val="24"/>
          <w:szCs w:val="24"/>
        </w:rPr>
        <w:t>83</w:t>
      </w:r>
      <w:r w:rsidR="00851F68" w:rsidRPr="000401F4">
        <w:rPr>
          <w:b/>
          <w:sz w:val="24"/>
          <w:szCs w:val="24"/>
        </w:rPr>
        <w:t>;</w:t>
      </w:r>
      <w:r w:rsidR="00A70FA7" w:rsidRPr="000401F4">
        <w:rPr>
          <w:b/>
          <w:sz w:val="24"/>
          <w:szCs w:val="24"/>
        </w:rPr>
        <w:t xml:space="preserve"> </w:t>
      </w:r>
      <w:r w:rsidRPr="000401F4">
        <w:rPr>
          <w:b/>
          <w:sz w:val="24"/>
          <w:szCs w:val="24"/>
        </w:rPr>
        <w:t>TAIS Nr.</w:t>
      </w:r>
      <w:r w:rsidR="002107D1" w:rsidRPr="000401F4">
        <w:rPr>
          <w:b/>
          <w:color w:val="001AA0"/>
          <w:sz w:val="24"/>
          <w:szCs w:val="24"/>
        </w:rPr>
        <w:t xml:space="preserve"> </w:t>
      </w:r>
      <w:r w:rsidR="0091122F" w:rsidRPr="00D665E0">
        <w:rPr>
          <w:b/>
          <w:bCs/>
          <w:sz w:val="24"/>
          <w:szCs w:val="24"/>
        </w:rPr>
        <w:t>1</w:t>
      </w:r>
      <w:r w:rsidR="00483D2E">
        <w:rPr>
          <w:b/>
          <w:bCs/>
          <w:sz w:val="24"/>
          <w:szCs w:val="24"/>
        </w:rPr>
        <w:t>9</w:t>
      </w:r>
      <w:r w:rsidR="0091122F" w:rsidRPr="00D665E0">
        <w:rPr>
          <w:b/>
          <w:bCs/>
          <w:sz w:val="24"/>
          <w:szCs w:val="24"/>
        </w:rPr>
        <w:t>-</w:t>
      </w:r>
      <w:r w:rsidR="001E5018">
        <w:rPr>
          <w:b/>
          <w:bCs/>
          <w:sz w:val="24"/>
          <w:szCs w:val="24"/>
        </w:rPr>
        <w:t>15752(2)</w:t>
      </w:r>
      <w:r w:rsidR="00EE7812">
        <w:rPr>
          <w:b/>
          <w:bCs/>
          <w:sz w:val="24"/>
          <w:szCs w:val="24"/>
        </w:rPr>
        <w:t>)</w:t>
      </w:r>
    </w:p>
    <w:tbl>
      <w:tblPr>
        <w:tblStyle w:val="Lentelstinklelis"/>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02644C" w:rsidP="000401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1C8A4D64" w14:textId="77777777" w:rsidR="0093451C" w:rsidRDefault="0093451C" w:rsidP="00487F54">
      <w:pPr>
        <w:pStyle w:val="Preformatted"/>
        <w:ind w:firstLine="720"/>
        <w:jc w:val="center"/>
        <w:rPr>
          <w:sz w:val="24"/>
          <w:szCs w:val="24"/>
        </w:rPr>
      </w:pPr>
    </w:p>
    <w:p w14:paraId="0B5AED51" w14:textId="39C6D947" w:rsidR="00487F54" w:rsidRDefault="009161C0" w:rsidP="00487F54">
      <w:pPr>
        <w:pStyle w:val="Preformatted"/>
        <w:ind w:firstLine="720"/>
        <w:jc w:val="center"/>
        <w:rPr>
          <w:rFonts w:ascii="Times New Roman" w:hAnsi="Times New Roman"/>
          <w:sz w:val="24"/>
          <w:szCs w:val="24"/>
        </w:rPr>
      </w:pPr>
      <w:r>
        <w:rPr>
          <w:sz w:val="24"/>
          <w:szCs w:val="24"/>
        </w:rPr>
        <w:t xml:space="preserve"> </w:t>
      </w:r>
    </w:p>
    <w:p w14:paraId="3A4EF17A" w14:textId="77777777" w:rsidR="00487F54" w:rsidRDefault="00487F54" w:rsidP="00487F54">
      <w:pPr>
        <w:pStyle w:val="Preformatted"/>
        <w:spacing w:line="360" w:lineRule="auto"/>
        <w:ind w:firstLine="720"/>
        <w:jc w:val="both"/>
        <w:rPr>
          <w:rFonts w:ascii="Times New Roman" w:hAnsi="Times New Roman"/>
          <w:sz w:val="24"/>
          <w:szCs w:val="24"/>
        </w:rPr>
      </w:pPr>
      <w:r>
        <w:rPr>
          <w:rFonts w:ascii="Times New Roman" w:hAnsi="Times New Roman"/>
          <w:sz w:val="24"/>
          <w:szCs w:val="24"/>
        </w:rPr>
        <w:t>Įvertinę Projekto atitiktį įstatymams, Vyriausybės nutarimams bei teisės technikos reikalavimams, teikiame šias pastabas ir pasiūlymus:</w:t>
      </w:r>
    </w:p>
    <w:p w14:paraId="405B3E2C" w14:textId="0411872D" w:rsidR="009000C1" w:rsidRDefault="00487F54" w:rsidP="00487F54">
      <w:pPr>
        <w:pStyle w:val="Preformatted"/>
        <w:spacing w:line="360" w:lineRule="auto"/>
        <w:ind w:firstLine="720"/>
        <w:jc w:val="both"/>
        <w:rPr>
          <w:rFonts w:ascii="Times New Roman" w:hAnsi="Times New Roman"/>
          <w:sz w:val="24"/>
          <w:szCs w:val="24"/>
        </w:rPr>
      </w:pPr>
      <w:r>
        <w:rPr>
          <w:rFonts w:ascii="Times New Roman" w:hAnsi="Times New Roman"/>
          <w:sz w:val="24"/>
          <w:szCs w:val="24"/>
        </w:rPr>
        <w:t xml:space="preserve">1. </w:t>
      </w:r>
      <w:r w:rsidR="009000C1" w:rsidRPr="00D25FCA">
        <w:rPr>
          <w:rFonts w:ascii="Times New Roman" w:hAnsi="Times New Roman"/>
          <w:sz w:val="24"/>
          <w:szCs w:val="24"/>
        </w:rPr>
        <w:t xml:space="preserve">Projekto </w:t>
      </w:r>
      <w:r w:rsidR="009000C1">
        <w:rPr>
          <w:rFonts w:ascii="Times New Roman" w:hAnsi="Times New Roman"/>
          <w:sz w:val="24"/>
          <w:szCs w:val="24"/>
        </w:rPr>
        <w:t>12</w:t>
      </w:r>
      <w:r w:rsidR="009000C1" w:rsidRPr="00D25FCA">
        <w:rPr>
          <w:rFonts w:ascii="Times New Roman" w:hAnsi="Times New Roman"/>
          <w:sz w:val="24"/>
          <w:szCs w:val="24"/>
        </w:rPr>
        <w:t xml:space="preserve"> punktu pildom</w:t>
      </w:r>
      <w:r w:rsidR="009000C1">
        <w:rPr>
          <w:rFonts w:ascii="Times New Roman" w:hAnsi="Times New Roman"/>
          <w:sz w:val="24"/>
          <w:szCs w:val="24"/>
        </w:rPr>
        <w:t>ame</w:t>
      </w:r>
      <w:r w:rsidR="009000C1" w:rsidRPr="00D25FCA">
        <w:rPr>
          <w:rFonts w:ascii="Times New Roman" w:hAnsi="Times New Roman"/>
          <w:sz w:val="24"/>
          <w:szCs w:val="24"/>
        </w:rPr>
        <w:t xml:space="preserve"> </w:t>
      </w:r>
      <w:bookmarkStart w:id="0" w:name="_Hlk31027117"/>
      <w:r w:rsidR="009000C1">
        <w:rPr>
          <w:rFonts w:ascii="Times New Roman" w:hAnsi="Times New Roman"/>
          <w:sz w:val="24"/>
          <w:szCs w:val="24"/>
        </w:rPr>
        <w:t>Išmokų vaikams skyrimo ir mokėjimo nuostatų (toliau – Nuostatai)</w:t>
      </w:r>
      <w:r w:rsidR="009000C1" w:rsidRPr="00D25FCA">
        <w:rPr>
          <w:rFonts w:ascii="Times New Roman" w:hAnsi="Times New Roman"/>
          <w:sz w:val="24"/>
          <w:szCs w:val="24"/>
        </w:rPr>
        <w:t xml:space="preserve"> </w:t>
      </w:r>
      <w:r w:rsidR="009000C1">
        <w:rPr>
          <w:rFonts w:ascii="Times New Roman" w:hAnsi="Times New Roman"/>
          <w:sz w:val="24"/>
          <w:szCs w:val="24"/>
        </w:rPr>
        <w:t>44</w:t>
      </w:r>
      <w:r w:rsidR="009000C1" w:rsidRPr="00D25FCA">
        <w:rPr>
          <w:rFonts w:ascii="Times New Roman" w:hAnsi="Times New Roman"/>
          <w:sz w:val="24"/>
          <w:szCs w:val="24"/>
          <w:vertAlign w:val="superscript"/>
        </w:rPr>
        <w:t>1</w:t>
      </w:r>
      <w:r w:rsidR="009000C1" w:rsidRPr="00D25FCA">
        <w:rPr>
          <w:rFonts w:ascii="Times New Roman" w:hAnsi="Times New Roman"/>
          <w:sz w:val="24"/>
          <w:szCs w:val="24"/>
        </w:rPr>
        <w:t xml:space="preserve"> punkte </w:t>
      </w:r>
      <w:bookmarkEnd w:id="0"/>
      <w:r w:rsidR="009000C1">
        <w:rPr>
          <w:rFonts w:ascii="Times New Roman" w:hAnsi="Times New Roman"/>
          <w:sz w:val="24"/>
          <w:szCs w:val="24"/>
        </w:rPr>
        <w:t>formuluojama taisyklė  kaip būtų mokamos išmokos „</w:t>
      </w:r>
      <w:r w:rsidR="009000C1" w:rsidRPr="00D25FCA">
        <w:rPr>
          <w:rFonts w:ascii="Times New Roman" w:hAnsi="Times New Roman"/>
          <w:i/>
          <w:sz w:val="24"/>
          <w:szCs w:val="24"/>
        </w:rPr>
        <w:t>pasikeitus teisės aktui, kuriuo pratęsiamas išmokos mokėjimo laikotarpi</w:t>
      </w:r>
      <w:r w:rsidR="009000C1">
        <w:rPr>
          <w:rFonts w:ascii="Times New Roman" w:hAnsi="Times New Roman"/>
          <w:i/>
          <w:sz w:val="24"/>
          <w:szCs w:val="24"/>
        </w:rPr>
        <w:t>ui</w:t>
      </w:r>
      <w:r w:rsidR="009000C1">
        <w:rPr>
          <w:rFonts w:ascii="Times New Roman" w:hAnsi="Times New Roman"/>
          <w:sz w:val="24"/>
          <w:szCs w:val="24"/>
        </w:rPr>
        <w:t xml:space="preserve">“. </w:t>
      </w:r>
      <w:r w:rsidR="009000C1" w:rsidRPr="009000C1">
        <w:rPr>
          <w:rFonts w:ascii="Times New Roman" w:hAnsi="Times New Roman"/>
          <w:sz w:val="24"/>
          <w:szCs w:val="24"/>
          <w:u w:val="single"/>
        </w:rPr>
        <w:t>Iš</w:t>
      </w:r>
      <w:r w:rsidR="009000C1" w:rsidRPr="00D25FCA">
        <w:rPr>
          <w:rFonts w:ascii="Times New Roman" w:hAnsi="Times New Roman"/>
          <w:sz w:val="24"/>
          <w:szCs w:val="24"/>
          <w:u w:val="single"/>
        </w:rPr>
        <w:t>mok</w:t>
      </w:r>
      <w:r w:rsidR="009000C1">
        <w:rPr>
          <w:rFonts w:ascii="Times New Roman" w:hAnsi="Times New Roman"/>
          <w:sz w:val="24"/>
          <w:szCs w:val="24"/>
          <w:u w:val="single"/>
        </w:rPr>
        <w:t>ų</w:t>
      </w:r>
      <w:r w:rsidR="009000C1" w:rsidRPr="00D25FCA">
        <w:rPr>
          <w:rFonts w:ascii="Times New Roman" w:hAnsi="Times New Roman"/>
          <w:sz w:val="24"/>
          <w:szCs w:val="24"/>
          <w:u w:val="single"/>
        </w:rPr>
        <w:t xml:space="preserve"> </w:t>
      </w:r>
      <w:r w:rsidR="009000C1">
        <w:rPr>
          <w:rFonts w:ascii="Times New Roman" w:hAnsi="Times New Roman"/>
          <w:sz w:val="24"/>
          <w:szCs w:val="24"/>
          <w:u w:val="single"/>
        </w:rPr>
        <w:t xml:space="preserve">mokėjimo </w:t>
      </w:r>
      <w:r w:rsidR="009000C1" w:rsidRPr="00D25FCA">
        <w:rPr>
          <w:rFonts w:ascii="Times New Roman" w:hAnsi="Times New Roman"/>
          <w:sz w:val="24"/>
          <w:szCs w:val="24"/>
          <w:u w:val="single"/>
        </w:rPr>
        <w:t xml:space="preserve">laikotarpiai yra nustatyti </w:t>
      </w:r>
      <w:r w:rsidR="009000C1">
        <w:rPr>
          <w:rFonts w:ascii="Times New Roman" w:hAnsi="Times New Roman"/>
          <w:sz w:val="24"/>
          <w:szCs w:val="24"/>
          <w:u w:val="single"/>
        </w:rPr>
        <w:t>Išmokų vaikams į</w:t>
      </w:r>
      <w:r w:rsidR="009000C1" w:rsidRPr="00D25FCA">
        <w:rPr>
          <w:rFonts w:ascii="Times New Roman" w:hAnsi="Times New Roman"/>
          <w:sz w:val="24"/>
          <w:szCs w:val="24"/>
          <w:u w:val="single"/>
        </w:rPr>
        <w:t>statyme</w:t>
      </w:r>
      <w:r w:rsidR="009000C1">
        <w:rPr>
          <w:rFonts w:ascii="Times New Roman" w:hAnsi="Times New Roman"/>
          <w:sz w:val="24"/>
          <w:szCs w:val="24"/>
          <w:u w:val="single"/>
        </w:rPr>
        <w:t xml:space="preserve"> </w:t>
      </w:r>
      <w:r w:rsidR="009000C1" w:rsidRPr="009000C1">
        <w:rPr>
          <w:rFonts w:ascii="Times New Roman" w:hAnsi="Times New Roman"/>
          <w:sz w:val="24"/>
          <w:szCs w:val="24"/>
        </w:rPr>
        <w:t>(toliau – Įstatymas)</w:t>
      </w:r>
      <w:r w:rsidR="009000C1">
        <w:rPr>
          <w:rFonts w:ascii="Times New Roman" w:hAnsi="Times New Roman"/>
          <w:sz w:val="24"/>
          <w:szCs w:val="24"/>
        </w:rPr>
        <w:t xml:space="preserve">, todėl siūlomo </w:t>
      </w:r>
      <w:r w:rsidR="009000C1" w:rsidRPr="00D25FCA">
        <w:rPr>
          <w:rFonts w:ascii="Times New Roman" w:hAnsi="Times New Roman"/>
          <w:sz w:val="24"/>
          <w:szCs w:val="24"/>
        </w:rPr>
        <w:t xml:space="preserve">Nuostatų </w:t>
      </w:r>
      <w:r w:rsidR="009000C1">
        <w:rPr>
          <w:rFonts w:ascii="Times New Roman" w:hAnsi="Times New Roman"/>
          <w:sz w:val="24"/>
          <w:szCs w:val="24"/>
        </w:rPr>
        <w:t>44</w:t>
      </w:r>
      <w:r w:rsidR="009000C1" w:rsidRPr="00D25FCA">
        <w:rPr>
          <w:rFonts w:ascii="Times New Roman" w:hAnsi="Times New Roman"/>
          <w:sz w:val="24"/>
          <w:szCs w:val="24"/>
          <w:vertAlign w:val="superscript"/>
        </w:rPr>
        <w:t>1</w:t>
      </w:r>
      <w:r w:rsidR="009000C1" w:rsidRPr="00D25FCA">
        <w:rPr>
          <w:rFonts w:ascii="Times New Roman" w:hAnsi="Times New Roman"/>
          <w:sz w:val="24"/>
          <w:szCs w:val="24"/>
        </w:rPr>
        <w:t xml:space="preserve"> punkt</w:t>
      </w:r>
      <w:r w:rsidR="009000C1">
        <w:rPr>
          <w:rFonts w:ascii="Times New Roman" w:hAnsi="Times New Roman"/>
          <w:sz w:val="24"/>
          <w:szCs w:val="24"/>
        </w:rPr>
        <w:t>o nuostatos konkuruoja su įstatyminiu reguliavimu (pvz., žr. 2019 m. gruodžio 17 d. Išmokų vaikams įstatymo Nr.I-621 2, 6, 10, 15, 17, 18, 20 ir 21 straipsnių pakeitimo įstatymo Nr.XIII-2693 9 straipsnio 3-5 dalis), neatitinka Konstitucinio Teismo formuluojamos doktrinos (</w:t>
      </w:r>
      <w:r w:rsidR="009000C1" w:rsidRPr="009000C1">
        <w:rPr>
          <w:rFonts w:ascii="Times New Roman" w:hAnsi="Times New Roman"/>
          <w:i/>
          <w:sz w:val="24"/>
          <w:szCs w:val="24"/>
        </w:rPr>
        <w:t>Konstitucija draudžia žemesnės galios teisės aktais reguliuoti tuos santykius, kurie gali būti reguliuojami tik aukštesnės galios teisės aktais</w:t>
      </w:r>
      <w:r w:rsidR="009000C1">
        <w:rPr>
          <w:rFonts w:ascii="Times New Roman" w:hAnsi="Times New Roman"/>
          <w:sz w:val="24"/>
          <w:szCs w:val="24"/>
        </w:rPr>
        <w:t xml:space="preserve">). Atsižvelgiant į tai, kas išdėstyta, atsisakytina siūlomo </w:t>
      </w:r>
      <w:r w:rsidR="009000C1" w:rsidRPr="00D25FCA">
        <w:rPr>
          <w:rFonts w:ascii="Times New Roman" w:hAnsi="Times New Roman"/>
          <w:sz w:val="24"/>
          <w:szCs w:val="24"/>
        </w:rPr>
        <w:t xml:space="preserve">Nuostatų </w:t>
      </w:r>
      <w:r w:rsidR="009000C1">
        <w:rPr>
          <w:rFonts w:ascii="Times New Roman" w:hAnsi="Times New Roman"/>
          <w:sz w:val="24"/>
          <w:szCs w:val="24"/>
        </w:rPr>
        <w:t>44</w:t>
      </w:r>
      <w:r w:rsidR="009000C1" w:rsidRPr="00D25FCA">
        <w:rPr>
          <w:rFonts w:ascii="Times New Roman" w:hAnsi="Times New Roman"/>
          <w:sz w:val="24"/>
          <w:szCs w:val="24"/>
          <w:vertAlign w:val="superscript"/>
        </w:rPr>
        <w:t>1</w:t>
      </w:r>
      <w:r w:rsidR="009000C1" w:rsidRPr="00D25FCA">
        <w:rPr>
          <w:rFonts w:ascii="Times New Roman" w:hAnsi="Times New Roman"/>
          <w:sz w:val="24"/>
          <w:szCs w:val="24"/>
        </w:rPr>
        <w:t xml:space="preserve"> punkt</w:t>
      </w:r>
      <w:r w:rsidR="009000C1">
        <w:rPr>
          <w:rFonts w:ascii="Times New Roman" w:hAnsi="Times New Roman"/>
          <w:sz w:val="24"/>
          <w:szCs w:val="24"/>
        </w:rPr>
        <w:t>o.</w:t>
      </w:r>
    </w:p>
    <w:p w14:paraId="08793530" w14:textId="3589B0CB" w:rsidR="009037B8" w:rsidRPr="009037B8" w:rsidRDefault="00054D97" w:rsidP="00806347">
      <w:pPr>
        <w:spacing w:line="360" w:lineRule="auto"/>
        <w:ind w:firstLine="720"/>
        <w:jc w:val="both"/>
        <w:rPr>
          <w:color w:val="000000"/>
          <w:sz w:val="24"/>
          <w:szCs w:val="24"/>
          <w:lang w:eastAsia="lt-LT"/>
        </w:rPr>
      </w:pPr>
      <w:r>
        <w:rPr>
          <w:sz w:val="24"/>
          <w:szCs w:val="24"/>
        </w:rPr>
        <w:t>2</w:t>
      </w:r>
      <w:r w:rsidR="009037B8">
        <w:rPr>
          <w:sz w:val="24"/>
          <w:szCs w:val="24"/>
        </w:rPr>
        <w:t xml:space="preserve">. </w:t>
      </w:r>
      <w:r w:rsidR="0096530E">
        <w:rPr>
          <w:sz w:val="24"/>
          <w:szCs w:val="24"/>
        </w:rPr>
        <w:t xml:space="preserve"> </w:t>
      </w:r>
      <w:bookmarkStart w:id="1" w:name="_Hlk30768954"/>
      <w:r w:rsidR="0096530E">
        <w:rPr>
          <w:sz w:val="24"/>
          <w:szCs w:val="24"/>
        </w:rPr>
        <w:t>Socialinės paramos mokiniams įstatym</w:t>
      </w:r>
      <w:r w:rsidR="009037B8">
        <w:rPr>
          <w:sz w:val="24"/>
          <w:szCs w:val="24"/>
        </w:rPr>
        <w:t xml:space="preserve">o 15 straipsnio 4 dalyje </w:t>
      </w:r>
      <w:bookmarkEnd w:id="1"/>
      <w:r w:rsidR="009037B8">
        <w:rPr>
          <w:sz w:val="24"/>
          <w:szCs w:val="24"/>
        </w:rPr>
        <w:t xml:space="preserve">yra nurodomos savivaldybių administracijos teisės („1) </w:t>
      </w:r>
      <w:r w:rsidR="009037B8" w:rsidRPr="008262F0">
        <w:rPr>
          <w:i/>
          <w:sz w:val="24"/>
          <w:szCs w:val="24"/>
        </w:rPr>
        <w:t>t</w:t>
      </w:r>
      <w:r w:rsidR="009037B8" w:rsidRPr="008262F0">
        <w:rPr>
          <w:i/>
          <w:color w:val="000000"/>
          <w:sz w:val="24"/>
          <w:szCs w:val="24"/>
          <w:lang w:eastAsia="lt-LT"/>
        </w:rPr>
        <w:t>ikrina pareiškėjo pateiktą informaciją, turinčią įtakos teisei į socialinę paramą mokiniams; 2</w:t>
      </w:r>
      <w:bookmarkStart w:id="2" w:name="part_2af55156a9144171b9eb97d19becb03e"/>
      <w:bookmarkEnd w:id="2"/>
      <w:r w:rsidR="009037B8" w:rsidRPr="008262F0">
        <w:rPr>
          <w:i/>
          <w:color w:val="000000"/>
          <w:sz w:val="24"/>
          <w:szCs w:val="24"/>
          <w:lang w:eastAsia="lt-LT"/>
        </w:rPr>
        <w:t>)</w:t>
      </w:r>
      <w:r w:rsidR="009037B8" w:rsidRPr="009037B8">
        <w:rPr>
          <w:i/>
          <w:color w:val="000000"/>
          <w:sz w:val="24"/>
          <w:szCs w:val="24"/>
          <w:lang w:eastAsia="lt-LT"/>
        </w:rPr>
        <w:t xml:space="preserve"> </w:t>
      </w:r>
      <w:r w:rsidR="00E02D2B">
        <w:rPr>
          <w:i/>
          <w:color w:val="000000"/>
          <w:sz w:val="24"/>
          <w:szCs w:val="24"/>
          <w:lang w:eastAsia="lt-LT"/>
        </w:rPr>
        <w:t>&lt;...&gt;</w:t>
      </w:r>
      <w:r w:rsidR="009037B8" w:rsidRPr="009037B8">
        <w:rPr>
          <w:i/>
          <w:color w:val="000000"/>
          <w:sz w:val="24"/>
          <w:szCs w:val="24"/>
          <w:lang w:eastAsia="lt-LT"/>
        </w:rPr>
        <w:t xml:space="preserve"> tikrina bendrai gyvenančių asmenų ar vieno gyvenančio asmens gyvenimo sąlygas ir surašo buities ir gyvenimo sąlygų patikrinimo aktą. Tokiais atvejais šis aktas yra vienas iš dokumentų teisei į socialinę paramą mokiniams nustatyti;</w:t>
      </w:r>
      <w:r w:rsidR="009037B8" w:rsidRPr="008262F0">
        <w:rPr>
          <w:i/>
          <w:color w:val="000000"/>
          <w:sz w:val="24"/>
          <w:szCs w:val="24"/>
          <w:lang w:eastAsia="lt-LT"/>
        </w:rPr>
        <w:t>3</w:t>
      </w:r>
      <w:bookmarkStart w:id="3" w:name="part_53b14ed3f92b416485e808e77c9c7dea"/>
      <w:bookmarkEnd w:id="3"/>
      <w:r w:rsidR="009037B8" w:rsidRPr="009037B8">
        <w:rPr>
          <w:i/>
          <w:color w:val="000000"/>
          <w:sz w:val="24"/>
          <w:szCs w:val="24"/>
          <w:lang w:eastAsia="lt-LT"/>
        </w:rPr>
        <w:t>) sudaro mokinio reikmenų rinkinius vadovaudamosi šio įstatymo 8 straipsniu;</w:t>
      </w:r>
      <w:r w:rsidR="008262F0" w:rsidRPr="008262F0">
        <w:rPr>
          <w:i/>
          <w:color w:val="000000"/>
          <w:sz w:val="24"/>
          <w:szCs w:val="24"/>
          <w:lang w:eastAsia="lt-LT"/>
        </w:rPr>
        <w:t xml:space="preserve"> </w:t>
      </w:r>
      <w:r w:rsidR="009037B8" w:rsidRPr="008262F0">
        <w:rPr>
          <w:i/>
          <w:color w:val="000000"/>
          <w:sz w:val="24"/>
          <w:szCs w:val="24"/>
          <w:lang w:eastAsia="lt-LT"/>
        </w:rPr>
        <w:t>4</w:t>
      </w:r>
      <w:bookmarkStart w:id="4" w:name="part_cbbf949bdcd84679a1df7194ad830f84"/>
      <w:bookmarkEnd w:id="4"/>
      <w:r w:rsidR="009037B8" w:rsidRPr="009037B8">
        <w:rPr>
          <w:i/>
          <w:color w:val="000000"/>
          <w:sz w:val="24"/>
          <w:szCs w:val="24"/>
          <w:lang w:eastAsia="lt-LT"/>
        </w:rPr>
        <w:t xml:space="preserve">) turi teisę savivaldybės tarybos nustatyta tvarka, patikrinus bendrai gyvenančių asmenų ar vieno gyvenančio asmens gyvenimo sąlygas ir surašius buities ir gyvenimo sąlygų patikrinimo aktą, mokiniams skirti nemokamą maitinimą ir (ar)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w:t>
      </w:r>
      <w:r w:rsidR="009037B8" w:rsidRPr="009037B8">
        <w:rPr>
          <w:i/>
          <w:color w:val="000000"/>
          <w:sz w:val="24"/>
          <w:szCs w:val="24"/>
          <w:lang w:eastAsia="lt-LT"/>
        </w:rPr>
        <w:lastRenderedPageBreak/>
        <w:t>valstybės remiamų pajamų dydžio</w:t>
      </w:r>
      <w:r w:rsidR="008262F0">
        <w:rPr>
          <w:i/>
          <w:color w:val="000000"/>
          <w:sz w:val="24"/>
          <w:szCs w:val="24"/>
          <w:lang w:eastAsia="lt-LT"/>
        </w:rPr>
        <w:t xml:space="preserve"> &lt;..&gt;</w:t>
      </w:r>
      <w:r w:rsidR="009037B8">
        <w:rPr>
          <w:color w:val="000000"/>
          <w:sz w:val="24"/>
          <w:szCs w:val="24"/>
          <w:lang w:eastAsia="lt-LT"/>
        </w:rPr>
        <w:t xml:space="preserve">). </w:t>
      </w:r>
      <w:r w:rsidR="00806347">
        <w:rPr>
          <w:color w:val="000000"/>
          <w:sz w:val="24"/>
          <w:szCs w:val="24"/>
          <w:lang w:eastAsia="lt-LT"/>
        </w:rPr>
        <w:t xml:space="preserve"> </w:t>
      </w:r>
      <w:r w:rsidR="009037B8">
        <w:rPr>
          <w:color w:val="000000"/>
          <w:sz w:val="24"/>
          <w:szCs w:val="24"/>
          <w:lang w:eastAsia="lt-LT"/>
        </w:rPr>
        <w:t xml:space="preserve">Atsižvelgiant į tai, kad tik minėto įstatymo 15 straipsnio 4 dalies 4 punkte nurodyta teisė </w:t>
      </w:r>
      <w:r w:rsidR="00806347">
        <w:rPr>
          <w:color w:val="000000"/>
          <w:sz w:val="24"/>
          <w:szCs w:val="24"/>
          <w:lang w:eastAsia="lt-LT"/>
        </w:rPr>
        <w:t xml:space="preserve">(skirti </w:t>
      </w:r>
      <w:r w:rsidR="008262F0">
        <w:rPr>
          <w:color w:val="000000"/>
          <w:sz w:val="24"/>
          <w:szCs w:val="24"/>
          <w:lang w:eastAsia="lt-LT"/>
        </w:rPr>
        <w:t>nemokam</w:t>
      </w:r>
      <w:r w:rsidR="00806347">
        <w:rPr>
          <w:color w:val="000000"/>
          <w:sz w:val="24"/>
          <w:szCs w:val="24"/>
          <w:lang w:eastAsia="lt-LT"/>
        </w:rPr>
        <w:t>ą</w:t>
      </w:r>
      <w:r w:rsidR="008262F0">
        <w:rPr>
          <w:color w:val="000000"/>
          <w:sz w:val="24"/>
          <w:szCs w:val="24"/>
          <w:lang w:eastAsia="lt-LT"/>
        </w:rPr>
        <w:t xml:space="preserve"> maitin</w:t>
      </w:r>
      <w:r w:rsidR="00295AA6">
        <w:rPr>
          <w:color w:val="000000"/>
          <w:sz w:val="24"/>
          <w:szCs w:val="24"/>
          <w:lang w:eastAsia="lt-LT"/>
        </w:rPr>
        <w:t>im</w:t>
      </w:r>
      <w:r w:rsidR="00806347">
        <w:rPr>
          <w:color w:val="000000"/>
          <w:sz w:val="24"/>
          <w:szCs w:val="24"/>
          <w:lang w:eastAsia="lt-LT"/>
        </w:rPr>
        <w:t>ą</w:t>
      </w:r>
      <w:r w:rsidR="008262F0">
        <w:rPr>
          <w:color w:val="000000"/>
          <w:sz w:val="24"/>
          <w:szCs w:val="24"/>
          <w:lang w:eastAsia="lt-LT"/>
        </w:rPr>
        <w:t xml:space="preserve"> ir</w:t>
      </w:r>
      <w:r w:rsidR="00295AA6">
        <w:rPr>
          <w:color w:val="000000"/>
          <w:sz w:val="24"/>
          <w:szCs w:val="24"/>
          <w:lang w:eastAsia="lt-LT"/>
        </w:rPr>
        <w:t>/</w:t>
      </w:r>
      <w:r w:rsidR="008262F0">
        <w:rPr>
          <w:color w:val="000000"/>
          <w:sz w:val="24"/>
          <w:szCs w:val="24"/>
          <w:lang w:eastAsia="lt-LT"/>
        </w:rPr>
        <w:t>ar param</w:t>
      </w:r>
      <w:r w:rsidR="00806347">
        <w:rPr>
          <w:color w:val="000000"/>
          <w:sz w:val="24"/>
          <w:szCs w:val="24"/>
          <w:lang w:eastAsia="lt-LT"/>
        </w:rPr>
        <w:t>ą</w:t>
      </w:r>
      <w:r w:rsidR="008262F0">
        <w:rPr>
          <w:color w:val="000000"/>
          <w:sz w:val="24"/>
          <w:szCs w:val="24"/>
          <w:lang w:eastAsia="lt-LT"/>
        </w:rPr>
        <w:t xml:space="preserve"> </w:t>
      </w:r>
      <w:r w:rsidR="00295AA6">
        <w:rPr>
          <w:color w:val="000000"/>
          <w:sz w:val="24"/>
          <w:szCs w:val="24"/>
          <w:lang w:eastAsia="lt-LT"/>
        </w:rPr>
        <w:t>m</w:t>
      </w:r>
      <w:r w:rsidR="008262F0">
        <w:rPr>
          <w:color w:val="000000"/>
          <w:sz w:val="24"/>
          <w:szCs w:val="24"/>
          <w:lang w:eastAsia="lt-LT"/>
        </w:rPr>
        <w:t>o</w:t>
      </w:r>
      <w:r w:rsidR="00295AA6">
        <w:rPr>
          <w:color w:val="000000"/>
          <w:sz w:val="24"/>
          <w:szCs w:val="24"/>
          <w:lang w:eastAsia="lt-LT"/>
        </w:rPr>
        <w:t>k</w:t>
      </w:r>
      <w:r w:rsidR="008262F0">
        <w:rPr>
          <w:color w:val="000000"/>
          <w:sz w:val="24"/>
          <w:szCs w:val="24"/>
          <w:lang w:eastAsia="lt-LT"/>
        </w:rPr>
        <w:t>inio reikmenims</w:t>
      </w:r>
      <w:r w:rsidR="00806347">
        <w:rPr>
          <w:color w:val="000000"/>
          <w:sz w:val="24"/>
          <w:szCs w:val="24"/>
          <w:lang w:eastAsia="lt-LT"/>
        </w:rPr>
        <w:t>)</w:t>
      </w:r>
      <w:r w:rsidR="008262F0">
        <w:rPr>
          <w:color w:val="000000"/>
          <w:sz w:val="24"/>
          <w:szCs w:val="24"/>
          <w:lang w:eastAsia="lt-LT"/>
        </w:rPr>
        <w:t xml:space="preserve"> </w:t>
      </w:r>
      <w:r w:rsidR="00806347">
        <w:rPr>
          <w:color w:val="000000"/>
          <w:sz w:val="24"/>
          <w:szCs w:val="24"/>
          <w:lang w:eastAsia="lt-LT"/>
        </w:rPr>
        <w:t xml:space="preserve">siejama su </w:t>
      </w:r>
      <w:r w:rsidR="008262F0">
        <w:rPr>
          <w:color w:val="000000"/>
          <w:sz w:val="24"/>
          <w:szCs w:val="24"/>
          <w:lang w:eastAsia="lt-LT"/>
        </w:rPr>
        <w:t>bendrai gyven</w:t>
      </w:r>
      <w:r w:rsidR="00295AA6">
        <w:rPr>
          <w:color w:val="000000"/>
          <w:sz w:val="24"/>
          <w:szCs w:val="24"/>
          <w:lang w:eastAsia="lt-LT"/>
        </w:rPr>
        <w:t>ančių asmenų pajam</w:t>
      </w:r>
      <w:r w:rsidR="00E02D2B">
        <w:rPr>
          <w:color w:val="000000"/>
          <w:sz w:val="24"/>
          <w:szCs w:val="24"/>
          <w:lang w:eastAsia="lt-LT"/>
        </w:rPr>
        <w:t>ų dydžiu</w:t>
      </w:r>
      <w:bookmarkStart w:id="5" w:name="_GoBack"/>
      <w:bookmarkEnd w:id="5"/>
      <w:r w:rsidR="00806347">
        <w:rPr>
          <w:color w:val="000000"/>
          <w:sz w:val="24"/>
          <w:szCs w:val="24"/>
          <w:lang w:eastAsia="lt-LT"/>
        </w:rPr>
        <w:t xml:space="preserve">, </w:t>
      </w:r>
      <w:r w:rsidR="00295AA6">
        <w:rPr>
          <w:color w:val="000000"/>
          <w:sz w:val="24"/>
          <w:szCs w:val="24"/>
          <w:lang w:eastAsia="lt-LT"/>
        </w:rPr>
        <w:t xml:space="preserve"> </w:t>
      </w:r>
      <w:r w:rsidR="00806347">
        <w:rPr>
          <w:color w:val="000000"/>
          <w:sz w:val="24"/>
          <w:szCs w:val="24"/>
          <w:lang w:eastAsia="lt-LT"/>
        </w:rPr>
        <w:t xml:space="preserve">mūsų nuomone,  </w:t>
      </w:r>
      <w:r w:rsidR="00806347">
        <w:rPr>
          <w:sz w:val="24"/>
          <w:szCs w:val="24"/>
        </w:rPr>
        <w:t xml:space="preserve">Projekto 7 punktu keičiamo Nuostatų 27.4 papunktyje vietoj nuorodos į </w:t>
      </w:r>
      <w:r w:rsidR="00806347" w:rsidRPr="00806347">
        <w:rPr>
          <w:i/>
          <w:sz w:val="24"/>
          <w:szCs w:val="24"/>
        </w:rPr>
        <w:t>Socialinės paramos mokiniams įstatymo 15 straipsnio 4 dalį t</w:t>
      </w:r>
      <w:r w:rsidR="00806347">
        <w:rPr>
          <w:sz w:val="24"/>
          <w:szCs w:val="24"/>
        </w:rPr>
        <w:t xml:space="preserve">urėtų būti nuoroda į </w:t>
      </w:r>
      <w:r w:rsidR="00806347" w:rsidRPr="00806347">
        <w:rPr>
          <w:i/>
          <w:sz w:val="24"/>
          <w:szCs w:val="24"/>
        </w:rPr>
        <w:t>Socialinės paramos mokiniams įstatymo 15 straipsnio 4 dalies 4 punktą</w:t>
      </w:r>
      <w:r w:rsidR="00806347">
        <w:rPr>
          <w:sz w:val="24"/>
          <w:szCs w:val="24"/>
        </w:rPr>
        <w:t>.</w:t>
      </w:r>
    </w:p>
    <w:p w14:paraId="3E03392F" w14:textId="71AFA806" w:rsidR="00A86B26" w:rsidRDefault="00054D97" w:rsidP="00487F54">
      <w:pPr>
        <w:pStyle w:val="Preformatted"/>
        <w:spacing w:line="360" w:lineRule="auto"/>
        <w:ind w:firstLine="720"/>
        <w:jc w:val="both"/>
        <w:rPr>
          <w:rFonts w:ascii="Times New Roman" w:hAnsi="Times New Roman"/>
          <w:sz w:val="24"/>
          <w:szCs w:val="24"/>
        </w:rPr>
      </w:pPr>
      <w:r>
        <w:rPr>
          <w:rFonts w:ascii="Times New Roman" w:hAnsi="Times New Roman"/>
          <w:sz w:val="24"/>
          <w:szCs w:val="24"/>
        </w:rPr>
        <w:t>3</w:t>
      </w:r>
      <w:r w:rsidR="00FE3DA3">
        <w:rPr>
          <w:rFonts w:ascii="Times New Roman" w:hAnsi="Times New Roman"/>
          <w:sz w:val="24"/>
          <w:szCs w:val="24"/>
        </w:rPr>
        <w:t xml:space="preserve">. </w:t>
      </w:r>
      <w:r w:rsidR="00806347">
        <w:rPr>
          <w:rFonts w:ascii="Times New Roman" w:hAnsi="Times New Roman"/>
          <w:sz w:val="24"/>
          <w:szCs w:val="24"/>
        </w:rPr>
        <w:t xml:space="preserve"> </w:t>
      </w:r>
      <w:r w:rsidR="004B417A" w:rsidRPr="00D25FCA">
        <w:rPr>
          <w:rFonts w:ascii="Times New Roman" w:hAnsi="Times New Roman"/>
          <w:sz w:val="24"/>
          <w:szCs w:val="24"/>
        </w:rPr>
        <w:t xml:space="preserve">Projekto </w:t>
      </w:r>
      <w:r w:rsidR="004B417A">
        <w:rPr>
          <w:rFonts w:ascii="Times New Roman" w:hAnsi="Times New Roman"/>
          <w:sz w:val="24"/>
          <w:szCs w:val="24"/>
        </w:rPr>
        <w:t>9</w:t>
      </w:r>
      <w:r w:rsidR="004B417A" w:rsidRPr="00D25FCA">
        <w:rPr>
          <w:rFonts w:ascii="Times New Roman" w:hAnsi="Times New Roman"/>
          <w:sz w:val="24"/>
          <w:szCs w:val="24"/>
        </w:rPr>
        <w:t xml:space="preserve"> punktu pildom</w:t>
      </w:r>
      <w:r w:rsidR="004B417A">
        <w:rPr>
          <w:rFonts w:ascii="Times New Roman" w:hAnsi="Times New Roman"/>
          <w:sz w:val="24"/>
          <w:szCs w:val="24"/>
        </w:rPr>
        <w:t>ame</w:t>
      </w:r>
      <w:r w:rsidR="004B417A" w:rsidRPr="00D25FCA">
        <w:rPr>
          <w:rFonts w:ascii="Times New Roman" w:hAnsi="Times New Roman"/>
          <w:sz w:val="24"/>
          <w:szCs w:val="24"/>
        </w:rPr>
        <w:t xml:space="preserve"> Nuostatų </w:t>
      </w:r>
      <w:r w:rsidR="004B417A">
        <w:rPr>
          <w:rFonts w:ascii="Times New Roman" w:hAnsi="Times New Roman"/>
          <w:sz w:val="24"/>
          <w:szCs w:val="24"/>
        </w:rPr>
        <w:t>28</w:t>
      </w:r>
      <w:r w:rsidR="004B417A" w:rsidRPr="00D25FCA">
        <w:rPr>
          <w:rFonts w:ascii="Times New Roman" w:hAnsi="Times New Roman"/>
          <w:sz w:val="24"/>
          <w:szCs w:val="24"/>
          <w:vertAlign w:val="superscript"/>
        </w:rPr>
        <w:t>1</w:t>
      </w:r>
      <w:r w:rsidR="004B417A" w:rsidRPr="00D25FCA">
        <w:rPr>
          <w:rFonts w:ascii="Times New Roman" w:hAnsi="Times New Roman"/>
          <w:sz w:val="24"/>
          <w:szCs w:val="24"/>
        </w:rPr>
        <w:t xml:space="preserve"> punkte </w:t>
      </w:r>
      <w:r w:rsidR="006A36A0">
        <w:rPr>
          <w:rFonts w:ascii="Times New Roman" w:hAnsi="Times New Roman"/>
          <w:sz w:val="24"/>
          <w:szCs w:val="24"/>
        </w:rPr>
        <w:t>reikia tik</w:t>
      </w:r>
      <w:r w:rsidR="009000C1">
        <w:rPr>
          <w:rFonts w:ascii="Times New Roman" w:hAnsi="Times New Roman"/>
          <w:sz w:val="24"/>
          <w:szCs w:val="24"/>
        </w:rPr>
        <w:t>s</w:t>
      </w:r>
      <w:r w:rsidR="006A36A0">
        <w:rPr>
          <w:rFonts w:ascii="Times New Roman" w:hAnsi="Times New Roman"/>
          <w:sz w:val="24"/>
          <w:szCs w:val="24"/>
        </w:rPr>
        <w:t xml:space="preserve">linti </w:t>
      </w:r>
      <w:r w:rsidR="009000C1">
        <w:rPr>
          <w:rFonts w:ascii="Times New Roman" w:hAnsi="Times New Roman"/>
          <w:sz w:val="24"/>
          <w:szCs w:val="24"/>
        </w:rPr>
        <w:t>paskutiniojo sakinio redakciją – po žodžių „</w:t>
      </w:r>
      <w:r w:rsidR="009000C1" w:rsidRPr="009000C1">
        <w:rPr>
          <w:rFonts w:ascii="Times New Roman" w:hAnsi="Times New Roman"/>
          <w:i/>
          <w:sz w:val="24"/>
          <w:szCs w:val="24"/>
        </w:rPr>
        <w:t>mokėjimo laikotarpis trumpesnis</w:t>
      </w:r>
      <w:r w:rsidR="009000C1">
        <w:rPr>
          <w:rFonts w:ascii="Times New Roman" w:hAnsi="Times New Roman"/>
          <w:sz w:val="24"/>
          <w:szCs w:val="24"/>
        </w:rPr>
        <w:t>“ - nurodyti lyginant su kuo trumpesnis.</w:t>
      </w:r>
      <w:r w:rsidR="00A86B26">
        <w:rPr>
          <w:rFonts w:ascii="Times New Roman" w:hAnsi="Times New Roman"/>
          <w:sz w:val="24"/>
          <w:szCs w:val="24"/>
        </w:rPr>
        <w:t xml:space="preserve"> </w:t>
      </w:r>
    </w:p>
    <w:p w14:paraId="7A14C7C2" w14:textId="55A64460" w:rsidR="00054D97" w:rsidRDefault="00054D97" w:rsidP="00054D97">
      <w:pPr>
        <w:pStyle w:val="Preformatted"/>
        <w:spacing w:line="360" w:lineRule="auto"/>
        <w:ind w:firstLine="720"/>
        <w:jc w:val="both"/>
        <w:rPr>
          <w:rFonts w:ascii="Times New Roman" w:hAnsi="Times New Roman"/>
          <w:sz w:val="24"/>
          <w:szCs w:val="24"/>
        </w:rPr>
      </w:pPr>
      <w:r>
        <w:rPr>
          <w:rFonts w:ascii="Times New Roman" w:hAnsi="Times New Roman"/>
          <w:sz w:val="24"/>
          <w:szCs w:val="24"/>
        </w:rPr>
        <w:t>4</w:t>
      </w:r>
      <w:r w:rsidR="00D25FCA">
        <w:rPr>
          <w:rFonts w:ascii="Times New Roman" w:hAnsi="Times New Roman"/>
          <w:sz w:val="24"/>
          <w:szCs w:val="24"/>
        </w:rPr>
        <w:t xml:space="preserve">. </w:t>
      </w:r>
      <w:r w:rsidRPr="00054D97">
        <w:rPr>
          <w:rFonts w:ascii="Times New Roman" w:hAnsi="Times New Roman"/>
          <w:sz w:val="24"/>
          <w:szCs w:val="24"/>
        </w:rPr>
        <w:t>Projekto 3 punktu keičiamo Nuostatų 14</w:t>
      </w:r>
      <w:r w:rsidRPr="00054D97">
        <w:rPr>
          <w:rFonts w:ascii="Times New Roman" w:hAnsi="Times New Roman"/>
          <w:sz w:val="24"/>
          <w:szCs w:val="24"/>
          <w:vertAlign w:val="superscript"/>
        </w:rPr>
        <w:t>2</w:t>
      </w:r>
      <w:r w:rsidRPr="00054D97">
        <w:rPr>
          <w:rFonts w:ascii="Times New Roman" w:hAnsi="Times New Roman"/>
          <w:sz w:val="24"/>
          <w:szCs w:val="24"/>
        </w:rPr>
        <w:t xml:space="preserve"> punkte duodama nuoroda į atitinkamu įsakymu patvirtinto tvarkos aprašo 1 ir 4 priedus, atkreiptinas dėmesys, kad  </w:t>
      </w:r>
      <w:r>
        <w:rPr>
          <w:rFonts w:ascii="Times New Roman" w:hAnsi="Times New Roman"/>
          <w:sz w:val="24"/>
          <w:szCs w:val="24"/>
        </w:rPr>
        <w:t xml:space="preserve">minėtame  </w:t>
      </w:r>
      <w:r w:rsidRPr="00054D97">
        <w:rPr>
          <w:rFonts w:ascii="Times New Roman" w:hAnsi="Times New Roman"/>
          <w:sz w:val="24"/>
          <w:szCs w:val="24"/>
        </w:rPr>
        <w:t xml:space="preserve">4 priede yra nurodoma </w:t>
      </w:r>
      <w:r w:rsidRPr="00054D97">
        <w:rPr>
          <w:rFonts w:ascii="Times New Roman" w:hAnsi="Times New Roman"/>
          <w:i/>
          <w:sz w:val="24"/>
          <w:szCs w:val="24"/>
        </w:rPr>
        <w:t>Vaiko laikinosios priežiūros nutraukimo akto forma</w:t>
      </w:r>
      <w:r w:rsidRPr="00054D97">
        <w:rPr>
          <w:rFonts w:ascii="Times New Roman" w:hAnsi="Times New Roman"/>
          <w:sz w:val="24"/>
          <w:szCs w:val="24"/>
        </w:rPr>
        <w:t xml:space="preserve">, kuri </w:t>
      </w:r>
      <w:r w:rsidR="00C424B2">
        <w:rPr>
          <w:rFonts w:ascii="Times New Roman" w:hAnsi="Times New Roman"/>
          <w:sz w:val="24"/>
          <w:szCs w:val="24"/>
        </w:rPr>
        <w:t>14</w:t>
      </w:r>
      <w:r w:rsidR="00C424B2" w:rsidRPr="00C424B2">
        <w:rPr>
          <w:rFonts w:ascii="Times New Roman" w:hAnsi="Times New Roman"/>
          <w:sz w:val="24"/>
          <w:szCs w:val="24"/>
          <w:vertAlign w:val="superscript"/>
        </w:rPr>
        <w:t>2</w:t>
      </w:r>
      <w:r w:rsidR="00C424B2">
        <w:rPr>
          <w:rFonts w:ascii="Times New Roman" w:hAnsi="Times New Roman"/>
          <w:sz w:val="24"/>
          <w:szCs w:val="24"/>
        </w:rPr>
        <w:t xml:space="preserve"> </w:t>
      </w:r>
      <w:r w:rsidRPr="00054D97">
        <w:rPr>
          <w:rFonts w:ascii="Times New Roman" w:hAnsi="Times New Roman"/>
          <w:sz w:val="24"/>
          <w:szCs w:val="24"/>
        </w:rPr>
        <w:t xml:space="preserve">punkto formuluotėje nėra minima. Be to, šiame punkte skliausteliuose pateikiamoje nuorodoje į </w:t>
      </w:r>
      <w:r w:rsidRPr="00054D97">
        <w:rPr>
          <w:rFonts w:ascii="Times New Roman" w:hAnsi="Times New Roman"/>
          <w:i/>
          <w:sz w:val="24"/>
          <w:szCs w:val="24"/>
        </w:rPr>
        <w:t>Vaiko situacijos vertinimo tvarkos aprašą</w:t>
      </w:r>
      <w:r w:rsidRPr="00054D97">
        <w:rPr>
          <w:rFonts w:ascii="Times New Roman" w:hAnsi="Times New Roman"/>
          <w:sz w:val="24"/>
          <w:szCs w:val="24"/>
        </w:rPr>
        <w:t>, skliaustelių pradžioje išbrauktinas perteklinis žodis „Dėl“.</w:t>
      </w:r>
      <w:r w:rsidRPr="00254C58">
        <w:rPr>
          <w:rFonts w:ascii="Times New Roman" w:hAnsi="Times New Roman"/>
          <w:sz w:val="24"/>
          <w:szCs w:val="24"/>
        </w:rPr>
        <w:t xml:space="preserve"> </w:t>
      </w:r>
    </w:p>
    <w:p w14:paraId="0A40524B" w14:textId="00DF9134" w:rsidR="00054D97" w:rsidRDefault="00054D97" w:rsidP="00054D97">
      <w:pPr>
        <w:pStyle w:val="Preformatted"/>
        <w:spacing w:line="360" w:lineRule="auto"/>
        <w:ind w:firstLine="720"/>
        <w:jc w:val="both"/>
        <w:rPr>
          <w:rFonts w:ascii="Times New Roman" w:hAnsi="Times New Roman"/>
          <w:sz w:val="24"/>
          <w:szCs w:val="24"/>
        </w:rPr>
      </w:pPr>
      <w:r w:rsidRPr="00054D97">
        <w:rPr>
          <w:rFonts w:ascii="Times New Roman" w:hAnsi="Times New Roman"/>
          <w:snapToGrid/>
          <w:sz w:val="24"/>
          <w:szCs w:val="24"/>
          <w:lang w:eastAsia="ru-RU"/>
        </w:rPr>
        <w:t>Teisės aktų projektų rengimo rekomendacijų, patvirtintų teisingumo ministro 2013 m. gruodžio 23 d. įsakymu Nr.1R-298</w:t>
      </w:r>
      <w:r>
        <w:rPr>
          <w:rFonts w:ascii="Times New Roman" w:hAnsi="Times New Roman"/>
          <w:snapToGrid/>
          <w:sz w:val="24"/>
          <w:szCs w:val="24"/>
          <w:lang w:eastAsia="ru-RU"/>
        </w:rPr>
        <w:t>, 13 punkte yra</w:t>
      </w:r>
      <w:r w:rsidRPr="00054D97">
        <w:rPr>
          <w:rFonts w:ascii="Times New Roman" w:hAnsi="Times New Roman"/>
          <w:snapToGrid/>
          <w:sz w:val="24"/>
          <w:szCs w:val="24"/>
          <w:lang w:eastAsia="ru-RU"/>
        </w:rPr>
        <w:t xml:space="preserve"> </w:t>
      </w:r>
      <w:r>
        <w:rPr>
          <w:rFonts w:ascii="Times New Roman" w:hAnsi="Times New Roman"/>
          <w:snapToGrid/>
          <w:sz w:val="24"/>
          <w:szCs w:val="24"/>
          <w:lang w:eastAsia="ru-RU"/>
        </w:rPr>
        <w:t xml:space="preserve">nurodyta, kad </w:t>
      </w:r>
      <w:r>
        <w:rPr>
          <w:rFonts w:ascii="Times New Roman" w:hAnsi="Times New Roman"/>
          <w:sz w:val="24"/>
          <w:szCs w:val="24"/>
        </w:rPr>
        <w:t xml:space="preserve"> a</w:t>
      </w:r>
      <w:r w:rsidRPr="00054D97">
        <w:rPr>
          <w:rFonts w:ascii="Times New Roman" w:hAnsi="Times New Roman"/>
          <w:color w:val="000000"/>
          <w:sz w:val="24"/>
          <w:szCs w:val="24"/>
          <w:lang w:eastAsia="lt-LT"/>
        </w:rPr>
        <w:t>ukštesnės teisinės galios teisės akte turėtų būti vengiama nuorodų į konkrečius žemesnės galios teisės aktus</w:t>
      </w:r>
      <w:r>
        <w:rPr>
          <w:rFonts w:ascii="Times New Roman" w:hAnsi="Times New Roman"/>
          <w:color w:val="000000"/>
          <w:sz w:val="24"/>
          <w:szCs w:val="24"/>
          <w:lang w:eastAsia="lt-LT"/>
        </w:rPr>
        <w:t xml:space="preserve">. </w:t>
      </w:r>
      <w:r w:rsidRPr="00054D97">
        <w:rPr>
          <w:rFonts w:ascii="Times New Roman" w:hAnsi="Times New Roman"/>
          <w:sz w:val="24"/>
          <w:szCs w:val="24"/>
        </w:rPr>
        <w:t xml:space="preserve"> </w:t>
      </w:r>
      <w:r>
        <w:rPr>
          <w:rFonts w:ascii="Times New Roman" w:hAnsi="Times New Roman"/>
          <w:sz w:val="24"/>
          <w:szCs w:val="24"/>
        </w:rPr>
        <w:t>Atsižvelgiant į tai, siūlytume įvertinti, ar šiuo konkrečiu atveju iš tiesų yra būtina nuoroda į konkrečius socialinės apsaugos ir darbo ministro įsakymus.</w:t>
      </w:r>
    </w:p>
    <w:p w14:paraId="3A6E631E" w14:textId="2B8BAD8F" w:rsidR="0093451C" w:rsidRDefault="0093451C" w:rsidP="00487F54">
      <w:pPr>
        <w:pStyle w:val="Preformatted"/>
        <w:spacing w:line="360" w:lineRule="auto"/>
        <w:ind w:firstLine="720"/>
        <w:jc w:val="both"/>
        <w:rPr>
          <w:rFonts w:ascii="Times New Roman" w:hAnsi="Times New Roman"/>
          <w:sz w:val="24"/>
          <w:szCs w:val="24"/>
        </w:rPr>
      </w:pPr>
    </w:p>
    <w:p w14:paraId="0813D4E1" w14:textId="77777777" w:rsidR="00952627" w:rsidRDefault="00952627" w:rsidP="00322F2A">
      <w:pPr>
        <w:pStyle w:val="Preformatted"/>
        <w:spacing w:line="288" w:lineRule="auto"/>
        <w:rPr>
          <w:rFonts w:ascii="Times New Roman" w:hAnsi="Times New Roman"/>
          <w:sz w:val="24"/>
          <w:szCs w:val="24"/>
        </w:rPr>
      </w:pPr>
    </w:p>
    <w:p w14:paraId="250BE5DD" w14:textId="33B6D4F0"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6146CDEC" w14:textId="2DD9ECEC" w:rsidR="00C20021" w:rsidRDefault="00C20021" w:rsidP="00322F2A">
      <w:pPr>
        <w:pStyle w:val="Preformatted"/>
        <w:spacing w:line="288" w:lineRule="auto"/>
        <w:rPr>
          <w:rFonts w:ascii="Times New Roman" w:hAnsi="Times New Roman"/>
          <w:sz w:val="24"/>
          <w:szCs w:val="24"/>
        </w:rPr>
      </w:pPr>
    </w:p>
    <w:p w14:paraId="6DB7BA56" w14:textId="2D1885CF" w:rsidR="00AE1B1D" w:rsidRDefault="00AE1B1D" w:rsidP="00322F2A">
      <w:pPr>
        <w:pStyle w:val="Preformatted"/>
        <w:spacing w:line="288" w:lineRule="auto"/>
        <w:rPr>
          <w:rFonts w:ascii="Times New Roman" w:hAnsi="Times New Roman"/>
          <w:sz w:val="24"/>
          <w:szCs w:val="24"/>
        </w:rPr>
      </w:pPr>
    </w:p>
    <w:p w14:paraId="20D22327" w14:textId="389B578D" w:rsidR="00453E45" w:rsidRDefault="00453E45" w:rsidP="00322F2A">
      <w:pPr>
        <w:pStyle w:val="Preformatted"/>
        <w:spacing w:line="288" w:lineRule="auto"/>
        <w:rPr>
          <w:rFonts w:ascii="Times New Roman" w:hAnsi="Times New Roman"/>
          <w:sz w:val="24"/>
          <w:szCs w:val="24"/>
        </w:rPr>
      </w:pPr>
    </w:p>
    <w:p w14:paraId="3A7A8188" w14:textId="08C818EC" w:rsidR="00453E45" w:rsidRDefault="00453E45" w:rsidP="00322F2A">
      <w:pPr>
        <w:pStyle w:val="Preformatted"/>
        <w:spacing w:line="288" w:lineRule="auto"/>
        <w:rPr>
          <w:rFonts w:ascii="Times New Roman" w:hAnsi="Times New Roman"/>
          <w:sz w:val="24"/>
          <w:szCs w:val="24"/>
        </w:rPr>
      </w:pPr>
    </w:p>
    <w:p w14:paraId="40104407" w14:textId="4B0E8494" w:rsidR="00453E45" w:rsidRDefault="00453E45" w:rsidP="00322F2A">
      <w:pPr>
        <w:pStyle w:val="Preformatted"/>
        <w:spacing w:line="288" w:lineRule="auto"/>
        <w:rPr>
          <w:rFonts w:ascii="Times New Roman" w:hAnsi="Times New Roman"/>
          <w:sz w:val="24"/>
          <w:szCs w:val="24"/>
        </w:rPr>
      </w:pPr>
    </w:p>
    <w:p w14:paraId="0700F8E9" w14:textId="77777777" w:rsidR="00453E45" w:rsidRDefault="00453E45" w:rsidP="00322F2A">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02644C" w:rsidP="004823B1">
            <w:pPr>
              <w:spacing w:before="60" w:after="60"/>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B45E3F">
      <w:pPr>
        <w:pStyle w:val="Preformatted"/>
        <w:spacing w:line="360" w:lineRule="auto"/>
        <w:rPr>
          <w:rFonts w:ascii="Times New Roman" w:hAnsi="Times New Roman"/>
          <w:sz w:val="24"/>
        </w:rPr>
      </w:pPr>
    </w:p>
    <w:sectPr w:rsidR="00A0581D" w:rsidSect="0093451C">
      <w:headerReference w:type="even" r:id="rId8"/>
      <w:headerReference w:type="default" r:id="rId9"/>
      <w:footerReference w:type="even" r:id="rId10"/>
      <w:type w:val="continuous"/>
      <w:pgSz w:w="11907" w:h="16840" w:code="9"/>
      <w:pgMar w:top="1418" w:right="851" w:bottom="1560"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CA935" w14:textId="77777777" w:rsidR="0002644C" w:rsidRDefault="0002644C">
      <w:r>
        <w:separator/>
      </w:r>
    </w:p>
  </w:endnote>
  <w:endnote w:type="continuationSeparator" w:id="0">
    <w:p w14:paraId="16E56E91" w14:textId="77777777" w:rsidR="0002644C" w:rsidRDefault="0002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B62B12" w:rsidRDefault="00B62B1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B62B12" w:rsidRDefault="00B62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A353" w14:textId="77777777" w:rsidR="0002644C" w:rsidRDefault="0002644C">
      <w:r>
        <w:separator/>
      </w:r>
    </w:p>
  </w:footnote>
  <w:footnote w:type="continuationSeparator" w:id="0">
    <w:p w14:paraId="11AEA541" w14:textId="77777777" w:rsidR="0002644C" w:rsidRDefault="0002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B62B12" w:rsidRDefault="00B62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6451FD3D"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20B3">
      <w:rPr>
        <w:rStyle w:val="Puslapionumeris"/>
        <w:noProof/>
      </w:rPr>
      <w:t>2</w:t>
    </w:r>
    <w:r>
      <w:rPr>
        <w:rStyle w:val="Puslapionumeris"/>
      </w:rPr>
      <w:fldChar w:fldCharType="end"/>
    </w:r>
  </w:p>
  <w:p w14:paraId="14C6D770" w14:textId="77777777" w:rsidR="00B62B12" w:rsidRDefault="00B62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2"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3"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5"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6"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12C11DC3"/>
    <w:multiLevelType w:val="hybridMultilevel"/>
    <w:tmpl w:val="314EFB06"/>
    <w:lvl w:ilvl="0" w:tplc="A8040FAE">
      <w:start w:val="1"/>
      <w:numFmt w:val="decimal"/>
      <w:lvlText w:val="%1)"/>
      <w:lvlJc w:val="left"/>
      <w:pPr>
        <w:ind w:left="6173" w:hanging="360"/>
      </w:pPr>
      <w:rPr>
        <w:rFonts w:ascii="Times New Roman" w:eastAsia="Times New Roman" w:hAnsi="Times New Roman" w:cs="Times New Roman"/>
      </w:rPr>
    </w:lvl>
    <w:lvl w:ilvl="1" w:tplc="04270019" w:tentative="1">
      <w:start w:val="1"/>
      <w:numFmt w:val="lowerLetter"/>
      <w:lvlText w:val="%2."/>
      <w:lvlJc w:val="left"/>
      <w:pPr>
        <w:ind w:left="6969" w:hanging="360"/>
      </w:pPr>
    </w:lvl>
    <w:lvl w:ilvl="2" w:tplc="0427001B" w:tentative="1">
      <w:start w:val="1"/>
      <w:numFmt w:val="lowerRoman"/>
      <w:lvlText w:val="%3."/>
      <w:lvlJc w:val="right"/>
      <w:pPr>
        <w:ind w:left="7689" w:hanging="180"/>
      </w:pPr>
    </w:lvl>
    <w:lvl w:ilvl="3" w:tplc="0427000F" w:tentative="1">
      <w:start w:val="1"/>
      <w:numFmt w:val="decimal"/>
      <w:lvlText w:val="%4."/>
      <w:lvlJc w:val="left"/>
      <w:pPr>
        <w:ind w:left="8409" w:hanging="360"/>
      </w:pPr>
    </w:lvl>
    <w:lvl w:ilvl="4" w:tplc="04270019" w:tentative="1">
      <w:start w:val="1"/>
      <w:numFmt w:val="lowerLetter"/>
      <w:lvlText w:val="%5."/>
      <w:lvlJc w:val="left"/>
      <w:pPr>
        <w:ind w:left="9129" w:hanging="360"/>
      </w:pPr>
    </w:lvl>
    <w:lvl w:ilvl="5" w:tplc="0427001B" w:tentative="1">
      <w:start w:val="1"/>
      <w:numFmt w:val="lowerRoman"/>
      <w:lvlText w:val="%6."/>
      <w:lvlJc w:val="right"/>
      <w:pPr>
        <w:ind w:left="9849" w:hanging="180"/>
      </w:pPr>
    </w:lvl>
    <w:lvl w:ilvl="6" w:tplc="0427000F" w:tentative="1">
      <w:start w:val="1"/>
      <w:numFmt w:val="decimal"/>
      <w:lvlText w:val="%7."/>
      <w:lvlJc w:val="left"/>
      <w:pPr>
        <w:ind w:left="10569" w:hanging="360"/>
      </w:pPr>
    </w:lvl>
    <w:lvl w:ilvl="7" w:tplc="04270019" w:tentative="1">
      <w:start w:val="1"/>
      <w:numFmt w:val="lowerLetter"/>
      <w:lvlText w:val="%8."/>
      <w:lvlJc w:val="left"/>
      <w:pPr>
        <w:ind w:left="11289" w:hanging="360"/>
      </w:pPr>
    </w:lvl>
    <w:lvl w:ilvl="8" w:tplc="0427001B" w:tentative="1">
      <w:start w:val="1"/>
      <w:numFmt w:val="lowerRoman"/>
      <w:lvlText w:val="%9."/>
      <w:lvlJc w:val="right"/>
      <w:pPr>
        <w:ind w:left="12009" w:hanging="180"/>
      </w:pPr>
    </w:lvl>
  </w:abstractNum>
  <w:abstractNum w:abstractNumId="8"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9"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6"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0"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6" w15:restartNumberingAfterBreak="0">
    <w:nsid w:val="603756E4"/>
    <w:multiLevelType w:val="hybridMultilevel"/>
    <w:tmpl w:val="9D88E3B0"/>
    <w:lvl w:ilvl="0" w:tplc="FCEA61C0">
      <w:start w:val="1"/>
      <w:numFmt w:val="decimal"/>
      <w:lvlText w:val="%1."/>
      <w:lvlJc w:val="left"/>
      <w:pPr>
        <w:ind w:left="1680" w:hanging="960"/>
      </w:pPr>
      <w:rPr>
        <w:rFonts w:ascii="Calibri" w:hAnsi="Calibri" w:cs="Times New Roman" w:hint="default"/>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620697"/>
    <w:multiLevelType w:val="hybridMultilevel"/>
    <w:tmpl w:val="FFE0DE50"/>
    <w:lvl w:ilvl="0" w:tplc="DA1864B6">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1"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6F154732"/>
    <w:multiLevelType w:val="hybridMultilevel"/>
    <w:tmpl w:val="66206C62"/>
    <w:lvl w:ilvl="0" w:tplc="71CAD5B6">
      <w:start w:val="1"/>
      <w:numFmt w:val="decimal"/>
      <w:lvlText w:val="%1."/>
      <w:lvlJc w:val="left"/>
      <w:pPr>
        <w:ind w:left="644" w:hanging="360"/>
      </w:pPr>
      <w:rPr>
        <w:b w:val="0"/>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3"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6"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4"/>
  </w:num>
  <w:num w:numId="2">
    <w:abstractNumId w:val="35"/>
  </w:num>
  <w:num w:numId="3">
    <w:abstractNumId w:val="25"/>
  </w:num>
  <w:num w:numId="4">
    <w:abstractNumId w:val="10"/>
  </w:num>
  <w:num w:numId="5">
    <w:abstractNumId w:val="17"/>
  </w:num>
  <w:num w:numId="6">
    <w:abstractNumId w:val="29"/>
  </w:num>
  <w:num w:numId="7">
    <w:abstractNumId w:val="20"/>
  </w:num>
  <w:num w:numId="8">
    <w:abstractNumId w:val="34"/>
  </w:num>
  <w:num w:numId="9">
    <w:abstractNumId w:val="27"/>
  </w:num>
  <w:num w:numId="10">
    <w:abstractNumId w:val="11"/>
  </w:num>
  <w:num w:numId="11">
    <w:abstractNumId w:val="3"/>
  </w:num>
  <w:num w:numId="12">
    <w:abstractNumId w:val="16"/>
  </w:num>
  <w:num w:numId="13">
    <w:abstractNumId w:val="36"/>
  </w:num>
  <w:num w:numId="14">
    <w:abstractNumId w:val="24"/>
  </w:num>
  <w:num w:numId="15">
    <w:abstractNumId w:val="6"/>
  </w:num>
  <w:num w:numId="16">
    <w:abstractNumId w:val="15"/>
  </w:num>
  <w:num w:numId="17">
    <w:abstractNumId w:val="9"/>
  </w:num>
  <w:num w:numId="18">
    <w:abstractNumId w:val="23"/>
  </w:num>
  <w:num w:numId="19">
    <w:abstractNumId w:val="13"/>
  </w:num>
  <w:num w:numId="20">
    <w:abstractNumId w:val="8"/>
  </w:num>
  <w:num w:numId="21">
    <w:abstractNumId w:val="21"/>
  </w:num>
  <w:num w:numId="22">
    <w:abstractNumId w:val="31"/>
  </w:num>
  <w:num w:numId="23">
    <w:abstractNumId w:val="30"/>
  </w:num>
  <w:num w:numId="24">
    <w:abstractNumId w:val="5"/>
  </w:num>
  <w:num w:numId="25">
    <w:abstractNumId w:val="19"/>
  </w:num>
  <w:num w:numId="26">
    <w:abstractNumId w:val="18"/>
  </w:num>
  <w:num w:numId="27">
    <w:abstractNumId w:val="0"/>
  </w:num>
  <w:num w:numId="28">
    <w:abstractNumId w:val="2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7"/>
  </w:num>
  <w:num w:numId="35">
    <w:abstractNumId w:val="12"/>
  </w:num>
  <w:num w:numId="36">
    <w:abstractNumId w:val="28"/>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5AB7"/>
    <w:rsid w:val="00006DB6"/>
    <w:rsid w:val="000077EF"/>
    <w:rsid w:val="0001209E"/>
    <w:rsid w:val="0001364F"/>
    <w:rsid w:val="000140D2"/>
    <w:rsid w:val="000140FC"/>
    <w:rsid w:val="00014C1A"/>
    <w:rsid w:val="000164FD"/>
    <w:rsid w:val="00016F71"/>
    <w:rsid w:val="00020B04"/>
    <w:rsid w:val="00021DB1"/>
    <w:rsid w:val="00022796"/>
    <w:rsid w:val="00025906"/>
    <w:rsid w:val="00025F37"/>
    <w:rsid w:val="0002644C"/>
    <w:rsid w:val="00030828"/>
    <w:rsid w:val="0003171F"/>
    <w:rsid w:val="00031E24"/>
    <w:rsid w:val="0003243A"/>
    <w:rsid w:val="000401F4"/>
    <w:rsid w:val="00042EC0"/>
    <w:rsid w:val="00044198"/>
    <w:rsid w:val="00044E00"/>
    <w:rsid w:val="000502F9"/>
    <w:rsid w:val="00050440"/>
    <w:rsid w:val="0005273E"/>
    <w:rsid w:val="00054D97"/>
    <w:rsid w:val="00054E52"/>
    <w:rsid w:val="0005540B"/>
    <w:rsid w:val="00056FDE"/>
    <w:rsid w:val="00062D7A"/>
    <w:rsid w:val="000672F4"/>
    <w:rsid w:val="00075410"/>
    <w:rsid w:val="00075588"/>
    <w:rsid w:val="00081CAB"/>
    <w:rsid w:val="00085A33"/>
    <w:rsid w:val="0009099A"/>
    <w:rsid w:val="000953F5"/>
    <w:rsid w:val="000A629A"/>
    <w:rsid w:val="000B2BDE"/>
    <w:rsid w:val="000B2E64"/>
    <w:rsid w:val="000B677D"/>
    <w:rsid w:val="000C2979"/>
    <w:rsid w:val="000C58DB"/>
    <w:rsid w:val="000D2A7E"/>
    <w:rsid w:val="000D3FCC"/>
    <w:rsid w:val="000D4C32"/>
    <w:rsid w:val="000E1E8F"/>
    <w:rsid w:val="000E3CA7"/>
    <w:rsid w:val="000E3EE9"/>
    <w:rsid w:val="000E4554"/>
    <w:rsid w:val="000E463C"/>
    <w:rsid w:val="000E6294"/>
    <w:rsid w:val="000F02D4"/>
    <w:rsid w:val="00104E24"/>
    <w:rsid w:val="0011169B"/>
    <w:rsid w:val="00114699"/>
    <w:rsid w:val="00114CF3"/>
    <w:rsid w:val="00121F28"/>
    <w:rsid w:val="001248A5"/>
    <w:rsid w:val="0012490F"/>
    <w:rsid w:val="00125599"/>
    <w:rsid w:val="001334AF"/>
    <w:rsid w:val="00133C13"/>
    <w:rsid w:val="00134A40"/>
    <w:rsid w:val="0013792D"/>
    <w:rsid w:val="001416D4"/>
    <w:rsid w:val="00142400"/>
    <w:rsid w:val="00142E7B"/>
    <w:rsid w:val="00143FA3"/>
    <w:rsid w:val="001443E5"/>
    <w:rsid w:val="00144411"/>
    <w:rsid w:val="00146FE9"/>
    <w:rsid w:val="00150042"/>
    <w:rsid w:val="0015254E"/>
    <w:rsid w:val="00152C57"/>
    <w:rsid w:val="00156714"/>
    <w:rsid w:val="0016116A"/>
    <w:rsid w:val="00162B72"/>
    <w:rsid w:val="00164A4D"/>
    <w:rsid w:val="0016635A"/>
    <w:rsid w:val="00177338"/>
    <w:rsid w:val="00177477"/>
    <w:rsid w:val="00177FE0"/>
    <w:rsid w:val="00180E87"/>
    <w:rsid w:val="001823E3"/>
    <w:rsid w:val="001871F9"/>
    <w:rsid w:val="00195133"/>
    <w:rsid w:val="001A0942"/>
    <w:rsid w:val="001A0A98"/>
    <w:rsid w:val="001A1C9E"/>
    <w:rsid w:val="001A3604"/>
    <w:rsid w:val="001A3BF3"/>
    <w:rsid w:val="001A7C48"/>
    <w:rsid w:val="001A7F1B"/>
    <w:rsid w:val="001B5410"/>
    <w:rsid w:val="001C085F"/>
    <w:rsid w:val="001C0FDA"/>
    <w:rsid w:val="001C4740"/>
    <w:rsid w:val="001D3BFC"/>
    <w:rsid w:val="001D7014"/>
    <w:rsid w:val="001D7B72"/>
    <w:rsid w:val="001E0598"/>
    <w:rsid w:val="001E068A"/>
    <w:rsid w:val="001E25EF"/>
    <w:rsid w:val="001E4E86"/>
    <w:rsid w:val="001E5018"/>
    <w:rsid w:val="001E54BD"/>
    <w:rsid w:val="001E5FDF"/>
    <w:rsid w:val="001E603E"/>
    <w:rsid w:val="001E617E"/>
    <w:rsid w:val="001E66D1"/>
    <w:rsid w:val="001F204B"/>
    <w:rsid w:val="001F3899"/>
    <w:rsid w:val="001F70FF"/>
    <w:rsid w:val="001F7F29"/>
    <w:rsid w:val="002005E6"/>
    <w:rsid w:val="00200B69"/>
    <w:rsid w:val="00200F85"/>
    <w:rsid w:val="00201C1D"/>
    <w:rsid w:val="002024EE"/>
    <w:rsid w:val="0020260E"/>
    <w:rsid w:val="0020756B"/>
    <w:rsid w:val="002107D1"/>
    <w:rsid w:val="00216DC2"/>
    <w:rsid w:val="0021725D"/>
    <w:rsid w:val="00222E2A"/>
    <w:rsid w:val="00222E2B"/>
    <w:rsid w:val="00224CCF"/>
    <w:rsid w:val="00224CD4"/>
    <w:rsid w:val="00227FBC"/>
    <w:rsid w:val="0023002C"/>
    <w:rsid w:val="002342FD"/>
    <w:rsid w:val="00236581"/>
    <w:rsid w:val="00237D3F"/>
    <w:rsid w:val="0024153E"/>
    <w:rsid w:val="00242267"/>
    <w:rsid w:val="00243695"/>
    <w:rsid w:val="00251FF0"/>
    <w:rsid w:val="00252051"/>
    <w:rsid w:val="00253749"/>
    <w:rsid w:val="00254C58"/>
    <w:rsid w:val="00255507"/>
    <w:rsid w:val="00256841"/>
    <w:rsid w:val="00257F2D"/>
    <w:rsid w:val="00261562"/>
    <w:rsid w:val="002643F4"/>
    <w:rsid w:val="00264654"/>
    <w:rsid w:val="00265AFA"/>
    <w:rsid w:val="002672E4"/>
    <w:rsid w:val="00267D6D"/>
    <w:rsid w:val="00270297"/>
    <w:rsid w:val="002702B0"/>
    <w:rsid w:val="0027224D"/>
    <w:rsid w:val="00275283"/>
    <w:rsid w:val="0028211C"/>
    <w:rsid w:val="00282B69"/>
    <w:rsid w:val="00282BC6"/>
    <w:rsid w:val="002844D2"/>
    <w:rsid w:val="002858BF"/>
    <w:rsid w:val="0029227B"/>
    <w:rsid w:val="002931F9"/>
    <w:rsid w:val="002948C1"/>
    <w:rsid w:val="00295AA6"/>
    <w:rsid w:val="00295B28"/>
    <w:rsid w:val="00296A46"/>
    <w:rsid w:val="00296E9F"/>
    <w:rsid w:val="0029703A"/>
    <w:rsid w:val="002A1DBA"/>
    <w:rsid w:val="002A55A5"/>
    <w:rsid w:val="002A5630"/>
    <w:rsid w:val="002B4652"/>
    <w:rsid w:val="002C10CD"/>
    <w:rsid w:val="002C3221"/>
    <w:rsid w:val="002C3705"/>
    <w:rsid w:val="002C4D62"/>
    <w:rsid w:val="002D043F"/>
    <w:rsid w:val="002D2F4F"/>
    <w:rsid w:val="002D32DE"/>
    <w:rsid w:val="002D46E1"/>
    <w:rsid w:val="002E2581"/>
    <w:rsid w:val="002E4DDD"/>
    <w:rsid w:val="002E52D7"/>
    <w:rsid w:val="002F0F06"/>
    <w:rsid w:val="002F2265"/>
    <w:rsid w:val="002F28E8"/>
    <w:rsid w:val="002F42C8"/>
    <w:rsid w:val="002F6433"/>
    <w:rsid w:val="003001BC"/>
    <w:rsid w:val="00302CE7"/>
    <w:rsid w:val="003051DA"/>
    <w:rsid w:val="00305B94"/>
    <w:rsid w:val="00306AE5"/>
    <w:rsid w:val="00307286"/>
    <w:rsid w:val="0030769B"/>
    <w:rsid w:val="003169BB"/>
    <w:rsid w:val="00322F2A"/>
    <w:rsid w:val="003277C6"/>
    <w:rsid w:val="00327D2C"/>
    <w:rsid w:val="00332E4F"/>
    <w:rsid w:val="00335D83"/>
    <w:rsid w:val="0034323F"/>
    <w:rsid w:val="00347F63"/>
    <w:rsid w:val="0035068E"/>
    <w:rsid w:val="003512EE"/>
    <w:rsid w:val="0035257D"/>
    <w:rsid w:val="00355FB4"/>
    <w:rsid w:val="00357CE5"/>
    <w:rsid w:val="00361032"/>
    <w:rsid w:val="00364490"/>
    <w:rsid w:val="00364591"/>
    <w:rsid w:val="00365388"/>
    <w:rsid w:val="00365AD4"/>
    <w:rsid w:val="00371E64"/>
    <w:rsid w:val="00372FE8"/>
    <w:rsid w:val="003743D4"/>
    <w:rsid w:val="00375DBA"/>
    <w:rsid w:val="003830B6"/>
    <w:rsid w:val="00390CAA"/>
    <w:rsid w:val="00391824"/>
    <w:rsid w:val="003953FF"/>
    <w:rsid w:val="003A2D71"/>
    <w:rsid w:val="003A33DF"/>
    <w:rsid w:val="003A46C5"/>
    <w:rsid w:val="003A4ED1"/>
    <w:rsid w:val="003A52CF"/>
    <w:rsid w:val="003A5C91"/>
    <w:rsid w:val="003B002D"/>
    <w:rsid w:val="003B05CA"/>
    <w:rsid w:val="003B25A5"/>
    <w:rsid w:val="003B2C86"/>
    <w:rsid w:val="003B5BB8"/>
    <w:rsid w:val="003C5254"/>
    <w:rsid w:val="003D24E6"/>
    <w:rsid w:val="003D376A"/>
    <w:rsid w:val="003D55F4"/>
    <w:rsid w:val="003E0750"/>
    <w:rsid w:val="003E17C2"/>
    <w:rsid w:val="003E335E"/>
    <w:rsid w:val="003E46B4"/>
    <w:rsid w:val="003F06D3"/>
    <w:rsid w:val="003F6645"/>
    <w:rsid w:val="003F6FE9"/>
    <w:rsid w:val="00403C9B"/>
    <w:rsid w:val="00406BB7"/>
    <w:rsid w:val="00406E77"/>
    <w:rsid w:val="00413AA6"/>
    <w:rsid w:val="004165DA"/>
    <w:rsid w:val="00417423"/>
    <w:rsid w:val="0042135D"/>
    <w:rsid w:val="00423CC7"/>
    <w:rsid w:val="004268BE"/>
    <w:rsid w:val="00426A0A"/>
    <w:rsid w:val="00430B2D"/>
    <w:rsid w:val="00431C43"/>
    <w:rsid w:val="00435E31"/>
    <w:rsid w:val="00436C82"/>
    <w:rsid w:val="00437392"/>
    <w:rsid w:val="0044407C"/>
    <w:rsid w:val="00444E06"/>
    <w:rsid w:val="00450F91"/>
    <w:rsid w:val="00453E45"/>
    <w:rsid w:val="00460C7E"/>
    <w:rsid w:val="00463362"/>
    <w:rsid w:val="0046740F"/>
    <w:rsid w:val="0047039D"/>
    <w:rsid w:val="00470EEA"/>
    <w:rsid w:val="004724F4"/>
    <w:rsid w:val="004726B8"/>
    <w:rsid w:val="00473CD3"/>
    <w:rsid w:val="00473FB8"/>
    <w:rsid w:val="004823B1"/>
    <w:rsid w:val="00483D2E"/>
    <w:rsid w:val="00485C5C"/>
    <w:rsid w:val="004860C6"/>
    <w:rsid w:val="00487479"/>
    <w:rsid w:val="00487F54"/>
    <w:rsid w:val="00491DD1"/>
    <w:rsid w:val="004949D4"/>
    <w:rsid w:val="004975E9"/>
    <w:rsid w:val="00497BA1"/>
    <w:rsid w:val="004A0EE3"/>
    <w:rsid w:val="004A338F"/>
    <w:rsid w:val="004A4FFA"/>
    <w:rsid w:val="004B414B"/>
    <w:rsid w:val="004B417A"/>
    <w:rsid w:val="004B41E7"/>
    <w:rsid w:val="004C25BB"/>
    <w:rsid w:val="004D106C"/>
    <w:rsid w:val="004D13D3"/>
    <w:rsid w:val="004D3742"/>
    <w:rsid w:val="004D4686"/>
    <w:rsid w:val="004D6B7E"/>
    <w:rsid w:val="004D7BD3"/>
    <w:rsid w:val="004E2926"/>
    <w:rsid w:val="004E6B1D"/>
    <w:rsid w:val="004E7D12"/>
    <w:rsid w:val="004F3453"/>
    <w:rsid w:val="005004AF"/>
    <w:rsid w:val="00501EB4"/>
    <w:rsid w:val="0050537C"/>
    <w:rsid w:val="00505BC5"/>
    <w:rsid w:val="00511A19"/>
    <w:rsid w:val="005279BF"/>
    <w:rsid w:val="005341CA"/>
    <w:rsid w:val="005347E5"/>
    <w:rsid w:val="0053530B"/>
    <w:rsid w:val="00535D64"/>
    <w:rsid w:val="00540DC9"/>
    <w:rsid w:val="005456CD"/>
    <w:rsid w:val="00546E2D"/>
    <w:rsid w:val="00547B68"/>
    <w:rsid w:val="0055067F"/>
    <w:rsid w:val="00551356"/>
    <w:rsid w:val="0055166E"/>
    <w:rsid w:val="005600EB"/>
    <w:rsid w:val="005611A0"/>
    <w:rsid w:val="00562D71"/>
    <w:rsid w:val="00563B70"/>
    <w:rsid w:val="00564175"/>
    <w:rsid w:val="00564264"/>
    <w:rsid w:val="00564A0C"/>
    <w:rsid w:val="00566708"/>
    <w:rsid w:val="005711F6"/>
    <w:rsid w:val="005724BC"/>
    <w:rsid w:val="00572D75"/>
    <w:rsid w:val="00573320"/>
    <w:rsid w:val="005841B6"/>
    <w:rsid w:val="00586B74"/>
    <w:rsid w:val="00586F38"/>
    <w:rsid w:val="00591830"/>
    <w:rsid w:val="005934B1"/>
    <w:rsid w:val="00595271"/>
    <w:rsid w:val="00596C06"/>
    <w:rsid w:val="005A08C8"/>
    <w:rsid w:val="005A345E"/>
    <w:rsid w:val="005A4FF2"/>
    <w:rsid w:val="005A5E83"/>
    <w:rsid w:val="005B10BD"/>
    <w:rsid w:val="005B476D"/>
    <w:rsid w:val="005B6BD9"/>
    <w:rsid w:val="005B7510"/>
    <w:rsid w:val="005C5A71"/>
    <w:rsid w:val="005C7AC9"/>
    <w:rsid w:val="005D0574"/>
    <w:rsid w:val="005D2D6E"/>
    <w:rsid w:val="005D44EC"/>
    <w:rsid w:val="005D4D11"/>
    <w:rsid w:val="005D50E1"/>
    <w:rsid w:val="005D7F70"/>
    <w:rsid w:val="005E38BB"/>
    <w:rsid w:val="005F32DA"/>
    <w:rsid w:val="005F62CC"/>
    <w:rsid w:val="005F6E51"/>
    <w:rsid w:val="005F7BDE"/>
    <w:rsid w:val="006037F3"/>
    <w:rsid w:val="006077AF"/>
    <w:rsid w:val="00607C19"/>
    <w:rsid w:val="00607C8A"/>
    <w:rsid w:val="00612A9D"/>
    <w:rsid w:val="00612D48"/>
    <w:rsid w:val="00613D49"/>
    <w:rsid w:val="006173F5"/>
    <w:rsid w:val="00617CC2"/>
    <w:rsid w:val="00620363"/>
    <w:rsid w:val="00620B33"/>
    <w:rsid w:val="00620F1C"/>
    <w:rsid w:val="00623D94"/>
    <w:rsid w:val="0063193D"/>
    <w:rsid w:val="00637AF9"/>
    <w:rsid w:val="00646535"/>
    <w:rsid w:val="00646A58"/>
    <w:rsid w:val="00647836"/>
    <w:rsid w:val="00647B42"/>
    <w:rsid w:val="006509A8"/>
    <w:rsid w:val="00651C4F"/>
    <w:rsid w:val="00652C52"/>
    <w:rsid w:val="0065589B"/>
    <w:rsid w:val="006559B3"/>
    <w:rsid w:val="006615DC"/>
    <w:rsid w:val="006617E2"/>
    <w:rsid w:val="00662481"/>
    <w:rsid w:val="006633D8"/>
    <w:rsid w:val="00674B1E"/>
    <w:rsid w:val="00677328"/>
    <w:rsid w:val="00677C1D"/>
    <w:rsid w:val="00677CF1"/>
    <w:rsid w:val="00680D89"/>
    <w:rsid w:val="00684D95"/>
    <w:rsid w:val="00694988"/>
    <w:rsid w:val="006963F0"/>
    <w:rsid w:val="006A36A0"/>
    <w:rsid w:val="006A4D9F"/>
    <w:rsid w:val="006A4F97"/>
    <w:rsid w:val="006A52C3"/>
    <w:rsid w:val="006A58A0"/>
    <w:rsid w:val="006A5C01"/>
    <w:rsid w:val="006B34FC"/>
    <w:rsid w:val="006B5349"/>
    <w:rsid w:val="006B5E13"/>
    <w:rsid w:val="006B63D8"/>
    <w:rsid w:val="006B7F47"/>
    <w:rsid w:val="006C0730"/>
    <w:rsid w:val="006C6125"/>
    <w:rsid w:val="006C7023"/>
    <w:rsid w:val="006C7C72"/>
    <w:rsid w:val="006D2A02"/>
    <w:rsid w:val="006D40F8"/>
    <w:rsid w:val="006D6864"/>
    <w:rsid w:val="006F0C6B"/>
    <w:rsid w:val="006F58A0"/>
    <w:rsid w:val="006F58A8"/>
    <w:rsid w:val="006F58BC"/>
    <w:rsid w:val="00700957"/>
    <w:rsid w:val="00703E3B"/>
    <w:rsid w:val="0070571F"/>
    <w:rsid w:val="00707840"/>
    <w:rsid w:val="00712F05"/>
    <w:rsid w:val="00713E72"/>
    <w:rsid w:val="00714CCC"/>
    <w:rsid w:val="0071599F"/>
    <w:rsid w:val="00715A00"/>
    <w:rsid w:val="00720A73"/>
    <w:rsid w:val="007211B9"/>
    <w:rsid w:val="0072304C"/>
    <w:rsid w:val="00723B00"/>
    <w:rsid w:val="007240A0"/>
    <w:rsid w:val="007250AA"/>
    <w:rsid w:val="0072556C"/>
    <w:rsid w:val="0073117F"/>
    <w:rsid w:val="00731755"/>
    <w:rsid w:val="007338E0"/>
    <w:rsid w:val="00734ADE"/>
    <w:rsid w:val="007425EF"/>
    <w:rsid w:val="0074319D"/>
    <w:rsid w:val="0074551C"/>
    <w:rsid w:val="007472B4"/>
    <w:rsid w:val="00747EC2"/>
    <w:rsid w:val="0075072F"/>
    <w:rsid w:val="0075157F"/>
    <w:rsid w:val="00755EE8"/>
    <w:rsid w:val="007561EA"/>
    <w:rsid w:val="00762D89"/>
    <w:rsid w:val="007660FC"/>
    <w:rsid w:val="00766C20"/>
    <w:rsid w:val="00770F73"/>
    <w:rsid w:val="0077171A"/>
    <w:rsid w:val="00774900"/>
    <w:rsid w:val="00775223"/>
    <w:rsid w:val="007815DF"/>
    <w:rsid w:val="0078397C"/>
    <w:rsid w:val="00785528"/>
    <w:rsid w:val="0079126F"/>
    <w:rsid w:val="00792A2B"/>
    <w:rsid w:val="00794539"/>
    <w:rsid w:val="0079585D"/>
    <w:rsid w:val="00797406"/>
    <w:rsid w:val="007A2DD3"/>
    <w:rsid w:val="007A50AC"/>
    <w:rsid w:val="007A535C"/>
    <w:rsid w:val="007A6836"/>
    <w:rsid w:val="007A7498"/>
    <w:rsid w:val="007B1247"/>
    <w:rsid w:val="007B2783"/>
    <w:rsid w:val="007B2A9D"/>
    <w:rsid w:val="007B3AC8"/>
    <w:rsid w:val="007B6413"/>
    <w:rsid w:val="007B7BF4"/>
    <w:rsid w:val="007C0487"/>
    <w:rsid w:val="007C2BE6"/>
    <w:rsid w:val="007D0347"/>
    <w:rsid w:val="007D2308"/>
    <w:rsid w:val="007D76F4"/>
    <w:rsid w:val="007E2ED3"/>
    <w:rsid w:val="007E48AD"/>
    <w:rsid w:val="007E4BF1"/>
    <w:rsid w:val="007F00F9"/>
    <w:rsid w:val="007F1F07"/>
    <w:rsid w:val="007F1F5F"/>
    <w:rsid w:val="007F7B27"/>
    <w:rsid w:val="008026D2"/>
    <w:rsid w:val="00803066"/>
    <w:rsid w:val="00805694"/>
    <w:rsid w:val="00805BDA"/>
    <w:rsid w:val="00806347"/>
    <w:rsid w:val="00812F95"/>
    <w:rsid w:val="00815FBC"/>
    <w:rsid w:val="00816068"/>
    <w:rsid w:val="00824415"/>
    <w:rsid w:val="00824834"/>
    <w:rsid w:val="008255F6"/>
    <w:rsid w:val="008262F0"/>
    <w:rsid w:val="00832C6C"/>
    <w:rsid w:val="00832EFD"/>
    <w:rsid w:val="00832F5B"/>
    <w:rsid w:val="00834B73"/>
    <w:rsid w:val="008435B7"/>
    <w:rsid w:val="00846904"/>
    <w:rsid w:val="00851EBF"/>
    <w:rsid w:val="00851F68"/>
    <w:rsid w:val="008617AD"/>
    <w:rsid w:val="008627F0"/>
    <w:rsid w:val="00864F29"/>
    <w:rsid w:val="00865971"/>
    <w:rsid w:val="00867FBC"/>
    <w:rsid w:val="00873593"/>
    <w:rsid w:val="00873721"/>
    <w:rsid w:val="00877822"/>
    <w:rsid w:val="00877D34"/>
    <w:rsid w:val="00877DC7"/>
    <w:rsid w:val="008860B8"/>
    <w:rsid w:val="00886223"/>
    <w:rsid w:val="008866F7"/>
    <w:rsid w:val="008901B8"/>
    <w:rsid w:val="00890478"/>
    <w:rsid w:val="008938DE"/>
    <w:rsid w:val="00893959"/>
    <w:rsid w:val="00897B1F"/>
    <w:rsid w:val="008A20E3"/>
    <w:rsid w:val="008A2456"/>
    <w:rsid w:val="008A3B5C"/>
    <w:rsid w:val="008A4410"/>
    <w:rsid w:val="008A4573"/>
    <w:rsid w:val="008B086C"/>
    <w:rsid w:val="008B48DC"/>
    <w:rsid w:val="008B75BE"/>
    <w:rsid w:val="008C1999"/>
    <w:rsid w:val="008C38F6"/>
    <w:rsid w:val="008C39B4"/>
    <w:rsid w:val="008D2AD0"/>
    <w:rsid w:val="008D4FB0"/>
    <w:rsid w:val="008D5026"/>
    <w:rsid w:val="008D61D3"/>
    <w:rsid w:val="008D75A4"/>
    <w:rsid w:val="008E162C"/>
    <w:rsid w:val="008E2931"/>
    <w:rsid w:val="008E5016"/>
    <w:rsid w:val="008E7D17"/>
    <w:rsid w:val="008F1A6A"/>
    <w:rsid w:val="008F7240"/>
    <w:rsid w:val="009000C1"/>
    <w:rsid w:val="009037B8"/>
    <w:rsid w:val="009062BD"/>
    <w:rsid w:val="0091122F"/>
    <w:rsid w:val="009161C0"/>
    <w:rsid w:val="00917D2B"/>
    <w:rsid w:val="0092440B"/>
    <w:rsid w:val="00927AD0"/>
    <w:rsid w:val="0093451C"/>
    <w:rsid w:val="00943747"/>
    <w:rsid w:val="00943F2F"/>
    <w:rsid w:val="00946F1C"/>
    <w:rsid w:val="00951135"/>
    <w:rsid w:val="00951397"/>
    <w:rsid w:val="00952627"/>
    <w:rsid w:val="00953148"/>
    <w:rsid w:val="00955E2A"/>
    <w:rsid w:val="00957118"/>
    <w:rsid w:val="00957692"/>
    <w:rsid w:val="00957B16"/>
    <w:rsid w:val="00962CBF"/>
    <w:rsid w:val="00962D76"/>
    <w:rsid w:val="009641BB"/>
    <w:rsid w:val="0096530E"/>
    <w:rsid w:val="009719A9"/>
    <w:rsid w:val="009726A9"/>
    <w:rsid w:val="00972FDD"/>
    <w:rsid w:val="00973748"/>
    <w:rsid w:val="0097484B"/>
    <w:rsid w:val="009749AF"/>
    <w:rsid w:val="00974A99"/>
    <w:rsid w:val="00982701"/>
    <w:rsid w:val="009842DB"/>
    <w:rsid w:val="00984A6E"/>
    <w:rsid w:val="00986DFE"/>
    <w:rsid w:val="00991661"/>
    <w:rsid w:val="00991FFC"/>
    <w:rsid w:val="00993CBA"/>
    <w:rsid w:val="00994CD5"/>
    <w:rsid w:val="009A16FD"/>
    <w:rsid w:val="009A19B5"/>
    <w:rsid w:val="009A322A"/>
    <w:rsid w:val="009A3824"/>
    <w:rsid w:val="009A4192"/>
    <w:rsid w:val="009A706E"/>
    <w:rsid w:val="009B1735"/>
    <w:rsid w:val="009B39C2"/>
    <w:rsid w:val="009B4623"/>
    <w:rsid w:val="009B5482"/>
    <w:rsid w:val="009B5D88"/>
    <w:rsid w:val="009C0C09"/>
    <w:rsid w:val="009C39EB"/>
    <w:rsid w:val="009D0603"/>
    <w:rsid w:val="009D10B3"/>
    <w:rsid w:val="009D19FE"/>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D56"/>
    <w:rsid w:val="00A0581D"/>
    <w:rsid w:val="00A06096"/>
    <w:rsid w:val="00A07C4C"/>
    <w:rsid w:val="00A104B6"/>
    <w:rsid w:val="00A1126E"/>
    <w:rsid w:val="00A139E0"/>
    <w:rsid w:val="00A14807"/>
    <w:rsid w:val="00A15F3A"/>
    <w:rsid w:val="00A2446C"/>
    <w:rsid w:val="00A24DF3"/>
    <w:rsid w:val="00A2557F"/>
    <w:rsid w:val="00A26D27"/>
    <w:rsid w:val="00A27873"/>
    <w:rsid w:val="00A313AE"/>
    <w:rsid w:val="00A41572"/>
    <w:rsid w:val="00A43B5E"/>
    <w:rsid w:val="00A442B5"/>
    <w:rsid w:val="00A445DA"/>
    <w:rsid w:val="00A4465E"/>
    <w:rsid w:val="00A45282"/>
    <w:rsid w:val="00A46C42"/>
    <w:rsid w:val="00A47069"/>
    <w:rsid w:val="00A538FD"/>
    <w:rsid w:val="00A555D2"/>
    <w:rsid w:val="00A628A5"/>
    <w:rsid w:val="00A66908"/>
    <w:rsid w:val="00A66ED1"/>
    <w:rsid w:val="00A70910"/>
    <w:rsid w:val="00A70FA7"/>
    <w:rsid w:val="00A7783C"/>
    <w:rsid w:val="00A81751"/>
    <w:rsid w:val="00A82FB2"/>
    <w:rsid w:val="00A83720"/>
    <w:rsid w:val="00A86B26"/>
    <w:rsid w:val="00A9023A"/>
    <w:rsid w:val="00A919CA"/>
    <w:rsid w:val="00A94B31"/>
    <w:rsid w:val="00A95E1E"/>
    <w:rsid w:val="00A9776C"/>
    <w:rsid w:val="00AA114E"/>
    <w:rsid w:val="00AA2BFC"/>
    <w:rsid w:val="00AA3F7B"/>
    <w:rsid w:val="00AA686F"/>
    <w:rsid w:val="00AB03B5"/>
    <w:rsid w:val="00AB3111"/>
    <w:rsid w:val="00AB511A"/>
    <w:rsid w:val="00AB7C92"/>
    <w:rsid w:val="00AC229D"/>
    <w:rsid w:val="00AC34B7"/>
    <w:rsid w:val="00AC3B0D"/>
    <w:rsid w:val="00AD1041"/>
    <w:rsid w:val="00AD21C8"/>
    <w:rsid w:val="00AD2E69"/>
    <w:rsid w:val="00AD3744"/>
    <w:rsid w:val="00AE1B1D"/>
    <w:rsid w:val="00AE26FE"/>
    <w:rsid w:val="00AE4E85"/>
    <w:rsid w:val="00AE741C"/>
    <w:rsid w:val="00AF1A4F"/>
    <w:rsid w:val="00AF1F3C"/>
    <w:rsid w:val="00AF2B48"/>
    <w:rsid w:val="00AF373F"/>
    <w:rsid w:val="00AF5693"/>
    <w:rsid w:val="00AF6785"/>
    <w:rsid w:val="00B0055B"/>
    <w:rsid w:val="00B00E3B"/>
    <w:rsid w:val="00B03346"/>
    <w:rsid w:val="00B07ED8"/>
    <w:rsid w:val="00B10D72"/>
    <w:rsid w:val="00B111FB"/>
    <w:rsid w:val="00B13B58"/>
    <w:rsid w:val="00B15CE4"/>
    <w:rsid w:val="00B17160"/>
    <w:rsid w:val="00B2162E"/>
    <w:rsid w:val="00B22E35"/>
    <w:rsid w:val="00B27266"/>
    <w:rsid w:val="00B276EB"/>
    <w:rsid w:val="00B307FD"/>
    <w:rsid w:val="00B31363"/>
    <w:rsid w:val="00B325FD"/>
    <w:rsid w:val="00B413F5"/>
    <w:rsid w:val="00B44B0F"/>
    <w:rsid w:val="00B45B7D"/>
    <w:rsid w:val="00B45E3F"/>
    <w:rsid w:val="00B5215F"/>
    <w:rsid w:val="00B5273D"/>
    <w:rsid w:val="00B54540"/>
    <w:rsid w:val="00B545E2"/>
    <w:rsid w:val="00B55D4C"/>
    <w:rsid w:val="00B61B7B"/>
    <w:rsid w:val="00B62B12"/>
    <w:rsid w:val="00B648EE"/>
    <w:rsid w:val="00B65012"/>
    <w:rsid w:val="00B670D2"/>
    <w:rsid w:val="00B702C5"/>
    <w:rsid w:val="00B70497"/>
    <w:rsid w:val="00B70AC3"/>
    <w:rsid w:val="00B733A2"/>
    <w:rsid w:val="00B733AD"/>
    <w:rsid w:val="00B74357"/>
    <w:rsid w:val="00B74363"/>
    <w:rsid w:val="00B806B6"/>
    <w:rsid w:val="00B81F51"/>
    <w:rsid w:val="00B828E5"/>
    <w:rsid w:val="00B82A0D"/>
    <w:rsid w:val="00B837B3"/>
    <w:rsid w:val="00B83A69"/>
    <w:rsid w:val="00B86F53"/>
    <w:rsid w:val="00B91486"/>
    <w:rsid w:val="00B95AC9"/>
    <w:rsid w:val="00BA019A"/>
    <w:rsid w:val="00BA50F4"/>
    <w:rsid w:val="00BA5C3F"/>
    <w:rsid w:val="00BA6CEF"/>
    <w:rsid w:val="00BB4B45"/>
    <w:rsid w:val="00BB667E"/>
    <w:rsid w:val="00BB69B8"/>
    <w:rsid w:val="00BB756F"/>
    <w:rsid w:val="00BC0821"/>
    <w:rsid w:val="00BC1DB4"/>
    <w:rsid w:val="00BC31FA"/>
    <w:rsid w:val="00BC3E49"/>
    <w:rsid w:val="00BC544D"/>
    <w:rsid w:val="00BC77D0"/>
    <w:rsid w:val="00BD44AB"/>
    <w:rsid w:val="00BD4DD4"/>
    <w:rsid w:val="00BD6508"/>
    <w:rsid w:val="00BD680D"/>
    <w:rsid w:val="00BE0EC5"/>
    <w:rsid w:val="00BE690C"/>
    <w:rsid w:val="00BE7A33"/>
    <w:rsid w:val="00BF1E37"/>
    <w:rsid w:val="00BF43D3"/>
    <w:rsid w:val="00BF4A67"/>
    <w:rsid w:val="00BF6B15"/>
    <w:rsid w:val="00BF7AAB"/>
    <w:rsid w:val="00C00121"/>
    <w:rsid w:val="00C01A18"/>
    <w:rsid w:val="00C10249"/>
    <w:rsid w:val="00C105F1"/>
    <w:rsid w:val="00C13A4F"/>
    <w:rsid w:val="00C13F11"/>
    <w:rsid w:val="00C14845"/>
    <w:rsid w:val="00C15674"/>
    <w:rsid w:val="00C163D7"/>
    <w:rsid w:val="00C20021"/>
    <w:rsid w:val="00C20B6A"/>
    <w:rsid w:val="00C22D47"/>
    <w:rsid w:val="00C23F4E"/>
    <w:rsid w:val="00C368F8"/>
    <w:rsid w:val="00C405F3"/>
    <w:rsid w:val="00C41C03"/>
    <w:rsid w:val="00C424B2"/>
    <w:rsid w:val="00C43305"/>
    <w:rsid w:val="00C433B5"/>
    <w:rsid w:val="00C513A6"/>
    <w:rsid w:val="00C52238"/>
    <w:rsid w:val="00C52F01"/>
    <w:rsid w:val="00C55B90"/>
    <w:rsid w:val="00C60F09"/>
    <w:rsid w:val="00C612E6"/>
    <w:rsid w:val="00C61D8E"/>
    <w:rsid w:val="00C6376E"/>
    <w:rsid w:val="00C63E2E"/>
    <w:rsid w:val="00C63EE8"/>
    <w:rsid w:val="00C65DCD"/>
    <w:rsid w:val="00C66055"/>
    <w:rsid w:val="00C66235"/>
    <w:rsid w:val="00C669F7"/>
    <w:rsid w:val="00C7799D"/>
    <w:rsid w:val="00C80DDD"/>
    <w:rsid w:val="00C8384B"/>
    <w:rsid w:val="00C900B1"/>
    <w:rsid w:val="00C930F2"/>
    <w:rsid w:val="00C96FA1"/>
    <w:rsid w:val="00CA11F3"/>
    <w:rsid w:val="00CA1702"/>
    <w:rsid w:val="00CA2180"/>
    <w:rsid w:val="00CA2DC3"/>
    <w:rsid w:val="00CA5BF0"/>
    <w:rsid w:val="00CA7354"/>
    <w:rsid w:val="00CB7335"/>
    <w:rsid w:val="00CC0610"/>
    <w:rsid w:val="00CC3141"/>
    <w:rsid w:val="00CC650A"/>
    <w:rsid w:val="00CD08FB"/>
    <w:rsid w:val="00CD2E1C"/>
    <w:rsid w:val="00CD31D7"/>
    <w:rsid w:val="00CE122F"/>
    <w:rsid w:val="00CE20B3"/>
    <w:rsid w:val="00CE51BD"/>
    <w:rsid w:val="00CF5A80"/>
    <w:rsid w:val="00CF74A9"/>
    <w:rsid w:val="00D01C50"/>
    <w:rsid w:val="00D10C0F"/>
    <w:rsid w:val="00D14EB5"/>
    <w:rsid w:val="00D16F0C"/>
    <w:rsid w:val="00D217E7"/>
    <w:rsid w:val="00D24C4E"/>
    <w:rsid w:val="00D25FCA"/>
    <w:rsid w:val="00D302C3"/>
    <w:rsid w:val="00D34CF3"/>
    <w:rsid w:val="00D3740B"/>
    <w:rsid w:val="00D37AE6"/>
    <w:rsid w:val="00D41D50"/>
    <w:rsid w:val="00D43AE1"/>
    <w:rsid w:val="00D461B7"/>
    <w:rsid w:val="00D472BD"/>
    <w:rsid w:val="00D477BF"/>
    <w:rsid w:val="00D5346F"/>
    <w:rsid w:val="00D559D2"/>
    <w:rsid w:val="00D55C7A"/>
    <w:rsid w:val="00D562DE"/>
    <w:rsid w:val="00D577BC"/>
    <w:rsid w:val="00D625EF"/>
    <w:rsid w:val="00D62668"/>
    <w:rsid w:val="00D6452E"/>
    <w:rsid w:val="00D64D8C"/>
    <w:rsid w:val="00D65288"/>
    <w:rsid w:val="00D663D0"/>
    <w:rsid w:val="00D665E0"/>
    <w:rsid w:val="00D679B4"/>
    <w:rsid w:val="00D72CD7"/>
    <w:rsid w:val="00D72FC3"/>
    <w:rsid w:val="00D77F03"/>
    <w:rsid w:val="00D86371"/>
    <w:rsid w:val="00D8651A"/>
    <w:rsid w:val="00D86700"/>
    <w:rsid w:val="00D921E2"/>
    <w:rsid w:val="00DA178A"/>
    <w:rsid w:val="00DA17D0"/>
    <w:rsid w:val="00DA5BC9"/>
    <w:rsid w:val="00DA7BE5"/>
    <w:rsid w:val="00DB2199"/>
    <w:rsid w:val="00DB669E"/>
    <w:rsid w:val="00DB739C"/>
    <w:rsid w:val="00DC3D91"/>
    <w:rsid w:val="00DC3F17"/>
    <w:rsid w:val="00DC58F7"/>
    <w:rsid w:val="00DD17FC"/>
    <w:rsid w:val="00DD329F"/>
    <w:rsid w:val="00DD4580"/>
    <w:rsid w:val="00DD6154"/>
    <w:rsid w:val="00DD66F3"/>
    <w:rsid w:val="00DE26F8"/>
    <w:rsid w:val="00DE5826"/>
    <w:rsid w:val="00DF1AB8"/>
    <w:rsid w:val="00DF7497"/>
    <w:rsid w:val="00E02D2B"/>
    <w:rsid w:val="00E0496B"/>
    <w:rsid w:val="00E0678D"/>
    <w:rsid w:val="00E06A40"/>
    <w:rsid w:val="00E11863"/>
    <w:rsid w:val="00E11C36"/>
    <w:rsid w:val="00E211EE"/>
    <w:rsid w:val="00E22AB4"/>
    <w:rsid w:val="00E23F1A"/>
    <w:rsid w:val="00E24FA9"/>
    <w:rsid w:val="00E252D4"/>
    <w:rsid w:val="00E26CC1"/>
    <w:rsid w:val="00E26DBD"/>
    <w:rsid w:val="00E27B44"/>
    <w:rsid w:val="00E308DF"/>
    <w:rsid w:val="00E35489"/>
    <w:rsid w:val="00E35513"/>
    <w:rsid w:val="00E35BF0"/>
    <w:rsid w:val="00E40C39"/>
    <w:rsid w:val="00E43323"/>
    <w:rsid w:val="00E44318"/>
    <w:rsid w:val="00E4628A"/>
    <w:rsid w:val="00E51FA5"/>
    <w:rsid w:val="00E52605"/>
    <w:rsid w:val="00E5263D"/>
    <w:rsid w:val="00E5290E"/>
    <w:rsid w:val="00E56005"/>
    <w:rsid w:val="00E60AC0"/>
    <w:rsid w:val="00E63486"/>
    <w:rsid w:val="00E63866"/>
    <w:rsid w:val="00E6589A"/>
    <w:rsid w:val="00E70DC7"/>
    <w:rsid w:val="00E7215C"/>
    <w:rsid w:val="00E759B9"/>
    <w:rsid w:val="00E7623A"/>
    <w:rsid w:val="00E82D1F"/>
    <w:rsid w:val="00E84A0D"/>
    <w:rsid w:val="00E91947"/>
    <w:rsid w:val="00EA02E9"/>
    <w:rsid w:val="00EA20EA"/>
    <w:rsid w:val="00EA26C1"/>
    <w:rsid w:val="00EA3FE0"/>
    <w:rsid w:val="00EB20C1"/>
    <w:rsid w:val="00EB5828"/>
    <w:rsid w:val="00EC0CDA"/>
    <w:rsid w:val="00EC45F3"/>
    <w:rsid w:val="00EC4ACA"/>
    <w:rsid w:val="00EC6389"/>
    <w:rsid w:val="00EC7E5A"/>
    <w:rsid w:val="00EE0CD0"/>
    <w:rsid w:val="00EE3239"/>
    <w:rsid w:val="00EE49D3"/>
    <w:rsid w:val="00EE7812"/>
    <w:rsid w:val="00EF018C"/>
    <w:rsid w:val="00EF4553"/>
    <w:rsid w:val="00EF75D8"/>
    <w:rsid w:val="00F02470"/>
    <w:rsid w:val="00F035E1"/>
    <w:rsid w:val="00F03F29"/>
    <w:rsid w:val="00F07B2B"/>
    <w:rsid w:val="00F106FC"/>
    <w:rsid w:val="00F10A92"/>
    <w:rsid w:val="00F110EA"/>
    <w:rsid w:val="00F111DC"/>
    <w:rsid w:val="00F14288"/>
    <w:rsid w:val="00F15564"/>
    <w:rsid w:val="00F1654F"/>
    <w:rsid w:val="00F1764B"/>
    <w:rsid w:val="00F2283C"/>
    <w:rsid w:val="00F24FC6"/>
    <w:rsid w:val="00F31AC7"/>
    <w:rsid w:val="00F325DC"/>
    <w:rsid w:val="00F32C9E"/>
    <w:rsid w:val="00F42C7C"/>
    <w:rsid w:val="00F46390"/>
    <w:rsid w:val="00F47B9E"/>
    <w:rsid w:val="00F5049B"/>
    <w:rsid w:val="00F50E3C"/>
    <w:rsid w:val="00F562EB"/>
    <w:rsid w:val="00F6021B"/>
    <w:rsid w:val="00F65EC4"/>
    <w:rsid w:val="00F6704D"/>
    <w:rsid w:val="00F7075E"/>
    <w:rsid w:val="00F73971"/>
    <w:rsid w:val="00F73D9C"/>
    <w:rsid w:val="00F747AA"/>
    <w:rsid w:val="00F759DC"/>
    <w:rsid w:val="00F8001B"/>
    <w:rsid w:val="00F80B7E"/>
    <w:rsid w:val="00F822CE"/>
    <w:rsid w:val="00F84F18"/>
    <w:rsid w:val="00F85D6A"/>
    <w:rsid w:val="00F85D8F"/>
    <w:rsid w:val="00F92F5F"/>
    <w:rsid w:val="00F95458"/>
    <w:rsid w:val="00F96B49"/>
    <w:rsid w:val="00FA233D"/>
    <w:rsid w:val="00FA2C2C"/>
    <w:rsid w:val="00FA74FE"/>
    <w:rsid w:val="00FA7BC1"/>
    <w:rsid w:val="00FB3036"/>
    <w:rsid w:val="00FB5B01"/>
    <w:rsid w:val="00FB6E37"/>
    <w:rsid w:val="00FC2C03"/>
    <w:rsid w:val="00FC6475"/>
    <w:rsid w:val="00FC6E4B"/>
    <w:rsid w:val="00FD2B5B"/>
    <w:rsid w:val="00FD4280"/>
    <w:rsid w:val="00FD465C"/>
    <w:rsid w:val="00FE2A5C"/>
    <w:rsid w:val="00FE3DA3"/>
    <w:rsid w:val="00FE7692"/>
    <w:rsid w:val="00FE77E7"/>
    <w:rsid w:val="00FF04C3"/>
    <w:rsid w:val="00FF1858"/>
    <w:rsid w:val="00FF1C45"/>
    <w:rsid w:val="00FF22B4"/>
    <w:rsid w:val="00FF79B8"/>
    <w:rsid w:val="00FF7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2797972">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265431468">
      <w:bodyDiv w:val="1"/>
      <w:marLeft w:val="0"/>
      <w:marRight w:val="0"/>
      <w:marTop w:val="0"/>
      <w:marBottom w:val="0"/>
      <w:divBdr>
        <w:top w:val="none" w:sz="0" w:space="0" w:color="auto"/>
        <w:left w:val="none" w:sz="0" w:space="0" w:color="auto"/>
        <w:bottom w:val="none" w:sz="0" w:space="0" w:color="auto"/>
        <w:right w:val="none" w:sz="0" w:space="0" w:color="auto"/>
      </w:divBdr>
    </w:div>
    <w:div w:id="268777335">
      <w:bodyDiv w:val="1"/>
      <w:marLeft w:val="0"/>
      <w:marRight w:val="0"/>
      <w:marTop w:val="0"/>
      <w:marBottom w:val="0"/>
      <w:divBdr>
        <w:top w:val="none" w:sz="0" w:space="0" w:color="auto"/>
        <w:left w:val="none" w:sz="0" w:space="0" w:color="auto"/>
        <w:bottom w:val="none" w:sz="0" w:space="0" w:color="auto"/>
        <w:right w:val="none" w:sz="0" w:space="0" w:color="auto"/>
      </w:divBdr>
      <w:divsChild>
        <w:div w:id="623582660">
          <w:marLeft w:val="0"/>
          <w:marRight w:val="0"/>
          <w:marTop w:val="0"/>
          <w:marBottom w:val="0"/>
          <w:divBdr>
            <w:top w:val="none" w:sz="0" w:space="0" w:color="auto"/>
            <w:left w:val="none" w:sz="0" w:space="0" w:color="auto"/>
            <w:bottom w:val="none" w:sz="0" w:space="0" w:color="auto"/>
            <w:right w:val="none" w:sz="0" w:space="0" w:color="auto"/>
          </w:divBdr>
        </w:div>
        <w:div w:id="2067142958">
          <w:marLeft w:val="0"/>
          <w:marRight w:val="0"/>
          <w:marTop w:val="0"/>
          <w:marBottom w:val="0"/>
          <w:divBdr>
            <w:top w:val="none" w:sz="0" w:space="0" w:color="auto"/>
            <w:left w:val="none" w:sz="0" w:space="0" w:color="auto"/>
            <w:bottom w:val="none" w:sz="0" w:space="0" w:color="auto"/>
            <w:right w:val="none" w:sz="0" w:space="0" w:color="auto"/>
          </w:divBdr>
        </w:div>
        <w:div w:id="229079533">
          <w:marLeft w:val="0"/>
          <w:marRight w:val="0"/>
          <w:marTop w:val="0"/>
          <w:marBottom w:val="0"/>
          <w:divBdr>
            <w:top w:val="none" w:sz="0" w:space="0" w:color="auto"/>
            <w:left w:val="none" w:sz="0" w:space="0" w:color="auto"/>
            <w:bottom w:val="none" w:sz="0" w:space="0" w:color="auto"/>
            <w:right w:val="none" w:sz="0" w:space="0" w:color="auto"/>
          </w:divBdr>
        </w:div>
        <w:div w:id="351108866">
          <w:marLeft w:val="0"/>
          <w:marRight w:val="0"/>
          <w:marTop w:val="0"/>
          <w:marBottom w:val="0"/>
          <w:divBdr>
            <w:top w:val="none" w:sz="0" w:space="0" w:color="auto"/>
            <w:left w:val="none" w:sz="0" w:space="0" w:color="auto"/>
            <w:bottom w:val="none" w:sz="0" w:space="0" w:color="auto"/>
            <w:right w:val="none" w:sz="0" w:space="0" w:color="auto"/>
          </w:divBdr>
        </w:div>
      </w:divsChild>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1188562192">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479EE"/>
    <w:rsid w:val="00050CCB"/>
    <w:rsid w:val="00060325"/>
    <w:rsid w:val="00094011"/>
    <w:rsid w:val="000C5436"/>
    <w:rsid w:val="000F11E5"/>
    <w:rsid w:val="00174674"/>
    <w:rsid w:val="00194388"/>
    <w:rsid w:val="001C2E5A"/>
    <w:rsid w:val="001E3B19"/>
    <w:rsid w:val="001F20D1"/>
    <w:rsid w:val="002016BE"/>
    <w:rsid w:val="0020515C"/>
    <w:rsid w:val="0021610F"/>
    <w:rsid w:val="00222042"/>
    <w:rsid w:val="0023035F"/>
    <w:rsid w:val="00253246"/>
    <w:rsid w:val="00264D98"/>
    <w:rsid w:val="00272B95"/>
    <w:rsid w:val="00285F71"/>
    <w:rsid w:val="00306938"/>
    <w:rsid w:val="00324D3C"/>
    <w:rsid w:val="00325BCD"/>
    <w:rsid w:val="00340B77"/>
    <w:rsid w:val="00390B72"/>
    <w:rsid w:val="003F58B2"/>
    <w:rsid w:val="00404C54"/>
    <w:rsid w:val="00457B59"/>
    <w:rsid w:val="00465CBD"/>
    <w:rsid w:val="0048136F"/>
    <w:rsid w:val="0048141E"/>
    <w:rsid w:val="004970C1"/>
    <w:rsid w:val="004C3A45"/>
    <w:rsid w:val="004E3C44"/>
    <w:rsid w:val="004F6A1E"/>
    <w:rsid w:val="00511081"/>
    <w:rsid w:val="005406A9"/>
    <w:rsid w:val="005444E3"/>
    <w:rsid w:val="00553330"/>
    <w:rsid w:val="00583AEC"/>
    <w:rsid w:val="005C6089"/>
    <w:rsid w:val="005E1912"/>
    <w:rsid w:val="005F623B"/>
    <w:rsid w:val="0060059A"/>
    <w:rsid w:val="00667291"/>
    <w:rsid w:val="006920BA"/>
    <w:rsid w:val="006965BA"/>
    <w:rsid w:val="0069680C"/>
    <w:rsid w:val="00696DE8"/>
    <w:rsid w:val="0077292E"/>
    <w:rsid w:val="007A115D"/>
    <w:rsid w:val="007D7597"/>
    <w:rsid w:val="0087154F"/>
    <w:rsid w:val="008A13F9"/>
    <w:rsid w:val="008C774E"/>
    <w:rsid w:val="008D2C0A"/>
    <w:rsid w:val="008E426A"/>
    <w:rsid w:val="008F7FDF"/>
    <w:rsid w:val="00925DA8"/>
    <w:rsid w:val="00945E25"/>
    <w:rsid w:val="009851A0"/>
    <w:rsid w:val="00987EA8"/>
    <w:rsid w:val="009943C0"/>
    <w:rsid w:val="009E18B5"/>
    <w:rsid w:val="00A2663E"/>
    <w:rsid w:val="00A555D2"/>
    <w:rsid w:val="00A664C6"/>
    <w:rsid w:val="00A748A3"/>
    <w:rsid w:val="00A751E6"/>
    <w:rsid w:val="00AA7008"/>
    <w:rsid w:val="00AB1D7F"/>
    <w:rsid w:val="00AB5CDF"/>
    <w:rsid w:val="00AC5FFB"/>
    <w:rsid w:val="00AD1664"/>
    <w:rsid w:val="00AE0C50"/>
    <w:rsid w:val="00AE10F8"/>
    <w:rsid w:val="00B471E9"/>
    <w:rsid w:val="00B63AB5"/>
    <w:rsid w:val="00B7117D"/>
    <w:rsid w:val="00B818EA"/>
    <w:rsid w:val="00BA1616"/>
    <w:rsid w:val="00BA7C82"/>
    <w:rsid w:val="00BF2E5D"/>
    <w:rsid w:val="00C440CB"/>
    <w:rsid w:val="00C474AC"/>
    <w:rsid w:val="00C77398"/>
    <w:rsid w:val="00CC6415"/>
    <w:rsid w:val="00CD71F1"/>
    <w:rsid w:val="00CE058C"/>
    <w:rsid w:val="00CE3468"/>
    <w:rsid w:val="00CF1E81"/>
    <w:rsid w:val="00CF6653"/>
    <w:rsid w:val="00D0112A"/>
    <w:rsid w:val="00D3463E"/>
    <w:rsid w:val="00D73C89"/>
    <w:rsid w:val="00DA388C"/>
    <w:rsid w:val="00DD23DE"/>
    <w:rsid w:val="00E3060D"/>
    <w:rsid w:val="00E335FB"/>
    <w:rsid w:val="00E37548"/>
    <w:rsid w:val="00E548CF"/>
    <w:rsid w:val="00E548D8"/>
    <w:rsid w:val="00E70DD9"/>
    <w:rsid w:val="00E8110D"/>
    <w:rsid w:val="00E8720D"/>
    <w:rsid w:val="00EA63CA"/>
    <w:rsid w:val="00ED06FE"/>
    <w:rsid w:val="00F0026D"/>
    <w:rsid w:val="00F070B2"/>
    <w:rsid w:val="00F10962"/>
    <w:rsid w:val="00F11FF2"/>
    <w:rsid w:val="00F138CF"/>
    <w:rsid w:val="00F220B3"/>
    <w:rsid w:val="00F36053"/>
    <w:rsid w:val="00F4430E"/>
    <w:rsid w:val="00F72265"/>
    <w:rsid w:val="00FA5E1D"/>
    <w:rsid w:val="00FB59C3"/>
    <w:rsid w:val="00FC2EC8"/>
    <w:rsid w:val="00FC4A89"/>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63E"/>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 w:type="paragraph" w:customStyle="1" w:styleId="8B77CFA3DE95496381AB9C0ECA4E1BDA">
    <w:name w:val="8B77CFA3DE95496381AB9C0ECA4E1BDA"/>
    <w:rsid w:val="00D34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2459-2F0F-47ED-9A81-77296507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157</TotalTime>
  <Pages>2</Pages>
  <Words>2719</Words>
  <Characters>1550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2020-01-24T11:27:00Z</dcterms:created>
  <dc:creator>DULEVIČIŪTĖ-AKIMOVIENĖ, Akvilė</dc:creator>
  <cp:lastModifiedBy>Daiva Gubistienė</cp:lastModifiedBy>
  <cp:lastPrinted>2018-03-19T10:14:00Z</cp:lastPrinted>
  <dcterms:modified xsi:type="dcterms:W3CDTF">2020-01-29T06:20:00Z</dcterms:modified>
  <cp:revision>12</cp:revision>
</cp:coreProperties>
</file>