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F0ADD" w14:textId="77777777" w:rsidR="00210878" w:rsidRPr="00210878" w:rsidRDefault="00210878" w:rsidP="00210878">
      <w:pPr>
        <w:tabs>
          <w:tab w:val="center" w:pos="4986"/>
          <w:tab w:val="right" w:pos="9972"/>
        </w:tabs>
        <w:ind w:firstLine="6804"/>
        <w:rPr>
          <w:rFonts w:eastAsia="MS Mincho"/>
          <w:b/>
        </w:rPr>
      </w:pPr>
      <w:r w:rsidRPr="00210878">
        <w:rPr>
          <w:rFonts w:eastAsia="MS Mincho"/>
          <w:b/>
        </w:rPr>
        <w:t xml:space="preserve">Projekto </w:t>
      </w:r>
    </w:p>
    <w:p w14:paraId="0F208EE3" w14:textId="77777777" w:rsidR="005E03B9" w:rsidRPr="00210878" w:rsidRDefault="00210878" w:rsidP="00210878">
      <w:pPr>
        <w:tabs>
          <w:tab w:val="center" w:pos="4986"/>
          <w:tab w:val="right" w:pos="9972"/>
        </w:tabs>
        <w:ind w:firstLine="6804"/>
        <w:rPr>
          <w:rFonts w:eastAsia="MS Mincho"/>
          <w:b/>
        </w:rPr>
      </w:pPr>
      <w:r w:rsidRPr="00210878">
        <w:rPr>
          <w:rFonts w:eastAsia="MS Mincho"/>
          <w:b/>
        </w:rPr>
        <w:t>lyginamasis variantas</w:t>
      </w:r>
    </w:p>
    <w:p w14:paraId="6F1662B1" w14:textId="77777777" w:rsidR="005E03B9" w:rsidRPr="00CB3624" w:rsidRDefault="005E03B9">
      <w:pPr>
        <w:jc w:val="center"/>
        <w:rPr>
          <w:bCs/>
          <w:caps/>
          <w:szCs w:val="24"/>
        </w:rPr>
      </w:pPr>
    </w:p>
    <w:p w14:paraId="429D0048" w14:textId="77777777" w:rsidR="00BF5D19" w:rsidRPr="00CB3624" w:rsidRDefault="00BF5D19">
      <w:pPr>
        <w:jc w:val="center"/>
        <w:rPr>
          <w:bCs/>
          <w:caps/>
          <w:szCs w:val="24"/>
        </w:rPr>
      </w:pPr>
    </w:p>
    <w:p w14:paraId="48D52466" w14:textId="77777777" w:rsidR="005E03B9" w:rsidRPr="00584747" w:rsidRDefault="00CE5355">
      <w:pPr>
        <w:jc w:val="center"/>
        <w:rPr>
          <w:b/>
          <w:bCs/>
          <w:caps/>
          <w:szCs w:val="24"/>
        </w:rPr>
      </w:pPr>
      <w:r w:rsidRPr="00584747">
        <w:rPr>
          <w:b/>
          <w:bCs/>
          <w:caps/>
          <w:szCs w:val="24"/>
        </w:rPr>
        <w:t xml:space="preserve">LIETUVOS RESPUBLIKOS </w:t>
      </w:r>
    </w:p>
    <w:p w14:paraId="33E23FE3" w14:textId="77777777" w:rsidR="00F6193D" w:rsidRDefault="00CE5355">
      <w:pPr>
        <w:jc w:val="center"/>
        <w:rPr>
          <w:b/>
          <w:bCs/>
          <w:caps/>
          <w:szCs w:val="24"/>
        </w:rPr>
      </w:pPr>
      <w:r w:rsidRPr="00584747">
        <w:rPr>
          <w:b/>
          <w:bCs/>
          <w:caps/>
          <w:szCs w:val="24"/>
        </w:rPr>
        <w:t xml:space="preserve">KONSULINIO STATUTO NR. </w:t>
      </w:r>
      <w:r w:rsidR="00584747" w:rsidRPr="00584747">
        <w:rPr>
          <w:b/>
          <w:color w:val="000000"/>
          <w:szCs w:val="24"/>
        </w:rPr>
        <w:t>I-886</w:t>
      </w:r>
      <w:r w:rsidRPr="00584747">
        <w:rPr>
          <w:b/>
          <w:bCs/>
          <w:caps/>
          <w:szCs w:val="24"/>
        </w:rPr>
        <w:t xml:space="preserve"> </w:t>
      </w:r>
      <w:r w:rsidR="00F6193D" w:rsidRPr="00584747">
        <w:rPr>
          <w:b/>
          <w:bCs/>
          <w:caps/>
          <w:szCs w:val="24"/>
        </w:rPr>
        <w:t>20 IR 25</w:t>
      </w:r>
      <w:r w:rsidR="00F6193D" w:rsidRPr="00584747">
        <w:rPr>
          <w:b/>
          <w:bCs/>
          <w:caps/>
          <w:szCs w:val="24"/>
          <w:vertAlign w:val="superscript"/>
        </w:rPr>
        <w:t>1</w:t>
      </w:r>
      <w:r w:rsidR="00F6193D" w:rsidRPr="00584747">
        <w:rPr>
          <w:b/>
          <w:bCs/>
          <w:caps/>
          <w:szCs w:val="24"/>
        </w:rPr>
        <w:t xml:space="preserve"> STRAIPSNIŲ PAKEITIMO </w:t>
      </w:r>
    </w:p>
    <w:p w14:paraId="09B9B159" w14:textId="77777777" w:rsidR="005E03B9" w:rsidRPr="00584747" w:rsidRDefault="00CE5355">
      <w:pPr>
        <w:jc w:val="center"/>
        <w:rPr>
          <w:caps/>
          <w:szCs w:val="24"/>
        </w:rPr>
      </w:pPr>
      <w:r w:rsidRPr="00584747">
        <w:rPr>
          <w:b/>
          <w:bCs/>
          <w:caps/>
          <w:szCs w:val="24"/>
        </w:rPr>
        <w:t>ĮSTATYMAS</w:t>
      </w:r>
    </w:p>
    <w:p w14:paraId="33D55A8E" w14:textId="77777777" w:rsidR="005E03B9" w:rsidRPr="00584747" w:rsidRDefault="005E03B9">
      <w:pPr>
        <w:jc w:val="center"/>
        <w:rPr>
          <w:caps/>
          <w:szCs w:val="24"/>
        </w:rPr>
      </w:pPr>
    </w:p>
    <w:p w14:paraId="1AFFCE68" w14:textId="77777777" w:rsidR="005E03B9" w:rsidRPr="00584747" w:rsidRDefault="00210878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2019</w:t>
      </w:r>
      <w:r w:rsidR="00CE5355" w:rsidRPr="00584747">
        <w:rPr>
          <w:rFonts w:eastAsia="Calibri"/>
          <w:szCs w:val="24"/>
        </w:rPr>
        <w:t xml:space="preserve"> m.          d.  Nr. </w:t>
      </w:r>
    </w:p>
    <w:p w14:paraId="629E36EF" w14:textId="77777777" w:rsidR="005E03B9" w:rsidRPr="00584747" w:rsidRDefault="00CE5355">
      <w:pPr>
        <w:jc w:val="center"/>
        <w:rPr>
          <w:rFonts w:eastAsia="Calibri"/>
          <w:szCs w:val="24"/>
        </w:rPr>
      </w:pPr>
      <w:r w:rsidRPr="00584747">
        <w:rPr>
          <w:rFonts w:eastAsia="Calibri"/>
          <w:szCs w:val="24"/>
        </w:rPr>
        <w:t>Vilnius</w:t>
      </w:r>
    </w:p>
    <w:p w14:paraId="6AAE4FC7" w14:textId="77777777" w:rsidR="005E03B9" w:rsidRPr="00584747" w:rsidRDefault="005E03B9">
      <w:pPr>
        <w:jc w:val="center"/>
        <w:rPr>
          <w:szCs w:val="24"/>
        </w:rPr>
      </w:pPr>
    </w:p>
    <w:p w14:paraId="3C378725" w14:textId="77777777" w:rsidR="005E03B9" w:rsidRPr="00447322" w:rsidRDefault="00CE5355" w:rsidP="00CB3624">
      <w:pPr>
        <w:spacing w:line="276" w:lineRule="auto"/>
        <w:ind w:firstLine="567"/>
        <w:rPr>
          <w:b/>
          <w:szCs w:val="24"/>
        </w:rPr>
      </w:pPr>
      <w:r w:rsidRPr="00447322">
        <w:rPr>
          <w:b/>
          <w:szCs w:val="24"/>
        </w:rPr>
        <w:t xml:space="preserve">1 straipsnis. </w:t>
      </w:r>
      <w:r w:rsidR="00210878" w:rsidRPr="00447322">
        <w:rPr>
          <w:b/>
          <w:szCs w:val="24"/>
        </w:rPr>
        <w:t>20</w:t>
      </w:r>
      <w:r w:rsidRPr="00447322">
        <w:rPr>
          <w:b/>
          <w:szCs w:val="24"/>
        </w:rPr>
        <w:t xml:space="preserve"> straipsnio pakeitimas</w:t>
      </w:r>
    </w:p>
    <w:p w14:paraId="394867F7" w14:textId="146230BD" w:rsidR="00210878" w:rsidRPr="00447322" w:rsidRDefault="00210878" w:rsidP="00CB3624">
      <w:pPr>
        <w:pStyle w:val="tajtip"/>
        <w:spacing w:after="0" w:line="276" w:lineRule="auto"/>
        <w:ind w:left="927" w:hanging="360"/>
        <w:jc w:val="both"/>
        <w:rPr>
          <w:color w:val="000000"/>
        </w:rPr>
      </w:pPr>
      <w:r w:rsidRPr="00447322">
        <w:rPr>
          <w:color w:val="000000"/>
        </w:rPr>
        <w:t>Pakeisti 20 straipsnio 1 dalį ir ją išdėstyti taip:</w:t>
      </w:r>
    </w:p>
    <w:p w14:paraId="29C93A2F" w14:textId="45C0420B" w:rsidR="00210878" w:rsidRDefault="00210878" w:rsidP="00CB3624">
      <w:pPr>
        <w:pStyle w:val="tajtip"/>
        <w:spacing w:after="0" w:line="276" w:lineRule="auto"/>
        <w:ind w:firstLine="567"/>
        <w:jc w:val="both"/>
        <w:rPr>
          <w:color w:val="000000"/>
        </w:rPr>
      </w:pPr>
      <w:r w:rsidRPr="00447322">
        <w:rPr>
          <w:color w:val="000000"/>
        </w:rPr>
        <w:t>„1. Konsulinis pareigūnas arba įgaliotas darbuotojas</w:t>
      </w:r>
      <w:r w:rsidRPr="00447322">
        <w:rPr>
          <w:strike/>
          <w:color w:val="000000"/>
        </w:rPr>
        <w:t>, Lietuvos Respublikos piliečiui praradus kelionės dokumentą, jam tapus netinkamu naudoti ar pasibaigus jo galiojimo laikui Lietuvos Respublikos piliečiui esant užsienio valstybėje,</w:t>
      </w:r>
      <w:r w:rsidRPr="00447322">
        <w:rPr>
          <w:color w:val="000000"/>
        </w:rPr>
        <w:t xml:space="preserve"> </w:t>
      </w:r>
      <w:r w:rsidRPr="00447322">
        <w:rPr>
          <w:b/>
          <w:color w:val="000000"/>
        </w:rPr>
        <w:t>Lietuvos Respublikos asmens tapatybės kortelės ir paso įstatymo</w:t>
      </w:r>
      <w:r w:rsidR="00A02CD5">
        <w:rPr>
          <w:b/>
          <w:color w:val="000000"/>
        </w:rPr>
        <w:t xml:space="preserve"> nustatyta</w:t>
      </w:r>
      <w:r w:rsidR="00F6193D">
        <w:rPr>
          <w:b/>
          <w:color w:val="000000"/>
        </w:rPr>
        <w:t xml:space="preserve">is </w:t>
      </w:r>
      <w:r w:rsidR="00F6193D" w:rsidRPr="001372A5">
        <w:rPr>
          <w:b/>
          <w:color w:val="000000"/>
        </w:rPr>
        <w:t>atvejais</w:t>
      </w:r>
      <w:r w:rsidRPr="001372A5">
        <w:rPr>
          <w:color w:val="000000"/>
        </w:rPr>
        <w:t xml:space="preserve"> priima Lietuvos Respublikos piliečio prašymą dėl asmens grįžimo pažymėjimo išdavimo. </w:t>
      </w:r>
      <w:r w:rsidR="001372A5" w:rsidRPr="001372A5">
        <w:rPr>
          <w:color w:val="000000"/>
        </w:rPr>
        <w:t>Konsulinio pareigūno sprendimu Lietuvos Respublikos užsienio reikalų ministro nustatyta</w:t>
      </w:r>
      <w:r w:rsidR="001372A5">
        <w:rPr>
          <w:color w:val="000000"/>
        </w:rPr>
        <w:t xml:space="preserve"> </w:t>
      </w:r>
      <w:r w:rsidR="001372A5" w:rsidRPr="001372A5">
        <w:rPr>
          <w:color w:val="000000"/>
        </w:rPr>
        <w:t>tvarka</w:t>
      </w:r>
      <w:r w:rsidR="001372A5" w:rsidRPr="001372A5">
        <w:rPr>
          <w:b/>
          <w:color w:val="000000"/>
        </w:rPr>
        <w:t xml:space="preserve"> </w:t>
      </w:r>
      <w:r w:rsidR="001372A5" w:rsidRPr="001372A5">
        <w:rPr>
          <w:color w:val="000000"/>
        </w:rPr>
        <w:t>piliečiui išduodamas asmens grįžimo pažymėjimas.</w:t>
      </w:r>
      <w:r w:rsidR="001372A5">
        <w:rPr>
          <w:color w:val="000000"/>
        </w:rPr>
        <w:t xml:space="preserve"> </w:t>
      </w:r>
      <w:r w:rsidR="00785C95" w:rsidRPr="001372A5">
        <w:rPr>
          <w:b/>
          <w:color w:val="000000"/>
        </w:rPr>
        <w:t>Asmens grįžimo pažymėjim</w:t>
      </w:r>
      <w:r w:rsidR="00E8359F" w:rsidRPr="001372A5">
        <w:rPr>
          <w:b/>
          <w:color w:val="000000"/>
        </w:rPr>
        <w:t>o formą nustato Lietuvos Respublikos vidaus reikalų ministras ir Lietuvos Respublikos užsienio reikalų ministras</w:t>
      </w:r>
      <w:r w:rsidR="001372A5">
        <w:rPr>
          <w:b/>
          <w:color w:val="000000"/>
        </w:rPr>
        <w:t>.</w:t>
      </w:r>
      <w:r w:rsidRPr="00447322">
        <w:rPr>
          <w:color w:val="000000"/>
        </w:rPr>
        <w:t>“</w:t>
      </w:r>
    </w:p>
    <w:p w14:paraId="094C34AB" w14:textId="77777777" w:rsidR="00690005" w:rsidRDefault="00690005" w:rsidP="00CB3624">
      <w:pPr>
        <w:spacing w:line="276" w:lineRule="auto"/>
        <w:ind w:firstLine="567"/>
        <w:jc w:val="both"/>
        <w:rPr>
          <w:b/>
          <w:szCs w:val="24"/>
          <w:lang w:eastAsia="lt-LT"/>
        </w:rPr>
      </w:pPr>
    </w:p>
    <w:p w14:paraId="27C9F38B" w14:textId="77777777" w:rsidR="005E03B9" w:rsidRPr="00447322" w:rsidRDefault="00CE5355" w:rsidP="00CB3624">
      <w:pPr>
        <w:spacing w:line="276" w:lineRule="auto"/>
        <w:ind w:firstLine="567"/>
        <w:jc w:val="both"/>
        <w:rPr>
          <w:b/>
          <w:szCs w:val="24"/>
          <w:lang w:eastAsia="lt-LT"/>
        </w:rPr>
      </w:pPr>
      <w:r w:rsidRPr="00447322">
        <w:rPr>
          <w:b/>
          <w:szCs w:val="24"/>
          <w:lang w:eastAsia="lt-LT"/>
        </w:rPr>
        <w:t>2 straipsnis. 2</w:t>
      </w:r>
      <w:r w:rsidR="00785C95" w:rsidRPr="00447322">
        <w:rPr>
          <w:b/>
          <w:szCs w:val="24"/>
          <w:lang w:eastAsia="lt-LT"/>
        </w:rPr>
        <w:t>5</w:t>
      </w:r>
      <w:r w:rsidR="00785C95" w:rsidRPr="00447322">
        <w:rPr>
          <w:b/>
          <w:szCs w:val="24"/>
          <w:vertAlign w:val="superscript"/>
          <w:lang w:eastAsia="lt-LT"/>
        </w:rPr>
        <w:t>1</w:t>
      </w:r>
      <w:r w:rsidRPr="00447322">
        <w:rPr>
          <w:b/>
          <w:szCs w:val="24"/>
          <w:lang w:eastAsia="lt-LT"/>
        </w:rPr>
        <w:t xml:space="preserve"> straipsnio pakeitimas</w:t>
      </w:r>
    </w:p>
    <w:p w14:paraId="0990E681" w14:textId="77777777" w:rsidR="005E03B9" w:rsidRPr="00447322" w:rsidRDefault="00CE5355" w:rsidP="00CB3624">
      <w:pPr>
        <w:spacing w:line="276" w:lineRule="auto"/>
        <w:ind w:firstLine="567"/>
        <w:jc w:val="both"/>
        <w:rPr>
          <w:szCs w:val="24"/>
          <w:lang w:eastAsia="lt-LT"/>
        </w:rPr>
      </w:pPr>
      <w:r w:rsidRPr="00447322">
        <w:rPr>
          <w:szCs w:val="24"/>
          <w:lang w:eastAsia="lt-LT"/>
        </w:rPr>
        <w:t>Pakeisti 2</w:t>
      </w:r>
      <w:r w:rsidR="00785C95" w:rsidRPr="00447322">
        <w:rPr>
          <w:szCs w:val="24"/>
          <w:lang w:eastAsia="lt-LT"/>
        </w:rPr>
        <w:t>5</w:t>
      </w:r>
      <w:r w:rsidR="00785C95" w:rsidRPr="00447322">
        <w:rPr>
          <w:szCs w:val="24"/>
          <w:vertAlign w:val="superscript"/>
          <w:lang w:eastAsia="lt-LT"/>
        </w:rPr>
        <w:t>1</w:t>
      </w:r>
      <w:r w:rsidRPr="00447322">
        <w:rPr>
          <w:szCs w:val="24"/>
          <w:lang w:eastAsia="lt-LT"/>
        </w:rPr>
        <w:t xml:space="preserve"> straipsn</w:t>
      </w:r>
      <w:r w:rsidR="00785C95" w:rsidRPr="00447322">
        <w:rPr>
          <w:szCs w:val="24"/>
          <w:lang w:eastAsia="lt-LT"/>
        </w:rPr>
        <w:t>į</w:t>
      </w:r>
      <w:r w:rsidRPr="00447322">
        <w:rPr>
          <w:szCs w:val="24"/>
          <w:lang w:eastAsia="lt-LT"/>
        </w:rPr>
        <w:t xml:space="preserve"> ir j</w:t>
      </w:r>
      <w:r w:rsidR="00785C95" w:rsidRPr="00447322">
        <w:rPr>
          <w:szCs w:val="24"/>
          <w:lang w:eastAsia="lt-LT"/>
        </w:rPr>
        <w:t>į</w:t>
      </w:r>
      <w:r w:rsidRPr="00447322">
        <w:rPr>
          <w:szCs w:val="24"/>
          <w:lang w:eastAsia="lt-LT"/>
        </w:rPr>
        <w:t xml:space="preserve"> išdėstyti taip:</w:t>
      </w:r>
    </w:p>
    <w:p w14:paraId="16E78F86" w14:textId="77777777" w:rsidR="005E03B9" w:rsidRPr="00447322" w:rsidRDefault="00CE5355" w:rsidP="00CB3624">
      <w:pPr>
        <w:spacing w:line="276" w:lineRule="auto"/>
        <w:ind w:firstLine="567"/>
        <w:jc w:val="both"/>
        <w:rPr>
          <w:b/>
          <w:szCs w:val="24"/>
          <w:lang w:eastAsia="lt-LT"/>
        </w:rPr>
      </w:pPr>
      <w:r w:rsidRPr="00447322">
        <w:rPr>
          <w:szCs w:val="24"/>
          <w:lang w:eastAsia="lt-LT"/>
        </w:rPr>
        <w:t>„</w:t>
      </w:r>
      <w:r w:rsidR="00785C95" w:rsidRPr="00447322">
        <w:rPr>
          <w:b/>
          <w:bCs/>
          <w:color w:val="000000"/>
          <w:szCs w:val="24"/>
        </w:rPr>
        <w:t>25</w:t>
      </w:r>
      <w:r w:rsidR="00785C95" w:rsidRPr="00447322">
        <w:rPr>
          <w:b/>
          <w:bCs/>
          <w:color w:val="000000"/>
          <w:szCs w:val="24"/>
          <w:vertAlign w:val="superscript"/>
        </w:rPr>
        <w:t>1</w:t>
      </w:r>
      <w:r w:rsidR="00785C95" w:rsidRPr="00447322">
        <w:rPr>
          <w:b/>
          <w:bCs/>
          <w:color w:val="000000"/>
          <w:szCs w:val="24"/>
        </w:rPr>
        <w:t xml:space="preserve"> straipsnis. Laikino kelionės dokumento išdavimas</w:t>
      </w:r>
      <w:r w:rsidR="00785C95" w:rsidRPr="00447322">
        <w:rPr>
          <w:b/>
          <w:szCs w:val="24"/>
          <w:lang w:eastAsia="lt-LT"/>
        </w:rPr>
        <w:t xml:space="preserve"> </w:t>
      </w:r>
    </w:p>
    <w:p w14:paraId="4C79C50C" w14:textId="4518DB86" w:rsidR="00785C95" w:rsidRPr="00447322" w:rsidRDefault="00785C95" w:rsidP="00CB3624">
      <w:pPr>
        <w:spacing w:line="276" w:lineRule="auto"/>
        <w:ind w:firstLine="567"/>
        <w:jc w:val="both"/>
        <w:rPr>
          <w:szCs w:val="24"/>
          <w:lang w:eastAsia="lt-LT"/>
        </w:rPr>
      </w:pPr>
      <w:r w:rsidRPr="00447322">
        <w:rPr>
          <w:color w:val="000000"/>
          <w:szCs w:val="24"/>
        </w:rPr>
        <w:t>Konsulinis pareigūnas</w:t>
      </w:r>
      <w:r w:rsidRPr="00447322">
        <w:rPr>
          <w:strike/>
          <w:color w:val="000000"/>
          <w:szCs w:val="24"/>
        </w:rPr>
        <w:t>, Lietuvos Respublikos piliečiui praradus kelionės dokumentą, jam tapus netinkamu naudoti, pasibaigus jo galiojimo laikui ar Lietuvos Respublikos piliečiui, esančiam užsienio valstybėje, neturint kito galiojančio kelionės dokumento, pageidaujančiam tęsti kelionę,</w:t>
      </w:r>
      <w:r w:rsidR="00447322" w:rsidRPr="00447322">
        <w:rPr>
          <w:b/>
          <w:color w:val="000000"/>
          <w:szCs w:val="24"/>
        </w:rPr>
        <w:t xml:space="preserve"> </w:t>
      </w:r>
      <w:r w:rsidR="00447322">
        <w:rPr>
          <w:b/>
          <w:color w:val="000000"/>
          <w:szCs w:val="24"/>
        </w:rPr>
        <w:t>A</w:t>
      </w:r>
      <w:r w:rsidR="00447322" w:rsidRPr="00447322">
        <w:rPr>
          <w:b/>
          <w:color w:val="000000"/>
          <w:szCs w:val="24"/>
        </w:rPr>
        <w:t>smens tapatybės kortelės ir paso įstatymo nustatytais atvejais</w:t>
      </w:r>
      <w:r w:rsidRPr="00447322">
        <w:rPr>
          <w:color w:val="000000"/>
          <w:szCs w:val="24"/>
        </w:rPr>
        <w:t xml:space="preserve"> </w:t>
      </w:r>
      <w:r w:rsidRPr="00447322">
        <w:rPr>
          <w:strike/>
          <w:color w:val="000000"/>
          <w:szCs w:val="24"/>
        </w:rPr>
        <w:t>jo</w:t>
      </w:r>
      <w:r w:rsidR="00447322">
        <w:rPr>
          <w:color w:val="000000"/>
          <w:szCs w:val="24"/>
        </w:rPr>
        <w:t xml:space="preserve"> </w:t>
      </w:r>
      <w:r w:rsidR="00447322" w:rsidRPr="00447322">
        <w:rPr>
          <w:b/>
          <w:color w:val="000000"/>
          <w:szCs w:val="24"/>
        </w:rPr>
        <w:t>piliečio</w:t>
      </w:r>
      <w:r w:rsidRPr="00447322">
        <w:rPr>
          <w:color w:val="000000"/>
          <w:szCs w:val="24"/>
        </w:rPr>
        <w:t xml:space="preserve"> prašymu </w:t>
      </w:r>
      <w:r w:rsidRPr="00194A8D">
        <w:rPr>
          <w:color w:val="000000"/>
          <w:szCs w:val="24"/>
        </w:rPr>
        <w:t>Lietuvos Respublikos užsienio reikalų ministro nustatyta</w:t>
      </w:r>
      <w:r w:rsidR="00117DD2">
        <w:rPr>
          <w:color w:val="000000"/>
          <w:szCs w:val="24"/>
        </w:rPr>
        <w:t xml:space="preserve"> tvarka</w:t>
      </w:r>
      <w:bookmarkStart w:id="0" w:name="_GoBack"/>
      <w:bookmarkEnd w:id="0"/>
      <w:r w:rsidRPr="00447322">
        <w:rPr>
          <w:color w:val="000000"/>
          <w:szCs w:val="24"/>
        </w:rPr>
        <w:t xml:space="preserve"> išduoda laikiną kelionės dokumentą – laikiną pasą</w:t>
      </w:r>
      <w:r w:rsidRPr="001372A5">
        <w:rPr>
          <w:color w:val="000000"/>
          <w:szCs w:val="24"/>
        </w:rPr>
        <w:t xml:space="preserve">, kuris galioja ne ilgiau kaip </w:t>
      </w:r>
      <w:proofErr w:type="gramStart"/>
      <w:r w:rsidRPr="001372A5">
        <w:rPr>
          <w:color w:val="000000"/>
          <w:szCs w:val="24"/>
        </w:rPr>
        <w:t>vienus</w:t>
      </w:r>
      <w:proofErr w:type="gramEnd"/>
      <w:r w:rsidRPr="001372A5">
        <w:rPr>
          <w:color w:val="000000"/>
          <w:szCs w:val="24"/>
        </w:rPr>
        <w:t xml:space="preserve"> metus</w:t>
      </w:r>
      <w:r w:rsidRPr="00447322">
        <w:rPr>
          <w:color w:val="000000"/>
          <w:szCs w:val="24"/>
        </w:rPr>
        <w:t>.</w:t>
      </w:r>
      <w:r w:rsidR="001372A5">
        <w:rPr>
          <w:color w:val="000000"/>
          <w:szCs w:val="24"/>
        </w:rPr>
        <w:t xml:space="preserve"> </w:t>
      </w:r>
      <w:r w:rsidR="001372A5" w:rsidRPr="001372A5">
        <w:rPr>
          <w:b/>
          <w:color w:val="000000"/>
          <w:szCs w:val="24"/>
        </w:rPr>
        <w:t>Laikino paso</w:t>
      </w:r>
      <w:r w:rsidR="001372A5">
        <w:rPr>
          <w:color w:val="000000"/>
          <w:szCs w:val="24"/>
        </w:rPr>
        <w:t xml:space="preserve"> </w:t>
      </w:r>
      <w:r w:rsidR="001372A5" w:rsidRPr="001372A5">
        <w:rPr>
          <w:b/>
          <w:color w:val="000000"/>
          <w:szCs w:val="24"/>
        </w:rPr>
        <w:t>formą nustato Lietuvos Respublikos vidaus reikalų ministras ir Lietuvos Respublikos užsienio reikalų ministras</w:t>
      </w:r>
      <w:r w:rsidR="00194A8D">
        <w:rPr>
          <w:b/>
          <w:color w:val="000000"/>
          <w:szCs w:val="24"/>
        </w:rPr>
        <w:t>.</w:t>
      </w:r>
      <w:r w:rsidRPr="00447322">
        <w:rPr>
          <w:color w:val="000000"/>
          <w:szCs w:val="24"/>
        </w:rPr>
        <w:t>“</w:t>
      </w:r>
    </w:p>
    <w:p w14:paraId="4B8D32CD" w14:textId="579958C2" w:rsidR="00690005" w:rsidRDefault="00690005" w:rsidP="00CB3624">
      <w:pPr>
        <w:pStyle w:val="taltipfb"/>
        <w:spacing w:after="0" w:line="276" w:lineRule="auto"/>
        <w:ind w:firstLine="567"/>
        <w:rPr>
          <w:b/>
          <w:bCs/>
          <w:color w:val="000000"/>
        </w:rPr>
      </w:pPr>
    </w:p>
    <w:p w14:paraId="76892E21" w14:textId="30EEED15" w:rsidR="00785C95" w:rsidRPr="00447322" w:rsidRDefault="00447322" w:rsidP="00CB3624">
      <w:pPr>
        <w:pStyle w:val="taltipfb"/>
        <w:spacing w:after="0" w:line="276" w:lineRule="auto"/>
        <w:ind w:firstLine="567"/>
        <w:rPr>
          <w:color w:val="000000"/>
        </w:rPr>
      </w:pPr>
      <w:r w:rsidRPr="00447322">
        <w:rPr>
          <w:b/>
          <w:bCs/>
          <w:color w:val="000000"/>
        </w:rPr>
        <w:t>3</w:t>
      </w:r>
      <w:r w:rsidR="00785C95" w:rsidRPr="00447322">
        <w:rPr>
          <w:b/>
          <w:bCs/>
          <w:color w:val="000000"/>
        </w:rPr>
        <w:t xml:space="preserve"> straipsnis. Įstatymo įsigaliojimas</w:t>
      </w:r>
      <w:r w:rsidR="00E1431F">
        <w:rPr>
          <w:b/>
          <w:bCs/>
          <w:color w:val="000000"/>
        </w:rPr>
        <w:t xml:space="preserve"> ir įgyvendinimas</w:t>
      </w:r>
      <w:r w:rsidR="00785C95" w:rsidRPr="00447322">
        <w:rPr>
          <w:b/>
          <w:bCs/>
          <w:color w:val="000000"/>
        </w:rPr>
        <w:t xml:space="preserve"> </w:t>
      </w:r>
    </w:p>
    <w:p w14:paraId="07BBA0DA" w14:textId="1C37889B" w:rsidR="00785C95" w:rsidRDefault="00E1431F" w:rsidP="00CB3624">
      <w:pPr>
        <w:pStyle w:val="tajtip"/>
        <w:spacing w:after="0" w:line="276" w:lineRule="auto"/>
        <w:ind w:firstLine="567"/>
        <w:rPr>
          <w:color w:val="000000"/>
        </w:rPr>
      </w:pPr>
      <w:r>
        <w:rPr>
          <w:color w:val="000000"/>
        </w:rPr>
        <w:t xml:space="preserve">1. </w:t>
      </w:r>
      <w:r w:rsidR="00785C95" w:rsidRPr="00447322">
        <w:rPr>
          <w:color w:val="000000"/>
        </w:rPr>
        <w:t>Šis įstatymas</w:t>
      </w:r>
      <w:r>
        <w:rPr>
          <w:color w:val="000000"/>
        </w:rPr>
        <w:t xml:space="preserve">, </w:t>
      </w:r>
      <w:r w:rsidRPr="00164C19">
        <w:t xml:space="preserve">išskyrus šio straipsnio </w:t>
      </w:r>
      <w:r>
        <w:t>2</w:t>
      </w:r>
      <w:r w:rsidRPr="00164C19">
        <w:t xml:space="preserve"> dalį</w:t>
      </w:r>
      <w:r>
        <w:t>,</w:t>
      </w:r>
      <w:r w:rsidR="00785C95" w:rsidRPr="00447322">
        <w:rPr>
          <w:color w:val="000000"/>
        </w:rPr>
        <w:t xml:space="preserve"> įsigalioja 20</w:t>
      </w:r>
      <w:r w:rsidR="00447322" w:rsidRPr="00447322">
        <w:rPr>
          <w:color w:val="000000"/>
        </w:rPr>
        <w:t>21</w:t>
      </w:r>
      <w:r w:rsidR="00785C95" w:rsidRPr="00447322">
        <w:rPr>
          <w:color w:val="000000"/>
        </w:rPr>
        <w:t xml:space="preserve"> m. </w:t>
      </w:r>
      <w:r w:rsidR="00447322" w:rsidRPr="00447322">
        <w:rPr>
          <w:color w:val="000000"/>
        </w:rPr>
        <w:t>rugpjūčio</w:t>
      </w:r>
      <w:r w:rsidR="00785C95" w:rsidRPr="00447322">
        <w:rPr>
          <w:color w:val="000000"/>
        </w:rPr>
        <w:t xml:space="preserve"> </w:t>
      </w:r>
      <w:r w:rsidR="00447322" w:rsidRPr="00447322">
        <w:rPr>
          <w:color w:val="000000"/>
        </w:rPr>
        <w:t>2</w:t>
      </w:r>
      <w:r w:rsidR="00785C95" w:rsidRPr="00447322">
        <w:rPr>
          <w:color w:val="000000"/>
        </w:rPr>
        <w:t xml:space="preserve"> d.</w:t>
      </w:r>
    </w:p>
    <w:p w14:paraId="425D616E" w14:textId="6FE7D29A" w:rsidR="00E1431F" w:rsidRPr="00164C19" w:rsidRDefault="00E1431F" w:rsidP="00CB3624">
      <w:pPr>
        <w:spacing w:line="276" w:lineRule="auto"/>
        <w:ind w:firstLine="567"/>
        <w:jc w:val="both"/>
      </w:pPr>
      <w:r>
        <w:rPr>
          <w:color w:val="000000"/>
        </w:rPr>
        <w:t xml:space="preserve">2. </w:t>
      </w:r>
      <w:r w:rsidRPr="00164C19">
        <w:rPr>
          <w:szCs w:val="24"/>
        </w:rPr>
        <w:t>Lietuvos Respublikos užsienio reikalų ministras</w:t>
      </w:r>
      <w:r>
        <w:rPr>
          <w:szCs w:val="24"/>
        </w:rPr>
        <w:t xml:space="preserve"> ir </w:t>
      </w:r>
      <w:r w:rsidR="00120A39">
        <w:rPr>
          <w:szCs w:val="24"/>
        </w:rPr>
        <w:t xml:space="preserve">Lietuvos Respublikos </w:t>
      </w:r>
      <w:r w:rsidRPr="00164C19">
        <w:rPr>
          <w:szCs w:val="24"/>
        </w:rPr>
        <w:t xml:space="preserve">vidaus reikalų ministras iki </w:t>
      </w:r>
      <w:r w:rsidR="00120A39">
        <w:rPr>
          <w:szCs w:val="24"/>
        </w:rPr>
        <w:t>2021 m. rugpjūčio 1 d.</w:t>
      </w:r>
      <w:r w:rsidRPr="00164C19">
        <w:rPr>
          <w:szCs w:val="24"/>
        </w:rPr>
        <w:t xml:space="preserve"> priima šio įstatymo įgyvendinamuosius teisės aktus.</w:t>
      </w:r>
    </w:p>
    <w:p w14:paraId="198074CF" w14:textId="700DDC26" w:rsidR="00E1431F" w:rsidRPr="00447322" w:rsidRDefault="00E1431F" w:rsidP="00CB3624">
      <w:pPr>
        <w:pStyle w:val="tajtip"/>
        <w:spacing w:after="0" w:line="276" w:lineRule="auto"/>
        <w:ind w:firstLine="567"/>
        <w:rPr>
          <w:color w:val="000000"/>
        </w:rPr>
      </w:pPr>
    </w:p>
    <w:p w14:paraId="2DF51EEF" w14:textId="77777777" w:rsidR="005E03B9" w:rsidRDefault="005E03B9" w:rsidP="00CB3624">
      <w:pPr>
        <w:spacing w:line="276" w:lineRule="auto"/>
        <w:ind w:right="397"/>
        <w:jc w:val="both"/>
        <w:rPr>
          <w:i/>
          <w:szCs w:val="24"/>
        </w:rPr>
      </w:pPr>
    </w:p>
    <w:p w14:paraId="2FB08294" w14:textId="77777777" w:rsidR="005E03B9" w:rsidRDefault="00CE5355" w:rsidP="00CB3624">
      <w:pPr>
        <w:spacing w:line="276" w:lineRule="auto"/>
        <w:ind w:right="397" w:firstLine="567"/>
        <w:jc w:val="both"/>
        <w:rPr>
          <w:i/>
          <w:szCs w:val="24"/>
        </w:rPr>
      </w:pPr>
      <w:r>
        <w:rPr>
          <w:i/>
          <w:szCs w:val="24"/>
        </w:rPr>
        <w:t xml:space="preserve">Skelbiu šį Lietuvos Respublikos Seimo priimtą įstatymą. </w:t>
      </w:r>
    </w:p>
    <w:p w14:paraId="218E33BF" w14:textId="77777777" w:rsidR="005E03B9" w:rsidRDefault="005E03B9" w:rsidP="00CB3624">
      <w:pPr>
        <w:spacing w:line="276" w:lineRule="auto"/>
        <w:ind w:right="397"/>
        <w:jc w:val="both"/>
        <w:rPr>
          <w:szCs w:val="24"/>
        </w:rPr>
      </w:pPr>
    </w:p>
    <w:p w14:paraId="6763E0E7" w14:textId="77777777" w:rsidR="005E03B9" w:rsidRDefault="00CE5355" w:rsidP="00CB3624">
      <w:pPr>
        <w:spacing w:line="276" w:lineRule="auto"/>
        <w:ind w:right="397"/>
        <w:jc w:val="both"/>
      </w:pPr>
      <w:r>
        <w:rPr>
          <w:szCs w:val="24"/>
        </w:rPr>
        <w:t>Respublikos Prezidentas</w:t>
      </w:r>
    </w:p>
    <w:p w14:paraId="7DB7F8CC" w14:textId="77777777" w:rsidR="005E03B9" w:rsidRDefault="005E03B9" w:rsidP="00CB3624">
      <w:pPr>
        <w:spacing w:line="276" w:lineRule="auto"/>
      </w:pPr>
    </w:p>
    <w:sectPr w:rsidR="005E0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739C4" w14:textId="77777777" w:rsidR="00612288" w:rsidRDefault="00612288">
      <w:r>
        <w:separator/>
      </w:r>
    </w:p>
  </w:endnote>
  <w:endnote w:type="continuationSeparator" w:id="0">
    <w:p w14:paraId="30C760ED" w14:textId="77777777" w:rsidR="00612288" w:rsidRDefault="0061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2D495" w14:textId="77777777" w:rsidR="005E03B9" w:rsidRDefault="005E03B9">
    <w:pPr>
      <w:tabs>
        <w:tab w:val="center" w:pos="4819"/>
        <w:tab w:val="right" w:pos="9638"/>
      </w:tabs>
      <w:suppressAutoHyphens/>
      <w:rPr>
        <w:rFonts w:ascii="TimesLT" w:eastAsia="MS Mincho" w:hAnsi="TimesLT"/>
        <w:lang w:eastAsia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62801" w14:textId="77777777" w:rsidR="005E03B9" w:rsidRDefault="005E03B9">
    <w:pPr>
      <w:tabs>
        <w:tab w:val="center" w:pos="4819"/>
        <w:tab w:val="right" w:pos="9638"/>
      </w:tabs>
      <w:suppressAutoHyphens/>
      <w:rPr>
        <w:rFonts w:ascii="TimesLT" w:eastAsia="MS Mincho" w:hAnsi="TimesLT"/>
        <w:lang w:eastAsia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08A80" w14:textId="77777777" w:rsidR="005E03B9" w:rsidRDefault="005E03B9">
    <w:pPr>
      <w:tabs>
        <w:tab w:val="center" w:pos="4819"/>
        <w:tab w:val="right" w:pos="9638"/>
      </w:tabs>
      <w:suppressAutoHyphens/>
      <w:rPr>
        <w:rFonts w:ascii="TimesLT" w:eastAsia="MS Mincho" w:hAnsi="TimesLT"/>
        <w:lang w:eastAsia="ar-S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64655A" w14:textId="77777777" w:rsidR="00612288" w:rsidRDefault="00612288">
      <w:r>
        <w:separator/>
      </w:r>
    </w:p>
  </w:footnote>
  <w:footnote w:type="continuationSeparator" w:id="0">
    <w:p w14:paraId="5242CAB3" w14:textId="77777777" w:rsidR="00612288" w:rsidRDefault="00612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02A0D" w14:textId="77777777" w:rsidR="005E03B9" w:rsidRDefault="005E03B9">
    <w:pPr>
      <w:suppressAutoHyphens/>
      <w:rPr>
        <w:rFonts w:ascii="TimesLT" w:eastAsia="MS Mincho" w:hAnsi="TimesLT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A3049" w14:textId="21216FCD" w:rsidR="005E03B9" w:rsidRDefault="00CE5355">
    <w:pPr>
      <w:suppressAutoHyphens/>
      <w:jc w:val="center"/>
      <w:rPr>
        <w:rFonts w:ascii="TimesLT" w:eastAsia="MS Mincho" w:hAnsi="TimesLT"/>
        <w:lang w:eastAsia="ar-SA"/>
      </w:rPr>
    </w:pPr>
    <w:r>
      <w:rPr>
        <w:rFonts w:eastAsia="MS Mincho"/>
        <w:lang w:eastAsia="ar-SA"/>
      </w:rPr>
      <w:fldChar w:fldCharType="begin"/>
    </w:r>
    <w:r>
      <w:rPr>
        <w:rFonts w:eastAsia="MS Mincho"/>
        <w:lang w:eastAsia="ar-SA"/>
      </w:rPr>
      <w:instrText xml:space="preserve"> PAGE   \* MERGEFORMAT </w:instrText>
    </w:r>
    <w:r>
      <w:rPr>
        <w:rFonts w:eastAsia="MS Mincho"/>
        <w:lang w:eastAsia="ar-SA"/>
      </w:rPr>
      <w:fldChar w:fldCharType="separate"/>
    </w:r>
    <w:r w:rsidR="00BF5D19">
      <w:rPr>
        <w:rFonts w:eastAsia="MS Mincho"/>
        <w:noProof/>
        <w:lang w:eastAsia="ar-SA"/>
      </w:rPr>
      <w:t>2</w:t>
    </w:r>
    <w:r>
      <w:rPr>
        <w:rFonts w:eastAsia="MS Mincho"/>
        <w:lang w:eastAsia="ar-SA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4C24A" w14:textId="77777777" w:rsidR="005E03B9" w:rsidRDefault="005E03B9">
    <w:pPr>
      <w:tabs>
        <w:tab w:val="center" w:pos="4986"/>
        <w:tab w:val="right" w:pos="9972"/>
      </w:tabs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F6993"/>
    <w:multiLevelType w:val="hybridMultilevel"/>
    <w:tmpl w:val="E342ECFA"/>
    <w:lvl w:ilvl="0" w:tplc="37169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DC1"/>
    <w:rsid w:val="00117DD2"/>
    <w:rsid w:val="00120A39"/>
    <w:rsid w:val="001372A5"/>
    <w:rsid w:val="00194A8D"/>
    <w:rsid w:val="00210878"/>
    <w:rsid w:val="00214D54"/>
    <w:rsid w:val="00353D2D"/>
    <w:rsid w:val="00447322"/>
    <w:rsid w:val="00540E38"/>
    <w:rsid w:val="00584747"/>
    <w:rsid w:val="00596821"/>
    <w:rsid w:val="005A16EF"/>
    <w:rsid w:val="005A3245"/>
    <w:rsid w:val="005E03B9"/>
    <w:rsid w:val="005E4DC1"/>
    <w:rsid w:val="00612288"/>
    <w:rsid w:val="00690005"/>
    <w:rsid w:val="00785C95"/>
    <w:rsid w:val="007A5038"/>
    <w:rsid w:val="007E2A9F"/>
    <w:rsid w:val="00826A56"/>
    <w:rsid w:val="008C6A79"/>
    <w:rsid w:val="00A003B2"/>
    <w:rsid w:val="00A02CD5"/>
    <w:rsid w:val="00B806C4"/>
    <w:rsid w:val="00BB5BC6"/>
    <w:rsid w:val="00BF5D19"/>
    <w:rsid w:val="00C71BE1"/>
    <w:rsid w:val="00CB3624"/>
    <w:rsid w:val="00CC1187"/>
    <w:rsid w:val="00CC18CF"/>
    <w:rsid w:val="00CC653F"/>
    <w:rsid w:val="00CE5355"/>
    <w:rsid w:val="00DF762B"/>
    <w:rsid w:val="00E1431F"/>
    <w:rsid w:val="00E32D10"/>
    <w:rsid w:val="00E55163"/>
    <w:rsid w:val="00E661C5"/>
    <w:rsid w:val="00E71543"/>
    <w:rsid w:val="00E8359F"/>
    <w:rsid w:val="00EC4675"/>
    <w:rsid w:val="00F249F5"/>
    <w:rsid w:val="00F6193D"/>
    <w:rsid w:val="00FE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653C"/>
  <w15:docId w15:val="{22975AAA-E9E6-42CD-895F-9667E3612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ltipfb">
    <w:name w:val="taltipfb"/>
    <w:basedOn w:val="prastasis"/>
    <w:rsid w:val="00210878"/>
    <w:pPr>
      <w:spacing w:after="150"/>
    </w:pPr>
    <w:rPr>
      <w:szCs w:val="24"/>
      <w:lang w:eastAsia="lt-LT"/>
    </w:rPr>
  </w:style>
  <w:style w:type="paragraph" w:customStyle="1" w:styleId="tajtip">
    <w:name w:val="tajtip"/>
    <w:basedOn w:val="prastasis"/>
    <w:rsid w:val="00210878"/>
    <w:pPr>
      <w:spacing w:after="150"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nhideWhenUsed/>
    <w:rsid w:val="00E715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E7154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E7154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715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71543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E7154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1543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5A16EF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596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2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URM</Company>
  <LinksUpToDate>false</LinksUpToDate>
  <CharactersWithSpaces>2135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2019-12-16T12:46:00Z</dcterms:created>
  <dc:creator>Jolanta Samuolytė</dc:creator>
  <cp:lastModifiedBy>Daiva Vežikauskienė</cp:lastModifiedBy>
  <dcterms:modified xsi:type="dcterms:W3CDTF">2019-12-16T13:24:00Z</dcterms:modified>
  <cp:revision>3</cp:revision>
</cp:coreProperties>
</file>