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9561CC" w:rsidRPr="009561CC" w14:paraId="5CAC26EC" w14:textId="77777777" w:rsidTr="00AF7DFB">
        <w:trPr>
          <w:cantSplit/>
          <w:trHeight w:val="347"/>
        </w:trPr>
        <w:tc>
          <w:tcPr>
            <w:tcW w:w="1980" w:type="dxa"/>
          </w:tcPr>
          <w:bookmarkStart w:id="0" w:name="_GoBack"/>
          <w:bookmarkEnd w:id="0"/>
          <w:p w14:paraId="5CAC26EA" w14:textId="77777777" w:rsidR="00AF7DFB" w:rsidRPr="009561CC" w:rsidRDefault="00B17EA5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/>
            </w:sdt>
          </w:p>
        </w:tc>
        <w:tc>
          <w:tcPr>
            <w:tcW w:w="2520" w:type="dxa"/>
          </w:tcPr>
          <w:p w14:paraId="5CAC26EB" w14:textId="77777777" w:rsidR="00AF7DFB" w:rsidRPr="009561CC" w:rsidRDefault="00AF7DFB" w:rsidP="00AF7DFB">
            <w:pPr>
              <w:spacing w:before="60" w:after="60"/>
            </w:pPr>
            <w:r w:rsidRPr="009561CC"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/>
            </w:sdt>
          </w:p>
        </w:tc>
      </w:tr>
    </w:tbl>
    <w:p w14:paraId="5CAC26ED" w14:textId="77777777" w:rsidR="00484BCD" w:rsidRPr="009561CC" w:rsidRDefault="00484BCD" w:rsidP="00AF7DFB">
      <w:pPr>
        <w:jc w:val="both"/>
        <w:rPr>
          <w:sz w:val="8"/>
          <w:szCs w:val="8"/>
        </w:rPr>
      </w:pPr>
    </w:p>
    <w:p w14:paraId="5CAC26EE" w14:textId="11D0BF39" w:rsidR="00484BCD" w:rsidRPr="009561CC" w:rsidRDefault="00C35399" w:rsidP="00AF7DFB">
      <w:pPr>
        <w:jc w:val="both"/>
      </w:pPr>
      <w:r w:rsidRPr="009561CC">
        <w:t>Lietuvos Respublikos Vyriausybei</w:t>
      </w:r>
    </w:p>
    <w:p w14:paraId="5CAC26F0" w14:textId="77777777" w:rsidR="00264D71" w:rsidRPr="009561CC" w:rsidRDefault="00264D71" w:rsidP="00264D71">
      <w:pPr>
        <w:spacing w:line="360" w:lineRule="auto"/>
        <w:jc w:val="both"/>
      </w:pPr>
    </w:p>
    <w:p w14:paraId="5CAC26F1" w14:textId="77777777" w:rsidR="00264D71" w:rsidRPr="009561CC" w:rsidRDefault="00264D71" w:rsidP="00264D71">
      <w:pPr>
        <w:spacing w:line="360" w:lineRule="auto"/>
        <w:jc w:val="both"/>
      </w:pPr>
    </w:p>
    <w:p w14:paraId="2D8B82B2" w14:textId="77777777" w:rsidR="00C35399" w:rsidRPr="009561CC" w:rsidRDefault="00C35399" w:rsidP="00276ADA">
      <w:pPr>
        <w:ind w:right="142"/>
        <w:rPr>
          <w:b/>
        </w:rPr>
      </w:pPr>
      <w:r w:rsidRPr="009561CC">
        <w:rPr>
          <w:b/>
        </w:rPr>
        <w:t>DĖL LIETUVOS RESPUBLIKOS VYRIAUSYBĖS NUTARIMO PROJEKTO</w:t>
      </w:r>
    </w:p>
    <w:p w14:paraId="5C21C42C" w14:textId="77777777" w:rsidR="00C35399" w:rsidRPr="009561CC" w:rsidRDefault="00C35399" w:rsidP="00276ADA">
      <w:pPr>
        <w:ind w:right="142"/>
      </w:pPr>
    </w:p>
    <w:p w14:paraId="671685C9" w14:textId="77777777" w:rsidR="00C35399" w:rsidRPr="009561CC" w:rsidRDefault="00C35399" w:rsidP="00276ADA">
      <w:pPr>
        <w:ind w:right="142" w:firstLine="720"/>
      </w:pPr>
    </w:p>
    <w:p w14:paraId="4C1DCC55" w14:textId="65612257" w:rsidR="00AF25CE" w:rsidRPr="00B576F4" w:rsidRDefault="00C35399" w:rsidP="00276ADA">
      <w:pPr>
        <w:spacing w:line="360" w:lineRule="auto"/>
        <w:ind w:right="142" w:firstLine="720"/>
        <w:jc w:val="both"/>
        <w:rPr>
          <w:szCs w:val="24"/>
          <w:lang w:eastAsia="lt-LT"/>
        </w:rPr>
      </w:pPr>
      <w:r w:rsidRPr="00D4360D">
        <w:rPr>
          <w:szCs w:val="24"/>
          <w:lang w:eastAsia="lt-LT"/>
        </w:rPr>
        <w:t xml:space="preserve">Teikiu Lietuvos Respublikos Vyriausybės nutarimo </w:t>
      </w:r>
      <w:r w:rsidR="00211CAC">
        <w:rPr>
          <w:szCs w:val="24"/>
          <w:lang w:eastAsia="lt-LT"/>
        </w:rPr>
        <w:t>„D</w:t>
      </w:r>
      <w:r w:rsidR="00D4360D" w:rsidRPr="00D4360D">
        <w:rPr>
          <w:szCs w:val="24"/>
          <w:lang w:eastAsia="lt-LT"/>
        </w:rPr>
        <w:t xml:space="preserve">ėl </w:t>
      </w:r>
      <w:bookmarkStart w:id="1" w:name="_Hlk483309650"/>
      <w:r w:rsidR="00D4360D" w:rsidRPr="00D4360D">
        <w:rPr>
          <w:szCs w:val="24"/>
          <w:lang w:eastAsia="lt-LT"/>
        </w:rPr>
        <w:t xml:space="preserve">Lietuvos Respublikos Vyriausybės </w:t>
      </w:r>
      <w:r w:rsidR="00AF25CE" w:rsidRPr="00276ADA">
        <w:rPr>
          <w:szCs w:val="24"/>
          <w:lang w:eastAsia="lt-LT"/>
        </w:rPr>
        <w:t>2017 m. sausio 25  d. nutarimo Nr. 65 „Dėl  Lietuvos Respublikos Vyriausybės atstovų skyrimo Mokslo ir studijų stebėsenos ir analizės centro tarybos nariais“ pakeitimo</w:t>
      </w:r>
      <w:r w:rsidR="00211CAC">
        <w:rPr>
          <w:szCs w:val="24"/>
          <w:lang w:eastAsia="lt-LT"/>
        </w:rPr>
        <w:t>“</w:t>
      </w:r>
      <w:r w:rsidR="00AF25CE" w:rsidRPr="00276ADA">
        <w:rPr>
          <w:szCs w:val="24"/>
          <w:lang w:eastAsia="lt-LT"/>
        </w:rPr>
        <w:t xml:space="preserve"> projektą </w:t>
      </w:r>
      <w:r w:rsidR="00AF25CE" w:rsidRPr="00276ADA">
        <w:rPr>
          <w:bCs/>
        </w:rPr>
        <w:t>(toliau</w:t>
      </w:r>
      <w:r w:rsidR="00211CAC">
        <w:rPr>
          <w:bCs/>
        </w:rPr>
        <w:t xml:space="preserve"> </w:t>
      </w:r>
      <w:r w:rsidR="00AF25CE" w:rsidRPr="00276ADA">
        <w:rPr>
          <w:bCs/>
        </w:rPr>
        <w:t>– projektas).</w:t>
      </w:r>
    </w:p>
    <w:bookmarkEnd w:id="1"/>
    <w:p w14:paraId="119C0478" w14:textId="4195D5B3" w:rsidR="00E86544" w:rsidRPr="00B576F4" w:rsidRDefault="00E86544" w:rsidP="00276ADA">
      <w:pPr>
        <w:spacing w:line="360" w:lineRule="auto"/>
        <w:ind w:right="142" w:firstLine="720"/>
        <w:jc w:val="both"/>
        <w:rPr>
          <w:szCs w:val="24"/>
          <w:lang w:eastAsia="lt-LT"/>
        </w:rPr>
      </w:pPr>
      <w:r w:rsidRPr="00B576F4">
        <w:rPr>
          <w:szCs w:val="24"/>
          <w:lang w:eastAsia="lt-LT"/>
        </w:rPr>
        <w:t>Projektu siūloma atnaujinti Mokslo ir studijų stebėsenos ir analizės centro</w:t>
      </w:r>
      <w:r w:rsidR="00372929">
        <w:rPr>
          <w:szCs w:val="24"/>
          <w:lang w:eastAsia="lt-LT"/>
        </w:rPr>
        <w:t xml:space="preserve"> (</w:t>
      </w:r>
      <w:r w:rsidRPr="00B576F4">
        <w:rPr>
          <w:szCs w:val="24"/>
          <w:lang w:eastAsia="lt-LT"/>
        </w:rPr>
        <w:t>MOSTA) tarybos sudėtį – pakeisti 2 iš 3 Vyriausybės skiriamų narių. Taryba atnaujinama</w:t>
      </w:r>
      <w:r w:rsidRPr="00B576F4">
        <w:t xml:space="preserve"> siekiant suderinti Vyriausybės kanceliarijos atstovo kompetenciją su naujomis MOSTA funkcijomis ir dėl</w:t>
      </w:r>
      <w:r w:rsidRPr="00B576F4">
        <w:rPr>
          <w:szCs w:val="24"/>
          <w:lang w:eastAsia="lt-LT"/>
        </w:rPr>
        <w:t xml:space="preserve"> </w:t>
      </w:r>
      <w:r w:rsidRPr="00B576F4">
        <w:t xml:space="preserve">pasikeitusio ūkio viceministro. </w:t>
      </w:r>
    </w:p>
    <w:p w14:paraId="2964223F" w14:textId="77777777" w:rsidR="00E86544" w:rsidRPr="00276ADA" w:rsidRDefault="00E86544" w:rsidP="00276ADA">
      <w:pPr>
        <w:spacing w:line="360" w:lineRule="auto"/>
        <w:ind w:right="142" w:firstLine="720"/>
        <w:jc w:val="both"/>
        <w:rPr>
          <w:b/>
          <w:szCs w:val="24"/>
          <w:lang w:eastAsia="lt-LT"/>
        </w:rPr>
      </w:pPr>
      <w:r w:rsidRPr="00B576F4">
        <w:t>Projektą parengė Vyriausybės kanceliarijos Strateginės kompetencijų grupės vyriausioji specialistė Jurgita Staniulytė,</w:t>
      </w:r>
      <w:r w:rsidRPr="00B576F4">
        <w:rPr>
          <w:szCs w:val="24"/>
        </w:rPr>
        <w:t xml:space="preserve"> (</w:t>
      </w:r>
      <w:r w:rsidRPr="00B576F4">
        <w:rPr>
          <w:rFonts w:cs="Helvetica"/>
          <w:szCs w:val="24"/>
        </w:rPr>
        <w:t>tel. 8 706 63927, el. p. </w:t>
      </w:r>
      <w:hyperlink r:id="rId11" w:history="1">
        <w:r w:rsidRPr="00B576F4">
          <w:rPr>
            <w:rStyle w:val="Hyperlink"/>
            <w:rFonts w:cs="Helvetica"/>
            <w:bCs/>
            <w:color w:val="auto"/>
            <w:spacing w:val="5"/>
            <w:szCs w:val="24"/>
            <w:u w:val="none"/>
          </w:rPr>
          <w:t>jurgita.staniulyte@lrv.lt</w:t>
        </w:r>
      </w:hyperlink>
      <w:r w:rsidRPr="00B576F4">
        <w:rPr>
          <w:rFonts w:cs="Helvetica"/>
          <w:szCs w:val="24"/>
        </w:rPr>
        <w:t>)</w:t>
      </w:r>
      <w:r w:rsidRPr="00B576F4">
        <w:rPr>
          <w:szCs w:val="24"/>
          <w:lang w:eastAsia="lt-LT"/>
        </w:rPr>
        <w:t>.</w:t>
      </w:r>
    </w:p>
    <w:p w14:paraId="09B00DFE" w14:textId="38B5DF65" w:rsidR="004604D5" w:rsidRPr="008F4A91" w:rsidRDefault="00C35399" w:rsidP="00276ADA">
      <w:pPr>
        <w:spacing w:line="360" w:lineRule="auto"/>
        <w:ind w:right="142" w:firstLine="720"/>
        <w:jc w:val="both"/>
        <w:rPr>
          <w:szCs w:val="24"/>
        </w:rPr>
      </w:pPr>
      <w:r w:rsidRPr="009561CC">
        <w:rPr>
          <w:szCs w:val="24"/>
        </w:rPr>
        <w:t>Projektas buvo teiktas išvadoms gauti</w:t>
      </w:r>
      <w:r w:rsidR="004604D5" w:rsidRPr="009561CC">
        <w:rPr>
          <w:szCs w:val="24"/>
        </w:rPr>
        <w:t xml:space="preserve"> </w:t>
      </w:r>
      <w:r w:rsidR="00211CAC">
        <w:t>Š</w:t>
      </w:r>
      <w:r w:rsidR="004604D5" w:rsidRPr="009561CC">
        <w:t xml:space="preserve">vietimo ir mokslo ministerijai, </w:t>
      </w:r>
      <w:r w:rsidR="00211CAC">
        <w:t>S</w:t>
      </w:r>
      <w:r w:rsidR="00AF25CE">
        <w:t xml:space="preserve">ocialinės apsaugos ir darbo ministerijai ir </w:t>
      </w:r>
      <w:r w:rsidR="00211CAC">
        <w:t>Ū</w:t>
      </w:r>
      <w:r w:rsidR="005067ED" w:rsidRPr="009561CC">
        <w:t>kio ministerijai</w:t>
      </w:r>
      <w:r w:rsidR="00AF25CE">
        <w:rPr>
          <w:szCs w:val="24"/>
        </w:rPr>
        <w:t xml:space="preserve">. Projektas suderintas be pastabų su visomis minėtomis ministerijomis. </w:t>
      </w:r>
    </w:p>
    <w:p w14:paraId="0F52A9BA" w14:textId="77777777" w:rsidR="00C35399" w:rsidRPr="009561CC" w:rsidRDefault="00C35399" w:rsidP="00276ADA">
      <w:pPr>
        <w:spacing w:line="360" w:lineRule="auto"/>
        <w:ind w:right="142" w:firstLine="720"/>
      </w:pPr>
      <w:r w:rsidRPr="009561CC">
        <w:t>PRIDEDAMA:</w:t>
      </w:r>
    </w:p>
    <w:p w14:paraId="7145EED4" w14:textId="5ECBC14C" w:rsidR="00C35399" w:rsidRPr="00011B41" w:rsidRDefault="00AF25CE" w:rsidP="00276ADA">
      <w:pPr>
        <w:pStyle w:val="ListParagraph"/>
        <w:spacing w:line="360" w:lineRule="auto"/>
        <w:ind w:left="0" w:firstLine="709"/>
        <w:jc w:val="both"/>
        <w:rPr>
          <w:szCs w:val="24"/>
        </w:rPr>
      </w:pPr>
      <w:r w:rsidRPr="009561CC">
        <w:t xml:space="preserve">Lietuvos Respublikos Vyriausybės nutarimo </w:t>
      </w:r>
      <w:r w:rsidR="00211CAC">
        <w:rPr>
          <w:szCs w:val="24"/>
          <w:lang w:eastAsia="lt-LT"/>
        </w:rPr>
        <w:t>„D</w:t>
      </w:r>
      <w:r w:rsidR="00211CAC" w:rsidRPr="00D4360D">
        <w:rPr>
          <w:szCs w:val="24"/>
          <w:lang w:eastAsia="lt-LT"/>
        </w:rPr>
        <w:t xml:space="preserve">ėl Lietuvos Respublikos Vyriausybės </w:t>
      </w:r>
      <w:r w:rsidR="00211CAC" w:rsidRPr="00B346FC">
        <w:rPr>
          <w:szCs w:val="24"/>
          <w:lang w:eastAsia="lt-LT"/>
        </w:rPr>
        <w:t xml:space="preserve">2017 m. sausio 25  d. nutarimo Nr. 65 </w:t>
      </w:r>
      <w:r w:rsidRPr="00F839E4">
        <w:rPr>
          <w:szCs w:val="24"/>
          <w:lang w:eastAsia="lt-LT"/>
        </w:rPr>
        <w:t>„Dėl Vyriausybės atstovų skyrimo Mokslo ir studijų stebėsenos ir analizės centro tarybos nariais“ pakeitimo</w:t>
      </w:r>
      <w:r w:rsidR="00211CAC">
        <w:rPr>
          <w:szCs w:val="24"/>
          <w:lang w:eastAsia="lt-LT"/>
        </w:rPr>
        <w:t>“</w:t>
      </w:r>
      <w:r w:rsidRPr="00F839E4">
        <w:rPr>
          <w:szCs w:val="24"/>
          <w:lang w:eastAsia="lt-LT"/>
        </w:rPr>
        <w:t xml:space="preserve"> </w:t>
      </w:r>
      <w:r w:rsidRPr="00F839E4">
        <w:rPr>
          <w:bCs/>
        </w:rPr>
        <w:t>projektas, 1 lapas.</w:t>
      </w:r>
    </w:p>
    <w:p w14:paraId="5CA63D23" w14:textId="4FA0280A" w:rsidR="006F42C8" w:rsidRDefault="006F42C8" w:rsidP="00276ADA">
      <w:pPr>
        <w:ind w:firstLine="720"/>
      </w:pPr>
    </w:p>
    <w:p w14:paraId="4E2CD51C" w14:textId="77777777" w:rsidR="007B261A" w:rsidRDefault="007B261A" w:rsidP="00276ADA">
      <w:pPr>
        <w:ind w:firstLine="720"/>
        <w:rPr>
          <w:szCs w:val="24"/>
        </w:rPr>
      </w:pPr>
    </w:p>
    <w:p w14:paraId="48108706" w14:textId="77777777" w:rsidR="00EF2329" w:rsidRPr="009561CC" w:rsidRDefault="00EF2329" w:rsidP="00276ADA">
      <w:pPr>
        <w:ind w:right="142"/>
        <w:jc w:val="both"/>
        <w:rPr>
          <w:szCs w:val="24"/>
        </w:rPr>
      </w:pPr>
    </w:p>
    <w:p w14:paraId="31EC11FB" w14:textId="0FF34BEC" w:rsidR="0039151E" w:rsidRDefault="00484BCD" w:rsidP="00276ADA">
      <w:pPr>
        <w:tabs>
          <w:tab w:val="right" w:pos="9071"/>
        </w:tabs>
        <w:spacing w:line="360" w:lineRule="auto"/>
        <w:ind w:right="142"/>
        <w:jc w:val="both"/>
      </w:pPr>
      <w:r w:rsidRPr="009561CC">
        <w:t>Ministras Pirmininkas</w:t>
      </w:r>
      <w:r w:rsidR="00B07B6B" w:rsidRPr="009561CC">
        <w:tab/>
        <w:t xml:space="preserve">Saulius </w:t>
      </w:r>
      <w:proofErr w:type="spellStart"/>
      <w:r w:rsidR="00B07B6B" w:rsidRPr="009561CC">
        <w:t>Skvernelis</w:t>
      </w:r>
      <w:proofErr w:type="spellEnd"/>
    </w:p>
    <w:p w14:paraId="29399989" w14:textId="77777777" w:rsidR="00E637C2" w:rsidRDefault="00E637C2" w:rsidP="00276ADA">
      <w:pPr>
        <w:tabs>
          <w:tab w:val="right" w:pos="9071"/>
        </w:tabs>
        <w:spacing w:line="360" w:lineRule="auto"/>
        <w:ind w:right="142"/>
        <w:jc w:val="both"/>
      </w:pPr>
    </w:p>
    <w:p w14:paraId="239FEF9B" w14:textId="77777777" w:rsidR="0039151E" w:rsidRDefault="0039151E" w:rsidP="00276ADA">
      <w:pPr>
        <w:tabs>
          <w:tab w:val="right" w:pos="9071"/>
        </w:tabs>
        <w:spacing w:line="360" w:lineRule="auto"/>
        <w:ind w:right="142"/>
        <w:jc w:val="both"/>
      </w:pPr>
    </w:p>
    <w:p w14:paraId="0748152A" w14:textId="552394F6" w:rsidR="0039151E" w:rsidRPr="009561CC" w:rsidRDefault="00B17EA5" w:rsidP="00276ADA">
      <w:pPr>
        <w:tabs>
          <w:tab w:val="right" w:pos="9071"/>
        </w:tabs>
        <w:spacing w:line="360" w:lineRule="auto"/>
        <w:ind w:right="142"/>
        <w:jc w:val="both"/>
      </w:pPr>
      <w:sdt>
        <w:sdtPr>
          <w:rPr>
            <w:sz w:val="22"/>
            <w:szCs w:val="22"/>
          </w:rPr>
          <w:tag w:val="rengejoNuoroda"/>
          <w:id w:val="801585377"/>
          <w:placeholder>
            <w:docPart w:val="121F15ED733646EBA3239FC065007DA8"/>
          </w:placeholder>
        </w:sdtPr>
        <w:sdtEndPr/>
        <w:sdtContent>
          <w:r w:rsidR="00EC474D">
            <w:t>Jurgita Staniulytė</w:t>
          </w:r>
        </w:sdtContent>
      </w:sdt>
      <w:r w:rsidR="00AF25CE" w:rsidRPr="00A56D0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864939531"/>
          <w:placeholder>
            <w:docPart w:val="75D2263BA10A48648878BE3204CAD017"/>
          </w:placeholder>
        </w:sdtPr>
        <w:sdtEndPr/>
        <w:sdtContent>
          <w:r w:rsidR="00EC474D">
            <w:t>+370 706 63927</w:t>
          </w:r>
        </w:sdtContent>
      </w:sdt>
      <w:r w:rsidR="00AF25CE" w:rsidRPr="00A56D0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1125931404"/>
          <w:placeholder>
            <w:docPart w:val="AC7D039262B840EC9A540D7A7506F013"/>
          </w:placeholder>
        </w:sdtPr>
        <w:sdtEndPr/>
        <w:sdtContent>
          <w:r w:rsidR="00EC474D">
            <w:t>jurgita.staniulyte@lrv.lt</w:t>
          </w:r>
        </w:sdtContent>
      </w:sdt>
    </w:p>
    <w:sectPr w:rsidR="0039151E" w:rsidRPr="009561CC" w:rsidSect="00AD6A81">
      <w:headerReference w:type="even" r:id="rId12"/>
      <w:headerReference w:type="default" r:id="rId13"/>
      <w:headerReference w:type="first" r:id="rId14"/>
      <w:footerReference w:type="first" r:id="rId15"/>
      <w:pgSz w:w="11906" w:h="16838" w:code="9"/>
      <w:pgMar w:top="1134" w:right="70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13180" w14:textId="77777777" w:rsidR="00EC474D" w:rsidRDefault="00EC474D">
      <w:r>
        <w:separator/>
      </w:r>
    </w:p>
  </w:endnote>
  <w:endnote w:type="continuationSeparator" w:id="0">
    <w:p w14:paraId="51FD7213" w14:textId="77777777" w:rsidR="00EC474D" w:rsidRDefault="00EC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C270E" w14:textId="7C587900" w:rsidR="006F0067" w:rsidRDefault="006F0067" w:rsidP="00031DF5">
    <w:pPr>
      <w:pStyle w:val="Footer"/>
      <w:jc w:val="right"/>
    </w:pPr>
    <w:r>
      <w:rPr>
        <w:noProof/>
        <w:lang w:eastAsia="lt-LT"/>
      </w:rPr>
      <w:drawing>
        <wp:inline distT="0" distB="0" distL="0" distR="0" wp14:anchorId="227062F4" wp14:editId="071D87BE">
          <wp:extent cx="1332541" cy="432000"/>
          <wp:effectExtent l="0" t="0" r="1270" b="6350"/>
          <wp:docPr id="14" name="Picture 14" descr="C:\Users\damo\Desktop\rastai\100\atkurtailietuvai100-horizontalus-logo-tamsus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mo\Desktop\rastai\100\atkurtailietuvai100-horizontalus-logo-tamsus-cmy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54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F83AE" w14:textId="77777777" w:rsidR="00EC474D" w:rsidRDefault="00EC474D">
      <w:r>
        <w:separator/>
      </w:r>
    </w:p>
  </w:footnote>
  <w:footnote w:type="continuationSeparator" w:id="0">
    <w:p w14:paraId="7F86A6BF" w14:textId="77777777" w:rsidR="00EC474D" w:rsidRDefault="00EC4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C2700" w14:textId="77777777" w:rsidR="006F0067" w:rsidRDefault="006F00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C2701" w14:textId="77777777" w:rsidR="006F0067" w:rsidRDefault="006F00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C2702" w14:textId="4CB66FD3" w:rsidR="006F0067" w:rsidRDefault="006F00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3F87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AC2703" w14:textId="77777777" w:rsidR="006F0067" w:rsidRDefault="006F00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6F0067" w14:paraId="5CAC2705" w14:textId="77777777">
      <w:trPr>
        <w:trHeight w:hRule="exact" w:val="580"/>
      </w:trPr>
      <w:tc>
        <w:tcPr>
          <w:tcW w:w="9606" w:type="dxa"/>
        </w:tcPr>
        <w:p w14:paraId="5CAC2704" w14:textId="77777777" w:rsidR="006F0067" w:rsidRDefault="006F0067" w:rsidP="00BC1E7A">
          <w:pPr>
            <w:pStyle w:val="Header"/>
            <w:jc w:val="center"/>
          </w:pPr>
        </w:p>
      </w:tc>
    </w:tr>
    <w:tr w:rsidR="006F0067" w14:paraId="5CAC2709" w14:textId="77777777">
      <w:trPr>
        <w:trHeight w:val="860"/>
      </w:trPr>
      <w:tc>
        <w:tcPr>
          <w:tcW w:w="9606" w:type="dxa"/>
        </w:tcPr>
        <w:p w14:paraId="5CAC2706" w14:textId="77777777" w:rsidR="006F0067" w:rsidRDefault="006F0067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6F0067" w:rsidRDefault="006F0067">
          <w:pPr>
            <w:pStyle w:val="Header"/>
            <w:jc w:val="center"/>
            <w:rPr>
              <w:sz w:val="18"/>
            </w:rPr>
          </w:pPr>
        </w:p>
        <w:p w14:paraId="5CAC2708" w14:textId="77777777" w:rsidR="006F0067" w:rsidRDefault="006F0067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6F0067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77777777" w:rsidR="006F0067" w:rsidRPr="00EF6C45" w:rsidRDefault="006F0067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8 706 63851,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8 706 6</w:t>
          </w:r>
          <w:r w:rsidRPr="00712635">
            <w:rPr>
              <w:sz w:val="18"/>
              <w:szCs w:val="18"/>
            </w:rPr>
            <w:t>38</w:t>
          </w:r>
          <w:r>
            <w:rPr>
              <w:sz w:val="18"/>
              <w:szCs w:val="18"/>
            </w:rPr>
            <w:t xml:space="preserve">77, 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14:paraId="5CAC270B" w14:textId="77777777" w:rsidR="006F0067" w:rsidRPr="00EF6C45" w:rsidRDefault="006F0067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6F0067" w:rsidRDefault="006F00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4DD1"/>
    <w:multiLevelType w:val="hybridMultilevel"/>
    <w:tmpl w:val="0B90D626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C6E1A"/>
    <w:multiLevelType w:val="hybridMultilevel"/>
    <w:tmpl w:val="886AEC20"/>
    <w:lvl w:ilvl="0" w:tplc="E38E7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9C7B3A"/>
    <w:multiLevelType w:val="hybridMultilevel"/>
    <w:tmpl w:val="4E9E847C"/>
    <w:lvl w:ilvl="0" w:tplc="042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A"/>
    <w:rsid w:val="000056D5"/>
    <w:rsid w:val="00011B41"/>
    <w:rsid w:val="00015D72"/>
    <w:rsid w:val="00031DF5"/>
    <w:rsid w:val="000412E8"/>
    <w:rsid w:val="000470DF"/>
    <w:rsid w:val="000667AF"/>
    <w:rsid w:val="00085549"/>
    <w:rsid w:val="000856D1"/>
    <w:rsid w:val="000A21DC"/>
    <w:rsid w:val="000B1AA9"/>
    <w:rsid w:val="000B1DEA"/>
    <w:rsid w:val="000B273F"/>
    <w:rsid w:val="000B27EB"/>
    <w:rsid w:val="000D5018"/>
    <w:rsid w:val="000D67A6"/>
    <w:rsid w:val="000E4D38"/>
    <w:rsid w:val="000F6D61"/>
    <w:rsid w:val="000F7F6D"/>
    <w:rsid w:val="001236E4"/>
    <w:rsid w:val="00126BD2"/>
    <w:rsid w:val="0013167E"/>
    <w:rsid w:val="00137EAE"/>
    <w:rsid w:val="00146611"/>
    <w:rsid w:val="001554CE"/>
    <w:rsid w:val="00166E02"/>
    <w:rsid w:val="001772C7"/>
    <w:rsid w:val="00187043"/>
    <w:rsid w:val="00193244"/>
    <w:rsid w:val="0019334A"/>
    <w:rsid w:val="001945D8"/>
    <w:rsid w:val="001A7A8F"/>
    <w:rsid w:val="001C22EC"/>
    <w:rsid w:val="001C2F89"/>
    <w:rsid w:val="001D49DA"/>
    <w:rsid w:val="001D7354"/>
    <w:rsid w:val="00207B50"/>
    <w:rsid w:val="00211CAC"/>
    <w:rsid w:val="00232F9B"/>
    <w:rsid w:val="00243858"/>
    <w:rsid w:val="00243F29"/>
    <w:rsid w:val="0026163C"/>
    <w:rsid w:val="00264D71"/>
    <w:rsid w:val="00276ADA"/>
    <w:rsid w:val="00282CC9"/>
    <w:rsid w:val="002A7236"/>
    <w:rsid w:val="002E3F87"/>
    <w:rsid w:val="002F5165"/>
    <w:rsid w:val="00310228"/>
    <w:rsid w:val="0036578D"/>
    <w:rsid w:val="00370CBE"/>
    <w:rsid w:val="00372929"/>
    <w:rsid w:val="0039151E"/>
    <w:rsid w:val="003A6EC6"/>
    <w:rsid w:val="003D015C"/>
    <w:rsid w:val="003D43C6"/>
    <w:rsid w:val="00400690"/>
    <w:rsid w:val="00402093"/>
    <w:rsid w:val="00406C7A"/>
    <w:rsid w:val="00407E8C"/>
    <w:rsid w:val="004518FD"/>
    <w:rsid w:val="00453386"/>
    <w:rsid w:val="004604D5"/>
    <w:rsid w:val="00461E44"/>
    <w:rsid w:val="0046794C"/>
    <w:rsid w:val="00475981"/>
    <w:rsid w:val="00484BCD"/>
    <w:rsid w:val="004877ED"/>
    <w:rsid w:val="00490CA8"/>
    <w:rsid w:val="004F4AB8"/>
    <w:rsid w:val="00501995"/>
    <w:rsid w:val="00504245"/>
    <w:rsid w:val="005067ED"/>
    <w:rsid w:val="00506AD0"/>
    <w:rsid w:val="00506BC4"/>
    <w:rsid w:val="005262D6"/>
    <w:rsid w:val="00544974"/>
    <w:rsid w:val="00575D50"/>
    <w:rsid w:val="005767DA"/>
    <w:rsid w:val="005847FB"/>
    <w:rsid w:val="005925C7"/>
    <w:rsid w:val="005C50B6"/>
    <w:rsid w:val="005C598D"/>
    <w:rsid w:val="005D1AE9"/>
    <w:rsid w:val="006032E6"/>
    <w:rsid w:val="00607371"/>
    <w:rsid w:val="00633F6B"/>
    <w:rsid w:val="00637898"/>
    <w:rsid w:val="006414E4"/>
    <w:rsid w:val="006501E7"/>
    <w:rsid w:val="00656423"/>
    <w:rsid w:val="00674334"/>
    <w:rsid w:val="006766CB"/>
    <w:rsid w:val="00682B92"/>
    <w:rsid w:val="006A3204"/>
    <w:rsid w:val="006C0647"/>
    <w:rsid w:val="006D4EF7"/>
    <w:rsid w:val="006D5405"/>
    <w:rsid w:val="006E11E6"/>
    <w:rsid w:val="006F0067"/>
    <w:rsid w:val="006F2628"/>
    <w:rsid w:val="006F42C8"/>
    <w:rsid w:val="006F42CE"/>
    <w:rsid w:val="006F460A"/>
    <w:rsid w:val="006F4C6A"/>
    <w:rsid w:val="00710304"/>
    <w:rsid w:val="00712635"/>
    <w:rsid w:val="007165FB"/>
    <w:rsid w:val="00724005"/>
    <w:rsid w:val="00725D5F"/>
    <w:rsid w:val="0073494E"/>
    <w:rsid w:val="00746E3D"/>
    <w:rsid w:val="00754C53"/>
    <w:rsid w:val="00795863"/>
    <w:rsid w:val="00797E75"/>
    <w:rsid w:val="007B261A"/>
    <w:rsid w:val="007C6BDC"/>
    <w:rsid w:val="007E0AA8"/>
    <w:rsid w:val="007E3ECD"/>
    <w:rsid w:val="008036C5"/>
    <w:rsid w:val="00804FD4"/>
    <w:rsid w:val="0080795D"/>
    <w:rsid w:val="00815F4C"/>
    <w:rsid w:val="008265B8"/>
    <w:rsid w:val="00830D55"/>
    <w:rsid w:val="0083537F"/>
    <w:rsid w:val="00840F08"/>
    <w:rsid w:val="008538CD"/>
    <w:rsid w:val="00863646"/>
    <w:rsid w:val="0086412B"/>
    <w:rsid w:val="00871D47"/>
    <w:rsid w:val="0087373F"/>
    <w:rsid w:val="00874660"/>
    <w:rsid w:val="00880C18"/>
    <w:rsid w:val="0089536D"/>
    <w:rsid w:val="008C2673"/>
    <w:rsid w:val="008C2D5E"/>
    <w:rsid w:val="008D7496"/>
    <w:rsid w:val="008E16C2"/>
    <w:rsid w:val="008F4A91"/>
    <w:rsid w:val="008F61AE"/>
    <w:rsid w:val="008F6F77"/>
    <w:rsid w:val="009144B9"/>
    <w:rsid w:val="00915379"/>
    <w:rsid w:val="00916E0B"/>
    <w:rsid w:val="00920FF8"/>
    <w:rsid w:val="00926B5B"/>
    <w:rsid w:val="00931CD8"/>
    <w:rsid w:val="00931D12"/>
    <w:rsid w:val="009407CC"/>
    <w:rsid w:val="00942521"/>
    <w:rsid w:val="009561CC"/>
    <w:rsid w:val="009721C6"/>
    <w:rsid w:val="00972C24"/>
    <w:rsid w:val="00973490"/>
    <w:rsid w:val="009B5D05"/>
    <w:rsid w:val="009B60CD"/>
    <w:rsid w:val="009C4616"/>
    <w:rsid w:val="009D28CD"/>
    <w:rsid w:val="00A164E1"/>
    <w:rsid w:val="00A24671"/>
    <w:rsid w:val="00A24673"/>
    <w:rsid w:val="00A642B3"/>
    <w:rsid w:val="00A84667"/>
    <w:rsid w:val="00A917B9"/>
    <w:rsid w:val="00A95E29"/>
    <w:rsid w:val="00AA30DD"/>
    <w:rsid w:val="00AA42D1"/>
    <w:rsid w:val="00AA4A99"/>
    <w:rsid w:val="00AA752E"/>
    <w:rsid w:val="00AB120B"/>
    <w:rsid w:val="00AB32EA"/>
    <w:rsid w:val="00AC0880"/>
    <w:rsid w:val="00AC39C4"/>
    <w:rsid w:val="00AC4F4F"/>
    <w:rsid w:val="00AD0EF3"/>
    <w:rsid w:val="00AD6A81"/>
    <w:rsid w:val="00AE0B03"/>
    <w:rsid w:val="00AE5708"/>
    <w:rsid w:val="00AF07E1"/>
    <w:rsid w:val="00AF25CE"/>
    <w:rsid w:val="00AF7DFB"/>
    <w:rsid w:val="00B07B6B"/>
    <w:rsid w:val="00B145CC"/>
    <w:rsid w:val="00B17EA5"/>
    <w:rsid w:val="00B359B8"/>
    <w:rsid w:val="00B576F4"/>
    <w:rsid w:val="00B616EC"/>
    <w:rsid w:val="00B831AF"/>
    <w:rsid w:val="00B96B4D"/>
    <w:rsid w:val="00BC1E7A"/>
    <w:rsid w:val="00BC6E4F"/>
    <w:rsid w:val="00BE0831"/>
    <w:rsid w:val="00BE2BD8"/>
    <w:rsid w:val="00C0204C"/>
    <w:rsid w:val="00C04661"/>
    <w:rsid w:val="00C1799E"/>
    <w:rsid w:val="00C23833"/>
    <w:rsid w:val="00C263EE"/>
    <w:rsid w:val="00C35399"/>
    <w:rsid w:val="00C457F1"/>
    <w:rsid w:val="00C45C0E"/>
    <w:rsid w:val="00C63571"/>
    <w:rsid w:val="00C66F10"/>
    <w:rsid w:val="00C707A7"/>
    <w:rsid w:val="00C758C7"/>
    <w:rsid w:val="00C86BBE"/>
    <w:rsid w:val="00C902A7"/>
    <w:rsid w:val="00CB0206"/>
    <w:rsid w:val="00CC3A74"/>
    <w:rsid w:val="00CE5FA1"/>
    <w:rsid w:val="00CF1EFF"/>
    <w:rsid w:val="00D03CF8"/>
    <w:rsid w:val="00D200E4"/>
    <w:rsid w:val="00D34B8E"/>
    <w:rsid w:val="00D400BF"/>
    <w:rsid w:val="00D4360D"/>
    <w:rsid w:val="00D47ADB"/>
    <w:rsid w:val="00D527B6"/>
    <w:rsid w:val="00D56A4B"/>
    <w:rsid w:val="00D650E0"/>
    <w:rsid w:val="00D671CA"/>
    <w:rsid w:val="00DA6183"/>
    <w:rsid w:val="00DB1D4C"/>
    <w:rsid w:val="00DC30AD"/>
    <w:rsid w:val="00DC34FD"/>
    <w:rsid w:val="00DE1BE5"/>
    <w:rsid w:val="00DE40E1"/>
    <w:rsid w:val="00DE5E2A"/>
    <w:rsid w:val="00DE68C3"/>
    <w:rsid w:val="00E05A53"/>
    <w:rsid w:val="00E20C13"/>
    <w:rsid w:val="00E22E4A"/>
    <w:rsid w:val="00E245C4"/>
    <w:rsid w:val="00E60477"/>
    <w:rsid w:val="00E60817"/>
    <w:rsid w:val="00E632E3"/>
    <w:rsid w:val="00E637C2"/>
    <w:rsid w:val="00E86544"/>
    <w:rsid w:val="00EC474D"/>
    <w:rsid w:val="00ED26AF"/>
    <w:rsid w:val="00EE7110"/>
    <w:rsid w:val="00EF2329"/>
    <w:rsid w:val="00EF6C45"/>
    <w:rsid w:val="00F120AB"/>
    <w:rsid w:val="00F13893"/>
    <w:rsid w:val="00F53C05"/>
    <w:rsid w:val="00F621D3"/>
    <w:rsid w:val="00F652E2"/>
    <w:rsid w:val="00F666CB"/>
    <w:rsid w:val="00F739D9"/>
    <w:rsid w:val="00F86C06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AC26EA"/>
  <w15:docId w15:val="{A4768E78-19AA-4897-A7D4-A2D4F96B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rgita.staniulyte@lrv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MinistrasPirmininkas@lrv.l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PlaceholderText"/>
            </w:rPr>
            <w:t>Click here to enter text.</w:t>
          </w:r>
        </w:p>
      </w:docPartBody>
    </w:docPart>
    <w:docPart>
      <w:docPartPr>
        <w:name w:val="121F15ED733646EBA3239FC065007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B7696-6797-4502-9FB4-5DBA26A960BD}"/>
      </w:docPartPr>
      <w:docPartBody>
        <w:p w:rsidR="00183916" w:rsidRDefault="00D3366B" w:rsidP="00D3366B">
          <w:pPr>
            <w:pStyle w:val="121F15ED733646EBA3239FC065007DA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5D2263BA10A48648878BE3204CAD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44DE6-955B-4764-87D3-832328A4DB62}"/>
      </w:docPartPr>
      <w:docPartBody>
        <w:p w:rsidR="00183916" w:rsidRDefault="00D3366B" w:rsidP="00D3366B">
          <w:pPr>
            <w:pStyle w:val="75D2263BA10A48648878BE3204CAD017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AC7D039262B840EC9A540D7A7506F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BD59C-0503-410F-A3F0-CE66BA974309}"/>
      </w:docPartPr>
      <w:docPartBody>
        <w:p w:rsidR="00183916" w:rsidRDefault="00D3366B" w:rsidP="00D3366B">
          <w:pPr>
            <w:pStyle w:val="AC7D039262B840EC9A540D7A7506F013"/>
          </w:pPr>
          <w:r>
            <w:rPr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42"/>
    <w:rsid w:val="00041F25"/>
    <w:rsid w:val="0005584B"/>
    <w:rsid w:val="00060EBD"/>
    <w:rsid w:val="00072FED"/>
    <w:rsid w:val="00090063"/>
    <w:rsid w:val="000966BB"/>
    <w:rsid w:val="000E5353"/>
    <w:rsid w:val="000F0E42"/>
    <w:rsid w:val="000F297E"/>
    <w:rsid w:val="00183916"/>
    <w:rsid w:val="001C0935"/>
    <w:rsid w:val="001E62A8"/>
    <w:rsid w:val="002B4474"/>
    <w:rsid w:val="00326F2B"/>
    <w:rsid w:val="00377628"/>
    <w:rsid w:val="0040445F"/>
    <w:rsid w:val="00482972"/>
    <w:rsid w:val="00484B3C"/>
    <w:rsid w:val="004B51E5"/>
    <w:rsid w:val="004B59BF"/>
    <w:rsid w:val="004D11B4"/>
    <w:rsid w:val="004D5EE7"/>
    <w:rsid w:val="00637BA9"/>
    <w:rsid w:val="006C68E4"/>
    <w:rsid w:val="006F4E1B"/>
    <w:rsid w:val="00790180"/>
    <w:rsid w:val="00794DAF"/>
    <w:rsid w:val="007E3A0E"/>
    <w:rsid w:val="008337B7"/>
    <w:rsid w:val="00860EFC"/>
    <w:rsid w:val="008F413F"/>
    <w:rsid w:val="00917821"/>
    <w:rsid w:val="00A30C1E"/>
    <w:rsid w:val="00AD008E"/>
    <w:rsid w:val="00AF0D81"/>
    <w:rsid w:val="00B17212"/>
    <w:rsid w:val="00C11A46"/>
    <w:rsid w:val="00D1588E"/>
    <w:rsid w:val="00D24B3A"/>
    <w:rsid w:val="00D3366B"/>
    <w:rsid w:val="00DA17E4"/>
    <w:rsid w:val="00DD2B0C"/>
    <w:rsid w:val="00E010AE"/>
    <w:rsid w:val="00E470BD"/>
    <w:rsid w:val="00ED5D95"/>
    <w:rsid w:val="00EF5B84"/>
    <w:rsid w:val="00EF5F82"/>
    <w:rsid w:val="00F276B0"/>
    <w:rsid w:val="00F3680A"/>
    <w:rsid w:val="00F92823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66B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  <w:style w:type="paragraph" w:customStyle="1" w:styleId="A0C07CD01AB1FF48A68B558A86D9661E">
    <w:name w:val="A0C07CD01AB1FF48A68B558A86D9661E"/>
    <w:rsid w:val="0040445F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700F6E688DC23C4DB26DC646CCA61EF6">
    <w:name w:val="700F6E688DC23C4DB26DC646CCA61EF6"/>
    <w:rsid w:val="0040445F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121F15ED733646EBA3239FC065007DA8">
    <w:name w:val="121F15ED733646EBA3239FC065007DA8"/>
    <w:rsid w:val="00D3366B"/>
  </w:style>
  <w:style w:type="paragraph" w:customStyle="1" w:styleId="75D2263BA10A48648878BE3204CAD017">
    <w:name w:val="75D2263BA10A48648878BE3204CAD017"/>
    <w:rsid w:val="00D3366B"/>
  </w:style>
  <w:style w:type="paragraph" w:customStyle="1" w:styleId="AC7D039262B840EC9A540D7A7506F013">
    <w:name w:val="AC7D039262B840EC9A540D7A7506F013"/>
    <w:rsid w:val="00D336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4" ma:contentTypeDescription="Kurkite naują dokumentą." ma:contentTypeScope="" ma:versionID="7ca3c27251a37685ce5c99052a27df3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647c6d5b2d07cb7d7b388fc163f75e14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9BE39-9255-4BDA-B659-0DA9772B1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C9E015-27C1-457A-8A22-C589604D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1329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1500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Edita Karaliūtė</cp:lastModifiedBy>
  <cp:revision>2</cp:revision>
  <cp:lastPrinted>2017-05-26T08:55:00Z</cp:lastPrinted>
  <dcterms:created xsi:type="dcterms:W3CDTF">2018-09-12T09:18:00Z</dcterms:created>
  <dcterms:modified xsi:type="dcterms:W3CDTF">2018-09-12T09:18:00Z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