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bottomFromText="160" w:vertAnchor="text" w:horzAnchor="margin" w:tblpXSpec="right" w:tblpY="29"/>
        <w:tblW w:w="4084" w:type="dxa"/>
        <w:tblLayout w:type="fixed"/>
        <w:tblLook w:val="04A0" w:firstRow="1" w:lastRow="0" w:firstColumn="1" w:lastColumn="0" w:noHBand="0" w:noVBand="1"/>
      </w:tblPr>
      <w:tblGrid>
        <w:gridCol w:w="4068"/>
        <w:gridCol w:w="16"/>
      </w:tblGrid>
      <w:tr w:rsidR="00B4322D">
        <w:trPr>
          <w:cantSplit/>
          <w:trHeight w:val="340"/>
        </w:trPr>
        <w:tc>
          <w:tcPr>
            <w:tcW w:w="4084" w:type="dxa"/>
            <w:gridSpan w:val="2"/>
          </w:tcPr>
          <w:p w:rsidR="00B4322D" w:rsidRDefault="00817646">
            <w:pPr>
              <w:ind w:right="24"/>
            </w:pPr>
            <w:r>
              <w:t xml:space="preserve">2020-06-     Nr. </w:t>
            </w:r>
          </w:p>
        </w:tc>
      </w:tr>
      <w:tr w:rsidR="00B4322D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:rsidR="00B4322D" w:rsidRDefault="00817646" w:rsidP="005E4688">
            <w:pPr>
              <w:ind w:right="24"/>
            </w:pPr>
            <w:r>
              <w:t>Į 2020-</w:t>
            </w:r>
            <w:r w:rsidR="005E4688">
              <w:t>06</w:t>
            </w:r>
            <w:r>
              <w:t>-</w:t>
            </w:r>
            <w:r w:rsidR="005E4688">
              <w:t>18 Nr. (23.1E-55)STAP-496</w:t>
            </w:r>
          </w:p>
        </w:tc>
      </w:tr>
    </w:tbl>
    <w:p w:rsidR="00B4322D" w:rsidRDefault="00817646">
      <w:pPr>
        <w:pStyle w:val="Adresas"/>
      </w:pPr>
      <w:r>
        <w:t xml:space="preserve">Lietuvos Respublikos </w:t>
      </w:r>
      <w:r w:rsidR="005E4688">
        <w:t>socialinės apsaugos ir darbo</w:t>
      </w:r>
      <w:r>
        <w:t xml:space="preserve"> ministerijai</w:t>
      </w:r>
    </w:p>
    <w:p w:rsidR="00B4322D" w:rsidRDefault="00B4322D">
      <w:pPr>
        <w:pStyle w:val="Kopija"/>
        <w:spacing w:line="300" w:lineRule="atLeast"/>
        <w:ind w:right="0"/>
        <w:jc w:val="both"/>
        <w:rPr>
          <w:b/>
          <w:bCs/>
          <w:caps/>
          <w:color w:val="333333"/>
          <w:shd w:val="clear" w:color="auto" w:fill="FFFFFF"/>
        </w:rPr>
      </w:pPr>
    </w:p>
    <w:p w:rsidR="00B4322D" w:rsidRDefault="00817646" w:rsidP="009D3202">
      <w:pPr>
        <w:pStyle w:val="Kopija"/>
        <w:spacing w:after="0" w:line="300" w:lineRule="atLeast"/>
        <w:ind w:right="0"/>
        <w:jc w:val="both"/>
        <w:rPr>
          <w:caps/>
        </w:rPr>
      </w:pPr>
      <w:r>
        <w:rPr>
          <w:b/>
          <w:bCs/>
          <w:caps/>
          <w:color w:val="333333"/>
          <w:shd w:val="clear" w:color="auto" w:fill="FFFFFF"/>
        </w:rPr>
        <w:t>dėl teisės akto pRojekto derinimo</w:t>
      </w:r>
    </w:p>
    <w:p w:rsidR="00B4322D" w:rsidRDefault="00B4322D" w:rsidP="009D3202">
      <w:pPr>
        <w:spacing w:after="0" w:line="300" w:lineRule="atLeast"/>
      </w:pPr>
    </w:p>
    <w:p w:rsidR="00B4322D" w:rsidRDefault="00817646" w:rsidP="009D3202">
      <w:pPr>
        <w:tabs>
          <w:tab w:val="left" w:pos="2662"/>
          <w:tab w:val="right" w:pos="9638"/>
        </w:tabs>
        <w:spacing w:after="0" w:line="240" w:lineRule="auto"/>
        <w:ind w:firstLine="960"/>
        <w:jc w:val="both"/>
      </w:pPr>
      <w:r>
        <w:t xml:space="preserve">Teisingumo ministerija, pagal kompetenciją įvertinusi derinimui pateiktą </w:t>
      </w:r>
      <w:hyperlink r:id="rId9" w:history="1">
        <w:r w:rsidRPr="00CF0BFE">
          <w:rPr>
            <w:rStyle w:val="Hipersaitas"/>
          </w:rPr>
          <w:t>Lietuvos Respublikos Vyriausybės nutarimo „</w:t>
        </w:r>
        <w:r w:rsidR="00CF0BFE" w:rsidRPr="00CF0BFE">
          <w:rPr>
            <w:rStyle w:val="Hipersaitas"/>
          </w:rPr>
          <w:t>Dėl Lietuvos Respublikos užimtumo įstatymo Nr. XII-2470 papildymo 5</w:t>
        </w:r>
        <w:r w:rsidR="00CF0BFE" w:rsidRPr="00CF0BFE">
          <w:rPr>
            <w:rStyle w:val="Hipersaitas"/>
            <w:vertAlign w:val="superscript"/>
          </w:rPr>
          <w:t>2</w:t>
        </w:r>
        <w:r w:rsidR="00CF0BFE" w:rsidRPr="00CF0BFE">
          <w:rPr>
            <w:rStyle w:val="Hipersaitas"/>
          </w:rPr>
          <w:t xml:space="preserve"> straipsniu įstatymo projekto Nr. XIIIP-4964</w:t>
        </w:r>
        <w:r w:rsidRPr="00CF0BFE">
          <w:rPr>
            <w:rStyle w:val="Hipersaitas"/>
          </w:rPr>
          <w:t>“ projektą</w:t>
        </w:r>
      </w:hyperlink>
      <w:r w:rsidR="00962203">
        <w:rPr>
          <w:rStyle w:val="Perirtashipersaitas"/>
        </w:rPr>
        <w:t xml:space="preserve"> </w:t>
      </w:r>
      <w:r w:rsidR="00962203" w:rsidRPr="00962203">
        <w:rPr>
          <w:rStyle w:val="Perirtashipersaitas"/>
          <w:color w:val="auto"/>
          <w:u w:val="none"/>
        </w:rPr>
        <w:t>(toliau – Nutarimo projektas)</w:t>
      </w:r>
      <w:r>
        <w:t xml:space="preserve">, teikia šias </w:t>
      </w:r>
      <w:r>
        <w:t>pastabas:</w:t>
      </w:r>
    </w:p>
    <w:p w:rsidR="00CF0BFE" w:rsidRDefault="00CF0BFE" w:rsidP="004B0A9F">
      <w:pPr>
        <w:pStyle w:val="Sraopastraipa"/>
        <w:numPr>
          <w:ilvl w:val="0"/>
          <w:numId w:val="4"/>
        </w:numPr>
        <w:tabs>
          <w:tab w:val="left" w:pos="1418"/>
          <w:tab w:val="right" w:pos="9638"/>
        </w:tabs>
        <w:spacing w:after="0" w:line="240" w:lineRule="auto"/>
        <w:ind w:left="0" w:firstLine="993"/>
        <w:jc w:val="both"/>
      </w:pPr>
      <w:r>
        <w:t>Vyriausybės išvados Seime registruotiems projektams teikiamos Seimo statuto 138</w:t>
      </w:r>
      <w:r w:rsidR="00962203">
        <w:t> </w:t>
      </w:r>
      <w:r>
        <w:t>str. 3</w:t>
      </w:r>
      <w:r w:rsidR="00962203">
        <w:t> </w:t>
      </w:r>
      <w:r>
        <w:t>d. pagrindu esant Seimo Pi</w:t>
      </w:r>
      <w:r w:rsidR="00D15878">
        <w:t>r</w:t>
      </w:r>
      <w:r>
        <w:t>mininko ar Seimo valdybos prašymui. Vyriausybės išvados teikimas savo iniciatyva Seimo statute nenumatyta</w:t>
      </w:r>
      <w:r w:rsidR="00D15878">
        <w:t>s</w:t>
      </w:r>
      <w:r>
        <w:t xml:space="preserve">. Atsižvelgiant į tai, </w:t>
      </w:r>
      <w:r w:rsidR="00D15878">
        <w:t xml:space="preserve">kad </w:t>
      </w:r>
      <w:r>
        <w:t>nei nutarimo projekte nei lydraštyje nenurodomas teikiamos Vyriausybės išvados</w:t>
      </w:r>
      <w:r w:rsidR="00962203">
        <w:t xml:space="preserve"> konkretu</w:t>
      </w:r>
      <w:r w:rsidR="004B0A9F">
        <w:t>s</w:t>
      </w:r>
      <w:r>
        <w:t xml:space="preserve"> teisinis pagrindas</w:t>
      </w:r>
      <w:r w:rsidR="00D15878">
        <w:t>,</w:t>
      </w:r>
      <w:r>
        <w:t xml:space="preserve"> siūlytina tobulinti projektą ir </w:t>
      </w:r>
      <w:r w:rsidR="001E5A6E">
        <w:t xml:space="preserve">(ar) pildyti </w:t>
      </w:r>
      <w:r>
        <w:t>lydimąją medžiagą</w:t>
      </w:r>
      <w:r w:rsidR="001E5A6E">
        <w:t xml:space="preserve"> (taip pat ir pateikiant argumentus, kodėl šiuo atveju išvada turėtų būti teikiama Vyriausybės iniciatyva, jei tai </w:t>
      </w:r>
      <w:r w:rsidR="00962203">
        <w:t xml:space="preserve">visgi </w:t>
      </w:r>
      <w:r w:rsidR="001E5A6E">
        <w:t>daroma Vyriausybės iniciatyva)</w:t>
      </w:r>
      <w:r>
        <w:t>.</w:t>
      </w:r>
    </w:p>
    <w:p w:rsidR="00CF0BFE" w:rsidRDefault="00CF0BFE" w:rsidP="004B0A9F">
      <w:pPr>
        <w:pStyle w:val="Sraopastraipa"/>
        <w:numPr>
          <w:ilvl w:val="0"/>
          <w:numId w:val="4"/>
        </w:numPr>
        <w:tabs>
          <w:tab w:val="left" w:pos="1418"/>
          <w:tab w:val="right" w:pos="9638"/>
        </w:tabs>
        <w:spacing w:after="0" w:line="240" w:lineRule="auto"/>
        <w:ind w:left="0" w:firstLine="993"/>
        <w:jc w:val="both"/>
      </w:pPr>
      <w:r>
        <w:t>Nutari</w:t>
      </w:r>
      <w:r w:rsidR="001E5A6E">
        <w:t>mo projekto 2 p. teisingai remiamasi</w:t>
      </w:r>
      <w:r>
        <w:t xml:space="preserve"> </w:t>
      </w:r>
      <w:r w:rsidR="00D15878">
        <w:t xml:space="preserve">Lietuvos Respublikos </w:t>
      </w:r>
      <w:r>
        <w:t xml:space="preserve">Konstitucinio Teismo praktika, </w:t>
      </w:r>
      <w:r w:rsidR="001E5A6E">
        <w:t>v</w:t>
      </w:r>
      <w:r>
        <w:t xml:space="preserve">isgi nutarimo projekte teikiamas siūlymas </w:t>
      </w:r>
      <w:r w:rsidR="001E5A6E">
        <w:t xml:space="preserve">lieka </w:t>
      </w:r>
      <w:r>
        <w:t xml:space="preserve">neparemtas </w:t>
      </w:r>
      <w:r w:rsidR="004B0A9F">
        <w:t xml:space="preserve">(net ir lydimojoje medžiagoje) </w:t>
      </w:r>
      <w:r>
        <w:t>informacija apie valstybės biudžeto finansines galimybes užtikrinti reikiamą papi</w:t>
      </w:r>
      <w:r w:rsidR="00987D64">
        <w:t>ldomo finansavimo radimą</w:t>
      </w:r>
      <w:r>
        <w:t xml:space="preserve"> (</w:t>
      </w:r>
      <w:r w:rsidR="004B0A9F">
        <w:t xml:space="preserve">pvz., </w:t>
      </w:r>
      <w:r>
        <w:t>remiantis 2020 metų biudžeto vykdymo informacija)</w:t>
      </w:r>
      <w:r w:rsidR="00987D64">
        <w:t xml:space="preserve"> ar </w:t>
      </w:r>
      <w:r w:rsidR="00A315FC">
        <w:t xml:space="preserve">finansavimo </w:t>
      </w:r>
      <w:r w:rsidR="00987D64">
        <w:t>kitoms reikmėms numatytų išlaidų sąskaita. Manytina, kad V</w:t>
      </w:r>
      <w:r w:rsidR="001E5A6E">
        <w:t>yriausybė</w:t>
      </w:r>
      <w:r w:rsidR="00987D64">
        <w:t xml:space="preserve">, kaip atsakinga už atitinkamų </w:t>
      </w:r>
      <w:r w:rsidR="00A315FC">
        <w:t xml:space="preserve">metų </w:t>
      </w:r>
      <w:r w:rsidR="001E5A6E">
        <w:t xml:space="preserve">valstybės ir savivaldybių </w:t>
      </w:r>
      <w:r w:rsidR="00987D64">
        <w:t>biudžetų finansinių rodiklių įstatymo parengimą, turėtų savo išvadoje aiškiai pasisakyti dėl finansavimo šaltinio</w:t>
      </w:r>
      <w:r w:rsidR="001E5A6E">
        <w:t xml:space="preserve"> ir papildomų lėšų skyrimo 2020 metais galimumo</w:t>
      </w:r>
      <w:r w:rsidR="00987D64">
        <w:t>.</w:t>
      </w:r>
    </w:p>
    <w:p w:rsidR="00987D64" w:rsidRDefault="00987D64" w:rsidP="004B0A9F">
      <w:pPr>
        <w:pStyle w:val="Sraopastraipa"/>
        <w:numPr>
          <w:ilvl w:val="0"/>
          <w:numId w:val="4"/>
        </w:numPr>
        <w:tabs>
          <w:tab w:val="left" w:pos="1418"/>
          <w:tab w:val="right" w:pos="9638"/>
        </w:tabs>
        <w:spacing w:after="0" w:line="240" w:lineRule="auto"/>
        <w:ind w:left="0" w:firstLine="993"/>
        <w:jc w:val="both"/>
      </w:pPr>
      <w:r>
        <w:t xml:space="preserve">Taip pat, pritardami Seimo kanceliarijos Teisės departamento </w:t>
      </w:r>
      <w:r w:rsidRPr="00987D64">
        <w:t>2020</w:t>
      </w:r>
      <w:r>
        <w:t>m. birželio 15 d. išvadoje</w:t>
      </w:r>
      <w:r w:rsidRPr="00987D64">
        <w:t xml:space="preserve"> Nr. XIIIP-4964</w:t>
      </w:r>
      <w:r>
        <w:t xml:space="preserve"> išdėstytoms pastaboms dėl reguliavimo nustatymo specialiame įstatyme ir esminių sąlygų įtvirtinimo įstatymo lygmeniu</w:t>
      </w:r>
      <w:r w:rsidR="00A315FC">
        <w:t>,</w:t>
      </w:r>
      <w:r w:rsidR="001E5A6E">
        <w:t xml:space="preserve"> įstatyminis regulia</w:t>
      </w:r>
      <w:r>
        <w:t>v</w:t>
      </w:r>
      <w:r w:rsidR="001E5A6E">
        <w:t>i</w:t>
      </w:r>
      <w:r>
        <w:t xml:space="preserve">mas galėtų </w:t>
      </w:r>
      <w:r w:rsidR="00A315FC">
        <w:t xml:space="preserve">būti </w:t>
      </w:r>
      <w:r w:rsidR="001E5A6E">
        <w:t>n</w:t>
      </w:r>
      <w:r>
        <w:t xml:space="preserve">ustatomas tik koreguojant </w:t>
      </w:r>
      <w:r w:rsidR="001E5A6E">
        <w:t xml:space="preserve">jį pagal šias ir kitas </w:t>
      </w:r>
      <w:r w:rsidR="001E5A6E" w:rsidRPr="001E5A6E">
        <w:t>Seimo kanceliarijos Teisės departamento</w:t>
      </w:r>
      <w:r>
        <w:t xml:space="preserve"> </w:t>
      </w:r>
      <w:r w:rsidR="001E5A6E">
        <w:t>pastabas.</w:t>
      </w:r>
    </w:p>
    <w:p w:rsidR="009D3202" w:rsidRDefault="009D3202" w:rsidP="009D3202">
      <w:pPr>
        <w:tabs>
          <w:tab w:val="left" w:pos="1418"/>
          <w:tab w:val="right" w:pos="9638"/>
        </w:tabs>
        <w:spacing w:after="0" w:line="240" w:lineRule="auto"/>
        <w:jc w:val="both"/>
      </w:pPr>
    </w:p>
    <w:p w:rsidR="009D3202" w:rsidRDefault="009D3202" w:rsidP="009D3202">
      <w:pPr>
        <w:tabs>
          <w:tab w:val="left" w:pos="1418"/>
          <w:tab w:val="right" w:pos="9638"/>
        </w:tabs>
        <w:spacing w:after="0" w:line="240" w:lineRule="auto"/>
        <w:jc w:val="both"/>
      </w:pPr>
    </w:p>
    <w:p w:rsidR="00B4322D" w:rsidRDefault="00817646" w:rsidP="00CF0BFE">
      <w:pPr>
        <w:tabs>
          <w:tab w:val="left" w:pos="2662"/>
          <w:tab w:val="right" w:pos="9638"/>
        </w:tabs>
        <w:spacing w:after="0"/>
      </w:pPr>
      <w:r>
        <w:t>Teisingumo ministras</w:t>
      </w:r>
      <w:r>
        <w:tab/>
      </w:r>
      <w:r>
        <w:tab/>
        <w:t>Elvinas Jankevičius</w:t>
      </w:r>
    </w:p>
    <w:p w:rsidR="009D3202" w:rsidRDefault="009D3202" w:rsidP="00CF0BFE">
      <w:pPr>
        <w:tabs>
          <w:tab w:val="decimal" w:pos="9638"/>
        </w:tabs>
        <w:spacing w:after="0"/>
      </w:pPr>
      <w:bookmarkStart w:id="0" w:name="_GoBack"/>
      <w:bookmarkEnd w:id="0"/>
    </w:p>
    <w:p w:rsidR="00B4322D" w:rsidRDefault="001E5A6E" w:rsidP="00CF0BFE">
      <w:pPr>
        <w:tabs>
          <w:tab w:val="decimal" w:pos="9638"/>
        </w:tabs>
        <w:spacing w:after="0"/>
        <w:rPr>
          <w:rStyle w:val="Hipersaitas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Darius </w:t>
      </w:r>
      <w:r w:rsidR="00817646">
        <w:rPr>
          <w:color w:val="000000" w:themeColor="text1"/>
          <w:sz w:val="20"/>
          <w:szCs w:val="20"/>
        </w:rPr>
        <w:t xml:space="preserve">Trinkūnas, (8 5) 266 2912, el. p. </w:t>
      </w:r>
      <w:hyperlink r:id="rId10" w:history="1">
        <w:r w:rsidR="00817646">
          <w:rPr>
            <w:rStyle w:val="Hipersaitas"/>
            <w:sz w:val="20"/>
            <w:szCs w:val="20"/>
          </w:rPr>
          <w:t>darius.trinkunas@tm.lt</w:t>
        </w:r>
      </w:hyperlink>
    </w:p>
    <w:p w:rsidR="00CF0BFE" w:rsidRPr="00CF0BFE" w:rsidRDefault="00CF0BFE" w:rsidP="00CF0BFE">
      <w:pPr>
        <w:tabs>
          <w:tab w:val="decimal" w:pos="9638"/>
        </w:tabs>
        <w:spacing w:after="0"/>
        <w:rPr>
          <w:sz w:val="20"/>
          <w:szCs w:val="20"/>
        </w:rPr>
      </w:pPr>
      <w:r w:rsidRPr="00CF0BFE">
        <w:rPr>
          <w:rStyle w:val="Hipersaitas"/>
          <w:color w:val="auto"/>
          <w:sz w:val="20"/>
          <w:szCs w:val="20"/>
          <w:u w:val="none"/>
        </w:rPr>
        <w:t xml:space="preserve">Viktorija Vasiliauskienė, (8 5) 266 2852, </w:t>
      </w:r>
      <w:r>
        <w:rPr>
          <w:rStyle w:val="Hipersaitas"/>
          <w:color w:val="auto"/>
          <w:sz w:val="20"/>
          <w:szCs w:val="20"/>
          <w:u w:val="none"/>
        </w:rPr>
        <w:t xml:space="preserve">el. p. </w:t>
      </w:r>
      <w:hyperlink r:id="rId11" w:history="1">
        <w:r w:rsidRPr="00AF1F66">
          <w:rPr>
            <w:rStyle w:val="Hipersaitas"/>
            <w:sz w:val="20"/>
            <w:szCs w:val="20"/>
          </w:rPr>
          <w:t>viktorija.vasiliauskiene@tm.lt</w:t>
        </w:r>
      </w:hyperlink>
      <w:r>
        <w:rPr>
          <w:rStyle w:val="Hipersaitas"/>
          <w:color w:val="auto"/>
          <w:sz w:val="20"/>
          <w:szCs w:val="20"/>
          <w:u w:val="none"/>
        </w:rPr>
        <w:t xml:space="preserve"> </w:t>
      </w:r>
    </w:p>
    <w:sectPr w:rsidR="00CF0BFE" w:rsidRPr="00CF0BFE">
      <w:head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73B" w:rsidRDefault="0013773B">
      <w:pPr>
        <w:spacing w:after="0" w:line="240" w:lineRule="auto"/>
      </w:pPr>
      <w:r>
        <w:separator/>
      </w:r>
    </w:p>
  </w:endnote>
  <w:endnote w:type="continuationSeparator" w:id="0">
    <w:p w:rsidR="0013773B" w:rsidRDefault="0013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2D" w:rsidRDefault="00817646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aveikslėlis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4322D" w:rsidRDefault="00817646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73B" w:rsidRDefault="0013773B">
      <w:pPr>
        <w:spacing w:after="0" w:line="240" w:lineRule="auto"/>
      </w:pPr>
      <w:r>
        <w:separator/>
      </w:r>
    </w:p>
  </w:footnote>
  <w:footnote w:type="continuationSeparator" w:id="0">
    <w:p w:rsidR="0013773B" w:rsidRDefault="0013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2D" w:rsidRDefault="00817646">
    <w:pPr>
      <w:pStyle w:val="Antrat10"/>
      <w:jc w:val="lef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322D" w:rsidRDefault="00817646">
                          <w:pPr>
                            <w:pStyle w:val="Antrats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D320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pcHc9AIAAMsGAAAOAAAAZHJzL2Uyb0RvYy54bWysVd9v2yAQfp+0/wHx7tpOndSJ6lRpXE+T orVaOu2ZYNxYxYCA5sem/e87iO2kXSet217IGe6Ou+8+vlxe7RqONkybWooMx2cRRkxQWdbiIcNf 7osgxchYIkrCpWAZ3jODr6bv311u1YQN5FrykmkESYSZbFWG19aqSRgaumYNMWdSMQGHldQNsfCp H8JSky1kb3g4iKJRuJW6VFpSZgzs5odDPPX5q4pRe1tVhlnEMwy1Wb9qv67cGk4vyeRBE7WuaVsG +YsqGlILuLRPlRNL0JOuf0nV1FRLIyt7RmUTyqqqKfM9QDdx9KKb5Zoo5nsBcIzqYTL/Ly39tLnT qC4zPMRIkAZGdM92Fl3LHRo6dLbKTMBpqcDN7mAbptztG9h0Te8q3bhfaAfBOeC877F1yagLSgdp GsERhbPuA/KHx3Cljf3AZIOckWENw/OYks3C2INr5+JuE7KoOfcD5AJtMzw6H0Y+oD+B5Fw4X6gC crTWYTDfx9H4Jr1JkyAZjG6CJMrzYFbMk2BUxBfD/Dyfz/P4h8sXJ5N1XZZMuPs6ksTJnw2hpeth vD1NjOR16dK5kjzZ2ZxrtCFAU249wFD7iVf4vAqPGzT1oqN4kETXg3FQjNKLICmSYTC+iNIgisfX 41GUjJO8eN7Rohbs3zt6Bv5J0WTi5tU3tuKEPjru/LY1V86xNXDr5hY6Gh7o5i275+DopvuZVUBf z7pXsCSUMtHj6b2dVwXIvyWw9fdoe1F5SzDrIvzNUtg+uKmF1J6xLyhQPnYUqA7+AMpJ3860u9UO oHTmSpZ7eJ1awqOBB2YULWrAfUGMvSMa5Aw2QaLtLSwVl/BSZGthtJb622v7zh8IDqcYbUEeMyxA vzHiHwWoDyS0naE7Y9UZ4qmZSyBy7GvxJgRoyzuz0rL5Cro9c3fAEREUbsqw7cy5PUg06D5ls5l3 Ar1UxC7EUlGX2g9bzZ4sqIAXhyMSLVigmJ5Lrbo7ST799l7H/6DpTwAAAP//AwBQSwMEFAAGAAgA AAAhAOcqirzWAAAABQEAAA8AAABkcnMvZG93bnJldi54bWxMj0FLw0AQhe9C/8MyBW92Yw+SxGyK lnrpRVoFr9PsmAR3Z0N2m8Z/7yiCXoZ5vOG9b6rN7J2aaIx9YAO3qwwUcRNsz62B15enmxxUTMgW XWAy8EkRNvXiqsLShgsfaDqmVkkIxxINdCkNpdax6chjXIWBWLz3MHpMIsdW2xEvEu6dXmfZnfbY szR0ONC2o+bjePbSu3dvUyjSodHTzj7OecHP+8KY6+X8cA8q0Zz+juEbX9ChFqZTOLONyhmQR9LP FG+d5yJPv4uuK/2fvv4CAAD//wMAUEsBAi0AFAAGAAgAAAAhALaDOJL+AAAA4QEAABMAAAAAAAAA AAAAAAAAAAAAAFtDb250ZW50X1R5cGVzXS54bWxQSwECLQAUAAYACAAAACEAOP0h/9YAAACUAQAA CwAAAAAAAAAAAAAAAAAvAQAAX3JlbHMvLnJlbHNQSwECLQAUAAYACAAAACEArKXB3PQCAADLBgAA DgAAAAAAAAAAAAAAAAAuAgAAZHJzL2Uyb0RvYy54bWxQSwECLQAUAAYACAAAACEA5yqKvNYAAAAF AQAADwAAAAAAAAAAAAAAAABOBQAAZHJzL2Rvd25yZXYueG1sUEsFBgAAAAAEAAQA8wAAAFEGAAAA AA== " filled="f" fillcolor="white [3201]" stroked="f" strokeweight=".5pt">
              <v:textbox style="mso-fit-shape-to-text:t" inset="0,0,0,0">
                <w:txbxContent>
                  <w:p w:rsidR="00B4322D" w:rsidRDefault="00817646">
                    <w:pPr>
                      <w:pStyle w:val="Antrats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D320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2D" w:rsidRDefault="00817646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>
      <w:rPr>
        <w:noProof/>
        <w:sz w:val="28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322D" w:rsidRDefault="00817646">
                          <w:pPr>
                            <w:pStyle w:val="Antrats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D32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W9ZZ9gIAANIGAAAOAAAAZHJzL2Uyb0RvYy54bWysVdtu2zAMfR+wfxD07tpO3dQJ6hRpXA8D grVYOuxZkeXGqCwJkprLhv37KPnStOuAdduLQkskRR4enVxc7huOtkybWooMxycRRkxQWdbiPsNf 7oogxchYIkrCpWAZPjCDL2fv313s1JSN5EbykmkESYSZ7lSGN9aqaRgaumENMSdSMQGHldQNsfCp 78NSkx1kb3g4iqJxuJO6VFpSZgzs5u0hnvn8VcWovakqwyziGYbarF+1X9duDWcXZHqvidrUtCuD /EUVDakFXDqkyokl6FHXv6RqaqqlkZU9obIJZVXVlPkeoJs4etHNakMU870AOEYNMJn/l5Z+2t5q VJcZHmMkSAMjumN7i67kHo0dOjtlpuC0UuBm97ANU+73DWy6pveVbtwvtIPgHHA+DNi6ZNQFpaM0 jeCIwln/AfnDp3Cljf3AZIOckWENw/OYku3S2Na1d3G3CVnUnPsBcoF20MHpWeQDhhNIzoXzhSog R2e1g/k+iSbX6XWaBMlofB0kUZ4H82KRBOMiPj/LT/PFIo9/uHxxMt3UZcmEu68nSZz82RA6urbj HWhiJK9Ll86V5MnOFlyjLQGacusBhtqPvMLnVXjcoKkXHcWjJLoaTYJinJ4HSZGcBZPzKA2ieHI1 GUfJJMmL5x0ta8H+vaNn4B8VTaZuXkNja07og+POb1tz5Ty1Bm793EJHw5Zu3rIHDo5uup9ZBfT1 rHsFS0IpEwOe3tt5VYD8WwI7f4+2F5W3BLM+wt8shR2Cm1pI7Rn7ggLlQ0+BqvUHUI76dqbdr/f+ 3Q6vcS3LAzxSLeHtwDszihY1wL8kxt4SDaoGm6DU9gaWikt4MLKzMNpI/e21fecPPIdTjHagkhkW IOMY8Y8CRAgS2t7QvbHuDfHYLCTwOfa1eBMCtOW9WWnZfAX5nrs74IgICjdl2PbmwrZKDfJP2Xzu nUA2FbFLsVLUpfYzV/NHC2LgNcJh0yLRYQbC6SnVibxT5uNv7/X0VzT7CQAA//8DAFBLAwQUAAYA CAAAACEA5yqKvNYAAAAFAQAADwAAAGRycy9kb3ducmV2LnhtbEyPQUvDQBCF70L/wzIFb3ZjD5LE bIqWeulFWgWv0+yYBHdnQ3abxn/vKIJehnm84b1vqs3snZpojH1gA7erDBRxE2zPrYHXl6ebHFRM yBZdYDLwSRE29eKqwtKGCx9oOqZWSQjHEg10KQ2l1rHpyGNchYFYvPcwekwix1bbES8S7p1eZ9md 9tizNHQ40Laj5uN49tK7d29TKNKh0dPOPs55wc/7wpjr5fxwDyrRnP6O4Rtf0KEWplM4s43KGZBH 0s8Ub53nIk+/i64r/Z++/gIAAP//AwBQSwECLQAUAAYACAAAACEAtoM4kv4AAADhAQAAEwAAAAAA AAAAAAAAAAAAAAAAW0NvbnRlbnRfVHlwZXNdLnhtbFBLAQItABQABgAIAAAAIQA4/SH/1gAAAJQB AAALAAAAAAAAAAAAAAAAAC8BAABfcmVscy8ucmVsc1BLAQItABQABgAIAAAAIQAvW9ZZ9gIAANIG AAAOAAAAAAAAAAAAAAAAAC4CAABkcnMvZTJvRG9jLnhtbFBLAQItABQABgAIAAAAIQDnKoq81gAA AAUBAAAPAAAAAAAAAAAAAAAAAFAFAABkcnMvZG93bnJldi54bWxQSwUGAAAAAAQABADzAAAAUwYA AAAA " filled="f" fillcolor="white [3201]" stroked="f" strokeweight=".5pt">
              <v:textbox style="mso-fit-shape-to-text:t" inset="0,0,0,0">
                <w:txbxContent>
                  <w:p w:rsidR="00B4322D" w:rsidRDefault="00817646">
                    <w:pPr>
                      <w:pStyle w:val="Antrats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D32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  <w:szCs w:val="28"/>
        <w:lang w:eastAsia="lt-LT"/>
      </w:rPr>
      <w:drawing>
        <wp:inline distT="0" distB="0" distL="0" distR="0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aveikslėlis 1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322D" w:rsidRDefault="00B4322D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B4322D" w:rsidRDefault="00817646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:rsidR="00B4322D" w:rsidRDefault="00B4322D">
    <w:pPr>
      <w:suppressAutoHyphens w:val="0"/>
      <w:jc w:val="center"/>
      <w:rPr>
        <w:b/>
        <w:bCs/>
        <w:sz w:val="26"/>
        <w:lang w:eastAsia="en-US"/>
      </w:rPr>
    </w:pPr>
  </w:p>
  <w:p w:rsidR="00B4322D" w:rsidRDefault="00817646" w:rsidP="007E54F8">
    <w:pPr>
      <w:pBdr>
        <w:bottom w:val="single" w:sz="4" w:space="1" w:color="auto"/>
      </w:pBdr>
      <w:suppressAutoHyphens w:val="0"/>
      <w:snapToGrid w:val="0"/>
      <w:spacing w:after="0" w:line="240" w:lineRule="auto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B4322D" w:rsidRDefault="00817646" w:rsidP="007E54F8">
    <w:pPr>
      <w:pBdr>
        <w:bottom w:val="single" w:sz="4" w:space="1" w:color="auto"/>
      </w:pBdr>
      <w:suppressAutoHyphens w:val="0"/>
      <w:snapToGrid w:val="0"/>
      <w:spacing w:after="0" w:line="240" w:lineRule="auto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B4322D" w:rsidRDefault="00817646" w:rsidP="007E54F8">
    <w:pPr>
      <w:pBdr>
        <w:bottom w:val="single" w:sz="4" w:space="1" w:color="auto"/>
      </w:pBdr>
      <w:suppressAutoHyphens w:val="0"/>
      <w:snapToGrid w:val="0"/>
      <w:spacing w:after="0" w:line="240" w:lineRule="auto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:rsidR="00B4322D" w:rsidRDefault="00817646" w:rsidP="007E54F8">
    <w:pPr>
      <w:pBdr>
        <w:bottom w:val="single" w:sz="4" w:space="1" w:color="auto"/>
      </w:pBdr>
      <w:suppressAutoHyphens w:val="0"/>
      <w:snapToGrid w:val="0"/>
      <w:spacing w:after="0" w:line="240" w:lineRule="auto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B4322D" w:rsidRDefault="00B4322D" w:rsidP="007E54F8">
    <w:pPr>
      <w:tabs>
        <w:tab w:val="right" w:pos="8306"/>
      </w:tabs>
      <w:suppressAutoHyphens w:val="0"/>
      <w:spacing w:after="0" w:line="240" w:lineRule="auto"/>
      <w:jc w:val="center"/>
      <w:rPr>
        <w:sz w:val="20"/>
        <w:lang w:eastAsia="en-US"/>
      </w:rPr>
    </w:pPr>
  </w:p>
  <w:p w:rsidR="00B4322D" w:rsidRDefault="00B4322D" w:rsidP="007E54F8">
    <w:pPr>
      <w:pStyle w:val="Antrats"/>
      <w:spacing w:after="0" w:line="240" w:lineRule="auto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48CD30DB"/>
    <w:multiLevelType w:val="multilevel"/>
    <w:tmpl w:val="48CD30DB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4E8F0121"/>
    <w:multiLevelType w:val="multilevel"/>
    <w:tmpl w:val="4E8F0121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958"/>
        </w:tabs>
        <w:ind w:left="3958" w:hanging="1440"/>
      </w:pPr>
      <w:rPr>
        <w:rFonts w:hint="default"/>
      </w:rPr>
    </w:lvl>
  </w:abstractNum>
  <w:abstractNum w:abstractNumId="3" w15:restartNumberingAfterBreak="0">
    <w:nsid w:val="54C67856"/>
    <w:multiLevelType w:val="hybridMultilevel"/>
    <w:tmpl w:val="C5F0277E"/>
    <w:lvl w:ilvl="0" w:tplc="79DC885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156C6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0F22BD"/>
    <w:rsid w:val="00106269"/>
    <w:rsid w:val="00110A05"/>
    <w:rsid w:val="00133358"/>
    <w:rsid w:val="0013773B"/>
    <w:rsid w:val="00137EFF"/>
    <w:rsid w:val="00163C9F"/>
    <w:rsid w:val="001878DC"/>
    <w:rsid w:val="00190B04"/>
    <w:rsid w:val="001924C9"/>
    <w:rsid w:val="001A2BEB"/>
    <w:rsid w:val="001B28DE"/>
    <w:rsid w:val="001C1840"/>
    <w:rsid w:val="001E0731"/>
    <w:rsid w:val="001E192A"/>
    <w:rsid w:val="001E213B"/>
    <w:rsid w:val="001E5A6E"/>
    <w:rsid w:val="001E6F39"/>
    <w:rsid w:val="001F4940"/>
    <w:rsid w:val="00216724"/>
    <w:rsid w:val="00224C7E"/>
    <w:rsid w:val="00225009"/>
    <w:rsid w:val="00247655"/>
    <w:rsid w:val="00271BCA"/>
    <w:rsid w:val="0027526A"/>
    <w:rsid w:val="002C0406"/>
    <w:rsid w:val="002D24DA"/>
    <w:rsid w:val="002F357E"/>
    <w:rsid w:val="00314884"/>
    <w:rsid w:val="0031547F"/>
    <w:rsid w:val="00331AD2"/>
    <w:rsid w:val="00335E75"/>
    <w:rsid w:val="00345C41"/>
    <w:rsid w:val="00350171"/>
    <w:rsid w:val="0035110B"/>
    <w:rsid w:val="0035263F"/>
    <w:rsid w:val="00357B11"/>
    <w:rsid w:val="00374572"/>
    <w:rsid w:val="00377511"/>
    <w:rsid w:val="00392BAA"/>
    <w:rsid w:val="003972C8"/>
    <w:rsid w:val="003A0D57"/>
    <w:rsid w:val="003A403B"/>
    <w:rsid w:val="003A6CAA"/>
    <w:rsid w:val="003C1724"/>
    <w:rsid w:val="003C1BC9"/>
    <w:rsid w:val="003C76FB"/>
    <w:rsid w:val="00422F55"/>
    <w:rsid w:val="004326C9"/>
    <w:rsid w:val="004400C5"/>
    <w:rsid w:val="00444D3C"/>
    <w:rsid w:val="004473FF"/>
    <w:rsid w:val="00477775"/>
    <w:rsid w:val="004B0A9F"/>
    <w:rsid w:val="004C157C"/>
    <w:rsid w:val="004E0354"/>
    <w:rsid w:val="004E4C97"/>
    <w:rsid w:val="004F7E5E"/>
    <w:rsid w:val="00503401"/>
    <w:rsid w:val="00515413"/>
    <w:rsid w:val="0051548F"/>
    <w:rsid w:val="00520A82"/>
    <w:rsid w:val="00526983"/>
    <w:rsid w:val="005468FA"/>
    <w:rsid w:val="00561D92"/>
    <w:rsid w:val="005707F3"/>
    <w:rsid w:val="00584AF7"/>
    <w:rsid w:val="005934F7"/>
    <w:rsid w:val="005A2039"/>
    <w:rsid w:val="005A32E3"/>
    <w:rsid w:val="005A3F5C"/>
    <w:rsid w:val="005B22EF"/>
    <w:rsid w:val="005B71DB"/>
    <w:rsid w:val="005E4688"/>
    <w:rsid w:val="005E7F01"/>
    <w:rsid w:val="005F6849"/>
    <w:rsid w:val="005F70CA"/>
    <w:rsid w:val="006202AA"/>
    <w:rsid w:val="00631354"/>
    <w:rsid w:val="00632C30"/>
    <w:rsid w:val="006464D7"/>
    <w:rsid w:val="00674F0A"/>
    <w:rsid w:val="00685024"/>
    <w:rsid w:val="0069102C"/>
    <w:rsid w:val="00692B0B"/>
    <w:rsid w:val="006A0169"/>
    <w:rsid w:val="006A1956"/>
    <w:rsid w:val="006A3AEE"/>
    <w:rsid w:val="006C40A2"/>
    <w:rsid w:val="006E2FF8"/>
    <w:rsid w:val="006F3FFE"/>
    <w:rsid w:val="0070100A"/>
    <w:rsid w:val="007155A1"/>
    <w:rsid w:val="00735C7F"/>
    <w:rsid w:val="007424B2"/>
    <w:rsid w:val="00742FC7"/>
    <w:rsid w:val="0074745C"/>
    <w:rsid w:val="00755247"/>
    <w:rsid w:val="0075689A"/>
    <w:rsid w:val="00775BDF"/>
    <w:rsid w:val="00790ADA"/>
    <w:rsid w:val="007B1F82"/>
    <w:rsid w:val="007B3C8C"/>
    <w:rsid w:val="007B4A13"/>
    <w:rsid w:val="007B6BBC"/>
    <w:rsid w:val="007C7F04"/>
    <w:rsid w:val="007D2E15"/>
    <w:rsid w:val="007E54F8"/>
    <w:rsid w:val="007F7B9B"/>
    <w:rsid w:val="008002FC"/>
    <w:rsid w:val="00817646"/>
    <w:rsid w:val="008309E8"/>
    <w:rsid w:val="008526AA"/>
    <w:rsid w:val="00866C72"/>
    <w:rsid w:val="008A5254"/>
    <w:rsid w:val="008C162A"/>
    <w:rsid w:val="00921A20"/>
    <w:rsid w:val="00935287"/>
    <w:rsid w:val="00962203"/>
    <w:rsid w:val="00967916"/>
    <w:rsid w:val="00977F51"/>
    <w:rsid w:val="00987D64"/>
    <w:rsid w:val="009910C2"/>
    <w:rsid w:val="009959BC"/>
    <w:rsid w:val="009A11A6"/>
    <w:rsid w:val="009B0944"/>
    <w:rsid w:val="009B4576"/>
    <w:rsid w:val="009D3202"/>
    <w:rsid w:val="009D43CF"/>
    <w:rsid w:val="009D5D3E"/>
    <w:rsid w:val="009E11EE"/>
    <w:rsid w:val="009E135C"/>
    <w:rsid w:val="009E5435"/>
    <w:rsid w:val="00A17E41"/>
    <w:rsid w:val="00A315FC"/>
    <w:rsid w:val="00A36467"/>
    <w:rsid w:val="00A40CD2"/>
    <w:rsid w:val="00A4121D"/>
    <w:rsid w:val="00A43DDD"/>
    <w:rsid w:val="00A45A83"/>
    <w:rsid w:val="00A500C7"/>
    <w:rsid w:val="00A5068D"/>
    <w:rsid w:val="00A51241"/>
    <w:rsid w:val="00A85C8F"/>
    <w:rsid w:val="00A8710A"/>
    <w:rsid w:val="00A94549"/>
    <w:rsid w:val="00A94F45"/>
    <w:rsid w:val="00AC27D6"/>
    <w:rsid w:val="00AD37E3"/>
    <w:rsid w:val="00AE0614"/>
    <w:rsid w:val="00AE3511"/>
    <w:rsid w:val="00B2087E"/>
    <w:rsid w:val="00B40D2F"/>
    <w:rsid w:val="00B4320D"/>
    <w:rsid w:val="00B4322D"/>
    <w:rsid w:val="00B477EF"/>
    <w:rsid w:val="00B7339D"/>
    <w:rsid w:val="00B942CE"/>
    <w:rsid w:val="00BA0CE3"/>
    <w:rsid w:val="00BA20D0"/>
    <w:rsid w:val="00BA60D3"/>
    <w:rsid w:val="00BB1BC1"/>
    <w:rsid w:val="00BB389E"/>
    <w:rsid w:val="00BB4D0A"/>
    <w:rsid w:val="00BD01B6"/>
    <w:rsid w:val="00BD26E3"/>
    <w:rsid w:val="00BD62CA"/>
    <w:rsid w:val="00BF4400"/>
    <w:rsid w:val="00C2360C"/>
    <w:rsid w:val="00C26D5D"/>
    <w:rsid w:val="00C309A2"/>
    <w:rsid w:val="00C43A57"/>
    <w:rsid w:val="00C52D99"/>
    <w:rsid w:val="00C843F3"/>
    <w:rsid w:val="00CB1D28"/>
    <w:rsid w:val="00CB1F25"/>
    <w:rsid w:val="00CC742A"/>
    <w:rsid w:val="00CD660D"/>
    <w:rsid w:val="00CE6F48"/>
    <w:rsid w:val="00CF0BFE"/>
    <w:rsid w:val="00D15878"/>
    <w:rsid w:val="00D2173F"/>
    <w:rsid w:val="00D22358"/>
    <w:rsid w:val="00D22A39"/>
    <w:rsid w:val="00D519E9"/>
    <w:rsid w:val="00D553A0"/>
    <w:rsid w:val="00D6461F"/>
    <w:rsid w:val="00D9324E"/>
    <w:rsid w:val="00DA10E1"/>
    <w:rsid w:val="00DA16FD"/>
    <w:rsid w:val="00DB7EC6"/>
    <w:rsid w:val="00E03B24"/>
    <w:rsid w:val="00E04931"/>
    <w:rsid w:val="00E10AD6"/>
    <w:rsid w:val="00E214C4"/>
    <w:rsid w:val="00E32D88"/>
    <w:rsid w:val="00E35543"/>
    <w:rsid w:val="00E36636"/>
    <w:rsid w:val="00E52725"/>
    <w:rsid w:val="00E63465"/>
    <w:rsid w:val="00E71E16"/>
    <w:rsid w:val="00E75D83"/>
    <w:rsid w:val="00E81F28"/>
    <w:rsid w:val="00E843B1"/>
    <w:rsid w:val="00E96B50"/>
    <w:rsid w:val="00EA3009"/>
    <w:rsid w:val="00ED73D6"/>
    <w:rsid w:val="00EE5859"/>
    <w:rsid w:val="00EF07A0"/>
    <w:rsid w:val="00EF54C4"/>
    <w:rsid w:val="00EF5630"/>
    <w:rsid w:val="00F05FB4"/>
    <w:rsid w:val="00F6147E"/>
    <w:rsid w:val="00F62B9E"/>
    <w:rsid w:val="00F6569E"/>
    <w:rsid w:val="00F70CF7"/>
    <w:rsid w:val="00F718D4"/>
    <w:rsid w:val="00F73A02"/>
    <w:rsid w:val="00F85A80"/>
    <w:rsid w:val="00F93501"/>
    <w:rsid w:val="00F947AC"/>
    <w:rsid w:val="00FA5DEE"/>
    <w:rsid w:val="00FB183B"/>
    <w:rsid w:val="00FB295F"/>
    <w:rsid w:val="00FB2C1F"/>
    <w:rsid w:val="00FB41D3"/>
    <w:rsid w:val="00FB5D01"/>
    <w:rsid w:val="00FC0237"/>
    <w:rsid w:val="00FC0E93"/>
    <w:rsid w:val="00FD2FDD"/>
    <w:rsid w:val="00FE2B69"/>
    <w:rsid w:val="00FF25AE"/>
    <w:rsid w:val="00FF75F2"/>
    <w:rsid w:val="0D3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249FC-86EC-4D67-9729-20727E43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Komentarotekstas">
    <w:name w:val="annotation text"/>
    <w:basedOn w:val="prastasis"/>
    <w:link w:val="KomentarotekstasDiagrama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Pr>
      <w:b/>
      <w:bCs/>
    </w:rPr>
  </w:style>
  <w:style w:type="paragraph" w:styleId="Porat">
    <w:name w:val="footer"/>
    <w:basedOn w:val="prastasis"/>
    <w:link w:val="PoratDiagrama"/>
    <w:pPr>
      <w:tabs>
        <w:tab w:val="right" w:pos="8306"/>
      </w:tabs>
      <w:jc w:val="right"/>
    </w:pPr>
    <w:rPr>
      <w:sz w:val="16"/>
    </w:rPr>
  </w:style>
  <w:style w:type="paragraph" w:styleId="Antrats">
    <w:name w:val="header"/>
    <w:basedOn w:val="prastasis"/>
    <w:pPr>
      <w:suppressLineNumbers/>
      <w:tabs>
        <w:tab w:val="right" w:pos="-1135"/>
        <w:tab w:val="center" w:pos="-568"/>
      </w:tabs>
    </w:pPr>
  </w:style>
  <w:style w:type="paragraph" w:styleId="Sraas">
    <w:name w:val="List"/>
    <w:basedOn w:val="Tekstas"/>
    <w:rPr>
      <w:rFonts w:cs="Tahoma"/>
    </w:r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antrat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Paantrat"/>
    <w:qFormat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  <w:qFormat/>
  </w:style>
  <w:style w:type="character" w:customStyle="1" w:styleId="Numeravimosimboliai">
    <w:name w:val="Numeravimo simboliai"/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character" w:customStyle="1" w:styleId="PoratDiagrama">
    <w:name w:val="Poraštė Diagrama"/>
    <w:basedOn w:val="Numatytasispastraiposriftas"/>
    <w:link w:val="Porat"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qFormat/>
    <w:rPr>
      <w:sz w:val="24"/>
      <w:szCs w:val="24"/>
      <w:lang w:eastAsia="ar-SA"/>
    </w:rPr>
  </w:style>
  <w:style w:type="paragraph" w:styleId="Betarp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darius.trinkunas@tm.lt" TargetMode="External"
                 Type="http://schemas.openxmlformats.org/officeDocument/2006/relationships/hyperlink"/>
   <Relationship Id="rId11" Target="mailto:viktorija.vasiliauskiene@t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P/0f43b621b12a11ea9a12d0dada3ca61b"
                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2DFBB5-E713-4EA1-8603-6908C29F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1542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2020-06-19T10:25:00Z</dcterms:created>
  <dc:creator>D.Glodenis</dc:creator>
  <cp:lastModifiedBy>Darius Trinkūnas</cp:lastModifiedBy>
  <cp:lastPrinted>2020-01-13T12:15:00Z</cp:lastPrinted>
  <dcterms:modified xsi:type="dcterms:W3CDTF">2020-06-19T10:25:00Z</dcterms:modified>
  <cp:revision>2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</Properties>
</file>