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7304C" w14:textId="77777777" w:rsidR="00A71A5C" w:rsidRPr="00C0234A" w:rsidRDefault="00A71A5C" w:rsidP="00A71A5C">
      <w:pPr>
        <w:jc w:val="center"/>
        <w:rPr>
          <w:rFonts w:ascii="Times New Roman" w:hAnsi="Times New Roman"/>
          <w:sz w:val="24"/>
          <w:szCs w:val="24"/>
        </w:rPr>
      </w:pPr>
      <w:r w:rsidRPr="00C0234A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297306D" wp14:editId="1297306E">
            <wp:extent cx="581025" cy="733425"/>
            <wp:effectExtent l="0" t="0" r="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7304D" w14:textId="77777777" w:rsidR="00A71A5C" w:rsidRPr="00C0234A" w:rsidRDefault="00A71A5C" w:rsidP="00A71A5C">
      <w:pPr>
        <w:jc w:val="center"/>
        <w:rPr>
          <w:rFonts w:ascii="Times New Roman" w:hAnsi="Times New Roman"/>
          <w:b/>
          <w:sz w:val="24"/>
          <w:szCs w:val="24"/>
        </w:rPr>
      </w:pPr>
      <w:r w:rsidRPr="00C0234A">
        <w:rPr>
          <w:rFonts w:ascii="Times New Roman" w:hAnsi="Times New Roman"/>
          <w:b/>
          <w:sz w:val="24"/>
          <w:szCs w:val="24"/>
        </w:rPr>
        <w:t>IGNALINOS RAJONO SAVIVALDYBĖS ADMINISTRACIJA</w:t>
      </w:r>
    </w:p>
    <w:p w14:paraId="1297304E" w14:textId="77777777" w:rsidR="00A71A5C" w:rsidRPr="00C0234A" w:rsidRDefault="00A71A5C" w:rsidP="00A71A5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0234A">
        <w:rPr>
          <w:rFonts w:ascii="Times New Roman" w:hAnsi="Times New Roman"/>
          <w:sz w:val="20"/>
          <w:szCs w:val="20"/>
        </w:rPr>
        <w:t>Biudžetinė įstaiga. Laisvės a. 70, LT-30122 Ignalina, tel. (8 386) 52 233,</w:t>
      </w:r>
    </w:p>
    <w:p w14:paraId="1297304F" w14:textId="77777777" w:rsidR="00A71A5C" w:rsidRPr="00C0234A" w:rsidRDefault="00A71A5C" w:rsidP="00A71A5C">
      <w:pPr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C0234A">
        <w:rPr>
          <w:rFonts w:ascii="Times New Roman" w:hAnsi="Times New Roman"/>
          <w:sz w:val="20"/>
          <w:szCs w:val="20"/>
        </w:rPr>
        <w:t xml:space="preserve">el. paštas </w:t>
      </w:r>
      <w:hyperlink r:id="rId8" w:history="1">
        <w:r w:rsidRPr="00C0234A">
          <w:rPr>
            <w:rStyle w:val="Hipersaitas"/>
            <w:rFonts w:ascii="Times New Roman" w:hAnsi="Times New Roman"/>
            <w:sz w:val="20"/>
            <w:szCs w:val="20"/>
          </w:rPr>
          <w:t>info@ignalina.lt</w:t>
        </w:r>
      </w:hyperlink>
      <w:r w:rsidRPr="00C0234A">
        <w:rPr>
          <w:rFonts w:ascii="Times New Roman" w:hAnsi="Times New Roman"/>
          <w:sz w:val="20"/>
          <w:szCs w:val="20"/>
        </w:rPr>
        <w:t xml:space="preserve">, puslapis internete </w:t>
      </w:r>
      <w:hyperlink r:id="rId9" w:history="1">
        <w:r w:rsidRPr="00C0234A">
          <w:rPr>
            <w:rStyle w:val="Hipersaitas"/>
            <w:rFonts w:ascii="Times New Roman" w:hAnsi="Times New Roman"/>
            <w:sz w:val="20"/>
            <w:szCs w:val="20"/>
          </w:rPr>
          <w:t>www.ignalina.lt</w:t>
        </w:r>
      </w:hyperlink>
      <w:r w:rsidRPr="00C0234A">
        <w:rPr>
          <w:rFonts w:ascii="Times New Roman" w:hAnsi="Times New Roman"/>
          <w:sz w:val="20"/>
          <w:szCs w:val="20"/>
        </w:rPr>
        <w:t>,</w:t>
      </w:r>
    </w:p>
    <w:p w14:paraId="12973050" w14:textId="77777777" w:rsidR="00A71A5C" w:rsidRPr="00C0234A" w:rsidRDefault="00A71A5C" w:rsidP="00A71A5C">
      <w:pPr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C0234A">
        <w:rPr>
          <w:rFonts w:ascii="Times New Roman" w:hAnsi="Times New Roman"/>
          <w:sz w:val="20"/>
          <w:szCs w:val="20"/>
        </w:rPr>
        <w:t xml:space="preserve">a. s. Nr. LT067182200001130990, AB Šiaulių bankas, kodas </w:t>
      </w:r>
      <w:r w:rsidRPr="00C0234A">
        <w:rPr>
          <w:rFonts w:ascii="Times New Roman" w:hAnsi="Times New Roman"/>
          <w:color w:val="000000"/>
          <w:sz w:val="20"/>
          <w:szCs w:val="20"/>
        </w:rPr>
        <w:t>71822</w:t>
      </w:r>
      <w:r w:rsidRPr="00C0234A">
        <w:rPr>
          <w:rFonts w:ascii="Times New Roman" w:hAnsi="Times New Roman"/>
          <w:sz w:val="20"/>
          <w:szCs w:val="20"/>
        </w:rPr>
        <w:t>.</w:t>
      </w:r>
    </w:p>
    <w:p w14:paraId="12973051" w14:textId="77777777" w:rsidR="00A71A5C" w:rsidRPr="00C0234A" w:rsidRDefault="00A71A5C" w:rsidP="00A71A5C">
      <w:pPr>
        <w:spacing w:after="0" w:line="240" w:lineRule="auto"/>
        <w:ind w:left="540"/>
        <w:jc w:val="center"/>
        <w:rPr>
          <w:rFonts w:ascii="Times New Roman" w:hAnsi="Times New Roman"/>
          <w:sz w:val="20"/>
          <w:szCs w:val="20"/>
        </w:rPr>
      </w:pPr>
      <w:r w:rsidRPr="00C0234A">
        <w:rPr>
          <w:rFonts w:ascii="Times New Roman" w:hAnsi="Times New Roman"/>
          <w:sz w:val="20"/>
          <w:szCs w:val="20"/>
        </w:rPr>
        <w:t>Duomenys kaupiami ir saugomi Juridinių asmenų registre, kodas 288768350</w:t>
      </w:r>
    </w:p>
    <w:p w14:paraId="12973052" w14:textId="77777777" w:rsidR="009F5148" w:rsidRPr="00C0234A" w:rsidRDefault="00A71A5C" w:rsidP="00A71A5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0234A">
        <w:rPr>
          <w:rFonts w:ascii="Times New Roman" w:hAnsi="Times New Roman"/>
          <w:sz w:val="20"/>
          <w:szCs w:val="20"/>
        </w:rPr>
        <w:t>_________________________________</w:t>
      </w:r>
      <w:r w:rsidR="009F5148" w:rsidRPr="00C0234A">
        <w:rPr>
          <w:rFonts w:ascii="Times New Roman" w:hAnsi="Times New Roman"/>
          <w:sz w:val="20"/>
          <w:szCs w:val="20"/>
        </w:rPr>
        <w:t>_______________________________________________</w:t>
      </w:r>
      <w:r w:rsidRPr="00C0234A">
        <w:rPr>
          <w:rFonts w:ascii="Times New Roman" w:hAnsi="Times New Roman"/>
          <w:sz w:val="20"/>
          <w:szCs w:val="20"/>
        </w:rPr>
        <w:t>_________</w:t>
      </w:r>
    </w:p>
    <w:p w14:paraId="12973053" w14:textId="77777777" w:rsidR="006E7BA6" w:rsidRPr="00C0234A" w:rsidRDefault="006E7BA6" w:rsidP="006E7B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0234A">
        <w:rPr>
          <w:rFonts w:ascii="Times New Roman" w:hAnsi="Times New Roman"/>
          <w:sz w:val="24"/>
          <w:szCs w:val="24"/>
        </w:rPr>
        <w:t>Lietuvos sporto centui</w:t>
      </w:r>
      <w:r w:rsidR="00476ABD" w:rsidRPr="00C0234A">
        <w:rPr>
          <w:rFonts w:ascii="Times New Roman" w:hAnsi="Times New Roman"/>
          <w:sz w:val="24"/>
          <w:szCs w:val="24"/>
        </w:rPr>
        <w:t xml:space="preserve"> </w:t>
      </w:r>
      <w:r w:rsidR="00791199" w:rsidRPr="00C0234A">
        <w:rPr>
          <w:rFonts w:ascii="Times New Roman" w:eastAsia="Times New Roman" w:hAnsi="Times New Roman"/>
          <w:sz w:val="24"/>
          <w:szCs w:val="24"/>
        </w:rPr>
        <w:t xml:space="preserve">  </w:t>
      </w:r>
      <w:r w:rsidRPr="00C0234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2020-0</w:t>
      </w:r>
      <w:r w:rsidR="00C5383B">
        <w:rPr>
          <w:rFonts w:ascii="Times New Roman" w:eastAsia="Times New Roman" w:hAnsi="Times New Roman"/>
          <w:sz w:val="24"/>
          <w:szCs w:val="24"/>
        </w:rPr>
        <w:t>9</w:t>
      </w:r>
      <w:r w:rsidRPr="00C0234A">
        <w:rPr>
          <w:rFonts w:ascii="Times New Roman" w:eastAsia="Times New Roman" w:hAnsi="Times New Roman"/>
          <w:sz w:val="24"/>
          <w:szCs w:val="24"/>
        </w:rPr>
        <w:t>-</w:t>
      </w:r>
    </w:p>
    <w:p w14:paraId="12973054" w14:textId="77777777" w:rsidR="006E7BA6" w:rsidRPr="00C0234A" w:rsidRDefault="00BB3F39" w:rsidP="00296C5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10" w:history="1">
        <w:r w:rsidR="006E7BA6" w:rsidRPr="00C0234A">
          <w:rPr>
            <w:rFonts w:ascii="Times New Roman" w:hAnsi="Times New Roman"/>
            <w:sz w:val="24"/>
            <w:szCs w:val="24"/>
          </w:rPr>
          <w:t>vieslav.januskevic@lscentras.lt</w:t>
        </w:r>
      </w:hyperlink>
    </w:p>
    <w:p w14:paraId="12973055" w14:textId="77777777" w:rsidR="00296C57" w:rsidRDefault="00296C57" w:rsidP="00296C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973056" w14:textId="77777777" w:rsidR="006E7BA6" w:rsidRPr="00C0234A" w:rsidRDefault="006E7BA6" w:rsidP="00296C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234A">
        <w:rPr>
          <w:rFonts w:ascii="Times New Roman" w:hAnsi="Times New Roman"/>
          <w:b/>
          <w:sz w:val="24"/>
          <w:szCs w:val="24"/>
        </w:rPr>
        <w:t xml:space="preserve">DĖL TURTO PERDAVIMO </w:t>
      </w:r>
      <w:r w:rsidR="00D1520A" w:rsidRPr="00C0234A">
        <w:rPr>
          <w:rFonts w:ascii="Times New Roman" w:hAnsi="Times New Roman"/>
          <w:b/>
          <w:sz w:val="24"/>
          <w:szCs w:val="24"/>
        </w:rPr>
        <w:t>IGNALINOS RAJONO</w:t>
      </w:r>
      <w:r w:rsidRPr="00C0234A">
        <w:rPr>
          <w:rFonts w:ascii="Times New Roman" w:hAnsi="Times New Roman"/>
          <w:b/>
          <w:sz w:val="24"/>
          <w:szCs w:val="24"/>
        </w:rPr>
        <w:t xml:space="preserve"> SAVIVALDYBĖS NUOSAVYBĖN </w:t>
      </w:r>
    </w:p>
    <w:p w14:paraId="12973057" w14:textId="77777777" w:rsidR="00640AF4" w:rsidRPr="00925C64" w:rsidRDefault="00791199" w:rsidP="00640AF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25C64">
        <w:rPr>
          <w:rFonts w:ascii="Times New Roman" w:eastAsia="Times New Roman" w:hAnsi="Times New Roman"/>
          <w:sz w:val="24"/>
          <w:szCs w:val="24"/>
        </w:rPr>
        <w:tab/>
      </w:r>
      <w:r w:rsidRPr="00925C64">
        <w:rPr>
          <w:rFonts w:ascii="Times New Roman" w:eastAsia="Times New Roman" w:hAnsi="Times New Roman"/>
          <w:sz w:val="24"/>
          <w:szCs w:val="24"/>
        </w:rPr>
        <w:tab/>
      </w:r>
    </w:p>
    <w:p w14:paraId="12973058" w14:textId="77777777" w:rsidR="000A210B" w:rsidRPr="00925C64" w:rsidRDefault="00640AF4" w:rsidP="00640AF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925C64">
        <w:rPr>
          <w:rFonts w:ascii="Times New Roman" w:eastAsia="Times New Roman" w:hAnsi="Times New Roman"/>
          <w:sz w:val="24"/>
          <w:szCs w:val="24"/>
        </w:rPr>
        <w:tab/>
      </w:r>
      <w:r w:rsidR="00696D5A" w:rsidRPr="00925C64">
        <w:rPr>
          <w:rFonts w:ascii="Times New Roman" w:eastAsia="Times New Roman" w:hAnsi="Times New Roman"/>
          <w:sz w:val="24"/>
          <w:szCs w:val="24"/>
        </w:rPr>
        <w:t xml:space="preserve">Vadovaudamasi </w:t>
      </w:r>
      <w:r w:rsidR="00696D5A" w:rsidRPr="00925C6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Valstybės turto perdavimo patikėjimo teise ir savivaldybių nuosavybėn tvarkos aprašo, patvirtinto Lietuvos Respublikos Vyriausybės 2001 m. sausio 5 d. nutarimu Nr. 16 ,,Dėl </w:t>
      </w:r>
      <w:r w:rsidR="00C0234A" w:rsidRPr="00925C6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V</w:t>
      </w:r>
      <w:r w:rsidR="00696D5A" w:rsidRPr="00925C6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alstybės turto perdavimo patikėjimo teise ir savivaldybių nuosavybėn“</w:t>
      </w:r>
      <w:r w:rsidR="00C0234A" w:rsidRPr="00925C6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</w:t>
      </w:r>
      <w:r w:rsidR="00696D5A" w:rsidRPr="00925C6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14 punkt</w:t>
      </w:r>
      <w:r w:rsidRPr="00925C6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u</w:t>
      </w:r>
      <w:r w:rsidR="00C0234A" w:rsidRPr="00925C6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</w:t>
      </w:r>
      <w:r w:rsidRPr="00925C6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Ignalinos rajono savivaldybės administracija</w:t>
      </w:r>
      <w:r w:rsidR="00696D5A" w:rsidRPr="00925C6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925C64">
        <w:rPr>
          <w:rFonts w:ascii="Times New Roman" w:hAnsi="Times New Roman"/>
          <w:bCs/>
          <w:sz w:val="24"/>
          <w:szCs w:val="24"/>
          <w:shd w:val="clear" w:color="auto" w:fill="FFFFFF"/>
        </w:rPr>
        <w:t>informuoja,</w:t>
      </w:r>
      <w:r w:rsidR="00925C64" w:rsidRPr="00925C6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kad</w:t>
      </w:r>
      <w:r w:rsidR="000A210B" w:rsidRPr="00925C6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0A210B" w:rsidRPr="00925C64">
        <w:rPr>
          <w:rFonts w:ascii="Times New Roman" w:hAnsi="Times New Roman"/>
          <w:bCs/>
          <w:sz w:val="24"/>
          <w:szCs w:val="24"/>
        </w:rPr>
        <w:t xml:space="preserve">nėra </w:t>
      </w:r>
      <w:r w:rsidR="000A210B" w:rsidRPr="00925C64">
        <w:rPr>
          <w:rFonts w:ascii="Times New Roman" w:hAnsi="Times New Roman"/>
          <w:sz w:val="24"/>
          <w:szCs w:val="24"/>
        </w:rPr>
        <w:t xml:space="preserve">išnuomojusi ar perdavusi panaudos pagrindais subjektams, kurie pagal Lietuvos Respublikos viešojo sektoriaus atskaitomybės įstatymą nėra laikomi viešojo sektoriaus subjektais, savivaldybės nekilnojamojo turto ir kitų nekilnojamųjų daiktų, esančių </w:t>
      </w:r>
      <w:r w:rsidR="00925C64" w:rsidRPr="00925C64">
        <w:rPr>
          <w:rFonts w:ascii="Times New Roman" w:hAnsi="Times New Roman"/>
          <w:sz w:val="24"/>
          <w:szCs w:val="24"/>
        </w:rPr>
        <w:t>Ignalinos rajono</w:t>
      </w:r>
      <w:r w:rsidR="000A210B" w:rsidRPr="00925C64">
        <w:rPr>
          <w:rFonts w:ascii="Times New Roman" w:hAnsi="Times New Roman"/>
          <w:sz w:val="24"/>
          <w:szCs w:val="24"/>
        </w:rPr>
        <w:t xml:space="preserve"> savivaldybės teritorijoje, kurioje yra prašomas perduoti valstybės nekilnojamasis daiktas ir kurių naudojimo paskirtis atitinka prašomo perduoti </w:t>
      </w:r>
      <w:r w:rsidR="000A210B" w:rsidRPr="00925C64">
        <w:rPr>
          <w:rFonts w:ascii="Times New Roman" w:hAnsi="Times New Roman"/>
          <w:iCs/>
          <w:sz w:val="24"/>
          <w:szCs w:val="24"/>
        </w:rPr>
        <w:t>valstyb</w:t>
      </w:r>
      <w:r w:rsidR="000A210B" w:rsidRPr="00925C64">
        <w:rPr>
          <w:rFonts w:ascii="Times New Roman" w:hAnsi="Times New Roman"/>
          <w:iCs/>
          <w:sz w:val="24"/>
          <w:szCs w:val="24"/>
          <w:lang w:eastAsia="ko-KR"/>
        </w:rPr>
        <w:t>ė</w:t>
      </w:r>
      <w:r w:rsidR="000A210B" w:rsidRPr="00925C64">
        <w:rPr>
          <w:rFonts w:ascii="Times New Roman" w:hAnsi="Times New Roman"/>
          <w:iCs/>
          <w:sz w:val="24"/>
          <w:szCs w:val="24"/>
        </w:rPr>
        <w:t xml:space="preserve">s nekilnojamojo </w:t>
      </w:r>
      <w:r w:rsidR="000A210B" w:rsidRPr="00925C64">
        <w:rPr>
          <w:rFonts w:ascii="Times New Roman" w:hAnsi="Times New Roman"/>
          <w:sz w:val="24"/>
          <w:szCs w:val="24"/>
        </w:rPr>
        <w:t>daikto naudojimo paskirtį.</w:t>
      </w:r>
    </w:p>
    <w:p w14:paraId="12973059" w14:textId="77777777" w:rsidR="00D1520A" w:rsidRPr="00925C64" w:rsidRDefault="00925C64" w:rsidP="00296C57">
      <w:pPr>
        <w:pStyle w:val="Pagrindinistekstas"/>
        <w:spacing w:after="0"/>
        <w:ind w:right="103" w:firstLine="1134"/>
        <w:jc w:val="both"/>
        <w:rPr>
          <w:sz w:val="24"/>
          <w:szCs w:val="24"/>
          <w:lang w:val="lt-LT"/>
        </w:rPr>
      </w:pPr>
      <w:r w:rsidRPr="00925C64">
        <w:rPr>
          <w:sz w:val="24"/>
          <w:szCs w:val="24"/>
          <w:lang w:val="lt-LT"/>
        </w:rPr>
        <w:t>V</w:t>
      </w:r>
      <w:r w:rsidR="00D1520A" w:rsidRPr="00925C64">
        <w:rPr>
          <w:sz w:val="24"/>
          <w:szCs w:val="24"/>
          <w:lang w:val="lt-LT"/>
        </w:rPr>
        <w:t>iliamės Jūsų operatyvaus sprendimo dėl patalpų perdavimo ir tolesnio konstruktyvaus bendradarbiavimo.</w:t>
      </w:r>
    </w:p>
    <w:p w14:paraId="1297305A" w14:textId="77777777" w:rsidR="00D1520A" w:rsidRPr="00925C64" w:rsidRDefault="00D1520A" w:rsidP="00296C57">
      <w:pPr>
        <w:pStyle w:val="Pagrindinistekstas"/>
        <w:spacing w:after="0"/>
        <w:ind w:right="103" w:firstLine="1134"/>
        <w:jc w:val="both"/>
        <w:rPr>
          <w:sz w:val="24"/>
          <w:szCs w:val="24"/>
          <w:lang w:val="lt-LT"/>
        </w:rPr>
      </w:pPr>
      <w:r w:rsidRPr="00925C64">
        <w:rPr>
          <w:bCs/>
          <w:iCs/>
          <w:sz w:val="24"/>
          <w:szCs w:val="24"/>
          <w:lang w:val="lt-LT"/>
        </w:rPr>
        <w:t xml:space="preserve">Maloniai prašome apie šio rašto gavimą informuoti elektroniniu paštu </w:t>
      </w:r>
      <w:hyperlink r:id="rId11" w:history="1">
        <w:r w:rsidR="00DD3B06" w:rsidRPr="00925C64">
          <w:rPr>
            <w:rStyle w:val="Hipersaitas"/>
            <w:sz w:val="24"/>
            <w:szCs w:val="24"/>
            <w:lang w:val="lt-LT"/>
          </w:rPr>
          <w:t>direktorius@ignalina.lt</w:t>
        </w:r>
      </w:hyperlink>
      <w:r w:rsidRPr="00925C64">
        <w:rPr>
          <w:sz w:val="24"/>
          <w:szCs w:val="24"/>
          <w:lang w:val="lt-LT"/>
        </w:rPr>
        <w:t>.</w:t>
      </w:r>
    </w:p>
    <w:p w14:paraId="1297305B" w14:textId="77777777" w:rsidR="00D1520A" w:rsidRPr="00C0234A" w:rsidRDefault="00D1520A" w:rsidP="0079119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</w:p>
    <w:p w14:paraId="1297305C" w14:textId="77777777" w:rsidR="00791199" w:rsidRPr="00C0234A" w:rsidRDefault="00791199" w:rsidP="007911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0234A">
        <w:rPr>
          <w:rFonts w:ascii="Times New Roman" w:eastAsia="Times New Roman" w:hAnsi="Times New Roman"/>
          <w:sz w:val="24"/>
          <w:szCs w:val="24"/>
        </w:rPr>
        <w:t xml:space="preserve">Administracijos direktorė                                                                                            Jūratė </w:t>
      </w:r>
      <w:proofErr w:type="spellStart"/>
      <w:r w:rsidRPr="00C0234A">
        <w:rPr>
          <w:rFonts w:ascii="Times New Roman" w:eastAsia="Times New Roman" w:hAnsi="Times New Roman"/>
          <w:sz w:val="24"/>
          <w:szCs w:val="24"/>
        </w:rPr>
        <w:t>Balinskienė</w:t>
      </w:r>
      <w:proofErr w:type="spellEnd"/>
    </w:p>
    <w:p w14:paraId="1297305D" w14:textId="77777777" w:rsidR="00625027" w:rsidRDefault="00625027" w:rsidP="00791199">
      <w:pPr>
        <w:spacing w:after="0" w:line="240" w:lineRule="auto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1297305E" w14:textId="77777777" w:rsidR="00B52B02" w:rsidRDefault="00B52B02" w:rsidP="007911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7305F" w14:textId="77777777" w:rsidR="00B52B02" w:rsidRDefault="00B52B02" w:rsidP="007911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73060" w14:textId="77777777" w:rsidR="00B52B02" w:rsidRDefault="00B52B02" w:rsidP="007911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73061" w14:textId="77777777" w:rsidR="00B52B02" w:rsidRDefault="00B52B02" w:rsidP="007911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73062" w14:textId="77777777" w:rsidR="00B52B02" w:rsidRDefault="00B52B02" w:rsidP="007911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73063" w14:textId="77777777" w:rsidR="00B52B02" w:rsidRDefault="00B52B02" w:rsidP="007911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73064" w14:textId="77777777" w:rsidR="00B52B02" w:rsidRDefault="00B52B02" w:rsidP="007911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73065" w14:textId="77777777" w:rsidR="00B52B02" w:rsidRDefault="00B52B02" w:rsidP="007911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73066" w14:textId="77777777" w:rsidR="00B52B02" w:rsidRDefault="00B52B02" w:rsidP="007911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73067" w14:textId="77777777" w:rsidR="00B52B02" w:rsidRDefault="00B52B02" w:rsidP="007911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73068" w14:textId="77777777" w:rsidR="00B52B02" w:rsidRDefault="00B52B02" w:rsidP="007911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73069" w14:textId="77777777" w:rsidR="00B52B02" w:rsidRDefault="00B52B02" w:rsidP="007911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7306A" w14:textId="77777777" w:rsidR="00B52B02" w:rsidRDefault="00B52B02" w:rsidP="007911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7306B" w14:textId="77777777" w:rsidR="00B52B02" w:rsidRDefault="00B52B02" w:rsidP="007911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7306C" w14:textId="77777777" w:rsidR="00502F69" w:rsidRPr="00C0234A" w:rsidRDefault="00476ABD" w:rsidP="007911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234A">
        <w:rPr>
          <w:rFonts w:ascii="Times New Roman" w:hAnsi="Times New Roman"/>
          <w:sz w:val="24"/>
          <w:szCs w:val="24"/>
        </w:rPr>
        <w:t xml:space="preserve">Edita </w:t>
      </w:r>
      <w:proofErr w:type="spellStart"/>
      <w:r w:rsidRPr="00C0234A">
        <w:rPr>
          <w:rFonts w:ascii="Times New Roman" w:hAnsi="Times New Roman"/>
          <w:sz w:val="24"/>
          <w:szCs w:val="24"/>
        </w:rPr>
        <w:t>Rastenienė</w:t>
      </w:r>
      <w:proofErr w:type="spellEnd"/>
      <w:r w:rsidRPr="00C0234A">
        <w:rPr>
          <w:rFonts w:ascii="Times New Roman" w:hAnsi="Times New Roman"/>
          <w:sz w:val="24"/>
          <w:szCs w:val="24"/>
        </w:rPr>
        <w:t xml:space="preserve">, tel. (8 386) 52 960, el. paštas </w:t>
      </w:r>
      <w:hyperlink r:id="rId12" w:history="1">
        <w:r w:rsidRPr="00C0234A">
          <w:rPr>
            <w:rStyle w:val="Hipersaitas"/>
            <w:rFonts w:ascii="Times New Roman" w:hAnsi="Times New Roman"/>
            <w:sz w:val="24"/>
            <w:szCs w:val="24"/>
          </w:rPr>
          <w:t>edita.rasteniene@ignalina.lt</w:t>
        </w:r>
      </w:hyperlink>
    </w:p>
    <w:sectPr w:rsidR="00502F69" w:rsidRPr="00C0234A" w:rsidSect="00674E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8" w:right="567" w:bottom="567" w:left="1701" w:header="567" w:footer="41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73071" w14:textId="77777777" w:rsidR="00D73774" w:rsidRDefault="00D73774">
      <w:pPr>
        <w:spacing w:after="0" w:line="240" w:lineRule="auto"/>
      </w:pPr>
      <w:r>
        <w:separator/>
      </w:r>
    </w:p>
  </w:endnote>
  <w:endnote w:type="continuationSeparator" w:id="0">
    <w:p w14:paraId="12973072" w14:textId="77777777" w:rsidR="00D73774" w:rsidRDefault="00D7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73075" w14:textId="77777777" w:rsidR="00F84BF9" w:rsidRDefault="00F84BF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4819"/>
      <w:gridCol w:w="4819"/>
    </w:tblGrid>
    <w:tr w:rsidR="008E7B05" w:rsidRPr="00F36647" w14:paraId="12973078" w14:textId="77777777" w:rsidTr="00F36647">
      <w:tc>
        <w:tcPr>
          <w:tcW w:w="4927" w:type="dxa"/>
          <w:shd w:val="clear" w:color="auto" w:fill="auto"/>
        </w:tcPr>
        <w:p w14:paraId="12973076" w14:textId="77777777" w:rsidR="008E7B05" w:rsidRPr="00F36647" w:rsidRDefault="00BB3F39" w:rsidP="00974C15">
          <w:pPr>
            <w:pStyle w:val="Porat"/>
            <w:jc w:val="right"/>
            <w:rPr>
              <w:sz w:val="22"/>
              <w:szCs w:val="22"/>
              <w:lang w:val="en-US"/>
            </w:rPr>
          </w:pPr>
        </w:p>
      </w:tc>
      <w:tc>
        <w:tcPr>
          <w:tcW w:w="4927" w:type="dxa"/>
          <w:shd w:val="clear" w:color="auto" w:fill="auto"/>
        </w:tcPr>
        <w:p w14:paraId="12973077" w14:textId="77777777" w:rsidR="008E7B05" w:rsidRPr="00F36647" w:rsidRDefault="00BB3F39" w:rsidP="00924FB0">
          <w:pPr>
            <w:pStyle w:val="Porat"/>
            <w:rPr>
              <w:sz w:val="22"/>
              <w:szCs w:val="22"/>
              <w:lang w:val="en-US"/>
            </w:rPr>
          </w:pPr>
        </w:p>
      </w:tc>
    </w:tr>
  </w:tbl>
  <w:p w14:paraId="12973079" w14:textId="77777777" w:rsidR="008E7B05" w:rsidRDefault="00A71A5C" w:rsidP="00A259E7">
    <w:pPr>
      <w:pStyle w:val="Porat"/>
      <w:tabs>
        <w:tab w:val="left" w:pos="3960"/>
      </w:tabs>
      <w:jc w:val="right"/>
    </w:pPr>
    <w:r>
      <w:t xml:space="preserve">                                                                                                                                     </w:t>
    </w:r>
    <w:r w:rsidR="00974C15" w:rsidRPr="00727511">
      <w:rPr>
        <w:noProof/>
        <w:lang w:val="lt-LT" w:eastAsia="lt-LT"/>
      </w:rPr>
      <w:drawing>
        <wp:inline distT="0" distB="0" distL="0" distR="0" wp14:anchorId="1297307C" wp14:editId="1297307D">
          <wp:extent cx="1076325" cy="695325"/>
          <wp:effectExtent l="0" t="0" r="0" b="0"/>
          <wp:docPr id="7" name="Paveikslėlis 7" descr="C:\Users\Rita\Desktop\Paveikslėlis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 descr="C:\Users\Rita\Desktop\Paveikslėlis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7307B" w14:textId="77777777" w:rsidR="00F84BF9" w:rsidRDefault="00F84BF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7306F" w14:textId="77777777" w:rsidR="00D73774" w:rsidRDefault="00D73774">
      <w:pPr>
        <w:spacing w:after="0" w:line="240" w:lineRule="auto"/>
      </w:pPr>
      <w:r>
        <w:separator/>
      </w:r>
    </w:p>
  </w:footnote>
  <w:footnote w:type="continuationSeparator" w:id="0">
    <w:p w14:paraId="12973070" w14:textId="77777777" w:rsidR="00D73774" w:rsidRDefault="00D73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73073" w14:textId="77777777" w:rsidR="00F84BF9" w:rsidRDefault="00F84BF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73074" w14:textId="77777777" w:rsidR="00F84BF9" w:rsidRDefault="00F84BF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7307A" w14:textId="77777777" w:rsidR="00F84BF9" w:rsidRDefault="00F84BF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1566C"/>
    <w:multiLevelType w:val="hybridMultilevel"/>
    <w:tmpl w:val="657814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F7D0E"/>
    <w:multiLevelType w:val="hybridMultilevel"/>
    <w:tmpl w:val="34065A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A5E"/>
    <w:rsid w:val="00003422"/>
    <w:rsid w:val="000143D6"/>
    <w:rsid w:val="0002474E"/>
    <w:rsid w:val="000425F4"/>
    <w:rsid w:val="00076C1C"/>
    <w:rsid w:val="000A210B"/>
    <w:rsid w:val="001408EC"/>
    <w:rsid w:val="00192508"/>
    <w:rsid w:val="001C0A4D"/>
    <w:rsid w:val="001E446E"/>
    <w:rsid w:val="00203A3E"/>
    <w:rsid w:val="00227C23"/>
    <w:rsid w:val="002466A2"/>
    <w:rsid w:val="00267FFC"/>
    <w:rsid w:val="00296C57"/>
    <w:rsid w:val="002C26B9"/>
    <w:rsid w:val="002F7AA1"/>
    <w:rsid w:val="00324CA0"/>
    <w:rsid w:val="00331D13"/>
    <w:rsid w:val="003637C3"/>
    <w:rsid w:val="00373380"/>
    <w:rsid w:val="0039521F"/>
    <w:rsid w:val="003E3CB2"/>
    <w:rsid w:val="00421A1C"/>
    <w:rsid w:val="0045281B"/>
    <w:rsid w:val="004624F0"/>
    <w:rsid w:val="00476ABD"/>
    <w:rsid w:val="00490EEC"/>
    <w:rsid w:val="004B4BFD"/>
    <w:rsid w:val="004B5FB8"/>
    <w:rsid w:val="004C3257"/>
    <w:rsid w:val="00502F69"/>
    <w:rsid w:val="00557031"/>
    <w:rsid w:val="0058347A"/>
    <w:rsid w:val="005C0C9C"/>
    <w:rsid w:val="005E4D42"/>
    <w:rsid w:val="006067E9"/>
    <w:rsid w:val="006107EF"/>
    <w:rsid w:val="006236BB"/>
    <w:rsid w:val="00625027"/>
    <w:rsid w:val="0063257B"/>
    <w:rsid w:val="00640AF4"/>
    <w:rsid w:val="00647EF7"/>
    <w:rsid w:val="00674E2A"/>
    <w:rsid w:val="0067612B"/>
    <w:rsid w:val="00683A08"/>
    <w:rsid w:val="00696D5A"/>
    <w:rsid w:val="006B23E9"/>
    <w:rsid w:val="006E3088"/>
    <w:rsid w:val="006E7BA6"/>
    <w:rsid w:val="006F419D"/>
    <w:rsid w:val="00706C9B"/>
    <w:rsid w:val="00712AA9"/>
    <w:rsid w:val="00727BDC"/>
    <w:rsid w:val="00772CA8"/>
    <w:rsid w:val="00791199"/>
    <w:rsid w:val="00805006"/>
    <w:rsid w:val="0080650F"/>
    <w:rsid w:val="0083438B"/>
    <w:rsid w:val="00846ADA"/>
    <w:rsid w:val="00852918"/>
    <w:rsid w:val="008E73E9"/>
    <w:rsid w:val="00911458"/>
    <w:rsid w:val="0091371D"/>
    <w:rsid w:val="00925C64"/>
    <w:rsid w:val="009366E8"/>
    <w:rsid w:val="009459AC"/>
    <w:rsid w:val="009724AE"/>
    <w:rsid w:val="00974C15"/>
    <w:rsid w:val="009A4270"/>
    <w:rsid w:val="009F5148"/>
    <w:rsid w:val="00A12513"/>
    <w:rsid w:val="00A259E7"/>
    <w:rsid w:val="00A37423"/>
    <w:rsid w:val="00A71A5C"/>
    <w:rsid w:val="00AB2EBF"/>
    <w:rsid w:val="00AB2FB6"/>
    <w:rsid w:val="00AC0580"/>
    <w:rsid w:val="00AD4D95"/>
    <w:rsid w:val="00B13D14"/>
    <w:rsid w:val="00B52B02"/>
    <w:rsid w:val="00B9078E"/>
    <w:rsid w:val="00BB2CCF"/>
    <w:rsid w:val="00BB3F39"/>
    <w:rsid w:val="00BB54AD"/>
    <w:rsid w:val="00BD00C1"/>
    <w:rsid w:val="00BD4FA5"/>
    <w:rsid w:val="00C0234A"/>
    <w:rsid w:val="00C4351E"/>
    <w:rsid w:val="00C5383B"/>
    <w:rsid w:val="00C70805"/>
    <w:rsid w:val="00CB329A"/>
    <w:rsid w:val="00D1520A"/>
    <w:rsid w:val="00D73064"/>
    <w:rsid w:val="00D73774"/>
    <w:rsid w:val="00DA1B07"/>
    <w:rsid w:val="00DA3119"/>
    <w:rsid w:val="00DA3192"/>
    <w:rsid w:val="00DD3B06"/>
    <w:rsid w:val="00DE02D3"/>
    <w:rsid w:val="00E70A6A"/>
    <w:rsid w:val="00EA2456"/>
    <w:rsid w:val="00EB70E6"/>
    <w:rsid w:val="00F0262E"/>
    <w:rsid w:val="00F161D1"/>
    <w:rsid w:val="00F41B83"/>
    <w:rsid w:val="00F477F3"/>
    <w:rsid w:val="00F648E0"/>
    <w:rsid w:val="00F84BF9"/>
    <w:rsid w:val="00F91A5E"/>
    <w:rsid w:val="00FD67CF"/>
    <w:rsid w:val="00F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304C"/>
  <w15:docId w15:val="{BF6C7395-0CC9-482C-89F1-91BEC813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23E9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42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Numatytasispastraiposriftas"/>
    <w:rsid w:val="000425F4"/>
  </w:style>
  <w:style w:type="paragraph" w:styleId="Sraopastraipa">
    <w:name w:val="List Paragraph"/>
    <w:basedOn w:val="prastasis"/>
    <w:uiPriority w:val="34"/>
    <w:qFormat/>
    <w:rsid w:val="0085291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rsid w:val="00BB54AD"/>
    <w:rPr>
      <w:color w:val="0000FF"/>
      <w:u w:val="single"/>
    </w:rPr>
  </w:style>
  <w:style w:type="paragraph" w:styleId="Porat">
    <w:name w:val="footer"/>
    <w:basedOn w:val="prastasis"/>
    <w:link w:val="PoratDiagrama"/>
    <w:rsid w:val="00A71A5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PoratDiagrama">
    <w:name w:val="Poraštė Diagrama"/>
    <w:basedOn w:val="Numatytasispastraiposriftas"/>
    <w:link w:val="Porat"/>
    <w:rsid w:val="00A71A5C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F84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4BF9"/>
    <w:rPr>
      <w:sz w:val="22"/>
      <w:szCs w:val="22"/>
      <w:lang w:eastAsia="en-US"/>
    </w:rPr>
  </w:style>
  <w:style w:type="paragraph" w:styleId="Betarp">
    <w:name w:val="No Spacing"/>
    <w:uiPriority w:val="1"/>
    <w:qFormat/>
    <w:rsid w:val="00974C15"/>
    <w:rPr>
      <w:rFonts w:ascii="TimesLT" w:eastAsia="Times New Roman" w:hAnsi="TimesLT"/>
      <w:sz w:val="24"/>
      <w:lang w:eastAsia="en-US"/>
    </w:rPr>
  </w:style>
  <w:style w:type="character" w:styleId="Grietas">
    <w:name w:val="Strong"/>
    <w:basedOn w:val="Numatytasispastraiposriftas"/>
    <w:qFormat/>
    <w:rsid w:val="004C325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D67CF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D1520A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1520A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nalina@sav.l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dita.rasteniene@ignalina.l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rektorius@ignalina.l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vieslav.januskevic@lscentras.l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gnalina.l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1312</Words>
  <Characters>748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Lietuviu kalba 9 kab</dc:creator>
  <cp:lastModifiedBy>Edita Karaliūtė</cp:lastModifiedBy>
  <cp:revision>2</cp:revision>
  <dcterms:created xsi:type="dcterms:W3CDTF">2020-09-30T05:55:00Z</dcterms:created>
  <dcterms:modified xsi:type="dcterms:W3CDTF">2020-09-30T05:55:00Z</dcterms:modified>
</cp:coreProperties>
</file>