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50" w:rsidRPr="003A3ECE" w:rsidRDefault="00AD3F08" w:rsidP="00711A00">
      <w:pPr>
        <w:pStyle w:val="Pavadinimas"/>
        <w:spacing w:after="20"/>
      </w:pPr>
      <w:r>
        <w:rPr>
          <w:noProof/>
          <w:lang w:eastAsia="lt-LT"/>
        </w:rPr>
        <w:drawing>
          <wp:inline distT="0" distB="0" distL="0" distR="0">
            <wp:extent cx="542925" cy="5334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33400"/>
                    </a:xfrm>
                    <a:prstGeom prst="rect">
                      <a:avLst/>
                    </a:prstGeom>
                    <a:noFill/>
                    <a:ln>
                      <a:noFill/>
                    </a:ln>
                  </pic:spPr>
                </pic:pic>
              </a:graphicData>
            </a:graphic>
          </wp:inline>
        </w:drawing>
      </w:r>
    </w:p>
    <w:p w:rsidR="00205A50" w:rsidRPr="003A3ECE" w:rsidRDefault="00205A50" w:rsidP="00711A00">
      <w:pPr>
        <w:pStyle w:val="Pavadinimas"/>
        <w:spacing w:after="20"/>
        <w:rPr>
          <w:sz w:val="28"/>
          <w:szCs w:val="28"/>
        </w:rPr>
      </w:pPr>
    </w:p>
    <w:p w:rsidR="00205A50" w:rsidRPr="003A3ECE" w:rsidRDefault="00205A50" w:rsidP="00711A00">
      <w:pPr>
        <w:spacing w:after="20"/>
        <w:jc w:val="center"/>
        <w:rPr>
          <w:rFonts w:ascii="Times New Roman" w:hAnsi="Times New Roman"/>
          <w:b/>
          <w:sz w:val="28"/>
          <w:lang w:val="lt-LT"/>
        </w:rPr>
      </w:pPr>
      <w:r w:rsidRPr="003A3ECE">
        <w:rPr>
          <w:rFonts w:ascii="Times New Roman" w:hAnsi="Times New Roman"/>
          <w:b/>
          <w:sz w:val="28"/>
          <w:lang w:val="lt-LT"/>
        </w:rPr>
        <w:t>LIETUVOS RESPUBLIKOS ŠVIETIMO IR MOKSLO MINISTERIJA</w:t>
      </w:r>
    </w:p>
    <w:p w:rsidR="00711A00" w:rsidRDefault="00711A00" w:rsidP="00711A00">
      <w:pPr>
        <w:pStyle w:val="Porat"/>
        <w:tabs>
          <w:tab w:val="clear" w:pos="4153"/>
          <w:tab w:val="clear" w:pos="8306"/>
        </w:tabs>
        <w:ind w:left="480"/>
        <w:jc w:val="center"/>
        <w:rPr>
          <w:rFonts w:ascii="Times New Roman" w:hAnsi="Times New Roman"/>
          <w:sz w:val="18"/>
          <w:szCs w:val="18"/>
          <w:lang w:val="lt-LT"/>
        </w:rPr>
      </w:pPr>
    </w:p>
    <w:p w:rsidR="00711A00" w:rsidRDefault="00711A00" w:rsidP="00711A00">
      <w:pPr>
        <w:pStyle w:val="Porat"/>
        <w:tabs>
          <w:tab w:val="clear" w:pos="4153"/>
          <w:tab w:val="clear" w:pos="8306"/>
        </w:tabs>
        <w:ind w:left="480"/>
        <w:jc w:val="center"/>
        <w:rPr>
          <w:rFonts w:ascii="Times New Roman" w:hAnsi="Times New Roman"/>
          <w:sz w:val="18"/>
          <w:szCs w:val="18"/>
          <w:lang w:val="lt-LT"/>
        </w:rPr>
      </w:pPr>
      <w:r>
        <w:rPr>
          <w:rFonts w:ascii="Times New Roman" w:hAnsi="Times New Roman"/>
          <w:sz w:val="18"/>
          <w:szCs w:val="18"/>
          <w:lang w:val="lt-LT"/>
        </w:rPr>
        <w:t>B</w:t>
      </w:r>
      <w:r w:rsidR="00205A50" w:rsidRPr="003A3ECE">
        <w:rPr>
          <w:rFonts w:ascii="Times New Roman" w:hAnsi="Times New Roman"/>
          <w:sz w:val="18"/>
          <w:szCs w:val="18"/>
          <w:lang w:val="lt-LT"/>
        </w:rPr>
        <w:t xml:space="preserve">iudžetinė įstaiga, A. Volano g. 2/7, 01516 </w:t>
      </w:r>
      <w:smartTag w:uri="urn:schemas-tilde-lv/tildestengine" w:element="firmas">
        <w:r w:rsidR="00205A50" w:rsidRPr="003A3ECE">
          <w:rPr>
            <w:rFonts w:ascii="Times New Roman" w:hAnsi="Times New Roman"/>
            <w:sz w:val="18"/>
            <w:szCs w:val="18"/>
            <w:lang w:val="lt-LT"/>
          </w:rPr>
          <w:t>Vilnius</w:t>
        </w:r>
      </w:smartTag>
      <w:r w:rsidR="00205A50" w:rsidRPr="003A3ECE">
        <w:rPr>
          <w:rFonts w:ascii="Times New Roman" w:hAnsi="Times New Roman"/>
          <w:sz w:val="18"/>
          <w:szCs w:val="18"/>
          <w:lang w:val="lt-LT"/>
        </w:rPr>
        <w:t>, tel. (8 5)  219 1225 / 219 1152, f</w:t>
      </w:r>
      <w:smartTag w:uri="urn:schemas-microsoft-com:office:smarttags" w:element="PersonName">
        <w:r w:rsidR="00205A50" w:rsidRPr="003A3ECE">
          <w:rPr>
            <w:rFonts w:ascii="Times New Roman" w:hAnsi="Times New Roman"/>
            <w:sz w:val="18"/>
            <w:szCs w:val="18"/>
            <w:lang w:val="lt-LT"/>
          </w:rPr>
          <w:t>a</w:t>
        </w:r>
      </w:smartTag>
      <w:r w:rsidR="00205A50" w:rsidRPr="003A3ECE">
        <w:rPr>
          <w:rFonts w:ascii="Times New Roman" w:hAnsi="Times New Roman"/>
          <w:sz w:val="18"/>
          <w:szCs w:val="18"/>
          <w:lang w:val="lt-LT"/>
        </w:rPr>
        <w:t>ks. (8 5)  261 2077,</w:t>
      </w:r>
    </w:p>
    <w:p w:rsidR="00205A50" w:rsidRPr="003A3ECE" w:rsidRDefault="00205A50" w:rsidP="00711A00">
      <w:pPr>
        <w:pStyle w:val="Porat"/>
        <w:tabs>
          <w:tab w:val="clear" w:pos="4153"/>
          <w:tab w:val="clear" w:pos="8306"/>
        </w:tabs>
        <w:ind w:left="480"/>
        <w:jc w:val="center"/>
        <w:rPr>
          <w:rFonts w:ascii="Times New Roman" w:hAnsi="Times New Roman"/>
          <w:sz w:val="18"/>
          <w:szCs w:val="18"/>
          <w:lang w:val="lt-LT"/>
        </w:rPr>
      </w:pPr>
      <w:r w:rsidRPr="003A3ECE">
        <w:rPr>
          <w:rFonts w:ascii="Times New Roman" w:hAnsi="Times New Roman"/>
          <w:sz w:val="18"/>
          <w:szCs w:val="18"/>
          <w:lang w:val="lt-LT"/>
        </w:rPr>
        <w:t xml:space="preserve">el. p. smmin@smm.lt , http://www.smm.lt. Duomenys kaupiami ir saugomi Juridinių asmenų registre, kodas </w:t>
      </w:r>
      <w:r w:rsidRPr="003A3ECE">
        <w:rPr>
          <w:rFonts w:ascii="Times New Roman" w:hAnsi="Times New Roman"/>
          <w:sz w:val="18"/>
          <w:szCs w:val="18"/>
          <w:lang w:val="lt-LT" w:eastAsia="en-GB"/>
        </w:rPr>
        <w:t>188603091.</w:t>
      </w:r>
    </w:p>
    <w:p w:rsidR="00205A50" w:rsidRPr="003A3ECE" w:rsidRDefault="00205A50" w:rsidP="00711A00">
      <w:pPr>
        <w:pStyle w:val="Porat"/>
        <w:tabs>
          <w:tab w:val="clear" w:pos="4153"/>
          <w:tab w:val="clear" w:pos="8306"/>
        </w:tabs>
        <w:jc w:val="center"/>
        <w:rPr>
          <w:rFonts w:ascii="Times New Roman" w:hAnsi="Times New Roman"/>
          <w:sz w:val="18"/>
          <w:szCs w:val="18"/>
          <w:lang w:val="lt-LT"/>
        </w:rPr>
      </w:pPr>
      <w:r w:rsidRPr="003A3ECE">
        <w:rPr>
          <w:rFonts w:ascii="Times New Roman" w:hAnsi="Times New Roman"/>
          <w:sz w:val="18"/>
          <w:szCs w:val="18"/>
          <w:lang w:val="lt-LT"/>
        </w:rPr>
        <w:t>Atsisk. sąsk. LT30 7300 0100 0245 7205 „Swedbank“, AB, kod</w:t>
      </w:r>
      <w:smartTag w:uri="urn:schemas-microsoft-com:office:smarttags" w:element="PersonName">
        <w:r w:rsidRPr="003A3ECE">
          <w:rPr>
            <w:rFonts w:ascii="Times New Roman" w:hAnsi="Times New Roman"/>
            <w:sz w:val="18"/>
            <w:szCs w:val="18"/>
            <w:lang w:val="lt-LT"/>
          </w:rPr>
          <w:t>a</w:t>
        </w:r>
      </w:smartTag>
      <w:r w:rsidRPr="003A3ECE">
        <w:rPr>
          <w:rFonts w:ascii="Times New Roman" w:hAnsi="Times New Roman"/>
          <w:sz w:val="18"/>
          <w:szCs w:val="18"/>
          <w:lang w:val="lt-LT"/>
        </w:rPr>
        <w:t>s 73000</w:t>
      </w:r>
    </w:p>
    <w:p w:rsidR="00205A50" w:rsidRPr="003A3ECE" w:rsidRDefault="00205A50" w:rsidP="00711A00">
      <w:pPr>
        <w:jc w:val="center"/>
        <w:rPr>
          <w:sz w:val="24"/>
          <w:lang w:val="lt-LT"/>
        </w:rPr>
      </w:pPr>
      <w:r w:rsidRPr="003A3ECE">
        <w:rPr>
          <w:rFonts w:ascii="Times New Roman" w:hAnsi="Times New Roman"/>
          <w:position w:val="10"/>
          <w:sz w:val="16"/>
          <w:lang w:val="lt-LT"/>
        </w:rPr>
        <w:t>____________________________________________________________________________________________________________________</w:t>
      </w:r>
    </w:p>
    <w:p w:rsidR="00205A50" w:rsidRPr="00FF7D97" w:rsidRDefault="00205A50" w:rsidP="00275D2C">
      <w:pPr>
        <w:spacing w:after="20"/>
        <w:jc w:val="center"/>
        <w:rPr>
          <w:rFonts w:ascii="Times New Roman" w:hAnsi="Times New Roman"/>
          <w:sz w:val="24"/>
          <w:szCs w:val="24"/>
          <w:lang w:val="lt-LT"/>
        </w:rPr>
      </w:pPr>
    </w:p>
    <w:tbl>
      <w:tblPr>
        <w:tblW w:w="9855" w:type="dxa"/>
        <w:tblLayout w:type="fixed"/>
        <w:tblLook w:val="0000" w:firstRow="0" w:lastRow="0" w:firstColumn="0" w:lastColumn="0" w:noHBand="0" w:noVBand="0"/>
      </w:tblPr>
      <w:tblGrid>
        <w:gridCol w:w="5353"/>
        <w:gridCol w:w="4502"/>
      </w:tblGrid>
      <w:tr w:rsidR="00205A50" w:rsidRPr="00FF7D97" w:rsidTr="003A711F">
        <w:tc>
          <w:tcPr>
            <w:tcW w:w="5353" w:type="dxa"/>
          </w:tcPr>
          <w:p w:rsidR="00711A00" w:rsidRPr="00FF7D97" w:rsidRDefault="00205A50" w:rsidP="00CD5A81">
            <w:pPr>
              <w:pStyle w:val="Porat"/>
              <w:tabs>
                <w:tab w:val="clear" w:pos="4153"/>
                <w:tab w:val="clear" w:pos="8306"/>
              </w:tabs>
              <w:spacing w:after="20"/>
              <w:rPr>
                <w:rFonts w:ascii="Times New Roman" w:hAnsi="Times New Roman"/>
                <w:sz w:val="24"/>
                <w:szCs w:val="24"/>
                <w:lang w:val="lt-LT"/>
              </w:rPr>
            </w:pPr>
            <w:r w:rsidRPr="00FF7D97">
              <w:rPr>
                <w:rFonts w:ascii="Times New Roman" w:hAnsi="Times New Roman"/>
                <w:sz w:val="24"/>
                <w:szCs w:val="24"/>
                <w:lang w:val="lt-LT"/>
              </w:rPr>
              <w:t xml:space="preserve">Lietuvos Respublikos </w:t>
            </w:r>
            <w:r w:rsidR="00CD5A81" w:rsidRPr="00FF7D97">
              <w:rPr>
                <w:rFonts w:ascii="Times New Roman" w:hAnsi="Times New Roman"/>
                <w:sz w:val="24"/>
                <w:szCs w:val="24"/>
                <w:lang w:val="lt-LT"/>
              </w:rPr>
              <w:t>Vyriausybei</w:t>
            </w:r>
          </w:p>
        </w:tc>
        <w:tc>
          <w:tcPr>
            <w:tcW w:w="4502" w:type="dxa"/>
          </w:tcPr>
          <w:p w:rsidR="00205A50" w:rsidRPr="00FF7D97" w:rsidRDefault="00205A50" w:rsidP="00B50EFA">
            <w:pPr>
              <w:spacing w:after="20"/>
              <w:rPr>
                <w:rFonts w:ascii="Times New Roman" w:hAnsi="Times New Roman"/>
                <w:sz w:val="24"/>
                <w:szCs w:val="24"/>
                <w:lang w:val="lt-LT"/>
              </w:rPr>
            </w:pPr>
            <w:bookmarkStart w:id="0" w:name="Data"/>
            <w:r w:rsidRPr="00FF7D97">
              <w:rPr>
                <w:rFonts w:ascii="Times New Roman" w:hAnsi="Times New Roman"/>
                <w:sz w:val="24"/>
                <w:szCs w:val="24"/>
                <w:lang w:val="lt-LT"/>
              </w:rPr>
              <w:t xml:space="preserve">   </w:t>
            </w:r>
            <w:bookmarkEnd w:id="0"/>
            <w:r w:rsidRPr="00FF7D97">
              <w:rPr>
                <w:rFonts w:ascii="Times New Roman" w:hAnsi="Times New Roman"/>
                <w:sz w:val="24"/>
                <w:szCs w:val="24"/>
                <w:lang w:val="lt-LT"/>
              </w:rPr>
              <w:t>201</w:t>
            </w:r>
            <w:r w:rsidR="0057226A" w:rsidRPr="00FF7D97">
              <w:rPr>
                <w:rFonts w:ascii="Times New Roman" w:hAnsi="Times New Roman"/>
                <w:sz w:val="24"/>
                <w:szCs w:val="24"/>
                <w:lang w:val="lt-LT"/>
              </w:rPr>
              <w:t>8</w:t>
            </w:r>
            <w:r w:rsidRPr="00FF7D97">
              <w:rPr>
                <w:rFonts w:ascii="Times New Roman" w:hAnsi="Times New Roman"/>
                <w:sz w:val="24"/>
                <w:szCs w:val="24"/>
                <w:lang w:val="lt-LT"/>
              </w:rPr>
              <w:t xml:space="preserve"> -   </w:t>
            </w:r>
            <w:r w:rsidR="004B0169" w:rsidRPr="00FF7D97">
              <w:rPr>
                <w:rFonts w:ascii="Times New Roman" w:hAnsi="Times New Roman"/>
                <w:sz w:val="24"/>
                <w:szCs w:val="24"/>
                <w:lang w:val="lt-LT"/>
              </w:rPr>
              <w:t xml:space="preserve">       </w:t>
            </w:r>
            <w:r w:rsidRPr="00FF7D97">
              <w:rPr>
                <w:rFonts w:ascii="Times New Roman" w:hAnsi="Times New Roman"/>
                <w:sz w:val="24"/>
                <w:szCs w:val="24"/>
                <w:lang w:val="lt-LT"/>
              </w:rPr>
              <w:t xml:space="preserve"> -    </w:t>
            </w:r>
            <w:r w:rsidR="004B0169" w:rsidRPr="00FF7D97">
              <w:rPr>
                <w:rFonts w:ascii="Times New Roman" w:hAnsi="Times New Roman"/>
                <w:sz w:val="24"/>
                <w:szCs w:val="24"/>
                <w:lang w:val="lt-LT"/>
              </w:rPr>
              <w:t xml:space="preserve">    </w:t>
            </w:r>
            <w:r w:rsidRPr="00FF7D97">
              <w:rPr>
                <w:rFonts w:ascii="Times New Roman" w:hAnsi="Times New Roman"/>
                <w:sz w:val="24"/>
                <w:szCs w:val="24"/>
                <w:lang w:val="lt-LT"/>
              </w:rPr>
              <w:t xml:space="preserve">  Nr. </w:t>
            </w:r>
          </w:p>
          <w:p w:rsidR="00205A50" w:rsidRPr="00FF7D97" w:rsidRDefault="00205A50" w:rsidP="00B50EFA">
            <w:pPr>
              <w:spacing w:after="20"/>
              <w:rPr>
                <w:rFonts w:ascii="Times New Roman" w:hAnsi="Times New Roman"/>
                <w:sz w:val="24"/>
                <w:szCs w:val="24"/>
                <w:lang w:val="lt-LT"/>
              </w:rPr>
            </w:pPr>
            <w:r w:rsidRPr="00FF7D97">
              <w:rPr>
                <w:rFonts w:ascii="Times New Roman" w:hAnsi="Times New Roman"/>
                <w:sz w:val="24"/>
                <w:szCs w:val="24"/>
                <w:lang w:val="lt-LT"/>
              </w:rPr>
              <w:t xml:space="preserve">  </w:t>
            </w:r>
          </w:p>
        </w:tc>
      </w:tr>
      <w:tr w:rsidR="00205A50" w:rsidRPr="00FF7D97" w:rsidTr="003A711F">
        <w:tc>
          <w:tcPr>
            <w:tcW w:w="9855" w:type="dxa"/>
            <w:gridSpan w:val="2"/>
          </w:tcPr>
          <w:p w:rsidR="001124B9" w:rsidRPr="00FF7D97" w:rsidRDefault="001124B9" w:rsidP="001124B9">
            <w:pPr>
              <w:spacing w:after="20"/>
              <w:jc w:val="both"/>
              <w:rPr>
                <w:rFonts w:ascii="Times New Roman" w:hAnsi="Times New Roman"/>
                <w:b/>
                <w:sz w:val="24"/>
                <w:szCs w:val="24"/>
                <w:lang w:val="lt-LT"/>
              </w:rPr>
            </w:pPr>
            <w:r w:rsidRPr="00FF7D97">
              <w:rPr>
                <w:rFonts w:ascii="Times New Roman" w:hAnsi="Times New Roman"/>
                <w:b/>
                <w:sz w:val="24"/>
                <w:szCs w:val="24"/>
                <w:lang w:val="lt-LT"/>
              </w:rPr>
              <w:t xml:space="preserve">DĖL </w:t>
            </w:r>
            <w:r w:rsidR="00CC396D">
              <w:rPr>
                <w:rFonts w:ascii="Times New Roman" w:hAnsi="Times New Roman"/>
                <w:b/>
                <w:sz w:val="24"/>
                <w:szCs w:val="24"/>
                <w:lang w:val="lt-LT"/>
              </w:rPr>
              <w:t>TRUMPALAIKIO IR ILGALAIKIO</w:t>
            </w:r>
            <w:r w:rsidRPr="00FF7D97">
              <w:rPr>
                <w:rFonts w:ascii="Times New Roman" w:hAnsi="Times New Roman"/>
                <w:b/>
                <w:sz w:val="24"/>
                <w:szCs w:val="24"/>
                <w:lang w:val="lt-LT"/>
              </w:rPr>
              <w:t xml:space="preserve"> </w:t>
            </w:r>
            <w:r w:rsidR="00A173C8">
              <w:rPr>
                <w:rFonts w:ascii="Times New Roman" w:hAnsi="Times New Roman"/>
                <w:b/>
                <w:sz w:val="24"/>
                <w:szCs w:val="24"/>
                <w:lang w:val="lt-LT"/>
              </w:rPr>
              <w:t xml:space="preserve">MATERIALIOJO </w:t>
            </w:r>
            <w:r w:rsidRPr="00FF7D97">
              <w:rPr>
                <w:rFonts w:ascii="Times New Roman" w:hAnsi="Times New Roman"/>
                <w:b/>
                <w:sz w:val="24"/>
                <w:szCs w:val="24"/>
                <w:lang w:val="lt-LT"/>
              </w:rPr>
              <w:t>TURTO PERDAVIMO PAGAL VALSTYBĖS TURTO PATIKĖJIMO SUTARTĮ</w:t>
            </w:r>
          </w:p>
          <w:p w:rsidR="00205A50" w:rsidRPr="00FF7D97" w:rsidRDefault="00205A50" w:rsidP="0057226A">
            <w:pPr>
              <w:spacing w:after="20"/>
              <w:jc w:val="both"/>
              <w:rPr>
                <w:rFonts w:ascii="Times New Roman" w:hAnsi="Times New Roman"/>
                <w:b/>
                <w:caps/>
                <w:sz w:val="24"/>
                <w:szCs w:val="24"/>
                <w:lang w:val="lt-LT"/>
              </w:rPr>
            </w:pPr>
          </w:p>
        </w:tc>
      </w:tr>
    </w:tbl>
    <w:p w:rsidR="00205A50" w:rsidRPr="00FF7D97" w:rsidRDefault="00711A00" w:rsidP="006C4A5C">
      <w:pPr>
        <w:ind w:firstLine="1134"/>
        <w:jc w:val="both"/>
        <w:rPr>
          <w:rFonts w:ascii="Times New Roman" w:hAnsi="Times New Roman"/>
          <w:sz w:val="24"/>
          <w:szCs w:val="24"/>
          <w:lang w:val="lt-LT"/>
        </w:rPr>
      </w:pPr>
      <w:r w:rsidRPr="00FF7D97">
        <w:rPr>
          <w:rFonts w:ascii="Times New Roman" w:hAnsi="Times New Roman"/>
          <w:sz w:val="24"/>
          <w:szCs w:val="24"/>
          <w:lang w:val="lt-LT"/>
        </w:rPr>
        <w:t>T</w:t>
      </w:r>
      <w:r w:rsidR="00D42A94" w:rsidRPr="00FF7D97">
        <w:rPr>
          <w:rFonts w:ascii="Times New Roman" w:hAnsi="Times New Roman"/>
          <w:sz w:val="24"/>
          <w:szCs w:val="24"/>
          <w:lang w:val="lt-LT"/>
        </w:rPr>
        <w:t xml:space="preserve">eikiame </w:t>
      </w:r>
      <w:r w:rsidR="00205A50" w:rsidRPr="00FF7D97">
        <w:rPr>
          <w:rFonts w:ascii="Times New Roman" w:hAnsi="Times New Roman"/>
          <w:sz w:val="24"/>
          <w:szCs w:val="24"/>
          <w:lang w:val="lt-LT"/>
        </w:rPr>
        <w:t xml:space="preserve">Lietuvos Respublikos Vyriausybės nutarimo „Dėl </w:t>
      </w:r>
      <w:r w:rsidR="007E07AA">
        <w:rPr>
          <w:rFonts w:ascii="Times New Roman" w:hAnsi="Times New Roman"/>
          <w:sz w:val="24"/>
          <w:szCs w:val="24"/>
          <w:lang w:val="lt-LT"/>
        </w:rPr>
        <w:t>trumpalaikio ir ilgalaikio materialiojo</w:t>
      </w:r>
      <w:r w:rsidR="00FF7D97" w:rsidRPr="00FF7D97">
        <w:rPr>
          <w:rFonts w:ascii="Times New Roman" w:hAnsi="Times New Roman"/>
          <w:sz w:val="24"/>
          <w:szCs w:val="24"/>
          <w:lang w:val="lt-LT"/>
        </w:rPr>
        <w:t xml:space="preserve"> turto perdavimo pagal valstyb</w:t>
      </w:r>
      <w:r w:rsidR="00FF7D97" w:rsidRPr="00FF7D97">
        <w:rPr>
          <w:rFonts w:ascii="Times New Roman" w:hAnsi="Times New Roman" w:hint="eastAsia"/>
          <w:sz w:val="24"/>
          <w:szCs w:val="24"/>
          <w:lang w:val="lt-LT"/>
        </w:rPr>
        <w:t>ė</w:t>
      </w:r>
      <w:r w:rsidR="00FF7D97" w:rsidRPr="00FF7D97">
        <w:rPr>
          <w:rFonts w:ascii="Times New Roman" w:hAnsi="Times New Roman"/>
          <w:sz w:val="24"/>
          <w:szCs w:val="24"/>
          <w:lang w:val="lt-LT"/>
        </w:rPr>
        <w:t>s turto patik</w:t>
      </w:r>
      <w:r w:rsidR="00FF7D97" w:rsidRPr="00FF7D97">
        <w:rPr>
          <w:rFonts w:ascii="Times New Roman" w:hAnsi="Times New Roman" w:hint="eastAsia"/>
          <w:sz w:val="24"/>
          <w:szCs w:val="24"/>
          <w:lang w:val="lt-LT"/>
        </w:rPr>
        <w:t>ė</w:t>
      </w:r>
      <w:r w:rsidR="00FF7D97" w:rsidRPr="00FF7D97">
        <w:rPr>
          <w:rFonts w:ascii="Times New Roman" w:hAnsi="Times New Roman"/>
          <w:sz w:val="24"/>
          <w:szCs w:val="24"/>
          <w:lang w:val="lt-LT"/>
        </w:rPr>
        <w:t>jimo sutart</w:t>
      </w:r>
      <w:r w:rsidR="00FF7D97" w:rsidRPr="00FF7D97">
        <w:rPr>
          <w:rFonts w:ascii="Times New Roman" w:hAnsi="Times New Roman" w:hint="eastAsia"/>
          <w:sz w:val="24"/>
          <w:szCs w:val="24"/>
          <w:lang w:val="lt-LT"/>
        </w:rPr>
        <w:t>į</w:t>
      </w:r>
      <w:r w:rsidR="00133F28">
        <w:rPr>
          <w:rFonts w:ascii="Times New Roman" w:hAnsi="Times New Roman"/>
          <w:sz w:val="24"/>
          <w:szCs w:val="24"/>
          <w:lang w:val="lt-LT"/>
        </w:rPr>
        <w:t xml:space="preserve"> Klaipėdos valstybinei kolegijai</w:t>
      </w:r>
      <w:r w:rsidR="00205A50" w:rsidRPr="00FF7D97">
        <w:rPr>
          <w:rFonts w:ascii="Times New Roman" w:hAnsi="Times New Roman"/>
          <w:sz w:val="24"/>
          <w:szCs w:val="24"/>
          <w:lang w:val="lt-LT"/>
        </w:rPr>
        <w:t xml:space="preserve">“ projektą (toliau – projektas). </w:t>
      </w:r>
    </w:p>
    <w:p w:rsidR="00E0590C" w:rsidRDefault="00E0590C" w:rsidP="00E0590C">
      <w:pPr>
        <w:ind w:firstLine="1134"/>
        <w:jc w:val="both"/>
        <w:rPr>
          <w:rFonts w:ascii="Times New Roman" w:hAnsi="Times New Roman"/>
          <w:sz w:val="24"/>
          <w:szCs w:val="24"/>
          <w:lang w:val="lt-LT"/>
        </w:rPr>
      </w:pPr>
      <w:r w:rsidRPr="00FF7D97">
        <w:rPr>
          <w:rFonts w:ascii="Times New Roman" w:eastAsia="MS ??" w:hAnsi="Times New Roman"/>
          <w:sz w:val="24"/>
          <w:szCs w:val="24"/>
          <w:lang w:val="lt-LT"/>
        </w:rPr>
        <w:t>Šio projekto rengimo teisinis pagrindas – Lietuvos Respublikos mokslo i</w:t>
      </w:r>
      <w:r>
        <w:rPr>
          <w:rFonts w:ascii="Times New Roman" w:eastAsia="MS ??" w:hAnsi="Times New Roman"/>
          <w:sz w:val="24"/>
          <w:szCs w:val="24"/>
          <w:lang w:val="lt-LT"/>
        </w:rPr>
        <w:t xml:space="preserve">r studijų įstatymo </w:t>
      </w:r>
      <w:r w:rsidR="007E07AA">
        <w:rPr>
          <w:rFonts w:ascii="Times New Roman" w:hAnsi="Times New Roman"/>
          <w:sz w:val="24"/>
          <w:lang w:val="lt-LT"/>
        </w:rPr>
        <w:t>87 straipsnio 1 dalies</w:t>
      </w:r>
      <w:r w:rsidR="007E07AA" w:rsidRPr="007E07AA">
        <w:rPr>
          <w:rFonts w:ascii="Times New Roman" w:hAnsi="Times New Roman"/>
          <w:sz w:val="24"/>
          <w:lang w:val="lt-LT"/>
        </w:rPr>
        <w:t xml:space="preserve">, Lietuvos Respublikos </w:t>
      </w:r>
      <w:r w:rsidR="007E07AA" w:rsidRPr="007E07AA">
        <w:rPr>
          <w:rFonts w:ascii="Times New Roman" w:hAnsi="Times New Roman"/>
          <w:color w:val="000000"/>
          <w:sz w:val="24"/>
          <w:lang w:val="lt-LT"/>
        </w:rPr>
        <w:t>valstybės ir savivaldybių turto valdymo, naudojimo ir disponavimo juo įstatymo 10</w:t>
      </w:r>
      <w:r w:rsidR="007E07AA">
        <w:rPr>
          <w:rFonts w:ascii="Times New Roman" w:hAnsi="Times New Roman"/>
          <w:sz w:val="24"/>
          <w:lang w:val="lt-LT"/>
        </w:rPr>
        <w:t xml:space="preserve"> straipsnio 4 dalies</w:t>
      </w:r>
      <w:r w:rsidR="007E07AA" w:rsidRPr="007E07AA">
        <w:rPr>
          <w:rFonts w:ascii="Times New Roman" w:hAnsi="Times New Roman"/>
          <w:sz w:val="24"/>
          <w:lang w:val="lt-LT"/>
        </w:rPr>
        <w:t xml:space="preserve"> </w:t>
      </w:r>
      <w:r w:rsidRPr="00FF7D97">
        <w:rPr>
          <w:rFonts w:ascii="Times New Roman" w:eastAsia="MS ??" w:hAnsi="Times New Roman"/>
          <w:sz w:val="24"/>
          <w:szCs w:val="24"/>
          <w:lang w:val="lt-LT"/>
        </w:rPr>
        <w:t>ir Lietuvos Respublikos Vyriausy</w:t>
      </w:r>
      <w:r>
        <w:rPr>
          <w:rFonts w:ascii="Times New Roman" w:eastAsia="MS ??" w:hAnsi="Times New Roman"/>
          <w:sz w:val="24"/>
          <w:szCs w:val="24"/>
          <w:lang w:val="lt-LT"/>
        </w:rPr>
        <w:t>bės 2001 m. sausio 5 d. nutarimo</w:t>
      </w:r>
      <w:r w:rsidRPr="00FF7D97">
        <w:rPr>
          <w:rFonts w:ascii="Times New Roman" w:eastAsia="MS ??" w:hAnsi="Times New Roman"/>
          <w:sz w:val="24"/>
          <w:szCs w:val="24"/>
          <w:lang w:val="lt-LT"/>
        </w:rPr>
        <w:t xml:space="preserve"> </w:t>
      </w:r>
      <w:hyperlink r:id="rId12" w:tgtFrame="FTurinys" w:tooltip="Dėl Valstybės ir savivaldybių turtinių ir neturtinių teisių įgyvendinimo viešosiose įstaigose" w:history="1">
        <w:r w:rsidRPr="00FF7D97">
          <w:rPr>
            <w:rFonts w:ascii="Times New Roman" w:eastAsia="MS ??" w:hAnsi="Times New Roman"/>
            <w:sz w:val="24"/>
            <w:szCs w:val="24"/>
          </w:rPr>
          <w:t>Nr.</w:t>
        </w:r>
      </w:hyperlink>
      <w:r w:rsidRPr="00FF7D97">
        <w:rPr>
          <w:rFonts w:ascii="Times New Roman" w:eastAsia="MS ??" w:hAnsi="Times New Roman"/>
          <w:sz w:val="24"/>
          <w:szCs w:val="24"/>
          <w:lang w:val="lt-LT"/>
        </w:rPr>
        <w:t xml:space="preserve"> 16 „</w:t>
      </w:r>
      <w:hyperlink r:id="rId13" w:anchor="6z#6z" w:history="1">
        <w:r w:rsidRPr="00FF7D97">
          <w:rPr>
            <w:rFonts w:ascii="Times New Roman" w:eastAsia="MS ??" w:hAnsi="Times New Roman"/>
            <w:sz w:val="24"/>
            <w:szCs w:val="24"/>
          </w:rPr>
          <w:t>Dėl</w:t>
        </w:r>
      </w:hyperlink>
      <w:r w:rsidRPr="00FF7D97">
        <w:rPr>
          <w:rFonts w:ascii="Times New Roman" w:eastAsia="MS ??" w:hAnsi="Times New Roman"/>
          <w:sz w:val="24"/>
          <w:szCs w:val="24"/>
          <w:lang w:val="lt-LT"/>
        </w:rPr>
        <w:t xml:space="preserve"> </w:t>
      </w:r>
      <w:r w:rsidRPr="00FF7D97">
        <w:rPr>
          <w:rFonts w:ascii="Times New Roman" w:hAnsi="Times New Roman"/>
          <w:sz w:val="24"/>
          <w:szCs w:val="24"/>
          <w:lang w:val="lt-LT" w:eastAsia="lt-LT"/>
        </w:rPr>
        <w:t>Valstybės turto perdavimo valdyti, naudoti ir disponuoti juo patikėjimo teise tvarkos aprašo patvirtinimo“</w:t>
      </w:r>
      <w:r>
        <w:rPr>
          <w:rFonts w:ascii="Times New Roman" w:hAnsi="Times New Roman"/>
          <w:sz w:val="24"/>
          <w:szCs w:val="24"/>
          <w:lang w:val="lt-LT" w:eastAsia="lt-LT"/>
        </w:rPr>
        <w:t>,</w:t>
      </w:r>
      <w:r w:rsidRPr="00FF7D97">
        <w:rPr>
          <w:rFonts w:ascii="Times New Roman" w:hAnsi="Times New Roman"/>
          <w:sz w:val="24"/>
          <w:szCs w:val="24"/>
          <w:lang w:val="lt-LT" w:eastAsia="lt-LT"/>
        </w:rPr>
        <w:t xml:space="preserve"> </w:t>
      </w:r>
      <w:r w:rsidRPr="00FF7D97">
        <w:rPr>
          <w:rFonts w:ascii="Times New Roman" w:hAnsi="Times New Roman"/>
          <w:sz w:val="24"/>
          <w:szCs w:val="24"/>
          <w:lang w:val="lt-LT"/>
        </w:rPr>
        <w:t>nuostatos.</w:t>
      </w:r>
    </w:p>
    <w:p w:rsidR="001C655C" w:rsidRDefault="001C655C" w:rsidP="001C655C">
      <w:pPr>
        <w:ind w:firstLine="1247"/>
        <w:jc w:val="both"/>
        <w:rPr>
          <w:rFonts w:ascii="Times New Roman" w:hAnsi="Times New Roman"/>
          <w:sz w:val="24"/>
          <w:szCs w:val="24"/>
          <w:lang w:val="lt-LT"/>
        </w:rPr>
      </w:pPr>
      <w:r w:rsidRPr="004F11C2">
        <w:rPr>
          <w:rFonts w:ascii="Times New Roman" w:hAnsi="Times New Roman"/>
          <w:sz w:val="24"/>
          <w:szCs w:val="24"/>
          <w:lang w:val="lt-LT"/>
        </w:rPr>
        <w:t>Projekto tikslas</w:t>
      </w:r>
      <w:r w:rsidRPr="004F11C2">
        <w:rPr>
          <w:rFonts w:ascii="Times New Roman" w:hAnsi="Times New Roman"/>
          <w:color w:val="000000"/>
          <w:sz w:val="24"/>
          <w:szCs w:val="24"/>
          <w:lang w:val="lt-LT"/>
        </w:rPr>
        <w:t xml:space="preserve"> </w:t>
      </w:r>
      <w:r w:rsidRPr="004F11C2">
        <w:rPr>
          <w:rFonts w:ascii="Times New Roman" w:hAnsi="Times New Roman"/>
          <w:sz w:val="24"/>
          <w:szCs w:val="24"/>
          <w:lang w:val="lt-LT"/>
        </w:rPr>
        <w:t xml:space="preserve">– </w:t>
      </w:r>
      <w:r w:rsidR="009C5CB1">
        <w:rPr>
          <w:rFonts w:ascii="Times New Roman" w:hAnsi="Times New Roman"/>
          <w:sz w:val="24"/>
          <w:szCs w:val="24"/>
          <w:lang w:val="lt-LT"/>
        </w:rPr>
        <w:t>p</w:t>
      </w:r>
      <w:r w:rsidRPr="001C655C">
        <w:rPr>
          <w:rFonts w:ascii="Times New Roman" w:hAnsi="Times New Roman"/>
          <w:sz w:val="24"/>
          <w:szCs w:val="24"/>
          <w:lang w:val="lt-LT"/>
        </w:rPr>
        <w:t xml:space="preserve">erduoti viešajai įstaigai </w:t>
      </w:r>
      <w:r w:rsidR="00CC396D">
        <w:rPr>
          <w:rFonts w:ascii="Times New Roman" w:hAnsi="Times New Roman"/>
          <w:sz w:val="24"/>
          <w:szCs w:val="24"/>
          <w:lang w:val="lt-LT"/>
        </w:rPr>
        <w:t xml:space="preserve">Klaipėdos </w:t>
      </w:r>
      <w:r w:rsidR="00594E29">
        <w:rPr>
          <w:rFonts w:ascii="Times New Roman" w:hAnsi="Times New Roman"/>
          <w:sz w:val="24"/>
          <w:szCs w:val="24"/>
          <w:lang w:val="lt-LT"/>
        </w:rPr>
        <w:t xml:space="preserve">valstybinei </w:t>
      </w:r>
      <w:r w:rsidR="00CC396D">
        <w:rPr>
          <w:rFonts w:ascii="Times New Roman" w:hAnsi="Times New Roman"/>
          <w:sz w:val="24"/>
          <w:szCs w:val="24"/>
          <w:lang w:val="lt-LT"/>
        </w:rPr>
        <w:t>kolegijai</w:t>
      </w:r>
      <w:r w:rsidR="00C23E9F">
        <w:rPr>
          <w:rFonts w:ascii="Times New Roman" w:hAnsi="Times New Roman"/>
          <w:sz w:val="24"/>
          <w:szCs w:val="24"/>
          <w:lang w:val="lt-LT"/>
        </w:rPr>
        <w:t xml:space="preserve"> </w:t>
      </w:r>
      <w:r w:rsidRPr="001C655C">
        <w:rPr>
          <w:rFonts w:ascii="Times New Roman" w:hAnsi="Times New Roman"/>
          <w:sz w:val="24"/>
          <w:szCs w:val="24"/>
          <w:lang w:val="lt-LT"/>
        </w:rPr>
        <w:t xml:space="preserve">jos statute šiuo metu numatytai veiklai vykdyti (išskyrus ūkinę komercinę veiklą) valstybei nuosavybės teise priklausantį ir šiuo metu viešosios įstaigos </w:t>
      </w:r>
      <w:r w:rsidR="00CC396D">
        <w:rPr>
          <w:rFonts w:ascii="Times New Roman" w:hAnsi="Times New Roman"/>
          <w:sz w:val="24"/>
          <w:szCs w:val="24"/>
          <w:lang w:val="lt-LT"/>
        </w:rPr>
        <w:t>Plungės technologijų ir verslo mokyklos</w:t>
      </w:r>
      <w:r w:rsidRPr="001C655C">
        <w:rPr>
          <w:rFonts w:ascii="Times New Roman" w:hAnsi="Times New Roman"/>
          <w:sz w:val="24"/>
          <w:szCs w:val="24"/>
          <w:lang w:val="lt-LT"/>
        </w:rPr>
        <w:t xml:space="preserve"> </w:t>
      </w:r>
      <w:r w:rsidR="00C23E9F">
        <w:rPr>
          <w:rFonts w:ascii="Times New Roman" w:hAnsi="Times New Roman"/>
          <w:sz w:val="24"/>
          <w:szCs w:val="24"/>
          <w:lang w:val="lt-LT"/>
        </w:rPr>
        <w:t xml:space="preserve"> </w:t>
      </w:r>
      <w:r w:rsidRPr="001C655C">
        <w:rPr>
          <w:rFonts w:ascii="Times New Roman" w:hAnsi="Times New Roman"/>
          <w:sz w:val="24"/>
          <w:szCs w:val="24"/>
          <w:lang w:val="lt-LT"/>
        </w:rPr>
        <w:t xml:space="preserve">patikėjimo teise valdomą </w:t>
      </w:r>
      <w:r w:rsidR="00FB3E78">
        <w:rPr>
          <w:rFonts w:ascii="Times New Roman" w:hAnsi="Times New Roman"/>
          <w:sz w:val="24"/>
          <w:szCs w:val="24"/>
          <w:lang w:val="lt-LT"/>
        </w:rPr>
        <w:t>trumpalaikį ir ilg</w:t>
      </w:r>
      <w:r w:rsidR="00CC396D">
        <w:rPr>
          <w:rFonts w:ascii="Times New Roman" w:hAnsi="Times New Roman"/>
          <w:sz w:val="24"/>
          <w:szCs w:val="24"/>
          <w:lang w:val="lt-LT"/>
        </w:rPr>
        <w:t>alaikį</w:t>
      </w:r>
      <w:r w:rsidRPr="001C655C">
        <w:rPr>
          <w:rFonts w:ascii="Times New Roman" w:hAnsi="Times New Roman"/>
          <w:sz w:val="24"/>
          <w:szCs w:val="24"/>
          <w:lang w:val="lt-LT"/>
        </w:rPr>
        <w:t xml:space="preserve"> </w:t>
      </w:r>
      <w:r w:rsidR="00A173C8">
        <w:rPr>
          <w:rFonts w:ascii="Times New Roman" w:hAnsi="Times New Roman"/>
          <w:sz w:val="24"/>
          <w:szCs w:val="24"/>
          <w:lang w:val="lt-LT"/>
        </w:rPr>
        <w:t xml:space="preserve">materialųjį </w:t>
      </w:r>
      <w:r w:rsidRPr="001C655C">
        <w:rPr>
          <w:rFonts w:ascii="Times New Roman" w:hAnsi="Times New Roman"/>
          <w:sz w:val="24"/>
          <w:szCs w:val="24"/>
          <w:lang w:val="lt-LT"/>
        </w:rPr>
        <w:t>turtą valdyti, naudoti ir disponuoti juo patikėjimo teise pagal valstybės turto patikėjimo sutartį</w:t>
      </w:r>
      <w:r w:rsidR="00EB2232">
        <w:rPr>
          <w:rFonts w:ascii="Times New Roman" w:hAnsi="Times New Roman"/>
          <w:sz w:val="24"/>
          <w:szCs w:val="24"/>
          <w:lang w:val="lt-LT"/>
        </w:rPr>
        <w:t xml:space="preserve"> 20 metų</w:t>
      </w:r>
      <w:r w:rsidRPr="001C655C">
        <w:rPr>
          <w:rFonts w:ascii="Times New Roman" w:hAnsi="Times New Roman"/>
          <w:sz w:val="24"/>
          <w:szCs w:val="24"/>
          <w:lang w:val="lt-LT"/>
        </w:rPr>
        <w:t>.</w:t>
      </w:r>
    </w:p>
    <w:p w:rsidR="00A84CC6" w:rsidRDefault="008F0CEC" w:rsidP="008F0CEC">
      <w:pPr>
        <w:ind w:firstLine="1247"/>
        <w:jc w:val="both"/>
        <w:rPr>
          <w:rFonts w:ascii="Times New Roman" w:hAnsi="Times New Roman"/>
          <w:sz w:val="24"/>
          <w:szCs w:val="24"/>
          <w:lang w:val="lt-LT"/>
        </w:rPr>
      </w:pPr>
      <w:r>
        <w:rPr>
          <w:rFonts w:ascii="Times New Roman" w:hAnsi="Times New Roman"/>
          <w:sz w:val="24"/>
          <w:szCs w:val="24"/>
          <w:lang w:val="lt-LT"/>
        </w:rPr>
        <w:t xml:space="preserve">Minėtas trumpalaikis </w:t>
      </w:r>
      <w:r w:rsidR="00FB3E78">
        <w:rPr>
          <w:rFonts w:ascii="Times New Roman" w:hAnsi="Times New Roman"/>
          <w:sz w:val="24"/>
          <w:szCs w:val="24"/>
          <w:lang w:val="lt-LT"/>
        </w:rPr>
        <w:t xml:space="preserve">ir ilgalaikis </w:t>
      </w:r>
      <w:r w:rsidR="00A173C8">
        <w:rPr>
          <w:rFonts w:ascii="Times New Roman" w:hAnsi="Times New Roman"/>
          <w:sz w:val="24"/>
          <w:szCs w:val="24"/>
          <w:lang w:val="lt-LT"/>
        </w:rPr>
        <w:t xml:space="preserve">materialusis </w:t>
      </w:r>
      <w:r w:rsidR="00F2798F">
        <w:rPr>
          <w:rFonts w:ascii="Times New Roman" w:hAnsi="Times New Roman"/>
          <w:sz w:val="24"/>
          <w:szCs w:val="24"/>
          <w:lang w:val="lt-LT"/>
        </w:rPr>
        <w:t>turtas (toliau – įranga) įsigytas</w:t>
      </w:r>
      <w:r w:rsidR="007E07AA">
        <w:rPr>
          <w:rFonts w:ascii="Times New Roman" w:hAnsi="Times New Roman"/>
          <w:sz w:val="24"/>
          <w:szCs w:val="24"/>
          <w:lang w:val="lt-LT"/>
        </w:rPr>
        <w:t xml:space="preserve"> įgyvendinus Europos Sąjungos lėšomis </w:t>
      </w:r>
      <w:r w:rsidR="00020F06">
        <w:rPr>
          <w:rFonts w:ascii="Times New Roman" w:hAnsi="Times New Roman"/>
          <w:sz w:val="24"/>
          <w:szCs w:val="24"/>
          <w:lang w:val="lt-LT"/>
        </w:rPr>
        <w:t xml:space="preserve">finansuojamą </w:t>
      </w:r>
      <w:r>
        <w:rPr>
          <w:rFonts w:ascii="Times New Roman" w:hAnsi="Times New Roman"/>
          <w:sz w:val="24"/>
          <w:szCs w:val="24"/>
          <w:lang w:val="lt-LT"/>
        </w:rPr>
        <w:t>projektą „Žemaitijos kolegijos technologijos mokslų srities studijų infrastruktūros plėtotė“ Nr</w:t>
      </w:r>
      <w:r w:rsidRPr="006B1FF6">
        <w:rPr>
          <w:rFonts w:ascii="Times New Roman" w:hAnsi="Times New Roman"/>
          <w:sz w:val="24"/>
          <w:szCs w:val="24"/>
          <w:lang w:val="lt-LT"/>
        </w:rPr>
        <w:t xml:space="preserve">. VP3-2.2-ŠMM-15-K-01-003. Po Žemaitijos kolegijos likvidavimo įranga buvo perduota Plungės technologijų ir verslo mokyklai (toliau – Mokykla). </w:t>
      </w:r>
      <w:r w:rsidRPr="00A173C8">
        <w:rPr>
          <w:rFonts w:ascii="Times New Roman" w:hAnsi="Times New Roman"/>
          <w:sz w:val="24"/>
          <w:szCs w:val="24"/>
          <w:lang w:val="lt-LT"/>
        </w:rPr>
        <w:t>Kol</w:t>
      </w:r>
      <w:r w:rsidR="006B1FF6" w:rsidRPr="00A173C8">
        <w:rPr>
          <w:rFonts w:ascii="Times New Roman" w:hAnsi="Times New Roman"/>
          <w:sz w:val="24"/>
          <w:szCs w:val="24"/>
          <w:lang w:val="lt-LT"/>
        </w:rPr>
        <w:t>e</w:t>
      </w:r>
      <w:r w:rsidRPr="00A173C8">
        <w:rPr>
          <w:rFonts w:ascii="Times New Roman" w:hAnsi="Times New Roman"/>
          <w:sz w:val="24"/>
          <w:szCs w:val="24"/>
          <w:lang w:val="lt-LT"/>
        </w:rPr>
        <w:t xml:space="preserve">gija pagal valstybės materialiojo turto </w:t>
      </w:r>
      <w:r w:rsidR="006B1FF6" w:rsidRPr="00A173C8">
        <w:rPr>
          <w:rFonts w:ascii="Times New Roman" w:hAnsi="Times New Roman"/>
          <w:sz w:val="24"/>
          <w:szCs w:val="24"/>
          <w:lang w:val="lt-LT"/>
        </w:rPr>
        <w:t xml:space="preserve">nuomos sutartį </w:t>
      </w:r>
      <w:r w:rsidR="00FB3E78" w:rsidRPr="00A173C8">
        <w:rPr>
          <w:rFonts w:ascii="Times New Roman" w:hAnsi="Times New Roman"/>
          <w:sz w:val="24"/>
          <w:szCs w:val="24"/>
          <w:lang w:val="lt-LT"/>
        </w:rPr>
        <w:t xml:space="preserve">iš Mokyklos </w:t>
      </w:r>
      <w:r w:rsidR="006B1FF6" w:rsidRPr="00A173C8">
        <w:rPr>
          <w:rFonts w:ascii="Times New Roman" w:hAnsi="Times New Roman"/>
          <w:sz w:val="24"/>
          <w:szCs w:val="24"/>
          <w:lang w:val="lt-LT"/>
        </w:rPr>
        <w:t>šią įrangą nuomojo</w:t>
      </w:r>
      <w:r w:rsidR="00FB3E78" w:rsidRPr="00A173C8">
        <w:rPr>
          <w:rFonts w:ascii="Times New Roman" w:hAnsi="Times New Roman"/>
          <w:sz w:val="24"/>
          <w:szCs w:val="24"/>
          <w:lang w:val="lt-LT"/>
        </w:rPr>
        <w:t>si</w:t>
      </w:r>
      <w:r w:rsidR="006B1FF6" w:rsidRPr="00A173C8">
        <w:rPr>
          <w:rFonts w:ascii="Times New Roman" w:hAnsi="Times New Roman"/>
          <w:sz w:val="24"/>
          <w:szCs w:val="24"/>
          <w:lang w:val="lt-LT"/>
        </w:rPr>
        <w:t xml:space="preserve"> ir naudojo Kolegijos Rietavo studijų centro reikmėms. Šiuo metu</w:t>
      </w:r>
      <w:r w:rsidR="006B1FF6" w:rsidRPr="00A173C8">
        <w:rPr>
          <w:rFonts w:ascii="Times New Roman" w:hAnsi="Times New Roman"/>
          <w:bCs/>
          <w:sz w:val="24"/>
          <w:szCs w:val="24"/>
          <w:lang w:val="lt-LT"/>
        </w:rPr>
        <w:t> Kolegijos Rietavo studijų centre</w:t>
      </w:r>
      <w:r w:rsidR="006B1FF6" w:rsidRPr="00A173C8">
        <w:rPr>
          <w:rFonts w:ascii="Times New Roman" w:hAnsi="Times New Roman"/>
          <w:sz w:val="24"/>
          <w:szCs w:val="24"/>
          <w:lang w:val="lt-LT"/>
        </w:rPr>
        <w:t> studijų progra</w:t>
      </w:r>
      <w:r w:rsidR="003C01AC" w:rsidRPr="00A173C8">
        <w:rPr>
          <w:rFonts w:ascii="Times New Roman" w:hAnsi="Times New Roman"/>
          <w:sz w:val="24"/>
          <w:szCs w:val="24"/>
          <w:lang w:val="lt-LT"/>
        </w:rPr>
        <w:t xml:space="preserve">mos </w:t>
      </w:r>
      <w:r w:rsidR="00D614B5" w:rsidRPr="00A173C8">
        <w:rPr>
          <w:rFonts w:ascii="Times New Roman" w:hAnsi="Times New Roman"/>
          <w:sz w:val="24"/>
          <w:szCs w:val="24"/>
          <w:lang w:val="lt-LT"/>
        </w:rPr>
        <w:t>nevykdomos</w:t>
      </w:r>
      <w:r w:rsidR="003C01AC" w:rsidRPr="00A173C8">
        <w:rPr>
          <w:rFonts w:ascii="Times New Roman" w:hAnsi="Times New Roman"/>
          <w:sz w:val="24"/>
          <w:szCs w:val="24"/>
          <w:lang w:val="lt-LT"/>
        </w:rPr>
        <w:t>,</w:t>
      </w:r>
      <w:r w:rsidR="006B1FF6" w:rsidRPr="00A173C8">
        <w:rPr>
          <w:rFonts w:ascii="Times New Roman" w:hAnsi="Times New Roman"/>
          <w:sz w:val="24"/>
          <w:szCs w:val="24"/>
          <w:lang w:val="lt-LT"/>
        </w:rPr>
        <w:t xml:space="preserve"> tačiau analogiškos studijos vykdomos K</w:t>
      </w:r>
      <w:r w:rsidR="00B3533B" w:rsidRPr="00A173C8">
        <w:rPr>
          <w:rFonts w:ascii="Times New Roman" w:hAnsi="Times New Roman"/>
          <w:sz w:val="24"/>
          <w:szCs w:val="24"/>
          <w:lang w:val="lt-LT"/>
        </w:rPr>
        <w:t>laipėdoje</w:t>
      </w:r>
      <w:r w:rsidR="0085127A" w:rsidRPr="00A173C8">
        <w:rPr>
          <w:rFonts w:ascii="Times New Roman" w:hAnsi="Times New Roman"/>
          <w:sz w:val="24"/>
          <w:szCs w:val="24"/>
          <w:lang w:val="lt-LT"/>
        </w:rPr>
        <w:t>.</w:t>
      </w:r>
      <w:r w:rsidR="00A173C8">
        <w:rPr>
          <w:rFonts w:ascii="Times New Roman" w:hAnsi="Times New Roman"/>
          <w:sz w:val="24"/>
          <w:szCs w:val="24"/>
          <w:lang w:val="lt-LT"/>
        </w:rPr>
        <w:t xml:space="preserve"> </w:t>
      </w:r>
      <w:r w:rsidR="0085127A">
        <w:rPr>
          <w:rFonts w:ascii="Times New Roman" w:hAnsi="Times New Roman"/>
          <w:sz w:val="24"/>
          <w:szCs w:val="24"/>
          <w:lang w:val="lt-LT"/>
        </w:rPr>
        <w:t xml:space="preserve">Įranga bus naudojama tikslingai studijų veiklose bei laboratorijose, </w:t>
      </w:r>
      <w:r w:rsidR="001F74AF">
        <w:rPr>
          <w:rFonts w:ascii="Times New Roman" w:hAnsi="Times New Roman"/>
          <w:sz w:val="24"/>
          <w:szCs w:val="24"/>
          <w:lang w:val="lt-LT"/>
        </w:rPr>
        <w:t>smarkiai</w:t>
      </w:r>
      <w:r w:rsidR="0085127A">
        <w:rPr>
          <w:rFonts w:ascii="Times New Roman" w:hAnsi="Times New Roman"/>
          <w:sz w:val="24"/>
          <w:szCs w:val="24"/>
          <w:lang w:val="lt-LT"/>
        </w:rPr>
        <w:t xml:space="preserve"> pagerindama Kolegijos inžinerinių studijų</w:t>
      </w:r>
      <w:r w:rsidR="00104A61">
        <w:rPr>
          <w:rFonts w:ascii="Times New Roman" w:hAnsi="Times New Roman"/>
          <w:sz w:val="24"/>
          <w:szCs w:val="24"/>
          <w:lang w:val="lt-LT"/>
        </w:rPr>
        <w:t xml:space="preserve"> programų vykdymo kokybę. </w:t>
      </w:r>
      <w:r w:rsidR="00E6772F">
        <w:rPr>
          <w:rFonts w:ascii="Times New Roman" w:hAnsi="Times New Roman"/>
          <w:sz w:val="24"/>
          <w:szCs w:val="24"/>
          <w:lang w:val="lt-LT"/>
        </w:rPr>
        <w:t>S</w:t>
      </w:r>
      <w:r w:rsidR="0085127A">
        <w:rPr>
          <w:rFonts w:ascii="Times New Roman" w:hAnsi="Times New Roman"/>
          <w:sz w:val="24"/>
          <w:szCs w:val="24"/>
          <w:lang w:val="lt-LT"/>
        </w:rPr>
        <w:t xml:space="preserve">tudijų programose </w:t>
      </w:r>
      <w:r w:rsidR="00A173C8">
        <w:rPr>
          <w:rFonts w:ascii="Times New Roman" w:hAnsi="Times New Roman"/>
          <w:sz w:val="24"/>
          <w:szCs w:val="24"/>
          <w:lang w:val="lt-LT"/>
        </w:rPr>
        <w:t xml:space="preserve">– </w:t>
      </w:r>
      <w:r w:rsidR="0085127A">
        <w:rPr>
          <w:rFonts w:ascii="Times New Roman" w:hAnsi="Times New Roman"/>
          <w:sz w:val="24"/>
          <w:szCs w:val="24"/>
          <w:lang w:val="lt-LT"/>
        </w:rPr>
        <w:t xml:space="preserve">Elektros ir automatikos inžinerija, Mechanikos inžinerija, Automobilių transporto </w:t>
      </w:r>
      <w:proofErr w:type="spellStart"/>
      <w:r w:rsidR="0085127A">
        <w:rPr>
          <w:rFonts w:ascii="Times New Roman" w:hAnsi="Times New Roman"/>
          <w:sz w:val="24"/>
          <w:szCs w:val="24"/>
          <w:lang w:val="lt-LT"/>
        </w:rPr>
        <w:t>inž</w:t>
      </w:r>
      <w:proofErr w:type="spellEnd"/>
    </w:p>
    <w:p w:rsidR="006B1FF6" w:rsidRDefault="0085127A" w:rsidP="008F0CEC">
      <w:pPr>
        <w:ind w:firstLine="1247"/>
        <w:jc w:val="both"/>
        <w:rPr>
          <w:rFonts w:ascii="Times New Roman" w:hAnsi="Times New Roman"/>
          <w:sz w:val="24"/>
          <w:szCs w:val="24"/>
          <w:lang w:val="lt-LT"/>
        </w:rPr>
      </w:pPr>
      <w:proofErr w:type="spellStart"/>
      <w:r>
        <w:rPr>
          <w:rFonts w:ascii="Times New Roman" w:hAnsi="Times New Roman"/>
          <w:sz w:val="24"/>
          <w:szCs w:val="24"/>
          <w:lang w:val="lt-LT"/>
        </w:rPr>
        <w:t>inerija</w:t>
      </w:r>
      <w:proofErr w:type="spellEnd"/>
      <w:r w:rsidR="00104A61">
        <w:rPr>
          <w:rFonts w:ascii="Times New Roman" w:hAnsi="Times New Roman"/>
          <w:sz w:val="24"/>
          <w:szCs w:val="24"/>
          <w:lang w:val="lt-LT"/>
        </w:rPr>
        <w:t>, Geodezija ir kt.</w:t>
      </w:r>
      <w:r>
        <w:rPr>
          <w:rFonts w:ascii="Times New Roman" w:hAnsi="Times New Roman"/>
          <w:sz w:val="24"/>
          <w:szCs w:val="24"/>
          <w:lang w:val="lt-LT"/>
        </w:rPr>
        <w:t xml:space="preserve"> </w:t>
      </w:r>
      <w:r w:rsidR="00A173C8">
        <w:rPr>
          <w:rFonts w:ascii="Times New Roman" w:hAnsi="Times New Roman"/>
          <w:sz w:val="24"/>
          <w:szCs w:val="24"/>
          <w:lang w:val="lt-LT"/>
        </w:rPr>
        <w:t xml:space="preserve">– </w:t>
      </w:r>
      <w:r>
        <w:rPr>
          <w:rFonts w:ascii="Times New Roman" w:hAnsi="Times New Roman"/>
          <w:sz w:val="24"/>
          <w:szCs w:val="24"/>
          <w:lang w:val="lt-LT"/>
        </w:rPr>
        <w:t xml:space="preserve">naudojama įranga padės studentams lengviau suprasti pagrindinius elektros energetikos sistemų įrenginius, </w:t>
      </w:r>
      <w:r w:rsidR="008526D3">
        <w:rPr>
          <w:rFonts w:ascii="Times New Roman" w:hAnsi="Times New Roman"/>
          <w:sz w:val="24"/>
          <w:szCs w:val="24"/>
          <w:lang w:val="lt-LT"/>
        </w:rPr>
        <w:t xml:space="preserve">įsisavinti mechanikos pagrindus, </w:t>
      </w:r>
      <w:r>
        <w:rPr>
          <w:rFonts w:ascii="Times New Roman" w:hAnsi="Times New Roman"/>
          <w:sz w:val="24"/>
          <w:szCs w:val="24"/>
          <w:lang w:val="lt-LT"/>
        </w:rPr>
        <w:t xml:space="preserve">atlikti praktinius </w:t>
      </w:r>
      <w:r w:rsidR="008526D3">
        <w:rPr>
          <w:rFonts w:ascii="Times New Roman" w:hAnsi="Times New Roman"/>
          <w:sz w:val="24"/>
          <w:szCs w:val="24"/>
          <w:lang w:val="lt-LT"/>
        </w:rPr>
        <w:t xml:space="preserve">matavimų </w:t>
      </w:r>
      <w:r>
        <w:rPr>
          <w:rFonts w:ascii="Times New Roman" w:hAnsi="Times New Roman"/>
          <w:sz w:val="24"/>
          <w:szCs w:val="24"/>
          <w:lang w:val="lt-LT"/>
        </w:rPr>
        <w:t>darbus</w:t>
      </w:r>
      <w:r w:rsidR="00104A61">
        <w:rPr>
          <w:rFonts w:ascii="Times New Roman" w:hAnsi="Times New Roman"/>
          <w:sz w:val="24"/>
          <w:szCs w:val="24"/>
          <w:lang w:val="lt-LT"/>
        </w:rPr>
        <w:t xml:space="preserve"> ir skaičiavimus</w:t>
      </w:r>
      <w:r>
        <w:rPr>
          <w:rFonts w:ascii="Times New Roman" w:hAnsi="Times New Roman"/>
          <w:sz w:val="24"/>
          <w:szCs w:val="24"/>
          <w:lang w:val="lt-LT"/>
        </w:rPr>
        <w:t>, gerinti įgūdžius, reikalingus realioms darbo sąlygoms pramonėje</w:t>
      </w:r>
      <w:r w:rsidR="00E45013">
        <w:rPr>
          <w:rFonts w:ascii="Times New Roman" w:hAnsi="Times New Roman"/>
          <w:sz w:val="24"/>
          <w:szCs w:val="24"/>
          <w:lang w:val="lt-LT"/>
        </w:rPr>
        <w:t>. Įranga bus reikalinga ir studentų laisvalaikio būreliams.</w:t>
      </w:r>
    </w:p>
    <w:p w:rsidR="00E45013" w:rsidRDefault="00E45013" w:rsidP="008F0CEC">
      <w:pPr>
        <w:ind w:firstLine="1247"/>
        <w:jc w:val="both"/>
        <w:rPr>
          <w:rFonts w:ascii="Times New Roman" w:hAnsi="Times New Roman"/>
          <w:sz w:val="24"/>
          <w:szCs w:val="24"/>
          <w:lang w:val="lt-LT"/>
        </w:rPr>
      </w:pPr>
      <w:r>
        <w:rPr>
          <w:rFonts w:ascii="Times New Roman" w:hAnsi="Times New Roman"/>
          <w:sz w:val="24"/>
          <w:szCs w:val="24"/>
          <w:lang w:val="lt-LT"/>
        </w:rPr>
        <w:t>Valstybės turto patikėjimo sutartyje bus numatyta nuostata, kad perimta įranga nebus naudojama Kolegijos ūkinei veiklai vykdyti. Sutartyje numatyta nuostata dėl turto naudojimo tikslų užtikrins, kad nebus pažeistos Lietuvos Respublikos konkurencijos įstatymo 4 straipsnio nuostatos ir valstybės pagalbos teikimą reglamentuojančios taisyklės.</w:t>
      </w:r>
    </w:p>
    <w:p w:rsidR="00EB2232" w:rsidRDefault="00EB2232" w:rsidP="00EB2232">
      <w:pPr>
        <w:pStyle w:val="Porat"/>
        <w:tabs>
          <w:tab w:val="clear" w:pos="4153"/>
          <w:tab w:val="clear" w:pos="8306"/>
        </w:tabs>
        <w:spacing w:after="20"/>
        <w:ind w:firstLine="1134"/>
        <w:jc w:val="both"/>
        <w:rPr>
          <w:rFonts w:ascii="Times New Roman" w:hAnsi="Times New Roman"/>
          <w:sz w:val="24"/>
          <w:szCs w:val="24"/>
          <w:lang w:val="lt-LT"/>
        </w:rPr>
      </w:pPr>
      <w:r w:rsidRPr="00942750">
        <w:rPr>
          <w:rFonts w:ascii="Times New Roman" w:hAnsi="Times New Roman"/>
          <w:sz w:val="24"/>
          <w:szCs w:val="24"/>
          <w:lang w:val="lt-LT"/>
        </w:rPr>
        <w:t xml:space="preserve">Projektas suderintas su </w:t>
      </w:r>
      <w:r>
        <w:rPr>
          <w:rFonts w:ascii="Times New Roman" w:hAnsi="Times New Roman"/>
          <w:sz w:val="24"/>
          <w:szCs w:val="24"/>
          <w:lang w:val="lt-LT"/>
        </w:rPr>
        <w:t>Konkurencijos taryba be pastabų.</w:t>
      </w:r>
    </w:p>
    <w:p w:rsidR="00A173C8" w:rsidRDefault="00A173C8" w:rsidP="00A173C8">
      <w:pPr>
        <w:pStyle w:val="Porat"/>
        <w:tabs>
          <w:tab w:val="clear" w:pos="4153"/>
          <w:tab w:val="clear" w:pos="8306"/>
        </w:tabs>
        <w:spacing w:after="20"/>
        <w:ind w:firstLine="1134"/>
        <w:jc w:val="both"/>
        <w:rPr>
          <w:rFonts w:ascii="Times New Roman" w:hAnsi="Times New Roman"/>
          <w:sz w:val="24"/>
          <w:szCs w:val="24"/>
        </w:rPr>
      </w:pPr>
      <w:r>
        <w:rPr>
          <w:rFonts w:ascii="Times New Roman" w:hAnsi="Times New Roman"/>
          <w:sz w:val="24"/>
          <w:szCs w:val="24"/>
          <w:lang w:val="lt-LT"/>
        </w:rPr>
        <w:t>Projekto teigiamos pasekmės – įrangos perdavimas pagal patikėjimo sutartį pagerins Kolegijos inžinerinių studijų programų vykdymo kokybę.</w:t>
      </w:r>
      <w:r w:rsidRPr="00FF7D97">
        <w:rPr>
          <w:rFonts w:ascii="Times New Roman" w:hAnsi="Times New Roman"/>
          <w:sz w:val="24"/>
          <w:szCs w:val="24"/>
        </w:rPr>
        <w:t xml:space="preserve"> </w:t>
      </w:r>
    </w:p>
    <w:p w:rsidR="00B85381" w:rsidRPr="00FF7D97" w:rsidRDefault="00205A50" w:rsidP="00A173C8">
      <w:pPr>
        <w:pStyle w:val="Porat"/>
        <w:tabs>
          <w:tab w:val="clear" w:pos="4153"/>
          <w:tab w:val="clear" w:pos="8306"/>
        </w:tabs>
        <w:spacing w:after="20"/>
        <w:ind w:firstLine="1134"/>
        <w:jc w:val="both"/>
        <w:rPr>
          <w:rFonts w:ascii="Times New Roman" w:hAnsi="Times New Roman"/>
          <w:sz w:val="24"/>
          <w:szCs w:val="24"/>
        </w:rPr>
      </w:pPr>
      <w:r w:rsidRPr="00A173C8">
        <w:rPr>
          <w:rFonts w:ascii="Times New Roman" w:hAnsi="Times New Roman"/>
          <w:sz w:val="24"/>
          <w:szCs w:val="24"/>
          <w:lang w:val="lt-LT"/>
        </w:rPr>
        <w:lastRenderedPageBreak/>
        <w:t>Projektui įgyvendinti papildomų valstybės biudžeto lėšų nereikės.</w:t>
      </w:r>
      <w:r w:rsidRPr="00FF7D97">
        <w:rPr>
          <w:rFonts w:ascii="Times New Roman" w:hAnsi="Times New Roman"/>
          <w:sz w:val="24"/>
          <w:szCs w:val="24"/>
        </w:rPr>
        <w:t xml:space="preserve"> </w:t>
      </w:r>
      <w:r w:rsidR="00B85381" w:rsidRPr="00FF7D97">
        <w:rPr>
          <w:rFonts w:ascii="Times New Roman" w:hAnsi="Times New Roman"/>
          <w:sz w:val="24"/>
          <w:szCs w:val="24"/>
          <w:lang w:eastAsia="lt-LT"/>
        </w:rPr>
        <w:t>Neigiamų pasekmių nenumatoma.</w:t>
      </w:r>
    </w:p>
    <w:p w:rsidR="00B85381" w:rsidRPr="00FF7D97" w:rsidRDefault="00B85381" w:rsidP="006C4A5C">
      <w:pPr>
        <w:tabs>
          <w:tab w:val="num" w:pos="0"/>
        </w:tabs>
        <w:ind w:firstLine="1134"/>
        <w:jc w:val="both"/>
        <w:rPr>
          <w:rFonts w:ascii="Times New Roman" w:hAnsi="Times New Roman"/>
          <w:sz w:val="24"/>
          <w:szCs w:val="24"/>
          <w:lang w:val="lt-LT" w:eastAsia="lt-LT"/>
        </w:rPr>
      </w:pPr>
      <w:r w:rsidRPr="00FF7D97">
        <w:rPr>
          <w:rFonts w:ascii="Times New Roman" w:hAnsi="Times New Roman"/>
          <w:sz w:val="24"/>
          <w:szCs w:val="24"/>
          <w:lang w:val="lt-LT" w:eastAsia="lt-LT"/>
        </w:rPr>
        <w:t>Parengtas projektas yra individualus teisės aktas, todėl, 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vertinimo pažyma nerengiama.</w:t>
      </w:r>
    </w:p>
    <w:p w:rsidR="00B85381" w:rsidRPr="00FF7D97" w:rsidRDefault="00B85381" w:rsidP="006C4A5C">
      <w:pPr>
        <w:tabs>
          <w:tab w:val="num" w:pos="0"/>
        </w:tabs>
        <w:ind w:firstLine="1134"/>
        <w:jc w:val="both"/>
        <w:rPr>
          <w:rFonts w:ascii="Times New Roman" w:hAnsi="Times New Roman"/>
          <w:sz w:val="24"/>
          <w:szCs w:val="24"/>
          <w:lang w:val="lt-LT" w:eastAsia="lt-LT"/>
        </w:rPr>
      </w:pPr>
      <w:r w:rsidRPr="00FF7D97">
        <w:rPr>
          <w:rFonts w:ascii="Times New Roman" w:hAnsi="Times New Roman"/>
          <w:sz w:val="24"/>
          <w:szCs w:val="24"/>
          <w:lang w:val="lt-LT" w:eastAsia="lt-LT"/>
        </w:rPr>
        <w:t>Projektas skelbiamas Lietuvos Respublikos Seimo kanceliarijos teisės aktų informa</w:t>
      </w:r>
      <w:r w:rsidR="004A6740">
        <w:rPr>
          <w:rFonts w:ascii="Times New Roman" w:hAnsi="Times New Roman"/>
          <w:sz w:val="24"/>
          <w:szCs w:val="24"/>
          <w:lang w:val="lt-LT" w:eastAsia="lt-LT"/>
        </w:rPr>
        <w:t>cinėje sistemoje</w:t>
      </w:r>
      <w:r w:rsidRPr="00FF7D97">
        <w:rPr>
          <w:rFonts w:ascii="Times New Roman" w:hAnsi="Times New Roman"/>
          <w:sz w:val="24"/>
          <w:szCs w:val="24"/>
          <w:lang w:val="lt-LT" w:eastAsia="lt-LT"/>
        </w:rPr>
        <w:t>.</w:t>
      </w:r>
    </w:p>
    <w:p w:rsidR="00CC5AC8" w:rsidRPr="00FF7D97" w:rsidRDefault="00B85381" w:rsidP="0071100D">
      <w:pPr>
        <w:ind w:firstLine="1134"/>
        <w:jc w:val="both"/>
        <w:rPr>
          <w:rFonts w:ascii="Times New Roman" w:hAnsi="Times New Roman"/>
          <w:sz w:val="24"/>
          <w:szCs w:val="24"/>
          <w:lang w:val="lt-LT"/>
        </w:rPr>
      </w:pPr>
      <w:r w:rsidRPr="00FF7D97">
        <w:rPr>
          <w:rFonts w:ascii="Times New Roman" w:hAnsi="Times New Roman"/>
          <w:sz w:val="24"/>
          <w:szCs w:val="24"/>
          <w:lang w:val="lt-LT" w:eastAsia="lt-LT"/>
        </w:rPr>
        <w:t xml:space="preserve">Projektą parengė Ekonomikos departamento </w:t>
      </w:r>
      <w:r w:rsidR="00CC5AC8" w:rsidRPr="00FF7D97">
        <w:rPr>
          <w:rFonts w:ascii="Times New Roman" w:hAnsi="Times New Roman"/>
          <w:color w:val="000000"/>
          <w:sz w:val="24"/>
          <w:szCs w:val="24"/>
          <w:lang w:val="lt-LT"/>
        </w:rPr>
        <w:t xml:space="preserve">(direktorė Eglė Radėnienė, tel. (8 5) 219 1164) Turto valdymo ir viešųjų pirkimų skyriaus (vedėja Margarita Jakštonienė, tel. (8 5) 219 1242) vyriausioji specialistė </w:t>
      </w:r>
      <w:r w:rsidR="00CC5AC8" w:rsidRPr="00FF7D97">
        <w:rPr>
          <w:rFonts w:ascii="Times New Roman" w:hAnsi="Times New Roman"/>
          <w:noProof/>
          <w:sz w:val="24"/>
          <w:szCs w:val="24"/>
          <w:lang w:val="lt-LT"/>
        </w:rPr>
        <w:t>Rūta Jablonskienė (tel. (8 5) 219 1243,</w:t>
      </w:r>
      <w:r w:rsidR="00CC5AC8" w:rsidRPr="00FF7D97">
        <w:rPr>
          <w:rFonts w:ascii="Times New Roman" w:hAnsi="Times New Roman"/>
          <w:sz w:val="24"/>
          <w:szCs w:val="24"/>
          <w:lang w:val="lt-LT"/>
        </w:rPr>
        <w:t xml:space="preserve"> </w:t>
      </w:r>
      <w:r w:rsidR="00CC5AC8" w:rsidRPr="00FF7D97">
        <w:rPr>
          <w:rFonts w:ascii="Times New Roman" w:hAnsi="Times New Roman"/>
          <w:noProof/>
          <w:sz w:val="24"/>
          <w:szCs w:val="24"/>
          <w:lang w:val="lt-LT"/>
        </w:rPr>
        <w:t>el. p. Ruta.Jablonskiene@smm.lt)</w:t>
      </w:r>
      <w:r w:rsidR="00CC5AC8" w:rsidRPr="00FF7D97">
        <w:rPr>
          <w:rFonts w:ascii="Times New Roman" w:hAnsi="Times New Roman"/>
          <w:sz w:val="24"/>
          <w:szCs w:val="24"/>
          <w:lang w:val="lt-LT"/>
        </w:rPr>
        <w:t>.</w:t>
      </w:r>
    </w:p>
    <w:p w:rsidR="006C4A5C" w:rsidRPr="00FF7D97" w:rsidRDefault="00205A50" w:rsidP="00CC5AC8">
      <w:pPr>
        <w:tabs>
          <w:tab w:val="num" w:pos="0"/>
        </w:tabs>
        <w:ind w:firstLine="1134"/>
        <w:jc w:val="both"/>
        <w:rPr>
          <w:rFonts w:ascii="Times New Roman" w:hAnsi="Times New Roman"/>
          <w:sz w:val="24"/>
          <w:szCs w:val="24"/>
          <w:lang w:val="lt-LT"/>
        </w:rPr>
      </w:pPr>
      <w:r w:rsidRPr="00FF7D97">
        <w:rPr>
          <w:rFonts w:ascii="Times New Roman" w:hAnsi="Times New Roman"/>
          <w:sz w:val="24"/>
          <w:szCs w:val="24"/>
          <w:lang w:val="lt-LT"/>
        </w:rPr>
        <w:t>PRIDEDAMA:</w:t>
      </w:r>
    </w:p>
    <w:p w:rsidR="006C4A5C" w:rsidRPr="00FF7D97" w:rsidRDefault="00444D10" w:rsidP="00444D10">
      <w:pPr>
        <w:pStyle w:val="Pagrindinistekstas"/>
        <w:spacing w:after="0"/>
        <w:jc w:val="both"/>
        <w:rPr>
          <w:rFonts w:ascii="Times New Roman" w:hAnsi="Times New Roman"/>
          <w:sz w:val="24"/>
          <w:szCs w:val="24"/>
          <w:lang w:val="lt-LT"/>
        </w:rPr>
      </w:pPr>
      <w:r w:rsidRPr="00FF7D97">
        <w:rPr>
          <w:rFonts w:ascii="Times New Roman" w:hAnsi="Times New Roman"/>
          <w:sz w:val="24"/>
          <w:szCs w:val="24"/>
          <w:lang w:val="lt-LT"/>
        </w:rPr>
        <w:t xml:space="preserve">                   1. </w:t>
      </w:r>
      <w:r w:rsidR="00205A50" w:rsidRPr="00FF7D97">
        <w:rPr>
          <w:rFonts w:ascii="Times New Roman" w:hAnsi="Times New Roman"/>
          <w:sz w:val="24"/>
          <w:szCs w:val="24"/>
          <w:lang w:val="lt-LT"/>
        </w:rPr>
        <w:t xml:space="preserve">Nutarimo projektas, </w:t>
      </w:r>
      <w:r w:rsidR="001F6396">
        <w:rPr>
          <w:rFonts w:ascii="Times New Roman" w:hAnsi="Times New Roman"/>
          <w:sz w:val="24"/>
          <w:szCs w:val="24"/>
          <w:lang w:val="lt-LT"/>
        </w:rPr>
        <w:t>8</w:t>
      </w:r>
      <w:r w:rsidR="00205A50" w:rsidRPr="00FF7D97">
        <w:rPr>
          <w:rFonts w:ascii="Times New Roman" w:hAnsi="Times New Roman"/>
          <w:sz w:val="24"/>
          <w:szCs w:val="24"/>
          <w:lang w:val="lt-LT"/>
        </w:rPr>
        <w:t xml:space="preserve"> lap</w:t>
      </w:r>
      <w:r w:rsidR="001F6396">
        <w:rPr>
          <w:rFonts w:ascii="Times New Roman" w:hAnsi="Times New Roman"/>
          <w:sz w:val="24"/>
          <w:szCs w:val="24"/>
          <w:lang w:val="lt-LT"/>
        </w:rPr>
        <w:t>ai</w:t>
      </w:r>
      <w:bookmarkStart w:id="1" w:name="_GoBack"/>
      <w:bookmarkEnd w:id="1"/>
      <w:r w:rsidR="00205A50" w:rsidRPr="00FF7D97">
        <w:rPr>
          <w:rFonts w:ascii="Times New Roman" w:hAnsi="Times New Roman"/>
          <w:sz w:val="24"/>
          <w:szCs w:val="24"/>
          <w:lang w:val="lt-LT"/>
        </w:rPr>
        <w:t>.</w:t>
      </w:r>
    </w:p>
    <w:p w:rsidR="007E0B6C" w:rsidRPr="007E0B6C" w:rsidRDefault="00444D10" w:rsidP="007E0B6C">
      <w:pPr>
        <w:pStyle w:val="Style11"/>
        <w:tabs>
          <w:tab w:val="left" w:pos="1627"/>
        </w:tabs>
        <w:spacing w:before="43"/>
        <w:jc w:val="both"/>
      </w:pPr>
      <w:r w:rsidRPr="00FF7D97">
        <w:t xml:space="preserve">                  </w:t>
      </w:r>
      <w:r w:rsidR="00257159">
        <w:t xml:space="preserve">      </w:t>
      </w:r>
      <w:r w:rsidRPr="00FF7D97">
        <w:t xml:space="preserve"> 2. </w:t>
      </w:r>
      <w:r w:rsidR="00846CE8">
        <w:t>Plungės technologijų ir verslo mokyklos raštas</w:t>
      </w:r>
      <w:r w:rsidR="00205A50" w:rsidRPr="00FF7D97">
        <w:t xml:space="preserve"> su dokumentais</w:t>
      </w:r>
      <w:r w:rsidR="00B85381" w:rsidRPr="00FF7D97">
        <w:t xml:space="preserve"> </w:t>
      </w:r>
      <w:r w:rsidR="00E57455">
        <w:t xml:space="preserve">paskelbti </w:t>
      </w:r>
      <w:r w:rsidR="00E57455" w:rsidRPr="00FF7D97">
        <w:t xml:space="preserve">Seimo kanceliarijos </w:t>
      </w:r>
      <w:r w:rsidR="00E57455">
        <w:t>t</w:t>
      </w:r>
      <w:r w:rsidR="007E0B6C" w:rsidRPr="007E0B6C">
        <w:t>eis</w:t>
      </w:r>
      <w:r w:rsidR="007E0B6C" w:rsidRPr="007E0B6C">
        <w:rPr>
          <w:rFonts w:hint="eastAsia"/>
        </w:rPr>
        <w:t>ė</w:t>
      </w:r>
      <w:r w:rsidR="007E0B6C" w:rsidRPr="007E0B6C">
        <w:t>s akt</w:t>
      </w:r>
      <w:r w:rsidR="007E0B6C" w:rsidRPr="007E0B6C">
        <w:rPr>
          <w:rFonts w:hint="eastAsia"/>
        </w:rPr>
        <w:t>ų</w:t>
      </w:r>
      <w:r w:rsidR="007E0B6C" w:rsidRPr="007E0B6C">
        <w:t xml:space="preserve"> informacin</w:t>
      </w:r>
      <w:r w:rsidR="007E0B6C" w:rsidRPr="007E0B6C">
        <w:rPr>
          <w:rFonts w:hint="eastAsia"/>
        </w:rPr>
        <w:t>ė</w:t>
      </w:r>
      <w:r w:rsidR="007E0B6C" w:rsidRPr="007E0B6C">
        <w:t>je sistemoje.</w:t>
      </w:r>
    </w:p>
    <w:p w:rsidR="00205A50" w:rsidRDefault="00205A50" w:rsidP="00275D2C">
      <w:pPr>
        <w:spacing w:after="20"/>
        <w:jc w:val="both"/>
        <w:rPr>
          <w:rFonts w:ascii="Times New Roman" w:hAnsi="Times New Roman"/>
          <w:sz w:val="24"/>
          <w:szCs w:val="24"/>
          <w:lang w:val="lt-LT"/>
        </w:rPr>
      </w:pPr>
    </w:p>
    <w:p w:rsidR="007E07AA" w:rsidRDefault="007E07AA" w:rsidP="00275D2C">
      <w:pPr>
        <w:spacing w:after="20"/>
        <w:jc w:val="both"/>
        <w:rPr>
          <w:rFonts w:ascii="Times New Roman" w:hAnsi="Times New Roman"/>
          <w:sz w:val="24"/>
          <w:szCs w:val="24"/>
          <w:lang w:val="lt-LT"/>
        </w:rPr>
      </w:pPr>
    </w:p>
    <w:p w:rsidR="007E07AA" w:rsidRDefault="007E07AA" w:rsidP="00275D2C">
      <w:pPr>
        <w:spacing w:after="20"/>
        <w:jc w:val="both"/>
        <w:rPr>
          <w:rFonts w:ascii="Times New Roman" w:hAnsi="Times New Roman"/>
          <w:sz w:val="24"/>
          <w:szCs w:val="24"/>
          <w:lang w:val="lt-LT"/>
        </w:rPr>
      </w:pPr>
    </w:p>
    <w:p w:rsidR="007E07AA" w:rsidRPr="00FF7D97" w:rsidRDefault="007E07AA" w:rsidP="00275D2C">
      <w:pPr>
        <w:spacing w:after="20"/>
        <w:jc w:val="both"/>
        <w:rPr>
          <w:rFonts w:ascii="Times New Roman" w:hAnsi="Times New Roman"/>
          <w:sz w:val="24"/>
          <w:szCs w:val="24"/>
          <w:lang w:val="lt-LT"/>
        </w:rPr>
      </w:pPr>
    </w:p>
    <w:p w:rsidR="00205A50" w:rsidRPr="00FF7D97" w:rsidRDefault="00A64CA7" w:rsidP="00275D2C">
      <w:pPr>
        <w:spacing w:after="20"/>
        <w:jc w:val="both"/>
        <w:rPr>
          <w:rFonts w:ascii="Times New Roman" w:hAnsi="Times New Roman"/>
          <w:sz w:val="24"/>
          <w:szCs w:val="24"/>
          <w:lang w:val="lt-LT"/>
        </w:rPr>
      </w:pPr>
      <w:r w:rsidRPr="00FF7D97">
        <w:rPr>
          <w:rFonts w:ascii="Times New Roman" w:hAnsi="Times New Roman"/>
          <w:sz w:val="24"/>
          <w:szCs w:val="24"/>
          <w:lang w:val="lt-LT"/>
        </w:rPr>
        <w:t>Švietimo ir mokslo ministrė</w:t>
      </w:r>
      <w:r w:rsidR="00ED3251" w:rsidRPr="00FF7D97">
        <w:rPr>
          <w:rFonts w:ascii="Times New Roman" w:hAnsi="Times New Roman"/>
          <w:sz w:val="24"/>
          <w:szCs w:val="24"/>
          <w:lang w:val="lt-LT"/>
        </w:rPr>
        <w:tab/>
      </w:r>
      <w:r w:rsidR="00ED3251" w:rsidRPr="00FF7D97">
        <w:rPr>
          <w:rFonts w:ascii="Times New Roman" w:hAnsi="Times New Roman"/>
          <w:sz w:val="24"/>
          <w:szCs w:val="24"/>
          <w:lang w:val="lt-LT"/>
        </w:rPr>
        <w:tab/>
      </w:r>
      <w:r w:rsidR="00ED3251" w:rsidRPr="00FF7D97">
        <w:rPr>
          <w:rFonts w:ascii="Times New Roman" w:hAnsi="Times New Roman"/>
          <w:sz w:val="24"/>
          <w:szCs w:val="24"/>
          <w:lang w:val="lt-LT"/>
        </w:rPr>
        <w:tab/>
      </w:r>
      <w:r w:rsidR="00ED3251" w:rsidRPr="00FF7D97">
        <w:rPr>
          <w:rFonts w:ascii="Times New Roman" w:hAnsi="Times New Roman"/>
          <w:sz w:val="24"/>
          <w:szCs w:val="24"/>
          <w:lang w:val="lt-LT"/>
        </w:rPr>
        <w:tab/>
      </w:r>
      <w:r w:rsidRPr="00FF7D97">
        <w:rPr>
          <w:rFonts w:ascii="Times New Roman" w:hAnsi="Times New Roman"/>
          <w:sz w:val="24"/>
          <w:szCs w:val="24"/>
          <w:lang w:val="lt-LT"/>
        </w:rPr>
        <w:t>Jurgita Petrauskienė</w:t>
      </w:r>
    </w:p>
    <w:p w:rsidR="001F337F" w:rsidRPr="00B679D6" w:rsidRDefault="001F337F" w:rsidP="00275D2C">
      <w:pPr>
        <w:spacing w:after="20"/>
        <w:jc w:val="both"/>
        <w:rPr>
          <w:rFonts w:ascii="Times New Roman" w:hAnsi="Times New Roman"/>
          <w:sz w:val="23"/>
          <w:szCs w:val="23"/>
          <w:lang w:val="lt-LT"/>
        </w:rPr>
      </w:pPr>
    </w:p>
    <w:p w:rsidR="001F337F" w:rsidRDefault="001F337F" w:rsidP="00275D2C">
      <w:pPr>
        <w:spacing w:after="20"/>
        <w:jc w:val="both"/>
        <w:rPr>
          <w:rFonts w:ascii="Times New Roman" w:hAnsi="Times New Roman"/>
          <w:sz w:val="23"/>
          <w:szCs w:val="23"/>
          <w:lang w:val="lt-LT"/>
        </w:rPr>
      </w:pPr>
    </w:p>
    <w:p w:rsidR="00257159" w:rsidRDefault="00257159" w:rsidP="00275D2C">
      <w:pPr>
        <w:spacing w:after="20"/>
        <w:jc w:val="both"/>
        <w:rPr>
          <w:rFonts w:ascii="Times New Roman" w:hAnsi="Times New Roman"/>
          <w:sz w:val="23"/>
          <w:szCs w:val="23"/>
          <w:lang w:val="lt-LT"/>
        </w:rPr>
      </w:pPr>
    </w:p>
    <w:p w:rsidR="00257159" w:rsidRDefault="00257159" w:rsidP="00275D2C">
      <w:pPr>
        <w:spacing w:after="20"/>
        <w:jc w:val="both"/>
        <w:rPr>
          <w:rFonts w:ascii="Times New Roman" w:hAnsi="Times New Roman"/>
          <w:sz w:val="23"/>
          <w:szCs w:val="23"/>
          <w:lang w:val="lt-LT"/>
        </w:rPr>
      </w:pPr>
    </w:p>
    <w:p w:rsidR="00257159" w:rsidRDefault="00257159" w:rsidP="00275D2C">
      <w:pPr>
        <w:spacing w:after="20"/>
        <w:jc w:val="both"/>
        <w:rPr>
          <w:rFonts w:ascii="Times New Roman" w:hAnsi="Times New Roman"/>
          <w:sz w:val="23"/>
          <w:szCs w:val="23"/>
          <w:lang w:val="lt-LT"/>
        </w:rPr>
      </w:pPr>
    </w:p>
    <w:p w:rsidR="00257159" w:rsidRDefault="00257159" w:rsidP="00275D2C">
      <w:pPr>
        <w:spacing w:after="20"/>
        <w:jc w:val="both"/>
        <w:rPr>
          <w:rFonts w:ascii="Times New Roman" w:hAnsi="Times New Roman"/>
          <w:sz w:val="23"/>
          <w:szCs w:val="23"/>
          <w:lang w:val="lt-LT"/>
        </w:rPr>
      </w:pPr>
    </w:p>
    <w:p w:rsidR="00257159" w:rsidRDefault="00257159" w:rsidP="00275D2C">
      <w:pPr>
        <w:spacing w:after="20"/>
        <w:jc w:val="both"/>
        <w:rPr>
          <w:rFonts w:ascii="Times New Roman" w:hAnsi="Times New Roman"/>
          <w:sz w:val="23"/>
          <w:szCs w:val="23"/>
          <w:lang w:val="lt-LT"/>
        </w:rPr>
      </w:pPr>
    </w:p>
    <w:p w:rsidR="00257159" w:rsidRDefault="00257159" w:rsidP="00275D2C">
      <w:pPr>
        <w:spacing w:after="20"/>
        <w:jc w:val="both"/>
        <w:rPr>
          <w:rFonts w:ascii="Times New Roman" w:hAnsi="Times New Roman"/>
          <w:sz w:val="23"/>
          <w:szCs w:val="23"/>
          <w:lang w:val="lt-LT"/>
        </w:rPr>
      </w:pPr>
    </w:p>
    <w:p w:rsidR="00257159" w:rsidRDefault="00257159" w:rsidP="00275D2C">
      <w:pPr>
        <w:spacing w:after="20"/>
        <w:jc w:val="both"/>
        <w:rPr>
          <w:rFonts w:ascii="Times New Roman" w:hAnsi="Times New Roman"/>
          <w:sz w:val="23"/>
          <w:szCs w:val="23"/>
          <w:lang w:val="lt-LT"/>
        </w:rPr>
      </w:pPr>
    </w:p>
    <w:p w:rsidR="00257159" w:rsidRDefault="00257159" w:rsidP="00275D2C">
      <w:pPr>
        <w:spacing w:after="20"/>
        <w:jc w:val="both"/>
        <w:rPr>
          <w:rFonts w:ascii="Times New Roman" w:hAnsi="Times New Roman"/>
          <w:sz w:val="23"/>
          <w:szCs w:val="23"/>
          <w:lang w:val="lt-LT"/>
        </w:rPr>
      </w:pPr>
    </w:p>
    <w:p w:rsidR="00257159" w:rsidRDefault="00257159" w:rsidP="00275D2C">
      <w:pPr>
        <w:spacing w:after="20"/>
        <w:jc w:val="both"/>
        <w:rPr>
          <w:rFonts w:ascii="Times New Roman" w:hAnsi="Times New Roman"/>
          <w:sz w:val="23"/>
          <w:szCs w:val="23"/>
          <w:lang w:val="lt-LT"/>
        </w:rPr>
      </w:pPr>
    </w:p>
    <w:p w:rsidR="00FB3E78" w:rsidRDefault="00FB3E78" w:rsidP="00275D2C">
      <w:pPr>
        <w:spacing w:after="20"/>
        <w:jc w:val="both"/>
        <w:rPr>
          <w:rFonts w:ascii="Times New Roman" w:hAnsi="Times New Roman"/>
          <w:sz w:val="23"/>
          <w:szCs w:val="23"/>
          <w:lang w:val="lt-LT"/>
        </w:rPr>
      </w:pPr>
    </w:p>
    <w:p w:rsidR="00FB3E78" w:rsidRDefault="00FB3E78" w:rsidP="00275D2C">
      <w:pPr>
        <w:spacing w:after="20"/>
        <w:jc w:val="both"/>
        <w:rPr>
          <w:rFonts w:ascii="Times New Roman" w:hAnsi="Times New Roman"/>
          <w:sz w:val="23"/>
          <w:szCs w:val="23"/>
          <w:lang w:val="lt-LT"/>
        </w:rPr>
      </w:pPr>
    </w:p>
    <w:p w:rsidR="00FB3E78" w:rsidRDefault="00FB3E78" w:rsidP="00275D2C">
      <w:pPr>
        <w:spacing w:after="20"/>
        <w:jc w:val="both"/>
        <w:rPr>
          <w:rFonts w:ascii="Times New Roman" w:hAnsi="Times New Roman"/>
          <w:sz w:val="23"/>
          <w:szCs w:val="23"/>
          <w:lang w:val="lt-LT"/>
        </w:rPr>
      </w:pPr>
    </w:p>
    <w:p w:rsidR="00FB3E78" w:rsidRDefault="00FB3E78" w:rsidP="00275D2C">
      <w:pPr>
        <w:spacing w:after="20"/>
        <w:jc w:val="both"/>
        <w:rPr>
          <w:rFonts w:ascii="Times New Roman" w:hAnsi="Times New Roman"/>
          <w:sz w:val="23"/>
          <w:szCs w:val="23"/>
          <w:lang w:val="lt-LT"/>
        </w:rPr>
      </w:pPr>
    </w:p>
    <w:p w:rsidR="00A173C8" w:rsidRDefault="00A173C8" w:rsidP="00275D2C">
      <w:pPr>
        <w:spacing w:after="20"/>
        <w:jc w:val="both"/>
        <w:rPr>
          <w:rFonts w:ascii="Times New Roman" w:hAnsi="Times New Roman"/>
          <w:sz w:val="23"/>
          <w:szCs w:val="23"/>
          <w:lang w:val="lt-LT"/>
        </w:rPr>
      </w:pPr>
    </w:p>
    <w:p w:rsidR="00A173C8" w:rsidRDefault="00A173C8" w:rsidP="00275D2C">
      <w:pPr>
        <w:spacing w:after="20"/>
        <w:jc w:val="both"/>
        <w:rPr>
          <w:rFonts w:ascii="Times New Roman" w:hAnsi="Times New Roman"/>
          <w:sz w:val="23"/>
          <w:szCs w:val="23"/>
          <w:lang w:val="lt-LT"/>
        </w:rPr>
      </w:pPr>
    </w:p>
    <w:p w:rsidR="00A173C8" w:rsidRDefault="00A173C8" w:rsidP="00275D2C">
      <w:pPr>
        <w:spacing w:after="20"/>
        <w:jc w:val="both"/>
        <w:rPr>
          <w:rFonts w:ascii="Times New Roman" w:hAnsi="Times New Roman"/>
          <w:sz w:val="23"/>
          <w:szCs w:val="23"/>
          <w:lang w:val="lt-LT"/>
        </w:rPr>
      </w:pPr>
    </w:p>
    <w:p w:rsidR="00A173C8" w:rsidRDefault="00A173C8" w:rsidP="00275D2C">
      <w:pPr>
        <w:spacing w:after="20"/>
        <w:jc w:val="both"/>
        <w:rPr>
          <w:rFonts w:ascii="Times New Roman" w:hAnsi="Times New Roman"/>
          <w:sz w:val="23"/>
          <w:szCs w:val="23"/>
          <w:lang w:val="lt-LT"/>
        </w:rPr>
      </w:pPr>
    </w:p>
    <w:p w:rsidR="00A173C8" w:rsidRDefault="00A173C8" w:rsidP="00275D2C">
      <w:pPr>
        <w:spacing w:after="20"/>
        <w:jc w:val="both"/>
        <w:rPr>
          <w:rFonts w:ascii="Times New Roman" w:hAnsi="Times New Roman"/>
          <w:sz w:val="23"/>
          <w:szCs w:val="23"/>
          <w:lang w:val="lt-LT"/>
        </w:rPr>
      </w:pPr>
    </w:p>
    <w:p w:rsidR="00FB3E78" w:rsidRDefault="00FB3E78" w:rsidP="00275D2C">
      <w:pPr>
        <w:spacing w:after="20"/>
        <w:jc w:val="both"/>
        <w:rPr>
          <w:rFonts w:ascii="Times New Roman" w:hAnsi="Times New Roman"/>
          <w:sz w:val="23"/>
          <w:szCs w:val="23"/>
          <w:lang w:val="lt-LT"/>
        </w:rPr>
      </w:pPr>
    </w:p>
    <w:p w:rsidR="00257159" w:rsidRDefault="00257159" w:rsidP="00275D2C">
      <w:pPr>
        <w:spacing w:after="20"/>
        <w:jc w:val="both"/>
        <w:rPr>
          <w:rFonts w:ascii="Times New Roman" w:hAnsi="Times New Roman"/>
          <w:sz w:val="23"/>
          <w:szCs w:val="23"/>
          <w:lang w:val="lt-LT"/>
        </w:rPr>
      </w:pPr>
    </w:p>
    <w:p w:rsidR="00257159" w:rsidRPr="00B679D6" w:rsidRDefault="00257159" w:rsidP="00275D2C">
      <w:pPr>
        <w:spacing w:after="20"/>
        <w:jc w:val="both"/>
        <w:rPr>
          <w:rFonts w:ascii="Times New Roman" w:hAnsi="Times New Roman"/>
          <w:sz w:val="23"/>
          <w:szCs w:val="23"/>
          <w:lang w:val="lt-LT"/>
        </w:rPr>
      </w:pPr>
    </w:p>
    <w:p w:rsidR="00B542E9" w:rsidRPr="00B679D6" w:rsidRDefault="00946D78" w:rsidP="00A93F17">
      <w:pPr>
        <w:pStyle w:val="Porat"/>
        <w:tabs>
          <w:tab w:val="clear" w:pos="4153"/>
          <w:tab w:val="clear" w:pos="8306"/>
        </w:tabs>
        <w:rPr>
          <w:rFonts w:ascii="Times New Roman" w:hAnsi="Times New Roman"/>
          <w:sz w:val="23"/>
          <w:szCs w:val="23"/>
          <w:lang w:val="lt-LT"/>
        </w:rPr>
      </w:pPr>
      <w:r w:rsidRPr="00B679D6">
        <w:rPr>
          <w:rFonts w:ascii="Times New Roman" w:hAnsi="Times New Roman"/>
          <w:sz w:val="23"/>
          <w:szCs w:val="23"/>
          <w:lang w:val="lt-LT"/>
        </w:rPr>
        <w:t>Rūta Ja</w:t>
      </w:r>
      <w:r w:rsidR="00E82234">
        <w:rPr>
          <w:rFonts w:ascii="Times New Roman" w:hAnsi="Times New Roman"/>
          <w:sz w:val="23"/>
          <w:szCs w:val="23"/>
          <w:lang w:val="lt-LT"/>
        </w:rPr>
        <w:t>blonskienė, tel.  (8 5) 219 1241</w:t>
      </w:r>
    </w:p>
    <w:sectPr w:rsidR="00B542E9" w:rsidRPr="00B679D6" w:rsidSect="00CA2C08">
      <w:headerReference w:type="default" r:id="rId14"/>
      <w:footerReference w:type="even" r:id="rId15"/>
      <w:footerReference w:type="default" r:id="rId16"/>
      <w:footerReference w:type="first" r:id="rId17"/>
      <w:pgSz w:w="11907" w:h="16840" w:code="9"/>
      <w:pgMar w:top="1135" w:right="562" w:bottom="426" w:left="1699" w:header="288"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1FC" w:rsidRDefault="00B641FC">
      <w:r>
        <w:separator/>
      </w:r>
    </w:p>
  </w:endnote>
  <w:endnote w:type="continuationSeparator" w:id="0">
    <w:p w:rsidR="00B641FC" w:rsidRDefault="00B6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0" w:usb1="08070000" w:usb2="00000010" w:usb3="00000000" w:csb0="00020000" w:csb1="00000000"/>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0D" w:rsidRDefault="00930F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30F0D" w:rsidRDefault="00930F0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0D" w:rsidRDefault="00930F0D">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0D" w:rsidRDefault="00930F0D">
    <w:pPr>
      <w:pStyle w:val="Porat"/>
    </w:pPr>
    <w:r>
      <w:tab/>
    </w:r>
    <w:r>
      <w:tab/>
    </w:r>
    <w:r>
      <w:rPr>
        <w:noProof/>
        <w:lang w:val="lt-LT" w:eastAsia="lt-LT"/>
      </w:rPr>
      <w:drawing>
        <wp:inline distT="0" distB="0" distL="0" distR="0" wp14:anchorId="5262AC05">
          <wp:extent cx="1701165" cy="73152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7315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1FC" w:rsidRDefault="00B641FC">
      <w:r>
        <w:separator/>
      </w:r>
    </w:p>
  </w:footnote>
  <w:footnote w:type="continuationSeparator" w:id="0">
    <w:p w:rsidR="00B641FC" w:rsidRDefault="00B6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837612"/>
      <w:docPartObj>
        <w:docPartGallery w:val="Page Numbers (Top of Page)"/>
        <w:docPartUnique/>
      </w:docPartObj>
    </w:sdtPr>
    <w:sdtEndPr/>
    <w:sdtContent>
      <w:p w:rsidR="00930F0D" w:rsidRDefault="00930F0D">
        <w:pPr>
          <w:pStyle w:val="Antrats"/>
          <w:jc w:val="center"/>
        </w:pPr>
        <w:r>
          <w:fldChar w:fldCharType="begin"/>
        </w:r>
        <w:r>
          <w:instrText>PAGE   \* MERGEFORMAT</w:instrText>
        </w:r>
        <w:r>
          <w:fldChar w:fldCharType="separate"/>
        </w:r>
        <w:r w:rsidR="001F6396" w:rsidRPr="001F6396">
          <w:rPr>
            <w:noProof/>
            <w:lang w:val="lt-LT"/>
          </w:rPr>
          <w:t>2</w:t>
        </w:r>
        <w:r>
          <w:fldChar w:fldCharType="end"/>
        </w:r>
      </w:p>
    </w:sdtContent>
  </w:sdt>
  <w:p w:rsidR="00930F0D" w:rsidRDefault="00930F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8181D"/>
    <w:multiLevelType w:val="hybridMultilevel"/>
    <w:tmpl w:val="E79CD9D4"/>
    <w:lvl w:ilvl="0" w:tplc="530437C2">
      <w:start w:val="1"/>
      <w:numFmt w:val="decimal"/>
      <w:lvlText w:val="%1."/>
      <w:lvlJc w:val="left"/>
      <w:pPr>
        <w:tabs>
          <w:tab w:val="num" w:pos="1607"/>
        </w:tabs>
        <w:ind w:left="1607" w:hanging="360"/>
      </w:pPr>
      <w:rPr>
        <w:rFonts w:ascii="Times New Roman" w:eastAsia="Times New Roman" w:hAnsi="Times New Roman" w:cs="Times New Roman"/>
      </w:rPr>
    </w:lvl>
    <w:lvl w:ilvl="1" w:tplc="04270019" w:tentative="1">
      <w:start w:val="1"/>
      <w:numFmt w:val="lowerLetter"/>
      <w:lvlText w:val="%2."/>
      <w:lvlJc w:val="left"/>
      <w:pPr>
        <w:tabs>
          <w:tab w:val="num" w:pos="2327"/>
        </w:tabs>
        <w:ind w:left="2327" w:hanging="360"/>
      </w:pPr>
      <w:rPr>
        <w:rFonts w:cs="Times New Roman"/>
      </w:rPr>
    </w:lvl>
    <w:lvl w:ilvl="2" w:tplc="0427001B" w:tentative="1">
      <w:start w:val="1"/>
      <w:numFmt w:val="lowerRoman"/>
      <w:lvlText w:val="%3."/>
      <w:lvlJc w:val="right"/>
      <w:pPr>
        <w:tabs>
          <w:tab w:val="num" w:pos="3047"/>
        </w:tabs>
        <w:ind w:left="3047" w:hanging="180"/>
      </w:pPr>
      <w:rPr>
        <w:rFonts w:cs="Times New Roman"/>
      </w:rPr>
    </w:lvl>
    <w:lvl w:ilvl="3" w:tplc="0427000F" w:tentative="1">
      <w:start w:val="1"/>
      <w:numFmt w:val="decimal"/>
      <w:lvlText w:val="%4."/>
      <w:lvlJc w:val="left"/>
      <w:pPr>
        <w:tabs>
          <w:tab w:val="num" w:pos="3767"/>
        </w:tabs>
        <w:ind w:left="3767" w:hanging="360"/>
      </w:pPr>
      <w:rPr>
        <w:rFonts w:cs="Times New Roman"/>
      </w:rPr>
    </w:lvl>
    <w:lvl w:ilvl="4" w:tplc="04270019" w:tentative="1">
      <w:start w:val="1"/>
      <w:numFmt w:val="lowerLetter"/>
      <w:lvlText w:val="%5."/>
      <w:lvlJc w:val="left"/>
      <w:pPr>
        <w:tabs>
          <w:tab w:val="num" w:pos="4487"/>
        </w:tabs>
        <w:ind w:left="4487" w:hanging="360"/>
      </w:pPr>
      <w:rPr>
        <w:rFonts w:cs="Times New Roman"/>
      </w:rPr>
    </w:lvl>
    <w:lvl w:ilvl="5" w:tplc="0427001B" w:tentative="1">
      <w:start w:val="1"/>
      <w:numFmt w:val="lowerRoman"/>
      <w:lvlText w:val="%6."/>
      <w:lvlJc w:val="right"/>
      <w:pPr>
        <w:tabs>
          <w:tab w:val="num" w:pos="5207"/>
        </w:tabs>
        <w:ind w:left="5207" w:hanging="180"/>
      </w:pPr>
      <w:rPr>
        <w:rFonts w:cs="Times New Roman"/>
      </w:rPr>
    </w:lvl>
    <w:lvl w:ilvl="6" w:tplc="0427000F" w:tentative="1">
      <w:start w:val="1"/>
      <w:numFmt w:val="decimal"/>
      <w:lvlText w:val="%7."/>
      <w:lvlJc w:val="left"/>
      <w:pPr>
        <w:tabs>
          <w:tab w:val="num" w:pos="5927"/>
        </w:tabs>
        <w:ind w:left="5927" w:hanging="360"/>
      </w:pPr>
      <w:rPr>
        <w:rFonts w:cs="Times New Roman"/>
      </w:rPr>
    </w:lvl>
    <w:lvl w:ilvl="7" w:tplc="04270019" w:tentative="1">
      <w:start w:val="1"/>
      <w:numFmt w:val="lowerLetter"/>
      <w:lvlText w:val="%8."/>
      <w:lvlJc w:val="left"/>
      <w:pPr>
        <w:tabs>
          <w:tab w:val="num" w:pos="6647"/>
        </w:tabs>
        <w:ind w:left="6647" w:hanging="360"/>
      </w:pPr>
      <w:rPr>
        <w:rFonts w:cs="Times New Roman"/>
      </w:rPr>
    </w:lvl>
    <w:lvl w:ilvl="8" w:tplc="0427001B" w:tentative="1">
      <w:start w:val="1"/>
      <w:numFmt w:val="lowerRoman"/>
      <w:lvlText w:val="%9."/>
      <w:lvlJc w:val="right"/>
      <w:pPr>
        <w:tabs>
          <w:tab w:val="num" w:pos="7367"/>
        </w:tabs>
        <w:ind w:left="7367" w:hanging="180"/>
      </w:pPr>
      <w:rPr>
        <w:rFonts w:cs="Times New Roman"/>
      </w:rPr>
    </w:lvl>
  </w:abstractNum>
  <w:abstractNum w:abstractNumId="1" w15:restartNumberingAfterBreak="0">
    <w:nsid w:val="735E362F"/>
    <w:multiLevelType w:val="multilevel"/>
    <w:tmpl w:val="E98E7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B8"/>
    <w:rsid w:val="00001208"/>
    <w:rsid w:val="000117D3"/>
    <w:rsid w:val="00020F06"/>
    <w:rsid w:val="000267FB"/>
    <w:rsid w:val="0003238C"/>
    <w:rsid w:val="00043615"/>
    <w:rsid w:val="000449BF"/>
    <w:rsid w:val="00045B14"/>
    <w:rsid w:val="00047315"/>
    <w:rsid w:val="00055324"/>
    <w:rsid w:val="00060042"/>
    <w:rsid w:val="00060CD6"/>
    <w:rsid w:val="00065BAE"/>
    <w:rsid w:val="0008480A"/>
    <w:rsid w:val="00084CD7"/>
    <w:rsid w:val="0008504D"/>
    <w:rsid w:val="000873DF"/>
    <w:rsid w:val="00094FE7"/>
    <w:rsid w:val="00095F63"/>
    <w:rsid w:val="000961CA"/>
    <w:rsid w:val="000A2ECE"/>
    <w:rsid w:val="000A764D"/>
    <w:rsid w:val="000A7C75"/>
    <w:rsid w:val="000B3CAF"/>
    <w:rsid w:val="000D0EB1"/>
    <w:rsid w:val="000D1E04"/>
    <w:rsid w:val="000D62C0"/>
    <w:rsid w:val="000F6DF5"/>
    <w:rsid w:val="001030D8"/>
    <w:rsid w:val="00104A61"/>
    <w:rsid w:val="001124B9"/>
    <w:rsid w:val="001221B7"/>
    <w:rsid w:val="001253A1"/>
    <w:rsid w:val="0012628B"/>
    <w:rsid w:val="00132362"/>
    <w:rsid w:val="00133F28"/>
    <w:rsid w:val="001349D6"/>
    <w:rsid w:val="00137741"/>
    <w:rsid w:val="00141FA7"/>
    <w:rsid w:val="001504E8"/>
    <w:rsid w:val="00153191"/>
    <w:rsid w:val="00153DE9"/>
    <w:rsid w:val="00155344"/>
    <w:rsid w:val="00155548"/>
    <w:rsid w:val="001557AC"/>
    <w:rsid w:val="0016049D"/>
    <w:rsid w:val="00160CDD"/>
    <w:rsid w:val="00163B6F"/>
    <w:rsid w:val="00171F7B"/>
    <w:rsid w:val="00173B80"/>
    <w:rsid w:val="001926F6"/>
    <w:rsid w:val="00195A30"/>
    <w:rsid w:val="001974E0"/>
    <w:rsid w:val="001B5A78"/>
    <w:rsid w:val="001C655C"/>
    <w:rsid w:val="001D0C43"/>
    <w:rsid w:val="001D564A"/>
    <w:rsid w:val="001E4645"/>
    <w:rsid w:val="001F337F"/>
    <w:rsid w:val="001F6396"/>
    <w:rsid w:val="001F74AF"/>
    <w:rsid w:val="00203A76"/>
    <w:rsid w:val="00205A50"/>
    <w:rsid w:val="0020712A"/>
    <w:rsid w:val="00217D33"/>
    <w:rsid w:val="002237FA"/>
    <w:rsid w:val="00223E9B"/>
    <w:rsid w:val="00235F91"/>
    <w:rsid w:val="002373E9"/>
    <w:rsid w:val="002539E5"/>
    <w:rsid w:val="00257159"/>
    <w:rsid w:val="00267DAC"/>
    <w:rsid w:val="00273004"/>
    <w:rsid w:val="00275D2C"/>
    <w:rsid w:val="00276C7A"/>
    <w:rsid w:val="00282B13"/>
    <w:rsid w:val="002837CF"/>
    <w:rsid w:val="00285071"/>
    <w:rsid w:val="002853CD"/>
    <w:rsid w:val="00290103"/>
    <w:rsid w:val="00293B0B"/>
    <w:rsid w:val="002B42E3"/>
    <w:rsid w:val="002B6ABB"/>
    <w:rsid w:val="002C2E92"/>
    <w:rsid w:val="002C5D11"/>
    <w:rsid w:val="002C7E67"/>
    <w:rsid w:val="002D1624"/>
    <w:rsid w:val="002D7CD9"/>
    <w:rsid w:val="002F1CDD"/>
    <w:rsid w:val="00302FEB"/>
    <w:rsid w:val="00306C17"/>
    <w:rsid w:val="00313D59"/>
    <w:rsid w:val="00317E04"/>
    <w:rsid w:val="00320E98"/>
    <w:rsid w:val="003237A4"/>
    <w:rsid w:val="00324F49"/>
    <w:rsid w:val="003273FE"/>
    <w:rsid w:val="00330752"/>
    <w:rsid w:val="003352C0"/>
    <w:rsid w:val="003360C7"/>
    <w:rsid w:val="00354864"/>
    <w:rsid w:val="00354AC7"/>
    <w:rsid w:val="00363F0C"/>
    <w:rsid w:val="00366693"/>
    <w:rsid w:val="0037232D"/>
    <w:rsid w:val="00372F11"/>
    <w:rsid w:val="003816E1"/>
    <w:rsid w:val="00385D08"/>
    <w:rsid w:val="00386581"/>
    <w:rsid w:val="003875CF"/>
    <w:rsid w:val="00394F53"/>
    <w:rsid w:val="00396039"/>
    <w:rsid w:val="0039678D"/>
    <w:rsid w:val="003A0429"/>
    <w:rsid w:val="003A34DC"/>
    <w:rsid w:val="003A3ECE"/>
    <w:rsid w:val="003A711F"/>
    <w:rsid w:val="003B29E5"/>
    <w:rsid w:val="003B2FFC"/>
    <w:rsid w:val="003B417A"/>
    <w:rsid w:val="003C01AC"/>
    <w:rsid w:val="003C2CAD"/>
    <w:rsid w:val="003D0997"/>
    <w:rsid w:val="003D3D4A"/>
    <w:rsid w:val="003E32B6"/>
    <w:rsid w:val="003E4268"/>
    <w:rsid w:val="003E4F79"/>
    <w:rsid w:val="003E6E2E"/>
    <w:rsid w:val="003F2D26"/>
    <w:rsid w:val="003F39FB"/>
    <w:rsid w:val="003F6951"/>
    <w:rsid w:val="003F7AFE"/>
    <w:rsid w:val="00400FF3"/>
    <w:rsid w:val="00403248"/>
    <w:rsid w:val="00407A48"/>
    <w:rsid w:val="004134A2"/>
    <w:rsid w:val="00415C02"/>
    <w:rsid w:val="00420016"/>
    <w:rsid w:val="004235D9"/>
    <w:rsid w:val="0042474C"/>
    <w:rsid w:val="00444D10"/>
    <w:rsid w:val="0044692C"/>
    <w:rsid w:val="004530AA"/>
    <w:rsid w:val="004546F2"/>
    <w:rsid w:val="0047098F"/>
    <w:rsid w:val="0048660E"/>
    <w:rsid w:val="00497B75"/>
    <w:rsid w:val="004A4787"/>
    <w:rsid w:val="004A6740"/>
    <w:rsid w:val="004A6FE6"/>
    <w:rsid w:val="004B0169"/>
    <w:rsid w:val="004B1108"/>
    <w:rsid w:val="004B143A"/>
    <w:rsid w:val="004B161D"/>
    <w:rsid w:val="004B36B3"/>
    <w:rsid w:val="004C6116"/>
    <w:rsid w:val="004C69C6"/>
    <w:rsid w:val="004D6ADD"/>
    <w:rsid w:val="004E298A"/>
    <w:rsid w:val="004E35F0"/>
    <w:rsid w:val="004F01B2"/>
    <w:rsid w:val="004F18D3"/>
    <w:rsid w:val="004F612E"/>
    <w:rsid w:val="004F75C5"/>
    <w:rsid w:val="005135BE"/>
    <w:rsid w:val="00520135"/>
    <w:rsid w:val="00525FAF"/>
    <w:rsid w:val="00532FC6"/>
    <w:rsid w:val="005347B2"/>
    <w:rsid w:val="0056040D"/>
    <w:rsid w:val="00562529"/>
    <w:rsid w:val="0057226A"/>
    <w:rsid w:val="005749B4"/>
    <w:rsid w:val="00581C21"/>
    <w:rsid w:val="005835D0"/>
    <w:rsid w:val="005913D1"/>
    <w:rsid w:val="00594E29"/>
    <w:rsid w:val="005B6560"/>
    <w:rsid w:val="005B6FA4"/>
    <w:rsid w:val="005B7BE9"/>
    <w:rsid w:val="005B7DCF"/>
    <w:rsid w:val="005C4E20"/>
    <w:rsid w:val="005C5417"/>
    <w:rsid w:val="005C56F0"/>
    <w:rsid w:val="005D2CB5"/>
    <w:rsid w:val="005E2A9D"/>
    <w:rsid w:val="005F095B"/>
    <w:rsid w:val="005F3F21"/>
    <w:rsid w:val="005F6167"/>
    <w:rsid w:val="005F6E79"/>
    <w:rsid w:val="00602AFE"/>
    <w:rsid w:val="006102C2"/>
    <w:rsid w:val="00610B86"/>
    <w:rsid w:val="00613132"/>
    <w:rsid w:val="00622B09"/>
    <w:rsid w:val="00623B6F"/>
    <w:rsid w:val="00624979"/>
    <w:rsid w:val="006322A9"/>
    <w:rsid w:val="006349EA"/>
    <w:rsid w:val="00637DD2"/>
    <w:rsid w:val="006419A8"/>
    <w:rsid w:val="006452B7"/>
    <w:rsid w:val="00664226"/>
    <w:rsid w:val="00665AB8"/>
    <w:rsid w:val="00671C6A"/>
    <w:rsid w:val="00687561"/>
    <w:rsid w:val="00692D3D"/>
    <w:rsid w:val="00692E89"/>
    <w:rsid w:val="00696A11"/>
    <w:rsid w:val="00697EF8"/>
    <w:rsid w:val="006A2687"/>
    <w:rsid w:val="006A2AEA"/>
    <w:rsid w:val="006A7947"/>
    <w:rsid w:val="006B1FF6"/>
    <w:rsid w:val="006B3205"/>
    <w:rsid w:val="006C4A5C"/>
    <w:rsid w:val="006C61C3"/>
    <w:rsid w:val="006D7271"/>
    <w:rsid w:val="006E4725"/>
    <w:rsid w:val="006E5DC0"/>
    <w:rsid w:val="006F4647"/>
    <w:rsid w:val="007005F0"/>
    <w:rsid w:val="0071100D"/>
    <w:rsid w:val="00711A00"/>
    <w:rsid w:val="00712178"/>
    <w:rsid w:val="0071435E"/>
    <w:rsid w:val="0072330D"/>
    <w:rsid w:val="007252C5"/>
    <w:rsid w:val="007402B4"/>
    <w:rsid w:val="00740FEB"/>
    <w:rsid w:val="007477AA"/>
    <w:rsid w:val="00750C1D"/>
    <w:rsid w:val="00750E87"/>
    <w:rsid w:val="00756EC9"/>
    <w:rsid w:val="007573F5"/>
    <w:rsid w:val="0076641A"/>
    <w:rsid w:val="00770218"/>
    <w:rsid w:val="00781276"/>
    <w:rsid w:val="007822CF"/>
    <w:rsid w:val="007954AD"/>
    <w:rsid w:val="007A62DE"/>
    <w:rsid w:val="007C5CB3"/>
    <w:rsid w:val="007D221C"/>
    <w:rsid w:val="007D4A6D"/>
    <w:rsid w:val="007E07AA"/>
    <w:rsid w:val="007E0B6C"/>
    <w:rsid w:val="007E4D12"/>
    <w:rsid w:val="007E66AA"/>
    <w:rsid w:val="007E6DB8"/>
    <w:rsid w:val="00800552"/>
    <w:rsid w:val="0080375E"/>
    <w:rsid w:val="0080576B"/>
    <w:rsid w:val="00806C7E"/>
    <w:rsid w:val="0081458B"/>
    <w:rsid w:val="00816746"/>
    <w:rsid w:val="00821376"/>
    <w:rsid w:val="008264BC"/>
    <w:rsid w:val="00831DB8"/>
    <w:rsid w:val="00835F80"/>
    <w:rsid w:val="008376E0"/>
    <w:rsid w:val="008444FC"/>
    <w:rsid w:val="00846CE8"/>
    <w:rsid w:val="00847C03"/>
    <w:rsid w:val="0085127A"/>
    <w:rsid w:val="008526D3"/>
    <w:rsid w:val="008545EC"/>
    <w:rsid w:val="0086552F"/>
    <w:rsid w:val="00872408"/>
    <w:rsid w:val="00873F11"/>
    <w:rsid w:val="008752D7"/>
    <w:rsid w:val="00883B2D"/>
    <w:rsid w:val="00884E2D"/>
    <w:rsid w:val="00896EC9"/>
    <w:rsid w:val="008A0D47"/>
    <w:rsid w:val="008A45E2"/>
    <w:rsid w:val="008A47BD"/>
    <w:rsid w:val="008C4DAC"/>
    <w:rsid w:val="008C5571"/>
    <w:rsid w:val="008C74A0"/>
    <w:rsid w:val="008D0EA2"/>
    <w:rsid w:val="008D39D5"/>
    <w:rsid w:val="008E6FB6"/>
    <w:rsid w:val="008F0CEC"/>
    <w:rsid w:val="008F1FC2"/>
    <w:rsid w:val="008F6313"/>
    <w:rsid w:val="00903008"/>
    <w:rsid w:val="0090499A"/>
    <w:rsid w:val="0091094F"/>
    <w:rsid w:val="00912021"/>
    <w:rsid w:val="009140F0"/>
    <w:rsid w:val="00917D7D"/>
    <w:rsid w:val="00920A9A"/>
    <w:rsid w:val="00923F91"/>
    <w:rsid w:val="00930B1E"/>
    <w:rsid w:val="00930F0D"/>
    <w:rsid w:val="00935BA7"/>
    <w:rsid w:val="0093641A"/>
    <w:rsid w:val="0094356A"/>
    <w:rsid w:val="009444C2"/>
    <w:rsid w:val="00946CE8"/>
    <w:rsid w:val="00946D78"/>
    <w:rsid w:val="0096132E"/>
    <w:rsid w:val="00972BC0"/>
    <w:rsid w:val="00973D74"/>
    <w:rsid w:val="00974F29"/>
    <w:rsid w:val="009A1A43"/>
    <w:rsid w:val="009A2967"/>
    <w:rsid w:val="009B227F"/>
    <w:rsid w:val="009B3EDA"/>
    <w:rsid w:val="009C1140"/>
    <w:rsid w:val="009C1BBB"/>
    <w:rsid w:val="009C285C"/>
    <w:rsid w:val="009C5CB1"/>
    <w:rsid w:val="009E1EF7"/>
    <w:rsid w:val="009E29EB"/>
    <w:rsid w:val="009E43AC"/>
    <w:rsid w:val="009F403A"/>
    <w:rsid w:val="009F65E5"/>
    <w:rsid w:val="00A05844"/>
    <w:rsid w:val="00A10457"/>
    <w:rsid w:val="00A109AA"/>
    <w:rsid w:val="00A1656C"/>
    <w:rsid w:val="00A173C8"/>
    <w:rsid w:val="00A17D34"/>
    <w:rsid w:val="00A32F8E"/>
    <w:rsid w:val="00A33E85"/>
    <w:rsid w:val="00A401C2"/>
    <w:rsid w:val="00A46B22"/>
    <w:rsid w:val="00A51B9A"/>
    <w:rsid w:val="00A53179"/>
    <w:rsid w:val="00A56DF6"/>
    <w:rsid w:val="00A604F9"/>
    <w:rsid w:val="00A62D95"/>
    <w:rsid w:val="00A64CA7"/>
    <w:rsid w:val="00A806EE"/>
    <w:rsid w:val="00A84CC6"/>
    <w:rsid w:val="00A91A15"/>
    <w:rsid w:val="00A93F17"/>
    <w:rsid w:val="00AA625F"/>
    <w:rsid w:val="00AA672B"/>
    <w:rsid w:val="00AB0B4D"/>
    <w:rsid w:val="00AB4C74"/>
    <w:rsid w:val="00AC5CB9"/>
    <w:rsid w:val="00AC5DA3"/>
    <w:rsid w:val="00AC7799"/>
    <w:rsid w:val="00AD3F08"/>
    <w:rsid w:val="00AE67B6"/>
    <w:rsid w:val="00AF3D2F"/>
    <w:rsid w:val="00B10CB6"/>
    <w:rsid w:val="00B15537"/>
    <w:rsid w:val="00B26AD5"/>
    <w:rsid w:val="00B308C9"/>
    <w:rsid w:val="00B316C1"/>
    <w:rsid w:val="00B34D91"/>
    <w:rsid w:val="00B3533B"/>
    <w:rsid w:val="00B35395"/>
    <w:rsid w:val="00B36A25"/>
    <w:rsid w:val="00B40BB2"/>
    <w:rsid w:val="00B50EFA"/>
    <w:rsid w:val="00B542E9"/>
    <w:rsid w:val="00B54A7A"/>
    <w:rsid w:val="00B61E3D"/>
    <w:rsid w:val="00B641FC"/>
    <w:rsid w:val="00B679D6"/>
    <w:rsid w:val="00B73C6D"/>
    <w:rsid w:val="00B7620F"/>
    <w:rsid w:val="00B82E47"/>
    <w:rsid w:val="00B84A97"/>
    <w:rsid w:val="00B85381"/>
    <w:rsid w:val="00B86BF4"/>
    <w:rsid w:val="00B90E62"/>
    <w:rsid w:val="00B90FB8"/>
    <w:rsid w:val="00B91A71"/>
    <w:rsid w:val="00B91D95"/>
    <w:rsid w:val="00BA1081"/>
    <w:rsid w:val="00BB0F6F"/>
    <w:rsid w:val="00BB65BA"/>
    <w:rsid w:val="00BC2125"/>
    <w:rsid w:val="00BC44F1"/>
    <w:rsid w:val="00BD29B2"/>
    <w:rsid w:val="00BD7739"/>
    <w:rsid w:val="00BE0D14"/>
    <w:rsid w:val="00BE6719"/>
    <w:rsid w:val="00BE7C3C"/>
    <w:rsid w:val="00BF777F"/>
    <w:rsid w:val="00C1084F"/>
    <w:rsid w:val="00C13E13"/>
    <w:rsid w:val="00C15AFB"/>
    <w:rsid w:val="00C16178"/>
    <w:rsid w:val="00C23E9F"/>
    <w:rsid w:val="00C25319"/>
    <w:rsid w:val="00C276BF"/>
    <w:rsid w:val="00C27AE5"/>
    <w:rsid w:val="00C308E3"/>
    <w:rsid w:val="00C3684D"/>
    <w:rsid w:val="00C42D12"/>
    <w:rsid w:val="00C45361"/>
    <w:rsid w:val="00C46924"/>
    <w:rsid w:val="00C50B44"/>
    <w:rsid w:val="00C5508E"/>
    <w:rsid w:val="00C60208"/>
    <w:rsid w:val="00C66E66"/>
    <w:rsid w:val="00C70131"/>
    <w:rsid w:val="00C82E6F"/>
    <w:rsid w:val="00C848A8"/>
    <w:rsid w:val="00C85A90"/>
    <w:rsid w:val="00C86EC8"/>
    <w:rsid w:val="00CA2C08"/>
    <w:rsid w:val="00CA392B"/>
    <w:rsid w:val="00CA567B"/>
    <w:rsid w:val="00CB0463"/>
    <w:rsid w:val="00CB3C9F"/>
    <w:rsid w:val="00CC396D"/>
    <w:rsid w:val="00CC5AC8"/>
    <w:rsid w:val="00CC67A9"/>
    <w:rsid w:val="00CD1077"/>
    <w:rsid w:val="00CD53C1"/>
    <w:rsid w:val="00CD5A81"/>
    <w:rsid w:val="00CE2BF1"/>
    <w:rsid w:val="00CE56A5"/>
    <w:rsid w:val="00CF51D3"/>
    <w:rsid w:val="00D00178"/>
    <w:rsid w:val="00D024C4"/>
    <w:rsid w:val="00D03316"/>
    <w:rsid w:val="00D118A2"/>
    <w:rsid w:val="00D178D2"/>
    <w:rsid w:val="00D178E1"/>
    <w:rsid w:val="00D242EA"/>
    <w:rsid w:val="00D31152"/>
    <w:rsid w:val="00D32946"/>
    <w:rsid w:val="00D36F41"/>
    <w:rsid w:val="00D42A94"/>
    <w:rsid w:val="00D42CB1"/>
    <w:rsid w:val="00D43114"/>
    <w:rsid w:val="00D614B5"/>
    <w:rsid w:val="00D834AA"/>
    <w:rsid w:val="00DA0C92"/>
    <w:rsid w:val="00DA2345"/>
    <w:rsid w:val="00DA3F39"/>
    <w:rsid w:val="00DA4683"/>
    <w:rsid w:val="00DB0DB7"/>
    <w:rsid w:val="00DB337C"/>
    <w:rsid w:val="00DB4F82"/>
    <w:rsid w:val="00DC0B76"/>
    <w:rsid w:val="00DC104E"/>
    <w:rsid w:val="00DC1A0E"/>
    <w:rsid w:val="00DC3BE3"/>
    <w:rsid w:val="00DC416D"/>
    <w:rsid w:val="00DC520F"/>
    <w:rsid w:val="00DC5A19"/>
    <w:rsid w:val="00DC6A3C"/>
    <w:rsid w:val="00DD2442"/>
    <w:rsid w:val="00DD6DE6"/>
    <w:rsid w:val="00DE3C20"/>
    <w:rsid w:val="00DE5A6A"/>
    <w:rsid w:val="00DE6DB4"/>
    <w:rsid w:val="00DF5ECF"/>
    <w:rsid w:val="00DF68BA"/>
    <w:rsid w:val="00E0590C"/>
    <w:rsid w:val="00E062C4"/>
    <w:rsid w:val="00E100AA"/>
    <w:rsid w:val="00E11EEE"/>
    <w:rsid w:val="00E12D2B"/>
    <w:rsid w:val="00E212FD"/>
    <w:rsid w:val="00E25216"/>
    <w:rsid w:val="00E25AF3"/>
    <w:rsid w:val="00E30758"/>
    <w:rsid w:val="00E3530C"/>
    <w:rsid w:val="00E35867"/>
    <w:rsid w:val="00E404B2"/>
    <w:rsid w:val="00E45013"/>
    <w:rsid w:val="00E454BE"/>
    <w:rsid w:val="00E46FEF"/>
    <w:rsid w:val="00E4725C"/>
    <w:rsid w:val="00E51C36"/>
    <w:rsid w:val="00E5224A"/>
    <w:rsid w:val="00E558D8"/>
    <w:rsid w:val="00E57455"/>
    <w:rsid w:val="00E61300"/>
    <w:rsid w:val="00E6147E"/>
    <w:rsid w:val="00E62585"/>
    <w:rsid w:val="00E67066"/>
    <w:rsid w:val="00E6772F"/>
    <w:rsid w:val="00E73E21"/>
    <w:rsid w:val="00E800F4"/>
    <w:rsid w:val="00E82234"/>
    <w:rsid w:val="00E82244"/>
    <w:rsid w:val="00E849CC"/>
    <w:rsid w:val="00E93631"/>
    <w:rsid w:val="00E97835"/>
    <w:rsid w:val="00E9791F"/>
    <w:rsid w:val="00EA5A03"/>
    <w:rsid w:val="00EB2232"/>
    <w:rsid w:val="00EB793B"/>
    <w:rsid w:val="00EC21C5"/>
    <w:rsid w:val="00EC3169"/>
    <w:rsid w:val="00EC4FCF"/>
    <w:rsid w:val="00ED3251"/>
    <w:rsid w:val="00ED751D"/>
    <w:rsid w:val="00EE1317"/>
    <w:rsid w:val="00EF41A1"/>
    <w:rsid w:val="00EF5BFD"/>
    <w:rsid w:val="00F02A86"/>
    <w:rsid w:val="00F06E2E"/>
    <w:rsid w:val="00F22473"/>
    <w:rsid w:val="00F2798F"/>
    <w:rsid w:val="00F37B64"/>
    <w:rsid w:val="00F406CD"/>
    <w:rsid w:val="00F4178C"/>
    <w:rsid w:val="00F44467"/>
    <w:rsid w:val="00F44ACD"/>
    <w:rsid w:val="00F47199"/>
    <w:rsid w:val="00F719B9"/>
    <w:rsid w:val="00F71ED4"/>
    <w:rsid w:val="00F72AF9"/>
    <w:rsid w:val="00F84668"/>
    <w:rsid w:val="00F94601"/>
    <w:rsid w:val="00F94A03"/>
    <w:rsid w:val="00F97A1D"/>
    <w:rsid w:val="00FA3642"/>
    <w:rsid w:val="00FA5698"/>
    <w:rsid w:val="00FB3E78"/>
    <w:rsid w:val="00FB4859"/>
    <w:rsid w:val="00FC1F78"/>
    <w:rsid w:val="00FC68C5"/>
    <w:rsid w:val="00FD1A41"/>
    <w:rsid w:val="00FD763B"/>
    <w:rsid w:val="00FE2EBE"/>
    <w:rsid w:val="00FE5483"/>
    <w:rsid w:val="00FF2CD8"/>
    <w:rsid w:val="00FF363D"/>
    <w:rsid w:val="00FF7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4:docId w14:val="4AC1AA81"/>
  <w15:docId w15:val="{4777A76D-F16A-4FAC-B991-05390BE8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5C02"/>
    <w:pPr>
      <w:overflowPunct w:val="0"/>
      <w:autoSpaceDE w:val="0"/>
      <w:autoSpaceDN w:val="0"/>
      <w:adjustRightInd w:val="0"/>
      <w:textAlignment w:val="baseline"/>
    </w:pPr>
    <w:rPr>
      <w:rFonts w:ascii="HelveticaLT" w:hAnsi="HelveticaLT"/>
      <w:sz w:val="20"/>
      <w:szCs w:val="20"/>
      <w:lang w:val="en-GB" w:eastAsia="en-US"/>
    </w:rPr>
  </w:style>
  <w:style w:type="paragraph" w:styleId="Antrat1">
    <w:name w:val="heading 1"/>
    <w:basedOn w:val="prastasis"/>
    <w:next w:val="prastasis"/>
    <w:link w:val="Antrat1Diagrama"/>
    <w:uiPriority w:val="99"/>
    <w:qFormat/>
    <w:rsid w:val="00415C02"/>
    <w:pPr>
      <w:keepNext/>
      <w:spacing w:before="240" w:after="60"/>
      <w:outlineLvl w:val="0"/>
    </w:pPr>
    <w:rPr>
      <w:rFonts w:ascii="Arial" w:hAnsi="Arial"/>
      <w:b/>
      <w:caps/>
      <w:sz w:val="28"/>
      <w:lang w:val="en-US"/>
    </w:rPr>
  </w:style>
  <w:style w:type="paragraph" w:styleId="Antrat2">
    <w:name w:val="heading 2"/>
    <w:basedOn w:val="prastasis"/>
    <w:next w:val="prastasis"/>
    <w:link w:val="Antrat2Diagrama"/>
    <w:uiPriority w:val="99"/>
    <w:qFormat/>
    <w:rsid w:val="00415C02"/>
    <w:pPr>
      <w:keepNext/>
      <w:spacing w:before="240" w:after="60"/>
      <w:outlineLvl w:val="1"/>
    </w:pPr>
    <w:rPr>
      <w:rFonts w:ascii="Arial" w:hAnsi="Arial"/>
      <w:b/>
      <w:i/>
      <w:sz w:val="24"/>
      <w:lang w:val="en-US"/>
    </w:rPr>
  </w:style>
  <w:style w:type="paragraph" w:styleId="Antrat3">
    <w:name w:val="heading 3"/>
    <w:basedOn w:val="prastasis"/>
    <w:next w:val="prastasis"/>
    <w:link w:val="Antrat3Diagrama"/>
    <w:uiPriority w:val="99"/>
    <w:qFormat/>
    <w:rsid w:val="00415C02"/>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B3205"/>
    <w:rPr>
      <w:rFonts w:ascii="Cambria" w:hAnsi="Cambria" w:cs="Times New Roman"/>
      <w:b/>
      <w:bCs/>
      <w:kern w:val="32"/>
      <w:sz w:val="32"/>
      <w:szCs w:val="32"/>
      <w:lang w:val="en-GB" w:eastAsia="en-US"/>
    </w:rPr>
  </w:style>
  <w:style w:type="character" w:customStyle="1" w:styleId="Antrat2Diagrama">
    <w:name w:val="Antraštė 2 Diagrama"/>
    <w:basedOn w:val="Numatytasispastraiposriftas"/>
    <w:link w:val="Antrat2"/>
    <w:uiPriority w:val="99"/>
    <w:semiHidden/>
    <w:locked/>
    <w:rsid w:val="006B3205"/>
    <w:rPr>
      <w:rFonts w:ascii="Cambria" w:hAnsi="Cambria" w:cs="Times New Roman"/>
      <w:b/>
      <w:bCs/>
      <w:i/>
      <w:iCs/>
      <w:sz w:val="28"/>
      <w:szCs w:val="28"/>
      <w:lang w:val="en-GB" w:eastAsia="en-US"/>
    </w:rPr>
  </w:style>
  <w:style w:type="character" w:customStyle="1" w:styleId="Antrat3Diagrama">
    <w:name w:val="Antraštė 3 Diagrama"/>
    <w:basedOn w:val="Numatytasispastraiposriftas"/>
    <w:link w:val="Antrat3"/>
    <w:uiPriority w:val="99"/>
    <w:semiHidden/>
    <w:locked/>
    <w:rsid w:val="006B3205"/>
    <w:rPr>
      <w:rFonts w:ascii="Cambria" w:hAnsi="Cambria" w:cs="Times New Roman"/>
      <w:b/>
      <w:bCs/>
      <w:sz w:val="26"/>
      <w:szCs w:val="26"/>
      <w:lang w:val="en-GB" w:eastAsia="en-US"/>
    </w:rPr>
  </w:style>
  <w:style w:type="paragraph" w:styleId="Porat">
    <w:name w:val="footer"/>
    <w:basedOn w:val="prastasis"/>
    <w:link w:val="PoratDiagrama"/>
    <w:uiPriority w:val="99"/>
    <w:rsid w:val="00415C02"/>
    <w:pPr>
      <w:tabs>
        <w:tab w:val="center" w:pos="4153"/>
        <w:tab w:val="right" w:pos="8306"/>
      </w:tabs>
    </w:pPr>
  </w:style>
  <w:style w:type="character" w:customStyle="1" w:styleId="PoratDiagrama">
    <w:name w:val="Poraštė Diagrama"/>
    <w:basedOn w:val="Numatytasispastraiposriftas"/>
    <w:link w:val="Porat"/>
    <w:uiPriority w:val="99"/>
    <w:locked/>
    <w:rsid w:val="006B3205"/>
    <w:rPr>
      <w:rFonts w:ascii="HelveticaLT" w:hAnsi="HelveticaLT" w:cs="Times New Roman"/>
      <w:lang w:val="en-GB" w:eastAsia="en-US"/>
    </w:rPr>
  </w:style>
  <w:style w:type="paragraph" w:styleId="Antrats">
    <w:name w:val="header"/>
    <w:basedOn w:val="prastasis"/>
    <w:link w:val="AntratsDiagrama"/>
    <w:uiPriority w:val="99"/>
    <w:rsid w:val="00415C02"/>
    <w:pPr>
      <w:tabs>
        <w:tab w:val="center" w:pos="4819"/>
        <w:tab w:val="right" w:pos="9071"/>
      </w:tabs>
    </w:pPr>
  </w:style>
  <w:style w:type="character" w:customStyle="1" w:styleId="AntratsDiagrama">
    <w:name w:val="Antraštės Diagrama"/>
    <w:basedOn w:val="Numatytasispastraiposriftas"/>
    <w:link w:val="Antrats"/>
    <w:uiPriority w:val="99"/>
    <w:locked/>
    <w:rsid w:val="006B3205"/>
    <w:rPr>
      <w:rFonts w:ascii="HelveticaLT" w:hAnsi="HelveticaLT" w:cs="Times New Roman"/>
      <w:lang w:val="en-GB" w:eastAsia="en-US"/>
    </w:rPr>
  </w:style>
  <w:style w:type="character" w:styleId="Hipersaitas">
    <w:name w:val="Hyperlink"/>
    <w:basedOn w:val="Numatytasispastraiposriftas"/>
    <w:uiPriority w:val="99"/>
    <w:rsid w:val="00415C02"/>
    <w:rPr>
      <w:rFonts w:cs="Times New Roman"/>
      <w:color w:val="0000FF"/>
      <w:u w:val="single"/>
    </w:rPr>
  </w:style>
  <w:style w:type="paragraph" w:styleId="Pavadinimas">
    <w:name w:val="Title"/>
    <w:basedOn w:val="prastasis"/>
    <w:link w:val="PavadinimasDiagrama"/>
    <w:uiPriority w:val="99"/>
    <w:qFormat/>
    <w:rsid w:val="00415C02"/>
    <w:pPr>
      <w:overflowPunct/>
      <w:autoSpaceDE/>
      <w:autoSpaceDN/>
      <w:adjustRightInd/>
      <w:jc w:val="center"/>
      <w:textAlignment w:val="auto"/>
    </w:pPr>
    <w:rPr>
      <w:rFonts w:ascii="Times New Roman" w:hAnsi="Times New Roman"/>
      <w:b/>
      <w:bCs/>
      <w:sz w:val="24"/>
      <w:szCs w:val="24"/>
      <w:lang w:val="lt-LT"/>
    </w:rPr>
  </w:style>
  <w:style w:type="character" w:customStyle="1" w:styleId="PavadinimasDiagrama">
    <w:name w:val="Pavadinimas Diagrama"/>
    <w:basedOn w:val="Numatytasispastraiposriftas"/>
    <w:link w:val="Pavadinimas"/>
    <w:uiPriority w:val="99"/>
    <w:locked/>
    <w:rsid w:val="006B3205"/>
    <w:rPr>
      <w:rFonts w:ascii="Cambria" w:hAnsi="Cambria" w:cs="Times New Roman"/>
      <w:b/>
      <w:bCs/>
      <w:kern w:val="28"/>
      <w:sz w:val="32"/>
      <w:szCs w:val="32"/>
      <w:lang w:val="en-GB" w:eastAsia="en-US"/>
    </w:rPr>
  </w:style>
  <w:style w:type="paragraph" w:styleId="Paantrat">
    <w:name w:val="Subtitle"/>
    <w:basedOn w:val="prastasis"/>
    <w:link w:val="PaantratDiagrama"/>
    <w:uiPriority w:val="99"/>
    <w:qFormat/>
    <w:rsid w:val="00415C02"/>
    <w:pPr>
      <w:jc w:val="center"/>
    </w:pPr>
    <w:rPr>
      <w:b/>
      <w:bCs/>
    </w:rPr>
  </w:style>
  <w:style w:type="character" w:customStyle="1" w:styleId="PaantratDiagrama">
    <w:name w:val="Paantraštė Diagrama"/>
    <w:basedOn w:val="Numatytasispastraiposriftas"/>
    <w:link w:val="Paantrat"/>
    <w:uiPriority w:val="99"/>
    <w:locked/>
    <w:rsid w:val="006B3205"/>
    <w:rPr>
      <w:rFonts w:ascii="Cambria" w:hAnsi="Cambria" w:cs="Times New Roman"/>
      <w:sz w:val="24"/>
      <w:szCs w:val="24"/>
      <w:lang w:val="en-GB" w:eastAsia="en-US"/>
    </w:rPr>
  </w:style>
  <w:style w:type="character" w:styleId="Komentaronuoroda">
    <w:name w:val="annotation reference"/>
    <w:basedOn w:val="Numatytasispastraiposriftas"/>
    <w:uiPriority w:val="99"/>
    <w:semiHidden/>
    <w:rsid w:val="00415C02"/>
    <w:rPr>
      <w:rFonts w:cs="Times New Roman"/>
      <w:sz w:val="16"/>
      <w:szCs w:val="16"/>
    </w:rPr>
  </w:style>
  <w:style w:type="paragraph" w:styleId="Komentarotekstas">
    <w:name w:val="annotation text"/>
    <w:basedOn w:val="prastasis"/>
    <w:link w:val="KomentarotekstasDiagrama"/>
    <w:uiPriority w:val="99"/>
    <w:semiHidden/>
    <w:rsid w:val="00415C02"/>
  </w:style>
  <w:style w:type="character" w:customStyle="1" w:styleId="KomentarotekstasDiagrama">
    <w:name w:val="Komentaro tekstas Diagrama"/>
    <w:basedOn w:val="Numatytasispastraiposriftas"/>
    <w:link w:val="Komentarotekstas"/>
    <w:uiPriority w:val="99"/>
    <w:semiHidden/>
    <w:locked/>
    <w:rsid w:val="006B3205"/>
    <w:rPr>
      <w:rFonts w:ascii="HelveticaLT" w:hAnsi="HelveticaLT" w:cs="Times New Roman"/>
      <w:lang w:val="en-GB" w:eastAsia="en-US"/>
    </w:rPr>
  </w:style>
  <w:style w:type="character" w:styleId="Puslapionumeris">
    <w:name w:val="page number"/>
    <w:basedOn w:val="Numatytasispastraiposriftas"/>
    <w:uiPriority w:val="99"/>
    <w:rsid w:val="00415C02"/>
    <w:rPr>
      <w:rFonts w:cs="Times New Roman"/>
    </w:rPr>
  </w:style>
  <w:style w:type="character" w:styleId="Perirtashipersaitas">
    <w:name w:val="FollowedHyperlink"/>
    <w:basedOn w:val="Numatytasispastraiposriftas"/>
    <w:uiPriority w:val="99"/>
    <w:rsid w:val="00415C02"/>
    <w:rPr>
      <w:rFonts w:cs="Times New Roman"/>
      <w:color w:val="800080"/>
      <w:u w:val="single"/>
    </w:rPr>
  </w:style>
  <w:style w:type="paragraph" w:styleId="Pagrindiniotekstotrauka2">
    <w:name w:val="Body Text Indent 2"/>
    <w:basedOn w:val="prastasis"/>
    <w:link w:val="Pagrindiniotekstotrauka2Diagrama"/>
    <w:uiPriority w:val="99"/>
    <w:rsid w:val="004530AA"/>
    <w:pPr>
      <w:spacing w:after="120" w:line="480" w:lineRule="auto"/>
      <w:ind w:left="283"/>
    </w:pPr>
    <w:rPr>
      <w:lang w:val="lt-LT"/>
    </w:rPr>
  </w:style>
  <w:style w:type="character" w:customStyle="1" w:styleId="Pagrindiniotekstotrauka2Diagrama">
    <w:name w:val="Pagrindinio teksto įtrauka 2 Diagrama"/>
    <w:basedOn w:val="Numatytasispastraiposriftas"/>
    <w:link w:val="Pagrindiniotekstotrauka2"/>
    <w:uiPriority w:val="99"/>
    <w:semiHidden/>
    <w:locked/>
    <w:rsid w:val="006B3205"/>
    <w:rPr>
      <w:rFonts w:ascii="HelveticaLT" w:hAnsi="HelveticaLT" w:cs="Times New Roman"/>
      <w:lang w:val="en-GB" w:eastAsia="en-US"/>
    </w:rPr>
  </w:style>
  <w:style w:type="paragraph" w:customStyle="1" w:styleId="NormalJustified">
    <w:name w:val="Normal + Justified"/>
    <w:aliases w:val="First line:  1,51 cm"/>
    <w:basedOn w:val="prastasis"/>
    <w:uiPriority w:val="99"/>
    <w:rsid w:val="004530AA"/>
    <w:pPr>
      <w:overflowPunct/>
      <w:autoSpaceDE/>
      <w:autoSpaceDN/>
      <w:adjustRightInd/>
      <w:ind w:firstLine="855"/>
      <w:jc w:val="both"/>
      <w:textAlignment w:val="auto"/>
    </w:pPr>
    <w:rPr>
      <w:rFonts w:ascii="Arial" w:hAnsi="Arial" w:cs="Arial"/>
      <w:sz w:val="24"/>
      <w:szCs w:val="24"/>
      <w:lang w:val="lt-LT"/>
    </w:rPr>
  </w:style>
  <w:style w:type="paragraph" w:styleId="Debesliotekstas">
    <w:name w:val="Balloon Text"/>
    <w:basedOn w:val="prastasis"/>
    <w:link w:val="DebesliotekstasDiagrama"/>
    <w:uiPriority w:val="99"/>
    <w:semiHidden/>
    <w:rsid w:val="008C74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B3205"/>
    <w:rPr>
      <w:rFonts w:cs="Times New Roman"/>
      <w:sz w:val="2"/>
      <w:lang w:val="en-GB" w:eastAsia="en-US"/>
    </w:rPr>
  </w:style>
  <w:style w:type="paragraph" w:styleId="Pagrindinistekstas">
    <w:name w:val="Body Text"/>
    <w:basedOn w:val="prastasis"/>
    <w:link w:val="PagrindinistekstasDiagrama"/>
    <w:uiPriority w:val="99"/>
    <w:rsid w:val="00C27AE5"/>
    <w:pPr>
      <w:spacing w:after="120"/>
    </w:pPr>
  </w:style>
  <w:style w:type="character" w:customStyle="1" w:styleId="PagrindinistekstasDiagrama">
    <w:name w:val="Pagrindinis tekstas Diagrama"/>
    <w:basedOn w:val="Numatytasispastraiposriftas"/>
    <w:link w:val="Pagrindinistekstas"/>
    <w:uiPriority w:val="99"/>
    <w:semiHidden/>
    <w:locked/>
    <w:rsid w:val="009C1140"/>
    <w:rPr>
      <w:rFonts w:ascii="HelveticaLT" w:hAnsi="HelveticaLT" w:cs="Times New Roman"/>
      <w:sz w:val="20"/>
      <w:szCs w:val="20"/>
      <w:lang w:val="en-GB" w:eastAsia="en-US"/>
    </w:rPr>
  </w:style>
  <w:style w:type="paragraph" w:styleId="prastasiniatinklio">
    <w:name w:val="Normal (Web)"/>
    <w:basedOn w:val="prastasis"/>
    <w:uiPriority w:val="99"/>
    <w:unhideWhenUsed/>
    <w:rsid w:val="00290103"/>
    <w:rPr>
      <w:rFonts w:ascii="Times New Roman" w:hAnsi="Times New Roman"/>
      <w:sz w:val="24"/>
      <w:szCs w:val="24"/>
    </w:rPr>
  </w:style>
  <w:style w:type="character" w:customStyle="1" w:styleId="Heading2">
    <w:name w:val="Heading #2_"/>
    <w:basedOn w:val="Numatytasispastraiposriftas"/>
    <w:link w:val="Heading20"/>
    <w:rsid w:val="005C5417"/>
    <w:rPr>
      <w:b/>
      <w:bCs/>
      <w:sz w:val="28"/>
      <w:szCs w:val="28"/>
      <w:shd w:val="clear" w:color="auto" w:fill="FFFFFF"/>
    </w:rPr>
  </w:style>
  <w:style w:type="paragraph" w:customStyle="1" w:styleId="Heading20">
    <w:name w:val="Heading #2"/>
    <w:basedOn w:val="prastasis"/>
    <w:link w:val="Heading2"/>
    <w:rsid w:val="005C5417"/>
    <w:pPr>
      <w:widowControl w:val="0"/>
      <w:shd w:val="clear" w:color="auto" w:fill="FFFFFF"/>
      <w:overflowPunct/>
      <w:autoSpaceDE/>
      <w:autoSpaceDN/>
      <w:adjustRightInd/>
      <w:spacing w:after="300" w:line="0" w:lineRule="atLeast"/>
      <w:jc w:val="center"/>
      <w:textAlignment w:val="auto"/>
      <w:outlineLvl w:val="1"/>
    </w:pPr>
    <w:rPr>
      <w:rFonts w:ascii="Times New Roman" w:hAnsi="Times New Roman"/>
      <w:b/>
      <w:bCs/>
      <w:sz w:val="28"/>
      <w:szCs w:val="28"/>
      <w:lang w:val="lt-LT" w:eastAsia="lt-LT"/>
    </w:rPr>
  </w:style>
  <w:style w:type="character" w:customStyle="1" w:styleId="Bodytext2">
    <w:name w:val="Body text (2)_"/>
    <w:basedOn w:val="Numatytasispastraiposriftas"/>
    <w:link w:val="Bodytext20"/>
    <w:rsid w:val="00DB337C"/>
    <w:rPr>
      <w:shd w:val="clear" w:color="auto" w:fill="FFFFFF"/>
    </w:rPr>
  </w:style>
  <w:style w:type="paragraph" w:customStyle="1" w:styleId="Bodytext20">
    <w:name w:val="Body text (2)"/>
    <w:basedOn w:val="prastasis"/>
    <w:link w:val="Bodytext2"/>
    <w:rsid w:val="00DB337C"/>
    <w:pPr>
      <w:widowControl w:val="0"/>
      <w:shd w:val="clear" w:color="auto" w:fill="FFFFFF"/>
      <w:overflowPunct/>
      <w:autoSpaceDE/>
      <w:autoSpaceDN/>
      <w:adjustRightInd/>
      <w:spacing w:before="540" w:after="840" w:line="0" w:lineRule="atLeast"/>
      <w:ind w:hanging="340"/>
      <w:jc w:val="both"/>
      <w:textAlignment w:val="auto"/>
    </w:pPr>
    <w:rPr>
      <w:rFonts w:ascii="Times New Roman" w:hAnsi="Times New Roman"/>
      <w:sz w:val="22"/>
      <w:szCs w:val="22"/>
      <w:lang w:val="lt-LT" w:eastAsia="lt-LT"/>
    </w:rPr>
  </w:style>
  <w:style w:type="paragraph" w:customStyle="1" w:styleId="Style11">
    <w:name w:val="Style11"/>
    <w:basedOn w:val="prastasis"/>
    <w:uiPriority w:val="99"/>
    <w:rsid w:val="007E0B6C"/>
    <w:pPr>
      <w:widowControl w:val="0"/>
      <w:overflowPunct/>
      <w:spacing w:line="274" w:lineRule="exact"/>
      <w:ind w:hanging="350"/>
      <w:textAlignment w:val="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tlex/Litlex/LL.DLL?Tekstas=1?Id=128025&amp;Zd=d%EBl%2Bturtini%F8%2Bir%2Bneturtini%F8%2Bteisi%F8&amp;BF=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tlex/Litlex/ll.dll?Tekstas=1&amp;Id=107931&amp;BF=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BA0B-1DF8-431C-8991-83352DDE51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5881D-A1F1-4F71-82D9-47C5D650CBAC}"/>
</file>

<file path=customXml/itemProps3.xml><?xml version="1.0" encoding="utf-8"?>
<ds:datastoreItem xmlns:ds="http://schemas.openxmlformats.org/officeDocument/2006/customXml" ds:itemID="{9E9B8505-0E84-490B-8C27-B7178E7C18A8}">
  <ds:schemaRefs>
    <ds:schemaRef ds:uri="http://schemas.microsoft.com/sharepoint/v3/contenttype/forms"/>
  </ds:schemaRefs>
</ds:datastoreItem>
</file>

<file path=customXml/itemProps4.xml><?xml version="1.0" encoding="utf-8"?>
<ds:datastoreItem xmlns:ds="http://schemas.openxmlformats.org/officeDocument/2006/customXml" ds:itemID="{2F1E2A2A-ED34-4DD7-BF16-21FC699D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4685</TotalTime>
  <Pages>2</Pages>
  <Words>3189</Words>
  <Characters>1819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591aa9d7-52a8-4244-997f-6d4f29fd7f43</vt:lpstr>
    </vt:vector>
  </TitlesOfParts>
  <Company>VKS</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d945edd4-c2cd-4c92-b441-304719454832</dc:title>
  <dc:subject/>
  <dc:creator>skrotkova</dc:creator>
  <cp:keywords/>
  <dc:description/>
  <cp:lastModifiedBy>Jablonskienė Rūta</cp:lastModifiedBy>
  <cp:revision>18</cp:revision>
  <cp:lastPrinted>2018-10-25T10:21:00Z</cp:lastPrinted>
  <dcterms:created xsi:type="dcterms:W3CDTF">2018-10-19T05:56:00Z</dcterms:created>
  <dcterms:modified xsi:type="dcterms:W3CDTF">2018-10-29T08:22:00Z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