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3D04BCE4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374586">
        <w:t>žemės ūkio</w:t>
      </w:r>
      <w:r w:rsidR="00513598">
        <w:t xml:space="preserve"> ministras leistų atvykti į Lietuvos Respublikos teritoriją</w:t>
      </w:r>
      <w:r w:rsidR="00205192">
        <w:t xml:space="preserve"> </w:t>
      </w:r>
      <w:r w:rsidR="001E51DF">
        <w:t>trims Turkijos Respublikos</w:t>
      </w:r>
      <w:r w:rsidR="009D679B">
        <w:t xml:space="preserve"> pilieč</w:t>
      </w:r>
      <w:r w:rsidR="001E51DF">
        <w:t>iams</w:t>
      </w:r>
      <w:r w:rsidR="003F76F8">
        <w:t xml:space="preserve"> </w:t>
      </w:r>
      <w:r w:rsidR="001E51DF">
        <w:t>atlikti kukurūzų surinkimo preso instaliavimo darbų ŽŪK</w:t>
      </w:r>
      <w:r w:rsidR="00B614D1" w:rsidRPr="009875D5">
        <w:t xml:space="preserve"> „</w:t>
      </w:r>
      <w:r w:rsidR="001E51DF">
        <w:t>Rešketėnai</w:t>
      </w:r>
      <w:r w:rsidR="00B614D1" w:rsidRPr="009875D5">
        <w:t>“</w:t>
      </w:r>
      <w:r w:rsidR="00205192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70EFE" w14:textId="77777777" w:rsidR="005C1985" w:rsidRDefault="005C1985">
      <w:r>
        <w:separator/>
      </w:r>
    </w:p>
  </w:endnote>
  <w:endnote w:type="continuationSeparator" w:id="0">
    <w:p w14:paraId="7595D321" w14:textId="77777777" w:rsidR="005C1985" w:rsidRDefault="005C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A49C0" w14:textId="77777777" w:rsidR="005C1985" w:rsidRDefault="005C1985">
      <w:r>
        <w:separator/>
      </w:r>
    </w:p>
  </w:footnote>
  <w:footnote w:type="continuationSeparator" w:id="0">
    <w:p w14:paraId="5380ADE6" w14:textId="77777777" w:rsidR="005C1985" w:rsidRDefault="005C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E51DF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1985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403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0A9B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4D1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1EA2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Violeta Stulpinienė</cp:lastModifiedBy>
  <cp:revision>8</cp:revision>
  <cp:lastPrinted>2008-04-04T07:03:00Z</cp:lastPrinted>
  <dcterms:created xsi:type="dcterms:W3CDTF">2020-04-21T14:49:00Z</dcterms:created>
  <dcterms:modified xsi:type="dcterms:W3CDTF">2020-09-25T07:20:00Z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