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6214F" w14:textId="75392BB7" w:rsidR="00142BC3" w:rsidRDefault="00142BC3" w:rsidP="00142BC3">
      <w:pPr>
        <w:pStyle w:val="ISTATYMAS"/>
        <w:spacing w:line="240" w:lineRule="auto"/>
        <w:ind w:left="1276"/>
        <w:rPr>
          <w:b/>
          <w:sz w:val="24"/>
          <w:szCs w:val="24"/>
        </w:rPr>
      </w:pPr>
      <w:r>
        <w:rPr>
          <w:b/>
          <w:sz w:val="24"/>
          <w:szCs w:val="24"/>
        </w:rPr>
        <w:t xml:space="preserve">                                                                                 Projekto </w:t>
      </w:r>
    </w:p>
    <w:p w14:paraId="1068A227" w14:textId="77777777" w:rsidR="00142BC3" w:rsidRDefault="00142BC3" w:rsidP="00142BC3">
      <w:pPr>
        <w:pStyle w:val="ISTATYMAS"/>
        <w:spacing w:line="240" w:lineRule="auto"/>
        <w:ind w:left="1276"/>
        <w:jc w:val="right"/>
        <w:rPr>
          <w:b/>
          <w:sz w:val="24"/>
          <w:szCs w:val="24"/>
        </w:rPr>
      </w:pPr>
      <w:r>
        <w:rPr>
          <w:b/>
          <w:sz w:val="24"/>
          <w:szCs w:val="24"/>
        </w:rPr>
        <w:t>lyginamasis variantas</w:t>
      </w:r>
    </w:p>
    <w:p w14:paraId="010A8DEE" w14:textId="77777777" w:rsidR="000142E8" w:rsidRDefault="000142E8">
      <w:pPr>
        <w:ind w:left="5103"/>
        <w:rPr>
          <w:rFonts w:eastAsia="Calibri"/>
          <w:szCs w:val="24"/>
        </w:rPr>
      </w:pPr>
    </w:p>
    <w:p w14:paraId="040AD59E" w14:textId="77777777" w:rsidR="00142BC3" w:rsidRDefault="00142BC3" w:rsidP="00142BC3">
      <w:pPr>
        <w:overflowPunct w:val="0"/>
        <w:jc w:val="center"/>
        <w:textAlignment w:val="baseline"/>
        <w:rPr>
          <w:b/>
          <w:szCs w:val="24"/>
        </w:rPr>
      </w:pPr>
      <w:r>
        <w:rPr>
          <w:b/>
          <w:szCs w:val="24"/>
        </w:rPr>
        <w:t>LIETUVOS RESPUBLIKOS VYRIAUSYBĖ</w:t>
      </w:r>
    </w:p>
    <w:p w14:paraId="7584133E" w14:textId="337A084D" w:rsidR="00142BC3" w:rsidRDefault="00142BC3" w:rsidP="00AD1E79">
      <w:pPr>
        <w:overflowPunct w:val="0"/>
        <w:textAlignment w:val="baseline"/>
        <w:rPr>
          <w:b/>
          <w:szCs w:val="24"/>
        </w:rPr>
      </w:pPr>
    </w:p>
    <w:p w14:paraId="17523C70" w14:textId="77777777" w:rsidR="00DF681B" w:rsidRPr="008B56B7" w:rsidRDefault="00DF681B" w:rsidP="00DF681B">
      <w:pPr>
        <w:jc w:val="center"/>
        <w:rPr>
          <w:b/>
          <w:caps/>
          <w:lang w:eastAsia="lt-LT"/>
        </w:rPr>
      </w:pPr>
      <w:r w:rsidRPr="008B56B7">
        <w:rPr>
          <w:b/>
          <w:caps/>
          <w:lang w:eastAsia="lt-LT"/>
        </w:rPr>
        <w:t>nutarimas</w:t>
      </w:r>
    </w:p>
    <w:p w14:paraId="66E318EC" w14:textId="22D299BF" w:rsidR="00142BC3" w:rsidRDefault="00142BC3" w:rsidP="00142BC3">
      <w:pPr>
        <w:overflowPunct w:val="0"/>
        <w:jc w:val="center"/>
        <w:textAlignment w:val="baseline"/>
        <w:rPr>
          <w:b/>
          <w:szCs w:val="24"/>
        </w:rPr>
      </w:pPr>
      <w:r>
        <w:rPr>
          <w:b/>
          <w:szCs w:val="24"/>
        </w:rPr>
        <w:t>DĖL LIETUVOS RESPUBLIKOS VYRIAUSYBĖS 2003 M. BIRŽELIO 25 D. NUTARIMO  NR. 817 „DĖL ŪKININKŲ ŪKIŲ REGISTRO NUOSTATŲ PATVIRTINIMO“ PAKEITIMO</w:t>
      </w:r>
    </w:p>
    <w:p w14:paraId="3140090D" w14:textId="77777777" w:rsidR="00142BC3" w:rsidRDefault="00142BC3" w:rsidP="00142BC3">
      <w:pPr>
        <w:overflowPunct w:val="0"/>
        <w:jc w:val="center"/>
        <w:textAlignment w:val="baseline"/>
      </w:pPr>
    </w:p>
    <w:p w14:paraId="00A8001C" w14:textId="285227AB" w:rsidR="00142BC3" w:rsidRDefault="00142BC3" w:rsidP="00142BC3">
      <w:pPr>
        <w:overflowPunct w:val="0"/>
        <w:jc w:val="center"/>
        <w:textAlignment w:val="baseline"/>
      </w:pPr>
      <w:r>
        <w:rPr>
          <w:szCs w:val="24"/>
          <w:lang w:eastAsia="lt-LT"/>
        </w:rPr>
        <w:t xml:space="preserve">Nr. </w:t>
      </w:r>
    </w:p>
    <w:p w14:paraId="4818D11E" w14:textId="77777777" w:rsidR="00142BC3" w:rsidRDefault="00142BC3" w:rsidP="00142BC3">
      <w:pPr>
        <w:overflowPunct w:val="0"/>
        <w:jc w:val="center"/>
        <w:textAlignment w:val="baseline"/>
      </w:pPr>
      <w:r>
        <w:rPr>
          <w:szCs w:val="24"/>
          <w:lang w:eastAsia="lt-LT"/>
        </w:rPr>
        <w:t>Vilnius</w:t>
      </w:r>
    </w:p>
    <w:p w14:paraId="7B1B4669" w14:textId="77777777" w:rsidR="00142BC3" w:rsidRDefault="00142BC3" w:rsidP="00142BC3">
      <w:pPr>
        <w:overflowPunct w:val="0"/>
        <w:jc w:val="center"/>
        <w:textAlignment w:val="baseline"/>
      </w:pPr>
    </w:p>
    <w:p w14:paraId="253D1663" w14:textId="77777777" w:rsidR="00142BC3" w:rsidRDefault="00142BC3">
      <w:pPr>
        <w:ind w:firstLine="1134"/>
        <w:jc w:val="both"/>
        <w:rPr>
          <w:szCs w:val="24"/>
          <w:lang w:eastAsia="lt-LT"/>
        </w:rPr>
      </w:pPr>
    </w:p>
    <w:p w14:paraId="393E447D" w14:textId="77777777" w:rsidR="00142BC3" w:rsidRDefault="00142BC3" w:rsidP="00F73668">
      <w:pPr>
        <w:tabs>
          <w:tab w:val="left" w:pos="567"/>
        </w:tabs>
        <w:spacing w:line="336" w:lineRule="auto"/>
        <w:ind w:firstLine="567"/>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24D63984" w14:textId="77777777" w:rsidR="00142BC3" w:rsidRDefault="00142BC3" w:rsidP="00F73668">
      <w:pPr>
        <w:tabs>
          <w:tab w:val="left" w:pos="567"/>
        </w:tabs>
        <w:spacing w:line="336" w:lineRule="auto"/>
        <w:ind w:firstLine="567"/>
        <w:jc w:val="both"/>
        <w:rPr>
          <w:rFonts w:eastAsia="Calibri"/>
          <w:szCs w:val="24"/>
          <w:lang w:eastAsia="lt-LT"/>
        </w:rPr>
      </w:pPr>
      <w:r>
        <w:rPr>
          <w:szCs w:val="24"/>
          <w:lang w:eastAsia="lt-LT"/>
        </w:rPr>
        <w:t>Pakeisti Ūkininkų ūkių registro nuostatus, patvirtintus Lietuvos Respublikos Vyriausybės 2003 m. birželio 25 d. nutarimu Nr. 817 „Dėl Ūkininkų ūkių registro nuostatų patvirtinimo“</w:t>
      </w:r>
      <w:r>
        <w:rPr>
          <w:lang w:eastAsia="lt-LT"/>
        </w:rPr>
        <w:t>:</w:t>
      </w:r>
    </w:p>
    <w:p w14:paraId="4AAA5EEC" w14:textId="77777777" w:rsidR="00C84C8B" w:rsidRDefault="00C84C8B" w:rsidP="00C84C8B">
      <w:pPr>
        <w:pStyle w:val="Sraopastraipa"/>
        <w:numPr>
          <w:ilvl w:val="0"/>
          <w:numId w:val="2"/>
        </w:numPr>
        <w:tabs>
          <w:tab w:val="left" w:pos="567"/>
          <w:tab w:val="left" w:pos="851"/>
        </w:tabs>
        <w:overflowPunct w:val="0"/>
        <w:autoSpaceDE w:val="0"/>
        <w:autoSpaceDN w:val="0"/>
        <w:adjustRightInd w:val="0"/>
        <w:spacing w:line="360" w:lineRule="auto"/>
        <w:ind w:left="0" w:firstLine="567"/>
        <w:jc w:val="both"/>
        <w:rPr>
          <w:szCs w:val="24"/>
        </w:rPr>
      </w:pPr>
      <w:r>
        <w:rPr>
          <w:szCs w:val="24"/>
        </w:rPr>
        <w:t>Pakeisti 2.2 papunktį ir jį išdėstyti taip:</w:t>
      </w:r>
    </w:p>
    <w:p w14:paraId="48AF131A" w14:textId="52B83B3C" w:rsidR="00C84C8B" w:rsidRPr="00C84C8B" w:rsidRDefault="00C84C8B" w:rsidP="00C84C8B">
      <w:pPr>
        <w:pStyle w:val="Sraopastraipa"/>
        <w:tabs>
          <w:tab w:val="left" w:pos="709"/>
          <w:tab w:val="left" w:pos="851"/>
        </w:tabs>
        <w:overflowPunct w:val="0"/>
        <w:autoSpaceDE w:val="0"/>
        <w:autoSpaceDN w:val="0"/>
        <w:adjustRightInd w:val="0"/>
        <w:spacing w:line="360" w:lineRule="auto"/>
        <w:ind w:left="0" w:firstLine="567"/>
        <w:jc w:val="both"/>
        <w:rPr>
          <w:szCs w:val="24"/>
        </w:rPr>
      </w:pPr>
      <w:r>
        <w:rPr>
          <w:szCs w:val="24"/>
        </w:rPr>
        <w:t>„</w:t>
      </w:r>
      <w:r>
        <w:t>2.2. kitos šiuose nuostatuose vartojamos sąvokos apibrėžtos 2016 m. balandžio 27 d. Europos Parlamento ir Tarybos reglamente (ES) 2016/679 dėl fizinių asmenų apsaugos tvarkant asmens duomenis ir dėl laisvo tokių duomenų judėjimo ir kuriuo panaikinama Direktyva 95/46/EB (Bendrasis duomenų apsaugos reglamentas)</w:t>
      </w:r>
      <w:r>
        <w:rPr>
          <w:b/>
          <w:bCs/>
        </w:rPr>
        <w:t xml:space="preserve"> </w:t>
      </w:r>
      <w:r w:rsidRPr="00CD0556">
        <w:rPr>
          <w:strike/>
        </w:rPr>
        <w:t>(OL 2016 L 119, p. 1)</w:t>
      </w:r>
      <w:r>
        <w:t xml:space="preserve"> (toliau – Reglamentas), Lietuvos Respublikos ūkininko ūkio įstatyme, Lietuvos Respublikos valstybės informacinių išteklių valdymo įstatyme ir kituose teisės aktuose, reglamentuojančiuose registrų veiklą ir jų duomenų tvarkymą.“</w:t>
      </w:r>
    </w:p>
    <w:p w14:paraId="1FFB1C8C" w14:textId="3A9B45B7" w:rsidR="00142BC3" w:rsidRPr="00C84C8B" w:rsidRDefault="00142BC3" w:rsidP="00C84C8B">
      <w:pPr>
        <w:pStyle w:val="Sraopastraipa"/>
        <w:numPr>
          <w:ilvl w:val="0"/>
          <w:numId w:val="2"/>
        </w:numPr>
        <w:tabs>
          <w:tab w:val="left" w:pos="567"/>
          <w:tab w:val="left" w:pos="851"/>
        </w:tabs>
        <w:overflowPunct w:val="0"/>
        <w:autoSpaceDE w:val="0"/>
        <w:autoSpaceDN w:val="0"/>
        <w:adjustRightInd w:val="0"/>
        <w:spacing w:line="336" w:lineRule="auto"/>
        <w:ind w:hanging="153"/>
        <w:jc w:val="both"/>
        <w:rPr>
          <w:szCs w:val="24"/>
        </w:rPr>
      </w:pPr>
      <w:r w:rsidRPr="00C84C8B">
        <w:rPr>
          <w:szCs w:val="24"/>
        </w:rPr>
        <w:t>Pakeisti 11.8 papunktį ir jį išdėstyti taip:</w:t>
      </w:r>
    </w:p>
    <w:p w14:paraId="010A8E3A" w14:textId="427AA059" w:rsidR="004349EA" w:rsidRDefault="00142BC3" w:rsidP="00F73668">
      <w:pPr>
        <w:pStyle w:val="Sraopastraipa"/>
        <w:tabs>
          <w:tab w:val="left" w:pos="851"/>
          <w:tab w:val="left" w:pos="993"/>
        </w:tabs>
        <w:overflowPunct w:val="0"/>
        <w:autoSpaceDE w:val="0"/>
        <w:autoSpaceDN w:val="0"/>
        <w:adjustRightInd w:val="0"/>
        <w:spacing w:line="336" w:lineRule="auto"/>
        <w:ind w:left="0" w:firstLine="567"/>
        <w:jc w:val="both"/>
        <w:rPr>
          <w:szCs w:val="24"/>
          <w:lang w:eastAsia="lt-LT"/>
        </w:rPr>
      </w:pPr>
      <w:r>
        <w:rPr>
          <w:szCs w:val="24"/>
          <w:lang w:eastAsia="lt-LT"/>
        </w:rPr>
        <w:t>„</w:t>
      </w:r>
      <w:r w:rsidR="00E55656" w:rsidRPr="00142BC3">
        <w:rPr>
          <w:szCs w:val="24"/>
          <w:lang w:eastAsia="lt-LT"/>
        </w:rPr>
        <w:t xml:space="preserve">11.8. </w:t>
      </w:r>
      <w:r w:rsidR="00E55656" w:rsidRPr="003B3AB9">
        <w:rPr>
          <w:szCs w:val="24"/>
          <w:lang w:eastAsia="lt-LT"/>
        </w:rPr>
        <w:t xml:space="preserve">saugo </w:t>
      </w:r>
      <w:r w:rsidR="00E55656" w:rsidRPr="00142BC3">
        <w:rPr>
          <w:strike/>
          <w:szCs w:val="24"/>
          <w:lang w:eastAsia="lt-LT"/>
        </w:rPr>
        <w:t>ūkio byloje</w:t>
      </w:r>
      <w:r w:rsidR="00E55656" w:rsidRPr="00142BC3">
        <w:rPr>
          <w:szCs w:val="24"/>
          <w:lang w:eastAsia="lt-LT"/>
        </w:rPr>
        <w:t xml:space="preserve"> </w:t>
      </w:r>
      <w:r w:rsidR="00036BF5" w:rsidRPr="00036BF5">
        <w:rPr>
          <w:b/>
          <w:bCs/>
        </w:rPr>
        <w:t>skaitmeninius arba popierinius</w:t>
      </w:r>
      <w:r w:rsidR="00036BF5">
        <w:t xml:space="preserve"> </w:t>
      </w:r>
      <w:r w:rsidR="00E55656" w:rsidRPr="00142BC3">
        <w:rPr>
          <w:szCs w:val="24"/>
          <w:lang w:eastAsia="lt-LT"/>
        </w:rPr>
        <w:t xml:space="preserve">Registro objektams įregistruoti, išregistruoti ir Registro duomenims pakeisti, pataisyti, papildyti arba atnaujinti pateiktus </w:t>
      </w:r>
      <w:r w:rsidR="00E55656" w:rsidRPr="00F73668">
        <w:rPr>
          <w:szCs w:val="24"/>
          <w:lang w:eastAsia="lt-LT"/>
        </w:rPr>
        <w:t>dokumentus</w:t>
      </w:r>
      <w:r w:rsidR="00E55656" w:rsidRPr="00142BC3">
        <w:rPr>
          <w:strike/>
          <w:szCs w:val="24"/>
          <w:lang w:eastAsia="lt-LT"/>
        </w:rPr>
        <w:t xml:space="preserve"> įstatymų ir kitų teisės aktų nustatyta tvarka</w:t>
      </w:r>
      <w:r w:rsidR="00E55656" w:rsidRPr="00142BC3">
        <w:rPr>
          <w:szCs w:val="24"/>
          <w:lang w:eastAsia="lt-LT"/>
        </w:rPr>
        <w:t>;</w:t>
      </w:r>
      <w:r>
        <w:rPr>
          <w:szCs w:val="24"/>
          <w:lang w:eastAsia="lt-LT"/>
        </w:rPr>
        <w:t>“.</w:t>
      </w:r>
    </w:p>
    <w:p w14:paraId="1EAE4B39" w14:textId="4AD177E1" w:rsidR="00BA0801" w:rsidRDefault="00BA0801" w:rsidP="00BA0801">
      <w:pPr>
        <w:pStyle w:val="Sraopastraipa"/>
        <w:numPr>
          <w:ilvl w:val="0"/>
          <w:numId w:val="1"/>
        </w:numPr>
        <w:tabs>
          <w:tab w:val="left" w:pos="851"/>
          <w:tab w:val="left" w:pos="993"/>
        </w:tabs>
        <w:overflowPunct w:val="0"/>
        <w:autoSpaceDE w:val="0"/>
        <w:autoSpaceDN w:val="0"/>
        <w:adjustRightInd w:val="0"/>
        <w:spacing w:line="336" w:lineRule="auto"/>
        <w:ind w:hanging="153"/>
        <w:jc w:val="both"/>
        <w:rPr>
          <w:szCs w:val="24"/>
          <w:lang w:eastAsia="lt-LT"/>
        </w:rPr>
      </w:pPr>
      <w:bookmarkStart w:id="0" w:name="_Hlk26248108"/>
      <w:r>
        <w:rPr>
          <w:szCs w:val="24"/>
          <w:lang w:eastAsia="lt-LT"/>
        </w:rPr>
        <w:t>Pakeisti 13.6 papunktį ir jį išdėstyti taip:</w:t>
      </w:r>
    </w:p>
    <w:p w14:paraId="104CC893" w14:textId="4131482A" w:rsidR="00BA0801" w:rsidRPr="00BA0801" w:rsidRDefault="00BA0801" w:rsidP="00BA0801">
      <w:pPr>
        <w:tabs>
          <w:tab w:val="left" w:pos="851"/>
          <w:tab w:val="left" w:pos="993"/>
        </w:tabs>
        <w:overflowPunct w:val="0"/>
        <w:autoSpaceDE w:val="0"/>
        <w:autoSpaceDN w:val="0"/>
        <w:adjustRightInd w:val="0"/>
        <w:spacing w:line="336" w:lineRule="auto"/>
        <w:ind w:firstLine="567"/>
        <w:jc w:val="both"/>
        <w:rPr>
          <w:szCs w:val="24"/>
          <w:lang w:eastAsia="lt-LT"/>
        </w:rPr>
      </w:pPr>
      <w:r>
        <w:rPr>
          <w:szCs w:val="24"/>
          <w:lang w:eastAsia="lt-LT"/>
        </w:rPr>
        <w:t>„13.6. asmens, įgalioto atstovauti ūkininkui, duomenys, nurodyti šių nuostatų 13.2.2–13.2.5 papunkčiuose</w:t>
      </w:r>
      <w:r w:rsidRPr="00BA0801">
        <w:rPr>
          <w:b/>
          <w:bCs/>
          <w:szCs w:val="24"/>
          <w:lang w:eastAsia="lt-LT"/>
        </w:rPr>
        <w:t>, suteiktų įgaliojimų pabaigos data, jeigu nurodyta įgaliojime</w:t>
      </w:r>
      <w:r>
        <w:rPr>
          <w:szCs w:val="24"/>
          <w:lang w:eastAsia="lt-LT"/>
        </w:rPr>
        <w:t>;“.</w:t>
      </w:r>
    </w:p>
    <w:bookmarkEnd w:id="0"/>
    <w:p w14:paraId="50F0493C" w14:textId="4716106E" w:rsidR="00142BC3" w:rsidRDefault="00142BC3" w:rsidP="00F73668">
      <w:pPr>
        <w:pStyle w:val="Sraopastraipa"/>
        <w:numPr>
          <w:ilvl w:val="0"/>
          <w:numId w:val="1"/>
        </w:numPr>
        <w:tabs>
          <w:tab w:val="left" w:pos="567"/>
          <w:tab w:val="left" w:pos="851"/>
        </w:tabs>
        <w:spacing w:line="336" w:lineRule="auto"/>
        <w:ind w:left="0" w:firstLine="567"/>
        <w:jc w:val="both"/>
        <w:rPr>
          <w:szCs w:val="24"/>
          <w:lang w:eastAsia="lt-LT"/>
        </w:rPr>
      </w:pPr>
      <w:r>
        <w:rPr>
          <w:szCs w:val="24"/>
          <w:lang w:eastAsia="lt-LT"/>
        </w:rPr>
        <w:t xml:space="preserve">Pakeisti 20 punktą ir </w:t>
      </w:r>
      <w:r>
        <w:rPr>
          <w:szCs w:val="24"/>
        </w:rPr>
        <w:t>jį</w:t>
      </w:r>
      <w:r>
        <w:rPr>
          <w:szCs w:val="24"/>
          <w:lang w:eastAsia="lt-LT"/>
        </w:rPr>
        <w:t xml:space="preserve"> išdėstyti taip:</w:t>
      </w:r>
    </w:p>
    <w:p w14:paraId="28896434" w14:textId="7D1AB520" w:rsidR="00BA0801" w:rsidRPr="00C84C8B" w:rsidRDefault="00BA0801" w:rsidP="00BA0801">
      <w:pPr>
        <w:pStyle w:val="Sraopastraipa"/>
        <w:spacing w:line="360" w:lineRule="auto"/>
        <w:ind w:left="0" w:firstLine="567"/>
        <w:jc w:val="both"/>
        <w:rPr>
          <w:szCs w:val="24"/>
          <w:lang w:eastAsia="lt-LT"/>
        </w:rPr>
      </w:pPr>
      <w:r>
        <w:rPr>
          <w:szCs w:val="24"/>
          <w:lang w:eastAsia="lt-LT"/>
        </w:rPr>
        <w:t>„</w:t>
      </w:r>
      <w:r w:rsidRPr="00BA0801">
        <w:rPr>
          <w:szCs w:val="24"/>
          <w:lang w:eastAsia="lt-LT"/>
        </w:rPr>
        <w:t xml:space="preserve">20. </w:t>
      </w:r>
      <w:r w:rsidRPr="00142BC3">
        <w:rPr>
          <w:rFonts w:eastAsia="Calibri"/>
          <w:szCs w:val="24"/>
        </w:rPr>
        <w:t xml:space="preserve">Ūkiui įregistruoti Registro duomenų teikėjai pateikia šiuos dokumentus </w:t>
      </w:r>
      <w:r w:rsidRPr="00142BC3">
        <w:rPr>
          <w:rFonts w:eastAsia="Calibri"/>
          <w:strike/>
          <w:szCs w:val="24"/>
        </w:rPr>
        <w:t>ir dokumentų</w:t>
      </w:r>
      <w:r w:rsidRPr="00142BC3">
        <w:rPr>
          <w:rFonts w:eastAsia="Calibri"/>
          <w:szCs w:val="24"/>
        </w:rPr>
        <w:t xml:space="preserve"> </w:t>
      </w:r>
      <w:r w:rsidRPr="00142BC3">
        <w:rPr>
          <w:rFonts w:eastAsia="Calibri"/>
          <w:b/>
          <w:szCs w:val="24"/>
        </w:rPr>
        <w:t>arba jų</w:t>
      </w:r>
      <w:r w:rsidRPr="00142BC3">
        <w:rPr>
          <w:rFonts w:eastAsia="Calibri"/>
          <w:szCs w:val="24"/>
        </w:rPr>
        <w:t xml:space="preserve"> kopijas</w:t>
      </w:r>
      <w:r w:rsidRPr="00BA0801">
        <w:rPr>
          <w:rFonts w:eastAsia="Calibri"/>
          <w:szCs w:val="24"/>
        </w:rPr>
        <w:t>:</w:t>
      </w:r>
    </w:p>
    <w:p w14:paraId="39D5E9F8" w14:textId="1C6A16ED" w:rsidR="00BA0801" w:rsidRPr="007845FF" w:rsidRDefault="00BA0801" w:rsidP="007845FF">
      <w:pPr>
        <w:spacing w:line="360" w:lineRule="auto"/>
        <w:ind w:firstLine="720"/>
        <w:rPr>
          <w:szCs w:val="24"/>
          <w:lang w:eastAsia="lt-LT"/>
        </w:rPr>
      </w:pPr>
      <w:bookmarkStart w:id="1" w:name="part_c4d9239e7def4c20bc84331e18786c2f"/>
      <w:bookmarkStart w:id="2" w:name="_Hlk26247622"/>
      <w:bookmarkEnd w:id="1"/>
      <w:r w:rsidRPr="00BA0801">
        <w:rPr>
          <w:szCs w:val="24"/>
          <w:lang w:eastAsia="lt-LT"/>
        </w:rPr>
        <w:t>20.1.</w:t>
      </w:r>
      <w:r w:rsidRPr="00BA0801">
        <w:rPr>
          <w:rFonts w:eastAsia="Calibri"/>
          <w:szCs w:val="24"/>
        </w:rPr>
        <w:t xml:space="preserve"> </w:t>
      </w:r>
      <w:r w:rsidRPr="00142BC3">
        <w:rPr>
          <w:rFonts w:eastAsia="Calibri"/>
          <w:szCs w:val="24"/>
        </w:rPr>
        <w:t xml:space="preserve">asmens tapatybę </w:t>
      </w:r>
      <w:r w:rsidRPr="00142BC3">
        <w:rPr>
          <w:rFonts w:eastAsia="Calibri"/>
          <w:b/>
          <w:szCs w:val="24"/>
        </w:rPr>
        <w:t>patvirtinantį dokumentą</w:t>
      </w:r>
      <w:r w:rsidRPr="00142BC3">
        <w:rPr>
          <w:rFonts w:eastAsia="Calibri"/>
          <w:strike/>
          <w:szCs w:val="24"/>
        </w:rPr>
        <w:t xml:space="preserve"> patvirtinančio dokumento</w:t>
      </w:r>
      <w:r w:rsidRPr="00142BC3">
        <w:rPr>
          <w:rFonts w:eastAsia="Calibri"/>
          <w:szCs w:val="24"/>
        </w:rPr>
        <w:t xml:space="preserve"> </w:t>
      </w:r>
      <w:r w:rsidRPr="00142BC3">
        <w:rPr>
          <w:rFonts w:eastAsia="Calibri"/>
          <w:strike/>
          <w:szCs w:val="24"/>
        </w:rPr>
        <w:t>kopiją</w:t>
      </w:r>
      <w:r w:rsidR="007845FF" w:rsidRPr="00643D0E">
        <w:rPr>
          <w:rFonts w:eastAsia="Calibri"/>
          <w:szCs w:val="24"/>
        </w:rPr>
        <w:t xml:space="preserve"> </w:t>
      </w:r>
      <w:r w:rsidR="007845FF" w:rsidRPr="00643D0E">
        <w:rPr>
          <w:b/>
          <w:bCs/>
          <w:szCs w:val="24"/>
        </w:rPr>
        <w:t>(teikiami tik tuo atveju, jei Registro duomenų teikėjas kreipiasi į savivaldybės administraciją)</w:t>
      </w:r>
      <w:r w:rsidRPr="00BA0801">
        <w:rPr>
          <w:szCs w:val="24"/>
          <w:lang w:eastAsia="lt-LT"/>
        </w:rPr>
        <w:t>;</w:t>
      </w:r>
    </w:p>
    <w:p w14:paraId="5E7DA915" w14:textId="77777777" w:rsidR="00BA0801" w:rsidRPr="00BA0801" w:rsidRDefault="00BA0801" w:rsidP="00BA0801">
      <w:pPr>
        <w:pStyle w:val="Sraopastraipa"/>
        <w:spacing w:line="360" w:lineRule="auto"/>
        <w:ind w:left="0" w:firstLine="567"/>
        <w:jc w:val="both"/>
        <w:rPr>
          <w:szCs w:val="24"/>
          <w:lang w:val="en-US" w:eastAsia="lt-LT"/>
        </w:rPr>
      </w:pPr>
      <w:bookmarkStart w:id="3" w:name="part_c62d154dfa23489c9ee0fa815232a126"/>
      <w:bookmarkEnd w:id="3"/>
      <w:r w:rsidRPr="00BA0801">
        <w:rPr>
          <w:szCs w:val="24"/>
          <w:lang w:eastAsia="lt-LT"/>
        </w:rPr>
        <w:t>20.2. jeigu duomenis teikia asmuo, įgaliotas atstovauti ūkininkui:</w:t>
      </w:r>
    </w:p>
    <w:p w14:paraId="15CC6A3E" w14:textId="72795E9F" w:rsidR="00BA0801" w:rsidRPr="00BA0801" w:rsidRDefault="00BA0801" w:rsidP="007845FF">
      <w:pPr>
        <w:spacing w:line="360" w:lineRule="auto"/>
        <w:ind w:firstLine="720"/>
        <w:jc w:val="both"/>
        <w:rPr>
          <w:szCs w:val="24"/>
          <w:lang w:val="en-US" w:eastAsia="lt-LT"/>
        </w:rPr>
      </w:pPr>
      <w:bookmarkStart w:id="4" w:name="part_4e03ebaf4263401588ae9143c9ae15a0"/>
      <w:bookmarkEnd w:id="4"/>
      <w:r w:rsidRPr="00BA0801">
        <w:rPr>
          <w:szCs w:val="24"/>
          <w:lang w:eastAsia="lt-LT"/>
        </w:rPr>
        <w:t xml:space="preserve">20.2.1. </w:t>
      </w:r>
      <w:r>
        <w:rPr>
          <w:rFonts w:eastAsia="Calibri"/>
          <w:szCs w:val="24"/>
        </w:rPr>
        <w:t xml:space="preserve">asmens, įgalioto atstovauti ūkininkui, tapatybę </w:t>
      </w:r>
      <w:r w:rsidRPr="005D4B68">
        <w:rPr>
          <w:rFonts w:eastAsia="Calibri"/>
          <w:b/>
          <w:szCs w:val="24"/>
        </w:rPr>
        <w:t>patvirtinantį dokum</w:t>
      </w:r>
      <w:r>
        <w:rPr>
          <w:rFonts w:eastAsia="Calibri"/>
          <w:b/>
          <w:szCs w:val="24"/>
        </w:rPr>
        <w:t>e</w:t>
      </w:r>
      <w:r w:rsidRPr="005D4B68">
        <w:rPr>
          <w:rFonts w:eastAsia="Calibri"/>
          <w:b/>
          <w:szCs w:val="24"/>
        </w:rPr>
        <w:t>ntą</w:t>
      </w:r>
      <w:r w:rsidRPr="005D4B68">
        <w:rPr>
          <w:rFonts w:eastAsia="Calibri"/>
          <w:strike/>
          <w:szCs w:val="24"/>
        </w:rPr>
        <w:t xml:space="preserve"> </w:t>
      </w:r>
      <w:r w:rsidRPr="0095780E">
        <w:rPr>
          <w:rFonts w:eastAsia="Calibri"/>
          <w:strike/>
          <w:szCs w:val="24"/>
        </w:rPr>
        <w:t>patvirtinančio dokumento kopiją</w:t>
      </w:r>
      <w:r w:rsidR="007845FF" w:rsidRPr="007845FF">
        <w:rPr>
          <w:color w:val="FF0000"/>
          <w:szCs w:val="24"/>
        </w:rPr>
        <w:t xml:space="preserve"> </w:t>
      </w:r>
      <w:r w:rsidR="007845FF" w:rsidRPr="00643D0E">
        <w:rPr>
          <w:b/>
          <w:bCs/>
          <w:szCs w:val="24"/>
        </w:rPr>
        <w:t>(teikiami tik tuo atveju, jei Registro duomenų teikėjas kreipiasi į savivaldybės administraciją)</w:t>
      </w:r>
      <w:r w:rsidRPr="00BA0801">
        <w:rPr>
          <w:rFonts w:eastAsia="Calibri"/>
          <w:szCs w:val="24"/>
        </w:rPr>
        <w:t>;</w:t>
      </w:r>
    </w:p>
    <w:p w14:paraId="5E14774E" w14:textId="608A42E4" w:rsidR="00BA0801" w:rsidRPr="00BA0801" w:rsidRDefault="00BA0801" w:rsidP="00BA0801">
      <w:pPr>
        <w:pStyle w:val="Sraopastraipa"/>
        <w:spacing w:line="360" w:lineRule="auto"/>
        <w:ind w:left="0" w:firstLine="567"/>
        <w:jc w:val="both"/>
        <w:rPr>
          <w:szCs w:val="24"/>
          <w:lang w:val="en-US" w:eastAsia="lt-LT"/>
        </w:rPr>
      </w:pPr>
      <w:bookmarkStart w:id="5" w:name="part_abcf74b5e8934ad19ad80bbbf34701cd"/>
      <w:bookmarkEnd w:id="5"/>
      <w:r w:rsidRPr="00BA0801">
        <w:rPr>
          <w:szCs w:val="24"/>
          <w:lang w:eastAsia="lt-LT"/>
        </w:rPr>
        <w:t xml:space="preserve">20.2.2. </w:t>
      </w:r>
      <w:r>
        <w:rPr>
          <w:rFonts w:eastAsia="Calibri"/>
          <w:szCs w:val="24"/>
        </w:rPr>
        <w:t xml:space="preserve">asmens, įgalioto atstovauti ūkininkui, įgaliojimų patvirtinimo </w:t>
      </w:r>
      <w:r w:rsidRPr="005A00DF">
        <w:rPr>
          <w:rFonts w:eastAsia="Calibri"/>
          <w:b/>
          <w:szCs w:val="24"/>
        </w:rPr>
        <w:t>dokumentą</w:t>
      </w:r>
      <w:r>
        <w:rPr>
          <w:rFonts w:eastAsia="Calibri"/>
          <w:szCs w:val="24"/>
        </w:rPr>
        <w:t xml:space="preserve"> </w:t>
      </w:r>
      <w:r w:rsidRPr="005A00DF">
        <w:rPr>
          <w:rFonts w:eastAsia="Calibri"/>
          <w:strike/>
          <w:szCs w:val="24"/>
        </w:rPr>
        <w:t>dokumento kopiją</w:t>
      </w:r>
      <w:r w:rsidRPr="00BA0801">
        <w:rPr>
          <w:rFonts w:eastAsia="Calibri"/>
          <w:szCs w:val="24"/>
        </w:rPr>
        <w:t>;</w:t>
      </w:r>
    </w:p>
    <w:p w14:paraId="5231E0AC" w14:textId="125CE3F6" w:rsidR="00BA0801" w:rsidRPr="00BA0801" w:rsidRDefault="00BA0801" w:rsidP="00BA0801">
      <w:pPr>
        <w:pStyle w:val="Sraopastraipa"/>
        <w:tabs>
          <w:tab w:val="left" w:pos="567"/>
        </w:tabs>
        <w:spacing w:line="360" w:lineRule="auto"/>
        <w:ind w:left="0" w:firstLine="567"/>
        <w:jc w:val="both"/>
        <w:rPr>
          <w:rFonts w:eastAsia="Calibri"/>
          <w:szCs w:val="24"/>
        </w:rPr>
      </w:pPr>
      <w:bookmarkStart w:id="6" w:name="part_ee9f300600794336b5a2fdfd349203fd"/>
      <w:bookmarkEnd w:id="6"/>
      <w:r w:rsidRPr="00BA0801">
        <w:rPr>
          <w:szCs w:val="24"/>
          <w:lang w:eastAsia="lt-LT"/>
        </w:rPr>
        <w:lastRenderedPageBreak/>
        <w:t>20.3.</w:t>
      </w:r>
      <w:r w:rsidRPr="00BA0801">
        <w:rPr>
          <w:rFonts w:eastAsia="Calibri"/>
          <w:b/>
          <w:szCs w:val="24"/>
        </w:rPr>
        <w:t xml:space="preserve"> </w:t>
      </w:r>
      <w:r w:rsidRPr="00D707BF">
        <w:rPr>
          <w:rFonts w:eastAsia="Calibri"/>
          <w:b/>
          <w:szCs w:val="24"/>
        </w:rPr>
        <w:t>dokumentą</w:t>
      </w:r>
      <w:r>
        <w:rPr>
          <w:rFonts w:eastAsia="Calibri"/>
          <w:szCs w:val="24"/>
        </w:rPr>
        <w:t xml:space="preserve"> </w:t>
      </w:r>
      <w:r w:rsidRPr="00D707BF">
        <w:rPr>
          <w:rFonts w:eastAsia="Calibri"/>
          <w:strike/>
          <w:szCs w:val="24"/>
        </w:rPr>
        <w:t>dokumento</w:t>
      </w:r>
      <w:r>
        <w:rPr>
          <w:rFonts w:eastAsia="Calibri"/>
          <w:szCs w:val="24"/>
        </w:rPr>
        <w:t>, kuriuo patvirtinamas ūkininko arba ūkininko partnerio profesinis pasirengimas ūkininkauti</w:t>
      </w:r>
      <w:r w:rsidRPr="00D707BF">
        <w:rPr>
          <w:rFonts w:eastAsia="Calibri"/>
          <w:strike/>
          <w:szCs w:val="24"/>
        </w:rPr>
        <w:t>, kopiją</w:t>
      </w:r>
      <w:r w:rsidRPr="00BA0801">
        <w:rPr>
          <w:rFonts w:eastAsia="Calibri"/>
          <w:szCs w:val="24"/>
        </w:rPr>
        <w:t>;</w:t>
      </w:r>
    </w:p>
    <w:p w14:paraId="5E85118E" w14:textId="77777777" w:rsidR="00BA0801" w:rsidRPr="00C84C8B" w:rsidRDefault="00BA0801" w:rsidP="00BA0801">
      <w:pPr>
        <w:pStyle w:val="Sraopastraipa"/>
        <w:spacing w:line="360" w:lineRule="auto"/>
        <w:ind w:left="0" w:firstLine="567"/>
        <w:jc w:val="both"/>
        <w:rPr>
          <w:szCs w:val="24"/>
          <w:lang w:eastAsia="lt-LT"/>
        </w:rPr>
      </w:pPr>
      <w:bookmarkStart w:id="7" w:name="part_cc21ebe2bb534890af8e98efa1b1c59a"/>
      <w:bookmarkEnd w:id="7"/>
      <w:r w:rsidRPr="00BA0801">
        <w:rPr>
          <w:szCs w:val="24"/>
          <w:lang w:eastAsia="lt-LT"/>
        </w:rPr>
        <w:t>20.4. jeigu ūkininkas žemės ūkio veikla verčiasi kartu su ūkininko partneriais, reikia papildomai pateikti:</w:t>
      </w:r>
    </w:p>
    <w:p w14:paraId="31FF6415" w14:textId="41DBB36F" w:rsidR="00BA0801" w:rsidRPr="00C84C8B" w:rsidRDefault="00BA0801" w:rsidP="00BA0801">
      <w:pPr>
        <w:pStyle w:val="Sraopastraipa"/>
        <w:spacing w:line="360" w:lineRule="auto"/>
        <w:ind w:left="0" w:firstLine="567"/>
        <w:jc w:val="both"/>
        <w:rPr>
          <w:szCs w:val="24"/>
          <w:lang w:eastAsia="lt-LT"/>
        </w:rPr>
      </w:pPr>
      <w:bookmarkStart w:id="8" w:name="part_320793b5d83446f0b318a6f950b0e2e5"/>
      <w:bookmarkEnd w:id="8"/>
      <w:r w:rsidRPr="00BA0801">
        <w:rPr>
          <w:szCs w:val="24"/>
          <w:lang w:eastAsia="lt-LT"/>
        </w:rPr>
        <w:t>20.4.1.</w:t>
      </w:r>
      <w:r w:rsidRPr="00BA0801">
        <w:rPr>
          <w:rFonts w:eastAsia="Calibri"/>
          <w:szCs w:val="24"/>
        </w:rPr>
        <w:t xml:space="preserve"> </w:t>
      </w:r>
      <w:r>
        <w:rPr>
          <w:rFonts w:eastAsia="Calibri"/>
          <w:szCs w:val="24"/>
        </w:rPr>
        <w:t xml:space="preserve">ūkininko partnerių asmens tapatybę </w:t>
      </w:r>
      <w:r w:rsidRPr="009216D5">
        <w:rPr>
          <w:rFonts w:eastAsia="Calibri"/>
          <w:b/>
          <w:szCs w:val="24"/>
        </w:rPr>
        <w:t>patvirtinančius dokumentus</w:t>
      </w:r>
      <w:r>
        <w:rPr>
          <w:rFonts w:eastAsia="Calibri"/>
          <w:szCs w:val="24"/>
        </w:rPr>
        <w:t xml:space="preserve"> </w:t>
      </w:r>
      <w:r w:rsidRPr="009216D5">
        <w:rPr>
          <w:rFonts w:eastAsia="Calibri"/>
          <w:strike/>
          <w:szCs w:val="24"/>
        </w:rPr>
        <w:t>patvirtinančių dokumentų kopijas</w:t>
      </w:r>
      <w:r w:rsidRPr="00BA0801">
        <w:rPr>
          <w:szCs w:val="24"/>
          <w:lang w:eastAsia="lt-LT"/>
        </w:rPr>
        <w:t>;</w:t>
      </w:r>
    </w:p>
    <w:p w14:paraId="2DAF37E5" w14:textId="4240558D" w:rsidR="00BA0801" w:rsidRPr="00C84C8B" w:rsidRDefault="00BA0801" w:rsidP="00BA0801">
      <w:pPr>
        <w:pStyle w:val="Sraopastraipa"/>
        <w:spacing w:line="360" w:lineRule="auto"/>
        <w:ind w:left="0" w:firstLine="567"/>
        <w:jc w:val="both"/>
        <w:rPr>
          <w:szCs w:val="24"/>
          <w:lang w:eastAsia="lt-LT"/>
        </w:rPr>
      </w:pPr>
      <w:bookmarkStart w:id="9" w:name="part_9aac905e65f14e0cbc15e481837c6ece"/>
      <w:bookmarkEnd w:id="9"/>
      <w:r w:rsidRPr="00BA0801">
        <w:rPr>
          <w:szCs w:val="24"/>
          <w:lang w:eastAsia="lt-LT"/>
        </w:rPr>
        <w:t>20.4.2.</w:t>
      </w:r>
      <w:r w:rsidRPr="00BA0801">
        <w:rPr>
          <w:rFonts w:eastAsia="Calibri"/>
          <w:szCs w:val="24"/>
        </w:rPr>
        <w:t xml:space="preserve"> </w:t>
      </w:r>
      <w:r>
        <w:rPr>
          <w:rFonts w:eastAsia="Calibri"/>
          <w:szCs w:val="24"/>
        </w:rPr>
        <w:t xml:space="preserve">jungtinės veiklos sutartį </w:t>
      </w:r>
      <w:r w:rsidRPr="009216D5">
        <w:rPr>
          <w:rFonts w:eastAsia="Calibri"/>
          <w:strike/>
          <w:szCs w:val="24"/>
        </w:rPr>
        <w:t>arba jos kopiją</w:t>
      </w:r>
      <w:r w:rsidRPr="00BA0801">
        <w:rPr>
          <w:szCs w:val="24"/>
          <w:lang w:eastAsia="lt-LT"/>
        </w:rPr>
        <w:t>;</w:t>
      </w:r>
    </w:p>
    <w:p w14:paraId="360023DC" w14:textId="77777777" w:rsidR="00BA0801" w:rsidRPr="00C84C8B" w:rsidRDefault="00BA0801" w:rsidP="00BA0801">
      <w:pPr>
        <w:pStyle w:val="Sraopastraipa"/>
        <w:spacing w:line="360" w:lineRule="auto"/>
        <w:ind w:left="0" w:firstLine="567"/>
        <w:jc w:val="both"/>
        <w:rPr>
          <w:szCs w:val="24"/>
          <w:lang w:eastAsia="lt-LT"/>
        </w:rPr>
      </w:pPr>
      <w:bookmarkStart w:id="10" w:name="part_94dfc03c5f9b45a594923a67b8711c71"/>
      <w:bookmarkEnd w:id="10"/>
      <w:r w:rsidRPr="00BA0801">
        <w:rPr>
          <w:szCs w:val="24"/>
          <w:lang w:eastAsia="lt-LT"/>
        </w:rPr>
        <w:t>20.4.3. ūkininko sutuoktinio pageidavimu – jo prašymą Registre nurodyti kaip ūkininko partnerį, jeigu nesudaryta jungtinės veiklos sutartis;</w:t>
      </w:r>
    </w:p>
    <w:p w14:paraId="3E6C7654" w14:textId="0E900488" w:rsidR="00BA0801" w:rsidRPr="00C84C8B" w:rsidRDefault="00BA0801" w:rsidP="00BA0801">
      <w:pPr>
        <w:pStyle w:val="Sraopastraipa"/>
        <w:spacing w:line="360" w:lineRule="auto"/>
        <w:ind w:left="0" w:firstLine="567"/>
        <w:jc w:val="both"/>
        <w:rPr>
          <w:szCs w:val="24"/>
          <w:lang w:eastAsia="lt-LT"/>
        </w:rPr>
      </w:pPr>
      <w:bookmarkStart w:id="11" w:name="part_228d489bb9174faa8b3087b676d49861"/>
      <w:bookmarkEnd w:id="11"/>
      <w:r w:rsidRPr="00BA0801">
        <w:rPr>
          <w:szCs w:val="24"/>
          <w:lang w:eastAsia="lt-LT"/>
        </w:rPr>
        <w:t>20.5.</w:t>
      </w:r>
      <w:r w:rsidRPr="00BA0801">
        <w:rPr>
          <w:rFonts w:eastAsia="Calibri"/>
          <w:szCs w:val="24"/>
          <w:lang w:eastAsia="lt-LT"/>
        </w:rPr>
        <w:t xml:space="preserve"> </w:t>
      </w:r>
      <w:r>
        <w:rPr>
          <w:rFonts w:eastAsia="Calibri"/>
          <w:szCs w:val="24"/>
          <w:lang w:eastAsia="lt-LT"/>
        </w:rPr>
        <w:t>žemės sklypo naudojimo pagrindo</w:t>
      </w:r>
      <w:r>
        <w:rPr>
          <w:rFonts w:eastAsia="Calibri"/>
          <w:b/>
          <w:szCs w:val="24"/>
          <w:lang w:eastAsia="lt-LT"/>
        </w:rPr>
        <w:t xml:space="preserve"> </w:t>
      </w:r>
      <w:r>
        <w:rPr>
          <w:rFonts w:eastAsia="Calibri"/>
          <w:szCs w:val="24"/>
          <w:lang w:eastAsia="lt-LT"/>
        </w:rPr>
        <w:t xml:space="preserve">patvirtinimo </w:t>
      </w:r>
      <w:r w:rsidRPr="008E5822">
        <w:rPr>
          <w:rFonts w:eastAsia="Calibri"/>
          <w:b/>
          <w:szCs w:val="24"/>
          <w:lang w:eastAsia="lt-LT"/>
        </w:rPr>
        <w:t>sutartį</w:t>
      </w:r>
      <w:r>
        <w:rPr>
          <w:rFonts w:eastAsia="Calibri"/>
          <w:szCs w:val="24"/>
          <w:lang w:eastAsia="lt-LT"/>
        </w:rPr>
        <w:t xml:space="preserve"> </w:t>
      </w:r>
      <w:r w:rsidRPr="008E5822">
        <w:rPr>
          <w:rFonts w:eastAsia="Calibri"/>
          <w:strike/>
          <w:szCs w:val="24"/>
          <w:lang w:eastAsia="lt-LT"/>
        </w:rPr>
        <w:t>sutarties</w:t>
      </w:r>
      <w:r>
        <w:rPr>
          <w:rFonts w:eastAsia="Calibri"/>
          <w:szCs w:val="24"/>
          <w:lang w:eastAsia="lt-LT"/>
        </w:rPr>
        <w:t xml:space="preserve">, </w:t>
      </w:r>
      <w:r w:rsidRPr="008E5822">
        <w:rPr>
          <w:rFonts w:eastAsia="Calibri"/>
          <w:b/>
          <w:szCs w:val="24"/>
          <w:lang w:eastAsia="lt-LT"/>
        </w:rPr>
        <w:t>neįregistruotą</w:t>
      </w:r>
      <w:r>
        <w:rPr>
          <w:rFonts w:eastAsia="Calibri"/>
          <w:szCs w:val="24"/>
          <w:lang w:eastAsia="lt-LT"/>
        </w:rPr>
        <w:t xml:space="preserve"> </w:t>
      </w:r>
      <w:r w:rsidRPr="008E5822">
        <w:rPr>
          <w:rFonts w:eastAsia="Calibri"/>
          <w:strike/>
          <w:szCs w:val="24"/>
          <w:lang w:eastAsia="lt-LT"/>
        </w:rPr>
        <w:t>neįregistruotos</w:t>
      </w:r>
      <w:r>
        <w:rPr>
          <w:rFonts w:eastAsia="Calibri"/>
          <w:szCs w:val="24"/>
          <w:lang w:eastAsia="lt-LT"/>
        </w:rPr>
        <w:t xml:space="preserve"> Nekilnojamojo turto registre, </w:t>
      </w:r>
      <w:r w:rsidRPr="008E5822">
        <w:rPr>
          <w:rFonts w:eastAsia="Calibri"/>
          <w:strike/>
          <w:szCs w:val="24"/>
          <w:lang w:eastAsia="lt-LT"/>
        </w:rPr>
        <w:t>kopiją,</w:t>
      </w:r>
      <w:r>
        <w:rPr>
          <w:rFonts w:eastAsia="Calibri"/>
          <w:szCs w:val="24"/>
          <w:lang w:eastAsia="lt-LT"/>
        </w:rPr>
        <w:t xml:space="preserve"> jeigu naudojamas žemės sklypas nė vienam ūkio nariui nepriklauso nuosavybės </w:t>
      </w:r>
      <w:r>
        <w:rPr>
          <w:lang w:eastAsia="lt-LT"/>
        </w:rPr>
        <w:t>teise, arba šių sutarčių sąrašą, kuriame būtų įrašyti sutarčių duomenys, kaip nurodyta Nuostatų 13.10 papunktyje, patvirtintą duomenų teikėjo parašu ir teiginiu, kad jis atsako už pateiktų duomenų teisingumą, tikslumą ir išsamumą.“</w:t>
      </w:r>
    </w:p>
    <w:bookmarkEnd w:id="2"/>
    <w:p w14:paraId="770306A2" w14:textId="77777777" w:rsidR="00F73668" w:rsidRDefault="00F73668" w:rsidP="00BA0801">
      <w:pPr>
        <w:pStyle w:val="Sraopastraipa"/>
        <w:numPr>
          <w:ilvl w:val="0"/>
          <w:numId w:val="1"/>
        </w:numPr>
        <w:tabs>
          <w:tab w:val="left" w:pos="567"/>
          <w:tab w:val="left" w:pos="851"/>
        </w:tabs>
        <w:spacing w:line="336" w:lineRule="auto"/>
        <w:ind w:left="0" w:firstLine="567"/>
        <w:jc w:val="both"/>
        <w:rPr>
          <w:rFonts w:eastAsia="Calibri"/>
          <w:szCs w:val="24"/>
        </w:rPr>
      </w:pPr>
      <w:r>
        <w:rPr>
          <w:rFonts w:eastAsia="Calibri"/>
          <w:szCs w:val="24"/>
        </w:rPr>
        <w:t xml:space="preserve">Pakeisti 21 punktą ir </w:t>
      </w:r>
      <w:r>
        <w:rPr>
          <w:szCs w:val="24"/>
        </w:rPr>
        <w:t>jį</w:t>
      </w:r>
      <w:r>
        <w:rPr>
          <w:rFonts w:eastAsia="Calibri"/>
          <w:szCs w:val="24"/>
        </w:rPr>
        <w:t xml:space="preserve"> išdėstyti taip:</w:t>
      </w:r>
    </w:p>
    <w:p w14:paraId="010A8EC2" w14:textId="03D09984" w:rsidR="004349EA" w:rsidRDefault="00F73668" w:rsidP="00F73668">
      <w:pPr>
        <w:spacing w:line="336" w:lineRule="auto"/>
        <w:ind w:firstLine="567"/>
        <w:jc w:val="both"/>
        <w:rPr>
          <w:rFonts w:eastAsia="Calibri"/>
          <w:szCs w:val="24"/>
        </w:rPr>
      </w:pPr>
      <w:r>
        <w:rPr>
          <w:rFonts w:eastAsia="Calibri"/>
          <w:szCs w:val="24"/>
        </w:rPr>
        <w:t>„</w:t>
      </w:r>
      <w:r w:rsidR="00E55656">
        <w:rPr>
          <w:rFonts w:eastAsia="Calibri"/>
          <w:szCs w:val="24"/>
        </w:rPr>
        <w:t xml:space="preserve">21. Jeigu ūkis paveldimas, Registro duomenų teikėjas savivaldybės administracijai pateikia įregistravimo pažymėjimą, prašymą įregistruoti ūkį įpėdinio vardu, kuriame išvardyti šių nuostatų 19.1 papunktyje nurodyti duomenys, kartu su paveldėjimo patvirtinimo ir </w:t>
      </w:r>
      <w:r w:rsidR="00006E4D" w:rsidRPr="00006E4D">
        <w:rPr>
          <w:rFonts w:eastAsia="Calibri"/>
          <w:b/>
          <w:szCs w:val="24"/>
        </w:rPr>
        <w:t>kitais dokumentais</w:t>
      </w:r>
      <w:r w:rsidR="00006E4D">
        <w:rPr>
          <w:rFonts w:eastAsia="Calibri"/>
          <w:szCs w:val="24"/>
        </w:rPr>
        <w:t xml:space="preserve"> </w:t>
      </w:r>
      <w:r w:rsidR="00E55656" w:rsidRPr="00006E4D">
        <w:rPr>
          <w:rFonts w:eastAsia="Calibri"/>
          <w:strike/>
          <w:szCs w:val="24"/>
        </w:rPr>
        <w:t>kitų dokumentų</w:t>
      </w:r>
      <w:r w:rsidR="00E55656">
        <w:rPr>
          <w:rFonts w:eastAsia="Calibri"/>
          <w:szCs w:val="24"/>
        </w:rPr>
        <w:t xml:space="preserve">, </w:t>
      </w:r>
      <w:r w:rsidR="00006E4D" w:rsidRPr="00006E4D">
        <w:rPr>
          <w:rFonts w:eastAsia="Calibri"/>
          <w:b/>
          <w:szCs w:val="24"/>
        </w:rPr>
        <w:t>nurodytais</w:t>
      </w:r>
      <w:r w:rsidR="00006E4D">
        <w:rPr>
          <w:rFonts w:eastAsia="Calibri"/>
          <w:szCs w:val="24"/>
        </w:rPr>
        <w:t xml:space="preserve"> </w:t>
      </w:r>
      <w:r w:rsidR="00E55656" w:rsidRPr="00006E4D">
        <w:rPr>
          <w:rFonts w:eastAsia="Calibri"/>
          <w:strike/>
          <w:szCs w:val="24"/>
        </w:rPr>
        <w:t>nurodytų</w:t>
      </w:r>
      <w:r w:rsidR="00E55656">
        <w:rPr>
          <w:rFonts w:eastAsia="Calibri"/>
          <w:szCs w:val="24"/>
        </w:rPr>
        <w:t xml:space="preserve"> šių nuostatų 24 punkte</w:t>
      </w:r>
      <w:r w:rsidR="00E55656" w:rsidRPr="00006E4D">
        <w:rPr>
          <w:rFonts w:eastAsia="Calibri"/>
          <w:strike/>
          <w:szCs w:val="24"/>
        </w:rPr>
        <w:t>, kopijomis</w:t>
      </w:r>
      <w:r w:rsidR="00E55656">
        <w:rPr>
          <w:rFonts w:eastAsia="Calibri"/>
          <w:szCs w:val="24"/>
        </w:rPr>
        <w:t>.</w:t>
      </w:r>
      <w:r>
        <w:rPr>
          <w:rFonts w:eastAsia="Calibri"/>
          <w:szCs w:val="24"/>
        </w:rPr>
        <w:t>“</w:t>
      </w:r>
    </w:p>
    <w:p w14:paraId="0F689733" w14:textId="77777777" w:rsidR="00F73668" w:rsidRDefault="00F73668" w:rsidP="00F73668">
      <w:pPr>
        <w:pStyle w:val="Sraopastraipa"/>
        <w:numPr>
          <w:ilvl w:val="0"/>
          <w:numId w:val="1"/>
        </w:numPr>
        <w:tabs>
          <w:tab w:val="left" w:pos="567"/>
          <w:tab w:val="left" w:pos="993"/>
        </w:tabs>
        <w:spacing w:line="336" w:lineRule="auto"/>
        <w:ind w:left="0" w:firstLine="567"/>
        <w:jc w:val="both"/>
        <w:rPr>
          <w:rFonts w:eastAsia="Calibri"/>
          <w:szCs w:val="24"/>
        </w:rPr>
      </w:pPr>
      <w:r>
        <w:rPr>
          <w:rFonts w:eastAsia="Calibri"/>
          <w:szCs w:val="24"/>
        </w:rPr>
        <w:t xml:space="preserve">Pakeisti 22 punktą ir </w:t>
      </w:r>
      <w:r>
        <w:rPr>
          <w:szCs w:val="24"/>
        </w:rPr>
        <w:t>jį</w:t>
      </w:r>
      <w:r>
        <w:rPr>
          <w:rFonts w:eastAsia="Calibri"/>
          <w:szCs w:val="24"/>
        </w:rPr>
        <w:t xml:space="preserve"> išdėstyti taip:</w:t>
      </w:r>
    </w:p>
    <w:p w14:paraId="010A8EC3" w14:textId="7220D5B7" w:rsidR="004349EA" w:rsidRDefault="00F73668" w:rsidP="00F73668">
      <w:pPr>
        <w:spacing w:line="336" w:lineRule="auto"/>
        <w:ind w:firstLine="567"/>
        <w:jc w:val="both"/>
        <w:rPr>
          <w:rFonts w:eastAsia="Calibri"/>
          <w:szCs w:val="24"/>
        </w:rPr>
      </w:pPr>
      <w:r>
        <w:rPr>
          <w:rFonts w:eastAsia="Calibri"/>
          <w:szCs w:val="24"/>
        </w:rPr>
        <w:t>„</w:t>
      </w:r>
      <w:r w:rsidR="00E55656" w:rsidRPr="002A21B3">
        <w:rPr>
          <w:rFonts w:eastAsia="Calibri"/>
          <w:szCs w:val="24"/>
        </w:rPr>
        <w:t xml:space="preserve">22. </w:t>
      </w:r>
      <w:r w:rsidR="003E7126" w:rsidRPr="002A21B3">
        <w:rPr>
          <w:rFonts w:eastAsia="Calibri"/>
          <w:b/>
          <w:szCs w:val="24"/>
        </w:rPr>
        <w:t>Jeigu</w:t>
      </w:r>
      <w:r w:rsidR="003E7126" w:rsidRPr="002A21B3">
        <w:rPr>
          <w:rFonts w:eastAsia="Calibri"/>
          <w:szCs w:val="24"/>
        </w:rPr>
        <w:t xml:space="preserve"> </w:t>
      </w:r>
      <w:r w:rsidR="00E55656" w:rsidRPr="002A21B3">
        <w:rPr>
          <w:rFonts w:eastAsia="Calibri"/>
          <w:strike/>
          <w:szCs w:val="24"/>
        </w:rPr>
        <w:t>Kartu su</w:t>
      </w:r>
      <w:r w:rsidR="00E55656" w:rsidRPr="002A21B3">
        <w:rPr>
          <w:rFonts w:eastAsia="Calibri"/>
          <w:szCs w:val="24"/>
        </w:rPr>
        <w:t xml:space="preserve"> šių nuostatų </w:t>
      </w:r>
      <w:r w:rsidR="00943970" w:rsidRPr="002A21B3">
        <w:rPr>
          <w:rFonts w:eastAsia="Calibri"/>
          <w:b/>
          <w:szCs w:val="24"/>
        </w:rPr>
        <w:t>20.1–20.4 papunkčiuose</w:t>
      </w:r>
      <w:r w:rsidR="00943970" w:rsidRPr="002A21B3">
        <w:rPr>
          <w:rFonts w:eastAsia="Calibri"/>
          <w:szCs w:val="24"/>
        </w:rPr>
        <w:t xml:space="preserve"> </w:t>
      </w:r>
      <w:r w:rsidR="00E55656" w:rsidRPr="002A21B3">
        <w:rPr>
          <w:rFonts w:eastAsia="Calibri"/>
          <w:strike/>
          <w:szCs w:val="24"/>
        </w:rPr>
        <w:t>20</w:t>
      </w:r>
      <w:r w:rsidR="00E55656" w:rsidRPr="002A21B3">
        <w:rPr>
          <w:rFonts w:eastAsia="Calibri"/>
          <w:szCs w:val="24"/>
        </w:rPr>
        <w:t xml:space="preserve"> ir 24 </w:t>
      </w:r>
      <w:r w:rsidR="00943970" w:rsidRPr="002A21B3">
        <w:rPr>
          <w:rFonts w:eastAsia="Calibri"/>
          <w:b/>
          <w:szCs w:val="24"/>
        </w:rPr>
        <w:t>punkte</w:t>
      </w:r>
      <w:r w:rsidR="00943970" w:rsidRPr="002A21B3">
        <w:rPr>
          <w:rFonts w:eastAsia="Calibri"/>
          <w:szCs w:val="24"/>
        </w:rPr>
        <w:t xml:space="preserve"> </w:t>
      </w:r>
      <w:r w:rsidR="00E55656" w:rsidRPr="002A21B3">
        <w:rPr>
          <w:rFonts w:eastAsia="Calibri"/>
          <w:strike/>
          <w:szCs w:val="24"/>
        </w:rPr>
        <w:t>punktuose</w:t>
      </w:r>
      <w:r w:rsidR="00E55656" w:rsidRPr="002A21B3">
        <w:rPr>
          <w:rFonts w:eastAsia="Calibri"/>
          <w:szCs w:val="24"/>
        </w:rPr>
        <w:t xml:space="preserve"> </w:t>
      </w:r>
      <w:r w:rsidR="003E7126" w:rsidRPr="002A21B3">
        <w:rPr>
          <w:rFonts w:eastAsia="Calibri"/>
          <w:b/>
          <w:szCs w:val="24"/>
        </w:rPr>
        <w:t>teikiamos tik</w:t>
      </w:r>
      <w:r w:rsidR="003E7126" w:rsidRPr="002A21B3">
        <w:rPr>
          <w:rFonts w:eastAsia="Calibri"/>
          <w:szCs w:val="24"/>
        </w:rPr>
        <w:t xml:space="preserve"> </w:t>
      </w:r>
      <w:r w:rsidR="00893439" w:rsidRPr="00893439">
        <w:rPr>
          <w:rFonts w:eastAsia="Calibri"/>
          <w:b/>
          <w:bCs/>
          <w:szCs w:val="24"/>
        </w:rPr>
        <w:t>šių papunkčių ir punkte</w:t>
      </w:r>
      <w:r w:rsidR="00893439" w:rsidRPr="002A21B3">
        <w:rPr>
          <w:rFonts w:eastAsia="Calibri"/>
          <w:szCs w:val="24"/>
        </w:rPr>
        <w:t xml:space="preserve"> </w:t>
      </w:r>
      <w:r w:rsidR="00E55656" w:rsidRPr="002A21B3">
        <w:rPr>
          <w:rFonts w:eastAsia="Calibri"/>
          <w:szCs w:val="24"/>
        </w:rPr>
        <w:t xml:space="preserve">nurodytų dokumentų </w:t>
      </w:r>
      <w:r w:rsidR="003E7126" w:rsidRPr="002A21B3">
        <w:rPr>
          <w:rFonts w:eastAsia="Calibri"/>
          <w:b/>
          <w:szCs w:val="24"/>
        </w:rPr>
        <w:t>kopijos</w:t>
      </w:r>
      <w:r w:rsidR="00843B45">
        <w:rPr>
          <w:rFonts w:eastAsia="Calibri"/>
          <w:b/>
          <w:szCs w:val="24"/>
        </w:rPr>
        <w:t>,</w:t>
      </w:r>
      <w:r w:rsidR="003E7126" w:rsidRPr="002A21B3">
        <w:rPr>
          <w:rFonts w:eastAsia="Calibri"/>
          <w:szCs w:val="24"/>
        </w:rPr>
        <w:t xml:space="preserve"> </w:t>
      </w:r>
      <w:r w:rsidR="00E55656" w:rsidRPr="002A21B3">
        <w:rPr>
          <w:rFonts w:eastAsia="Calibri"/>
          <w:strike/>
          <w:szCs w:val="24"/>
        </w:rPr>
        <w:t>kopijomis</w:t>
      </w:r>
      <w:r w:rsidR="00E55656" w:rsidRPr="002A21B3">
        <w:rPr>
          <w:rFonts w:eastAsia="Calibri"/>
          <w:szCs w:val="24"/>
        </w:rPr>
        <w:t xml:space="preserve"> </w:t>
      </w:r>
      <w:r w:rsidR="003E7126" w:rsidRPr="002A21B3">
        <w:rPr>
          <w:rFonts w:eastAsia="Calibri"/>
          <w:b/>
          <w:szCs w:val="24"/>
        </w:rPr>
        <w:t>jos</w:t>
      </w:r>
      <w:r w:rsidR="003E7126" w:rsidRPr="002A21B3">
        <w:rPr>
          <w:rFonts w:eastAsia="Calibri"/>
          <w:szCs w:val="24"/>
        </w:rPr>
        <w:t xml:space="preserve"> </w:t>
      </w:r>
      <w:r w:rsidR="00E55656" w:rsidRPr="002A21B3">
        <w:rPr>
          <w:rFonts w:eastAsia="Calibri"/>
          <w:szCs w:val="24"/>
        </w:rPr>
        <w:t xml:space="preserve">turi būti </w:t>
      </w:r>
      <w:r w:rsidR="00E55656" w:rsidRPr="002A21B3">
        <w:rPr>
          <w:rFonts w:eastAsia="Calibri"/>
          <w:strike/>
          <w:szCs w:val="24"/>
        </w:rPr>
        <w:t>pateikiami ir jų originalai arba dokumentų nuorašai,</w:t>
      </w:r>
      <w:r w:rsidR="00E55656" w:rsidRPr="002A21B3">
        <w:rPr>
          <w:rFonts w:eastAsia="Calibri"/>
          <w:szCs w:val="24"/>
        </w:rPr>
        <w:t xml:space="preserve"> </w:t>
      </w:r>
      <w:r w:rsidR="003E7126" w:rsidRPr="002A21B3">
        <w:rPr>
          <w:rFonts w:eastAsia="Calibri"/>
          <w:b/>
          <w:szCs w:val="24"/>
        </w:rPr>
        <w:t>patvirtintos</w:t>
      </w:r>
      <w:r w:rsidR="003E7126" w:rsidRPr="002A21B3">
        <w:rPr>
          <w:rFonts w:eastAsia="Calibri"/>
          <w:szCs w:val="24"/>
        </w:rPr>
        <w:t xml:space="preserve"> </w:t>
      </w:r>
      <w:r w:rsidR="00E55656" w:rsidRPr="002A21B3">
        <w:rPr>
          <w:rFonts w:eastAsia="Calibri"/>
          <w:strike/>
          <w:szCs w:val="24"/>
        </w:rPr>
        <w:t>patvirtinti</w:t>
      </w:r>
      <w:r w:rsidR="00E55656" w:rsidRPr="002A21B3">
        <w:rPr>
          <w:rFonts w:eastAsia="Calibri"/>
          <w:szCs w:val="24"/>
        </w:rPr>
        <w:t xml:space="preserve"> notaro.</w:t>
      </w:r>
      <w:r>
        <w:rPr>
          <w:rFonts w:eastAsia="Calibri"/>
          <w:szCs w:val="24"/>
        </w:rPr>
        <w:t>“</w:t>
      </w:r>
    </w:p>
    <w:p w14:paraId="6B9733BF" w14:textId="77777777" w:rsidR="00F73668" w:rsidRDefault="00F73668" w:rsidP="00F73668">
      <w:pPr>
        <w:pStyle w:val="Sraopastraipa"/>
        <w:numPr>
          <w:ilvl w:val="0"/>
          <w:numId w:val="1"/>
        </w:numPr>
        <w:tabs>
          <w:tab w:val="left" w:pos="567"/>
          <w:tab w:val="left" w:pos="993"/>
        </w:tabs>
        <w:spacing w:line="336" w:lineRule="auto"/>
        <w:ind w:left="0" w:firstLine="567"/>
        <w:jc w:val="both"/>
        <w:rPr>
          <w:rFonts w:eastAsia="Calibri"/>
          <w:szCs w:val="24"/>
        </w:rPr>
      </w:pPr>
      <w:r>
        <w:rPr>
          <w:rFonts w:eastAsia="Calibri"/>
          <w:szCs w:val="24"/>
        </w:rPr>
        <w:t>Pakeisti 24 punktą ir</w:t>
      </w:r>
      <w:r>
        <w:rPr>
          <w:szCs w:val="24"/>
        </w:rPr>
        <w:t xml:space="preserve"> jį</w:t>
      </w:r>
      <w:r>
        <w:rPr>
          <w:rFonts w:eastAsia="Calibri"/>
          <w:szCs w:val="24"/>
        </w:rPr>
        <w:t xml:space="preserve"> išdėstyti taip:</w:t>
      </w:r>
    </w:p>
    <w:p w14:paraId="19ED2AD9" w14:textId="5A8DD190" w:rsidR="00F73668" w:rsidRDefault="00F73668" w:rsidP="00F73668">
      <w:pPr>
        <w:spacing w:line="336" w:lineRule="auto"/>
        <w:ind w:firstLine="567"/>
        <w:jc w:val="both"/>
        <w:rPr>
          <w:szCs w:val="24"/>
          <w:lang w:eastAsia="lt-LT"/>
        </w:rPr>
      </w:pPr>
      <w:r>
        <w:rPr>
          <w:szCs w:val="24"/>
          <w:lang w:eastAsia="lt-LT"/>
        </w:rPr>
        <w:t>„</w:t>
      </w:r>
      <w:r w:rsidR="00E55656">
        <w:rPr>
          <w:szCs w:val="24"/>
          <w:lang w:eastAsia="lt-LT"/>
        </w:rPr>
        <w:t xml:space="preserve">24. Ūkio duomenims atnaujinti Registro duomenų teikėjas </w:t>
      </w:r>
      <w:r w:rsidR="000D68ED" w:rsidRPr="00C84C8B">
        <w:rPr>
          <w:b/>
          <w:szCs w:val="24"/>
          <w:lang w:eastAsia="lt-LT"/>
        </w:rPr>
        <w:t>raštu</w:t>
      </w:r>
      <w:r w:rsidR="00983300" w:rsidRPr="00C84C8B">
        <w:rPr>
          <w:b/>
          <w:szCs w:val="24"/>
          <w:lang w:eastAsia="lt-LT"/>
        </w:rPr>
        <w:t xml:space="preserve"> </w:t>
      </w:r>
      <w:r w:rsidR="000D68ED" w:rsidRPr="00C84C8B">
        <w:rPr>
          <w:b/>
          <w:szCs w:val="24"/>
          <w:lang w:eastAsia="lt-LT"/>
        </w:rPr>
        <w:t>arba</w:t>
      </w:r>
      <w:r w:rsidR="000D68ED">
        <w:rPr>
          <w:szCs w:val="24"/>
          <w:lang w:eastAsia="lt-LT"/>
        </w:rPr>
        <w:t xml:space="preserve"> </w:t>
      </w:r>
      <w:r w:rsidR="00E55656">
        <w:rPr>
          <w:szCs w:val="24"/>
          <w:lang w:eastAsia="lt-LT"/>
        </w:rPr>
        <w:t xml:space="preserve">šių nuostatų 26 punkte nustatyta tvarka pateikia savivaldybės administracijai duomenis, kurių pagrindu atnaujinami ūkio duomenys, ir dokumentus </w:t>
      </w:r>
      <w:r w:rsidR="005A5413" w:rsidRPr="005A5413">
        <w:rPr>
          <w:b/>
          <w:szCs w:val="24"/>
          <w:lang w:eastAsia="lt-LT"/>
        </w:rPr>
        <w:t>ar</w:t>
      </w:r>
      <w:r w:rsidR="005A5413">
        <w:rPr>
          <w:szCs w:val="24"/>
          <w:lang w:eastAsia="lt-LT"/>
        </w:rPr>
        <w:t xml:space="preserve"> </w:t>
      </w:r>
      <w:r w:rsidR="00E55656" w:rsidRPr="005A5413">
        <w:rPr>
          <w:strike/>
          <w:szCs w:val="24"/>
          <w:lang w:eastAsia="lt-LT"/>
        </w:rPr>
        <w:t>bei</w:t>
      </w:r>
      <w:r w:rsidR="00E55656">
        <w:rPr>
          <w:szCs w:val="24"/>
          <w:lang w:eastAsia="lt-LT"/>
        </w:rPr>
        <w:t xml:space="preserve"> jų kopijas, nurodytas šių nuostatų 20.1–20.2 papunkčiuose. Duomenys ir dokumentai, nurodyti šių nuostatų 20.3–20.5 papunkčiuose, pateikiami, jeigu ūkyje įvyko pokyčių.</w:t>
      </w:r>
      <w:r>
        <w:rPr>
          <w:szCs w:val="24"/>
          <w:lang w:eastAsia="lt-LT"/>
        </w:rPr>
        <w:t>“</w:t>
      </w:r>
    </w:p>
    <w:p w14:paraId="52701235" w14:textId="77777777" w:rsidR="00F73668" w:rsidRDefault="00E55656" w:rsidP="00F73668">
      <w:pPr>
        <w:pStyle w:val="Sraopastraipa"/>
        <w:numPr>
          <w:ilvl w:val="0"/>
          <w:numId w:val="1"/>
        </w:numPr>
        <w:tabs>
          <w:tab w:val="left" w:pos="567"/>
          <w:tab w:val="left" w:pos="993"/>
        </w:tabs>
        <w:spacing w:line="336" w:lineRule="auto"/>
        <w:ind w:left="0" w:firstLine="567"/>
        <w:jc w:val="both"/>
        <w:rPr>
          <w:rFonts w:eastAsia="Calibri"/>
          <w:szCs w:val="24"/>
        </w:rPr>
      </w:pPr>
      <w:r>
        <w:t xml:space="preserve"> </w:t>
      </w:r>
      <w:r w:rsidR="00F73668">
        <w:rPr>
          <w:rFonts w:eastAsia="Calibri"/>
          <w:szCs w:val="24"/>
        </w:rPr>
        <w:t xml:space="preserve">Pakeisti 25.1 papunktį ir </w:t>
      </w:r>
      <w:r w:rsidR="00F73668">
        <w:rPr>
          <w:szCs w:val="24"/>
        </w:rPr>
        <w:t>jį</w:t>
      </w:r>
      <w:r w:rsidR="00F73668">
        <w:rPr>
          <w:rFonts w:eastAsia="Calibri"/>
          <w:szCs w:val="24"/>
        </w:rPr>
        <w:t xml:space="preserve"> išdėstyti taip:</w:t>
      </w:r>
      <w:r w:rsidR="00F73668">
        <w:t xml:space="preserve"> </w:t>
      </w:r>
    </w:p>
    <w:p w14:paraId="010A8ECD" w14:textId="795FFDC0" w:rsidR="004349EA" w:rsidRDefault="00F73668" w:rsidP="00F73668">
      <w:pPr>
        <w:spacing w:line="336" w:lineRule="auto"/>
        <w:ind w:firstLine="567"/>
        <w:jc w:val="both"/>
        <w:rPr>
          <w:rFonts w:eastAsia="Calibri"/>
          <w:szCs w:val="24"/>
        </w:rPr>
      </w:pPr>
      <w:r>
        <w:rPr>
          <w:rFonts w:eastAsia="Calibri"/>
          <w:szCs w:val="24"/>
        </w:rPr>
        <w:t>„</w:t>
      </w:r>
      <w:r w:rsidR="00E55656">
        <w:rPr>
          <w:rFonts w:eastAsia="Calibri"/>
          <w:szCs w:val="24"/>
        </w:rPr>
        <w:t xml:space="preserve">25.1. Registro duomenų teikėjui pateikiant savivaldybės administracijai, kurios teritorijoje yra būsimo  ūkininko ūkio adresas, o ūkio duomenų atnaujinimo atveju – savivaldybės administracijai, kurios teritorijoje yra ūkininko ūkio adresas, šių nuostatų 20–22 punktuose (registruojant ūkį) arba 24 punkte (atnaujinant ūkio duomenis) nurodytus duomenis ir dokumentus </w:t>
      </w:r>
      <w:r w:rsidR="00B9069B" w:rsidRPr="00B9069B">
        <w:rPr>
          <w:rFonts w:eastAsia="Calibri"/>
          <w:b/>
          <w:szCs w:val="24"/>
        </w:rPr>
        <w:t>ar</w:t>
      </w:r>
      <w:r w:rsidR="00B9069B" w:rsidRPr="00B9069B">
        <w:rPr>
          <w:rFonts w:eastAsia="Calibri"/>
          <w:strike/>
          <w:szCs w:val="24"/>
        </w:rPr>
        <w:t xml:space="preserve"> </w:t>
      </w:r>
      <w:r w:rsidR="00E55656" w:rsidRPr="00B9069B">
        <w:rPr>
          <w:rFonts w:eastAsia="Calibri"/>
          <w:strike/>
          <w:szCs w:val="24"/>
        </w:rPr>
        <w:t>bei</w:t>
      </w:r>
      <w:r w:rsidR="00E55656">
        <w:rPr>
          <w:rFonts w:eastAsia="Calibri"/>
          <w:szCs w:val="24"/>
        </w:rPr>
        <w:t xml:space="preserve"> jų kopijas;</w:t>
      </w:r>
      <w:r>
        <w:rPr>
          <w:rFonts w:eastAsia="Calibri"/>
          <w:szCs w:val="24"/>
        </w:rPr>
        <w:t>“</w:t>
      </w:r>
    </w:p>
    <w:p w14:paraId="398DA04C" w14:textId="6DF5E6D6" w:rsidR="00F73668" w:rsidRDefault="00F73668" w:rsidP="00F73668">
      <w:pPr>
        <w:pStyle w:val="Sraopastraipa"/>
        <w:numPr>
          <w:ilvl w:val="0"/>
          <w:numId w:val="1"/>
        </w:numPr>
        <w:tabs>
          <w:tab w:val="left" w:pos="993"/>
        </w:tabs>
        <w:spacing w:line="336" w:lineRule="auto"/>
        <w:ind w:left="0" w:firstLine="567"/>
        <w:jc w:val="both"/>
        <w:rPr>
          <w:rFonts w:eastAsia="Calibri"/>
          <w:szCs w:val="24"/>
        </w:rPr>
      </w:pPr>
      <w:r>
        <w:rPr>
          <w:rFonts w:eastAsia="Calibri"/>
          <w:szCs w:val="24"/>
        </w:rPr>
        <w:t>Pakeisti 26.1 papunk</w:t>
      </w:r>
      <w:r w:rsidR="002F6696">
        <w:rPr>
          <w:rFonts w:eastAsia="Calibri"/>
          <w:szCs w:val="24"/>
        </w:rPr>
        <w:t xml:space="preserve">čio pirmąją pastraipą </w:t>
      </w:r>
      <w:r>
        <w:rPr>
          <w:rFonts w:eastAsia="Calibri"/>
          <w:szCs w:val="24"/>
        </w:rPr>
        <w:t xml:space="preserve"> ir </w:t>
      </w:r>
      <w:r>
        <w:rPr>
          <w:szCs w:val="24"/>
        </w:rPr>
        <w:t>j</w:t>
      </w:r>
      <w:r w:rsidR="002F6696">
        <w:rPr>
          <w:szCs w:val="24"/>
        </w:rPr>
        <w:t>ą</w:t>
      </w:r>
      <w:r>
        <w:rPr>
          <w:rFonts w:eastAsia="Calibri"/>
          <w:szCs w:val="24"/>
        </w:rPr>
        <w:t xml:space="preserve"> išdėstyti taip:</w:t>
      </w:r>
    </w:p>
    <w:p w14:paraId="010A8ED0" w14:textId="0C7F7740" w:rsidR="004349EA" w:rsidRDefault="00F73668" w:rsidP="00843B45">
      <w:pPr>
        <w:spacing w:line="336" w:lineRule="auto"/>
        <w:ind w:firstLine="567"/>
        <w:jc w:val="both"/>
        <w:rPr>
          <w:rFonts w:eastAsia="Calibri"/>
          <w:szCs w:val="24"/>
        </w:rPr>
      </w:pPr>
      <w:r>
        <w:rPr>
          <w:rFonts w:eastAsia="Calibri"/>
          <w:szCs w:val="24"/>
        </w:rPr>
        <w:t>„</w:t>
      </w:r>
      <w:r w:rsidR="00E55656">
        <w:rPr>
          <w:rFonts w:eastAsia="Calibri"/>
          <w:szCs w:val="24"/>
        </w:rPr>
        <w:t xml:space="preserve">26.1. savivaldybės administracijos darbuotojas, priėmęs iš Registro duomenų teikėjo dokumentus, nurodytus šių nuostatų 20–22 arba 24 punktuose, </w:t>
      </w:r>
      <w:r w:rsidR="00E55656" w:rsidRPr="00E55656">
        <w:rPr>
          <w:rFonts w:eastAsia="Calibri"/>
          <w:b/>
          <w:szCs w:val="24"/>
        </w:rPr>
        <w:t>ar</w:t>
      </w:r>
      <w:r w:rsidR="00E55656">
        <w:rPr>
          <w:rFonts w:eastAsia="Calibri"/>
          <w:szCs w:val="24"/>
        </w:rPr>
        <w:t xml:space="preserve"> </w:t>
      </w:r>
      <w:r w:rsidR="00E55656" w:rsidRPr="00E55656">
        <w:rPr>
          <w:rFonts w:eastAsia="Calibri"/>
          <w:strike/>
          <w:szCs w:val="24"/>
        </w:rPr>
        <w:t>ir</w:t>
      </w:r>
      <w:r w:rsidR="00E55656">
        <w:rPr>
          <w:rFonts w:eastAsia="Calibri"/>
          <w:szCs w:val="24"/>
        </w:rPr>
        <w:t xml:space="preserve"> jų kopijas, jo akivaizdoje atlieka </w:t>
      </w:r>
      <w:r w:rsidR="00E55656">
        <w:rPr>
          <w:rFonts w:eastAsia="Calibri"/>
          <w:bCs/>
          <w:szCs w:val="24"/>
        </w:rPr>
        <w:t>pirminę</w:t>
      </w:r>
      <w:r w:rsidR="00E55656">
        <w:rPr>
          <w:rFonts w:eastAsia="Calibri"/>
          <w:szCs w:val="24"/>
        </w:rPr>
        <w:t xml:space="preserve"> teikiamų dokumentų patikrą</w:t>
      </w:r>
      <w:r w:rsidR="00843B45">
        <w:rPr>
          <w:rFonts w:eastAsia="Calibri"/>
          <w:szCs w:val="24"/>
        </w:rPr>
        <w:t xml:space="preserve"> </w:t>
      </w:r>
      <w:r w:rsidR="00843B45" w:rsidRPr="00843B45">
        <w:rPr>
          <w:rFonts w:eastAsia="Calibri"/>
          <w:b/>
          <w:bCs/>
          <w:szCs w:val="24"/>
        </w:rPr>
        <w:t>–</w:t>
      </w:r>
      <w:r w:rsidR="00843B45">
        <w:rPr>
          <w:rFonts w:eastAsia="Calibri"/>
          <w:b/>
          <w:bCs/>
          <w:szCs w:val="24"/>
        </w:rPr>
        <w:t xml:space="preserve"> </w:t>
      </w:r>
      <w:r w:rsidR="00E55656" w:rsidRPr="00843B45">
        <w:rPr>
          <w:rFonts w:eastAsia="Calibri"/>
          <w:strike/>
          <w:szCs w:val="24"/>
        </w:rPr>
        <w:t xml:space="preserve">, </w:t>
      </w:r>
      <w:r w:rsidR="00E55656" w:rsidRPr="00843B45">
        <w:rPr>
          <w:rFonts w:eastAsia="Calibri"/>
          <w:bCs/>
          <w:strike/>
          <w:szCs w:val="24"/>
        </w:rPr>
        <w:t>kurios</w:t>
      </w:r>
      <w:r w:rsidR="00E55656" w:rsidRPr="00843B45">
        <w:rPr>
          <w:rFonts w:eastAsia="Calibri"/>
          <w:strike/>
          <w:szCs w:val="24"/>
        </w:rPr>
        <w:t xml:space="preserve"> metu patikrina, </w:t>
      </w:r>
      <w:r w:rsidR="00E55656">
        <w:rPr>
          <w:rFonts w:eastAsia="Calibri"/>
          <w:bCs/>
          <w:szCs w:val="24"/>
        </w:rPr>
        <w:t xml:space="preserve">ar pateikti visi reikalaujami </w:t>
      </w:r>
      <w:r w:rsidR="00E55656">
        <w:rPr>
          <w:rFonts w:eastAsia="Calibri"/>
          <w:bCs/>
          <w:szCs w:val="24"/>
        </w:rPr>
        <w:lastRenderedPageBreak/>
        <w:t xml:space="preserve">dokumentai, ar </w:t>
      </w:r>
      <w:r w:rsidR="00E55656">
        <w:rPr>
          <w:rFonts w:eastAsia="Calibri"/>
          <w:szCs w:val="24"/>
        </w:rPr>
        <w:t>dokumentų forma ir turinys atitinka teisės aktuose nustatytus reikalavimus,  jų galiojimas nėra pasibaigęs, ar visi įrašai yra įskaitomi:</w:t>
      </w:r>
      <w:r>
        <w:rPr>
          <w:rFonts w:eastAsia="Calibri"/>
          <w:szCs w:val="24"/>
        </w:rPr>
        <w:t>“.</w:t>
      </w:r>
    </w:p>
    <w:p w14:paraId="76F04DEF" w14:textId="77777777" w:rsidR="00BA0801" w:rsidRDefault="00BA0801" w:rsidP="008A74C4">
      <w:pPr>
        <w:pStyle w:val="Sraopastraipa"/>
        <w:numPr>
          <w:ilvl w:val="0"/>
          <w:numId w:val="2"/>
        </w:numPr>
        <w:tabs>
          <w:tab w:val="left" w:pos="567"/>
          <w:tab w:val="left" w:pos="851"/>
          <w:tab w:val="left" w:pos="993"/>
        </w:tabs>
        <w:spacing w:line="360" w:lineRule="auto"/>
        <w:ind w:hanging="153"/>
        <w:jc w:val="both"/>
        <w:rPr>
          <w:rFonts w:eastAsia="Calibri"/>
          <w:szCs w:val="24"/>
        </w:rPr>
      </w:pPr>
      <w:r>
        <w:rPr>
          <w:rFonts w:eastAsia="Calibri"/>
          <w:szCs w:val="24"/>
        </w:rPr>
        <w:t>Pakeisti 33.1.3 papunktį ir jį išdėstyti taip:</w:t>
      </w:r>
    </w:p>
    <w:p w14:paraId="7BEACEBE" w14:textId="69DA7C93" w:rsidR="00BA0801" w:rsidRDefault="00BA0801" w:rsidP="00BA0801">
      <w:pPr>
        <w:tabs>
          <w:tab w:val="left" w:pos="567"/>
          <w:tab w:val="left" w:pos="851"/>
        </w:tabs>
        <w:spacing w:line="360" w:lineRule="auto"/>
        <w:ind w:firstLine="567"/>
        <w:jc w:val="both"/>
      </w:pPr>
      <w:r>
        <w:rPr>
          <w:rFonts w:eastAsia="Calibri"/>
          <w:szCs w:val="24"/>
        </w:rPr>
        <w:t>„</w:t>
      </w:r>
      <w:r>
        <w:t>33.1.3. jeigu buvo sudaryta ūkininko partnerių jungtinės veiklos (partnerystės) sutartis, ūkininko partnerio (-</w:t>
      </w:r>
      <w:proofErr w:type="spellStart"/>
      <w:r>
        <w:t>ių</w:t>
      </w:r>
      <w:proofErr w:type="spellEnd"/>
      <w:r>
        <w:t>) pasirašytą laisvos formos sutikimą dėl ūkio išregistravimo</w:t>
      </w:r>
      <w:r w:rsidRPr="00364BAD">
        <w:rPr>
          <w:strike/>
        </w:rPr>
        <w:t>;</w:t>
      </w:r>
      <w:r w:rsidRPr="00364BAD">
        <w:rPr>
          <w:b/>
          <w:bCs/>
        </w:rPr>
        <w:t>. Jeigu dėl ūkio išregistravimo kreipiasi ūkininko įpėdinis, šis dokumentas neteikiamas</w:t>
      </w:r>
      <w:r w:rsidR="003C70EC">
        <w:rPr>
          <w:b/>
          <w:bCs/>
        </w:rPr>
        <w:t>;</w:t>
      </w:r>
      <w:r w:rsidRPr="00364BAD">
        <w:rPr>
          <w:b/>
          <w:bCs/>
        </w:rPr>
        <w:t>“</w:t>
      </w:r>
      <w:r w:rsidRPr="00BA0801">
        <w:t>.</w:t>
      </w:r>
    </w:p>
    <w:p w14:paraId="03681653" w14:textId="49B72E92" w:rsidR="00826F0B" w:rsidRPr="00FC00D6" w:rsidRDefault="00826F0B" w:rsidP="0001385E">
      <w:pPr>
        <w:tabs>
          <w:tab w:val="left" w:pos="709"/>
        </w:tabs>
        <w:spacing w:line="360" w:lineRule="auto"/>
        <w:ind w:firstLine="567"/>
        <w:jc w:val="both"/>
        <w:rPr>
          <w:bCs/>
        </w:rPr>
      </w:pPr>
      <w:r w:rsidRPr="00FC00D6">
        <w:t>1</w:t>
      </w:r>
      <w:r w:rsidR="008A74C4">
        <w:t>1</w:t>
      </w:r>
      <w:r w:rsidRPr="00FC00D6">
        <w:t xml:space="preserve">. Papildyti 49.4 papunkčiu </w:t>
      </w:r>
      <w:r w:rsidRPr="00FC00D6">
        <w:rPr>
          <w:rFonts w:eastAsia="Calibri"/>
          <w:szCs w:val="24"/>
        </w:rPr>
        <w:t xml:space="preserve">ir išdėstyti jį taip: </w:t>
      </w:r>
    </w:p>
    <w:p w14:paraId="4B2D1F01" w14:textId="765535F1" w:rsidR="00826F0B" w:rsidRDefault="00826F0B" w:rsidP="0001385E">
      <w:pPr>
        <w:tabs>
          <w:tab w:val="left" w:pos="284"/>
          <w:tab w:val="left" w:pos="426"/>
        </w:tabs>
        <w:spacing w:line="360" w:lineRule="auto"/>
        <w:ind w:firstLine="567"/>
        <w:jc w:val="both"/>
      </w:pPr>
      <w:r>
        <w:t xml:space="preserve"> </w:t>
      </w:r>
      <w:r w:rsidRPr="00C84C8B">
        <w:t>„</w:t>
      </w:r>
      <w:r w:rsidRPr="00C84C8B">
        <w:rPr>
          <w:b/>
        </w:rPr>
        <w:t xml:space="preserve">49.4. </w:t>
      </w:r>
      <w:r w:rsidRPr="00C84C8B">
        <w:rPr>
          <w:b/>
          <w:szCs w:val="24"/>
          <w:shd w:val="clear" w:color="auto" w:fill="FFFFFF"/>
        </w:rPr>
        <w:t xml:space="preserve">Valstybės informacinių išteklių sąveikumo platformos </w:t>
      </w:r>
      <w:r w:rsidRPr="00C84C8B">
        <w:rPr>
          <w:b/>
        </w:rPr>
        <w:t>– Registro duomenų teikėjo, prisijungusio e. būdu, asmeniui nustatyti, asmens kodas, vardas (vardai), pavardė (pavardės).</w:t>
      </w:r>
      <w:r w:rsidRPr="00C84C8B">
        <w:t>“.</w:t>
      </w:r>
    </w:p>
    <w:p w14:paraId="3E0344C1" w14:textId="7780E007" w:rsidR="002C551F" w:rsidRPr="002C551F" w:rsidRDefault="002C551F" w:rsidP="002C551F">
      <w:pPr>
        <w:pStyle w:val="Sraopastraipa"/>
        <w:numPr>
          <w:ilvl w:val="0"/>
          <w:numId w:val="3"/>
        </w:numPr>
        <w:tabs>
          <w:tab w:val="left" w:pos="284"/>
          <w:tab w:val="left" w:pos="426"/>
          <w:tab w:val="left" w:pos="993"/>
        </w:tabs>
        <w:spacing w:line="360" w:lineRule="auto"/>
        <w:ind w:left="0" w:firstLine="567"/>
        <w:jc w:val="both"/>
      </w:pPr>
      <w:r>
        <w:t xml:space="preserve">Pakeisti 74.4 papunktį </w:t>
      </w:r>
      <w:r>
        <w:rPr>
          <w:rFonts w:eastAsia="Calibri"/>
          <w:szCs w:val="24"/>
        </w:rPr>
        <w:t>ir jį išdėstyti taip:</w:t>
      </w:r>
    </w:p>
    <w:p w14:paraId="261F65A1" w14:textId="20DEF568" w:rsidR="002C551F" w:rsidRPr="00FC00D6" w:rsidRDefault="002C551F" w:rsidP="002C551F">
      <w:pPr>
        <w:pStyle w:val="Sraopastraipa"/>
        <w:tabs>
          <w:tab w:val="left" w:pos="284"/>
          <w:tab w:val="left" w:pos="709"/>
          <w:tab w:val="left" w:pos="993"/>
        </w:tabs>
        <w:spacing w:line="360" w:lineRule="auto"/>
        <w:ind w:left="0" w:firstLine="567"/>
        <w:jc w:val="both"/>
      </w:pPr>
      <w:r>
        <w:rPr>
          <w:rFonts w:eastAsia="Calibri"/>
          <w:szCs w:val="24"/>
        </w:rPr>
        <w:t>„74.4.</w:t>
      </w:r>
      <w:r>
        <w:t xml:space="preserve"> </w:t>
      </w:r>
      <w:r w:rsidRPr="002C551F">
        <w:rPr>
          <w:strike/>
        </w:rPr>
        <w:t>Organizacinių ir techninių kibernetinio saugumo reikalavimų, taikomų ypatingos svarbos informacinei infrastruktūrai ir valstybės informaciniams ištekliams, aprašu, patvirtintu Lietuvos Respublikos Vyriausybės 2016 m. balandžio 20 d. nutarimu Nr. 387 „Dėl Organizacinių ir techninių kibernetinio saugumo reikalavimų, taikomų ypatingos svarbos informacinei infrastruktūrai ir valstybės informaciniams ištekliams, aprašo patvirtinimo</w:t>
      </w:r>
      <w:r>
        <w:t xml:space="preserve"> </w:t>
      </w:r>
      <w:r w:rsidRPr="002C551F">
        <w:rPr>
          <w:b/>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r w:rsidR="00FE66D9" w:rsidRPr="00FE66D9">
        <w:t>;</w:t>
      </w:r>
      <w:r>
        <w:t>“</w:t>
      </w:r>
      <w:r w:rsidR="00FE66D9">
        <w:t>.</w:t>
      </w:r>
    </w:p>
    <w:p w14:paraId="43AF9B8C" w14:textId="77777777" w:rsidR="00826F0B" w:rsidRPr="00364BAD" w:rsidRDefault="00826F0B" w:rsidP="00BA0801">
      <w:pPr>
        <w:tabs>
          <w:tab w:val="left" w:pos="567"/>
          <w:tab w:val="left" w:pos="851"/>
        </w:tabs>
        <w:spacing w:line="360" w:lineRule="auto"/>
        <w:ind w:firstLine="567"/>
        <w:jc w:val="both"/>
        <w:rPr>
          <w:rFonts w:eastAsia="Calibri"/>
          <w:b/>
          <w:bCs/>
          <w:szCs w:val="24"/>
        </w:rPr>
      </w:pPr>
    </w:p>
    <w:p w14:paraId="7A0A5837" w14:textId="77777777" w:rsidR="00BA0801" w:rsidRDefault="00BA0801" w:rsidP="00BA0801">
      <w:pPr>
        <w:tabs>
          <w:tab w:val="left" w:pos="567"/>
        </w:tabs>
        <w:spacing w:line="360" w:lineRule="auto"/>
        <w:ind w:firstLine="567"/>
        <w:jc w:val="both"/>
        <w:rPr>
          <w:rFonts w:eastAsia="Calibri"/>
          <w:szCs w:val="24"/>
        </w:rPr>
      </w:pPr>
    </w:p>
    <w:p w14:paraId="795CE9E1" w14:textId="7268C5D7" w:rsidR="00F73668" w:rsidRDefault="00F73668" w:rsidP="00F73668">
      <w:pPr>
        <w:spacing w:line="360" w:lineRule="auto"/>
        <w:jc w:val="both"/>
        <w:rPr>
          <w:rFonts w:eastAsia="Calibri"/>
          <w:szCs w:val="24"/>
        </w:rPr>
      </w:pPr>
      <w:r>
        <w:rPr>
          <w:rFonts w:eastAsia="Calibri"/>
          <w:szCs w:val="24"/>
        </w:rPr>
        <w:t xml:space="preserve">Ministras </w:t>
      </w:r>
      <w:r w:rsidR="00C30639">
        <w:rPr>
          <w:rFonts w:eastAsia="Calibri"/>
          <w:szCs w:val="24"/>
        </w:rPr>
        <w:t>P</w:t>
      </w:r>
      <w:r>
        <w:rPr>
          <w:rFonts w:eastAsia="Calibri"/>
          <w:szCs w:val="24"/>
        </w:rPr>
        <w:t>irmininkas</w:t>
      </w:r>
    </w:p>
    <w:p w14:paraId="7C85469C" w14:textId="77777777" w:rsidR="00F73668" w:rsidRDefault="00F73668" w:rsidP="00F73668">
      <w:pPr>
        <w:spacing w:line="360" w:lineRule="auto"/>
        <w:jc w:val="both"/>
        <w:rPr>
          <w:rFonts w:eastAsia="Calibri"/>
          <w:szCs w:val="24"/>
        </w:rPr>
      </w:pPr>
    </w:p>
    <w:p w14:paraId="18D27C54" w14:textId="34C541A5" w:rsidR="00F73668" w:rsidRDefault="00F73668" w:rsidP="00F73668">
      <w:pPr>
        <w:spacing w:line="360" w:lineRule="auto"/>
        <w:jc w:val="both"/>
        <w:rPr>
          <w:rFonts w:eastAsia="Calibri"/>
          <w:szCs w:val="24"/>
        </w:rPr>
      </w:pPr>
      <w:r>
        <w:rPr>
          <w:rFonts w:eastAsia="Calibri"/>
          <w:szCs w:val="24"/>
        </w:rPr>
        <w:t>Žemės ūkio ministras</w:t>
      </w:r>
    </w:p>
    <w:sectPr w:rsidR="00F73668" w:rsidSect="00BA0801">
      <w:headerReference w:type="even" r:id="rId7"/>
      <w:headerReference w:type="default" r:id="rId8"/>
      <w:footerReference w:type="even" r:id="rId9"/>
      <w:footerReference w:type="default" r:id="rId10"/>
      <w:headerReference w:type="first" r:id="rId11"/>
      <w:footerReference w:type="first" r:id="rId12"/>
      <w:pgSz w:w="11907" w:h="16839"/>
      <w:pgMar w:top="851"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39907" w14:textId="77777777" w:rsidR="002E7A78" w:rsidRDefault="002E7A78">
      <w:r>
        <w:separator/>
      </w:r>
    </w:p>
  </w:endnote>
  <w:endnote w:type="continuationSeparator" w:id="0">
    <w:p w14:paraId="2F1006C7" w14:textId="77777777" w:rsidR="002E7A78" w:rsidRDefault="002E7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8FB6" w14:textId="77777777" w:rsidR="004349EA" w:rsidRDefault="004349E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8FB7" w14:textId="77777777" w:rsidR="004349EA" w:rsidRDefault="004349E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8FB9" w14:textId="77777777" w:rsidR="004349EA" w:rsidRDefault="004349E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C4567" w14:textId="77777777" w:rsidR="002E7A78" w:rsidRDefault="002E7A78">
      <w:r>
        <w:separator/>
      </w:r>
    </w:p>
  </w:footnote>
  <w:footnote w:type="continuationSeparator" w:id="0">
    <w:p w14:paraId="59F332A8" w14:textId="77777777" w:rsidR="002E7A78" w:rsidRDefault="002E7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8FB2" w14:textId="77777777" w:rsidR="004349EA" w:rsidRDefault="00E5565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010A8FB3" w14:textId="77777777" w:rsidR="004349EA" w:rsidRDefault="004349EA">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8FB4" w14:textId="77777777" w:rsidR="004349EA" w:rsidRDefault="00E5565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724179">
      <w:rPr>
        <w:noProof/>
        <w:lang w:eastAsia="lt-LT"/>
      </w:rPr>
      <w:t>3</w:t>
    </w:r>
    <w:r>
      <w:rPr>
        <w:lang w:eastAsia="lt-LT"/>
      </w:rPr>
      <w:fldChar w:fldCharType="end"/>
    </w:r>
  </w:p>
  <w:p w14:paraId="010A8FB5" w14:textId="77777777" w:rsidR="004349EA" w:rsidRDefault="004349EA">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A8FB8" w14:textId="77777777" w:rsidR="004349EA" w:rsidRDefault="004349E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50BE"/>
    <w:multiLevelType w:val="hybridMultilevel"/>
    <w:tmpl w:val="A032274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827F34"/>
    <w:multiLevelType w:val="hybridMultilevel"/>
    <w:tmpl w:val="ED36DA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27"/>
    <w:rsid w:val="00006E4D"/>
    <w:rsid w:val="0001385E"/>
    <w:rsid w:val="000142E8"/>
    <w:rsid w:val="00036BF5"/>
    <w:rsid w:val="00037121"/>
    <w:rsid w:val="00042834"/>
    <w:rsid w:val="00063F8C"/>
    <w:rsid w:val="00066452"/>
    <w:rsid w:val="000D68ED"/>
    <w:rsid w:val="000D6C71"/>
    <w:rsid w:val="00142BC3"/>
    <w:rsid w:val="00191760"/>
    <w:rsid w:val="00223795"/>
    <w:rsid w:val="00266D1B"/>
    <w:rsid w:val="00292F9D"/>
    <w:rsid w:val="002A21B3"/>
    <w:rsid w:val="002C551F"/>
    <w:rsid w:val="002D2B96"/>
    <w:rsid w:val="002E7A78"/>
    <w:rsid w:val="002F6696"/>
    <w:rsid w:val="00304607"/>
    <w:rsid w:val="00306EA0"/>
    <w:rsid w:val="00347B6B"/>
    <w:rsid w:val="003B3AB9"/>
    <w:rsid w:val="003C70EC"/>
    <w:rsid w:val="003E5050"/>
    <w:rsid w:val="003E7126"/>
    <w:rsid w:val="004349EA"/>
    <w:rsid w:val="005574F2"/>
    <w:rsid w:val="00570127"/>
    <w:rsid w:val="005A00DF"/>
    <w:rsid w:val="005A33DA"/>
    <w:rsid w:val="005A5413"/>
    <w:rsid w:val="005D4B68"/>
    <w:rsid w:val="00643D0E"/>
    <w:rsid w:val="006813BD"/>
    <w:rsid w:val="00687E1D"/>
    <w:rsid w:val="006910C1"/>
    <w:rsid w:val="00700EB4"/>
    <w:rsid w:val="00724179"/>
    <w:rsid w:val="00726038"/>
    <w:rsid w:val="007845FF"/>
    <w:rsid w:val="00826F0B"/>
    <w:rsid w:val="00843B45"/>
    <w:rsid w:val="00883F18"/>
    <w:rsid w:val="00893439"/>
    <w:rsid w:val="008A2A55"/>
    <w:rsid w:val="008A74C4"/>
    <w:rsid w:val="008D50F0"/>
    <w:rsid w:val="008E5822"/>
    <w:rsid w:val="009216D5"/>
    <w:rsid w:val="00943970"/>
    <w:rsid w:val="0095780E"/>
    <w:rsid w:val="00975D56"/>
    <w:rsid w:val="00983300"/>
    <w:rsid w:val="009C5070"/>
    <w:rsid w:val="00A40192"/>
    <w:rsid w:val="00AD1E79"/>
    <w:rsid w:val="00B9069B"/>
    <w:rsid w:val="00BA0801"/>
    <w:rsid w:val="00BB3A56"/>
    <w:rsid w:val="00C30639"/>
    <w:rsid w:val="00C44D11"/>
    <w:rsid w:val="00C84C8B"/>
    <w:rsid w:val="00CD7B5C"/>
    <w:rsid w:val="00D707BF"/>
    <w:rsid w:val="00DF681B"/>
    <w:rsid w:val="00E2471B"/>
    <w:rsid w:val="00E55656"/>
    <w:rsid w:val="00F0527A"/>
    <w:rsid w:val="00F73668"/>
    <w:rsid w:val="00F91C60"/>
    <w:rsid w:val="00FE6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8DED"/>
  <w15:docId w15:val="{E0F20B04-8513-47F1-833E-F3D67922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qFormat/>
    <w:rsid w:val="00347B6B"/>
    <w:pPr>
      <w:ind w:left="720"/>
      <w:contextualSpacing/>
    </w:pPr>
  </w:style>
  <w:style w:type="paragraph" w:customStyle="1" w:styleId="ISTATYMAS">
    <w:name w:val="ISTATYMAS"/>
    <w:basedOn w:val="prastasis"/>
    <w:rsid w:val="00142BC3"/>
    <w:pPr>
      <w:keepLines/>
      <w:suppressAutoHyphens/>
      <w:autoSpaceDE w:val="0"/>
      <w:autoSpaceDN w:val="0"/>
      <w:adjustRightInd w:val="0"/>
      <w:spacing w:line="288" w:lineRule="auto"/>
      <w:jc w:val="center"/>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59881">
      <w:bodyDiv w:val="1"/>
      <w:marLeft w:val="0"/>
      <w:marRight w:val="0"/>
      <w:marTop w:val="0"/>
      <w:marBottom w:val="0"/>
      <w:divBdr>
        <w:top w:val="none" w:sz="0" w:space="0" w:color="auto"/>
        <w:left w:val="none" w:sz="0" w:space="0" w:color="auto"/>
        <w:bottom w:val="none" w:sz="0" w:space="0" w:color="auto"/>
        <w:right w:val="none" w:sz="0" w:space="0" w:color="auto"/>
      </w:divBdr>
    </w:div>
    <w:div w:id="233929254">
      <w:bodyDiv w:val="1"/>
      <w:marLeft w:val="0"/>
      <w:marRight w:val="0"/>
      <w:marTop w:val="0"/>
      <w:marBottom w:val="0"/>
      <w:divBdr>
        <w:top w:val="none" w:sz="0" w:space="0" w:color="auto"/>
        <w:left w:val="none" w:sz="0" w:space="0" w:color="auto"/>
        <w:bottom w:val="none" w:sz="0" w:space="0" w:color="auto"/>
        <w:right w:val="none" w:sz="0" w:space="0" w:color="auto"/>
      </w:divBdr>
    </w:div>
    <w:div w:id="380592545">
      <w:bodyDiv w:val="1"/>
      <w:marLeft w:val="0"/>
      <w:marRight w:val="0"/>
      <w:marTop w:val="0"/>
      <w:marBottom w:val="0"/>
      <w:divBdr>
        <w:top w:val="none" w:sz="0" w:space="0" w:color="auto"/>
        <w:left w:val="none" w:sz="0" w:space="0" w:color="auto"/>
        <w:bottom w:val="none" w:sz="0" w:space="0" w:color="auto"/>
        <w:right w:val="none" w:sz="0" w:space="0" w:color="auto"/>
      </w:divBdr>
    </w:div>
    <w:div w:id="562716254">
      <w:bodyDiv w:val="1"/>
      <w:marLeft w:val="0"/>
      <w:marRight w:val="0"/>
      <w:marTop w:val="0"/>
      <w:marBottom w:val="0"/>
      <w:divBdr>
        <w:top w:val="none" w:sz="0" w:space="0" w:color="auto"/>
        <w:left w:val="none" w:sz="0" w:space="0" w:color="auto"/>
        <w:bottom w:val="none" w:sz="0" w:space="0" w:color="auto"/>
        <w:right w:val="none" w:sz="0" w:space="0" w:color="auto"/>
      </w:divBdr>
    </w:div>
    <w:div w:id="739451318">
      <w:bodyDiv w:val="1"/>
      <w:marLeft w:val="0"/>
      <w:marRight w:val="0"/>
      <w:marTop w:val="0"/>
      <w:marBottom w:val="0"/>
      <w:divBdr>
        <w:top w:val="none" w:sz="0" w:space="0" w:color="auto"/>
        <w:left w:val="none" w:sz="0" w:space="0" w:color="auto"/>
        <w:bottom w:val="none" w:sz="0" w:space="0" w:color="auto"/>
        <w:right w:val="none" w:sz="0" w:space="0" w:color="auto"/>
      </w:divBdr>
    </w:div>
    <w:div w:id="848912418">
      <w:bodyDiv w:val="1"/>
      <w:marLeft w:val="0"/>
      <w:marRight w:val="0"/>
      <w:marTop w:val="0"/>
      <w:marBottom w:val="0"/>
      <w:divBdr>
        <w:top w:val="none" w:sz="0" w:space="0" w:color="auto"/>
        <w:left w:val="none" w:sz="0" w:space="0" w:color="auto"/>
        <w:bottom w:val="none" w:sz="0" w:space="0" w:color="auto"/>
        <w:right w:val="none" w:sz="0" w:space="0" w:color="auto"/>
      </w:divBdr>
    </w:div>
    <w:div w:id="1044477247">
      <w:bodyDiv w:val="1"/>
      <w:marLeft w:val="0"/>
      <w:marRight w:val="0"/>
      <w:marTop w:val="0"/>
      <w:marBottom w:val="0"/>
      <w:divBdr>
        <w:top w:val="none" w:sz="0" w:space="0" w:color="auto"/>
        <w:left w:val="none" w:sz="0" w:space="0" w:color="auto"/>
        <w:bottom w:val="none" w:sz="0" w:space="0" w:color="auto"/>
        <w:right w:val="none" w:sz="0" w:space="0" w:color="auto"/>
      </w:divBdr>
    </w:div>
    <w:div w:id="1107315248">
      <w:bodyDiv w:val="1"/>
      <w:marLeft w:val="0"/>
      <w:marRight w:val="0"/>
      <w:marTop w:val="0"/>
      <w:marBottom w:val="0"/>
      <w:divBdr>
        <w:top w:val="none" w:sz="0" w:space="0" w:color="auto"/>
        <w:left w:val="none" w:sz="0" w:space="0" w:color="auto"/>
        <w:bottom w:val="none" w:sz="0" w:space="0" w:color="auto"/>
        <w:right w:val="none" w:sz="0" w:space="0" w:color="auto"/>
      </w:divBdr>
    </w:div>
    <w:div w:id="1287272524">
      <w:bodyDiv w:val="1"/>
      <w:marLeft w:val="0"/>
      <w:marRight w:val="0"/>
      <w:marTop w:val="0"/>
      <w:marBottom w:val="0"/>
      <w:divBdr>
        <w:top w:val="none" w:sz="0" w:space="0" w:color="auto"/>
        <w:left w:val="none" w:sz="0" w:space="0" w:color="auto"/>
        <w:bottom w:val="none" w:sz="0" w:space="0" w:color="auto"/>
        <w:right w:val="none" w:sz="0" w:space="0" w:color="auto"/>
      </w:divBdr>
    </w:div>
    <w:div w:id="1334920595">
      <w:bodyDiv w:val="1"/>
      <w:marLeft w:val="0"/>
      <w:marRight w:val="0"/>
      <w:marTop w:val="0"/>
      <w:marBottom w:val="0"/>
      <w:divBdr>
        <w:top w:val="none" w:sz="0" w:space="0" w:color="auto"/>
        <w:left w:val="none" w:sz="0" w:space="0" w:color="auto"/>
        <w:bottom w:val="none" w:sz="0" w:space="0" w:color="auto"/>
        <w:right w:val="none" w:sz="0" w:space="0" w:color="auto"/>
      </w:divBdr>
    </w:div>
    <w:div w:id="1399012845">
      <w:bodyDiv w:val="1"/>
      <w:marLeft w:val="0"/>
      <w:marRight w:val="0"/>
      <w:marTop w:val="0"/>
      <w:marBottom w:val="0"/>
      <w:divBdr>
        <w:top w:val="none" w:sz="0" w:space="0" w:color="auto"/>
        <w:left w:val="none" w:sz="0" w:space="0" w:color="auto"/>
        <w:bottom w:val="none" w:sz="0" w:space="0" w:color="auto"/>
        <w:right w:val="none" w:sz="0" w:space="0" w:color="auto"/>
      </w:divBdr>
    </w:div>
    <w:div w:id="1473669885">
      <w:bodyDiv w:val="1"/>
      <w:marLeft w:val="0"/>
      <w:marRight w:val="0"/>
      <w:marTop w:val="0"/>
      <w:marBottom w:val="0"/>
      <w:divBdr>
        <w:top w:val="none" w:sz="0" w:space="0" w:color="auto"/>
        <w:left w:val="none" w:sz="0" w:space="0" w:color="auto"/>
        <w:bottom w:val="none" w:sz="0" w:space="0" w:color="auto"/>
        <w:right w:val="none" w:sz="0" w:space="0" w:color="auto"/>
      </w:divBdr>
    </w:div>
    <w:div w:id="1507095794">
      <w:bodyDiv w:val="1"/>
      <w:marLeft w:val="0"/>
      <w:marRight w:val="0"/>
      <w:marTop w:val="0"/>
      <w:marBottom w:val="0"/>
      <w:divBdr>
        <w:top w:val="none" w:sz="0" w:space="0" w:color="auto"/>
        <w:left w:val="none" w:sz="0" w:space="0" w:color="auto"/>
        <w:bottom w:val="none" w:sz="0" w:space="0" w:color="auto"/>
        <w:right w:val="none" w:sz="0" w:space="0" w:color="auto"/>
      </w:divBdr>
    </w:div>
    <w:div w:id="1551459414">
      <w:bodyDiv w:val="1"/>
      <w:marLeft w:val="0"/>
      <w:marRight w:val="0"/>
      <w:marTop w:val="0"/>
      <w:marBottom w:val="0"/>
      <w:divBdr>
        <w:top w:val="none" w:sz="0" w:space="0" w:color="auto"/>
        <w:left w:val="none" w:sz="0" w:space="0" w:color="auto"/>
        <w:bottom w:val="none" w:sz="0" w:space="0" w:color="auto"/>
        <w:right w:val="none" w:sz="0" w:space="0" w:color="auto"/>
      </w:divBdr>
    </w:div>
    <w:div w:id="1663700796">
      <w:bodyDiv w:val="1"/>
      <w:marLeft w:val="0"/>
      <w:marRight w:val="0"/>
      <w:marTop w:val="0"/>
      <w:marBottom w:val="0"/>
      <w:divBdr>
        <w:top w:val="none" w:sz="0" w:space="0" w:color="auto"/>
        <w:left w:val="none" w:sz="0" w:space="0" w:color="auto"/>
        <w:bottom w:val="none" w:sz="0" w:space="0" w:color="auto"/>
        <w:right w:val="none" w:sz="0" w:space="0" w:color="auto"/>
      </w:divBdr>
    </w:div>
    <w:div w:id="1950163338">
      <w:bodyDiv w:val="1"/>
      <w:marLeft w:val="0"/>
      <w:marRight w:val="0"/>
      <w:marTop w:val="0"/>
      <w:marBottom w:val="0"/>
      <w:divBdr>
        <w:top w:val="none" w:sz="0" w:space="0" w:color="auto"/>
        <w:left w:val="none" w:sz="0" w:space="0" w:color="auto"/>
        <w:bottom w:val="none" w:sz="0" w:space="0" w:color="auto"/>
        <w:right w:val="none" w:sz="0" w:space="0" w:color="auto"/>
      </w:divBdr>
    </w:div>
    <w:div w:id="1974604022">
      <w:bodyDiv w:val="1"/>
      <w:marLeft w:val="0"/>
      <w:marRight w:val="0"/>
      <w:marTop w:val="0"/>
      <w:marBottom w:val="0"/>
      <w:divBdr>
        <w:top w:val="none" w:sz="0" w:space="0" w:color="auto"/>
        <w:left w:val="none" w:sz="0" w:space="0" w:color="auto"/>
        <w:bottom w:val="none" w:sz="0" w:space="0" w:color="auto"/>
        <w:right w:val="none" w:sz="0" w:space="0" w:color="auto"/>
      </w:divBdr>
    </w:div>
    <w:div w:id="20834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4280</Words>
  <Characters>2440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2020-07-14T04:55:00Z</dcterms:created>
  <dc:creator>marina.buivid@gmail.com</dc:creator>
  <cp:lastModifiedBy>Agnija Vikšnienė</cp:lastModifiedBy>
  <cp:lastPrinted>2019-11-12T06:24:00Z</cp:lastPrinted>
  <dcterms:modified xsi:type="dcterms:W3CDTF">2020-07-14T04:55:00Z</dcterms:modified>
  <cp:revision>2</cp:revision>
</cp:coreProperties>
</file>