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D4D0" w14:textId="77777777" w:rsidR="00940E00" w:rsidRDefault="00940E00" w:rsidP="00A51730">
      <w:pPr>
        <w:spacing w:after="60"/>
        <w:ind w:left="14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Teikiama</w:t>
      </w:r>
      <w:r w:rsidR="0090372B">
        <w:rPr>
          <w:b/>
          <w:sz w:val="28"/>
          <w:szCs w:val="28"/>
        </w:rPr>
        <w:t xml:space="preserve"> Vyriausybės 2019 m. birželio 19 </w:t>
      </w:r>
      <w:r>
        <w:rPr>
          <w:b/>
          <w:sz w:val="28"/>
          <w:szCs w:val="28"/>
        </w:rPr>
        <w:t>d. pasitarimui</w:t>
      </w:r>
    </w:p>
    <w:p w14:paraId="5894D4D1" w14:textId="77777777" w:rsidR="00940E00" w:rsidRPr="00940E00" w:rsidRDefault="00940E00" w:rsidP="00A51730">
      <w:pPr>
        <w:spacing w:after="60"/>
        <w:ind w:left="1440"/>
        <w:jc w:val="center"/>
        <w:rPr>
          <w:b/>
          <w:szCs w:val="24"/>
        </w:rPr>
      </w:pPr>
    </w:p>
    <w:p w14:paraId="5894D4D2" w14:textId="77777777" w:rsidR="00A23242" w:rsidRPr="00A51730" w:rsidRDefault="00A51730" w:rsidP="00A51730">
      <w:pPr>
        <w:spacing w:after="60"/>
        <w:ind w:left="1440"/>
        <w:jc w:val="center"/>
        <w:rPr>
          <w:b/>
          <w:sz w:val="28"/>
          <w:szCs w:val="28"/>
        </w:rPr>
      </w:pPr>
      <w:r w:rsidRPr="00A51730">
        <w:rPr>
          <w:b/>
          <w:sz w:val="28"/>
          <w:szCs w:val="28"/>
        </w:rPr>
        <w:t xml:space="preserve">Globalios Lietuvos </w:t>
      </w:r>
      <w:r w:rsidR="00F1727C">
        <w:rPr>
          <w:b/>
          <w:sz w:val="28"/>
          <w:szCs w:val="28"/>
        </w:rPr>
        <w:t xml:space="preserve">programos </w:t>
      </w:r>
      <w:r w:rsidRPr="00A51730">
        <w:rPr>
          <w:b/>
          <w:sz w:val="28"/>
          <w:szCs w:val="28"/>
        </w:rPr>
        <w:t>TVP 2019–2021 m. formuojamos naujos priemonės, skirtos kaimyninių valstybių (Baltarusijoje, Lenkijoje ir Kaliningrado srityje (Rusijoje) lietuvių bendruomenių poreikių rėmimui</w:t>
      </w:r>
    </w:p>
    <w:p w14:paraId="5894D4D3" w14:textId="77777777" w:rsidR="00A51730" w:rsidRDefault="00A51730" w:rsidP="00193922">
      <w:pPr>
        <w:spacing w:after="60"/>
        <w:ind w:left="1440" w:firstLine="720"/>
        <w:jc w:val="right"/>
        <w:rPr>
          <w:szCs w:val="24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060"/>
        <w:gridCol w:w="2250"/>
        <w:gridCol w:w="816"/>
        <w:gridCol w:w="816"/>
        <w:gridCol w:w="896"/>
        <w:gridCol w:w="817"/>
        <w:gridCol w:w="816"/>
        <w:gridCol w:w="816"/>
        <w:gridCol w:w="896"/>
        <w:gridCol w:w="817"/>
        <w:gridCol w:w="816"/>
        <w:gridCol w:w="816"/>
        <w:gridCol w:w="896"/>
        <w:gridCol w:w="817"/>
        <w:gridCol w:w="1676"/>
      </w:tblGrid>
      <w:tr w:rsidR="00841E45" w:rsidRPr="00F4285D" w14:paraId="5894D4DA" w14:textId="77777777" w:rsidTr="00DD1BCC">
        <w:trPr>
          <w:trHeight w:val="311"/>
          <w:tblHeader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4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Eil. Nr.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5" w14:textId="77777777" w:rsidR="00A23242" w:rsidRPr="00F4285D" w:rsidRDefault="00FD7919" w:rsidP="00813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23242" w:rsidRPr="00F4285D">
              <w:rPr>
                <w:sz w:val="22"/>
                <w:szCs w:val="22"/>
              </w:rPr>
              <w:t>riemonės pavadinimas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6" w14:textId="77777777" w:rsidR="00A23242" w:rsidRPr="00F4285D" w:rsidRDefault="00A23242" w:rsidP="003D6AAF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201</w:t>
            </w:r>
            <w:r w:rsidR="003D6AAF" w:rsidRPr="00F4285D">
              <w:rPr>
                <w:sz w:val="22"/>
                <w:szCs w:val="22"/>
              </w:rPr>
              <w:t>9</w:t>
            </w:r>
            <w:r w:rsidRPr="00F4285D">
              <w:rPr>
                <w:sz w:val="22"/>
                <w:szCs w:val="22"/>
              </w:rPr>
              <w:t xml:space="preserve"> metų asignavimai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7" w14:textId="77777777" w:rsidR="00A23242" w:rsidRPr="00F4285D" w:rsidRDefault="00A23242" w:rsidP="003D6AAF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20</w:t>
            </w:r>
            <w:r w:rsidR="003D6AAF" w:rsidRPr="00F4285D">
              <w:rPr>
                <w:sz w:val="22"/>
                <w:szCs w:val="22"/>
              </w:rPr>
              <w:t>20</w:t>
            </w:r>
            <w:r w:rsidRPr="00F4285D">
              <w:rPr>
                <w:sz w:val="22"/>
                <w:szCs w:val="22"/>
              </w:rPr>
              <w:t xml:space="preserve"> metų asignavimai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8" w14:textId="77777777" w:rsidR="00A23242" w:rsidRPr="00F4285D" w:rsidRDefault="00A23242" w:rsidP="003D6AAF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20</w:t>
            </w:r>
            <w:r w:rsidR="003D6AAF" w:rsidRPr="00F4285D">
              <w:rPr>
                <w:sz w:val="22"/>
                <w:szCs w:val="22"/>
              </w:rPr>
              <w:t>2</w:t>
            </w:r>
            <w:r w:rsidRPr="00F4285D">
              <w:rPr>
                <w:sz w:val="22"/>
                <w:szCs w:val="22"/>
              </w:rPr>
              <w:t>1 metų asignavimai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9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pacing w:val="-2"/>
                <w:sz w:val="22"/>
                <w:szCs w:val="22"/>
              </w:rPr>
              <w:t>Įgyvendinanti</w:t>
            </w:r>
            <w:r w:rsidRPr="00F4285D">
              <w:rPr>
                <w:sz w:val="22"/>
                <w:szCs w:val="22"/>
              </w:rPr>
              <w:t xml:space="preserve"> institucija</w:t>
            </w:r>
          </w:p>
        </w:tc>
      </w:tr>
      <w:tr w:rsidR="00841E45" w:rsidRPr="00F4285D" w14:paraId="5894D4E4" w14:textId="77777777" w:rsidTr="00926E7A">
        <w:trPr>
          <w:trHeight w:val="23"/>
          <w:tblHeader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B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C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D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viso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E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jų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DF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viso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0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jų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1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viso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2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jų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4E3" w14:textId="77777777" w:rsidR="00A23242" w:rsidRPr="00F4285D" w:rsidRDefault="00A23242" w:rsidP="008130C7">
            <w:pPr>
              <w:rPr>
                <w:sz w:val="22"/>
                <w:szCs w:val="22"/>
              </w:rPr>
            </w:pPr>
          </w:p>
        </w:tc>
      </w:tr>
      <w:tr w:rsidR="0068137F" w:rsidRPr="00F4285D" w14:paraId="5894D4F1" w14:textId="77777777" w:rsidTr="00926E7A">
        <w:trPr>
          <w:trHeight w:val="23"/>
          <w:tblHeader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5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6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7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8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išlaidoms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9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turtui įsigyti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A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B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išlaidoms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C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turtui įsigyti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D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E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išlaidoms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EF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turtui įsigyti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4F0" w14:textId="77777777" w:rsidR="00A23242" w:rsidRPr="00F4285D" w:rsidRDefault="00A23242" w:rsidP="008130C7">
            <w:pPr>
              <w:rPr>
                <w:sz w:val="22"/>
                <w:szCs w:val="22"/>
              </w:rPr>
            </w:pPr>
          </w:p>
        </w:tc>
      </w:tr>
      <w:tr w:rsidR="0068137F" w:rsidRPr="00F4285D" w14:paraId="5894D501" w14:textId="77777777" w:rsidTr="00926E7A">
        <w:trPr>
          <w:trHeight w:val="23"/>
          <w:tblHeader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2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3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4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5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viso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6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 xml:space="preserve">iš jų darbo </w:t>
            </w:r>
            <w:proofErr w:type="spellStart"/>
            <w:r w:rsidRPr="00F4285D">
              <w:rPr>
                <w:sz w:val="22"/>
                <w:szCs w:val="22"/>
              </w:rPr>
              <w:t>užmo-kesčiui</w:t>
            </w:r>
            <w:proofErr w:type="spellEnd"/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7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8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9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viso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A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 xml:space="preserve">iš jų darbo </w:t>
            </w:r>
            <w:proofErr w:type="spellStart"/>
            <w:r w:rsidRPr="00F4285D">
              <w:rPr>
                <w:sz w:val="22"/>
                <w:szCs w:val="22"/>
              </w:rPr>
              <w:t>užmo-kesčiui</w:t>
            </w:r>
            <w:proofErr w:type="spellEnd"/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B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C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D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>iš viso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E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  <w:r w:rsidRPr="00F4285D">
              <w:rPr>
                <w:sz w:val="22"/>
                <w:szCs w:val="22"/>
              </w:rPr>
              <w:t xml:space="preserve">iš jų darbo </w:t>
            </w:r>
            <w:proofErr w:type="spellStart"/>
            <w:r w:rsidRPr="00F4285D">
              <w:rPr>
                <w:sz w:val="22"/>
                <w:szCs w:val="22"/>
              </w:rPr>
              <w:t>užmo-kesčiui</w:t>
            </w:r>
            <w:proofErr w:type="spellEnd"/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FF" w14:textId="77777777" w:rsidR="00A23242" w:rsidRPr="00F4285D" w:rsidRDefault="00A23242" w:rsidP="00813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00" w14:textId="77777777" w:rsidR="00A23242" w:rsidRPr="00F4285D" w:rsidRDefault="00A23242" w:rsidP="008130C7">
            <w:pPr>
              <w:rPr>
                <w:sz w:val="22"/>
                <w:szCs w:val="22"/>
              </w:rPr>
            </w:pPr>
          </w:p>
        </w:tc>
      </w:tr>
      <w:tr w:rsidR="002D5F09" w:rsidRPr="00745DA4" w14:paraId="5894D503" w14:textId="77777777" w:rsidTr="00967740">
        <w:trPr>
          <w:trHeight w:val="23"/>
        </w:trPr>
        <w:tc>
          <w:tcPr>
            <w:tcW w:w="150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D502" w14:textId="77777777" w:rsidR="002D5F09" w:rsidRPr="002D5F09" w:rsidRDefault="002D5F09" w:rsidP="00FD7919">
            <w:pPr>
              <w:keepNext/>
              <w:rPr>
                <w:b/>
                <w:sz w:val="28"/>
                <w:szCs w:val="28"/>
              </w:rPr>
            </w:pPr>
            <w:r w:rsidRPr="002D5F09">
              <w:rPr>
                <w:b/>
                <w:sz w:val="28"/>
                <w:szCs w:val="28"/>
              </w:rPr>
              <w:t>Švietimo, mokslo ir sporto ministerija</w:t>
            </w:r>
          </w:p>
        </w:tc>
      </w:tr>
      <w:tr w:rsidR="00FD7919" w:rsidRPr="00745DA4" w14:paraId="5894D513" w14:textId="77777777" w:rsidTr="00D22CEB">
        <w:trPr>
          <w:trHeight w:val="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04" w14:textId="77777777" w:rsidR="00FD7919" w:rsidRPr="00745DA4" w:rsidRDefault="00FC3C86" w:rsidP="00A64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7919" w:rsidRPr="00745DA4">
              <w:rPr>
                <w:sz w:val="22"/>
                <w:szCs w:val="22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05" w14:textId="77777777" w:rsidR="00FD7919" w:rsidRPr="00745DA4" w:rsidRDefault="00FD7919" w:rsidP="00FD7919">
            <w:pPr>
              <w:rPr>
                <w:sz w:val="22"/>
                <w:szCs w:val="22"/>
              </w:rPr>
            </w:pPr>
            <w:r w:rsidRPr="00DF221F">
              <w:rPr>
                <w:sz w:val="22"/>
                <w:szCs w:val="22"/>
              </w:rPr>
              <w:t>Priemonė – skatinti ir remti lituanistin</w:t>
            </w:r>
            <w:r>
              <w:rPr>
                <w:sz w:val="22"/>
                <w:szCs w:val="22"/>
              </w:rPr>
              <w:t>į</w:t>
            </w:r>
            <w:r w:rsidRPr="00DF221F">
              <w:rPr>
                <w:sz w:val="22"/>
                <w:szCs w:val="22"/>
              </w:rPr>
              <w:t xml:space="preserve"> švietim</w:t>
            </w:r>
            <w:r>
              <w:rPr>
                <w:sz w:val="22"/>
                <w:szCs w:val="22"/>
              </w:rPr>
              <w:t>ą kaimyninėse valstybėse</w:t>
            </w:r>
            <w:r w:rsidRPr="00DF221F">
              <w:rPr>
                <w:sz w:val="22"/>
                <w:szCs w:val="22"/>
              </w:rPr>
              <w:t xml:space="preserve"> </w:t>
            </w:r>
            <w:r w:rsidRPr="0043391B">
              <w:rPr>
                <w:sz w:val="22"/>
                <w:szCs w:val="22"/>
              </w:rPr>
              <w:t>(Baltarusijoje, Lenkijoje ir Kaliningrado srityje (Rusijoje)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06" w14:textId="77777777" w:rsidR="00FD7919" w:rsidRPr="00745DA4" w:rsidRDefault="00B7520D" w:rsidP="00FD7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07" w14:textId="77777777" w:rsidR="00FD7919" w:rsidRPr="00745DA4" w:rsidRDefault="00B7520D" w:rsidP="00FD7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08" w14:textId="77777777" w:rsidR="00FD7919" w:rsidRPr="00745DA4" w:rsidRDefault="00FD7919" w:rsidP="00FD7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09" w14:textId="77777777" w:rsidR="00FD7919" w:rsidRPr="00745DA4" w:rsidRDefault="00FD7919" w:rsidP="00FD7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0A" w14:textId="77777777" w:rsidR="00FD7919" w:rsidRPr="002E5DD3" w:rsidRDefault="00FD7919" w:rsidP="00B7520D">
            <w:pPr>
              <w:jc w:val="center"/>
              <w:rPr>
                <w:b/>
                <w:sz w:val="22"/>
                <w:szCs w:val="22"/>
              </w:rPr>
            </w:pPr>
            <w:r w:rsidRPr="002E5DD3">
              <w:rPr>
                <w:b/>
                <w:sz w:val="22"/>
                <w:szCs w:val="22"/>
              </w:rPr>
              <w:t xml:space="preserve">1 </w:t>
            </w:r>
            <w:r w:rsidR="00B7520D" w:rsidRPr="002E5DD3"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0B" w14:textId="77777777" w:rsidR="00FD7919" w:rsidRPr="002E5DD3" w:rsidRDefault="00FD7919" w:rsidP="00B7520D">
            <w:pPr>
              <w:jc w:val="center"/>
              <w:rPr>
                <w:b/>
                <w:sz w:val="22"/>
                <w:szCs w:val="22"/>
              </w:rPr>
            </w:pPr>
            <w:r w:rsidRPr="002E5DD3">
              <w:rPr>
                <w:b/>
                <w:sz w:val="22"/>
                <w:szCs w:val="22"/>
              </w:rPr>
              <w:t xml:space="preserve">1 </w:t>
            </w:r>
            <w:r w:rsidR="00B7520D" w:rsidRPr="002E5DD3"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0C" w14:textId="77777777" w:rsidR="00FD7919" w:rsidRPr="002E5DD3" w:rsidRDefault="00FD7919" w:rsidP="00FD7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0D" w14:textId="77777777" w:rsidR="00FD7919" w:rsidRPr="002E5DD3" w:rsidRDefault="00FD7919" w:rsidP="00FD7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0E" w14:textId="77777777" w:rsidR="00FD7919" w:rsidRPr="002E5DD3" w:rsidRDefault="00FD7919" w:rsidP="00B7520D">
            <w:pPr>
              <w:jc w:val="center"/>
              <w:rPr>
                <w:b/>
                <w:sz w:val="22"/>
                <w:szCs w:val="22"/>
              </w:rPr>
            </w:pPr>
            <w:r w:rsidRPr="002E5DD3">
              <w:rPr>
                <w:b/>
                <w:sz w:val="22"/>
                <w:szCs w:val="22"/>
              </w:rPr>
              <w:t xml:space="preserve">1 </w:t>
            </w:r>
            <w:r w:rsidR="00B7520D" w:rsidRPr="002E5DD3"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0F" w14:textId="77777777" w:rsidR="00FD7919" w:rsidRPr="002E5DD3" w:rsidRDefault="00FD7919" w:rsidP="00B7520D">
            <w:pPr>
              <w:jc w:val="center"/>
              <w:rPr>
                <w:b/>
                <w:sz w:val="22"/>
                <w:szCs w:val="22"/>
              </w:rPr>
            </w:pPr>
            <w:r w:rsidRPr="002E5DD3">
              <w:rPr>
                <w:b/>
                <w:sz w:val="22"/>
                <w:szCs w:val="22"/>
              </w:rPr>
              <w:t xml:space="preserve">1 </w:t>
            </w:r>
            <w:r w:rsidR="00B7520D" w:rsidRPr="002E5DD3"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10" w14:textId="77777777" w:rsidR="00FD7919" w:rsidRPr="00745DA4" w:rsidRDefault="00FD7919" w:rsidP="00FD7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11" w14:textId="77777777" w:rsidR="00FD7919" w:rsidRPr="00745DA4" w:rsidRDefault="00FD7919" w:rsidP="00FD7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12" w14:textId="77777777" w:rsidR="00FD7919" w:rsidRPr="00745DA4" w:rsidRDefault="00FD7919" w:rsidP="00FD7919">
            <w:pPr>
              <w:keepNext/>
              <w:rPr>
                <w:sz w:val="22"/>
                <w:szCs w:val="22"/>
              </w:rPr>
            </w:pPr>
            <w:r w:rsidRPr="00745DA4">
              <w:rPr>
                <w:sz w:val="22"/>
                <w:szCs w:val="22"/>
              </w:rPr>
              <w:t>Švietimo</w:t>
            </w:r>
            <w:r>
              <w:rPr>
                <w:sz w:val="22"/>
                <w:szCs w:val="22"/>
              </w:rPr>
              <w:t>,</w:t>
            </w:r>
            <w:r w:rsidRPr="00745DA4">
              <w:rPr>
                <w:sz w:val="22"/>
                <w:szCs w:val="22"/>
              </w:rPr>
              <w:t xml:space="preserve"> mokslo ir </w:t>
            </w:r>
            <w:r>
              <w:rPr>
                <w:sz w:val="22"/>
                <w:szCs w:val="22"/>
              </w:rPr>
              <w:t xml:space="preserve">sporto </w:t>
            </w:r>
            <w:r w:rsidRPr="00745DA4">
              <w:rPr>
                <w:sz w:val="22"/>
                <w:szCs w:val="22"/>
              </w:rPr>
              <w:t>ministerija</w:t>
            </w:r>
          </w:p>
        </w:tc>
      </w:tr>
      <w:tr w:rsidR="00FD7919" w:rsidRPr="00745DA4" w14:paraId="5894D51B" w14:textId="77777777" w:rsidTr="00D22CEB">
        <w:trPr>
          <w:trHeight w:val="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D514" w14:textId="77777777" w:rsidR="00FD7919" w:rsidRPr="00745DA4" w:rsidRDefault="00FD7919" w:rsidP="00FD79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15" w14:textId="77777777" w:rsidR="00815D3F" w:rsidRDefault="00FD7919" w:rsidP="00B7520D">
            <w:pPr>
              <w:jc w:val="both"/>
              <w:rPr>
                <w:b/>
                <w:sz w:val="22"/>
                <w:szCs w:val="22"/>
              </w:rPr>
            </w:pPr>
            <w:r w:rsidRPr="0043391B">
              <w:rPr>
                <w:sz w:val="22"/>
                <w:szCs w:val="22"/>
              </w:rPr>
              <w:t>Priemonės veiklos: remti pedagoginius darbuotojus, vykdančius lituanistinį švietimą užsienio lietuvių formaliojo ir neformaliojo ugdymo įstaigose Baltarusijoje, Lenkijoje ir Kaliningrado srityje (Rusijoje)</w:t>
            </w:r>
            <w:r w:rsidR="00130EF0">
              <w:rPr>
                <w:sz w:val="22"/>
                <w:szCs w:val="22"/>
              </w:rPr>
              <w:t xml:space="preserve"> (didinti </w:t>
            </w:r>
            <w:r w:rsidR="00130EF0" w:rsidRPr="0022781A">
              <w:rPr>
                <w:sz w:val="22"/>
                <w:szCs w:val="22"/>
              </w:rPr>
              <w:t>atlyginim</w:t>
            </w:r>
            <w:r w:rsidR="00130EF0">
              <w:rPr>
                <w:sz w:val="22"/>
                <w:szCs w:val="22"/>
              </w:rPr>
              <w:t>us</w:t>
            </w:r>
            <w:r w:rsidR="00130EF0" w:rsidRPr="0022781A">
              <w:rPr>
                <w:sz w:val="22"/>
                <w:szCs w:val="22"/>
              </w:rPr>
              <w:t xml:space="preserve"> ir lituanistinio švietimo išmok</w:t>
            </w:r>
            <w:r w:rsidR="00130EF0">
              <w:rPr>
                <w:sz w:val="22"/>
                <w:szCs w:val="22"/>
              </w:rPr>
              <w:t>as</w:t>
            </w:r>
            <w:r w:rsidR="00130EF0" w:rsidRPr="0022781A">
              <w:rPr>
                <w:sz w:val="22"/>
                <w:szCs w:val="22"/>
              </w:rPr>
              <w:t xml:space="preserve"> 1,5 karto</w:t>
            </w:r>
            <w:r w:rsidR="00130EF0">
              <w:rPr>
                <w:sz w:val="22"/>
                <w:szCs w:val="22"/>
              </w:rPr>
              <w:t>, tam skiriant po 850 tūkst. eurų per metus)</w:t>
            </w:r>
            <w:r w:rsidRPr="0043391B">
              <w:rPr>
                <w:sz w:val="22"/>
                <w:szCs w:val="22"/>
              </w:rPr>
              <w:t xml:space="preserve">; </w:t>
            </w:r>
            <w:r w:rsidR="00130EF0">
              <w:rPr>
                <w:sz w:val="22"/>
                <w:szCs w:val="22"/>
              </w:rPr>
              <w:t xml:space="preserve">įsigyti </w:t>
            </w:r>
            <w:r w:rsidR="00130EF0" w:rsidRPr="0022781A">
              <w:rPr>
                <w:sz w:val="22"/>
                <w:szCs w:val="22"/>
              </w:rPr>
              <w:t>Suvalkų lietuvių švietimo ir ku</w:t>
            </w:r>
            <w:r w:rsidR="00130EF0">
              <w:rPr>
                <w:sz w:val="22"/>
                <w:szCs w:val="22"/>
              </w:rPr>
              <w:t xml:space="preserve">ltūros centro statyboms </w:t>
            </w:r>
            <w:r w:rsidR="00130EF0" w:rsidRPr="0022781A">
              <w:rPr>
                <w:sz w:val="22"/>
                <w:szCs w:val="22"/>
              </w:rPr>
              <w:t>skirt</w:t>
            </w:r>
            <w:r w:rsidR="00130EF0">
              <w:rPr>
                <w:sz w:val="22"/>
                <w:szCs w:val="22"/>
              </w:rPr>
              <w:t>ą</w:t>
            </w:r>
            <w:r w:rsidR="00130EF0" w:rsidRPr="0022781A">
              <w:rPr>
                <w:sz w:val="22"/>
                <w:szCs w:val="22"/>
              </w:rPr>
              <w:t xml:space="preserve"> sklyp</w:t>
            </w:r>
            <w:r w:rsidR="00130EF0">
              <w:rPr>
                <w:sz w:val="22"/>
                <w:szCs w:val="22"/>
              </w:rPr>
              <w:t>ą</w:t>
            </w:r>
            <w:r w:rsidR="00130EF0" w:rsidRPr="0022781A">
              <w:rPr>
                <w:sz w:val="22"/>
                <w:szCs w:val="22"/>
              </w:rPr>
              <w:t xml:space="preserve"> arba patalp</w:t>
            </w:r>
            <w:r w:rsidR="00130EF0">
              <w:rPr>
                <w:sz w:val="22"/>
                <w:szCs w:val="22"/>
              </w:rPr>
              <w:t xml:space="preserve">as (tam skiriant po 180 tūkst. eurų 2020 ir 2021 metais); </w:t>
            </w:r>
            <w:r w:rsidR="00446AED">
              <w:rPr>
                <w:sz w:val="22"/>
                <w:szCs w:val="22"/>
              </w:rPr>
              <w:t xml:space="preserve">išlaikyti </w:t>
            </w:r>
            <w:r w:rsidR="00130EF0" w:rsidRPr="0022781A">
              <w:rPr>
                <w:sz w:val="22"/>
                <w:szCs w:val="22"/>
              </w:rPr>
              <w:t>Suvalkų lietuvių švietimo ir kultūros centre įkurt</w:t>
            </w:r>
            <w:r w:rsidR="00446AED">
              <w:rPr>
                <w:sz w:val="22"/>
                <w:szCs w:val="22"/>
              </w:rPr>
              <w:t>ą vaikų darželį</w:t>
            </w:r>
            <w:r w:rsidR="00130EF0" w:rsidRPr="0022781A">
              <w:rPr>
                <w:sz w:val="22"/>
                <w:szCs w:val="22"/>
              </w:rPr>
              <w:t xml:space="preserve"> (patalpų nuoma, personalo lituanistinio švietimo išmokos, vaikų maitinimas</w:t>
            </w:r>
            <w:r w:rsidR="00446AED">
              <w:rPr>
                <w:sz w:val="22"/>
                <w:szCs w:val="22"/>
              </w:rPr>
              <w:t xml:space="preserve">, tam </w:t>
            </w:r>
            <w:r w:rsidR="00446AED" w:rsidRPr="00446AED">
              <w:rPr>
                <w:sz w:val="22"/>
                <w:szCs w:val="22"/>
              </w:rPr>
              <w:t xml:space="preserve">skiriant po </w:t>
            </w:r>
            <w:r w:rsidR="00446AED">
              <w:rPr>
                <w:sz w:val="22"/>
                <w:szCs w:val="22"/>
              </w:rPr>
              <w:t>55 tūkst. eurų per metus</w:t>
            </w:r>
            <w:r w:rsidR="00130EF0" w:rsidRPr="0022781A">
              <w:rPr>
                <w:sz w:val="22"/>
                <w:szCs w:val="22"/>
              </w:rPr>
              <w:t>)</w:t>
            </w:r>
            <w:r w:rsidR="00130EF0">
              <w:rPr>
                <w:sz w:val="22"/>
                <w:szCs w:val="22"/>
              </w:rPr>
              <w:t xml:space="preserve">; </w:t>
            </w:r>
            <w:r w:rsidR="00446AED">
              <w:rPr>
                <w:sz w:val="22"/>
                <w:szCs w:val="22"/>
              </w:rPr>
              <w:t xml:space="preserve">finansuoti </w:t>
            </w:r>
            <w:r w:rsidR="005B7FE9">
              <w:rPr>
                <w:sz w:val="22"/>
                <w:szCs w:val="22"/>
              </w:rPr>
              <w:t xml:space="preserve">kaimyninių šalių </w:t>
            </w:r>
            <w:r w:rsidR="00130EF0" w:rsidRPr="0022781A">
              <w:rPr>
                <w:sz w:val="22"/>
                <w:szCs w:val="22"/>
              </w:rPr>
              <w:t>lituanistinių mokyklų neformaliojo švietimo projekt</w:t>
            </w:r>
            <w:r w:rsidR="00446AED">
              <w:rPr>
                <w:sz w:val="22"/>
                <w:szCs w:val="22"/>
              </w:rPr>
              <w:t>us:</w:t>
            </w:r>
            <w:r w:rsidR="00130EF0" w:rsidRPr="0022781A">
              <w:rPr>
                <w:sz w:val="22"/>
                <w:szCs w:val="22"/>
              </w:rPr>
              <w:t xml:space="preserve"> </w:t>
            </w:r>
            <w:r w:rsidR="00446AED">
              <w:rPr>
                <w:sz w:val="22"/>
                <w:szCs w:val="22"/>
              </w:rPr>
              <w:t>u</w:t>
            </w:r>
            <w:r w:rsidR="00130EF0" w:rsidRPr="0022781A">
              <w:rPr>
                <w:sz w:val="22"/>
                <w:szCs w:val="22"/>
              </w:rPr>
              <w:t>žtikrinant mokyklų išsaugojimą būtina organizuoti bendradarbiavimą su kitomis lituanistinėmis mokyklomis ir (ar) Lietuvos Respublikos švietimo įstaigomis, vaikų ir jaunimo stovyklas, mainus, mokytojų kvalifikacijos tobulinimą Lietuvoje ir</w:t>
            </w:r>
            <w:r w:rsidR="005B7FE9">
              <w:rPr>
                <w:sz w:val="22"/>
                <w:szCs w:val="22"/>
              </w:rPr>
              <w:t xml:space="preserve"> kaimyninėse šalyse</w:t>
            </w:r>
            <w:r w:rsidR="00130EF0" w:rsidRPr="0022781A">
              <w:rPr>
                <w:sz w:val="22"/>
                <w:szCs w:val="22"/>
              </w:rPr>
              <w:t>, informacinių leidinių leidimą ir interneto svetainės atnaujinimą, aprūpinimą metodine ir mokomąja medžiaga, tautine atributika</w:t>
            </w:r>
            <w:r w:rsidR="00446AED">
              <w:rPr>
                <w:sz w:val="22"/>
                <w:szCs w:val="22"/>
              </w:rPr>
              <w:t xml:space="preserve">, mokymo ir kitomis priemonėmis, tam </w:t>
            </w:r>
            <w:r w:rsidR="00446AED" w:rsidRPr="00446AED">
              <w:rPr>
                <w:sz w:val="22"/>
                <w:szCs w:val="22"/>
              </w:rPr>
              <w:t xml:space="preserve">skiriant po </w:t>
            </w:r>
            <w:r w:rsidR="00446AED">
              <w:rPr>
                <w:sz w:val="22"/>
                <w:szCs w:val="22"/>
              </w:rPr>
              <w:t xml:space="preserve">90 tūkst. eurų per metus. </w:t>
            </w:r>
            <w:r w:rsidR="00DA6CBE" w:rsidRPr="00690604">
              <w:rPr>
                <w:b/>
                <w:sz w:val="22"/>
                <w:szCs w:val="22"/>
              </w:rPr>
              <w:t>Papildomų lėšų poreikis 2020</w:t>
            </w:r>
            <w:r w:rsidR="00446AED">
              <w:rPr>
                <w:b/>
                <w:sz w:val="22"/>
                <w:szCs w:val="22"/>
              </w:rPr>
              <w:t xml:space="preserve"> ir 2021 metais</w:t>
            </w:r>
            <w:r w:rsidR="00DA6CBE" w:rsidRPr="00690604">
              <w:rPr>
                <w:b/>
                <w:sz w:val="22"/>
                <w:szCs w:val="22"/>
              </w:rPr>
              <w:t xml:space="preserve"> – </w:t>
            </w:r>
            <w:r w:rsidR="00446AED">
              <w:rPr>
                <w:b/>
                <w:sz w:val="22"/>
                <w:szCs w:val="22"/>
              </w:rPr>
              <w:t xml:space="preserve">po </w:t>
            </w:r>
            <w:r w:rsidR="00887D4C">
              <w:rPr>
                <w:b/>
                <w:sz w:val="22"/>
                <w:szCs w:val="22"/>
              </w:rPr>
              <w:t xml:space="preserve">1 </w:t>
            </w:r>
            <w:r w:rsidR="00B7520D">
              <w:rPr>
                <w:b/>
                <w:sz w:val="22"/>
                <w:szCs w:val="22"/>
              </w:rPr>
              <w:t>175</w:t>
            </w:r>
            <w:r w:rsidR="00DA6CBE" w:rsidRPr="00690604">
              <w:rPr>
                <w:b/>
                <w:sz w:val="22"/>
                <w:szCs w:val="22"/>
              </w:rPr>
              <w:t xml:space="preserve"> tūkst. eurų</w:t>
            </w:r>
          </w:p>
          <w:p w14:paraId="5894D516" w14:textId="77777777" w:rsidR="00815D3F" w:rsidRDefault="00815D3F" w:rsidP="00130EF0">
            <w:pPr>
              <w:jc w:val="both"/>
              <w:rPr>
                <w:sz w:val="22"/>
                <w:szCs w:val="22"/>
              </w:rPr>
            </w:pPr>
          </w:p>
          <w:p w14:paraId="5894D517" w14:textId="77777777" w:rsidR="00130EF0" w:rsidRDefault="00130EF0" w:rsidP="00130EF0">
            <w:pPr>
              <w:jc w:val="both"/>
              <w:rPr>
                <w:sz w:val="22"/>
                <w:szCs w:val="22"/>
              </w:rPr>
            </w:pPr>
          </w:p>
          <w:p w14:paraId="5894D518" w14:textId="77777777" w:rsidR="00130EF0" w:rsidRDefault="00130EF0" w:rsidP="00130EF0">
            <w:pPr>
              <w:jc w:val="both"/>
              <w:rPr>
                <w:sz w:val="22"/>
                <w:szCs w:val="22"/>
              </w:rPr>
            </w:pPr>
          </w:p>
          <w:p w14:paraId="5894D519" w14:textId="77777777" w:rsidR="00130EF0" w:rsidRPr="00745DA4" w:rsidRDefault="00130EF0" w:rsidP="00130E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D51A" w14:textId="77777777" w:rsidR="00FD7919" w:rsidRPr="00745DA4" w:rsidRDefault="00FD7919" w:rsidP="00FD7919">
            <w:pPr>
              <w:rPr>
                <w:sz w:val="22"/>
                <w:szCs w:val="22"/>
              </w:rPr>
            </w:pPr>
          </w:p>
        </w:tc>
      </w:tr>
      <w:tr w:rsidR="0093758E" w:rsidRPr="00427BEB" w14:paraId="5894D51D" w14:textId="77777777" w:rsidTr="005117F8">
        <w:trPr>
          <w:trHeight w:val="23"/>
        </w:trPr>
        <w:tc>
          <w:tcPr>
            <w:tcW w:w="150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D51C" w14:textId="77777777" w:rsidR="0093758E" w:rsidRPr="0093758E" w:rsidRDefault="0093758E" w:rsidP="00FD7919">
            <w:pPr>
              <w:rPr>
                <w:b/>
                <w:sz w:val="28"/>
                <w:szCs w:val="28"/>
              </w:rPr>
            </w:pPr>
            <w:r w:rsidRPr="0093758E">
              <w:rPr>
                <w:b/>
                <w:sz w:val="28"/>
                <w:szCs w:val="28"/>
              </w:rPr>
              <w:lastRenderedPageBreak/>
              <w:t>Kultūros ministerija, Lietuvos nacionalinis kultūros centras</w:t>
            </w:r>
          </w:p>
        </w:tc>
      </w:tr>
      <w:tr w:rsidR="00FD7919" w:rsidRPr="00427BEB" w14:paraId="5894D52D" w14:textId="77777777" w:rsidTr="009B77A8">
        <w:trPr>
          <w:trHeight w:val="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1E" w14:textId="77777777" w:rsidR="00FD7919" w:rsidRPr="00427BEB" w:rsidRDefault="00B7520D" w:rsidP="00FD79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D7919" w:rsidRPr="00427BEB">
              <w:rPr>
                <w:sz w:val="22"/>
                <w:szCs w:val="22"/>
              </w:rPr>
              <w:t>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1F" w14:textId="77777777" w:rsidR="00FD7919" w:rsidRPr="00427BEB" w:rsidRDefault="00FD7919" w:rsidP="00FD7919">
            <w:pPr>
              <w:keepNext/>
              <w:rPr>
                <w:sz w:val="22"/>
                <w:szCs w:val="22"/>
              </w:rPr>
            </w:pPr>
            <w:r w:rsidRPr="00DB4100">
              <w:rPr>
                <w:sz w:val="22"/>
                <w:szCs w:val="22"/>
              </w:rPr>
              <w:t xml:space="preserve">Priemonė – </w:t>
            </w:r>
            <w:r w:rsidRPr="009B77A8">
              <w:rPr>
                <w:sz w:val="22"/>
                <w:szCs w:val="22"/>
              </w:rPr>
              <w:t>remti Lietuvos tradicinės kultūros puoselėjimo iniciatyvas užsienyje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0" w14:textId="77777777" w:rsidR="00FD7919" w:rsidRPr="00427BEB" w:rsidRDefault="00FD7919" w:rsidP="00FD79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1" w14:textId="77777777" w:rsidR="00FD7919" w:rsidRPr="00427BEB" w:rsidRDefault="00FD7919" w:rsidP="00FD79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22" w14:textId="77777777" w:rsidR="00FD7919" w:rsidRPr="00427BEB" w:rsidRDefault="00FD7919" w:rsidP="00FD791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23" w14:textId="77777777" w:rsidR="00FD7919" w:rsidRPr="00427BEB" w:rsidRDefault="00FD7919" w:rsidP="00FD791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4" w14:textId="77777777" w:rsidR="00FD7919" w:rsidRPr="00427BEB" w:rsidRDefault="00FD7919" w:rsidP="00FD7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5" w14:textId="77777777" w:rsidR="00FD7919" w:rsidRPr="00427BEB" w:rsidRDefault="00FD7919" w:rsidP="00FD7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6" w14:textId="77777777" w:rsidR="00FD7919" w:rsidRPr="00427BEB" w:rsidRDefault="00FD7919" w:rsidP="00FD791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7" w14:textId="77777777" w:rsidR="00FD7919" w:rsidRPr="00427BEB" w:rsidRDefault="00FD7919" w:rsidP="00FD791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8" w14:textId="77777777" w:rsidR="00FD7919" w:rsidRPr="002E5DD3" w:rsidRDefault="00ED3522" w:rsidP="00FD7919">
            <w:pPr>
              <w:jc w:val="center"/>
              <w:rPr>
                <w:b/>
                <w:sz w:val="22"/>
                <w:szCs w:val="22"/>
              </w:rPr>
            </w:pPr>
            <w:r w:rsidRPr="002E5DD3">
              <w:rPr>
                <w:b/>
                <w:sz w:val="22"/>
                <w:szCs w:val="22"/>
              </w:rPr>
              <w:t>2</w:t>
            </w:r>
            <w:r w:rsidR="00FD7919" w:rsidRPr="002E5DD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9" w14:textId="77777777" w:rsidR="00FD7919" w:rsidRPr="002E5DD3" w:rsidRDefault="00ED3522" w:rsidP="00FD7919">
            <w:pPr>
              <w:jc w:val="center"/>
              <w:rPr>
                <w:b/>
                <w:sz w:val="22"/>
                <w:szCs w:val="22"/>
              </w:rPr>
            </w:pPr>
            <w:r w:rsidRPr="002E5DD3">
              <w:rPr>
                <w:b/>
                <w:sz w:val="22"/>
                <w:szCs w:val="22"/>
              </w:rPr>
              <w:t>2</w:t>
            </w:r>
            <w:r w:rsidR="00FD7919" w:rsidRPr="002E5DD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A" w14:textId="77777777" w:rsidR="00FD7919" w:rsidRPr="00427BEB" w:rsidRDefault="00FD7919" w:rsidP="00FD791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2B" w14:textId="77777777" w:rsidR="00FD7919" w:rsidRPr="00427BEB" w:rsidRDefault="00FD7919" w:rsidP="00FD791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2C" w14:textId="77777777" w:rsidR="00FD7919" w:rsidRPr="00427BEB" w:rsidRDefault="00FD7919" w:rsidP="00FD7919">
            <w:pPr>
              <w:rPr>
                <w:sz w:val="22"/>
                <w:szCs w:val="22"/>
              </w:rPr>
            </w:pPr>
            <w:r w:rsidRPr="00427BEB">
              <w:rPr>
                <w:sz w:val="22"/>
                <w:szCs w:val="22"/>
              </w:rPr>
              <w:t>Kultūros ministerija</w:t>
            </w:r>
            <w:r>
              <w:rPr>
                <w:sz w:val="22"/>
                <w:szCs w:val="22"/>
              </w:rPr>
              <w:t xml:space="preserve">, </w:t>
            </w:r>
            <w:r w:rsidR="00AE6F81">
              <w:rPr>
                <w:sz w:val="22"/>
                <w:szCs w:val="22"/>
              </w:rPr>
              <w:t>Lietuvos nacionalinis kultūros centras</w:t>
            </w:r>
          </w:p>
        </w:tc>
      </w:tr>
      <w:tr w:rsidR="00FD7919" w:rsidRPr="00427BEB" w14:paraId="5894D531" w14:textId="77777777" w:rsidTr="00D22CEB">
        <w:trPr>
          <w:trHeight w:val="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D52E" w14:textId="77777777" w:rsidR="00FD7919" w:rsidRPr="00427BEB" w:rsidRDefault="00FD7919" w:rsidP="00FD79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2F" w14:textId="77777777" w:rsidR="00ED3522" w:rsidRPr="00427BEB" w:rsidRDefault="00FD7919" w:rsidP="00B73FEA">
            <w:pPr>
              <w:jc w:val="both"/>
              <w:rPr>
                <w:sz w:val="22"/>
                <w:szCs w:val="22"/>
              </w:rPr>
            </w:pPr>
            <w:r w:rsidRPr="00DB4100">
              <w:rPr>
                <w:sz w:val="22"/>
                <w:szCs w:val="22"/>
              </w:rPr>
              <w:t>Priemonės veikl</w:t>
            </w:r>
            <w:r>
              <w:rPr>
                <w:sz w:val="22"/>
                <w:szCs w:val="22"/>
              </w:rPr>
              <w:t>os:</w:t>
            </w:r>
            <w:r w:rsidRPr="009B77A8">
              <w:rPr>
                <w:sz w:val="22"/>
                <w:szCs w:val="22"/>
              </w:rPr>
              <w:t xml:space="preserve"> metodinės pagalbos teikimas (užtikrinti tradicinės kultūros sričių ekspertų metodinę pagalbą lietuvių bendruomenėms, gyvenančioms kaimyninėse užsienio šalyse (Ba</w:t>
            </w:r>
            <w:r>
              <w:rPr>
                <w:sz w:val="22"/>
                <w:szCs w:val="22"/>
              </w:rPr>
              <w:t>l</w:t>
            </w:r>
            <w:r w:rsidRPr="009B77A8">
              <w:rPr>
                <w:sz w:val="22"/>
                <w:szCs w:val="22"/>
              </w:rPr>
              <w:t>tarusijoje, Le</w:t>
            </w:r>
            <w:r w:rsidR="00CC591F">
              <w:rPr>
                <w:sz w:val="22"/>
                <w:szCs w:val="22"/>
              </w:rPr>
              <w:t>nkijoje ir Kaliningrado srityje</w:t>
            </w:r>
            <w:r w:rsidRPr="009B77A8">
              <w:rPr>
                <w:sz w:val="22"/>
                <w:szCs w:val="22"/>
              </w:rPr>
              <w:t xml:space="preserve"> </w:t>
            </w:r>
            <w:r w:rsidR="00CC591F">
              <w:rPr>
                <w:sz w:val="22"/>
                <w:szCs w:val="22"/>
              </w:rPr>
              <w:t>(</w:t>
            </w:r>
            <w:r w:rsidRPr="009B77A8">
              <w:rPr>
                <w:sz w:val="22"/>
                <w:szCs w:val="22"/>
              </w:rPr>
              <w:t>Rusijoje): organizuoti tradicinės kultūros seminarus ir mokymus; parengti ir pristatyti teorinę ir praktinę medžiagą populiariais formatais); Dainų švenčių tradicijos palaikymas (bendradarbiaujant su įvardintų kaimyninių šalių bendruomenėmis, nuosekliai palaikyti lietuvių mėgėjų meno kolektyvų (šokių, muzikos, folkloro) veiklą užsienyje ir skatinti naujų kolektyvų kūrimąsi; užtikrinti kolektyvų iš Lietuvos dalyvavimą kaimyninių šalių lietuvių bendruomenių organizuojamose dainų ir šokių šventėse); Lietuvos kultūros pristatymai užsienyje (užtikrinti Lietuvos kolektyvų dalyvavimą įvardintų kaimyninių šalių lietuvių bendruomenių šventėse, valstybinių ir kalendorinių švenčių progomis; pristatyti Lietuvoje</w:t>
            </w:r>
            <w:r w:rsidR="001C2FCD">
              <w:rPr>
                <w:sz w:val="22"/>
                <w:szCs w:val="22"/>
              </w:rPr>
              <w:t>.</w:t>
            </w:r>
            <w:r w:rsidRPr="009B77A8">
              <w:rPr>
                <w:sz w:val="22"/>
                <w:szCs w:val="22"/>
              </w:rPr>
              <w:t xml:space="preserve"> parengtus kultūros projektus kaimyninių šalių lietuvių bendruomenių renginiuose)</w:t>
            </w:r>
            <w:r w:rsidR="00B73FEA">
              <w:rPr>
                <w:sz w:val="22"/>
                <w:szCs w:val="22"/>
              </w:rPr>
              <w:t xml:space="preserve">. </w:t>
            </w:r>
            <w:r w:rsidR="001C2FCD" w:rsidRPr="00690604">
              <w:rPr>
                <w:b/>
                <w:sz w:val="22"/>
                <w:szCs w:val="22"/>
              </w:rPr>
              <w:t>Papildomų lėšų poreikis</w:t>
            </w:r>
            <w:r w:rsidR="001C2FCD">
              <w:rPr>
                <w:b/>
                <w:sz w:val="22"/>
                <w:szCs w:val="22"/>
              </w:rPr>
              <w:t xml:space="preserve"> nuo 2021 m. – </w:t>
            </w:r>
            <w:r w:rsidR="00D40813">
              <w:rPr>
                <w:b/>
                <w:sz w:val="22"/>
                <w:szCs w:val="22"/>
              </w:rPr>
              <w:t xml:space="preserve">po </w:t>
            </w:r>
            <w:r w:rsidR="001C2FCD">
              <w:rPr>
                <w:b/>
                <w:sz w:val="22"/>
                <w:szCs w:val="22"/>
              </w:rPr>
              <w:t>20 tūkst. eurų</w:t>
            </w:r>
            <w:r w:rsidR="00D40813">
              <w:rPr>
                <w:b/>
                <w:sz w:val="22"/>
                <w:szCs w:val="22"/>
              </w:rPr>
              <w:t xml:space="preserve"> per metus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D530" w14:textId="77777777" w:rsidR="00FD7919" w:rsidRPr="00427BEB" w:rsidRDefault="00FD7919" w:rsidP="00FD7919">
            <w:pPr>
              <w:rPr>
                <w:sz w:val="22"/>
                <w:szCs w:val="22"/>
              </w:rPr>
            </w:pPr>
          </w:p>
        </w:tc>
      </w:tr>
      <w:tr w:rsidR="0017301E" w:rsidRPr="00745DA4" w14:paraId="5894D541" w14:textId="77777777" w:rsidTr="00147A8A">
        <w:trPr>
          <w:trHeight w:val="27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32" w14:textId="77777777" w:rsidR="0017301E" w:rsidRPr="00745DA4" w:rsidRDefault="00B7520D" w:rsidP="0014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301E" w:rsidRPr="00745DA4">
              <w:rPr>
                <w:sz w:val="22"/>
                <w:szCs w:val="22"/>
              </w:rPr>
              <w:t>.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33" w14:textId="77777777" w:rsidR="0017301E" w:rsidRPr="00745DA4" w:rsidRDefault="0017301E" w:rsidP="00147A8A">
            <w:pPr>
              <w:rPr>
                <w:sz w:val="22"/>
                <w:szCs w:val="22"/>
              </w:rPr>
            </w:pPr>
            <w:r w:rsidRPr="00745DA4">
              <w:rPr>
                <w:sz w:val="22"/>
                <w:szCs w:val="22"/>
              </w:rPr>
              <w:t>Priemonė – organizuoti specialistų darbą užsienio lietuvių organizacijose ir kultūros įstaigose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34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35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36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37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38" w14:textId="77777777" w:rsidR="0017301E" w:rsidRPr="009A18A9" w:rsidRDefault="002E5DD3" w:rsidP="002E5DD3">
            <w:pPr>
              <w:jc w:val="center"/>
              <w:rPr>
                <w:b/>
                <w:sz w:val="22"/>
                <w:szCs w:val="22"/>
              </w:rPr>
            </w:pPr>
            <w:r w:rsidRPr="009A18A9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39" w14:textId="77777777" w:rsidR="0017301E" w:rsidRPr="009A18A9" w:rsidRDefault="002E5DD3" w:rsidP="00147A8A">
            <w:pPr>
              <w:jc w:val="center"/>
              <w:rPr>
                <w:b/>
                <w:sz w:val="22"/>
                <w:szCs w:val="22"/>
              </w:rPr>
            </w:pPr>
            <w:r w:rsidRPr="009A18A9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3A" w14:textId="77777777" w:rsidR="0017301E" w:rsidRPr="009A18A9" w:rsidRDefault="0017301E" w:rsidP="00147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3B" w14:textId="77777777" w:rsidR="0017301E" w:rsidRPr="009A18A9" w:rsidRDefault="0017301E" w:rsidP="00147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4D53C" w14:textId="77777777" w:rsidR="0017301E" w:rsidRPr="009A18A9" w:rsidRDefault="002E5DD3" w:rsidP="00147A8A">
            <w:pPr>
              <w:jc w:val="center"/>
              <w:rPr>
                <w:b/>
                <w:sz w:val="22"/>
                <w:szCs w:val="22"/>
              </w:rPr>
            </w:pPr>
            <w:r w:rsidRPr="009A18A9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4D53D" w14:textId="77777777" w:rsidR="0017301E" w:rsidRPr="009A18A9" w:rsidRDefault="002E5DD3" w:rsidP="00147A8A">
            <w:pPr>
              <w:jc w:val="center"/>
              <w:rPr>
                <w:b/>
                <w:sz w:val="22"/>
                <w:szCs w:val="22"/>
              </w:rPr>
            </w:pPr>
            <w:r w:rsidRPr="009A18A9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4D53E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4D53F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40" w14:textId="77777777" w:rsidR="0017301E" w:rsidRPr="00745DA4" w:rsidRDefault="0017301E" w:rsidP="0014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m. –</w:t>
            </w:r>
            <w:r w:rsidRPr="00745DA4">
              <w:rPr>
                <w:sz w:val="22"/>
                <w:szCs w:val="22"/>
              </w:rPr>
              <w:t>Užsienio reikalų ministerija</w:t>
            </w:r>
            <w:r>
              <w:rPr>
                <w:sz w:val="22"/>
                <w:szCs w:val="22"/>
              </w:rPr>
              <w:t>, nuo 2020 m. – Kultūros ministerija</w:t>
            </w:r>
          </w:p>
        </w:tc>
      </w:tr>
      <w:tr w:rsidR="0017301E" w:rsidRPr="00745DA4" w14:paraId="5894D551" w14:textId="77777777" w:rsidTr="00147A8A">
        <w:trPr>
          <w:trHeight w:val="27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42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43" w14:textId="77777777" w:rsidR="0017301E" w:rsidRPr="00745DA4" w:rsidRDefault="0017301E" w:rsidP="00147A8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44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45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46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47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48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49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4A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4B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4D54C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4D54D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4D54E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4D54F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50" w14:textId="77777777" w:rsidR="0017301E" w:rsidRPr="00745DA4" w:rsidRDefault="0017301E" w:rsidP="00147A8A">
            <w:pPr>
              <w:rPr>
                <w:sz w:val="22"/>
                <w:szCs w:val="22"/>
              </w:rPr>
            </w:pPr>
          </w:p>
        </w:tc>
      </w:tr>
      <w:tr w:rsidR="0017301E" w:rsidRPr="00745DA4" w14:paraId="5894D555" w14:textId="77777777" w:rsidTr="00147A8A">
        <w:trPr>
          <w:trHeight w:val="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52" w14:textId="77777777" w:rsidR="0017301E" w:rsidRPr="00745DA4" w:rsidRDefault="0017301E" w:rsidP="0014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53" w14:textId="77777777" w:rsidR="0017301E" w:rsidRPr="00745DA4" w:rsidRDefault="0017301E" w:rsidP="00CF585D">
            <w:pPr>
              <w:jc w:val="both"/>
              <w:rPr>
                <w:sz w:val="22"/>
                <w:szCs w:val="22"/>
              </w:rPr>
            </w:pPr>
            <w:r w:rsidRPr="00745DA4">
              <w:rPr>
                <w:sz w:val="22"/>
                <w:szCs w:val="22"/>
              </w:rPr>
              <w:t xml:space="preserve">Priemonės veikla – mokėti už darbą Lietuvos kultūros ir meno darbuotojams, pagal sutartis su Užsienio reikalų ministerija </w:t>
            </w:r>
            <w:r>
              <w:rPr>
                <w:sz w:val="22"/>
                <w:szCs w:val="22"/>
              </w:rPr>
              <w:t xml:space="preserve">(nuo 2020 m. su Kultūros ministerija) </w:t>
            </w:r>
            <w:r w:rsidRPr="00745DA4">
              <w:rPr>
                <w:sz w:val="22"/>
                <w:szCs w:val="22"/>
              </w:rPr>
              <w:t>teikiantiems paslaugas užsienio lietuvių bendruomenėse, padengti jų kelionių, kelionių draudimo ir vizų gavimo išlaidas</w:t>
            </w:r>
            <w:r>
              <w:rPr>
                <w:sz w:val="22"/>
                <w:szCs w:val="22"/>
              </w:rPr>
              <w:t>.</w:t>
            </w:r>
            <w:r w:rsidR="00E17898">
              <w:rPr>
                <w:sz w:val="22"/>
                <w:szCs w:val="22"/>
              </w:rPr>
              <w:t xml:space="preserve"> Nuo 2020 m. didinti atlyginimus kultūros darbuotojams</w:t>
            </w:r>
            <w:r w:rsidR="00CF585D">
              <w:rPr>
                <w:sz w:val="22"/>
                <w:szCs w:val="22"/>
              </w:rPr>
              <w:t xml:space="preserve">, teikiantiems paslaugas </w:t>
            </w:r>
            <w:r w:rsidR="00CF585D" w:rsidRPr="00CF585D">
              <w:rPr>
                <w:sz w:val="22"/>
                <w:szCs w:val="22"/>
              </w:rPr>
              <w:t>Baltarusijoje</w:t>
            </w:r>
            <w:r w:rsidR="00CF585D">
              <w:rPr>
                <w:sz w:val="22"/>
                <w:szCs w:val="22"/>
              </w:rPr>
              <w:t>,</w:t>
            </w:r>
            <w:r w:rsidR="00CF585D" w:rsidRPr="00CF585D">
              <w:rPr>
                <w:sz w:val="22"/>
                <w:szCs w:val="22"/>
              </w:rPr>
              <w:t xml:space="preserve"> Lenkijoje ir Kaliningrado srityje</w:t>
            </w:r>
            <w:r w:rsidR="00CF585D">
              <w:rPr>
                <w:sz w:val="22"/>
                <w:szCs w:val="22"/>
              </w:rPr>
              <w:t xml:space="preserve"> (</w:t>
            </w:r>
            <w:r w:rsidR="00CF585D" w:rsidRPr="00CF585D">
              <w:rPr>
                <w:sz w:val="22"/>
                <w:szCs w:val="22"/>
              </w:rPr>
              <w:t>Rusijoje</w:t>
            </w:r>
            <w:r w:rsidR="00CF585D">
              <w:rPr>
                <w:sz w:val="22"/>
                <w:szCs w:val="22"/>
              </w:rPr>
              <w:t>),</w:t>
            </w:r>
            <w:r w:rsidR="00E17898">
              <w:rPr>
                <w:sz w:val="22"/>
                <w:szCs w:val="22"/>
              </w:rPr>
              <w:t xml:space="preserve"> 2 kartus, skirti lėšas 3 nauj</w:t>
            </w:r>
            <w:r w:rsidR="00E95534">
              <w:rPr>
                <w:sz w:val="22"/>
                <w:szCs w:val="22"/>
              </w:rPr>
              <w:t>ų</w:t>
            </w:r>
            <w:r w:rsidR="00E17898">
              <w:rPr>
                <w:sz w:val="22"/>
                <w:szCs w:val="22"/>
              </w:rPr>
              <w:t xml:space="preserve"> kultūros darbuotoj</w:t>
            </w:r>
            <w:r w:rsidR="00E95534">
              <w:rPr>
                <w:sz w:val="22"/>
                <w:szCs w:val="22"/>
              </w:rPr>
              <w:t>ų kuriamame</w:t>
            </w:r>
            <w:r w:rsidR="00E95534">
              <w:t xml:space="preserve"> </w:t>
            </w:r>
            <w:r w:rsidR="00E95534" w:rsidRPr="00E17898">
              <w:rPr>
                <w:sz w:val="22"/>
                <w:szCs w:val="22"/>
              </w:rPr>
              <w:t>Suvalkų liet</w:t>
            </w:r>
            <w:r w:rsidR="00E95534">
              <w:rPr>
                <w:sz w:val="22"/>
                <w:szCs w:val="22"/>
              </w:rPr>
              <w:t>uvių švietimo ir kultūros centre atlyginim</w:t>
            </w:r>
            <w:r w:rsidR="00E17898">
              <w:rPr>
                <w:sz w:val="22"/>
                <w:szCs w:val="22"/>
              </w:rPr>
              <w:t xml:space="preserve">ams </w:t>
            </w:r>
            <w:r w:rsidR="00E95534">
              <w:rPr>
                <w:sz w:val="22"/>
                <w:szCs w:val="22"/>
              </w:rPr>
              <w:t>mokėti</w:t>
            </w:r>
            <w:r w:rsidR="00E178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90604">
              <w:rPr>
                <w:b/>
                <w:sz w:val="22"/>
                <w:szCs w:val="22"/>
              </w:rPr>
              <w:t xml:space="preserve">Papildomų lėšų poreikis nuo 2020 m. – </w:t>
            </w:r>
            <w:r w:rsidR="00D40813">
              <w:rPr>
                <w:b/>
                <w:sz w:val="22"/>
                <w:szCs w:val="22"/>
              </w:rPr>
              <w:t xml:space="preserve">po </w:t>
            </w:r>
            <w:r w:rsidRPr="00690604">
              <w:rPr>
                <w:b/>
                <w:sz w:val="22"/>
                <w:szCs w:val="22"/>
              </w:rPr>
              <w:t>69 tūkst. eurų</w:t>
            </w:r>
            <w:r w:rsidR="00D40813">
              <w:rPr>
                <w:b/>
                <w:sz w:val="22"/>
                <w:szCs w:val="22"/>
              </w:rPr>
              <w:t xml:space="preserve"> per metus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554" w14:textId="77777777" w:rsidR="0017301E" w:rsidRPr="00745DA4" w:rsidRDefault="0017301E" w:rsidP="00147A8A">
            <w:pPr>
              <w:rPr>
                <w:sz w:val="22"/>
                <w:szCs w:val="22"/>
              </w:rPr>
            </w:pPr>
          </w:p>
        </w:tc>
      </w:tr>
      <w:tr w:rsidR="00FD7919" w:rsidRPr="00427BEB" w14:paraId="5894D565" w14:textId="77777777" w:rsidTr="00265B42">
        <w:trPr>
          <w:trHeight w:val="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56" w14:textId="77777777" w:rsidR="00FD7919" w:rsidRPr="00427BEB" w:rsidRDefault="00014284" w:rsidP="00FD7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D7919" w:rsidRPr="00427B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557" w14:textId="77777777" w:rsidR="00FD7919" w:rsidRPr="00514345" w:rsidRDefault="00FD7919" w:rsidP="00C97896">
            <w:pPr>
              <w:rPr>
                <w:b/>
                <w:color w:val="000000"/>
                <w:sz w:val="22"/>
                <w:szCs w:val="22"/>
              </w:rPr>
            </w:pPr>
            <w:r w:rsidRPr="00514345">
              <w:rPr>
                <w:b/>
                <w:color w:val="000000"/>
                <w:sz w:val="22"/>
                <w:szCs w:val="22"/>
              </w:rPr>
              <w:t xml:space="preserve">Iš viso </w:t>
            </w:r>
            <w:r w:rsidR="00AD2A9F" w:rsidRPr="00514345">
              <w:rPr>
                <w:b/>
                <w:color w:val="000000"/>
                <w:sz w:val="22"/>
                <w:szCs w:val="22"/>
              </w:rPr>
              <w:t>papildomų lėšų: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58" w14:textId="77777777" w:rsidR="00FD7919" w:rsidRPr="00427BEB" w:rsidRDefault="00FD7919" w:rsidP="00FD7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59" w14:textId="77777777" w:rsidR="00FD7919" w:rsidRPr="00427BEB" w:rsidRDefault="00FD7919" w:rsidP="00FD7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55A" w14:textId="77777777" w:rsidR="00FD7919" w:rsidRPr="00427BEB" w:rsidRDefault="00FD7919" w:rsidP="00FD7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55B" w14:textId="77777777" w:rsidR="00FD7919" w:rsidRPr="00427BEB" w:rsidRDefault="00FD7919" w:rsidP="00FD7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5C" w14:textId="77777777" w:rsidR="00FD7919" w:rsidRPr="00917012" w:rsidRDefault="00B3319C" w:rsidP="00FD79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1 24</w:t>
            </w:r>
            <w:r w:rsidR="00AD2A9F" w:rsidRPr="00917012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5D" w14:textId="77777777" w:rsidR="00FD7919" w:rsidRPr="00917012" w:rsidRDefault="00AD2A9F" w:rsidP="00B331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7012">
              <w:rPr>
                <w:b/>
                <w:color w:val="000000"/>
                <w:sz w:val="22"/>
                <w:szCs w:val="22"/>
              </w:rPr>
              <w:t>1 2</w:t>
            </w:r>
            <w:r w:rsidR="00B3319C">
              <w:rPr>
                <w:b/>
                <w:color w:val="000000"/>
                <w:sz w:val="22"/>
                <w:szCs w:val="22"/>
              </w:rPr>
              <w:t>4</w:t>
            </w:r>
            <w:r w:rsidRPr="00917012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5E" w14:textId="77777777" w:rsidR="00FD7919" w:rsidRPr="00917012" w:rsidRDefault="00FD7919" w:rsidP="00FD79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5F" w14:textId="77777777" w:rsidR="00FD7919" w:rsidRPr="00917012" w:rsidRDefault="00FD7919" w:rsidP="00FD79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60" w14:textId="77777777" w:rsidR="00FD7919" w:rsidRPr="00917012" w:rsidRDefault="00AD2A9F" w:rsidP="00FD79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7012">
              <w:rPr>
                <w:b/>
                <w:color w:val="000000"/>
                <w:sz w:val="22"/>
                <w:szCs w:val="22"/>
              </w:rPr>
              <w:t>1 264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61" w14:textId="77777777" w:rsidR="00FD7919" w:rsidRPr="00917012" w:rsidRDefault="00AD2A9F" w:rsidP="00FD79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7012">
              <w:rPr>
                <w:b/>
                <w:color w:val="000000"/>
                <w:sz w:val="22"/>
                <w:szCs w:val="22"/>
              </w:rPr>
              <w:t>1 264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62" w14:textId="77777777" w:rsidR="00FD7919" w:rsidRPr="00427BEB" w:rsidRDefault="00FD7919" w:rsidP="00FD7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563" w14:textId="77777777" w:rsidR="00FD7919" w:rsidRPr="00427BEB" w:rsidRDefault="00FD7919" w:rsidP="00FD7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564" w14:textId="77777777" w:rsidR="00FD7919" w:rsidRPr="00427BEB" w:rsidRDefault="00FD7919" w:rsidP="00FD791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894D566" w14:textId="77777777" w:rsidR="00184B7F" w:rsidRPr="00427BEB" w:rsidRDefault="00A1182E" w:rsidP="00B41E8C">
      <w:pPr>
        <w:pStyle w:val="Antrats"/>
        <w:tabs>
          <w:tab w:val="clear" w:pos="4153"/>
          <w:tab w:val="left" w:pos="6237"/>
        </w:tabs>
        <w:rPr>
          <w:sz w:val="22"/>
          <w:szCs w:val="22"/>
        </w:rPr>
      </w:pPr>
      <w:r w:rsidRPr="00427BE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894D567" wp14:editId="5894D568">
                <wp:simplePos x="0" y="0"/>
                <wp:positionH relativeFrom="column">
                  <wp:posOffset>2898775</wp:posOffset>
                </wp:positionH>
                <wp:positionV relativeFrom="paragraph">
                  <wp:posOffset>207010</wp:posOffset>
                </wp:positionV>
                <wp:extent cx="3681730" cy="276225"/>
                <wp:effectExtent l="11430" t="11430" r="1206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4D571" w14:textId="77777777" w:rsidR="00D22CEB" w:rsidRDefault="00D22CEB" w:rsidP="00EC6490">
                            <w:pPr>
                              <w:jc w:val="center"/>
                            </w:pPr>
                            <w:r w:rsidRPr="0064144F">
                              <w:rPr>
                                <w:color w:val="000000"/>
                                <w:szCs w:val="24"/>
                              </w:rPr>
                              <w:t>––––––––––––––––––––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94D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25pt;margin-top:16.3pt;width:289.9pt;height:21.75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" strokecolor="white">
                <v:textbox style="mso-fit-shape-to-text:t">
                  <w:txbxContent>
                    <w:p w14:paraId="5894D571" w14:textId="77777777" w:rsidR="00D22CEB" w:rsidRDefault="00D22CEB" w:rsidP="00EC6490">
                      <w:pPr>
                        <w:jc w:val="center"/>
                      </w:pPr>
                      <w:r w:rsidRPr="0064144F">
                        <w:rPr>
                          <w:color w:val="000000"/>
                          <w:szCs w:val="24"/>
                        </w:rPr>
                        <w:t>––––––––––––––––––––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4B7F" w:rsidRPr="00427BEB" w:rsidSect="00940E00">
      <w:headerReference w:type="even" r:id="rId8"/>
      <w:headerReference w:type="default" r:id="rId9"/>
      <w:headerReference w:type="first" r:id="rId10"/>
      <w:pgSz w:w="16838" w:h="11906" w:orient="landscape"/>
      <w:pgMar w:top="990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4D56B" w14:textId="77777777" w:rsidR="00677391" w:rsidRDefault="00677391">
      <w:r>
        <w:separator/>
      </w:r>
    </w:p>
  </w:endnote>
  <w:endnote w:type="continuationSeparator" w:id="0">
    <w:p w14:paraId="5894D56C" w14:textId="77777777" w:rsidR="00677391" w:rsidRDefault="0067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4D569" w14:textId="77777777" w:rsidR="00677391" w:rsidRDefault="00677391">
      <w:r>
        <w:separator/>
      </w:r>
    </w:p>
  </w:footnote>
  <w:footnote w:type="continuationSeparator" w:id="0">
    <w:p w14:paraId="5894D56A" w14:textId="77777777" w:rsidR="00677391" w:rsidRDefault="0067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D56D" w14:textId="77777777" w:rsidR="00D22CEB" w:rsidRDefault="00D22CE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894D56E" w14:textId="77777777" w:rsidR="00D22CEB" w:rsidRDefault="00D22CEB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D56F" w14:textId="77777777" w:rsidR="00D22CEB" w:rsidRDefault="00D22CEB" w:rsidP="001E21ED">
    <w:pPr>
      <w:pStyle w:val="Antrats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34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D570" w14:textId="77777777" w:rsidR="00D22CEB" w:rsidRPr="00452996" w:rsidRDefault="00D22CEB" w:rsidP="00DE5D56">
    <w:pPr>
      <w:pStyle w:val="Antrats"/>
      <w:tabs>
        <w:tab w:val="clear" w:pos="4153"/>
        <w:tab w:val="clear" w:pos="8306"/>
        <w:tab w:val="left" w:pos="36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B6DA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3A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00E0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12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8ECB6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A0D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EF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A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349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7A6200"/>
    <w:multiLevelType w:val="hybridMultilevel"/>
    <w:tmpl w:val="7EBEC9EC"/>
    <w:lvl w:ilvl="0" w:tplc="D1508E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66003B4"/>
    <w:multiLevelType w:val="hybridMultilevel"/>
    <w:tmpl w:val="F23812D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040D43"/>
    <w:multiLevelType w:val="hybridMultilevel"/>
    <w:tmpl w:val="67848F2E"/>
    <w:lvl w:ilvl="0" w:tplc="5A8408AE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8" w15:restartNumberingAfterBreak="0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19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57682F"/>
    <w:multiLevelType w:val="hybridMultilevel"/>
    <w:tmpl w:val="454267F0"/>
    <w:lvl w:ilvl="0" w:tplc="6F907148">
      <w:start w:val="1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3DA630C"/>
    <w:multiLevelType w:val="hybridMultilevel"/>
    <w:tmpl w:val="7332B854"/>
    <w:lvl w:ilvl="0" w:tplc="71C4F7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28" w15:restartNumberingAfterBreak="0">
    <w:nsid w:val="473F1270"/>
    <w:multiLevelType w:val="hybridMultilevel"/>
    <w:tmpl w:val="0F162792"/>
    <w:lvl w:ilvl="0" w:tplc="916414C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92F5637"/>
    <w:multiLevelType w:val="hybridMultilevel"/>
    <w:tmpl w:val="0A3C181C"/>
    <w:lvl w:ilvl="0" w:tplc="7090D43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1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52233DF7"/>
    <w:multiLevelType w:val="multilevel"/>
    <w:tmpl w:val="46BAC51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33" w15:restartNumberingAfterBreak="0">
    <w:nsid w:val="531D3B7F"/>
    <w:multiLevelType w:val="hybridMultilevel"/>
    <w:tmpl w:val="935EF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A2072"/>
    <w:multiLevelType w:val="multilevel"/>
    <w:tmpl w:val="15EEC3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39A449E"/>
    <w:multiLevelType w:val="hybridMultilevel"/>
    <w:tmpl w:val="6F580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074D8"/>
    <w:multiLevelType w:val="multilevel"/>
    <w:tmpl w:val="0EBCC82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 w15:restartNumberingAfterBreak="0">
    <w:nsid w:val="659002D3"/>
    <w:multiLevelType w:val="hybridMultilevel"/>
    <w:tmpl w:val="1B24A1F4"/>
    <w:lvl w:ilvl="0" w:tplc="8FD0AC9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 w15:restartNumberingAfterBreak="0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A957761"/>
    <w:multiLevelType w:val="hybridMultilevel"/>
    <w:tmpl w:val="6638CB8A"/>
    <w:lvl w:ilvl="0" w:tplc="542A50CE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0"/>
  </w:num>
  <w:num w:numId="2">
    <w:abstractNumId w:val="27"/>
  </w:num>
  <w:num w:numId="3">
    <w:abstractNumId w:val="23"/>
  </w:num>
  <w:num w:numId="4">
    <w:abstractNumId w:val="38"/>
  </w:num>
  <w:num w:numId="5">
    <w:abstractNumId w:val="14"/>
  </w:num>
  <w:num w:numId="6">
    <w:abstractNumId w:val="21"/>
  </w:num>
  <w:num w:numId="7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39"/>
  </w:num>
  <w:num w:numId="12">
    <w:abstractNumId w:val="11"/>
  </w:num>
  <w:num w:numId="13">
    <w:abstractNumId w:val="18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2"/>
  </w:num>
  <w:num w:numId="17">
    <w:abstractNumId w:val="16"/>
  </w:num>
  <w:num w:numId="18">
    <w:abstractNumId w:val="34"/>
  </w:num>
  <w:num w:numId="19">
    <w:abstractNumId w:val="20"/>
  </w:num>
  <w:num w:numId="20">
    <w:abstractNumId w:val="37"/>
  </w:num>
  <w:num w:numId="21">
    <w:abstractNumId w:val="12"/>
  </w:num>
  <w:num w:numId="22">
    <w:abstractNumId w:val="3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7"/>
  </w:num>
  <w:num w:numId="35">
    <w:abstractNumId w:val="22"/>
  </w:num>
  <w:num w:numId="36">
    <w:abstractNumId w:val="29"/>
  </w:num>
  <w:num w:numId="37">
    <w:abstractNumId w:val="28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5"/>
  </w:num>
  <w:num w:numId="41">
    <w:abstractNumId w:val="3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12A1"/>
    <w:rsid w:val="000019C9"/>
    <w:rsid w:val="00004155"/>
    <w:rsid w:val="000055F0"/>
    <w:rsid w:val="00011E3D"/>
    <w:rsid w:val="000127C7"/>
    <w:rsid w:val="00012D10"/>
    <w:rsid w:val="0001398C"/>
    <w:rsid w:val="00014042"/>
    <w:rsid w:val="00014284"/>
    <w:rsid w:val="00014450"/>
    <w:rsid w:val="00015376"/>
    <w:rsid w:val="00015401"/>
    <w:rsid w:val="00015E34"/>
    <w:rsid w:val="00016F43"/>
    <w:rsid w:val="00017ACE"/>
    <w:rsid w:val="00020275"/>
    <w:rsid w:val="00020464"/>
    <w:rsid w:val="000213BA"/>
    <w:rsid w:val="000226AE"/>
    <w:rsid w:val="00022F55"/>
    <w:rsid w:val="00023C5D"/>
    <w:rsid w:val="00023F53"/>
    <w:rsid w:val="00024EB0"/>
    <w:rsid w:val="00025E47"/>
    <w:rsid w:val="00026A00"/>
    <w:rsid w:val="00026C5C"/>
    <w:rsid w:val="00030111"/>
    <w:rsid w:val="000308E5"/>
    <w:rsid w:val="0003126B"/>
    <w:rsid w:val="00032C81"/>
    <w:rsid w:val="00032DAB"/>
    <w:rsid w:val="00033B2A"/>
    <w:rsid w:val="00034335"/>
    <w:rsid w:val="000346A5"/>
    <w:rsid w:val="000355B9"/>
    <w:rsid w:val="0003589A"/>
    <w:rsid w:val="00037B28"/>
    <w:rsid w:val="00037C05"/>
    <w:rsid w:val="00040D80"/>
    <w:rsid w:val="0004235F"/>
    <w:rsid w:val="00042B51"/>
    <w:rsid w:val="00042D1F"/>
    <w:rsid w:val="0004345F"/>
    <w:rsid w:val="000452AB"/>
    <w:rsid w:val="00046EAF"/>
    <w:rsid w:val="00047863"/>
    <w:rsid w:val="000478F8"/>
    <w:rsid w:val="00047AA0"/>
    <w:rsid w:val="00047F0D"/>
    <w:rsid w:val="00050062"/>
    <w:rsid w:val="0005100D"/>
    <w:rsid w:val="00051FFB"/>
    <w:rsid w:val="000525F5"/>
    <w:rsid w:val="000534DE"/>
    <w:rsid w:val="0005366D"/>
    <w:rsid w:val="00054211"/>
    <w:rsid w:val="0005531E"/>
    <w:rsid w:val="00055945"/>
    <w:rsid w:val="0005602D"/>
    <w:rsid w:val="0005781B"/>
    <w:rsid w:val="00057A59"/>
    <w:rsid w:val="00060383"/>
    <w:rsid w:val="00061715"/>
    <w:rsid w:val="0006238F"/>
    <w:rsid w:val="00062D3E"/>
    <w:rsid w:val="00063787"/>
    <w:rsid w:val="00063F6C"/>
    <w:rsid w:val="00064925"/>
    <w:rsid w:val="00065A51"/>
    <w:rsid w:val="0007122F"/>
    <w:rsid w:val="000713F7"/>
    <w:rsid w:val="000715B3"/>
    <w:rsid w:val="0007241C"/>
    <w:rsid w:val="00073960"/>
    <w:rsid w:val="000758C2"/>
    <w:rsid w:val="00076903"/>
    <w:rsid w:val="000808CD"/>
    <w:rsid w:val="0008126F"/>
    <w:rsid w:val="00082080"/>
    <w:rsid w:val="00082535"/>
    <w:rsid w:val="000826E8"/>
    <w:rsid w:val="0008360B"/>
    <w:rsid w:val="00083877"/>
    <w:rsid w:val="0008388B"/>
    <w:rsid w:val="0008470F"/>
    <w:rsid w:val="000874FB"/>
    <w:rsid w:val="000905C5"/>
    <w:rsid w:val="00092B14"/>
    <w:rsid w:val="00093405"/>
    <w:rsid w:val="00094F2E"/>
    <w:rsid w:val="00095850"/>
    <w:rsid w:val="000959A0"/>
    <w:rsid w:val="00096D2C"/>
    <w:rsid w:val="00097EC7"/>
    <w:rsid w:val="000A1B4F"/>
    <w:rsid w:val="000A1CFB"/>
    <w:rsid w:val="000A3943"/>
    <w:rsid w:val="000A58A8"/>
    <w:rsid w:val="000A6572"/>
    <w:rsid w:val="000A741B"/>
    <w:rsid w:val="000A7BC8"/>
    <w:rsid w:val="000B3945"/>
    <w:rsid w:val="000B4EAC"/>
    <w:rsid w:val="000B6A65"/>
    <w:rsid w:val="000B77E2"/>
    <w:rsid w:val="000B7B69"/>
    <w:rsid w:val="000C03F1"/>
    <w:rsid w:val="000C0572"/>
    <w:rsid w:val="000C0BEA"/>
    <w:rsid w:val="000C564A"/>
    <w:rsid w:val="000C5734"/>
    <w:rsid w:val="000C60AD"/>
    <w:rsid w:val="000C6D87"/>
    <w:rsid w:val="000D00EF"/>
    <w:rsid w:val="000D1102"/>
    <w:rsid w:val="000D15E0"/>
    <w:rsid w:val="000D18F1"/>
    <w:rsid w:val="000D1A16"/>
    <w:rsid w:val="000D479B"/>
    <w:rsid w:val="000D56CF"/>
    <w:rsid w:val="000D5D4F"/>
    <w:rsid w:val="000E0DE2"/>
    <w:rsid w:val="000E0EE2"/>
    <w:rsid w:val="000E18AD"/>
    <w:rsid w:val="000E1CAC"/>
    <w:rsid w:val="000E3685"/>
    <w:rsid w:val="000E3C7A"/>
    <w:rsid w:val="000E43B6"/>
    <w:rsid w:val="000E479B"/>
    <w:rsid w:val="000E47CF"/>
    <w:rsid w:val="000E5567"/>
    <w:rsid w:val="000E5AF2"/>
    <w:rsid w:val="000E65E4"/>
    <w:rsid w:val="000E6BB9"/>
    <w:rsid w:val="000E7991"/>
    <w:rsid w:val="000F0B15"/>
    <w:rsid w:val="000F0C86"/>
    <w:rsid w:val="000F45BE"/>
    <w:rsid w:val="000F490F"/>
    <w:rsid w:val="000F4C8C"/>
    <w:rsid w:val="000F52F1"/>
    <w:rsid w:val="000F5491"/>
    <w:rsid w:val="000F5AAE"/>
    <w:rsid w:val="000F7611"/>
    <w:rsid w:val="000F7F70"/>
    <w:rsid w:val="001008D7"/>
    <w:rsid w:val="00101490"/>
    <w:rsid w:val="00101FDD"/>
    <w:rsid w:val="00102BB6"/>
    <w:rsid w:val="00104C9A"/>
    <w:rsid w:val="00106532"/>
    <w:rsid w:val="00107268"/>
    <w:rsid w:val="001111FA"/>
    <w:rsid w:val="0011343E"/>
    <w:rsid w:val="00115629"/>
    <w:rsid w:val="00115B73"/>
    <w:rsid w:val="00116BB3"/>
    <w:rsid w:val="0011797F"/>
    <w:rsid w:val="00117D3C"/>
    <w:rsid w:val="00120A83"/>
    <w:rsid w:val="00121198"/>
    <w:rsid w:val="001212EB"/>
    <w:rsid w:val="001216DD"/>
    <w:rsid w:val="00121A43"/>
    <w:rsid w:val="001230BE"/>
    <w:rsid w:val="00123612"/>
    <w:rsid w:val="0012384F"/>
    <w:rsid w:val="00124F3A"/>
    <w:rsid w:val="00124F45"/>
    <w:rsid w:val="00125B83"/>
    <w:rsid w:val="00130EF0"/>
    <w:rsid w:val="0013118F"/>
    <w:rsid w:val="001318AC"/>
    <w:rsid w:val="0013545E"/>
    <w:rsid w:val="00135AA1"/>
    <w:rsid w:val="00135F15"/>
    <w:rsid w:val="0013687E"/>
    <w:rsid w:val="00136AFB"/>
    <w:rsid w:val="0013749F"/>
    <w:rsid w:val="0013762E"/>
    <w:rsid w:val="001378D2"/>
    <w:rsid w:val="001422CF"/>
    <w:rsid w:val="001449FD"/>
    <w:rsid w:val="00144BD5"/>
    <w:rsid w:val="001511CA"/>
    <w:rsid w:val="0015160B"/>
    <w:rsid w:val="00151EA6"/>
    <w:rsid w:val="00153551"/>
    <w:rsid w:val="0015374A"/>
    <w:rsid w:val="0015439F"/>
    <w:rsid w:val="001571A9"/>
    <w:rsid w:val="00157F02"/>
    <w:rsid w:val="00160384"/>
    <w:rsid w:val="00162224"/>
    <w:rsid w:val="0016453C"/>
    <w:rsid w:val="00165B3D"/>
    <w:rsid w:val="001662A7"/>
    <w:rsid w:val="00170355"/>
    <w:rsid w:val="001709CF"/>
    <w:rsid w:val="00172B32"/>
    <w:rsid w:val="0017301E"/>
    <w:rsid w:val="00176EC3"/>
    <w:rsid w:val="001803C6"/>
    <w:rsid w:val="00183972"/>
    <w:rsid w:val="00184B7F"/>
    <w:rsid w:val="00184BDF"/>
    <w:rsid w:val="00185DD9"/>
    <w:rsid w:val="00190550"/>
    <w:rsid w:val="00190556"/>
    <w:rsid w:val="001906A7"/>
    <w:rsid w:val="00190946"/>
    <w:rsid w:val="00190965"/>
    <w:rsid w:val="001917DA"/>
    <w:rsid w:val="00191CA3"/>
    <w:rsid w:val="0019244A"/>
    <w:rsid w:val="0019283E"/>
    <w:rsid w:val="00193922"/>
    <w:rsid w:val="00193BBA"/>
    <w:rsid w:val="00194342"/>
    <w:rsid w:val="001945D1"/>
    <w:rsid w:val="001946BD"/>
    <w:rsid w:val="00197787"/>
    <w:rsid w:val="00197F98"/>
    <w:rsid w:val="001A0A85"/>
    <w:rsid w:val="001A1594"/>
    <w:rsid w:val="001A15B6"/>
    <w:rsid w:val="001A2820"/>
    <w:rsid w:val="001A2BD7"/>
    <w:rsid w:val="001A3088"/>
    <w:rsid w:val="001A39BD"/>
    <w:rsid w:val="001A3D33"/>
    <w:rsid w:val="001A402F"/>
    <w:rsid w:val="001A4118"/>
    <w:rsid w:val="001A4465"/>
    <w:rsid w:val="001A72C3"/>
    <w:rsid w:val="001B20EC"/>
    <w:rsid w:val="001B4821"/>
    <w:rsid w:val="001B525E"/>
    <w:rsid w:val="001B5454"/>
    <w:rsid w:val="001B56B6"/>
    <w:rsid w:val="001B6A21"/>
    <w:rsid w:val="001B6F01"/>
    <w:rsid w:val="001B7BC9"/>
    <w:rsid w:val="001B7E03"/>
    <w:rsid w:val="001C0008"/>
    <w:rsid w:val="001C1918"/>
    <w:rsid w:val="001C2FCD"/>
    <w:rsid w:val="001C4F20"/>
    <w:rsid w:val="001C5DBF"/>
    <w:rsid w:val="001C62CC"/>
    <w:rsid w:val="001C6797"/>
    <w:rsid w:val="001C7639"/>
    <w:rsid w:val="001D00D0"/>
    <w:rsid w:val="001D0CBB"/>
    <w:rsid w:val="001D0ECF"/>
    <w:rsid w:val="001D188C"/>
    <w:rsid w:val="001D1C94"/>
    <w:rsid w:val="001D33BC"/>
    <w:rsid w:val="001D35DB"/>
    <w:rsid w:val="001D378D"/>
    <w:rsid w:val="001D37DF"/>
    <w:rsid w:val="001D5614"/>
    <w:rsid w:val="001D711B"/>
    <w:rsid w:val="001E0725"/>
    <w:rsid w:val="001E21ED"/>
    <w:rsid w:val="001E2992"/>
    <w:rsid w:val="001E56CB"/>
    <w:rsid w:val="001E6A64"/>
    <w:rsid w:val="001E7ADC"/>
    <w:rsid w:val="001F0590"/>
    <w:rsid w:val="001F2B08"/>
    <w:rsid w:val="001F54D3"/>
    <w:rsid w:val="001F597E"/>
    <w:rsid w:val="001F6931"/>
    <w:rsid w:val="001F766E"/>
    <w:rsid w:val="001F77AC"/>
    <w:rsid w:val="001F7815"/>
    <w:rsid w:val="00200D71"/>
    <w:rsid w:val="00200E6B"/>
    <w:rsid w:val="00201AC2"/>
    <w:rsid w:val="00202075"/>
    <w:rsid w:val="002032D8"/>
    <w:rsid w:val="002033CA"/>
    <w:rsid w:val="002052DC"/>
    <w:rsid w:val="00206F0B"/>
    <w:rsid w:val="0020782C"/>
    <w:rsid w:val="0021093C"/>
    <w:rsid w:val="0021226A"/>
    <w:rsid w:val="0021276F"/>
    <w:rsid w:val="00212F51"/>
    <w:rsid w:val="002134B2"/>
    <w:rsid w:val="00214169"/>
    <w:rsid w:val="00214A30"/>
    <w:rsid w:val="00217007"/>
    <w:rsid w:val="00217518"/>
    <w:rsid w:val="0022028F"/>
    <w:rsid w:val="00220BF6"/>
    <w:rsid w:val="00222BB4"/>
    <w:rsid w:val="0022320C"/>
    <w:rsid w:val="0022360C"/>
    <w:rsid w:val="002242E2"/>
    <w:rsid w:val="0022491C"/>
    <w:rsid w:val="00224E97"/>
    <w:rsid w:val="00226350"/>
    <w:rsid w:val="00226D34"/>
    <w:rsid w:val="00227008"/>
    <w:rsid w:val="0022781A"/>
    <w:rsid w:val="00227F65"/>
    <w:rsid w:val="00227F66"/>
    <w:rsid w:val="002325E5"/>
    <w:rsid w:val="00233B1B"/>
    <w:rsid w:val="00234090"/>
    <w:rsid w:val="00234578"/>
    <w:rsid w:val="0023503A"/>
    <w:rsid w:val="0023553D"/>
    <w:rsid w:val="002368EF"/>
    <w:rsid w:val="00240152"/>
    <w:rsid w:val="002427E2"/>
    <w:rsid w:val="00242C16"/>
    <w:rsid w:val="00243425"/>
    <w:rsid w:val="00243E54"/>
    <w:rsid w:val="00244099"/>
    <w:rsid w:val="00244B46"/>
    <w:rsid w:val="00244CC3"/>
    <w:rsid w:val="00245C24"/>
    <w:rsid w:val="00245C90"/>
    <w:rsid w:val="00245CA7"/>
    <w:rsid w:val="002466E8"/>
    <w:rsid w:val="002515D0"/>
    <w:rsid w:val="002531E2"/>
    <w:rsid w:val="002557AA"/>
    <w:rsid w:val="002570E3"/>
    <w:rsid w:val="0025718E"/>
    <w:rsid w:val="0026001E"/>
    <w:rsid w:val="002606C6"/>
    <w:rsid w:val="00262D47"/>
    <w:rsid w:val="00264472"/>
    <w:rsid w:val="00265A2C"/>
    <w:rsid w:val="00265B42"/>
    <w:rsid w:val="00266691"/>
    <w:rsid w:val="002678F1"/>
    <w:rsid w:val="00267DE4"/>
    <w:rsid w:val="00271CDC"/>
    <w:rsid w:val="00272A8E"/>
    <w:rsid w:val="002733C2"/>
    <w:rsid w:val="0027417B"/>
    <w:rsid w:val="0027477E"/>
    <w:rsid w:val="00274B59"/>
    <w:rsid w:val="002756EE"/>
    <w:rsid w:val="00275C29"/>
    <w:rsid w:val="0027684C"/>
    <w:rsid w:val="00277655"/>
    <w:rsid w:val="0028124E"/>
    <w:rsid w:val="0028395D"/>
    <w:rsid w:val="00283C25"/>
    <w:rsid w:val="002847AE"/>
    <w:rsid w:val="00284DB9"/>
    <w:rsid w:val="002861BE"/>
    <w:rsid w:val="00286B9D"/>
    <w:rsid w:val="00286E5B"/>
    <w:rsid w:val="00287598"/>
    <w:rsid w:val="002906B6"/>
    <w:rsid w:val="00291F70"/>
    <w:rsid w:val="00291FC7"/>
    <w:rsid w:val="00292596"/>
    <w:rsid w:val="002949B2"/>
    <w:rsid w:val="00294BEB"/>
    <w:rsid w:val="0029525F"/>
    <w:rsid w:val="00295AF2"/>
    <w:rsid w:val="00297085"/>
    <w:rsid w:val="002A1B35"/>
    <w:rsid w:val="002A21FC"/>
    <w:rsid w:val="002A2F72"/>
    <w:rsid w:val="002A4CA0"/>
    <w:rsid w:val="002A7DEE"/>
    <w:rsid w:val="002B1673"/>
    <w:rsid w:val="002B1A28"/>
    <w:rsid w:val="002B3947"/>
    <w:rsid w:val="002B3A50"/>
    <w:rsid w:val="002B4147"/>
    <w:rsid w:val="002B517D"/>
    <w:rsid w:val="002B70A1"/>
    <w:rsid w:val="002B7B3A"/>
    <w:rsid w:val="002B7F0F"/>
    <w:rsid w:val="002C0DAF"/>
    <w:rsid w:val="002C1206"/>
    <w:rsid w:val="002C1849"/>
    <w:rsid w:val="002C1AFD"/>
    <w:rsid w:val="002C2CF6"/>
    <w:rsid w:val="002C2DA1"/>
    <w:rsid w:val="002C2F1C"/>
    <w:rsid w:val="002C2FE0"/>
    <w:rsid w:val="002C3610"/>
    <w:rsid w:val="002C582F"/>
    <w:rsid w:val="002C69E1"/>
    <w:rsid w:val="002C7B1F"/>
    <w:rsid w:val="002D0CD9"/>
    <w:rsid w:val="002D0EA7"/>
    <w:rsid w:val="002D4B01"/>
    <w:rsid w:val="002D4F2B"/>
    <w:rsid w:val="002D5F09"/>
    <w:rsid w:val="002D6F66"/>
    <w:rsid w:val="002D6F67"/>
    <w:rsid w:val="002D6F9D"/>
    <w:rsid w:val="002D715D"/>
    <w:rsid w:val="002E28EC"/>
    <w:rsid w:val="002E3B4E"/>
    <w:rsid w:val="002E49A5"/>
    <w:rsid w:val="002E5DD3"/>
    <w:rsid w:val="002E6229"/>
    <w:rsid w:val="002F178D"/>
    <w:rsid w:val="002F2C08"/>
    <w:rsid w:val="002F2D68"/>
    <w:rsid w:val="002F5176"/>
    <w:rsid w:val="002F73AD"/>
    <w:rsid w:val="003019CF"/>
    <w:rsid w:val="00302692"/>
    <w:rsid w:val="00304EE2"/>
    <w:rsid w:val="00305B48"/>
    <w:rsid w:val="0030638C"/>
    <w:rsid w:val="00306397"/>
    <w:rsid w:val="00306904"/>
    <w:rsid w:val="003078CD"/>
    <w:rsid w:val="003124E2"/>
    <w:rsid w:val="00312C6A"/>
    <w:rsid w:val="00312EFF"/>
    <w:rsid w:val="00313C2B"/>
    <w:rsid w:val="00315FE6"/>
    <w:rsid w:val="0032087D"/>
    <w:rsid w:val="0032112C"/>
    <w:rsid w:val="00321898"/>
    <w:rsid w:val="00321B3C"/>
    <w:rsid w:val="00321E13"/>
    <w:rsid w:val="00321F88"/>
    <w:rsid w:val="00322368"/>
    <w:rsid w:val="00323407"/>
    <w:rsid w:val="00324ABE"/>
    <w:rsid w:val="00324B17"/>
    <w:rsid w:val="003255D3"/>
    <w:rsid w:val="00327A2A"/>
    <w:rsid w:val="00330A99"/>
    <w:rsid w:val="00331F88"/>
    <w:rsid w:val="003325DF"/>
    <w:rsid w:val="003340CA"/>
    <w:rsid w:val="00334312"/>
    <w:rsid w:val="003354D3"/>
    <w:rsid w:val="003376BD"/>
    <w:rsid w:val="00337AF3"/>
    <w:rsid w:val="00337FE5"/>
    <w:rsid w:val="00340049"/>
    <w:rsid w:val="00340B0B"/>
    <w:rsid w:val="00340DED"/>
    <w:rsid w:val="00340E7D"/>
    <w:rsid w:val="00341916"/>
    <w:rsid w:val="00343ACC"/>
    <w:rsid w:val="00344580"/>
    <w:rsid w:val="00345AA3"/>
    <w:rsid w:val="00345D19"/>
    <w:rsid w:val="00346A83"/>
    <w:rsid w:val="00347C79"/>
    <w:rsid w:val="003506F9"/>
    <w:rsid w:val="00351D4B"/>
    <w:rsid w:val="00351E3F"/>
    <w:rsid w:val="003526D2"/>
    <w:rsid w:val="00353C02"/>
    <w:rsid w:val="003549E8"/>
    <w:rsid w:val="00354E81"/>
    <w:rsid w:val="00354F5D"/>
    <w:rsid w:val="00356959"/>
    <w:rsid w:val="00357B6C"/>
    <w:rsid w:val="0036228D"/>
    <w:rsid w:val="00362602"/>
    <w:rsid w:val="00362E86"/>
    <w:rsid w:val="003634AB"/>
    <w:rsid w:val="00363737"/>
    <w:rsid w:val="003641D1"/>
    <w:rsid w:val="00365351"/>
    <w:rsid w:val="00365734"/>
    <w:rsid w:val="00366591"/>
    <w:rsid w:val="003671B1"/>
    <w:rsid w:val="00367278"/>
    <w:rsid w:val="003673CF"/>
    <w:rsid w:val="00367B12"/>
    <w:rsid w:val="00367B1F"/>
    <w:rsid w:val="0037065C"/>
    <w:rsid w:val="0037293F"/>
    <w:rsid w:val="00372D59"/>
    <w:rsid w:val="0037353F"/>
    <w:rsid w:val="00374806"/>
    <w:rsid w:val="00375047"/>
    <w:rsid w:val="003762BD"/>
    <w:rsid w:val="0037648D"/>
    <w:rsid w:val="0037769A"/>
    <w:rsid w:val="00377976"/>
    <w:rsid w:val="00382B84"/>
    <w:rsid w:val="00385C0C"/>
    <w:rsid w:val="00387D3C"/>
    <w:rsid w:val="00387DB9"/>
    <w:rsid w:val="00390596"/>
    <w:rsid w:val="003906F1"/>
    <w:rsid w:val="00391679"/>
    <w:rsid w:val="00392D64"/>
    <w:rsid w:val="0039358D"/>
    <w:rsid w:val="00393DA7"/>
    <w:rsid w:val="0039492C"/>
    <w:rsid w:val="00394F20"/>
    <w:rsid w:val="00395EDA"/>
    <w:rsid w:val="00396211"/>
    <w:rsid w:val="003977ED"/>
    <w:rsid w:val="003977F5"/>
    <w:rsid w:val="0039794F"/>
    <w:rsid w:val="003A1ADD"/>
    <w:rsid w:val="003A2CFF"/>
    <w:rsid w:val="003A3E65"/>
    <w:rsid w:val="003A57F8"/>
    <w:rsid w:val="003A670F"/>
    <w:rsid w:val="003A690E"/>
    <w:rsid w:val="003B09B2"/>
    <w:rsid w:val="003B39A3"/>
    <w:rsid w:val="003B3DE1"/>
    <w:rsid w:val="003B43D9"/>
    <w:rsid w:val="003B50F2"/>
    <w:rsid w:val="003B76B8"/>
    <w:rsid w:val="003C20F0"/>
    <w:rsid w:val="003C2309"/>
    <w:rsid w:val="003C256B"/>
    <w:rsid w:val="003C3A49"/>
    <w:rsid w:val="003C4F17"/>
    <w:rsid w:val="003C5CD0"/>
    <w:rsid w:val="003C6C07"/>
    <w:rsid w:val="003D1A8A"/>
    <w:rsid w:val="003D1ED0"/>
    <w:rsid w:val="003D3268"/>
    <w:rsid w:val="003D3775"/>
    <w:rsid w:val="003D4917"/>
    <w:rsid w:val="003D5B47"/>
    <w:rsid w:val="003D6AAF"/>
    <w:rsid w:val="003D7E13"/>
    <w:rsid w:val="003E08BE"/>
    <w:rsid w:val="003E1450"/>
    <w:rsid w:val="003E319A"/>
    <w:rsid w:val="003E5A99"/>
    <w:rsid w:val="003E78A9"/>
    <w:rsid w:val="003E79F7"/>
    <w:rsid w:val="003E7F7B"/>
    <w:rsid w:val="003F1E22"/>
    <w:rsid w:val="003F22B2"/>
    <w:rsid w:val="003F256A"/>
    <w:rsid w:val="003F4F4D"/>
    <w:rsid w:val="003F5B6F"/>
    <w:rsid w:val="003F70D9"/>
    <w:rsid w:val="00401BD1"/>
    <w:rsid w:val="00401C3D"/>
    <w:rsid w:val="0040234D"/>
    <w:rsid w:val="00402ED4"/>
    <w:rsid w:val="00405BAF"/>
    <w:rsid w:val="00405EEC"/>
    <w:rsid w:val="004074F9"/>
    <w:rsid w:val="0040785D"/>
    <w:rsid w:val="0041014E"/>
    <w:rsid w:val="00411283"/>
    <w:rsid w:val="00411A4D"/>
    <w:rsid w:val="00414213"/>
    <w:rsid w:val="00414A48"/>
    <w:rsid w:val="00414D1B"/>
    <w:rsid w:val="0041557A"/>
    <w:rsid w:val="00416F7C"/>
    <w:rsid w:val="00417131"/>
    <w:rsid w:val="0042089A"/>
    <w:rsid w:val="00420EA6"/>
    <w:rsid w:val="00422D5D"/>
    <w:rsid w:val="0042304C"/>
    <w:rsid w:val="0042330F"/>
    <w:rsid w:val="004243AA"/>
    <w:rsid w:val="004249A0"/>
    <w:rsid w:val="00425DC7"/>
    <w:rsid w:val="00425F4D"/>
    <w:rsid w:val="0042752E"/>
    <w:rsid w:val="00427695"/>
    <w:rsid w:val="00427975"/>
    <w:rsid w:val="00427BEB"/>
    <w:rsid w:val="00430FD2"/>
    <w:rsid w:val="00431481"/>
    <w:rsid w:val="00433785"/>
    <w:rsid w:val="00433834"/>
    <w:rsid w:val="0043391B"/>
    <w:rsid w:val="00435356"/>
    <w:rsid w:val="00440634"/>
    <w:rsid w:val="00442C7E"/>
    <w:rsid w:val="00442CD9"/>
    <w:rsid w:val="00442E21"/>
    <w:rsid w:val="004434EE"/>
    <w:rsid w:val="00444213"/>
    <w:rsid w:val="004454DD"/>
    <w:rsid w:val="00446AA8"/>
    <w:rsid w:val="00446AED"/>
    <w:rsid w:val="0045138C"/>
    <w:rsid w:val="00451396"/>
    <w:rsid w:val="004515D2"/>
    <w:rsid w:val="00452996"/>
    <w:rsid w:val="00453641"/>
    <w:rsid w:val="00454101"/>
    <w:rsid w:val="00454C10"/>
    <w:rsid w:val="00455B9B"/>
    <w:rsid w:val="00462D3E"/>
    <w:rsid w:val="00463D2A"/>
    <w:rsid w:val="00464712"/>
    <w:rsid w:val="00465CD5"/>
    <w:rsid w:val="00465D2F"/>
    <w:rsid w:val="00467191"/>
    <w:rsid w:val="00467D17"/>
    <w:rsid w:val="00470F00"/>
    <w:rsid w:val="00471AED"/>
    <w:rsid w:val="0047284F"/>
    <w:rsid w:val="00473C76"/>
    <w:rsid w:val="0047439A"/>
    <w:rsid w:val="00475B37"/>
    <w:rsid w:val="00476E9F"/>
    <w:rsid w:val="0047734D"/>
    <w:rsid w:val="004774D2"/>
    <w:rsid w:val="00477509"/>
    <w:rsid w:val="00477DAA"/>
    <w:rsid w:val="00480158"/>
    <w:rsid w:val="00481109"/>
    <w:rsid w:val="00481655"/>
    <w:rsid w:val="00481B09"/>
    <w:rsid w:val="00481D88"/>
    <w:rsid w:val="00481DE3"/>
    <w:rsid w:val="00482B3E"/>
    <w:rsid w:val="00482C89"/>
    <w:rsid w:val="00482D5A"/>
    <w:rsid w:val="00483B78"/>
    <w:rsid w:val="00485580"/>
    <w:rsid w:val="0048564D"/>
    <w:rsid w:val="00487E51"/>
    <w:rsid w:val="0049042A"/>
    <w:rsid w:val="004917AD"/>
    <w:rsid w:val="0049181D"/>
    <w:rsid w:val="00491B9F"/>
    <w:rsid w:val="0049247B"/>
    <w:rsid w:val="00493560"/>
    <w:rsid w:val="00495013"/>
    <w:rsid w:val="004967C2"/>
    <w:rsid w:val="00496F22"/>
    <w:rsid w:val="00497E99"/>
    <w:rsid w:val="00497F39"/>
    <w:rsid w:val="004A086D"/>
    <w:rsid w:val="004A181C"/>
    <w:rsid w:val="004A2F39"/>
    <w:rsid w:val="004A347D"/>
    <w:rsid w:val="004A3796"/>
    <w:rsid w:val="004A3B94"/>
    <w:rsid w:val="004A422C"/>
    <w:rsid w:val="004A69E0"/>
    <w:rsid w:val="004A6A6E"/>
    <w:rsid w:val="004A6CE1"/>
    <w:rsid w:val="004B008E"/>
    <w:rsid w:val="004B149A"/>
    <w:rsid w:val="004B1AB2"/>
    <w:rsid w:val="004B1B2D"/>
    <w:rsid w:val="004B21E8"/>
    <w:rsid w:val="004B2C62"/>
    <w:rsid w:val="004B2F9B"/>
    <w:rsid w:val="004B35AE"/>
    <w:rsid w:val="004B4055"/>
    <w:rsid w:val="004B4CB9"/>
    <w:rsid w:val="004B599C"/>
    <w:rsid w:val="004B5BBE"/>
    <w:rsid w:val="004B60C4"/>
    <w:rsid w:val="004B66FF"/>
    <w:rsid w:val="004B77E7"/>
    <w:rsid w:val="004B7FBE"/>
    <w:rsid w:val="004C0D28"/>
    <w:rsid w:val="004C543B"/>
    <w:rsid w:val="004C66E7"/>
    <w:rsid w:val="004C67AA"/>
    <w:rsid w:val="004C70D9"/>
    <w:rsid w:val="004C753B"/>
    <w:rsid w:val="004D0C0F"/>
    <w:rsid w:val="004D0F1B"/>
    <w:rsid w:val="004D12E1"/>
    <w:rsid w:val="004D1F35"/>
    <w:rsid w:val="004D27A8"/>
    <w:rsid w:val="004D53E0"/>
    <w:rsid w:val="004D54B9"/>
    <w:rsid w:val="004D58F0"/>
    <w:rsid w:val="004D59C8"/>
    <w:rsid w:val="004E005E"/>
    <w:rsid w:val="004E0B3D"/>
    <w:rsid w:val="004E1C06"/>
    <w:rsid w:val="004E255D"/>
    <w:rsid w:val="004E2577"/>
    <w:rsid w:val="004E7B0A"/>
    <w:rsid w:val="004F3B68"/>
    <w:rsid w:val="004F4E3E"/>
    <w:rsid w:val="004F5E9D"/>
    <w:rsid w:val="004F5F4E"/>
    <w:rsid w:val="00500D3F"/>
    <w:rsid w:val="00500D84"/>
    <w:rsid w:val="00501985"/>
    <w:rsid w:val="00501BFE"/>
    <w:rsid w:val="00502244"/>
    <w:rsid w:val="00503ECF"/>
    <w:rsid w:val="00504CE0"/>
    <w:rsid w:val="00506048"/>
    <w:rsid w:val="00506299"/>
    <w:rsid w:val="005065EB"/>
    <w:rsid w:val="00507F4F"/>
    <w:rsid w:val="0051128C"/>
    <w:rsid w:val="00513C7D"/>
    <w:rsid w:val="00513DEB"/>
    <w:rsid w:val="00514345"/>
    <w:rsid w:val="00514A05"/>
    <w:rsid w:val="00514AAD"/>
    <w:rsid w:val="00515670"/>
    <w:rsid w:val="00516857"/>
    <w:rsid w:val="0051770B"/>
    <w:rsid w:val="00522F55"/>
    <w:rsid w:val="00523B90"/>
    <w:rsid w:val="005242D4"/>
    <w:rsid w:val="00524A89"/>
    <w:rsid w:val="00525179"/>
    <w:rsid w:val="00526122"/>
    <w:rsid w:val="00526EE2"/>
    <w:rsid w:val="0053038A"/>
    <w:rsid w:val="005305C0"/>
    <w:rsid w:val="00530BA9"/>
    <w:rsid w:val="005314E3"/>
    <w:rsid w:val="005319DC"/>
    <w:rsid w:val="00533B80"/>
    <w:rsid w:val="00533E27"/>
    <w:rsid w:val="005359A5"/>
    <w:rsid w:val="00535DB9"/>
    <w:rsid w:val="005365A2"/>
    <w:rsid w:val="005366C1"/>
    <w:rsid w:val="00537FF4"/>
    <w:rsid w:val="00541D79"/>
    <w:rsid w:val="005428FA"/>
    <w:rsid w:val="00545292"/>
    <w:rsid w:val="005455B7"/>
    <w:rsid w:val="0054723A"/>
    <w:rsid w:val="00552374"/>
    <w:rsid w:val="005528BA"/>
    <w:rsid w:val="005543C3"/>
    <w:rsid w:val="0055478E"/>
    <w:rsid w:val="005563F5"/>
    <w:rsid w:val="0056030C"/>
    <w:rsid w:val="00560968"/>
    <w:rsid w:val="005613EE"/>
    <w:rsid w:val="0056261C"/>
    <w:rsid w:val="00565BD4"/>
    <w:rsid w:val="0056674B"/>
    <w:rsid w:val="00567053"/>
    <w:rsid w:val="0057051F"/>
    <w:rsid w:val="0057095E"/>
    <w:rsid w:val="0057362D"/>
    <w:rsid w:val="005744AC"/>
    <w:rsid w:val="00575E0E"/>
    <w:rsid w:val="0057616B"/>
    <w:rsid w:val="005763EB"/>
    <w:rsid w:val="00577093"/>
    <w:rsid w:val="00577756"/>
    <w:rsid w:val="0057788E"/>
    <w:rsid w:val="005807C3"/>
    <w:rsid w:val="00581771"/>
    <w:rsid w:val="005833AA"/>
    <w:rsid w:val="00583762"/>
    <w:rsid w:val="005853DA"/>
    <w:rsid w:val="00587628"/>
    <w:rsid w:val="00587CB5"/>
    <w:rsid w:val="005904E6"/>
    <w:rsid w:val="005919CB"/>
    <w:rsid w:val="00591F60"/>
    <w:rsid w:val="005A05A4"/>
    <w:rsid w:val="005A05B0"/>
    <w:rsid w:val="005A39C9"/>
    <w:rsid w:val="005A3EBB"/>
    <w:rsid w:val="005A4256"/>
    <w:rsid w:val="005A5535"/>
    <w:rsid w:val="005A6D13"/>
    <w:rsid w:val="005A7915"/>
    <w:rsid w:val="005B0B0D"/>
    <w:rsid w:val="005B0DB7"/>
    <w:rsid w:val="005B0E15"/>
    <w:rsid w:val="005B2778"/>
    <w:rsid w:val="005B2C55"/>
    <w:rsid w:val="005B3CBD"/>
    <w:rsid w:val="005B45E9"/>
    <w:rsid w:val="005B50E1"/>
    <w:rsid w:val="005B55BE"/>
    <w:rsid w:val="005B7269"/>
    <w:rsid w:val="005B74F3"/>
    <w:rsid w:val="005B7FE9"/>
    <w:rsid w:val="005C5EFE"/>
    <w:rsid w:val="005C656E"/>
    <w:rsid w:val="005D056F"/>
    <w:rsid w:val="005D2C84"/>
    <w:rsid w:val="005D47FE"/>
    <w:rsid w:val="005D6E41"/>
    <w:rsid w:val="005D739D"/>
    <w:rsid w:val="005D760F"/>
    <w:rsid w:val="005D7ED3"/>
    <w:rsid w:val="005E076B"/>
    <w:rsid w:val="005E23ED"/>
    <w:rsid w:val="005E29BC"/>
    <w:rsid w:val="005E2A6B"/>
    <w:rsid w:val="005E30E1"/>
    <w:rsid w:val="005E39B0"/>
    <w:rsid w:val="005E3E9F"/>
    <w:rsid w:val="005E3F95"/>
    <w:rsid w:val="005E430B"/>
    <w:rsid w:val="005E5EF4"/>
    <w:rsid w:val="005E7700"/>
    <w:rsid w:val="005F1939"/>
    <w:rsid w:val="005F23F6"/>
    <w:rsid w:val="005F3DF4"/>
    <w:rsid w:val="005F41AD"/>
    <w:rsid w:val="005F41D9"/>
    <w:rsid w:val="005F79FD"/>
    <w:rsid w:val="00600203"/>
    <w:rsid w:val="0060098A"/>
    <w:rsid w:val="0060155D"/>
    <w:rsid w:val="00601EBA"/>
    <w:rsid w:val="006046E3"/>
    <w:rsid w:val="00604FE2"/>
    <w:rsid w:val="00605A94"/>
    <w:rsid w:val="006069CC"/>
    <w:rsid w:val="00606F68"/>
    <w:rsid w:val="00607A62"/>
    <w:rsid w:val="00610372"/>
    <w:rsid w:val="00610CDA"/>
    <w:rsid w:val="00611726"/>
    <w:rsid w:val="006120F4"/>
    <w:rsid w:val="00612642"/>
    <w:rsid w:val="006139D9"/>
    <w:rsid w:val="00613EA5"/>
    <w:rsid w:val="00616859"/>
    <w:rsid w:val="00616BDE"/>
    <w:rsid w:val="00617690"/>
    <w:rsid w:val="00617BCD"/>
    <w:rsid w:val="006214DB"/>
    <w:rsid w:val="0062183E"/>
    <w:rsid w:val="00621AAA"/>
    <w:rsid w:val="006231BB"/>
    <w:rsid w:val="00623EDE"/>
    <w:rsid w:val="00623F81"/>
    <w:rsid w:val="00625300"/>
    <w:rsid w:val="00626F9E"/>
    <w:rsid w:val="006279E7"/>
    <w:rsid w:val="00631D20"/>
    <w:rsid w:val="006338DA"/>
    <w:rsid w:val="00634A9F"/>
    <w:rsid w:val="00635837"/>
    <w:rsid w:val="00635D47"/>
    <w:rsid w:val="0063698E"/>
    <w:rsid w:val="00636E6F"/>
    <w:rsid w:val="0064144F"/>
    <w:rsid w:val="00641862"/>
    <w:rsid w:val="006430B7"/>
    <w:rsid w:val="006434EE"/>
    <w:rsid w:val="00643A47"/>
    <w:rsid w:val="00645309"/>
    <w:rsid w:val="006453A1"/>
    <w:rsid w:val="0064638B"/>
    <w:rsid w:val="00650A29"/>
    <w:rsid w:val="006547B6"/>
    <w:rsid w:val="006579C1"/>
    <w:rsid w:val="00660167"/>
    <w:rsid w:val="006614CC"/>
    <w:rsid w:val="00663AEE"/>
    <w:rsid w:val="00664678"/>
    <w:rsid w:val="00665225"/>
    <w:rsid w:val="0066605A"/>
    <w:rsid w:val="00667436"/>
    <w:rsid w:val="00670213"/>
    <w:rsid w:val="006727B2"/>
    <w:rsid w:val="00672980"/>
    <w:rsid w:val="00672A7F"/>
    <w:rsid w:val="00674990"/>
    <w:rsid w:val="006757FE"/>
    <w:rsid w:val="00675C0A"/>
    <w:rsid w:val="00677391"/>
    <w:rsid w:val="00677D24"/>
    <w:rsid w:val="00680411"/>
    <w:rsid w:val="0068137F"/>
    <w:rsid w:val="00681972"/>
    <w:rsid w:val="006827A5"/>
    <w:rsid w:val="006831CB"/>
    <w:rsid w:val="0068361D"/>
    <w:rsid w:val="00683D5E"/>
    <w:rsid w:val="00685AA4"/>
    <w:rsid w:val="006874CD"/>
    <w:rsid w:val="00687B99"/>
    <w:rsid w:val="00687BB2"/>
    <w:rsid w:val="00690604"/>
    <w:rsid w:val="00691100"/>
    <w:rsid w:val="00691F3F"/>
    <w:rsid w:val="0069232E"/>
    <w:rsid w:val="006939EE"/>
    <w:rsid w:val="00694C34"/>
    <w:rsid w:val="00696001"/>
    <w:rsid w:val="0069638C"/>
    <w:rsid w:val="006971B1"/>
    <w:rsid w:val="006972E2"/>
    <w:rsid w:val="00697DF0"/>
    <w:rsid w:val="006A1CB2"/>
    <w:rsid w:val="006A1D79"/>
    <w:rsid w:val="006A1E2B"/>
    <w:rsid w:val="006A2A82"/>
    <w:rsid w:val="006A3039"/>
    <w:rsid w:val="006A4848"/>
    <w:rsid w:val="006A501F"/>
    <w:rsid w:val="006A50BF"/>
    <w:rsid w:val="006B016A"/>
    <w:rsid w:val="006B0866"/>
    <w:rsid w:val="006B08FA"/>
    <w:rsid w:val="006B0EEB"/>
    <w:rsid w:val="006B1CA8"/>
    <w:rsid w:val="006B56C7"/>
    <w:rsid w:val="006B65A6"/>
    <w:rsid w:val="006B6F14"/>
    <w:rsid w:val="006B71E4"/>
    <w:rsid w:val="006B730C"/>
    <w:rsid w:val="006B778A"/>
    <w:rsid w:val="006B7E9D"/>
    <w:rsid w:val="006C1553"/>
    <w:rsid w:val="006C2B73"/>
    <w:rsid w:val="006C375E"/>
    <w:rsid w:val="006C3880"/>
    <w:rsid w:val="006C44C5"/>
    <w:rsid w:val="006C5E5F"/>
    <w:rsid w:val="006C6252"/>
    <w:rsid w:val="006C717C"/>
    <w:rsid w:val="006C7ECE"/>
    <w:rsid w:val="006D05DD"/>
    <w:rsid w:val="006D43F5"/>
    <w:rsid w:val="006D4665"/>
    <w:rsid w:val="006D4E5D"/>
    <w:rsid w:val="006D5D3D"/>
    <w:rsid w:val="006D64AE"/>
    <w:rsid w:val="006D6BDE"/>
    <w:rsid w:val="006D7067"/>
    <w:rsid w:val="006D7971"/>
    <w:rsid w:val="006D7C69"/>
    <w:rsid w:val="006E131A"/>
    <w:rsid w:val="006E204D"/>
    <w:rsid w:val="006E2CD3"/>
    <w:rsid w:val="006E2FBE"/>
    <w:rsid w:val="006E3082"/>
    <w:rsid w:val="006E4041"/>
    <w:rsid w:val="006E43DE"/>
    <w:rsid w:val="006E55F4"/>
    <w:rsid w:val="006E65D0"/>
    <w:rsid w:val="006E707F"/>
    <w:rsid w:val="006E7FFA"/>
    <w:rsid w:val="006F036B"/>
    <w:rsid w:val="006F1330"/>
    <w:rsid w:val="006F2C14"/>
    <w:rsid w:val="006F466B"/>
    <w:rsid w:val="006F75AF"/>
    <w:rsid w:val="006F78FD"/>
    <w:rsid w:val="006F7D1A"/>
    <w:rsid w:val="00701186"/>
    <w:rsid w:val="00701EE2"/>
    <w:rsid w:val="00702DBE"/>
    <w:rsid w:val="00702DE9"/>
    <w:rsid w:val="007038A4"/>
    <w:rsid w:val="00703D89"/>
    <w:rsid w:val="007049FE"/>
    <w:rsid w:val="00704C73"/>
    <w:rsid w:val="00704DB7"/>
    <w:rsid w:val="007051F6"/>
    <w:rsid w:val="007056B5"/>
    <w:rsid w:val="00705CAA"/>
    <w:rsid w:val="00707BF4"/>
    <w:rsid w:val="007107CF"/>
    <w:rsid w:val="00710EC9"/>
    <w:rsid w:val="007114E8"/>
    <w:rsid w:val="00714405"/>
    <w:rsid w:val="00715031"/>
    <w:rsid w:val="007154C5"/>
    <w:rsid w:val="00715726"/>
    <w:rsid w:val="007163B0"/>
    <w:rsid w:val="007170C9"/>
    <w:rsid w:val="00720852"/>
    <w:rsid w:val="00721983"/>
    <w:rsid w:val="00722BF7"/>
    <w:rsid w:val="007236F6"/>
    <w:rsid w:val="00724E12"/>
    <w:rsid w:val="007253E0"/>
    <w:rsid w:val="00725DAE"/>
    <w:rsid w:val="00725E29"/>
    <w:rsid w:val="007262BF"/>
    <w:rsid w:val="00726A67"/>
    <w:rsid w:val="0072721E"/>
    <w:rsid w:val="007274B3"/>
    <w:rsid w:val="00730A74"/>
    <w:rsid w:val="007362F9"/>
    <w:rsid w:val="00741A04"/>
    <w:rsid w:val="00742292"/>
    <w:rsid w:val="00742482"/>
    <w:rsid w:val="00742620"/>
    <w:rsid w:val="00742BF0"/>
    <w:rsid w:val="0074363F"/>
    <w:rsid w:val="00743E51"/>
    <w:rsid w:val="00744194"/>
    <w:rsid w:val="00744CC9"/>
    <w:rsid w:val="0074589F"/>
    <w:rsid w:val="00745DA4"/>
    <w:rsid w:val="00746968"/>
    <w:rsid w:val="007469D8"/>
    <w:rsid w:val="007508BE"/>
    <w:rsid w:val="007510A5"/>
    <w:rsid w:val="0075181B"/>
    <w:rsid w:val="0075643E"/>
    <w:rsid w:val="0075721B"/>
    <w:rsid w:val="00761339"/>
    <w:rsid w:val="00761524"/>
    <w:rsid w:val="007620A6"/>
    <w:rsid w:val="007627F1"/>
    <w:rsid w:val="00763A72"/>
    <w:rsid w:val="00763C5D"/>
    <w:rsid w:val="00764B2E"/>
    <w:rsid w:val="007656C0"/>
    <w:rsid w:val="00765C7E"/>
    <w:rsid w:val="00766CDE"/>
    <w:rsid w:val="007678A9"/>
    <w:rsid w:val="00767D11"/>
    <w:rsid w:val="00770C0A"/>
    <w:rsid w:val="007711C8"/>
    <w:rsid w:val="007736DA"/>
    <w:rsid w:val="00773C00"/>
    <w:rsid w:val="00773C8B"/>
    <w:rsid w:val="00773CC9"/>
    <w:rsid w:val="00776FCD"/>
    <w:rsid w:val="007775E6"/>
    <w:rsid w:val="007776BD"/>
    <w:rsid w:val="0078037B"/>
    <w:rsid w:val="007810A9"/>
    <w:rsid w:val="007823FB"/>
    <w:rsid w:val="007827F0"/>
    <w:rsid w:val="00783B5F"/>
    <w:rsid w:val="007841D8"/>
    <w:rsid w:val="00784E27"/>
    <w:rsid w:val="00784FE6"/>
    <w:rsid w:val="00786237"/>
    <w:rsid w:val="0078672A"/>
    <w:rsid w:val="00786A6F"/>
    <w:rsid w:val="00786FE2"/>
    <w:rsid w:val="00787E03"/>
    <w:rsid w:val="007907A0"/>
    <w:rsid w:val="00791DD2"/>
    <w:rsid w:val="00793353"/>
    <w:rsid w:val="00793D7F"/>
    <w:rsid w:val="00793E06"/>
    <w:rsid w:val="007942ED"/>
    <w:rsid w:val="007944E2"/>
    <w:rsid w:val="00796275"/>
    <w:rsid w:val="007964E0"/>
    <w:rsid w:val="0079674B"/>
    <w:rsid w:val="00796DE8"/>
    <w:rsid w:val="0079794E"/>
    <w:rsid w:val="007A0C5B"/>
    <w:rsid w:val="007A1EB9"/>
    <w:rsid w:val="007A39E8"/>
    <w:rsid w:val="007A3DDF"/>
    <w:rsid w:val="007A48B9"/>
    <w:rsid w:val="007A61A3"/>
    <w:rsid w:val="007A64D9"/>
    <w:rsid w:val="007A6C27"/>
    <w:rsid w:val="007A6DF6"/>
    <w:rsid w:val="007A70D4"/>
    <w:rsid w:val="007B071A"/>
    <w:rsid w:val="007B26D6"/>
    <w:rsid w:val="007B2B93"/>
    <w:rsid w:val="007B3386"/>
    <w:rsid w:val="007B378A"/>
    <w:rsid w:val="007B3FD4"/>
    <w:rsid w:val="007B457B"/>
    <w:rsid w:val="007B4E17"/>
    <w:rsid w:val="007B5738"/>
    <w:rsid w:val="007B6E43"/>
    <w:rsid w:val="007B6E96"/>
    <w:rsid w:val="007B77EE"/>
    <w:rsid w:val="007C1C24"/>
    <w:rsid w:val="007C25EC"/>
    <w:rsid w:val="007C4B75"/>
    <w:rsid w:val="007C7233"/>
    <w:rsid w:val="007C79B2"/>
    <w:rsid w:val="007D2ADA"/>
    <w:rsid w:val="007D40CA"/>
    <w:rsid w:val="007D47F2"/>
    <w:rsid w:val="007D4C6C"/>
    <w:rsid w:val="007D53C6"/>
    <w:rsid w:val="007D5C8B"/>
    <w:rsid w:val="007D60F7"/>
    <w:rsid w:val="007D6E06"/>
    <w:rsid w:val="007D7982"/>
    <w:rsid w:val="007E155E"/>
    <w:rsid w:val="007E1C7D"/>
    <w:rsid w:val="007E20DF"/>
    <w:rsid w:val="007E46ED"/>
    <w:rsid w:val="007E48C0"/>
    <w:rsid w:val="007E7499"/>
    <w:rsid w:val="007F3F75"/>
    <w:rsid w:val="007F61F9"/>
    <w:rsid w:val="007F7AFE"/>
    <w:rsid w:val="007F7F78"/>
    <w:rsid w:val="008012C7"/>
    <w:rsid w:val="008026BC"/>
    <w:rsid w:val="00803BDF"/>
    <w:rsid w:val="00803F10"/>
    <w:rsid w:val="00804879"/>
    <w:rsid w:val="00805A38"/>
    <w:rsid w:val="00805EE8"/>
    <w:rsid w:val="00810A59"/>
    <w:rsid w:val="00811363"/>
    <w:rsid w:val="00812925"/>
    <w:rsid w:val="00812AD7"/>
    <w:rsid w:val="00812F45"/>
    <w:rsid w:val="008130C7"/>
    <w:rsid w:val="008148AE"/>
    <w:rsid w:val="00814D28"/>
    <w:rsid w:val="00815D3F"/>
    <w:rsid w:val="00816584"/>
    <w:rsid w:val="008178A6"/>
    <w:rsid w:val="00817FF2"/>
    <w:rsid w:val="00820932"/>
    <w:rsid w:val="008217B3"/>
    <w:rsid w:val="00821870"/>
    <w:rsid w:val="008222B8"/>
    <w:rsid w:val="00822759"/>
    <w:rsid w:val="008227A5"/>
    <w:rsid w:val="00822D43"/>
    <w:rsid w:val="00823EFB"/>
    <w:rsid w:val="00824262"/>
    <w:rsid w:val="00824675"/>
    <w:rsid w:val="0082517D"/>
    <w:rsid w:val="008253A7"/>
    <w:rsid w:val="00825919"/>
    <w:rsid w:val="008264A8"/>
    <w:rsid w:val="0082764B"/>
    <w:rsid w:val="00830578"/>
    <w:rsid w:val="0083083E"/>
    <w:rsid w:val="008311B3"/>
    <w:rsid w:val="008319FC"/>
    <w:rsid w:val="0083359F"/>
    <w:rsid w:val="008337C3"/>
    <w:rsid w:val="00834035"/>
    <w:rsid w:val="00834E51"/>
    <w:rsid w:val="0083531F"/>
    <w:rsid w:val="00835B70"/>
    <w:rsid w:val="008366EE"/>
    <w:rsid w:val="00836B4B"/>
    <w:rsid w:val="00841E45"/>
    <w:rsid w:val="0084216C"/>
    <w:rsid w:val="00842ABE"/>
    <w:rsid w:val="008431FA"/>
    <w:rsid w:val="00843D03"/>
    <w:rsid w:val="00844717"/>
    <w:rsid w:val="0084591D"/>
    <w:rsid w:val="00847FA1"/>
    <w:rsid w:val="0085026E"/>
    <w:rsid w:val="0085028C"/>
    <w:rsid w:val="008504F9"/>
    <w:rsid w:val="008505AC"/>
    <w:rsid w:val="008509AD"/>
    <w:rsid w:val="00851250"/>
    <w:rsid w:val="00851E86"/>
    <w:rsid w:val="00852362"/>
    <w:rsid w:val="00855002"/>
    <w:rsid w:val="0085518C"/>
    <w:rsid w:val="008563CA"/>
    <w:rsid w:val="00856C49"/>
    <w:rsid w:val="00856E21"/>
    <w:rsid w:val="008579E6"/>
    <w:rsid w:val="008605BD"/>
    <w:rsid w:val="008607E2"/>
    <w:rsid w:val="00860D50"/>
    <w:rsid w:val="00860FD7"/>
    <w:rsid w:val="00861193"/>
    <w:rsid w:val="008646B6"/>
    <w:rsid w:val="0086745F"/>
    <w:rsid w:val="00870B69"/>
    <w:rsid w:val="00871245"/>
    <w:rsid w:val="0087137B"/>
    <w:rsid w:val="00871514"/>
    <w:rsid w:val="00871D7B"/>
    <w:rsid w:val="00872176"/>
    <w:rsid w:val="00872212"/>
    <w:rsid w:val="0087298D"/>
    <w:rsid w:val="00873120"/>
    <w:rsid w:val="008766DC"/>
    <w:rsid w:val="00877E32"/>
    <w:rsid w:val="00881A92"/>
    <w:rsid w:val="008825D3"/>
    <w:rsid w:val="00882B6E"/>
    <w:rsid w:val="00882DA3"/>
    <w:rsid w:val="00884805"/>
    <w:rsid w:val="0088549D"/>
    <w:rsid w:val="00885F04"/>
    <w:rsid w:val="00887941"/>
    <w:rsid w:val="00887D4C"/>
    <w:rsid w:val="008901E3"/>
    <w:rsid w:val="008902CE"/>
    <w:rsid w:val="008904AC"/>
    <w:rsid w:val="0089142B"/>
    <w:rsid w:val="00892629"/>
    <w:rsid w:val="00892B62"/>
    <w:rsid w:val="008933EC"/>
    <w:rsid w:val="00893FFE"/>
    <w:rsid w:val="00895D6D"/>
    <w:rsid w:val="008969B9"/>
    <w:rsid w:val="00897303"/>
    <w:rsid w:val="0089763C"/>
    <w:rsid w:val="008A08D8"/>
    <w:rsid w:val="008A0B8B"/>
    <w:rsid w:val="008A1290"/>
    <w:rsid w:val="008A2264"/>
    <w:rsid w:val="008A25F2"/>
    <w:rsid w:val="008A2661"/>
    <w:rsid w:val="008A6210"/>
    <w:rsid w:val="008A7B73"/>
    <w:rsid w:val="008B041E"/>
    <w:rsid w:val="008B1D01"/>
    <w:rsid w:val="008B261F"/>
    <w:rsid w:val="008B5CD3"/>
    <w:rsid w:val="008B66F2"/>
    <w:rsid w:val="008B67C2"/>
    <w:rsid w:val="008C095C"/>
    <w:rsid w:val="008C1712"/>
    <w:rsid w:val="008C1AA0"/>
    <w:rsid w:val="008C3205"/>
    <w:rsid w:val="008C4D77"/>
    <w:rsid w:val="008C4EFB"/>
    <w:rsid w:val="008C56B0"/>
    <w:rsid w:val="008C5C61"/>
    <w:rsid w:val="008C5E17"/>
    <w:rsid w:val="008D02E7"/>
    <w:rsid w:val="008D06FE"/>
    <w:rsid w:val="008D24B7"/>
    <w:rsid w:val="008D25F5"/>
    <w:rsid w:val="008D52E0"/>
    <w:rsid w:val="008D6614"/>
    <w:rsid w:val="008D6733"/>
    <w:rsid w:val="008D6E15"/>
    <w:rsid w:val="008D7329"/>
    <w:rsid w:val="008D7844"/>
    <w:rsid w:val="008E0DA7"/>
    <w:rsid w:val="008E1E58"/>
    <w:rsid w:val="008E2093"/>
    <w:rsid w:val="008E3551"/>
    <w:rsid w:val="008E45A3"/>
    <w:rsid w:val="008E53F3"/>
    <w:rsid w:val="008E5AC5"/>
    <w:rsid w:val="008E5E2A"/>
    <w:rsid w:val="008E67B6"/>
    <w:rsid w:val="008F3CD6"/>
    <w:rsid w:val="008F4867"/>
    <w:rsid w:val="008F68CD"/>
    <w:rsid w:val="008F7A1A"/>
    <w:rsid w:val="00901C8D"/>
    <w:rsid w:val="00901D43"/>
    <w:rsid w:val="00901DE7"/>
    <w:rsid w:val="009029DC"/>
    <w:rsid w:val="0090372B"/>
    <w:rsid w:val="0090586D"/>
    <w:rsid w:val="00906F89"/>
    <w:rsid w:val="00906FCF"/>
    <w:rsid w:val="00907CD7"/>
    <w:rsid w:val="0091058F"/>
    <w:rsid w:val="00912014"/>
    <w:rsid w:val="00912FA9"/>
    <w:rsid w:val="00913720"/>
    <w:rsid w:val="00913865"/>
    <w:rsid w:val="00913F59"/>
    <w:rsid w:val="00913FF4"/>
    <w:rsid w:val="00915306"/>
    <w:rsid w:val="00915B69"/>
    <w:rsid w:val="00917012"/>
    <w:rsid w:val="009173B4"/>
    <w:rsid w:val="0091780C"/>
    <w:rsid w:val="009213CF"/>
    <w:rsid w:val="00922F95"/>
    <w:rsid w:val="009242C6"/>
    <w:rsid w:val="00925B3B"/>
    <w:rsid w:val="00925D0D"/>
    <w:rsid w:val="00926066"/>
    <w:rsid w:val="009267EF"/>
    <w:rsid w:val="00926BD8"/>
    <w:rsid w:val="00926E7A"/>
    <w:rsid w:val="00927E07"/>
    <w:rsid w:val="00930D24"/>
    <w:rsid w:val="009310B4"/>
    <w:rsid w:val="0093168E"/>
    <w:rsid w:val="00931C73"/>
    <w:rsid w:val="009323DF"/>
    <w:rsid w:val="00932768"/>
    <w:rsid w:val="00935397"/>
    <w:rsid w:val="00936075"/>
    <w:rsid w:val="0093758E"/>
    <w:rsid w:val="00937D50"/>
    <w:rsid w:val="0094048C"/>
    <w:rsid w:val="00940E00"/>
    <w:rsid w:val="00941F05"/>
    <w:rsid w:val="00943590"/>
    <w:rsid w:val="00943AA4"/>
    <w:rsid w:val="0094440D"/>
    <w:rsid w:val="00944727"/>
    <w:rsid w:val="00945AF6"/>
    <w:rsid w:val="00945CE8"/>
    <w:rsid w:val="00946251"/>
    <w:rsid w:val="009466BE"/>
    <w:rsid w:val="00947800"/>
    <w:rsid w:val="00947A12"/>
    <w:rsid w:val="00947BC5"/>
    <w:rsid w:val="00947F4F"/>
    <w:rsid w:val="00950862"/>
    <w:rsid w:val="00951213"/>
    <w:rsid w:val="0095228D"/>
    <w:rsid w:val="00952E3F"/>
    <w:rsid w:val="0095439D"/>
    <w:rsid w:val="0095472E"/>
    <w:rsid w:val="00956722"/>
    <w:rsid w:val="00956874"/>
    <w:rsid w:val="00957F38"/>
    <w:rsid w:val="0096036B"/>
    <w:rsid w:val="00960ABD"/>
    <w:rsid w:val="00960F66"/>
    <w:rsid w:val="009621DA"/>
    <w:rsid w:val="009639D3"/>
    <w:rsid w:val="009649F5"/>
    <w:rsid w:val="00965DC8"/>
    <w:rsid w:val="00966C70"/>
    <w:rsid w:val="00967551"/>
    <w:rsid w:val="009707B8"/>
    <w:rsid w:val="009708B7"/>
    <w:rsid w:val="00970B28"/>
    <w:rsid w:val="00971421"/>
    <w:rsid w:val="0097214A"/>
    <w:rsid w:val="0097284D"/>
    <w:rsid w:val="0098014F"/>
    <w:rsid w:val="00981386"/>
    <w:rsid w:val="00981FF7"/>
    <w:rsid w:val="00986A57"/>
    <w:rsid w:val="00987229"/>
    <w:rsid w:val="009874B5"/>
    <w:rsid w:val="009900BC"/>
    <w:rsid w:val="00991591"/>
    <w:rsid w:val="009927AF"/>
    <w:rsid w:val="00992D84"/>
    <w:rsid w:val="00993752"/>
    <w:rsid w:val="009941DC"/>
    <w:rsid w:val="00994496"/>
    <w:rsid w:val="00994A11"/>
    <w:rsid w:val="00996FC4"/>
    <w:rsid w:val="00997E89"/>
    <w:rsid w:val="009A06B2"/>
    <w:rsid w:val="009A18A9"/>
    <w:rsid w:val="009A193E"/>
    <w:rsid w:val="009A1EC7"/>
    <w:rsid w:val="009A1EFF"/>
    <w:rsid w:val="009A1F2E"/>
    <w:rsid w:val="009A269F"/>
    <w:rsid w:val="009A4204"/>
    <w:rsid w:val="009A4928"/>
    <w:rsid w:val="009A57D0"/>
    <w:rsid w:val="009A612B"/>
    <w:rsid w:val="009A6DE7"/>
    <w:rsid w:val="009A757B"/>
    <w:rsid w:val="009A78FD"/>
    <w:rsid w:val="009B110E"/>
    <w:rsid w:val="009B14E4"/>
    <w:rsid w:val="009B2133"/>
    <w:rsid w:val="009B4489"/>
    <w:rsid w:val="009B5A51"/>
    <w:rsid w:val="009B6398"/>
    <w:rsid w:val="009B77A8"/>
    <w:rsid w:val="009C14D5"/>
    <w:rsid w:val="009C20F5"/>
    <w:rsid w:val="009C3134"/>
    <w:rsid w:val="009C3C45"/>
    <w:rsid w:val="009C553A"/>
    <w:rsid w:val="009C6305"/>
    <w:rsid w:val="009C6FE8"/>
    <w:rsid w:val="009D00E1"/>
    <w:rsid w:val="009D0CC0"/>
    <w:rsid w:val="009D22CB"/>
    <w:rsid w:val="009D23CA"/>
    <w:rsid w:val="009D3F0F"/>
    <w:rsid w:val="009D439A"/>
    <w:rsid w:val="009D5CAF"/>
    <w:rsid w:val="009D62E0"/>
    <w:rsid w:val="009E0713"/>
    <w:rsid w:val="009E0DFA"/>
    <w:rsid w:val="009E22A2"/>
    <w:rsid w:val="009E6678"/>
    <w:rsid w:val="009E77D8"/>
    <w:rsid w:val="009F03C6"/>
    <w:rsid w:val="009F0D76"/>
    <w:rsid w:val="009F13BC"/>
    <w:rsid w:val="009F22D3"/>
    <w:rsid w:val="009F24B4"/>
    <w:rsid w:val="009F5FBA"/>
    <w:rsid w:val="009F6401"/>
    <w:rsid w:val="009F6AF5"/>
    <w:rsid w:val="009F7721"/>
    <w:rsid w:val="00A01200"/>
    <w:rsid w:val="00A015E4"/>
    <w:rsid w:val="00A01903"/>
    <w:rsid w:val="00A0300D"/>
    <w:rsid w:val="00A03B4B"/>
    <w:rsid w:val="00A0434A"/>
    <w:rsid w:val="00A044BB"/>
    <w:rsid w:val="00A0528D"/>
    <w:rsid w:val="00A05E3F"/>
    <w:rsid w:val="00A06584"/>
    <w:rsid w:val="00A06E95"/>
    <w:rsid w:val="00A07AE2"/>
    <w:rsid w:val="00A1182E"/>
    <w:rsid w:val="00A124F0"/>
    <w:rsid w:val="00A12BA2"/>
    <w:rsid w:val="00A12DF2"/>
    <w:rsid w:val="00A1365E"/>
    <w:rsid w:val="00A145F3"/>
    <w:rsid w:val="00A15CE3"/>
    <w:rsid w:val="00A1786B"/>
    <w:rsid w:val="00A20295"/>
    <w:rsid w:val="00A207EE"/>
    <w:rsid w:val="00A2084B"/>
    <w:rsid w:val="00A2141E"/>
    <w:rsid w:val="00A216E7"/>
    <w:rsid w:val="00A23242"/>
    <w:rsid w:val="00A262DE"/>
    <w:rsid w:val="00A2667B"/>
    <w:rsid w:val="00A26AC1"/>
    <w:rsid w:val="00A26C9E"/>
    <w:rsid w:val="00A304F5"/>
    <w:rsid w:val="00A33710"/>
    <w:rsid w:val="00A3478E"/>
    <w:rsid w:val="00A359DC"/>
    <w:rsid w:val="00A35AD5"/>
    <w:rsid w:val="00A3681E"/>
    <w:rsid w:val="00A41A3D"/>
    <w:rsid w:val="00A4220B"/>
    <w:rsid w:val="00A42692"/>
    <w:rsid w:val="00A42EF8"/>
    <w:rsid w:val="00A44718"/>
    <w:rsid w:val="00A50CFE"/>
    <w:rsid w:val="00A51730"/>
    <w:rsid w:val="00A51B10"/>
    <w:rsid w:val="00A52022"/>
    <w:rsid w:val="00A54498"/>
    <w:rsid w:val="00A5474B"/>
    <w:rsid w:val="00A5731C"/>
    <w:rsid w:val="00A607D0"/>
    <w:rsid w:val="00A624C5"/>
    <w:rsid w:val="00A6261C"/>
    <w:rsid w:val="00A62D49"/>
    <w:rsid w:val="00A64785"/>
    <w:rsid w:val="00A651E0"/>
    <w:rsid w:val="00A659DA"/>
    <w:rsid w:val="00A666F8"/>
    <w:rsid w:val="00A66BF1"/>
    <w:rsid w:val="00A74177"/>
    <w:rsid w:val="00A75070"/>
    <w:rsid w:val="00A752EE"/>
    <w:rsid w:val="00A76C7E"/>
    <w:rsid w:val="00A81DC7"/>
    <w:rsid w:val="00A83DCE"/>
    <w:rsid w:val="00A861DF"/>
    <w:rsid w:val="00A901EE"/>
    <w:rsid w:val="00A904F4"/>
    <w:rsid w:val="00A90C10"/>
    <w:rsid w:val="00A91BAC"/>
    <w:rsid w:val="00A91E2C"/>
    <w:rsid w:val="00A93A1B"/>
    <w:rsid w:val="00A93EFD"/>
    <w:rsid w:val="00A9403C"/>
    <w:rsid w:val="00A94459"/>
    <w:rsid w:val="00A9546E"/>
    <w:rsid w:val="00A96F61"/>
    <w:rsid w:val="00AA0E35"/>
    <w:rsid w:val="00AA15A6"/>
    <w:rsid w:val="00AA1E8E"/>
    <w:rsid w:val="00AA2137"/>
    <w:rsid w:val="00AA2395"/>
    <w:rsid w:val="00AA284F"/>
    <w:rsid w:val="00AA4987"/>
    <w:rsid w:val="00AA61A3"/>
    <w:rsid w:val="00AB1B0E"/>
    <w:rsid w:val="00AB1BBF"/>
    <w:rsid w:val="00AB3551"/>
    <w:rsid w:val="00AB7257"/>
    <w:rsid w:val="00AC0D92"/>
    <w:rsid w:val="00AC10D2"/>
    <w:rsid w:val="00AC31DD"/>
    <w:rsid w:val="00AC5CD4"/>
    <w:rsid w:val="00AC6244"/>
    <w:rsid w:val="00AD0517"/>
    <w:rsid w:val="00AD0FC1"/>
    <w:rsid w:val="00AD22AB"/>
    <w:rsid w:val="00AD2A76"/>
    <w:rsid w:val="00AD2A9F"/>
    <w:rsid w:val="00AD2B07"/>
    <w:rsid w:val="00AD4B84"/>
    <w:rsid w:val="00AD60C3"/>
    <w:rsid w:val="00AD7299"/>
    <w:rsid w:val="00AE0255"/>
    <w:rsid w:val="00AE1211"/>
    <w:rsid w:val="00AE1E21"/>
    <w:rsid w:val="00AE1E3D"/>
    <w:rsid w:val="00AE2B0B"/>
    <w:rsid w:val="00AE4974"/>
    <w:rsid w:val="00AE6F81"/>
    <w:rsid w:val="00AF048F"/>
    <w:rsid w:val="00AF1232"/>
    <w:rsid w:val="00AF1AA5"/>
    <w:rsid w:val="00AF3913"/>
    <w:rsid w:val="00AF3FA1"/>
    <w:rsid w:val="00AF5116"/>
    <w:rsid w:val="00AF6F7B"/>
    <w:rsid w:val="00B01D5F"/>
    <w:rsid w:val="00B03B05"/>
    <w:rsid w:val="00B03D2E"/>
    <w:rsid w:val="00B0530F"/>
    <w:rsid w:val="00B07551"/>
    <w:rsid w:val="00B1074A"/>
    <w:rsid w:val="00B11887"/>
    <w:rsid w:val="00B12B78"/>
    <w:rsid w:val="00B143ED"/>
    <w:rsid w:val="00B148B2"/>
    <w:rsid w:val="00B14A9E"/>
    <w:rsid w:val="00B151BB"/>
    <w:rsid w:val="00B15CBE"/>
    <w:rsid w:val="00B16079"/>
    <w:rsid w:val="00B1730B"/>
    <w:rsid w:val="00B1786A"/>
    <w:rsid w:val="00B17F75"/>
    <w:rsid w:val="00B2370A"/>
    <w:rsid w:val="00B23E4F"/>
    <w:rsid w:val="00B26A85"/>
    <w:rsid w:val="00B27A09"/>
    <w:rsid w:val="00B307CA"/>
    <w:rsid w:val="00B30A45"/>
    <w:rsid w:val="00B30CDD"/>
    <w:rsid w:val="00B3319C"/>
    <w:rsid w:val="00B340D7"/>
    <w:rsid w:val="00B3477E"/>
    <w:rsid w:val="00B34A6A"/>
    <w:rsid w:val="00B34E61"/>
    <w:rsid w:val="00B34E64"/>
    <w:rsid w:val="00B363F4"/>
    <w:rsid w:val="00B40FA7"/>
    <w:rsid w:val="00B40FBE"/>
    <w:rsid w:val="00B41E8C"/>
    <w:rsid w:val="00B429AE"/>
    <w:rsid w:val="00B441D8"/>
    <w:rsid w:val="00B4498A"/>
    <w:rsid w:val="00B45879"/>
    <w:rsid w:val="00B462BD"/>
    <w:rsid w:val="00B5052A"/>
    <w:rsid w:val="00B50794"/>
    <w:rsid w:val="00B50D63"/>
    <w:rsid w:val="00B5137D"/>
    <w:rsid w:val="00B5307B"/>
    <w:rsid w:val="00B53B48"/>
    <w:rsid w:val="00B5679A"/>
    <w:rsid w:val="00B600B9"/>
    <w:rsid w:val="00B607FF"/>
    <w:rsid w:val="00B609F7"/>
    <w:rsid w:val="00B60E20"/>
    <w:rsid w:val="00B62656"/>
    <w:rsid w:val="00B62A25"/>
    <w:rsid w:val="00B63A7F"/>
    <w:rsid w:val="00B646D8"/>
    <w:rsid w:val="00B65116"/>
    <w:rsid w:val="00B66131"/>
    <w:rsid w:val="00B66758"/>
    <w:rsid w:val="00B66AFD"/>
    <w:rsid w:val="00B66B58"/>
    <w:rsid w:val="00B67E72"/>
    <w:rsid w:val="00B70033"/>
    <w:rsid w:val="00B71E40"/>
    <w:rsid w:val="00B72613"/>
    <w:rsid w:val="00B72F8F"/>
    <w:rsid w:val="00B734FA"/>
    <w:rsid w:val="00B73FEA"/>
    <w:rsid w:val="00B74343"/>
    <w:rsid w:val="00B7520D"/>
    <w:rsid w:val="00B7580E"/>
    <w:rsid w:val="00B76743"/>
    <w:rsid w:val="00B76C7E"/>
    <w:rsid w:val="00B77F46"/>
    <w:rsid w:val="00B8019E"/>
    <w:rsid w:val="00B8128F"/>
    <w:rsid w:val="00B82108"/>
    <w:rsid w:val="00B83645"/>
    <w:rsid w:val="00B83AD0"/>
    <w:rsid w:val="00B846AB"/>
    <w:rsid w:val="00B84D11"/>
    <w:rsid w:val="00B85B09"/>
    <w:rsid w:val="00B85BE5"/>
    <w:rsid w:val="00B8618C"/>
    <w:rsid w:val="00B86ED0"/>
    <w:rsid w:val="00B9108E"/>
    <w:rsid w:val="00B9179E"/>
    <w:rsid w:val="00B91A5E"/>
    <w:rsid w:val="00B93B25"/>
    <w:rsid w:val="00B942E0"/>
    <w:rsid w:val="00B94314"/>
    <w:rsid w:val="00B951B6"/>
    <w:rsid w:val="00B965CE"/>
    <w:rsid w:val="00B97A30"/>
    <w:rsid w:val="00BA0350"/>
    <w:rsid w:val="00BA12C2"/>
    <w:rsid w:val="00BA259C"/>
    <w:rsid w:val="00BA3CE1"/>
    <w:rsid w:val="00BA4410"/>
    <w:rsid w:val="00BA4F2E"/>
    <w:rsid w:val="00BA5817"/>
    <w:rsid w:val="00BA6A8B"/>
    <w:rsid w:val="00BA6CA0"/>
    <w:rsid w:val="00BA6F9B"/>
    <w:rsid w:val="00BA7CD2"/>
    <w:rsid w:val="00BB2650"/>
    <w:rsid w:val="00BB3BBA"/>
    <w:rsid w:val="00BB5C02"/>
    <w:rsid w:val="00BB6490"/>
    <w:rsid w:val="00BB789F"/>
    <w:rsid w:val="00BC0381"/>
    <w:rsid w:val="00BC091A"/>
    <w:rsid w:val="00BC0A1E"/>
    <w:rsid w:val="00BC1F64"/>
    <w:rsid w:val="00BC38C7"/>
    <w:rsid w:val="00BC3F48"/>
    <w:rsid w:val="00BC5825"/>
    <w:rsid w:val="00BC59D7"/>
    <w:rsid w:val="00BC6A12"/>
    <w:rsid w:val="00BC6C48"/>
    <w:rsid w:val="00BD26D4"/>
    <w:rsid w:val="00BD457E"/>
    <w:rsid w:val="00BD4BED"/>
    <w:rsid w:val="00BD4BEF"/>
    <w:rsid w:val="00BD653D"/>
    <w:rsid w:val="00BD745D"/>
    <w:rsid w:val="00BE0475"/>
    <w:rsid w:val="00BE3FB2"/>
    <w:rsid w:val="00BE45CE"/>
    <w:rsid w:val="00BE59DB"/>
    <w:rsid w:val="00BE659E"/>
    <w:rsid w:val="00BE7224"/>
    <w:rsid w:val="00BF0A40"/>
    <w:rsid w:val="00BF1388"/>
    <w:rsid w:val="00BF15FA"/>
    <w:rsid w:val="00BF1B5A"/>
    <w:rsid w:val="00BF4DA8"/>
    <w:rsid w:val="00BF65FD"/>
    <w:rsid w:val="00BF67FE"/>
    <w:rsid w:val="00BF7A53"/>
    <w:rsid w:val="00BF7B3D"/>
    <w:rsid w:val="00BF7C08"/>
    <w:rsid w:val="00C01643"/>
    <w:rsid w:val="00C01861"/>
    <w:rsid w:val="00C018B7"/>
    <w:rsid w:val="00C02265"/>
    <w:rsid w:val="00C04181"/>
    <w:rsid w:val="00C04BDF"/>
    <w:rsid w:val="00C05B15"/>
    <w:rsid w:val="00C06192"/>
    <w:rsid w:val="00C07849"/>
    <w:rsid w:val="00C10B2C"/>
    <w:rsid w:val="00C130E7"/>
    <w:rsid w:val="00C13971"/>
    <w:rsid w:val="00C16CBA"/>
    <w:rsid w:val="00C170A5"/>
    <w:rsid w:val="00C170B6"/>
    <w:rsid w:val="00C172AE"/>
    <w:rsid w:val="00C20357"/>
    <w:rsid w:val="00C225FE"/>
    <w:rsid w:val="00C22887"/>
    <w:rsid w:val="00C23FAB"/>
    <w:rsid w:val="00C25721"/>
    <w:rsid w:val="00C27243"/>
    <w:rsid w:val="00C30976"/>
    <w:rsid w:val="00C316F0"/>
    <w:rsid w:val="00C3192A"/>
    <w:rsid w:val="00C31BC5"/>
    <w:rsid w:val="00C31D90"/>
    <w:rsid w:val="00C3266E"/>
    <w:rsid w:val="00C331D0"/>
    <w:rsid w:val="00C343FC"/>
    <w:rsid w:val="00C3464E"/>
    <w:rsid w:val="00C3498F"/>
    <w:rsid w:val="00C37DCC"/>
    <w:rsid w:val="00C37DCD"/>
    <w:rsid w:val="00C402BC"/>
    <w:rsid w:val="00C40D60"/>
    <w:rsid w:val="00C40EEC"/>
    <w:rsid w:val="00C40F30"/>
    <w:rsid w:val="00C425C2"/>
    <w:rsid w:val="00C43EC5"/>
    <w:rsid w:val="00C44AD1"/>
    <w:rsid w:val="00C45310"/>
    <w:rsid w:val="00C50FBF"/>
    <w:rsid w:val="00C51975"/>
    <w:rsid w:val="00C51A5D"/>
    <w:rsid w:val="00C52376"/>
    <w:rsid w:val="00C52385"/>
    <w:rsid w:val="00C528F3"/>
    <w:rsid w:val="00C53778"/>
    <w:rsid w:val="00C555CC"/>
    <w:rsid w:val="00C56827"/>
    <w:rsid w:val="00C61942"/>
    <w:rsid w:val="00C63826"/>
    <w:rsid w:val="00C63932"/>
    <w:rsid w:val="00C658E2"/>
    <w:rsid w:val="00C66202"/>
    <w:rsid w:val="00C66FF5"/>
    <w:rsid w:val="00C6721F"/>
    <w:rsid w:val="00C70290"/>
    <w:rsid w:val="00C71A55"/>
    <w:rsid w:val="00C7305E"/>
    <w:rsid w:val="00C741BE"/>
    <w:rsid w:val="00C745F2"/>
    <w:rsid w:val="00C74D8E"/>
    <w:rsid w:val="00C7535F"/>
    <w:rsid w:val="00C759E2"/>
    <w:rsid w:val="00C75FBD"/>
    <w:rsid w:val="00C76200"/>
    <w:rsid w:val="00C76C56"/>
    <w:rsid w:val="00C83E57"/>
    <w:rsid w:val="00C845B7"/>
    <w:rsid w:val="00C84B34"/>
    <w:rsid w:val="00C84DC1"/>
    <w:rsid w:val="00C84E17"/>
    <w:rsid w:val="00C85258"/>
    <w:rsid w:val="00C85CF9"/>
    <w:rsid w:val="00C8631F"/>
    <w:rsid w:val="00C869E1"/>
    <w:rsid w:val="00C87267"/>
    <w:rsid w:val="00C87435"/>
    <w:rsid w:val="00C87DAF"/>
    <w:rsid w:val="00C9006F"/>
    <w:rsid w:val="00C905CA"/>
    <w:rsid w:val="00C90666"/>
    <w:rsid w:val="00C90987"/>
    <w:rsid w:val="00C90CFC"/>
    <w:rsid w:val="00C90FC2"/>
    <w:rsid w:val="00C92839"/>
    <w:rsid w:val="00C94C03"/>
    <w:rsid w:val="00C9637E"/>
    <w:rsid w:val="00C97501"/>
    <w:rsid w:val="00C97896"/>
    <w:rsid w:val="00CA0DAF"/>
    <w:rsid w:val="00CA142D"/>
    <w:rsid w:val="00CA18F6"/>
    <w:rsid w:val="00CA1CDD"/>
    <w:rsid w:val="00CA238C"/>
    <w:rsid w:val="00CA2571"/>
    <w:rsid w:val="00CA36AB"/>
    <w:rsid w:val="00CA3CCD"/>
    <w:rsid w:val="00CA5874"/>
    <w:rsid w:val="00CA742A"/>
    <w:rsid w:val="00CA76CE"/>
    <w:rsid w:val="00CA7F4C"/>
    <w:rsid w:val="00CB1B3B"/>
    <w:rsid w:val="00CB47E4"/>
    <w:rsid w:val="00CB4F5D"/>
    <w:rsid w:val="00CB5F99"/>
    <w:rsid w:val="00CB64E1"/>
    <w:rsid w:val="00CB6CB7"/>
    <w:rsid w:val="00CB6D91"/>
    <w:rsid w:val="00CC0B61"/>
    <w:rsid w:val="00CC0E84"/>
    <w:rsid w:val="00CC1419"/>
    <w:rsid w:val="00CC25AA"/>
    <w:rsid w:val="00CC4C5D"/>
    <w:rsid w:val="00CC53AD"/>
    <w:rsid w:val="00CC591F"/>
    <w:rsid w:val="00CD053A"/>
    <w:rsid w:val="00CD18F9"/>
    <w:rsid w:val="00CD2DBA"/>
    <w:rsid w:val="00CD52C6"/>
    <w:rsid w:val="00CD5E7A"/>
    <w:rsid w:val="00CD69C8"/>
    <w:rsid w:val="00CD6B9D"/>
    <w:rsid w:val="00CE2D83"/>
    <w:rsid w:val="00CE5300"/>
    <w:rsid w:val="00CE5414"/>
    <w:rsid w:val="00CE5D03"/>
    <w:rsid w:val="00CE5E6F"/>
    <w:rsid w:val="00CE7571"/>
    <w:rsid w:val="00CE7740"/>
    <w:rsid w:val="00CE7AA9"/>
    <w:rsid w:val="00CE7EEF"/>
    <w:rsid w:val="00CF0B6A"/>
    <w:rsid w:val="00CF14BE"/>
    <w:rsid w:val="00CF1931"/>
    <w:rsid w:val="00CF22CB"/>
    <w:rsid w:val="00CF26CC"/>
    <w:rsid w:val="00CF367A"/>
    <w:rsid w:val="00CF3AA6"/>
    <w:rsid w:val="00CF3EE4"/>
    <w:rsid w:val="00CF585D"/>
    <w:rsid w:val="00CF58B5"/>
    <w:rsid w:val="00CF5BFB"/>
    <w:rsid w:val="00CF6E8B"/>
    <w:rsid w:val="00D000A7"/>
    <w:rsid w:val="00D009EB"/>
    <w:rsid w:val="00D00C4F"/>
    <w:rsid w:val="00D0171A"/>
    <w:rsid w:val="00D01C42"/>
    <w:rsid w:val="00D02E83"/>
    <w:rsid w:val="00D04C6E"/>
    <w:rsid w:val="00D0559B"/>
    <w:rsid w:val="00D05736"/>
    <w:rsid w:val="00D07399"/>
    <w:rsid w:val="00D073C3"/>
    <w:rsid w:val="00D11AF0"/>
    <w:rsid w:val="00D13A73"/>
    <w:rsid w:val="00D13FB0"/>
    <w:rsid w:val="00D154F5"/>
    <w:rsid w:val="00D16004"/>
    <w:rsid w:val="00D166C9"/>
    <w:rsid w:val="00D16ABB"/>
    <w:rsid w:val="00D21837"/>
    <w:rsid w:val="00D22CEB"/>
    <w:rsid w:val="00D231D4"/>
    <w:rsid w:val="00D23A6E"/>
    <w:rsid w:val="00D27E79"/>
    <w:rsid w:val="00D27EB5"/>
    <w:rsid w:val="00D31151"/>
    <w:rsid w:val="00D311E8"/>
    <w:rsid w:val="00D3152D"/>
    <w:rsid w:val="00D317E8"/>
    <w:rsid w:val="00D3184D"/>
    <w:rsid w:val="00D3191F"/>
    <w:rsid w:val="00D32500"/>
    <w:rsid w:val="00D32737"/>
    <w:rsid w:val="00D327DB"/>
    <w:rsid w:val="00D33019"/>
    <w:rsid w:val="00D339B5"/>
    <w:rsid w:val="00D353AD"/>
    <w:rsid w:val="00D36437"/>
    <w:rsid w:val="00D40813"/>
    <w:rsid w:val="00D40FF9"/>
    <w:rsid w:val="00D41791"/>
    <w:rsid w:val="00D41BD6"/>
    <w:rsid w:val="00D41E6B"/>
    <w:rsid w:val="00D42CA5"/>
    <w:rsid w:val="00D42D19"/>
    <w:rsid w:val="00D4561D"/>
    <w:rsid w:val="00D45B4E"/>
    <w:rsid w:val="00D460E6"/>
    <w:rsid w:val="00D47507"/>
    <w:rsid w:val="00D47C6A"/>
    <w:rsid w:val="00D50F32"/>
    <w:rsid w:val="00D512ED"/>
    <w:rsid w:val="00D52C3B"/>
    <w:rsid w:val="00D5369E"/>
    <w:rsid w:val="00D53965"/>
    <w:rsid w:val="00D54D52"/>
    <w:rsid w:val="00D55055"/>
    <w:rsid w:val="00D55F26"/>
    <w:rsid w:val="00D57DCE"/>
    <w:rsid w:val="00D57EC3"/>
    <w:rsid w:val="00D6170A"/>
    <w:rsid w:val="00D64147"/>
    <w:rsid w:val="00D648C0"/>
    <w:rsid w:val="00D65563"/>
    <w:rsid w:val="00D6765D"/>
    <w:rsid w:val="00D70C08"/>
    <w:rsid w:val="00D729AC"/>
    <w:rsid w:val="00D7493A"/>
    <w:rsid w:val="00D7601A"/>
    <w:rsid w:val="00D76847"/>
    <w:rsid w:val="00D7728B"/>
    <w:rsid w:val="00D777B9"/>
    <w:rsid w:val="00D77CA2"/>
    <w:rsid w:val="00D80710"/>
    <w:rsid w:val="00D80E1C"/>
    <w:rsid w:val="00D813B1"/>
    <w:rsid w:val="00D82AE1"/>
    <w:rsid w:val="00D84B3D"/>
    <w:rsid w:val="00D851CC"/>
    <w:rsid w:val="00D85D1E"/>
    <w:rsid w:val="00D867E7"/>
    <w:rsid w:val="00D86CCC"/>
    <w:rsid w:val="00D86D8A"/>
    <w:rsid w:val="00D87271"/>
    <w:rsid w:val="00D87391"/>
    <w:rsid w:val="00D87878"/>
    <w:rsid w:val="00D902E5"/>
    <w:rsid w:val="00D92B0F"/>
    <w:rsid w:val="00D92E75"/>
    <w:rsid w:val="00D94BE0"/>
    <w:rsid w:val="00D9676E"/>
    <w:rsid w:val="00DA012E"/>
    <w:rsid w:val="00DA15E6"/>
    <w:rsid w:val="00DA31A4"/>
    <w:rsid w:val="00DA31D3"/>
    <w:rsid w:val="00DA596E"/>
    <w:rsid w:val="00DA5BBC"/>
    <w:rsid w:val="00DA6793"/>
    <w:rsid w:val="00DA6CBE"/>
    <w:rsid w:val="00DA77CD"/>
    <w:rsid w:val="00DA7F0F"/>
    <w:rsid w:val="00DB0A26"/>
    <w:rsid w:val="00DB1319"/>
    <w:rsid w:val="00DB17DF"/>
    <w:rsid w:val="00DB354F"/>
    <w:rsid w:val="00DB3CEE"/>
    <w:rsid w:val="00DB4100"/>
    <w:rsid w:val="00DB4DAA"/>
    <w:rsid w:val="00DB60BB"/>
    <w:rsid w:val="00DB66E9"/>
    <w:rsid w:val="00DB6F96"/>
    <w:rsid w:val="00DB7292"/>
    <w:rsid w:val="00DB7725"/>
    <w:rsid w:val="00DB7786"/>
    <w:rsid w:val="00DC06F9"/>
    <w:rsid w:val="00DC075B"/>
    <w:rsid w:val="00DC0AD6"/>
    <w:rsid w:val="00DC32E7"/>
    <w:rsid w:val="00DC75C0"/>
    <w:rsid w:val="00DD0084"/>
    <w:rsid w:val="00DD0109"/>
    <w:rsid w:val="00DD0AD0"/>
    <w:rsid w:val="00DD1BCC"/>
    <w:rsid w:val="00DD41ED"/>
    <w:rsid w:val="00DD42F5"/>
    <w:rsid w:val="00DD51CA"/>
    <w:rsid w:val="00DD74A2"/>
    <w:rsid w:val="00DD7597"/>
    <w:rsid w:val="00DE13A1"/>
    <w:rsid w:val="00DE14A5"/>
    <w:rsid w:val="00DE1F80"/>
    <w:rsid w:val="00DE2D57"/>
    <w:rsid w:val="00DE314F"/>
    <w:rsid w:val="00DE3924"/>
    <w:rsid w:val="00DE3A78"/>
    <w:rsid w:val="00DE3E58"/>
    <w:rsid w:val="00DE3F2D"/>
    <w:rsid w:val="00DE4809"/>
    <w:rsid w:val="00DE509B"/>
    <w:rsid w:val="00DE5174"/>
    <w:rsid w:val="00DE52CB"/>
    <w:rsid w:val="00DE57D6"/>
    <w:rsid w:val="00DE5C27"/>
    <w:rsid w:val="00DE5D56"/>
    <w:rsid w:val="00DF1190"/>
    <w:rsid w:val="00DF221F"/>
    <w:rsid w:val="00DF2E3E"/>
    <w:rsid w:val="00DF31CE"/>
    <w:rsid w:val="00DF3C6E"/>
    <w:rsid w:val="00DF43C3"/>
    <w:rsid w:val="00DF650B"/>
    <w:rsid w:val="00DF71B1"/>
    <w:rsid w:val="00DF7DB7"/>
    <w:rsid w:val="00E008D0"/>
    <w:rsid w:val="00E01F02"/>
    <w:rsid w:val="00E01F47"/>
    <w:rsid w:val="00E0348F"/>
    <w:rsid w:val="00E034D1"/>
    <w:rsid w:val="00E035D1"/>
    <w:rsid w:val="00E06A06"/>
    <w:rsid w:val="00E06D0A"/>
    <w:rsid w:val="00E076F7"/>
    <w:rsid w:val="00E10C6D"/>
    <w:rsid w:val="00E12A00"/>
    <w:rsid w:val="00E1347A"/>
    <w:rsid w:val="00E1426C"/>
    <w:rsid w:val="00E14DB1"/>
    <w:rsid w:val="00E15FEB"/>
    <w:rsid w:val="00E1787F"/>
    <w:rsid w:val="00E17898"/>
    <w:rsid w:val="00E20878"/>
    <w:rsid w:val="00E2089E"/>
    <w:rsid w:val="00E2743B"/>
    <w:rsid w:val="00E30005"/>
    <w:rsid w:val="00E30F9F"/>
    <w:rsid w:val="00E31A13"/>
    <w:rsid w:val="00E31A18"/>
    <w:rsid w:val="00E31CC3"/>
    <w:rsid w:val="00E3249E"/>
    <w:rsid w:val="00E3319B"/>
    <w:rsid w:val="00E336F4"/>
    <w:rsid w:val="00E34514"/>
    <w:rsid w:val="00E34A3F"/>
    <w:rsid w:val="00E35A84"/>
    <w:rsid w:val="00E3718A"/>
    <w:rsid w:val="00E37F4D"/>
    <w:rsid w:val="00E402D7"/>
    <w:rsid w:val="00E406E1"/>
    <w:rsid w:val="00E422AB"/>
    <w:rsid w:val="00E4268D"/>
    <w:rsid w:val="00E43530"/>
    <w:rsid w:val="00E43C0E"/>
    <w:rsid w:val="00E43E40"/>
    <w:rsid w:val="00E44496"/>
    <w:rsid w:val="00E44E34"/>
    <w:rsid w:val="00E46B8C"/>
    <w:rsid w:val="00E4703A"/>
    <w:rsid w:val="00E51043"/>
    <w:rsid w:val="00E51C42"/>
    <w:rsid w:val="00E52F67"/>
    <w:rsid w:val="00E5371F"/>
    <w:rsid w:val="00E54052"/>
    <w:rsid w:val="00E546CE"/>
    <w:rsid w:val="00E5513D"/>
    <w:rsid w:val="00E560AF"/>
    <w:rsid w:val="00E5628E"/>
    <w:rsid w:val="00E57E96"/>
    <w:rsid w:val="00E60308"/>
    <w:rsid w:val="00E6042C"/>
    <w:rsid w:val="00E60938"/>
    <w:rsid w:val="00E6129A"/>
    <w:rsid w:val="00E62E1E"/>
    <w:rsid w:val="00E63988"/>
    <w:rsid w:val="00E66636"/>
    <w:rsid w:val="00E674FD"/>
    <w:rsid w:val="00E70A60"/>
    <w:rsid w:val="00E73352"/>
    <w:rsid w:val="00E7407B"/>
    <w:rsid w:val="00E74A61"/>
    <w:rsid w:val="00E76BAA"/>
    <w:rsid w:val="00E77EB6"/>
    <w:rsid w:val="00E81DD0"/>
    <w:rsid w:val="00E826E1"/>
    <w:rsid w:val="00E83721"/>
    <w:rsid w:val="00E854D8"/>
    <w:rsid w:val="00E8608A"/>
    <w:rsid w:val="00E86FC4"/>
    <w:rsid w:val="00E93457"/>
    <w:rsid w:val="00E93CF4"/>
    <w:rsid w:val="00E940DB"/>
    <w:rsid w:val="00E95534"/>
    <w:rsid w:val="00E96039"/>
    <w:rsid w:val="00E962BC"/>
    <w:rsid w:val="00E963E3"/>
    <w:rsid w:val="00EA095A"/>
    <w:rsid w:val="00EA1CF1"/>
    <w:rsid w:val="00EA4C92"/>
    <w:rsid w:val="00EA5325"/>
    <w:rsid w:val="00EA57C6"/>
    <w:rsid w:val="00EA5B36"/>
    <w:rsid w:val="00EA5EAF"/>
    <w:rsid w:val="00EA5F01"/>
    <w:rsid w:val="00EA6659"/>
    <w:rsid w:val="00EA6AA4"/>
    <w:rsid w:val="00EA6AA8"/>
    <w:rsid w:val="00EA6EB9"/>
    <w:rsid w:val="00EB268E"/>
    <w:rsid w:val="00EB3AC7"/>
    <w:rsid w:val="00EB3F6D"/>
    <w:rsid w:val="00EB4223"/>
    <w:rsid w:val="00EB5266"/>
    <w:rsid w:val="00EB603C"/>
    <w:rsid w:val="00EC1218"/>
    <w:rsid w:val="00EC2AF1"/>
    <w:rsid w:val="00EC2F23"/>
    <w:rsid w:val="00EC3815"/>
    <w:rsid w:val="00EC414D"/>
    <w:rsid w:val="00EC6034"/>
    <w:rsid w:val="00EC6490"/>
    <w:rsid w:val="00EC690B"/>
    <w:rsid w:val="00EC739C"/>
    <w:rsid w:val="00ED1EDB"/>
    <w:rsid w:val="00ED1EE5"/>
    <w:rsid w:val="00ED3522"/>
    <w:rsid w:val="00ED4541"/>
    <w:rsid w:val="00EE0A86"/>
    <w:rsid w:val="00EE26B9"/>
    <w:rsid w:val="00EE2706"/>
    <w:rsid w:val="00EE2FC6"/>
    <w:rsid w:val="00EE2FDD"/>
    <w:rsid w:val="00EE39D6"/>
    <w:rsid w:val="00EE3DEC"/>
    <w:rsid w:val="00EE5D78"/>
    <w:rsid w:val="00EE6FBF"/>
    <w:rsid w:val="00EF031D"/>
    <w:rsid w:val="00EF1437"/>
    <w:rsid w:val="00EF1A6D"/>
    <w:rsid w:val="00EF4225"/>
    <w:rsid w:val="00EF4EE6"/>
    <w:rsid w:val="00EF6526"/>
    <w:rsid w:val="00F0054F"/>
    <w:rsid w:val="00F00601"/>
    <w:rsid w:val="00F00B70"/>
    <w:rsid w:val="00F01E83"/>
    <w:rsid w:val="00F02C88"/>
    <w:rsid w:val="00F03C3C"/>
    <w:rsid w:val="00F04E7D"/>
    <w:rsid w:val="00F05DEF"/>
    <w:rsid w:val="00F06256"/>
    <w:rsid w:val="00F0726E"/>
    <w:rsid w:val="00F07E81"/>
    <w:rsid w:val="00F10831"/>
    <w:rsid w:val="00F10E26"/>
    <w:rsid w:val="00F118A8"/>
    <w:rsid w:val="00F133C9"/>
    <w:rsid w:val="00F1482B"/>
    <w:rsid w:val="00F15584"/>
    <w:rsid w:val="00F15971"/>
    <w:rsid w:val="00F164F6"/>
    <w:rsid w:val="00F16E95"/>
    <w:rsid w:val="00F16ED8"/>
    <w:rsid w:val="00F1727C"/>
    <w:rsid w:val="00F1752B"/>
    <w:rsid w:val="00F20487"/>
    <w:rsid w:val="00F20490"/>
    <w:rsid w:val="00F20909"/>
    <w:rsid w:val="00F219E6"/>
    <w:rsid w:val="00F21B61"/>
    <w:rsid w:val="00F226EB"/>
    <w:rsid w:val="00F22EF5"/>
    <w:rsid w:val="00F25FCE"/>
    <w:rsid w:val="00F26285"/>
    <w:rsid w:val="00F26912"/>
    <w:rsid w:val="00F27237"/>
    <w:rsid w:val="00F2796F"/>
    <w:rsid w:val="00F27F36"/>
    <w:rsid w:val="00F3005A"/>
    <w:rsid w:val="00F301DA"/>
    <w:rsid w:val="00F33054"/>
    <w:rsid w:val="00F33B18"/>
    <w:rsid w:val="00F343F0"/>
    <w:rsid w:val="00F35810"/>
    <w:rsid w:val="00F359C9"/>
    <w:rsid w:val="00F363DB"/>
    <w:rsid w:val="00F36BF0"/>
    <w:rsid w:val="00F36D8C"/>
    <w:rsid w:val="00F404F5"/>
    <w:rsid w:val="00F407A0"/>
    <w:rsid w:val="00F40961"/>
    <w:rsid w:val="00F40B4C"/>
    <w:rsid w:val="00F425E3"/>
    <w:rsid w:val="00F4285D"/>
    <w:rsid w:val="00F4493B"/>
    <w:rsid w:val="00F45A9E"/>
    <w:rsid w:val="00F46732"/>
    <w:rsid w:val="00F4729E"/>
    <w:rsid w:val="00F5075A"/>
    <w:rsid w:val="00F50CC9"/>
    <w:rsid w:val="00F52A89"/>
    <w:rsid w:val="00F52D86"/>
    <w:rsid w:val="00F5476A"/>
    <w:rsid w:val="00F54938"/>
    <w:rsid w:val="00F54A7D"/>
    <w:rsid w:val="00F556B3"/>
    <w:rsid w:val="00F629C5"/>
    <w:rsid w:val="00F62F9E"/>
    <w:rsid w:val="00F634B0"/>
    <w:rsid w:val="00F65568"/>
    <w:rsid w:val="00F65D0F"/>
    <w:rsid w:val="00F66608"/>
    <w:rsid w:val="00F675A3"/>
    <w:rsid w:val="00F67BD6"/>
    <w:rsid w:val="00F704D8"/>
    <w:rsid w:val="00F70914"/>
    <w:rsid w:val="00F712CC"/>
    <w:rsid w:val="00F7220C"/>
    <w:rsid w:val="00F727C9"/>
    <w:rsid w:val="00F74B18"/>
    <w:rsid w:val="00F76616"/>
    <w:rsid w:val="00F81048"/>
    <w:rsid w:val="00F811D0"/>
    <w:rsid w:val="00F825BD"/>
    <w:rsid w:val="00F83AA0"/>
    <w:rsid w:val="00F83B0A"/>
    <w:rsid w:val="00F83DFC"/>
    <w:rsid w:val="00F84084"/>
    <w:rsid w:val="00F85434"/>
    <w:rsid w:val="00F86294"/>
    <w:rsid w:val="00F862DA"/>
    <w:rsid w:val="00F87BB6"/>
    <w:rsid w:val="00F90819"/>
    <w:rsid w:val="00F90D6D"/>
    <w:rsid w:val="00F92A70"/>
    <w:rsid w:val="00F93BF7"/>
    <w:rsid w:val="00F93C7E"/>
    <w:rsid w:val="00F93CF0"/>
    <w:rsid w:val="00F95C1D"/>
    <w:rsid w:val="00F961EE"/>
    <w:rsid w:val="00F96446"/>
    <w:rsid w:val="00F975C2"/>
    <w:rsid w:val="00F978BE"/>
    <w:rsid w:val="00F97907"/>
    <w:rsid w:val="00FA011C"/>
    <w:rsid w:val="00FA073C"/>
    <w:rsid w:val="00FA1A78"/>
    <w:rsid w:val="00FA46CF"/>
    <w:rsid w:val="00FA5067"/>
    <w:rsid w:val="00FA6F79"/>
    <w:rsid w:val="00FA7653"/>
    <w:rsid w:val="00FA77D5"/>
    <w:rsid w:val="00FB090B"/>
    <w:rsid w:val="00FB0C92"/>
    <w:rsid w:val="00FB13F0"/>
    <w:rsid w:val="00FB1499"/>
    <w:rsid w:val="00FB24C1"/>
    <w:rsid w:val="00FB26A3"/>
    <w:rsid w:val="00FB31AB"/>
    <w:rsid w:val="00FB34A3"/>
    <w:rsid w:val="00FB35AB"/>
    <w:rsid w:val="00FB372D"/>
    <w:rsid w:val="00FB39A4"/>
    <w:rsid w:val="00FB3A5B"/>
    <w:rsid w:val="00FB5865"/>
    <w:rsid w:val="00FB6155"/>
    <w:rsid w:val="00FB7773"/>
    <w:rsid w:val="00FB7A19"/>
    <w:rsid w:val="00FC0F97"/>
    <w:rsid w:val="00FC14FD"/>
    <w:rsid w:val="00FC1C12"/>
    <w:rsid w:val="00FC1F84"/>
    <w:rsid w:val="00FC3448"/>
    <w:rsid w:val="00FC3901"/>
    <w:rsid w:val="00FC3C86"/>
    <w:rsid w:val="00FC5B23"/>
    <w:rsid w:val="00FC6FB3"/>
    <w:rsid w:val="00FD13DC"/>
    <w:rsid w:val="00FD13E6"/>
    <w:rsid w:val="00FD1DD5"/>
    <w:rsid w:val="00FD27E4"/>
    <w:rsid w:val="00FD2B44"/>
    <w:rsid w:val="00FD3267"/>
    <w:rsid w:val="00FD74F5"/>
    <w:rsid w:val="00FD7919"/>
    <w:rsid w:val="00FE00A6"/>
    <w:rsid w:val="00FE1496"/>
    <w:rsid w:val="00FE1BDB"/>
    <w:rsid w:val="00FE4F63"/>
    <w:rsid w:val="00FE5CE9"/>
    <w:rsid w:val="00FF093F"/>
    <w:rsid w:val="00FF1FA7"/>
    <w:rsid w:val="00FF20B3"/>
    <w:rsid w:val="00FF3306"/>
    <w:rsid w:val="00FF3C50"/>
    <w:rsid w:val="00FF48DE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94D4D0"/>
  <w15:docId w15:val="{56C9063F-2DC4-4B90-9A8A-63DBA5C0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aliases w:val="Hyperlink"/>
    <w:qFormat/>
    <w:rsid w:val="00AF6F7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EE3D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locked/>
    <w:rsid w:val="00EE3DEC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locked/>
    <w:rsid w:val="00EE3DEC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1945D1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2032D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EE3DEC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2032D8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EE3DEC"/>
    <w:rPr>
      <w:rFonts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EE3DEC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E3DEC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EE3DEC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E3DEC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EE3DEC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EE3DEC"/>
    <w:rPr>
      <w:rFonts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935397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Sraas3">
    <w:name w:val="List 3"/>
    <w:basedOn w:val="prastasis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45299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45299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locked/>
    <w:rsid w:val="00452996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529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52996"/>
    <w:rPr>
      <w:sz w:val="24"/>
      <w:lang w:val="lt-LT" w:eastAsia="lt-LT"/>
    </w:rPr>
  </w:style>
  <w:style w:type="character" w:styleId="Emfaz">
    <w:name w:val="Emphasis"/>
    <w:uiPriority w:val="99"/>
    <w:qFormat/>
    <w:locked/>
    <w:rsid w:val="00452996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452996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CharChar1Diagrama1">
    <w:name w:val="Char Char1 Diagrama1"/>
    <w:basedOn w:val="prastasis"/>
    <w:uiPriority w:val="99"/>
    <w:rsid w:val="0045299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CharCharDiagramaCharCharDiagramaCharCharDiagrama1">
    <w:name w:val="Diagrama Char Char Diagrama Char Char Diagrama Char Char Diagrama1"/>
    <w:basedOn w:val="prastasis"/>
    <w:uiPriority w:val="99"/>
    <w:rsid w:val="00452996"/>
    <w:pPr>
      <w:spacing w:after="160" w:line="240" w:lineRule="exact"/>
    </w:pPr>
    <w:rPr>
      <w:rFonts w:ascii="Tahoma" w:hAnsi="Tahoma"/>
      <w:sz w:val="20"/>
      <w:lang w:eastAsia="en-US"/>
    </w:rPr>
  </w:style>
  <w:style w:type="paragraph" w:customStyle="1" w:styleId="DiagramaCharCharCharDiagramaCharDiagramaCharCharDiagramaCharDiagramaCharDiagrama1">
    <w:name w:val="Diagrama Char Char Char Diagrama Char Diagrama Char Char Diagrama Char Diagrama Char Diagrama1"/>
    <w:basedOn w:val="prastasis"/>
    <w:uiPriority w:val="99"/>
    <w:rsid w:val="0045299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31">
    <w:name w:val="Char Char31"/>
    <w:uiPriority w:val="99"/>
    <w:rsid w:val="00452996"/>
    <w:rPr>
      <w:sz w:val="24"/>
      <w:lang w:val="lt-LT" w:eastAsia="lt-LT"/>
    </w:rPr>
  </w:style>
  <w:style w:type="character" w:customStyle="1" w:styleId="bodytextchar">
    <w:name w:val="bodytextchar"/>
    <w:uiPriority w:val="99"/>
    <w:rsid w:val="00452996"/>
    <w:rPr>
      <w:rFonts w:cs="Times New Roman"/>
    </w:rPr>
  </w:style>
  <w:style w:type="paragraph" w:customStyle="1" w:styleId="Style">
    <w:name w:val="Style"/>
    <w:basedOn w:val="prastasis"/>
    <w:uiPriority w:val="99"/>
    <w:rsid w:val="00452996"/>
    <w:pPr>
      <w:autoSpaceDE w:val="0"/>
      <w:autoSpaceDN w:val="0"/>
    </w:pPr>
    <w:rPr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452996"/>
    <w:pPr>
      <w:spacing w:after="200" w:line="276" w:lineRule="auto"/>
    </w:pPr>
    <w:rPr>
      <w:rFonts w:ascii="Calibri" w:hAnsi="Calibri"/>
      <w:sz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452996"/>
    <w:rPr>
      <w:rFonts w:ascii="Calibri" w:hAnsi="Calibri"/>
      <w:sz w:val="20"/>
      <w:szCs w:val="20"/>
      <w:lang w:eastAsia="en-US"/>
    </w:rPr>
  </w:style>
  <w:style w:type="character" w:styleId="Komentaronuoroda">
    <w:name w:val="annotation reference"/>
    <w:uiPriority w:val="99"/>
    <w:rsid w:val="00452996"/>
    <w:rPr>
      <w:rFonts w:cs="Times New Roman"/>
      <w:sz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52996"/>
    <w:pPr>
      <w:spacing w:after="0" w:line="240" w:lineRule="auto"/>
    </w:pPr>
    <w:rPr>
      <w:rFonts w:ascii="Times New Roman" w:hAnsi="Times New Roman"/>
      <w:b/>
      <w:bCs/>
      <w:lang w:eastAsia="lt-LT"/>
    </w:rPr>
  </w:style>
  <w:style w:type="character" w:customStyle="1" w:styleId="KomentarotemaDiagrama">
    <w:name w:val="Komentaro tema Diagrama"/>
    <w:link w:val="Komentarotema"/>
    <w:uiPriority w:val="99"/>
    <w:rsid w:val="00452996"/>
    <w:rPr>
      <w:rFonts w:ascii="Calibri" w:hAnsi="Calibri"/>
      <w:b/>
      <w:bCs/>
      <w:sz w:val="20"/>
      <w:szCs w:val="20"/>
      <w:lang w:eastAsia="en-US"/>
    </w:rPr>
  </w:style>
  <w:style w:type="paragraph" w:styleId="Betarp">
    <w:name w:val="No Spacing"/>
    <w:uiPriority w:val="99"/>
    <w:qFormat/>
    <w:rsid w:val="00452996"/>
    <w:rPr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452996"/>
    <w:rPr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452996"/>
    <w:rPr>
      <w:sz w:val="20"/>
      <w:szCs w:val="20"/>
    </w:rPr>
  </w:style>
  <w:style w:type="character" w:styleId="Puslapioinaosnuoroda">
    <w:name w:val="footnote reference"/>
    <w:uiPriority w:val="99"/>
    <w:semiHidden/>
    <w:rsid w:val="00452996"/>
    <w:rPr>
      <w:rFonts w:cs="Times New Roman"/>
      <w:vertAlign w:val="superscript"/>
    </w:rPr>
  </w:style>
  <w:style w:type="paragraph" w:customStyle="1" w:styleId="DefinitionTerm">
    <w:name w:val="Definition Term"/>
    <w:basedOn w:val="prastasis"/>
    <w:next w:val="prastasis"/>
    <w:uiPriority w:val="99"/>
    <w:rsid w:val="00452996"/>
    <w:rPr>
      <w:lang w:eastAsia="en-US"/>
    </w:rPr>
  </w:style>
  <w:style w:type="paragraph" w:customStyle="1" w:styleId="MediumGrid1-Accent21">
    <w:name w:val="Medium Grid 1 - Accent 21"/>
    <w:basedOn w:val="prastasis"/>
    <w:uiPriority w:val="99"/>
    <w:rsid w:val="00452996"/>
    <w:pPr>
      <w:spacing w:after="200" w:line="276" w:lineRule="auto"/>
      <w:ind w:left="720"/>
      <w:contextualSpacing/>
    </w:pPr>
    <w:rPr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452996"/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rsid w:val="00452996"/>
    <w:rPr>
      <w:sz w:val="20"/>
      <w:szCs w:val="20"/>
    </w:rPr>
  </w:style>
  <w:style w:type="character" w:styleId="Dokumentoinaosnumeris">
    <w:name w:val="endnote reference"/>
    <w:uiPriority w:val="99"/>
    <w:rsid w:val="00452996"/>
    <w:rPr>
      <w:rFonts w:cs="Times New Roman"/>
      <w:vertAlign w:val="superscript"/>
    </w:rPr>
  </w:style>
  <w:style w:type="character" w:customStyle="1" w:styleId="CharChar4">
    <w:name w:val="Char Char4"/>
    <w:uiPriority w:val="99"/>
    <w:semiHidden/>
    <w:locked/>
    <w:rsid w:val="00452996"/>
    <w:rPr>
      <w:rFonts w:ascii="Calibri" w:hAnsi="Calibri"/>
      <w:lang w:val="lt-LT" w:eastAsia="en-US"/>
    </w:rPr>
  </w:style>
  <w:style w:type="character" w:customStyle="1" w:styleId="HeaderChar">
    <w:name w:val="Header Char"/>
    <w:aliases w:val="Char Char,Diagrama Char"/>
    <w:uiPriority w:val="99"/>
    <w:locked/>
    <w:rsid w:val="00CE7AA9"/>
    <w:rPr>
      <w:rFonts w:ascii="Courier New" w:hAnsi="Courier New" w:cs="Courier New"/>
      <w:lang w:val="lt-LT" w:eastAsia="lt-LT" w:bidi="ar-SA"/>
    </w:rPr>
  </w:style>
  <w:style w:type="paragraph" w:customStyle="1" w:styleId="Style1">
    <w:name w:val="Style1"/>
    <w:basedOn w:val="prastasis"/>
    <w:uiPriority w:val="99"/>
    <w:rsid w:val="00CE7AA9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CE7AA9"/>
    <w:pPr>
      <w:ind w:left="1168"/>
      <w:jc w:val="left"/>
    </w:pPr>
  </w:style>
  <w:style w:type="paragraph" w:customStyle="1" w:styleId="ISTATYMAS">
    <w:name w:val="ISTATYMAS"/>
    <w:rsid w:val="00A23242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A232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numbering" w:customStyle="1" w:styleId="NoList1">
    <w:name w:val="No List1"/>
    <w:next w:val="Sraonra"/>
    <w:uiPriority w:val="99"/>
    <w:semiHidden/>
    <w:unhideWhenUsed/>
    <w:rsid w:val="00A23242"/>
  </w:style>
  <w:style w:type="paragraph" w:customStyle="1" w:styleId="font5">
    <w:name w:val="font5"/>
    <w:basedOn w:val="prastasis"/>
    <w:rsid w:val="00A23242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6">
    <w:name w:val="font6"/>
    <w:basedOn w:val="prastasis"/>
    <w:rsid w:val="00A23242"/>
    <w:pPr>
      <w:spacing w:before="100" w:beforeAutospacing="1" w:after="100" w:afterAutospacing="1"/>
    </w:pPr>
    <w:rPr>
      <w:b/>
      <w:bCs/>
      <w:sz w:val="20"/>
    </w:rPr>
  </w:style>
  <w:style w:type="paragraph" w:customStyle="1" w:styleId="font7">
    <w:name w:val="font7"/>
    <w:basedOn w:val="prastasis"/>
    <w:rsid w:val="00A23242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prastasis"/>
    <w:rsid w:val="00A2324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9">
    <w:name w:val="font9"/>
    <w:basedOn w:val="prastasis"/>
    <w:rsid w:val="00A232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prastasis"/>
    <w:rsid w:val="00A23242"/>
    <w:pPr>
      <w:spacing w:before="100" w:beforeAutospacing="1" w:after="100" w:afterAutospacing="1"/>
    </w:pPr>
    <w:rPr>
      <w:b/>
      <w:bCs/>
      <w:color w:val="000000"/>
      <w:sz w:val="20"/>
    </w:rPr>
  </w:style>
  <w:style w:type="paragraph" w:customStyle="1" w:styleId="font11">
    <w:name w:val="font11"/>
    <w:basedOn w:val="prastasis"/>
    <w:rsid w:val="00A23242"/>
    <w:pPr>
      <w:spacing w:before="100" w:beforeAutospacing="1" w:after="100" w:afterAutospacing="1"/>
    </w:pPr>
    <w:rPr>
      <w:sz w:val="20"/>
    </w:rPr>
  </w:style>
  <w:style w:type="paragraph" w:customStyle="1" w:styleId="xl63">
    <w:name w:val="xl63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5">
    <w:name w:val="xl65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66">
    <w:name w:val="xl66"/>
    <w:basedOn w:val="prastasis"/>
    <w:rsid w:val="00A23242"/>
    <w:pPr>
      <w:spacing w:before="100" w:beforeAutospacing="1" w:after="100" w:afterAutospacing="1"/>
    </w:pPr>
    <w:rPr>
      <w:sz w:val="20"/>
    </w:rPr>
  </w:style>
  <w:style w:type="paragraph" w:customStyle="1" w:styleId="xl67">
    <w:name w:val="xl67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68">
    <w:name w:val="xl68"/>
    <w:basedOn w:val="prastasis"/>
    <w:rsid w:val="00A23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69">
    <w:name w:val="xl69"/>
    <w:basedOn w:val="prastasis"/>
    <w:rsid w:val="00A23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70">
    <w:name w:val="xl70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1">
    <w:name w:val="xl71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2">
    <w:name w:val="xl72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3">
    <w:name w:val="xl73"/>
    <w:basedOn w:val="prastasis"/>
    <w:rsid w:val="00A23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4">
    <w:name w:val="xl74"/>
    <w:basedOn w:val="prastasis"/>
    <w:rsid w:val="00A23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</w:rPr>
  </w:style>
  <w:style w:type="paragraph" w:customStyle="1" w:styleId="xl75">
    <w:name w:val="xl75"/>
    <w:basedOn w:val="prastasis"/>
    <w:rsid w:val="00A23242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6">
    <w:name w:val="xl76"/>
    <w:basedOn w:val="prastasis"/>
    <w:rsid w:val="00A23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7">
    <w:name w:val="xl77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8">
    <w:name w:val="xl78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0">
    <w:name w:val="xl80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1">
    <w:name w:val="xl81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2">
    <w:name w:val="xl82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83">
    <w:name w:val="xl83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84">
    <w:name w:val="xl84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48A54"/>
      <w:sz w:val="20"/>
    </w:rPr>
  </w:style>
  <w:style w:type="paragraph" w:customStyle="1" w:styleId="xl85">
    <w:name w:val="xl85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paragraph" w:customStyle="1" w:styleId="xl86">
    <w:name w:val="xl86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7">
    <w:name w:val="xl87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88">
    <w:name w:val="xl88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9">
    <w:name w:val="xl89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paragraph" w:customStyle="1" w:styleId="xl90">
    <w:name w:val="xl90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</w:rPr>
  </w:style>
  <w:style w:type="paragraph" w:customStyle="1" w:styleId="xl91">
    <w:name w:val="xl91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948A54"/>
      <w:sz w:val="20"/>
    </w:rPr>
  </w:style>
  <w:style w:type="paragraph" w:customStyle="1" w:styleId="xl92">
    <w:name w:val="xl92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paragraph" w:customStyle="1" w:styleId="xl93">
    <w:name w:val="xl93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94">
    <w:name w:val="xl94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5">
    <w:name w:val="xl95"/>
    <w:basedOn w:val="prastasis"/>
    <w:rsid w:val="00A23242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6">
    <w:name w:val="xl96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7">
    <w:name w:val="xl97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98">
    <w:name w:val="xl98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99">
    <w:name w:val="xl99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00">
    <w:name w:val="xl100"/>
    <w:basedOn w:val="prastasis"/>
    <w:rsid w:val="00A2324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01">
    <w:name w:val="xl101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02">
    <w:name w:val="xl102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948A54"/>
      <w:sz w:val="20"/>
    </w:rPr>
  </w:style>
  <w:style w:type="paragraph" w:customStyle="1" w:styleId="xl103">
    <w:name w:val="xl103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948A54"/>
      <w:sz w:val="20"/>
    </w:rPr>
  </w:style>
  <w:style w:type="paragraph" w:customStyle="1" w:styleId="xl104">
    <w:name w:val="xl104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paragraph" w:customStyle="1" w:styleId="xl105">
    <w:name w:val="xl105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06">
    <w:name w:val="xl106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107">
    <w:name w:val="xl107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9">
    <w:name w:val="xl109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color w:val="000000"/>
      <w:sz w:val="20"/>
    </w:rPr>
  </w:style>
  <w:style w:type="paragraph" w:customStyle="1" w:styleId="xl110">
    <w:name w:val="xl110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prastasis"/>
    <w:rsid w:val="00A23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48A54"/>
      <w:sz w:val="20"/>
    </w:rPr>
  </w:style>
  <w:style w:type="paragraph" w:customStyle="1" w:styleId="xl112">
    <w:name w:val="xl112"/>
    <w:basedOn w:val="prastasis"/>
    <w:rsid w:val="00A23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48A54"/>
      <w:sz w:val="20"/>
    </w:rPr>
  </w:style>
  <w:style w:type="paragraph" w:customStyle="1" w:styleId="xl113">
    <w:name w:val="xl113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4">
    <w:name w:val="xl114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5">
    <w:name w:val="xl115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6">
    <w:name w:val="xl116"/>
    <w:basedOn w:val="prastasis"/>
    <w:rsid w:val="00A2324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7">
    <w:name w:val="xl117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8">
    <w:name w:val="xl118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9">
    <w:name w:val="xl119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20">
    <w:name w:val="xl120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paragraph" w:customStyle="1" w:styleId="xl121">
    <w:name w:val="xl121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paragraph" w:customStyle="1" w:styleId="xl122">
    <w:name w:val="xl122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948A54"/>
      <w:sz w:val="20"/>
    </w:rPr>
  </w:style>
  <w:style w:type="paragraph" w:customStyle="1" w:styleId="xl123">
    <w:name w:val="xl123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24">
    <w:name w:val="xl124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948A54"/>
      <w:sz w:val="20"/>
    </w:rPr>
  </w:style>
  <w:style w:type="paragraph" w:customStyle="1" w:styleId="xl125">
    <w:name w:val="xl125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948A54"/>
      <w:sz w:val="20"/>
    </w:rPr>
  </w:style>
  <w:style w:type="paragraph" w:customStyle="1" w:styleId="xl126">
    <w:name w:val="xl126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127">
    <w:name w:val="xl127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948A54"/>
      <w:sz w:val="20"/>
    </w:rPr>
  </w:style>
  <w:style w:type="paragraph" w:customStyle="1" w:styleId="xl128">
    <w:name w:val="xl128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948A54"/>
      <w:sz w:val="20"/>
    </w:rPr>
  </w:style>
  <w:style w:type="paragraph" w:customStyle="1" w:styleId="xl129">
    <w:name w:val="xl129"/>
    <w:basedOn w:val="prastasis"/>
    <w:rsid w:val="00A23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paragraph" w:customStyle="1" w:styleId="xl130">
    <w:name w:val="xl130"/>
    <w:basedOn w:val="prastasis"/>
    <w:rsid w:val="00A23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character" w:customStyle="1" w:styleId="HeaderChar1">
    <w:name w:val="Header Char1"/>
    <w:aliases w:val="Char Char2,Diagrama Char1"/>
    <w:uiPriority w:val="99"/>
    <w:locked/>
    <w:rsid w:val="00A23242"/>
    <w:rPr>
      <w:rFonts w:cs="Times New Roman"/>
      <w:sz w:val="24"/>
      <w:lang w:val="lt-LT" w:eastAsia="lt-LT"/>
    </w:rPr>
  </w:style>
  <w:style w:type="paragraph" w:styleId="Pataisymai">
    <w:name w:val="Revision"/>
    <w:hidden/>
    <w:uiPriority w:val="99"/>
    <w:semiHidden/>
    <w:rsid w:val="005D73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2968-D7A5-46ED-B316-B288CDAE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3817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Eurika Norkienė</cp:lastModifiedBy>
  <cp:revision>2</cp:revision>
  <cp:lastPrinted>2019-05-27T07:38:00Z</cp:lastPrinted>
  <dcterms:created xsi:type="dcterms:W3CDTF">2019-06-18T05:07:00Z</dcterms:created>
  <dcterms:modified xsi:type="dcterms:W3CDTF">2019-06-18T05:07:00Z</dcterms:modified>
</cp:coreProperties>
</file>