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A3CDE" w14:textId="77777777" w:rsidR="00BB55DD" w:rsidRDefault="00BB55DD" w:rsidP="00BB55DD">
      <w:pPr>
        <w:tabs>
          <w:tab w:val="left" w:pos="6804"/>
        </w:tabs>
        <w:rPr>
          <w:lang w:eastAsia="ar-SA"/>
        </w:rPr>
      </w:pPr>
    </w:p>
    <w:p w14:paraId="39EA3CDF" w14:textId="2FB5040F" w:rsidR="00BB55DD" w:rsidRDefault="00BB55DD" w:rsidP="00BB55DD">
      <w:pPr>
        <w:tabs>
          <w:tab w:val="left" w:pos="6804"/>
        </w:tabs>
        <w:ind w:left="9356"/>
        <w:rPr>
          <w:lang w:eastAsia="ar-SA"/>
        </w:rPr>
      </w:pPr>
      <w:r>
        <w:rPr>
          <w:lang w:eastAsia="ar-SA"/>
        </w:rPr>
        <w:t xml:space="preserve">Lietuvos Respublikos Vyriausybės </w:t>
      </w:r>
    </w:p>
    <w:p w14:paraId="39EA3CE0" w14:textId="77777777" w:rsidR="003E2BA4" w:rsidRDefault="00BB55DD" w:rsidP="00BB55DD">
      <w:pPr>
        <w:tabs>
          <w:tab w:val="left" w:pos="6804"/>
        </w:tabs>
        <w:ind w:left="9356"/>
        <w:rPr>
          <w:lang w:eastAsia="ar-SA"/>
        </w:rPr>
      </w:pPr>
      <w:r>
        <w:rPr>
          <w:lang w:eastAsia="ar-SA"/>
        </w:rPr>
        <w:t xml:space="preserve">2019 m. </w:t>
      </w:r>
      <w:r>
        <w:rPr>
          <w:lang w:eastAsia="ar-SA"/>
        </w:rPr>
        <w:tab/>
      </w:r>
      <w:r>
        <w:rPr>
          <w:lang w:eastAsia="ar-SA"/>
        </w:rPr>
        <w:tab/>
        <w:t>d. nutarimo Nr.</w:t>
      </w:r>
      <w:r w:rsidR="003E2BA4">
        <w:rPr>
          <w:lang w:eastAsia="ar-SA"/>
        </w:rPr>
        <w:t xml:space="preserve"> </w:t>
      </w:r>
    </w:p>
    <w:p w14:paraId="39EA3CE2" w14:textId="77777777" w:rsidR="00BB55DD" w:rsidRDefault="00BB55DD" w:rsidP="00BB55DD">
      <w:pPr>
        <w:tabs>
          <w:tab w:val="left" w:pos="6804"/>
        </w:tabs>
        <w:ind w:left="9356"/>
        <w:rPr>
          <w:lang w:eastAsia="ar-SA"/>
        </w:rPr>
      </w:pPr>
      <w:bookmarkStart w:id="0" w:name="_GoBack"/>
      <w:bookmarkEnd w:id="0"/>
      <w:r>
        <w:rPr>
          <w:lang w:eastAsia="ar-SA"/>
        </w:rPr>
        <w:t>priedas</w:t>
      </w:r>
    </w:p>
    <w:p w14:paraId="39EA3CE3" w14:textId="77777777" w:rsidR="00BB55DD" w:rsidRDefault="00BB55DD" w:rsidP="00BB55DD">
      <w:pPr>
        <w:tabs>
          <w:tab w:val="left" w:pos="6237"/>
          <w:tab w:val="right" w:pos="8306"/>
        </w:tabs>
        <w:rPr>
          <w:lang w:eastAsia="lt-LT"/>
        </w:rPr>
      </w:pPr>
    </w:p>
    <w:p w14:paraId="39EA3CE4" w14:textId="77777777" w:rsidR="000471DE" w:rsidRDefault="000471DE" w:rsidP="00BB55DD">
      <w:pPr>
        <w:tabs>
          <w:tab w:val="left" w:pos="6237"/>
          <w:tab w:val="right" w:pos="8306"/>
        </w:tabs>
        <w:rPr>
          <w:lang w:eastAsia="lt-LT"/>
        </w:rPr>
      </w:pPr>
    </w:p>
    <w:p w14:paraId="39EA3CE5" w14:textId="77777777" w:rsidR="000471DE" w:rsidRDefault="000471DE" w:rsidP="00BB55DD">
      <w:pPr>
        <w:tabs>
          <w:tab w:val="left" w:pos="6237"/>
          <w:tab w:val="right" w:pos="8306"/>
        </w:tabs>
        <w:rPr>
          <w:lang w:eastAsia="lt-LT"/>
        </w:rPr>
      </w:pPr>
    </w:p>
    <w:p w14:paraId="39EA3CE6" w14:textId="77777777" w:rsidR="000471DE" w:rsidRDefault="000471DE" w:rsidP="000471DE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SAVIVALDYBIŲ NUOSAVYBĖN PERDUODAMO AKCINĖS BENDROVĖS „LIETUVOS GELEŽINKELIŲ INFRASTRUKTŪRA“ PATIKĖJIMO TEISE VALDOMO VALSTYBĖS NEKILNOJAMOJO TURTO SĄRAŠAS</w:t>
      </w:r>
    </w:p>
    <w:p w14:paraId="39EA3CE7" w14:textId="77777777" w:rsidR="00BB55DD" w:rsidRDefault="00BB55DD" w:rsidP="00BB55DD">
      <w:pPr>
        <w:rPr>
          <w:szCs w:val="24"/>
          <w:lang w:eastAsia="lt-LT"/>
        </w:rPr>
      </w:pPr>
    </w:p>
    <w:p w14:paraId="39EA3CE8" w14:textId="77777777" w:rsidR="00BB55DD" w:rsidRDefault="00BB55DD" w:rsidP="00BB55DD">
      <w:pPr>
        <w:rPr>
          <w:szCs w:val="24"/>
          <w:lang w:eastAsia="lt-LT"/>
        </w:rPr>
      </w:pPr>
    </w:p>
    <w:tbl>
      <w:tblPr>
        <w:tblW w:w="146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6211"/>
        <w:gridCol w:w="1868"/>
        <w:gridCol w:w="2126"/>
        <w:gridCol w:w="1276"/>
        <w:gridCol w:w="2689"/>
      </w:tblGrid>
      <w:tr w:rsidR="00590FDF" w14:paraId="39EA3CF2" w14:textId="77777777" w:rsidTr="00590FDF">
        <w:trPr>
          <w:trHeight w:val="769"/>
          <w:tblHeader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A3CE9" w14:textId="77777777" w:rsidR="00590FDF" w:rsidRDefault="00590FDF" w:rsidP="0053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Eil. </w:t>
            </w:r>
          </w:p>
          <w:p w14:paraId="39EA3CEA" w14:textId="77777777" w:rsidR="00590FDF" w:rsidRDefault="00590FDF" w:rsidP="0053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A3CEB" w14:textId="77777777" w:rsidR="00590FDF" w:rsidRDefault="00091C16" w:rsidP="0053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590FDF">
              <w:rPr>
                <w:sz w:val="22"/>
                <w:szCs w:val="22"/>
              </w:rPr>
              <w:t xml:space="preserve">urto pavadinimas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A3CEC" w14:textId="77777777" w:rsidR="00590FDF" w:rsidRDefault="00091C16" w:rsidP="0053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Turto a</w:t>
            </w:r>
            <w:r w:rsidR="00590FDF">
              <w:rPr>
                <w:sz w:val="22"/>
                <w:szCs w:val="22"/>
              </w:rPr>
              <w:t>dresas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A3CED" w14:textId="77777777" w:rsidR="00590FDF" w:rsidRDefault="00091C16" w:rsidP="0053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Turto u</w:t>
            </w:r>
            <w:r w:rsidR="00590FDF">
              <w:rPr>
                <w:sz w:val="22"/>
                <w:szCs w:val="22"/>
              </w:rPr>
              <w:t>nikalus numeris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A3CEE" w14:textId="77777777" w:rsidR="00590FDF" w:rsidRDefault="00590FDF" w:rsidP="0053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Turto ilgis, metrais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EA3CEF" w14:textId="77777777" w:rsidR="00590FDF" w:rsidRDefault="00091C16" w:rsidP="00590FD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Turto l</w:t>
            </w:r>
            <w:r w:rsidR="00590FDF">
              <w:rPr>
                <w:sz w:val="22"/>
                <w:szCs w:val="22"/>
                <w:lang w:eastAsia="lt-LT"/>
              </w:rPr>
              <w:t xml:space="preserve">ikutinė vertė </w:t>
            </w:r>
          </w:p>
          <w:p w14:paraId="39EA3CF0" w14:textId="77777777" w:rsidR="00590FDF" w:rsidRDefault="00590FDF" w:rsidP="00590FDF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2019 m. rugpjūčio 31  d.,</w:t>
            </w:r>
          </w:p>
          <w:p w14:paraId="39EA3CF1" w14:textId="77777777" w:rsidR="00590FDF" w:rsidRDefault="00590FDF" w:rsidP="00590F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 eurais</w:t>
            </w:r>
          </w:p>
        </w:tc>
      </w:tr>
      <w:tr w:rsidR="00BB55DD" w14:paraId="39EA3CF4" w14:textId="77777777" w:rsidTr="007E6576">
        <w:trPr>
          <w:trHeight w:val="2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3CF3" w14:textId="77777777" w:rsidR="00BB55DD" w:rsidRDefault="00BB55DD" w:rsidP="005337D8">
            <w:pPr>
              <w:ind w:left="-57" w:right="34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Alytaus miesto savivaldybė</w:t>
            </w:r>
          </w:p>
        </w:tc>
      </w:tr>
      <w:tr w:rsidR="00590FDF" w14:paraId="39EA3CFC" w14:textId="77777777" w:rsidTr="00590FDF">
        <w:trPr>
          <w:trHeight w:val="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3CF5" w14:textId="77777777" w:rsidR="00590FDF" w:rsidRDefault="00590FDF" w:rsidP="0053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3CF6" w14:textId="77777777" w:rsidR="00590FDF" w:rsidRDefault="00590FDF" w:rsidP="005337D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Susisiekimo komunikacijos – privažiuojamasis kelias Nr. 18 (žemės sankasa – 385 kub. metrai)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3CF7" w14:textId="77777777" w:rsidR="00590FDF" w:rsidRDefault="00590FDF" w:rsidP="00C311A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Alytaus m. sav.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3CF8" w14:textId="77777777" w:rsidR="00590FDF" w:rsidRDefault="00590FDF" w:rsidP="0053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4400-0584-0631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3CF9" w14:textId="77777777" w:rsidR="00590FDF" w:rsidRDefault="00590FDF" w:rsidP="0053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220,20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EA3CFA" w14:textId="77777777" w:rsidR="00590FDF" w:rsidRDefault="00590FDF" w:rsidP="005337D8">
            <w:pPr>
              <w:ind w:left="-57"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0,58</w:t>
            </w:r>
          </w:p>
          <w:p w14:paraId="39EA3CFB" w14:textId="77777777" w:rsidR="00590FDF" w:rsidRDefault="00590FDF" w:rsidP="005337D8">
            <w:pPr>
              <w:ind w:left="-57" w:right="34"/>
              <w:jc w:val="center"/>
              <w:rPr>
                <w:sz w:val="22"/>
                <w:szCs w:val="22"/>
              </w:rPr>
            </w:pPr>
          </w:p>
        </w:tc>
      </w:tr>
      <w:tr w:rsidR="00590FDF" w14:paraId="39EA3D03" w14:textId="77777777" w:rsidTr="00590FDF">
        <w:trPr>
          <w:trHeight w:val="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3CFD" w14:textId="77777777" w:rsidR="00590FDF" w:rsidRDefault="00590FDF" w:rsidP="0053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3CFE" w14:textId="77777777" w:rsidR="00590FDF" w:rsidRDefault="00590FDF" w:rsidP="005337D8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Susisiekimo komunikacijos – privažiuojamasis kelias Nr. 19 (žemės sankasa – 6 076,20 kub. metro; iešmas Nr. 32)</w:t>
            </w: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3CFF" w14:textId="77777777" w:rsidR="00590FDF" w:rsidRDefault="00590FDF" w:rsidP="00C311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3D00" w14:textId="77777777" w:rsidR="00590FDF" w:rsidRDefault="00590FDF" w:rsidP="0053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4400-0584-0712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3D01" w14:textId="77777777" w:rsidR="00590FDF" w:rsidRDefault="00590FDF" w:rsidP="0053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490,30</w:t>
            </w:r>
          </w:p>
        </w:tc>
        <w:tc>
          <w:tcPr>
            <w:tcW w:w="26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3D02" w14:textId="77777777" w:rsidR="00590FDF" w:rsidRPr="000B6D5F" w:rsidRDefault="00590FDF" w:rsidP="005337D8">
            <w:pPr>
              <w:ind w:left="-57" w:right="34"/>
              <w:jc w:val="center"/>
              <w:rPr>
                <w:sz w:val="22"/>
                <w:szCs w:val="22"/>
              </w:rPr>
            </w:pPr>
            <w:r w:rsidRPr="000B6D5F">
              <w:rPr>
                <w:color w:val="000000"/>
                <w:sz w:val="22"/>
                <w:szCs w:val="22"/>
                <w:lang w:eastAsia="lt-LT"/>
              </w:rPr>
              <w:t>9 631,30</w:t>
            </w:r>
          </w:p>
        </w:tc>
      </w:tr>
      <w:tr w:rsidR="00BB55DD" w14:paraId="39EA3D05" w14:textId="77777777" w:rsidTr="007E6576">
        <w:trPr>
          <w:trHeight w:val="23"/>
        </w:trPr>
        <w:tc>
          <w:tcPr>
            <w:tcW w:w="14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3D04" w14:textId="77777777" w:rsidR="00BB55DD" w:rsidRDefault="00BB55DD" w:rsidP="00C311A9">
            <w:pPr>
              <w:ind w:right="34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Kupiškio rajono savivaldybė</w:t>
            </w:r>
          </w:p>
        </w:tc>
      </w:tr>
      <w:tr w:rsidR="00590FDF" w14:paraId="39EA3D0C" w14:textId="77777777" w:rsidTr="00590FDF">
        <w:trPr>
          <w:trHeight w:val="2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3D06" w14:textId="77777777" w:rsidR="00590FDF" w:rsidRDefault="00590FDF" w:rsidP="0053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3D07" w14:textId="77777777" w:rsidR="00590FDF" w:rsidRDefault="00590FDF" w:rsidP="005337D8">
            <w:pPr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Vandentiekio tinklai – vandentiekio tinklai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3D08" w14:textId="77777777" w:rsidR="00590FDF" w:rsidRDefault="00590FDF" w:rsidP="00C311A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Kupiškio r. sav., Subačius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3D09" w14:textId="77777777" w:rsidR="00590FDF" w:rsidRDefault="00590FDF" w:rsidP="005337D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4400-3848-1684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A3D0A" w14:textId="77777777" w:rsidR="00590FDF" w:rsidRDefault="00590FDF" w:rsidP="005337D8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914,48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3D0B" w14:textId="77777777" w:rsidR="00590FDF" w:rsidRPr="000B6D5F" w:rsidRDefault="00590FDF" w:rsidP="005337D8">
            <w:pPr>
              <w:ind w:right="34"/>
              <w:jc w:val="center"/>
              <w:rPr>
                <w:sz w:val="22"/>
                <w:szCs w:val="22"/>
              </w:rPr>
            </w:pPr>
            <w:r w:rsidRPr="000B6D5F">
              <w:rPr>
                <w:color w:val="000000"/>
                <w:sz w:val="22"/>
                <w:szCs w:val="22"/>
                <w:lang w:eastAsia="lt-LT"/>
              </w:rPr>
              <w:t>842,80</w:t>
            </w:r>
          </w:p>
        </w:tc>
      </w:tr>
      <w:tr w:rsidR="00BB55DD" w14:paraId="39EA3D0F" w14:textId="77777777" w:rsidTr="00590FDF">
        <w:trPr>
          <w:trHeight w:val="23"/>
        </w:trPr>
        <w:tc>
          <w:tcPr>
            <w:tcW w:w="1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3D0D" w14:textId="77777777" w:rsidR="00BB55DD" w:rsidRDefault="00BB55DD" w:rsidP="005337D8">
            <w:pPr>
              <w:ind w:left="-57" w:right="28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3D0E" w14:textId="77777777" w:rsidR="00BB55DD" w:rsidRDefault="000B6D5F" w:rsidP="00590FDF">
            <w:pPr>
              <w:ind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10 474,68</w:t>
            </w:r>
          </w:p>
        </w:tc>
      </w:tr>
    </w:tbl>
    <w:p w14:paraId="39EA3D10" w14:textId="77777777" w:rsidR="00BB55DD" w:rsidRDefault="00BB55DD" w:rsidP="00BB55DD">
      <w:pPr>
        <w:tabs>
          <w:tab w:val="left" w:pos="6237"/>
          <w:tab w:val="right" w:pos="8306"/>
        </w:tabs>
      </w:pPr>
    </w:p>
    <w:p w14:paraId="39EA3D11" w14:textId="77777777" w:rsidR="00BB55DD" w:rsidRDefault="00BB55DD" w:rsidP="00BB55DD">
      <w:pPr>
        <w:tabs>
          <w:tab w:val="left" w:pos="6237"/>
          <w:tab w:val="right" w:pos="8306"/>
        </w:tabs>
        <w:rPr>
          <w:color w:val="000000"/>
        </w:rPr>
      </w:pPr>
    </w:p>
    <w:p w14:paraId="39EA3D12" w14:textId="77777777" w:rsidR="00BB55DD" w:rsidRPr="00403FDA" w:rsidRDefault="00BB55DD" w:rsidP="00BB55DD">
      <w:pPr>
        <w:tabs>
          <w:tab w:val="left" w:pos="6237"/>
          <w:tab w:val="right" w:pos="8306"/>
        </w:tabs>
        <w:jc w:val="center"/>
        <w:rPr>
          <w:color w:val="000000"/>
        </w:rPr>
      </w:pPr>
      <w:r>
        <w:rPr>
          <w:color w:val="000000"/>
        </w:rPr>
        <w:t>––––––––––––––––––––</w:t>
      </w:r>
    </w:p>
    <w:p w14:paraId="39EA3D13" w14:textId="77777777" w:rsidR="00363A13" w:rsidRDefault="00363A13" w:rsidP="00BB55DD">
      <w:pPr>
        <w:tabs>
          <w:tab w:val="left" w:pos="6804"/>
        </w:tabs>
      </w:pPr>
    </w:p>
    <w:sectPr w:rsidR="00363A13" w:rsidSect="00BB55D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DD"/>
    <w:rsid w:val="00001AF9"/>
    <w:rsid w:val="000471DE"/>
    <w:rsid w:val="00091C16"/>
    <w:rsid w:val="000B6D5F"/>
    <w:rsid w:val="001221AC"/>
    <w:rsid w:val="00363A13"/>
    <w:rsid w:val="003E2BA4"/>
    <w:rsid w:val="004740C6"/>
    <w:rsid w:val="004E0714"/>
    <w:rsid w:val="00590FDF"/>
    <w:rsid w:val="006D7560"/>
    <w:rsid w:val="007E6576"/>
    <w:rsid w:val="00875F2A"/>
    <w:rsid w:val="009F4380"/>
    <w:rsid w:val="00BB55DD"/>
    <w:rsid w:val="00C04ED5"/>
    <w:rsid w:val="00C311A9"/>
    <w:rsid w:val="00C649B1"/>
    <w:rsid w:val="00C708F2"/>
    <w:rsid w:val="00D3021C"/>
    <w:rsid w:val="00D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3CDE"/>
  <w15:chartTrackingRefBased/>
  <w15:docId w15:val="{CF75432F-3066-4450-9821-95AC0F75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55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F43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438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4380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43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43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438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43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2019-11-12T05:25:00Z</dcterms:created>
  <dc:creator>Indre Bernotaite</dc:creator>
  <cp:lastModifiedBy>Jurgita Norkienė</cp:lastModifiedBy>
  <dcterms:modified xsi:type="dcterms:W3CDTF">2019-11-12T05:25:00Z</dcterms:modified>
  <cp:revision>2</cp:revision>
</cp:coreProperties>
</file>