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3D" w:rsidRDefault="00CC6DCB" w:rsidP="00F6775A">
      <w:pPr>
        <w:jc w:val="center"/>
        <w:rPr>
          <w:sz w:val="10"/>
        </w:rPr>
      </w:pPr>
      <w:r>
        <w:rPr>
          <w:noProof/>
          <w:lang w:eastAsia="lt-LT"/>
        </w:rPr>
        <w:drawing>
          <wp:inline distT="0" distB="0" distL="0" distR="0" wp14:anchorId="4C35CFCF" wp14:editId="043968B4">
            <wp:extent cx="552450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07" w:rsidRPr="00BE722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>
        <w:trPr>
          <w:cantSplit/>
          <w:trHeight w:val="1074"/>
        </w:trPr>
        <w:tc>
          <w:tcPr>
            <w:tcW w:w="9772" w:type="dxa"/>
            <w:gridSpan w:val="2"/>
          </w:tcPr>
          <w:p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:rsidR="00CE013D" w:rsidRPr="007D0056" w:rsidRDefault="00CE013D" w:rsidP="00C92E07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:rsidR="00CE013D" w:rsidRPr="00F6775A" w:rsidRDefault="00CC6DCB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772047A" wp14:editId="349FC312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0A5D7B" w:rsidRDefault="00684FCA" w:rsidP="000A5D7B">
                                  <w:r>
                                    <w:t>20</w:t>
                                  </w:r>
                                  <w:r w:rsidR="00CA6E9C">
                                    <w:t>20</w:t>
                                  </w:r>
                                  <w:r w:rsidR="007C66F8">
                                    <w:t>-</w:t>
                                  </w:r>
                                  <w:r w:rsidR="006B6400">
                                    <w:t>0</w:t>
                                  </w:r>
                                  <w:r w:rsidR="00CA6E9C">
                                    <w:t>4</w:t>
                                  </w:r>
                                  <w:r w:rsidR="00DF778E"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204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25pt;margin-top:24.25pt;width:99.4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dEbHWGXqfgdN+DmxnhGLrsmOr+TpZfNRJy1VCxZTdKyaFhtILsQnvTP7s6&#10;4WgLshk+yArC0J2RDmisVWdLB8VAgA5dejx1xqZS2pDRPLqMwVSCLVqEC1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" filled="f" stroked="f">
                      <v:textbox>
                        <w:txbxContent>
                          <w:p w:rsidR="00A84B3F" w:rsidRPr="000A5D7B" w:rsidRDefault="00684FCA" w:rsidP="000A5D7B">
                            <w:r>
                              <w:t>20</w:t>
                            </w:r>
                            <w:r w:rsidR="00CA6E9C">
                              <w:t>20</w:t>
                            </w:r>
                            <w:r w:rsidR="007C66F8">
                              <w:t>-</w:t>
                            </w:r>
                            <w:r w:rsidR="006B6400">
                              <w:t>0</w:t>
                            </w:r>
                            <w:r w:rsidR="00CA6E9C">
                              <w:t>4</w:t>
                            </w:r>
                            <w:r w:rsidR="00DF778E"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2292B6" wp14:editId="0AA6EB85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0A5D7B" w:rsidRDefault="00D5061C" w:rsidP="000A5D7B">
                                  <w:r>
                                    <w:t>1S</w:t>
                                  </w:r>
                                  <w:r w:rsidR="00DF778E">
                                    <w:t>D</w:t>
                                  </w:r>
                                  <w:r w:rsidR="005A7E38">
                                    <w:t>-</w:t>
                                  </w:r>
                                  <w:r w:rsidR="006B6400">
                                    <w:t xml:space="preserve">             -(7.</w:t>
                                  </w:r>
                                  <w:r w:rsidR="00DF778E">
                                    <w:t>3</w:t>
                                  </w:r>
                                  <w:r w:rsidR="006B6400">
                                    <w:t>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292B6" id="Text Box 5" o:spid="_x0000_s1027" type="#_x0000_t202" style="position:absolute;left:0;text-align:left;margin-left:363.9pt;margin-top:24.3pt;width:122.7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zGuAIAAMA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" filled="f" stroked="f">
                      <v:textbox>
                        <w:txbxContent>
                          <w:p w:rsidR="00A84B3F" w:rsidRPr="000A5D7B" w:rsidRDefault="00D5061C" w:rsidP="000A5D7B">
                            <w:r>
                              <w:t>1S</w:t>
                            </w:r>
                            <w:r w:rsidR="00DF778E">
                              <w:t>D</w:t>
                            </w:r>
                            <w:r w:rsidR="005A7E38">
                              <w:t>-</w:t>
                            </w:r>
                            <w:r w:rsidR="006B6400">
                              <w:t xml:space="preserve">             -(7.</w:t>
                            </w:r>
                            <w:r w:rsidR="00DF778E">
                              <w:t>3</w:t>
                            </w:r>
                            <w:r w:rsidR="006B6400"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Tr="00F04BAD">
        <w:trPr>
          <w:cantSplit/>
          <w:trHeight w:val="1180"/>
        </w:trPr>
        <w:tc>
          <w:tcPr>
            <w:tcW w:w="4462" w:type="dxa"/>
          </w:tcPr>
          <w:p w:rsidR="00890586" w:rsidRPr="00E62605" w:rsidRDefault="00DF778E" w:rsidP="00DF778E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Lietuvos Respublikos aplinkos ministerijai</w:t>
            </w:r>
          </w:p>
          <w:p w:rsidR="00E536B0" w:rsidRPr="00E62605" w:rsidRDefault="00E536B0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A. Jakšto  g. 4/9</w:t>
            </w:r>
            <w:r w:rsidR="001635D0">
              <w:rPr>
                <w:caps w:val="0"/>
                <w:szCs w:val="24"/>
              </w:rPr>
              <w:t>,</w:t>
            </w:r>
          </w:p>
          <w:p w:rsidR="00E536B0" w:rsidRPr="00E62605" w:rsidRDefault="00E536B0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01105 Vilnius</w:t>
            </w:r>
          </w:p>
          <w:p w:rsidR="00A54E18" w:rsidRPr="00E75D0E" w:rsidRDefault="007414D9" w:rsidP="00E536B0">
            <w:pPr>
              <w:rPr>
                <w:caps w:val="0"/>
                <w:szCs w:val="24"/>
              </w:rPr>
            </w:pPr>
            <w:hyperlink r:id="rId12" w:history="1">
              <w:r w:rsidR="00E62605" w:rsidRPr="00E75D0E">
                <w:rPr>
                  <w:rStyle w:val="Hyperlink"/>
                  <w:caps w:val="0"/>
                  <w:color w:val="auto"/>
                  <w:szCs w:val="24"/>
                </w:rPr>
                <w:t>info@am.lt</w:t>
              </w:r>
            </w:hyperlink>
          </w:p>
          <w:p w:rsidR="00E62605" w:rsidRPr="00E62605" w:rsidRDefault="00E62605" w:rsidP="00E536B0">
            <w:pPr>
              <w:rPr>
                <w:caps w:val="0"/>
                <w:szCs w:val="24"/>
              </w:rPr>
            </w:pPr>
          </w:p>
          <w:p w:rsidR="00E62605" w:rsidRPr="00E62605" w:rsidRDefault="00E62605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Kopija</w:t>
            </w:r>
          </w:p>
          <w:p w:rsidR="00E62605" w:rsidRPr="00E62605" w:rsidRDefault="00E62605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VĮ Valstybinių miškų urėdijos</w:t>
            </w:r>
          </w:p>
          <w:p w:rsidR="00E62605" w:rsidRPr="00E62605" w:rsidRDefault="00E62605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Raseinių regionini</w:t>
            </w:r>
            <w:r>
              <w:rPr>
                <w:caps w:val="0"/>
                <w:szCs w:val="24"/>
              </w:rPr>
              <w:t xml:space="preserve">am </w:t>
            </w:r>
            <w:r w:rsidRPr="00E62605">
              <w:rPr>
                <w:caps w:val="0"/>
                <w:szCs w:val="24"/>
              </w:rPr>
              <w:t>padaliniui</w:t>
            </w:r>
          </w:p>
          <w:p w:rsidR="00E62605" w:rsidRPr="00E62605" w:rsidRDefault="00E62605" w:rsidP="00E536B0">
            <w:pPr>
              <w:rPr>
                <w:caps w:val="0"/>
                <w:szCs w:val="24"/>
              </w:rPr>
            </w:pPr>
            <w:r w:rsidRPr="00E62605">
              <w:rPr>
                <w:caps w:val="0"/>
                <w:szCs w:val="24"/>
              </w:rPr>
              <w:t>raseiniai@vivm</w:t>
            </w:r>
            <w:r>
              <w:rPr>
                <w:caps w:val="0"/>
                <w:szCs w:val="24"/>
              </w:rPr>
              <w:t>u</w:t>
            </w:r>
            <w:r w:rsidRPr="00E62605">
              <w:rPr>
                <w:caps w:val="0"/>
                <w:szCs w:val="24"/>
              </w:rPr>
              <w:t>.lt</w:t>
            </w:r>
          </w:p>
        </w:tc>
        <w:tc>
          <w:tcPr>
            <w:tcW w:w="5310" w:type="dxa"/>
          </w:tcPr>
          <w:p w:rsidR="00CE013D" w:rsidRDefault="00CE013D" w:rsidP="00E00297">
            <w:pPr>
              <w:rPr>
                <w:caps w:val="0"/>
              </w:rPr>
            </w:pPr>
            <w:r w:rsidRPr="003671BA">
              <w:rPr>
                <w:caps w:val="0"/>
                <w:szCs w:val="24"/>
              </w:rPr>
              <w:t xml:space="preserve"> </w:t>
            </w:r>
            <w:r w:rsidR="00F46967">
              <w:rPr>
                <w:caps w:val="0"/>
              </w:rPr>
              <w:t xml:space="preserve">        ________________</w:t>
            </w:r>
            <w:r>
              <w:rPr>
                <w:caps w:val="0"/>
              </w:rPr>
              <w:t xml:space="preserve"> Nr. ____________</w:t>
            </w:r>
            <w:r w:rsidR="003671BA">
              <w:rPr>
                <w:caps w:val="0"/>
              </w:rPr>
              <w:t>__</w:t>
            </w:r>
            <w:r w:rsidR="00D532D4">
              <w:rPr>
                <w:caps w:val="0"/>
              </w:rPr>
              <w:t>_</w:t>
            </w:r>
            <w:r w:rsidR="003671BA">
              <w:rPr>
                <w:caps w:val="0"/>
              </w:rPr>
              <w:t>__</w:t>
            </w:r>
            <w:r w:rsidR="00C92E07">
              <w:rPr>
                <w:caps w:val="0"/>
              </w:rPr>
              <w:t>_</w:t>
            </w:r>
          </w:p>
          <w:p w:rsidR="00CE013D" w:rsidRDefault="00CC6DCB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33A84" wp14:editId="0021CA5A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20955</wp:posOffset>
                      </wp:positionV>
                      <wp:extent cx="1661160" cy="259715"/>
                      <wp:effectExtent l="0" t="0" r="0" b="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6400" w:rsidRPr="001C1577" w:rsidRDefault="006B6400" w:rsidP="006B6400">
                                  <w:pPr>
                                    <w:rPr>
                                      <w:cap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33A84" id="Text Box 13" o:spid="_x0000_s1028" type="#_x0000_t202" style="position:absolute;left:0;text-align:left;margin-left:144.25pt;margin-top:1.65pt;width:130.8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bHuAIAAME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" filled="f" stroked="f">
                      <v:textbox>
                        <w:txbxContent>
                          <w:p w:rsidR="006B6400" w:rsidRPr="001C1577" w:rsidRDefault="006B6400" w:rsidP="006B6400">
                            <w:pPr>
                              <w:rPr>
                                <w:caps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C8B118" wp14:editId="17E8B139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66F8" w:rsidRPr="000A5D7B" w:rsidRDefault="007C66F8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8B118" id="Text Box 6" o:spid="_x0000_s1029" type="#_x0000_t202" style="position:absolute;left:0;text-align:left;margin-left:26.15pt;margin-top:1.65pt;width:99.4pt;height:2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wr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" filled="f" stroked="f">
                      <v:textbox>
                        <w:txbxContent>
                          <w:p w:rsidR="007C66F8" w:rsidRPr="000A5D7B" w:rsidRDefault="007C66F8" w:rsidP="00926D16"/>
                        </w:txbxContent>
                      </v:textbox>
                    </v:shape>
                  </w:pict>
                </mc:Fallback>
              </mc:AlternateContent>
            </w:r>
          </w:p>
          <w:p w:rsidR="00CE013D" w:rsidRDefault="00995DE9" w:rsidP="00995DE9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</w:t>
            </w:r>
            <w:r w:rsidR="00D92B24">
              <w:rPr>
                <w:caps w:val="0"/>
              </w:rPr>
              <w:t xml:space="preserve">  </w:t>
            </w:r>
            <w:r>
              <w:rPr>
                <w:caps w:val="0"/>
              </w:rPr>
              <w:t xml:space="preserve">  Į </w:t>
            </w:r>
            <w:r w:rsidR="00CE013D">
              <w:rPr>
                <w:caps w:val="0"/>
              </w:rPr>
              <w:t>_____________</w:t>
            </w:r>
            <w:r w:rsidR="00D532D4">
              <w:rPr>
                <w:caps w:val="0"/>
              </w:rPr>
              <w:t>_</w:t>
            </w:r>
            <w:r w:rsidR="00CE013D">
              <w:rPr>
                <w:caps w:val="0"/>
              </w:rPr>
              <w:t>__ Nr. _</w:t>
            </w:r>
            <w:r w:rsidR="00CC6DCB"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3EC912" wp14:editId="2272AC38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D16" w:rsidRDefault="00926D16" w:rsidP="00926D16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EC912" id="Text Box 7" o:spid="_x0000_s1030" type="#_x0000_t202" style="position:absolute;left:0;text-align:left;margin-left:325.1pt;margin-top:157.45pt;width:90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BFvQIAAMA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" filled="f" stroked="f">
                      <v:textbox>
                        <w:txbxContent>
                          <w:p w:rsidR="00926D16" w:rsidRDefault="00926D16" w:rsidP="00926D16"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13D">
              <w:rPr>
                <w:caps w:val="0"/>
              </w:rPr>
              <w:t>_____</w:t>
            </w:r>
            <w:r w:rsidR="003671BA">
              <w:rPr>
                <w:caps w:val="0"/>
              </w:rPr>
              <w:t>____</w:t>
            </w:r>
            <w:r w:rsidR="00CE013D">
              <w:rPr>
                <w:caps w:val="0"/>
              </w:rPr>
              <w:t>________</w:t>
            </w:r>
          </w:p>
          <w:p w:rsidR="006B6400" w:rsidRDefault="006B6400" w:rsidP="00995DE9">
            <w:pPr>
              <w:jc w:val="center"/>
              <w:rPr>
                <w:caps w:val="0"/>
              </w:rPr>
            </w:pPr>
          </w:p>
        </w:tc>
      </w:tr>
    </w:tbl>
    <w:p w:rsidR="00D46994" w:rsidRDefault="00D46994" w:rsidP="00D5061C">
      <w:pPr>
        <w:tabs>
          <w:tab w:val="center" w:pos="4153"/>
          <w:tab w:val="right" w:pos="8306"/>
        </w:tabs>
        <w:spacing w:line="360" w:lineRule="auto"/>
        <w:jc w:val="both"/>
        <w:rPr>
          <w:b/>
          <w:szCs w:val="24"/>
        </w:rPr>
      </w:pPr>
    </w:p>
    <w:p w:rsidR="00D5061C" w:rsidRPr="003762A6" w:rsidRDefault="00D5061C" w:rsidP="00A54E18">
      <w:pPr>
        <w:tabs>
          <w:tab w:val="center" w:pos="4153"/>
          <w:tab w:val="right" w:pos="8306"/>
        </w:tabs>
        <w:jc w:val="both"/>
        <w:rPr>
          <w:b/>
          <w:color w:val="000000"/>
          <w:shd w:val="clear" w:color="auto" w:fill="FFFFFF"/>
          <w:lang w:eastAsia="lt-LT"/>
        </w:rPr>
      </w:pPr>
      <w:r w:rsidRPr="00D5061C">
        <w:rPr>
          <w:b/>
          <w:szCs w:val="24"/>
        </w:rPr>
        <w:t xml:space="preserve">Dėl </w:t>
      </w:r>
      <w:r w:rsidR="00E536B0">
        <w:rPr>
          <w:b/>
          <w:szCs w:val="24"/>
        </w:rPr>
        <w:t xml:space="preserve">Lietuvos respublikos vyriausybės nutarimo </w:t>
      </w:r>
      <w:r w:rsidR="003762A6" w:rsidRPr="003762A6">
        <w:rPr>
          <w:b/>
          <w:color w:val="000000"/>
          <w:lang w:eastAsia="lt-LT"/>
        </w:rPr>
        <w:t>dėl patikėjimo teisės pasibaigimo projekto</w:t>
      </w:r>
      <w:r w:rsidR="003762A6" w:rsidRPr="003762A6">
        <w:rPr>
          <w:b/>
          <w:color w:val="000000"/>
          <w:shd w:val="clear" w:color="auto" w:fill="FFFFFF"/>
          <w:lang w:eastAsia="lt-LT"/>
        </w:rPr>
        <w:t xml:space="preserve"> </w:t>
      </w:r>
      <w:r w:rsidR="00A41A61">
        <w:rPr>
          <w:b/>
          <w:color w:val="000000"/>
          <w:shd w:val="clear" w:color="auto" w:fill="FFFFFF"/>
          <w:lang w:eastAsia="lt-LT"/>
        </w:rPr>
        <w:t>inicijavimo</w:t>
      </w:r>
      <w:r w:rsidR="003762A6" w:rsidRPr="003762A6">
        <w:rPr>
          <w:b/>
          <w:color w:val="000000"/>
          <w:shd w:val="clear" w:color="auto" w:fill="FFFFFF"/>
          <w:lang w:eastAsia="lt-LT"/>
        </w:rPr>
        <w:t xml:space="preserve"> </w:t>
      </w:r>
    </w:p>
    <w:p w:rsidR="005C6D22" w:rsidRDefault="005C6D22" w:rsidP="00A41A61">
      <w:pPr>
        <w:keepNext/>
        <w:ind w:firstLine="720"/>
        <w:jc w:val="both"/>
        <w:outlineLvl w:val="1"/>
        <w:rPr>
          <w:caps w:val="0"/>
          <w:szCs w:val="24"/>
        </w:rPr>
      </w:pPr>
    </w:p>
    <w:p w:rsidR="00800B24" w:rsidRDefault="00D5061C" w:rsidP="00A41A61">
      <w:pPr>
        <w:keepNext/>
        <w:ind w:firstLine="720"/>
        <w:jc w:val="both"/>
        <w:outlineLvl w:val="1"/>
        <w:rPr>
          <w:caps w:val="0"/>
          <w:szCs w:val="24"/>
        </w:rPr>
      </w:pPr>
      <w:r w:rsidRPr="00017C42">
        <w:rPr>
          <w:caps w:val="0"/>
          <w:szCs w:val="24"/>
        </w:rPr>
        <w:t xml:space="preserve">Nacionalinė žemės tarnyba prie Žemės ūkio ministerijos </w:t>
      </w:r>
      <w:r w:rsidR="00F04BAD" w:rsidRPr="00017C42">
        <w:rPr>
          <w:caps w:val="0"/>
          <w:szCs w:val="24"/>
        </w:rPr>
        <w:t xml:space="preserve">(toliau – Nacionalinė žemės tarnyba) </w:t>
      </w:r>
      <w:r w:rsidR="00DF778E">
        <w:rPr>
          <w:caps w:val="0"/>
          <w:szCs w:val="24"/>
        </w:rPr>
        <w:t>gavo</w:t>
      </w:r>
      <w:r w:rsidR="00CA6E9C">
        <w:rPr>
          <w:caps w:val="0"/>
          <w:szCs w:val="24"/>
        </w:rPr>
        <w:t xml:space="preserve"> </w:t>
      </w:r>
      <w:r w:rsidR="00E62605">
        <w:rPr>
          <w:caps w:val="0"/>
          <w:szCs w:val="24"/>
        </w:rPr>
        <w:t>v</w:t>
      </w:r>
      <w:r w:rsidR="00CA6E9C">
        <w:rPr>
          <w:caps w:val="0"/>
          <w:szCs w:val="24"/>
        </w:rPr>
        <w:t>alstybės įm</w:t>
      </w:r>
      <w:r w:rsidR="00E62605">
        <w:rPr>
          <w:caps w:val="0"/>
          <w:szCs w:val="24"/>
        </w:rPr>
        <w:t>o</w:t>
      </w:r>
      <w:r w:rsidR="00CA6E9C">
        <w:rPr>
          <w:caps w:val="0"/>
          <w:szCs w:val="24"/>
        </w:rPr>
        <w:t>nės Valstybinių miškų urėdijos Raseinių regioninio padalinio 2020-04-03 raštą Nr. S</w:t>
      </w:r>
      <w:r w:rsidR="00DF4882">
        <w:rPr>
          <w:caps w:val="0"/>
          <w:szCs w:val="24"/>
        </w:rPr>
        <w:t>-</w:t>
      </w:r>
      <w:r w:rsidR="00CA6E9C">
        <w:rPr>
          <w:caps w:val="0"/>
          <w:szCs w:val="24"/>
        </w:rPr>
        <w:t>20-65-208 ,,Dėl kitos paskirties žemės sklypo Ariogalos mieste“</w:t>
      </w:r>
      <w:r w:rsidR="00DF4882">
        <w:rPr>
          <w:caps w:val="0"/>
          <w:szCs w:val="24"/>
        </w:rPr>
        <w:t xml:space="preserve">, kuriuo prašoma priimti sprendimą dėl </w:t>
      </w:r>
      <w:r w:rsidR="00E62605">
        <w:rPr>
          <w:caps w:val="0"/>
          <w:szCs w:val="24"/>
        </w:rPr>
        <w:t>v</w:t>
      </w:r>
      <w:r w:rsidR="00DF4882">
        <w:rPr>
          <w:caps w:val="0"/>
          <w:szCs w:val="24"/>
        </w:rPr>
        <w:t>alstybės įm</w:t>
      </w:r>
      <w:r w:rsidR="00E62605">
        <w:rPr>
          <w:caps w:val="0"/>
          <w:szCs w:val="24"/>
        </w:rPr>
        <w:t>o</w:t>
      </w:r>
      <w:r w:rsidR="00DF4882">
        <w:rPr>
          <w:caps w:val="0"/>
          <w:szCs w:val="24"/>
        </w:rPr>
        <w:t xml:space="preserve">nės Valstybinių miškų urėdijos </w:t>
      </w:r>
      <w:r w:rsidR="00E62605">
        <w:rPr>
          <w:caps w:val="0"/>
          <w:szCs w:val="24"/>
        </w:rPr>
        <w:t>patik</w:t>
      </w:r>
      <w:r w:rsidR="00FC0071">
        <w:rPr>
          <w:caps w:val="0"/>
          <w:szCs w:val="24"/>
        </w:rPr>
        <w:t>ė</w:t>
      </w:r>
      <w:r w:rsidR="00E62605">
        <w:rPr>
          <w:caps w:val="0"/>
          <w:szCs w:val="24"/>
        </w:rPr>
        <w:t xml:space="preserve">jimo teise valdomo </w:t>
      </w:r>
      <w:r w:rsidR="00DF4882">
        <w:rPr>
          <w:caps w:val="0"/>
          <w:szCs w:val="24"/>
        </w:rPr>
        <w:t>valstybinės žemės sklyp</w:t>
      </w:r>
      <w:r w:rsidR="00FC0071">
        <w:rPr>
          <w:caps w:val="0"/>
          <w:szCs w:val="24"/>
        </w:rPr>
        <w:t>o</w:t>
      </w:r>
      <w:r w:rsidR="00DF4882">
        <w:rPr>
          <w:caps w:val="0"/>
          <w:szCs w:val="24"/>
        </w:rPr>
        <w:t xml:space="preserve"> (kadastro Nr.7201/0003-10), esanči</w:t>
      </w:r>
      <w:r w:rsidR="00FC0071">
        <w:rPr>
          <w:caps w:val="0"/>
          <w:szCs w:val="24"/>
        </w:rPr>
        <w:t>o</w:t>
      </w:r>
      <w:r w:rsidR="00DF4882">
        <w:rPr>
          <w:caps w:val="0"/>
          <w:szCs w:val="24"/>
        </w:rPr>
        <w:t xml:space="preserve"> Žemaičių g. 5A, Ariogalos mieste, Raseinių r. sav.</w:t>
      </w:r>
      <w:r w:rsidR="00FC0071">
        <w:rPr>
          <w:caps w:val="0"/>
          <w:szCs w:val="24"/>
        </w:rPr>
        <w:t>, patikėjimo teisės pasibaigimo.</w:t>
      </w:r>
      <w:r w:rsidR="00800B24" w:rsidDel="00800B24">
        <w:rPr>
          <w:caps w:val="0"/>
          <w:szCs w:val="24"/>
        </w:rPr>
        <w:t xml:space="preserve"> </w:t>
      </w:r>
    </w:p>
    <w:p w:rsidR="00800B24" w:rsidRDefault="00800B24" w:rsidP="00A41A61">
      <w:pPr>
        <w:keepNext/>
        <w:ind w:firstLine="720"/>
        <w:jc w:val="both"/>
        <w:outlineLvl w:val="1"/>
        <w:rPr>
          <w:caps w:val="0"/>
          <w:szCs w:val="24"/>
        </w:rPr>
      </w:pPr>
      <w:r>
        <w:rPr>
          <w:caps w:val="0"/>
          <w:szCs w:val="24"/>
        </w:rPr>
        <w:t>Pažymėtina, kad valstybinės žemės sklypas (kadastro Nr.7201/0003:10) tuometinei VĮ Raseinių</w:t>
      </w:r>
      <w:r w:rsidR="007563CF">
        <w:rPr>
          <w:caps w:val="0"/>
          <w:szCs w:val="24"/>
        </w:rPr>
        <w:t xml:space="preserve"> miškų urėdijai buvo perduotas valdyti patikėjimo teise, vadovaujantis Lietuvos Respublikos Vyriausybės</w:t>
      </w:r>
      <w:r w:rsidR="008F1BE2">
        <w:rPr>
          <w:caps w:val="0"/>
          <w:szCs w:val="24"/>
        </w:rPr>
        <w:t xml:space="preserve"> 2006 m. </w:t>
      </w:r>
      <w:r w:rsidR="00E62605">
        <w:rPr>
          <w:caps w:val="0"/>
          <w:szCs w:val="24"/>
        </w:rPr>
        <w:t>gegužės 17 d. nutarimu Nr. 454 ,,Dėl valstybinės reikšmės miškų perdavimo patikėjimo teise valstybės įmonėms miškų urėdijoms“.</w:t>
      </w:r>
    </w:p>
    <w:p w:rsidR="0015772E" w:rsidRDefault="00A11E07" w:rsidP="00A41A61">
      <w:pPr>
        <w:keepNext/>
        <w:ind w:firstLine="720"/>
        <w:jc w:val="both"/>
        <w:outlineLvl w:val="1"/>
        <w:rPr>
          <w:caps w:val="0"/>
          <w:szCs w:val="24"/>
        </w:rPr>
      </w:pPr>
      <w:r>
        <w:rPr>
          <w:caps w:val="0"/>
          <w:szCs w:val="24"/>
        </w:rPr>
        <w:t>Vadovaudamiesi Ž</w:t>
      </w:r>
      <w:r w:rsidR="0015772E">
        <w:rPr>
          <w:caps w:val="0"/>
          <w:szCs w:val="24"/>
        </w:rPr>
        <w:t>emės įstatymo 7 straipsnio 4 dalimi</w:t>
      </w:r>
      <w:r w:rsidR="001104BE">
        <w:rPr>
          <w:caps w:val="0"/>
          <w:szCs w:val="24"/>
        </w:rPr>
        <w:t>, prašome iniciuoti Lietuvos</w:t>
      </w:r>
      <w:r>
        <w:rPr>
          <w:caps w:val="0"/>
          <w:szCs w:val="24"/>
        </w:rPr>
        <w:t xml:space="preserve"> </w:t>
      </w:r>
      <w:r w:rsidR="001104BE">
        <w:rPr>
          <w:caps w:val="0"/>
          <w:szCs w:val="24"/>
        </w:rPr>
        <w:t xml:space="preserve">Respublikos Vyriausybės </w:t>
      </w:r>
      <w:r w:rsidR="001104BE" w:rsidRPr="00C82472">
        <w:rPr>
          <w:caps w:val="0"/>
          <w:color w:val="000000"/>
          <w:lang w:eastAsia="lt-LT"/>
        </w:rPr>
        <w:t>nutarimo dėl</w:t>
      </w:r>
      <w:r w:rsidR="001104BE">
        <w:rPr>
          <w:caps w:val="0"/>
          <w:color w:val="000000"/>
          <w:lang w:eastAsia="lt-LT"/>
        </w:rPr>
        <w:t xml:space="preserve"> valstybės įmonės Valstybinių miškų urėdij</w:t>
      </w:r>
      <w:r w:rsidR="00CC6DCB">
        <w:rPr>
          <w:caps w:val="0"/>
          <w:color w:val="000000"/>
          <w:lang w:eastAsia="lt-LT"/>
        </w:rPr>
        <w:t>os</w:t>
      </w:r>
      <w:r w:rsidR="001104BE">
        <w:rPr>
          <w:caps w:val="0"/>
          <w:color w:val="000000"/>
          <w:lang w:eastAsia="lt-LT"/>
        </w:rPr>
        <w:t xml:space="preserve"> patikėjimo teise valdom</w:t>
      </w:r>
      <w:r w:rsidR="00E62605">
        <w:rPr>
          <w:caps w:val="0"/>
          <w:color w:val="000000"/>
          <w:lang w:eastAsia="lt-LT"/>
        </w:rPr>
        <w:t>o</w:t>
      </w:r>
      <w:r w:rsidR="001104BE">
        <w:rPr>
          <w:caps w:val="0"/>
          <w:color w:val="000000"/>
          <w:lang w:eastAsia="lt-LT"/>
        </w:rPr>
        <w:t xml:space="preserve"> žemės sklyp</w:t>
      </w:r>
      <w:r w:rsidR="00E62605">
        <w:rPr>
          <w:caps w:val="0"/>
          <w:color w:val="000000"/>
          <w:lang w:eastAsia="lt-LT"/>
        </w:rPr>
        <w:t>o</w:t>
      </w:r>
      <w:r w:rsidR="001104BE">
        <w:rPr>
          <w:caps w:val="0"/>
          <w:color w:val="000000"/>
          <w:lang w:eastAsia="lt-LT"/>
        </w:rPr>
        <w:t xml:space="preserve"> </w:t>
      </w:r>
      <w:r w:rsidR="00E62605">
        <w:rPr>
          <w:caps w:val="0"/>
          <w:color w:val="000000"/>
          <w:lang w:eastAsia="lt-LT"/>
        </w:rPr>
        <w:t>(kadastro Nr. 7201/0003:10</w:t>
      </w:r>
      <w:r w:rsidR="00E536B0">
        <w:rPr>
          <w:caps w:val="0"/>
          <w:color w:val="000000"/>
          <w:lang w:eastAsia="lt-LT"/>
        </w:rPr>
        <w:t>)</w:t>
      </w:r>
      <w:r w:rsidR="001104BE" w:rsidRPr="00C82472">
        <w:rPr>
          <w:caps w:val="0"/>
          <w:color w:val="000000"/>
          <w:lang w:eastAsia="lt-LT"/>
        </w:rPr>
        <w:t xml:space="preserve"> patikėjimo teisės pasibaigimo projektą</w:t>
      </w:r>
      <w:r w:rsidR="001104BE" w:rsidRPr="00C82472">
        <w:rPr>
          <w:caps w:val="0"/>
          <w:color w:val="000000"/>
          <w:shd w:val="clear" w:color="auto" w:fill="FFFFFF"/>
          <w:lang w:eastAsia="lt-LT"/>
        </w:rPr>
        <w:t>.</w:t>
      </w:r>
    </w:p>
    <w:p w:rsidR="00BF3D58" w:rsidRDefault="00BF3D58" w:rsidP="00A41A61">
      <w:pPr>
        <w:ind w:firstLine="709"/>
        <w:jc w:val="both"/>
        <w:rPr>
          <w:rFonts w:eastAsia="Calibri"/>
          <w:bCs/>
          <w:caps w:val="0"/>
          <w:szCs w:val="24"/>
        </w:rPr>
      </w:pPr>
      <w:r>
        <w:rPr>
          <w:rFonts w:eastAsia="Calibri"/>
          <w:bCs/>
          <w:caps w:val="0"/>
          <w:szCs w:val="24"/>
        </w:rPr>
        <w:t xml:space="preserve">Prireikus, išsamesnę informaciją Jums gali suteikti Nacionalinės žemės tarnybos Žemės tvarkymo ir administravimo departamento Žemės administravimo skyriaus vyriausiasis specialistas </w:t>
      </w:r>
      <w:r w:rsidR="004B35F0">
        <w:rPr>
          <w:rFonts w:eastAsia="Calibri"/>
          <w:bCs/>
          <w:caps w:val="0"/>
          <w:szCs w:val="24"/>
        </w:rPr>
        <w:t>Mindaugas Novogrockis, tel. 8 706 85 032</w:t>
      </w:r>
      <w:r>
        <w:rPr>
          <w:rFonts w:eastAsia="Calibri"/>
          <w:bCs/>
          <w:caps w:val="0"/>
          <w:szCs w:val="24"/>
        </w:rPr>
        <w:t xml:space="preserve"> ar el. p. </w:t>
      </w:r>
      <w:r w:rsidR="004B35F0">
        <w:rPr>
          <w:rFonts w:eastAsia="Calibri"/>
          <w:bCs/>
          <w:caps w:val="0"/>
          <w:szCs w:val="24"/>
        </w:rPr>
        <w:t>Mindaugas.Novogrockis</w:t>
      </w:r>
      <w:r>
        <w:rPr>
          <w:rFonts w:eastAsia="Calibri"/>
          <w:bCs/>
          <w:caps w:val="0"/>
          <w:szCs w:val="24"/>
        </w:rPr>
        <w:t>@nzt.lt.</w:t>
      </w:r>
    </w:p>
    <w:p w:rsidR="00BF3D58" w:rsidRDefault="009A40A2" w:rsidP="00A41A61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  <w:r>
        <w:rPr>
          <w:caps w:val="0"/>
          <w:lang w:eastAsia="lt-LT"/>
        </w:rPr>
        <w:tab/>
      </w:r>
      <w:r w:rsidR="00FC0071">
        <w:rPr>
          <w:caps w:val="0"/>
          <w:lang w:eastAsia="lt-LT"/>
        </w:rPr>
        <w:t xml:space="preserve">PRIDEDAMA. </w:t>
      </w:r>
      <w:r w:rsidR="00FC0071">
        <w:rPr>
          <w:caps w:val="0"/>
          <w:szCs w:val="24"/>
        </w:rPr>
        <w:t>Valstybės įmonės Valstybinių miškų urėdijos Raseinių regioninio padalinio          2020-04-03 rašto Nr. S-20-65-208 ,,Dėl kitos paskirties žemės sklypo Ariogalos mieste“ kopija su priedais, 5 lapai.</w:t>
      </w:r>
    </w:p>
    <w:p w:rsidR="00D14386" w:rsidRDefault="00D14386" w:rsidP="00BF3D58">
      <w:pPr>
        <w:widowControl w:val="0"/>
        <w:autoSpaceDE w:val="0"/>
        <w:autoSpaceDN w:val="0"/>
        <w:adjustRightInd w:val="0"/>
        <w:spacing w:line="276" w:lineRule="auto"/>
        <w:jc w:val="both"/>
        <w:rPr>
          <w:caps w:val="0"/>
          <w:lang w:eastAsia="lt-LT"/>
        </w:rPr>
      </w:pPr>
    </w:p>
    <w:p w:rsidR="00C536BA" w:rsidRDefault="00C536BA" w:rsidP="00C536BA">
      <w:pPr>
        <w:pStyle w:val="Header"/>
        <w:widowControl w:val="0"/>
        <w:spacing w:line="360" w:lineRule="auto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Pagarbiai</w:t>
      </w:r>
    </w:p>
    <w:p w:rsidR="00A41A61" w:rsidRDefault="00A41A61" w:rsidP="00BF3D58">
      <w:pPr>
        <w:tabs>
          <w:tab w:val="left" w:pos="0"/>
        </w:tabs>
        <w:jc w:val="both"/>
        <w:rPr>
          <w:bCs/>
          <w:caps w:val="0"/>
          <w:szCs w:val="24"/>
        </w:rPr>
      </w:pPr>
      <w:r>
        <w:rPr>
          <w:bCs/>
          <w:caps w:val="0"/>
          <w:szCs w:val="24"/>
        </w:rPr>
        <w:t>Direktoriaus pavaduotojas</w:t>
      </w:r>
      <w:r w:rsidR="004F1208">
        <w:rPr>
          <w:bCs/>
          <w:caps w:val="0"/>
          <w:szCs w:val="24"/>
        </w:rPr>
        <w:t xml:space="preserve">                                                                                            </w:t>
      </w:r>
      <w:r>
        <w:rPr>
          <w:bCs/>
          <w:caps w:val="0"/>
          <w:szCs w:val="24"/>
        </w:rPr>
        <w:t>Algis Bagdonas</w:t>
      </w:r>
    </w:p>
    <w:p w:rsidR="00C536BA" w:rsidRDefault="004F1208" w:rsidP="00BF3D58">
      <w:pPr>
        <w:tabs>
          <w:tab w:val="left" w:pos="0"/>
        </w:tabs>
        <w:jc w:val="both"/>
        <w:rPr>
          <w:bCs/>
          <w:caps w:val="0"/>
          <w:szCs w:val="24"/>
        </w:rPr>
      </w:pPr>
      <w:r>
        <w:rPr>
          <w:bCs/>
          <w:caps w:val="0"/>
          <w:noProof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5226C5D2" wp14:editId="3AB2DDAA">
            <wp:simplePos x="0" y="0"/>
            <wp:positionH relativeFrom="margin">
              <wp:posOffset>5010150</wp:posOffset>
            </wp:positionH>
            <wp:positionV relativeFrom="paragraph">
              <wp:posOffset>142240</wp:posOffset>
            </wp:positionV>
            <wp:extent cx="1076325" cy="8096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E07" w:rsidRDefault="00A11E07" w:rsidP="00F42A96">
      <w:pPr>
        <w:tabs>
          <w:tab w:val="left" w:pos="0"/>
        </w:tabs>
        <w:jc w:val="both"/>
        <w:rPr>
          <w:bCs/>
          <w:caps w:val="0"/>
          <w:szCs w:val="24"/>
        </w:rPr>
      </w:pPr>
    </w:p>
    <w:p w:rsidR="004F1208" w:rsidRDefault="004F1208" w:rsidP="00F42A96">
      <w:pPr>
        <w:tabs>
          <w:tab w:val="left" w:pos="0"/>
        </w:tabs>
        <w:jc w:val="both"/>
        <w:rPr>
          <w:bCs/>
          <w:caps w:val="0"/>
          <w:szCs w:val="24"/>
        </w:rPr>
      </w:pPr>
    </w:p>
    <w:p w:rsidR="004F1208" w:rsidRDefault="004F1208" w:rsidP="00F42A96">
      <w:pPr>
        <w:tabs>
          <w:tab w:val="left" w:pos="0"/>
        </w:tabs>
        <w:jc w:val="both"/>
        <w:rPr>
          <w:bCs/>
          <w:caps w:val="0"/>
          <w:szCs w:val="24"/>
        </w:rPr>
      </w:pPr>
    </w:p>
    <w:p w:rsidR="004F1208" w:rsidRDefault="004F1208" w:rsidP="00F42A96">
      <w:pPr>
        <w:tabs>
          <w:tab w:val="left" w:pos="0"/>
        </w:tabs>
        <w:jc w:val="both"/>
        <w:rPr>
          <w:bCs/>
          <w:caps w:val="0"/>
          <w:szCs w:val="24"/>
        </w:rPr>
      </w:pPr>
    </w:p>
    <w:p w:rsidR="004F1208" w:rsidRDefault="004F1208" w:rsidP="00F42A96">
      <w:pPr>
        <w:tabs>
          <w:tab w:val="left" w:pos="0"/>
        </w:tabs>
        <w:jc w:val="both"/>
        <w:rPr>
          <w:bCs/>
          <w:caps w:val="0"/>
          <w:szCs w:val="24"/>
        </w:rPr>
      </w:pPr>
    </w:p>
    <w:p w:rsidR="00BF3D58" w:rsidRPr="005665E6" w:rsidRDefault="004B35F0" w:rsidP="00F42A96">
      <w:pPr>
        <w:tabs>
          <w:tab w:val="left" w:pos="0"/>
        </w:tabs>
        <w:jc w:val="both"/>
        <w:rPr>
          <w:caps w:val="0"/>
          <w:szCs w:val="24"/>
        </w:rPr>
      </w:pPr>
      <w:r>
        <w:rPr>
          <w:bCs/>
          <w:caps w:val="0"/>
          <w:szCs w:val="24"/>
        </w:rPr>
        <w:t>Mindaugas Novogrockis, tel. 8 706 85 032</w:t>
      </w:r>
      <w:r w:rsidR="00BF3D58">
        <w:rPr>
          <w:bCs/>
          <w:caps w:val="0"/>
          <w:szCs w:val="24"/>
        </w:rPr>
        <w:t xml:space="preserve">, el. p. </w:t>
      </w:r>
      <w:r>
        <w:rPr>
          <w:bCs/>
          <w:caps w:val="0"/>
          <w:szCs w:val="24"/>
        </w:rPr>
        <w:t>Mindaugas.Novogrockis</w:t>
      </w:r>
      <w:r w:rsidR="00BF3D58">
        <w:rPr>
          <w:bCs/>
          <w:caps w:val="0"/>
          <w:szCs w:val="24"/>
        </w:rPr>
        <w:t xml:space="preserve">@nzt.lt        </w:t>
      </w:r>
    </w:p>
    <w:sectPr w:rsidR="00BF3D58" w:rsidRPr="005665E6" w:rsidSect="003D740F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134" w:right="567" w:bottom="1276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D9" w:rsidRDefault="007414D9">
      <w:r>
        <w:separator/>
      </w:r>
    </w:p>
  </w:endnote>
  <w:endnote w:type="continuationSeparator" w:id="0">
    <w:p w:rsidR="007414D9" w:rsidRDefault="0074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13D" w:rsidRDefault="00CE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:rsidTr="00922EB7">
      <w:trPr>
        <w:trHeight w:val="1223"/>
      </w:trPr>
      <w:tc>
        <w:tcPr>
          <w:tcW w:w="2518" w:type="dxa"/>
          <w:shd w:val="clear" w:color="auto" w:fill="auto"/>
        </w:tcPr>
        <w:p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:rsidR="00922EB7" w:rsidRDefault="00922EB7" w:rsidP="00922EB7">
          <w:pPr>
            <w:pStyle w:val="Apacia"/>
          </w:pPr>
          <w:r w:rsidRPr="00552C2C">
            <w:t>Gedimino pr. 19</w:t>
          </w:r>
        </w:p>
        <w:p w:rsidR="00922EB7" w:rsidRDefault="00922EB7" w:rsidP="00922EB7">
          <w:pPr>
            <w:pStyle w:val="Apacia"/>
          </w:pPr>
          <w:r w:rsidRPr="00552C2C">
            <w:t>01103 Vilnius</w:t>
          </w:r>
        </w:p>
        <w:p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5CC726C9" wp14:editId="3CDF20E7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14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5F27CC40" wp14:editId="0B98596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13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14D3AE49" wp14:editId="574F652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1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17D1E3BD" wp14:editId="7E04B3C1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C6DCB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6A1A8C7E" wp14:editId="727F6E8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12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:rsidR="0047055B" w:rsidRDefault="00CC6DCB" w:rsidP="00215687">
          <w:pPr>
            <w:spacing w:before="120"/>
          </w:pPr>
          <w:r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178CBEE1" wp14:editId="31CE8E90">
                <wp:extent cx="1057275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013D" w:rsidRDefault="00CE013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D9" w:rsidRDefault="007414D9">
      <w:r>
        <w:separator/>
      </w:r>
    </w:p>
  </w:footnote>
  <w:footnote w:type="continuationSeparator" w:id="0">
    <w:p w:rsidR="007414D9" w:rsidRDefault="0074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13D" w:rsidRDefault="00CE01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E07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13D" w:rsidRDefault="00CE01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F7E65"/>
    <w:multiLevelType w:val="hybridMultilevel"/>
    <w:tmpl w:val="0776B8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96ED8"/>
    <w:multiLevelType w:val="hybridMultilevel"/>
    <w:tmpl w:val="F7E479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59C7"/>
    <w:multiLevelType w:val="hybridMultilevel"/>
    <w:tmpl w:val="ABC8AE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trackRevisions/>
  <w:documentProtection w:edit="readOnly" w:enforcement="1" w:cryptProviderType="rsaAES" w:cryptAlgorithmClass="hash" w:cryptAlgorithmType="typeAny" w:cryptAlgorithmSid="14" w:cryptSpinCount="100000" w:hash="NhdTLknlspR608evsPFjX3fx6vLinZXahB2oXdRiqZZ/IOIsdAS0F8++a3r7kCt3d/lbp5UrlSKDfcwyDs8V3g==" w:salt="vx0HCPsPlN7bpsCcuBPd2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31"/>
    <w:rsid w:val="000155A1"/>
    <w:rsid w:val="00017C42"/>
    <w:rsid w:val="0002518B"/>
    <w:rsid w:val="00033006"/>
    <w:rsid w:val="00033BC2"/>
    <w:rsid w:val="00036B79"/>
    <w:rsid w:val="000375E4"/>
    <w:rsid w:val="000412E4"/>
    <w:rsid w:val="00042631"/>
    <w:rsid w:val="00051C90"/>
    <w:rsid w:val="0005584F"/>
    <w:rsid w:val="00061651"/>
    <w:rsid w:val="00067E9F"/>
    <w:rsid w:val="00073EAC"/>
    <w:rsid w:val="00092C5D"/>
    <w:rsid w:val="000A0763"/>
    <w:rsid w:val="000A5D7B"/>
    <w:rsid w:val="000D23BF"/>
    <w:rsid w:val="000E45BB"/>
    <w:rsid w:val="000F59FC"/>
    <w:rsid w:val="001104BE"/>
    <w:rsid w:val="00120177"/>
    <w:rsid w:val="00124EE4"/>
    <w:rsid w:val="00125BE2"/>
    <w:rsid w:val="00125E31"/>
    <w:rsid w:val="001351D9"/>
    <w:rsid w:val="001435D8"/>
    <w:rsid w:val="0015772E"/>
    <w:rsid w:val="001635D0"/>
    <w:rsid w:val="001701F3"/>
    <w:rsid w:val="001762D6"/>
    <w:rsid w:val="001931AB"/>
    <w:rsid w:val="001C1176"/>
    <w:rsid w:val="001C1577"/>
    <w:rsid w:val="001C2E26"/>
    <w:rsid w:val="001D1E38"/>
    <w:rsid w:val="001D216D"/>
    <w:rsid w:val="001E13DC"/>
    <w:rsid w:val="001E13FA"/>
    <w:rsid w:val="001E7A91"/>
    <w:rsid w:val="002149DC"/>
    <w:rsid w:val="00214A80"/>
    <w:rsid w:val="00215687"/>
    <w:rsid w:val="002264D6"/>
    <w:rsid w:val="0022710A"/>
    <w:rsid w:val="002271E7"/>
    <w:rsid w:val="00230886"/>
    <w:rsid w:val="00236721"/>
    <w:rsid w:val="0023721C"/>
    <w:rsid w:val="00242021"/>
    <w:rsid w:val="002458A0"/>
    <w:rsid w:val="00245E6C"/>
    <w:rsid w:val="00251DCE"/>
    <w:rsid w:val="002549C0"/>
    <w:rsid w:val="0025576C"/>
    <w:rsid w:val="002628B3"/>
    <w:rsid w:val="0026591A"/>
    <w:rsid w:val="00266D86"/>
    <w:rsid w:val="00275FB8"/>
    <w:rsid w:val="002848AE"/>
    <w:rsid w:val="0028592B"/>
    <w:rsid w:val="002862DA"/>
    <w:rsid w:val="002A18F2"/>
    <w:rsid w:val="002A6DE7"/>
    <w:rsid w:val="002B272F"/>
    <w:rsid w:val="002B6947"/>
    <w:rsid w:val="002B7E04"/>
    <w:rsid w:val="002C7E29"/>
    <w:rsid w:val="002D100A"/>
    <w:rsid w:val="002D4F9F"/>
    <w:rsid w:val="002D758C"/>
    <w:rsid w:val="002E06BD"/>
    <w:rsid w:val="002E3834"/>
    <w:rsid w:val="002E6546"/>
    <w:rsid w:val="003031DD"/>
    <w:rsid w:val="00304752"/>
    <w:rsid w:val="00306FC4"/>
    <w:rsid w:val="003167E4"/>
    <w:rsid w:val="0031775F"/>
    <w:rsid w:val="0032196D"/>
    <w:rsid w:val="00322236"/>
    <w:rsid w:val="00323C75"/>
    <w:rsid w:val="00340434"/>
    <w:rsid w:val="00343BB2"/>
    <w:rsid w:val="003475AE"/>
    <w:rsid w:val="0035041E"/>
    <w:rsid w:val="003513FD"/>
    <w:rsid w:val="00352A40"/>
    <w:rsid w:val="00354762"/>
    <w:rsid w:val="003671BA"/>
    <w:rsid w:val="00370F73"/>
    <w:rsid w:val="003728B1"/>
    <w:rsid w:val="00373F99"/>
    <w:rsid w:val="003762A6"/>
    <w:rsid w:val="003812BD"/>
    <w:rsid w:val="0038356F"/>
    <w:rsid w:val="003837F9"/>
    <w:rsid w:val="00384E9A"/>
    <w:rsid w:val="00384F37"/>
    <w:rsid w:val="00386ECB"/>
    <w:rsid w:val="003918EB"/>
    <w:rsid w:val="003956F5"/>
    <w:rsid w:val="00396548"/>
    <w:rsid w:val="003A0A4C"/>
    <w:rsid w:val="003A0C03"/>
    <w:rsid w:val="003A2D83"/>
    <w:rsid w:val="003A37E8"/>
    <w:rsid w:val="003A6749"/>
    <w:rsid w:val="003B52D3"/>
    <w:rsid w:val="003C52D0"/>
    <w:rsid w:val="003C7533"/>
    <w:rsid w:val="003D0D5E"/>
    <w:rsid w:val="003D1951"/>
    <w:rsid w:val="003D26B8"/>
    <w:rsid w:val="003D394C"/>
    <w:rsid w:val="003D4FA2"/>
    <w:rsid w:val="003D740F"/>
    <w:rsid w:val="003E3DB6"/>
    <w:rsid w:val="003F6B10"/>
    <w:rsid w:val="00410840"/>
    <w:rsid w:val="00430BF5"/>
    <w:rsid w:val="004378E4"/>
    <w:rsid w:val="00437C4A"/>
    <w:rsid w:val="00440DDD"/>
    <w:rsid w:val="004446B3"/>
    <w:rsid w:val="00446687"/>
    <w:rsid w:val="00463305"/>
    <w:rsid w:val="00464307"/>
    <w:rsid w:val="0047055B"/>
    <w:rsid w:val="00475220"/>
    <w:rsid w:val="00477EC8"/>
    <w:rsid w:val="00486AB3"/>
    <w:rsid w:val="004923C3"/>
    <w:rsid w:val="004A1F12"/>
    <w:rsid w:val="004A2ED9"/>
    <w:rsid w:val="004A512C"/>
    <w:rsid w:val="004A5AC1"/>
    <w:rsid w:val="004A67B5"/>
    <w:rsid w:val="004B35F0"/>
    <w:rsid w:val="004B5620"/>
    <w:rsid w:val="004C351F"/>
    <w:rsid w:val="004C4EFF"/>
    <w:rsid w:val="004F1208"/>
    <w:rsid w:val="0050535E"/>
    <w:rsid w:val="0051037B"/>
    <w:rsid w:val="00514F18"/>
    <w:rsid w:val="00517C50"/>
    <w:rsid w:val="00526174"/>
    <w:rsid w:val="00537D8A"/>
    <w:rsid w:val="00545652"/>
    <w:rsid w:val="00550D23"/>
    <w:rsid w:val="005513B8"/>
    <w:rsid w:val="00551F51"/>
    <w:rsid w:val="00552C2C"/>
    <w:rsid w:val="00553035"/>
    <w:rsid w:val="005567B3"/>
    <w:rsid w:val="00562365"/>
    <w:rsid w:val="005665E6"/>
    <w:rsid w:val="00570B20"/>
    <w:rsid w:val="00570C73"/>
    <w:rsid w:val="00571DBF"/>
    <w:rsid w:val="0059557B"/>
    <w:rsid w:val="005A1B8B"/>
    <w:rsid w:val="005A25F5"/>
    <w:rsid w:val="005A75EA"/>
    <w:rsid w:val="005A7E38"/>
    <w:rsid w:val="005B098B"/>
    <w:rsid w:val="005B7E48"/>
    <w:rsid w:val="005C017E"/>
    <w:rsid w:val="005C1D9B"/>
    <w:rsid w:val="005C6D22"/>
    <w:rsid w:val="005E4A0A"/>
    <w:rsid w:val="005E53ED"/>
    <w:rsid w:val="00600EB0"/>
    <w:rsid w:val="00602698"/>
    <w:rsid w:val="006168C9"/>
    <w:rsid w:val="006179BD"/>
    <w:rsid w:val="00644971"/>
    <w:rsid w:val="00647671"/>
    <w:rsid w:val="00647F8E"/>
    <w:rsid w:val="00651308"/>
    <w:rsid w:val="00655CE1"/>
    <w:rsid w:val="00670986"/>
    <w:rsid w:val="00684FCA"/>
    <w:rsid w:val="00691F04"/>
    <w:rsid w:val="006979A5"/>
    <w:rsid w:val="006A4546"/>
    <w:rsid w:val="006A7467"/>
    <w:rsid w:val="006B0B05"/>
    <w:rsid w:val="006B21AF"/>
    <w:rsid w:val="006B2B57"/>
    <w:rsid w:val="006B4E81"/>
    <w:rsid w:val="006B6400"/>
    <w:rsid w:val="006D00A2"/>
    <w:rsid w:val="006D4D88"/>
    <w:rsid w:val="006E2FEA"/>
    <w:rsid w:val="006E69FE"/>
    <w:rsid w:val="006F0407"/>
    <w:rsid w:val="006F38E0"/>
    <w:rsid w:val="006F4C55"/>
    <w:rsid w:val="006F5343"/>
    <w:rsid w:val="00701E4C"/>
    <w:rsid w:val="00702253"/>
    <w:rsid w:val="007032D2"/>
    <w:rsid w:val="00704712"/>
    <w:rsid w:val="0071388F"/>
    <w:rsid w:val="00724E65"/>
    <w:rsid w:val="00725694"/>
    <w:rsid w:val="00733EB3"/>
    <w:rsid w:val="0073436B"/>
    <w:rsid w:val="007414D9"/>
    <w:rsid w:val="0074336D"/>
    <w:rsid w:val="0075068B"/>
    <w:rsid w:val="007547FE"/>
    <w:rsid w:val="007563CF"/>
    <w:rsid w:val="00766EA7"/>
    <w:rsid w:val="00770189"/>
    <w:rsid w:val="00770F4B"/>
    <w:rsid w:val="00774BE9"/>
    <w:rsid w:val="00775F36"/>
    <w:rsid w:val="00783818"/>
    <w:rsid w:val="007901F9"/>
    <w:rsid w:val="007A1CA0"/>
    <w:rsid w:val="007C240D"/>
    <w:rsid w:val="007C66F8"/>
    <w:rsid w:val="007C74DD"/>
    <w:rsid w:val="007D0056"/>
    <w:rsid w:val="007D40EF"/>
    <w:rsid w:val="007E63E4"/>
    <w:rsid w:val="007E7200"/>
    <w:rsid w:val="007F06EB"/>
    <w:rsid w:val="007F4174"/>
    <w:rsid w:val="007F6762"/>
    <w:rsid w:val="00800012"/>
    <w:rsid w:val="00800B24"/>
    <w:rsid w:val="008021AE"/>
    <w:rsid w:val="008257C0"/>
    <w:rsid w:val="008263D9"/>
    <w:rsid w:val="00830D1B"/>
    <w:rsid w:val="00837008"/>
    <w:rsid w:val="008435C1"/>
    <w:rsid w:val="008462E3"/>
    <w:rsid w:val="008536C6"/>
    <w:rsid w:val="00860D15"/>
    <w:rsid w:val="008617ED"/>
    <w:rsid w:val="008621F7"/>
    <w:rsid w:val="00865269"/>
    <w:rsid w:val="00866848"/>
    <w:rsid w:val="00866CD6"/>
    <w:rsid w:val="00872037"/>
    <w:rsid w:val="00873764"/>
    <w:rsid w:val="00874CE1"/>
    <w:rsid w:val="00876883"/>
    <w:rsid w:val="00886B59"/>
    <w:rsid w:val="00890586"/>
    <w:rsid w:val="00892400"/>
    <w:rsid w:val="0089395C"/>
    <w:rsid w:val="00893CD9"/>
    <w:rsid w:val="00897C42"/>
    <w:rsid w:val="008A6077"/>
    <w:rsid w:val="008B5CBB"/>
    <w:rsid w:val="008C0F84"/>
    <w:rsid w:val="008C1981"/>
    <w:rsid w:val="008C19EB"/>
    <w:rsid w:val="008C666C"/>
    <w:rsid w:val="008C79EF"/>
    <w:rsid w:val="008D1F4E"/>
    <w:rsid w:val="008D57D0"/>
    <w:rsid w:val="008D6C25"/>
    <w:rsid w:val="008E1A2A"/>
    <w:rsid w:val="008E72BC"/>
    <w:rsid w:val="008F1BE2"/>
    <w:rsid w:val="008F1EA9"/>
    <w:rsid w:val="008F6610"/>
    <w:rsid w:val="00904B15"/>
    <w:rsid w:val="009056E8"/>
    <w:rsid w:val="00922EB7"/>
    <w:rsid w:val="009246B0"/>
    <w:rsid w:val="00926D16"/>
    <w:rsid w:val="009270EF"/>
    <w:rsid w:val="009278A8"/>
    <w:rsid w:val="0093126B"/>
    <w:rsid w:val="0096481A"/>
    <w:rsid w:val="00970F66"/>
    <w:rsid w:val="00982623"/>
    <w:rsid w:val="00985619"/>
    <w:rsid w:val="009866A2"/>
    <w:rsid w:val="00987D37"/>
    <w:rsid w:val="0099133C"/>
    <w:rsid w:val="00995DE9"/>
    <w:rsid w:val="009A2B4A"/>
    <w:rsid w:val="009A40A2"/>
    <w:rsid w:val="009B0AF4"/>
    <w:rsid w:val="009B1ADB"/>
    <w:rsid w:val="009B43D6"/>
    <w:rsid w:val="009B446A"/>
    <w:rsid w:val="009C2D18"/>
    <w:rsid w:val="009C7EF1"/>
    <w:rsid w:val="009D0795"/>
    <w:rsid w:val="009D6390"/>
    <w:rsid w:val="009E33CB"/>
    <w:rsid w:val="009E4A33"/>
    <w:rsid w:val="009E7114"/>
    <w:rsid w:val="009E72A9"/>
    <w:rsid w:val="00A01191"/>
    <w:rsid w:val="00A070C4"/>
    <w:rsid w:val="00A11E07"/>
    <w:rsid w:val="00A120DC"/>
    <w:rsid w:val="00A127C0"/>
    <w:rsid w:val="00A13175"/>
    <w:rsid w:val="00A221B3"/>
    <w:rsid w:val="00A41A61"/>
    <w:rsid w:val="00A4658E"/>
    <w:rsid w:val="00A5452D"/>
    <w:rsid w:val="00A54E18"/>
    <w:rsid w:val="00A55E31"/>
    <w:rsid w:val="00A563F4"/>
    <w:rsid w:val="00A63258"/>
    <w:rsid w:val="00A65C8A"/>
    <w:rsid w:val="00A75FBF"/>
    <w:rsid w:val="00A84677"/>
    <w:rsid w:val="00A84B3F"/>
    <w:rsid w:val="00A84CBC"/>
    <w:rsid w:val="00AA6DF4"/>
    <w:rsid w:val="00AB710A"/>
    <w:rsid w:val="00AC2137"/>
    <w:rsid w:val="00AC2C21"/>
    <w:rsid w:val="00AC7365"/>
    <w:rsid w:val="00AD159E"/>
    <w:rsid w:val="00AD3E19"/>
    <w:rsid w:val="00AD5F98"/>
    <w:rsid w:val="00AF1220"/>
    <w:rsid w:val="00AF5F73"/>
    <w:rsid w:val="00B04065"/>
    <w:rsid w:val="00B0505B"/>
    <w:rsid w:val="00B0695F"/>
    <w:rsid w:val="00B1214F"/>
    <w:rsid w:val="00B204EA"/>
    <w:rsid w:val="00B218B6"/>
    <w:rsid w:val="00B273D3"/>
    <w:rsid w:val="00B330E9"/>
    <w:rsid w:val="00B3322D"/>
    <w:rsid w:val="00B4196C"/>
    <w:rsid w:val="00B45B34"/>
    <w:rsid w:val="00B46226"/>
    <w:rsid w:val="00B51D08"/>
    <w:rsid w:val="00B56DA7"/>
    <w:rsid w:val="00B660D0"/>
    <w:rsid w:val="00B8270B"/>
    <w:rsid w:val="00B83463"/>
    <w:rsid w:val="00B83E24"/>
    <w:rsid w:val="00B92629"/>
    <w:rsid w:val="00B964E4"/>
    <w:rsid w:val="00BA289C"/>
    <w:rsid w:val="00BB08B7"/>
    <w:rsid w:val="00BC1106"/>
    <w:rsid w:val="00BC200E"/>
    <w:rsid w:val="00BD0072"/>
    <w:rsid w:val="00BD0614"/>
    <w:rsid w:val="00BE2D47"/>
    <w:rsid w:val="00BE7228"/>
    <w:rsid w:val="00BE7B35"/>
    <w:rsid w:val="00BF3723"/>
    <w:rsid w:val="00BF3D58"/>
    <w:rsid w:val="00C12696"/>
    <w:rsid w:val="00C12978"/>
    <w:rsid w:val="00C157F9"/>
    <w:rsid w:val="00C256AD"/>
    <w:rsid w:val="00C30218"/>
    <w:rsid w:val="00C30B52"/>
    <w:rsid w:val="00C44B90"/>
    <w:rsid w:val="00C536BA"/>
    <w:rsid w:val="00C61443"/>
    <w:rsid w:val="00C80C16"/>
    <w:rsid w:val="00C81F4E"/>
    <w:rsid w:val="00C8417C"/>
    <w:rsid w:val="00C92E07"/>
    <w:rsid w:val="00C95267"/>
    <w:rsid w:val="00CA3228"/>
    <w:rsid w:val="00CA4FA0"/>
    <w:rsid w:val="00CA6E9C"/>
    <w:rsid w:val="00CB1749"/>
    <w:rsid w:val="00CB1DD8"/>
    <w:rsid w:val="00CC4092"/>
    <w:rsid w:val="00CC437A"/>
    <w:rsid w:val="00CC6DCB"/>
    <w:rsid w:val="00CE013D"/>
    <w:rsid w:val="00CE1E44"/>
    <w:rsid w:val="00CE7F6E"/>
    <w:rsid w:val="00CF1A03"/>
    <w:rsid w:val="00D14386"/>
    <w:rsid w:val="00D371EE"/>
    <w:rsid w:val="00D46994"/>
    <w:rsid w:val="00D5061C"/>
    <w:rsid w:val="00D510C2"/>
    <w:rsid w:val="00D532D4"/>
    <w:rsid w:val="00D55CC0"/>
    <w:rsid w:val="00D55FA4"/>
    <w:rsid w:val="00D63A26"/>
    <w:rsid w:val="00D65F8B"/>
    <w:rsid w:val="00D72480"/>
    <w:rsid w:val="00D75F75"/>
    <w:rsid w:val="00D92B24"/>
    <w:rsid w:val="00D92D70"/>
    <w:rsid w:val="00DA475A"/>
    <w:rsid w:val="00DB51BF"/>
    <w:rsid w:val="00DB701F"/>
    <w:rsid w:val="00DB721F"/>
    <w:rsid w:val="00DC4297"/>
    <w:rsid w:val="00DC5336"/>
    <w:rsid w:val="00DD0362"/>
    <w:rsid w:val="00DD242E"/>
    <w:rsid w:val="00DD5990"/>
    <w:rsid w:val="00DD66A0"/>
    <w:rsid w:val="00DE2364"/>
    <w:rsid w:val="00DE4EEB"/>
    <w:rsid w:val="00DE72C5"/>
    <w:rsid w:val="00DF4882"/>
    <w:rsid w:val="00DF778E"/>
    <w:rsid w:val="00E00297"/>
    <w:rsid w:val="00E13669"/>
    <w:rsid w:val="00E15D8A"/>
    <w:rsid w:val="00E218CE"/>
    <w:rsid w:val="00E23463"/>
    <w:rsid w:val="00E348EB"/>
    <w:rsid w:val="00E35F9B"/>
    <w:rsid w:val="00E36A8D"/>
    <w:rsid w:val="00E4050B"/>
    <w:rsid w:val="00E505C8"/>
    <w:rsid w:val="00E536B0"/>
    <w:rsid w:val="00E615ED"/>
    <w:rsid w:val="00E62605"/>
    <w:rsid w:val="00E66633"/>
    <w:rsid w:val="00E67707"/>
    <w:rsid w:val="00E74429"/>
    <w:rsid w:val="00E75D0E"/>
    <w:rsid w:val="00E773C8"/>
    <w:rsid w:val="00E861E9"/>
    <w:rsid w:val="00EA5524"/>
    <w:rsid w:val="00EB0146"/>
    <w:rsid w:val="00EB0494"/>
    <w:rsid w:val="00EB26B7"/>
    <w:rsid w:val="00EB3984"/>
    <w:rsid w:val="00EC310E"/>
    <w:rsid w:val="00EC6084"/>
    <w:rsid w:val="00EC6E08"/>
    <w:rsid w:val="00ED1196"/>
    <w:rsid w:val="00EE4F82"/>
    <w:rsid w:val="00EE5DC3"/>
    <w:rsid w:val="00EF4DA3"/>
    <w:rsid w:val="00EF6522"/>
    <w:rsid w:val="00F04BAD"/>
    <w:rsid w:val="00F04C0B"/>
    <w:rsid w:val="00F22E02"/>
    <w:rsid w:val="00F257A8"/>
    <w:rsid w:val="00F32F05"/>
    <w:rsid w:val="00F349BE"/>
    <w:rsid w:val="00F35ADA"/>
    <w:rsid w:val="00F35C50"/>
    <w:rsid w:val="00F37B63"/>
    <w:rsid w:val="00F401C6"/>
    <w:rsid w:val="00F42A96"/>
    <w:rsid w:val="00F46967"/>
    <w:rsid w:val="00F521B0"/>
    <w:rsid w:val="00F52C15"/>
    <w:rsid w:val="00F60DF5"/>
    <w:rsid w:val="00F61B6B"/>
    <w:rsid w:val="00F6303D"/>
    <w:rsid w:val="00F630FE"/>
    <w:rsid w:val="00F6775A"/>
    <w:rsid w:val="00F71DC9"/>
    <w:rsid w:val="00F81494"/>
    <w:rsid w:val="00F821B0"/>
    <w:rsid w:val="00F84EB3"/>
    <w:rsid w:val="00F94D12"/>
    <w:rsid w:val="00F96327"/>
    <w:rsid w:val="00FA10A1"/>
    <w:rsid w:val="00FA3C02"/>
    <w:rsid w:val="00FA64B2"/>
    <w:rsid w:val="00FA690C"/>
    <w:rsid w:val="00FB097D"/>
    <w:rsid w:val="00FB1712"/>
    <w:rsid w:val="00FB19E9"/>
    <w:rsid w:val="00FB1B0F"/>
    <w:rsid w:val="00FB406E"/>
    <w:rsid w:val="00FC0071"/>
    <w:rsid w:val="00FC2B59"/>
    <w:rsid w:val="00FE34F5"/>
    <w:rsid w:val="00FE4A4B"/>
    <w:rsid w:val="00FF34F0"/>
    <w:rsid w:val="00FF4091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8523E5-ABCF-4870-86D9-0A1B3ACE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Diagrama Diagrama Diagrama,Char,Diagrama, Diagrama Diagrama,Diagrama Diagrama, Diagrama,Antraštės, Diagrama Diagrama Diagrama,Char1,Diagrama1,Viršutinis kolontitulas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Diagrama Diagrama Diagrama Char,Char Char,Diagrama Char, Diagrama Diagrama Char,Diagrama Diagrama Char, Diagrama Char,Antraštės Char, Diagrama Diagrama Diagrama Char,Char1 Char,Diagrama1 Char,Viršutinis kolontitulas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BodyTextIndent2">
    <w:name w:val="Body Text Indent 2"/>
    <w:basedOn w:val="Normal"/>
    <w:link w:val="BodyTextIndent2Char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BodyTextIndent2Char">
    <w:name w:val="Body Text Indent 2 Char"/>
    <w:link w:val="BodyTextIndent2"/>
    <w:rsid w:val="00D5061C"/>
    <w:rPr>
      <w:sz w:val="24"/>
      <w:lang w:eastAsia="en-US"/>
    </w:rPr>
  </w:style>
  <w:style w:type="paragraph" w:customStyle="1" w:styleId="tajtip">
    <w:name w:val="taj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Normal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NormalWeb">
    <w:name w:val="Normal (Web)"/>
    <w:basedOn w:val="Normal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E62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m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FE68E947E0468DF53134B14655E3" ma:contentTypeVersion="11" ma:contentTypeDescription="Create a new document." ma:contentTypeScope="" ma:versionID="39176a7ca1844d77b1d661c5f9afbaf2">
  <xsd:schema xmlns:xsd="http://www.w3.org/2001/XMLSchema" xmlns:xs="http://www.w3.org/2001/XMLSchema" xmlns:p="http://schemas.microsoft.com/office/2006/metadata/properties" xmlns:ns3="e534a6d5-405f-47b1-804f-94d5fd0b711a" xmlns:ns4="716044f0-d310-4be7-b408-84587d29b876" targetNamespace="http://schemas.microsoft.com/office/2006/metadata/properties" ma:root="true" ma:fieldsID="7cde52e36e2b92962e5cc33dfc3ee61b" ns3:_="" ns4:_="">
    <xsd:import namespace="e534a6d5-405f-47b1-804f-94d5fd0b711a"/>
    <xsd:import namespace="716044f0-d310-4be7-b408-84587d29b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4a6d5-405f-47b1-804f-94d5fd0b7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44f0-d310-4be7-b408-84587d29b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F40E-6072-4094-8F82-C701982CD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ED3E9-4719-4218-B4C0-199658605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4a6d5-405f-47b1-804f-94d5fd0b711a"/>
    <ds:schemaRef ds:uri="716044f0-d310-4be7-b408-84587d29b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A2D5D-E890-4932-ADBF-4D023F72A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F0347D-4FC3-47E2-91C4-AEDEE796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0</TotalTime>
  <Pages>1</Pages>
  <Words>1463</Words>
  <Characters>834</Characters>
  <Application>Microsoft Office Word</Application>
  <DocSecurity>8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2293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mailto:info@am.lt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Edita Karaliūtė</cp:lastModifiedBy>
  <cp:revision>1</cp:revision>
  <cp:lastPrinted>2016-01-05T13:58:00Z</cp:lastPrinted>
  <dcterms:created xsi:type="dcterms:W3CDTF">2020-08-17T06:14:00Z</dcterms:created>
  <dcterms:modified xsi:type="dcterms:W3CDTF">2020-08-17T06:14:00Z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0x0101003FDDFE68E947E0468DF53134B14655E3</vt:lpwstr>
  </property>
</Properties>
</file>