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CB" w:rsidRPr="006E680D" w:rsidRDefault="009E6FCB" w:rsidP="009E6FCB">
      <w:pPr>
        <w:pStyle w:val="Pavadinimas"/>
        <w:spacing w:after="20"/>
      </w:pPr>
      <w:r w:rsidRPr="006E680D">
        <w:rPr>
          <w:noProof/>
          <w:lang w:val="en-GB" w:eastAsia="en-GB"/>
        </w:rPr>
        <w:drawing>
          <wp:inline distT="0" distB="0" distL="0" distR="0" wp14:anchorId="241B3DCA" wp14:editId="441E25E8">
            <wp:extent cx="514350" cy="600075"/>
            <wp:effectExtent l="0" t="0" r="0" b="0"/>
            <wp:docPr id="3" name="Paveikslėlis 3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FCB" w:rsidRPr="006E680D" w:rsidRDefault="009E6FCB" w:rsidP="009E6FCB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9E6FCB" w:rsidRPr="006E680D" w:rsidRDefault="009E6FCB" w:rsidP="009E6FCB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9E6FCB" w:rsidRPr="006E680D" w:rsidRDefault="009E6FCB" w:rsidP="009E6FCB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9E6FCB" w:rsidRPr="006E680D" w:rsidRDefault="009E6FCB" w:rsidP="009E6FCB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9E6FCB" w:rsidRPr="006E680D" w:rsidRDefault="009E6FCB" w:rsidP="009E6FCB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9E6FCB" w:rsidRPr="006E680D" w:rsidRDefault="009E6FCB" w:rsidP="009E6FC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Volano str. 2, LT-01516 Vilnius, Lithuania, </w:t>
      </w:r>
    </w:p>
    <w:p w:rsidR="009E6FCB" w:rsidRPr="006E680D" w:rsidRDefault="009E6FCB" w:rsidP="009E6FC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>tel. +  370  5  219  1225 / 219  1152, e-mail smmin@smm.lt</w:t>
      </w:r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9E6FCB" w:rsidRPr="006E680D" w:rsidRDefault="009E6FCB" w:rsidP="009E6FC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of  Legal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9E6FCB" w:rsidRPr="006E680D" w:rsidRDefault="009E6FCB" w:rsidP="009E6FCB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9E6FCB" w:rsidRPr="006E680D" w:rsidRDefault="009E6FCB" w:rsidP="009E6FCB">
      <w:pPr>
        <w:rPr>
          <w:sz w:val="24"/>
          <w:szCs w:val="24"/>
        </w:rPr>
      </w:pPr>
    </w:p>
    <w:p w:rsidR="009E6FCB" w:rsidRPr="003C0B10" w:rsidRDefault="00293EA3" w:rsidP="009E6FCB">
      <w:pPr>
        <w:autoSpaceDE w:val="0"/>
        <w:autoSpaceDN w:val="0"/>
        <w:adjustRightInd w:val="0"/>
        <w:rPr>
          <w:rFonts w:asciiTheme="minorHAnsi" w:hAnsiTheme="minorHAnsi" w:cs="ECSquareSansPro-Regular"/>
          <w:sz w:val="24"/>
          <w:szCs w:val="24"/>
          <w:lang w:val="en-US" w:eastAsia="de-DE"/>
        </w:rPr>
      </w:pPr>
      <w:r>
        <w:rPr>
          <w:rFonts w:asciiTheme="minorHAnsi" w:hAnsiTheme="minorHAnsi" w:cs="ECSquareSansPro-Regular"/>
          <w:sz w:val="24"/>
          <w:szCs w:val="24"/>
          <w:lang w:val="en-US" w:eastAsia="de-DE"/>
        </w:rPr>
        <w:t>Kam</w:t>
      </w:r>
      <w:r w:rsidR="009E6FCB" w:rsidRPr="003C0B10">
        <w:rPr>
          <w:rFonts w:asciiTheme="minorHAnsi" w:hAnsiTheme="minorHAnsi" w:cs="ECSquareSansPro-Regular"/>
          <w:sz w:val="24"/>
          <w:szCs w:val="24"/>
          <w:lang w:val="en-US" w:eastAsia="de-DE"/>
        </w:rPr>
        <w:t>:</w:t>
      </w:r>
    </w:p>
    <w:p w:rsidR="009E6FCB" w:rsidRPr="003C0B10" w:rsidRDefault="009E6FCB" w:rsidP="009E6FCB">
      <w:pPr>
        <w:jc w:val="both"/>
        <w:rPr>
          <w:rFonts w:ascii="Calibri" w:hAnsi="Calibri"/>
          <w:b/>
          <w:sz w:val="24"/>
          <w:szCs w:val="24"/>
          <w:lang w:val="en-GB"/>
        </w:rPr>
      </w:pPr>
      <w:r w:rsidRPr="003C0B10">
        <w:rPr>
          <w:rFonts w:ascii="Calibri" w:hAnsi="Calibri"/>
          <w:b/>
          <w:sz w:val="24"/>
          <w:szCs w:val="24"/>
          <w:lang w:val="en-GB"/>
        </w:rPr>
        <w:t xml:space="preserve">Carlos </w:t>
      </w:r>
      <w:r>
        <w:rPr>
          <w:rFonts w:ascii="Calibri" w:hAnsi="Calibri"/>
          <w:b/>
          <w:sz w:val="24"/>
          <w:szCs w:val="24"/>
          <w:lang w:val="en-GB"/>
        </w:rPr>
        <w:t>MOEDAS</w:t>
      </w:r>
    </w:p>
    <w:p w:rsidR="00293EA3" w:rsidRDefault="00293EA3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293EA3">
        <w:rPr>
          <w:rFonts w:ascii="Calibri" w:hAnsi="Calibri"/>
          <w:sz w:val="24"/>
          <w:szCs w:val="24"/>
          <w:lang w:val="en-GB"/>
        </w:rPr>
        <w:t>Komisijos narys, atsakingas už mokslinius tyrimus ir inovacijas</w:t>
      </w:r>
    </w:p>
    <w:p w:rsidR="009E6FCB" w:rsidRPr="00621D95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621D95">
        <w:rPr>
          <w:rFonts w:ascii="Calibri" w:hAnsi="Calibri"/>
          <w:sz w:val="24"/>
          <w:szCs w:val="24"/>
          <w:lang w:val="fr-FR"/>
        </w:rPr>
        <w:t>Europ</w:t>
      </w:r>
      <w:r w:rsidR="00293EA3">
        <w:rPr>
          <w:rFonts w:ascii="Calibri" w:hAnsi="Calibri"/>
          <w:sz w:val="24"/>
          <w:szCs w:val="24"/>
          <w:lang w:val="fr-FR"/>
        </w:rPr>
        <w:t>os Komisija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3C0B10">
        <w:rPr>
          <w:rFonts w:ascii="Calibri" w:hAnsi="Calibri"/>
          <w:sz w:val="24"/>
          <w:szCs w:val="24"/>
          <w:lang w:val="fr-FR"/>
        </w:rPr>
        <w:t>Rue de la Loi / Wetstraat 200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3C0B10">
        <w:rPr>
          <w:rFonts w:ascii="Calibri" w:hAnsi="Calibri"/>
          <w:sz w:val="24"/>
          <w:szCs w:val="24"/>
          <w:lang w:val="en-GB"/>
        </w:rPr>
        <w:t>1049 B</w:t>
      </w:r>
      <w:r w:rsidR="000218CA">
        <w:rPr>
          <w:rFonts w:ascii="Calibri" w:hAnsi="Calibri"/>
          <w:sz w:val="24"/>
          <w:szCs w:val="24"/>
          <w:lang w:val="en-GB"/>
        </w:rPr>
        <w:t>riuselis</w:t>
      </w:r>
    </w:p>
    <w:p w:rsidR="009E6FCB" w:rsidRPr="00CD3147" w:rsidRDefault="000218CA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  <w:r>
        <w:rPr>
          <w:rFonts w:ascii="Calibri" w:hAnsi="Calibri"/>
          <w:sz w:val="24"/>
          <w:szCs w:val="24"/>
          <w:lang w:val="en-GB"/>
        </w:rPr>
        <w:t>Belgija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</w:p>
    <w:p w:rsidR="009E6FCB" w:rsidRPr="00CD3147" w:rsidRDefault="00293EA3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 w:cs="ECSquareSansPro-Regular"/>
          <w:sz w:val="24"/>
          <w:szCs w:val="24"/>
          <w:lang w:val="de-DE" w:eastAsia="de-DE"/>
        </w:rPr>
        <w:t>Per</w:t>
      </w:r>
      <w:r w:rsidR="009E6FCB" w:rsidRPr="00CD3147">
        <w:rPr>
          <w:rFonts w:asciiTheme="minorHAnsi" w:hAnsiTheme="minorHAnsi" w:cs="ECSquareSansPro-Regular"/>
          <w:sz w:val="24"/>
          <w:szCs w:val="24"/>
          <w:lang w:val="de-DE" w:eastAsia="de-DE"/>
        </w:rPr>
        <w:t>: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3C0B10">
        <w:rPr>
          <w:rFonts w:asciiTheme="minorHAnsi" w:hAnsiTheme="minorHAnsi"/>
          <w:b/>
          <w:sz w:val="24"/>
          <w:szCs w:val="24"/>
        </w:rPr>
        <w:t>Robert PLAGA</w:t>
      </w:r>
    </w:p>
    <w:p w:rsidR="009E6FCB" w:rsidRDefault="00293EA3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Mokslo, jaunimo ir sporto ministras</w:t>
      </w:r>
    </w:p>
    <w:p w:rsidR="00293EA3" w:rsidRPr="000218CA" w:rsidRDefault="00293EA3" w:rsidP="00293EA3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</w:rPr>
        <w:t>Mokslo, jaunimo ir sporto ministerija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>Karmelitská 529/5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 xml:space="preserve">118 12 </w:t>
      </w:r>
      <w:r w:rsidR="000218CA">
        <w:rPr>
          <w:rFonts w:asciiTheme="minorHAnsi" w:hAnsiTheme="minorHAnsi"/>
          <w:sz w:val="24"/>
          <w:szCs w:val="24"/>
        </w:rPr>
        <w:t>Praga</w:t>
      </w:r>
      <w:r w:rsidRPr="003C0B10">
        <w:rPr>
          <w:rFonts w:asciiTheme="minorHAnsi" w:hAnsiTheme="minorHAnsi"/>
          <w:sz w:val="24"/>
          <w:szCs w:val="24"/>
        </w:rPr>
        <w:t xml:space="preserve"> 1</w:t>
      </w:r>
      <w:r>
        <w:rPr>
          <w:rFonts w:asciiTheme="minorHAnsi" w:hAnsiTheme="minorHAnsi"/>
          <w:sz w:val="24"/>
          <w:szCs w:val="24"/>
        </w:rPr>
        <w:t xml:space="preserve"> – Malá Strana</w:t>
      </w:r>
    </w:p>
    <w:p w:rsidR="009E6FCB" w:rsidRPr="000218CA" w:rsidRDefault="000218CA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Čekijos Respublika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</w:p>
    <w:p w:rsidR="009E6FCB" w:rsidRDefault="003E646D" w:rsidP="009E6FCB">
      <w:pPr>
        <w:spacing w:line="240" w:lineRule="atLeast"/>
        <w:rPr>
          <w:rFonts w:asciiTheme="minorHAnsi" w:hAnsiTheme="minorHAnsi"/>
          <w:b/>
          <w:sz w:val="24"/>
          <w:szCs w:val="24"/>
          <w:lang w:val="en-GB"/>
        </w:rPr>
      </w:pPr>
      <w:r w:rsidRPr="003E646D">
        <w:rPr>
          <w:rFonts w:asciiTheme="minorHAnsi" w:hAnsiTheme="minorHAnsi"/>
          <w:b/>
          <w:sz w:val="24"/>
          <w:szCs w:val="24"/>
          <w:lang w:val="en-GB"/>
        </w:rPr>
        <w:t>Prašymas įsteigti ekstremalios šviesos infrastruktūrą kaip Europos mokslinių tyrimų infrastruktūros konsorciumą (ELI ERIC)</w:t>
      </w:r>
    </w:p>
    <w:p w:rsidR="003E646D" w:rsidRPr="00CD3147" w:rsidRDefault="003E646D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E60368" w:rsidRDefault="002A3F01" w:rsidP="009E6FCB">
      <w:pPr>
        <w:spacing w:line="240" w:lineRule="atLeast"/>
        <w:jc w:val="both"/>
        <w:rPr>
          <w:rFonts w:asciiTheme="minorHAnsi" w:hAnsi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n-US"/>
        </w:rPr>
        <w:t>Kaip būsima</w:t>
      </w:r>
      <w:r w:rsidRPr="002A3F01">
        <w:rPr>
          <w:rFonts w:asciiTheme="minorHAnsi" w:hAnsiTheme="minorHAnsi"/>
          <w:sz w:val="24"/>
          <w:szCs w:val="24"/>
          <w:lang w:val="en-US"/>
        </w:rPr>
        <w:t xml:space="preserve"> ELI ERIC narė, sutikusi su </w:t>
      </w:r>
      <w:r w:rsidR="00CE6B22" w:rsidRPr="000B7F42">
        <w:rPr>
          <w:rFonts w:asciiTheme="minorHAnsi" w:hAnsiTheme="minorHAnsi"/>
          <w:sz w:val="24"/>
          <w:szCs w:val="24"/>
          <w:lang w:val="en-GB"/>
        </w:rPr>
        <w:t>ELI ERIC įstatai</w:t>
      </w:r>
      <w:r w:rsidR="00CE6B22">
        <w:rPr>
          <w:rFonts w:asciiTheme="minorHAnsi" w:hAnsiTheme="minorHAnsi"/>
          <w:sz w:val="24"/>
          <w:szCs w:val="24"/>
          <w:lang w:val="en-GB"/>
        </w:rPr>
        <w:t>s</w:t>
      </w:r>
      <w:r w:rsidR="00CE6B22" w:rsidRPr="000B7F42">
        <w:rPr>
          <w:rFonts w:asciiTheme="minorHAnsi" w:hAnsiTheme="minorHAnsi"/>
          <w:sz w:val="24"/>
          <w:szCs w:val="24"/>
          <w:lang w:val="en-GB"/>
        </w:rPr>
        <w:t>, įskaitant vis</w:t>
      </w:r>
      <w:r w:rsidR="00CE6B22">
        <w:rPr>
          <w:rFonts w:asciiTheme="minorHAnsi" w:hAnsiTheme="minorHAnsi"/>
          <w:sz w:val="24"/>
          <w:szCs w:val="24"/>
          <w:lang w:val="en-GB"/>
        </w:rPr>
        <w:t>us privalomus priedus ir priedelius</w:t>
      </w:r>
      <w:r w:rsidRPr="002A3F01">
        <w:rPr>
          <w:rFonts w:asciiTheme="minorHAnsi" w:hAnsiTheme="minorHAnsi"/>
          <w:sz w:val="24"/>
          <w:szCs w:val="24"/>
          <w:lang w:val="en-US"/>
        </w:rPr>
        <w:t>,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2A3F01" w:rsidP="009E6FCB">
      <w:pPr>
        <w:tabs>
          <w:tab w:val="left" w:leader="dot" w:pos="4536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Lietuvos Respublika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2A3F01">
        <w:rPr>
          <w:rFonts w:asciiTheme="minorHAnsi" w:hAnsiTheme="minorHAnsi"/>
          <w:lang w:val="en-GB"/>
        </w:rPr>
        <w:t>Valstybės pavadinimas</w:t>
      </w:r>
      <w:r w:rsidRPr="00E60368">
        <w:rPr>
          <w:rFonts w:asciiTheme="minorHAnsi" w:hAnsiTheme="minorHAnsi"/>
          <w:lang w:val="en-GB"/>
        </w:rPr>
        <w:t>)</w:t>
      </w:r>
    </w:p>
    <w:p w:rsidR="009E6FCB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2A3F01" w:rsidP="009E6FCB">
      <w:pPr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Prašo Europos Komisijos per ELI ERIC įstatyminę buveinę – Čekijos Respubliką, </w:t>
      </w:r>
      <w:r w:rsidRPr="002A3F01">
        <w:rPr>
          <w:rFonts w:asciiTheme="minorHAnsi" w:hAnsiTheme="minorHAnsi"/>
          <w:sz w:val="24"/>
          <w:szCs w:val="24"/>
          <w:lang w:val="en-GB"/>
        </w:rPr>
        <w:t xml:space="preserve">įsteigti ELI ERIC kartu su </w:t>
      </w:r>
      <w:r w:rsidR="00CE6B22">
        <w:rPr>
          <w:rFonts w:asciiTheme="minorHAnsi" w:hAnsiTheme="minorHAnsi"/>
          <w:sz w:val="24"/>
          <w:szCs w:val="24"/>
          <w:lang w:val="en-GB"/>
        </w:rPr>
        <w:t>paskiausias Čekijos Respublikos pateiktais ELI ERIC įstatais.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4A7C03" w:rsidP="009E6FCB">
      <w:pPr>
        <w:tabs>
          <w:tab w:val="left" w:leader="dot" w:pos="9498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Įstatų 3 priede nurodoma atstovaujančioji institucija yra</w:t>
      </w:r>
      <w:r w:rsidR="009E6FCB">
        <w:rPr>
          <w:rFonts w:asciiTheme="minorHAnsi" w:hAnsiTheme="minorHAnsi"/>
          <w:sz w:val="24"/>
          <w:szCs w:val="24"/>
          <w:lang w:val="en-GB"/>
        </w:rPr>
        <w:br/>
      </w:r>
      <w:r w:rsidR="009E6FCB">
        <w:rPr>
          <w:rFonts w:asciiTheme="minorHAnsi" w:hAnsiTheme="minorHAnsi"/>
          <w:sz w:val="24"/>
          <w:szCs w:val="24"/>
          <w:lang w:val="en-GB"/>
        </w:rPr>
        <w:br/>
      </w:r>
      <w:r>
        <w:rPr>
          <w:rFonts w:asciiTheme="minorHAnsi" w:hAnsiTheme="minorHAnsi"/>
          <w:sz w:val="24"/>
          <w:szCs w:val="24"/>
          <w:lang w:val="en-GB"/>
        </w:rPr>
        <w:t>Vilniaus universitetas</w:t>
      </w:r>
      <w:r w:rsidR="009E6FCB">
        <w:rPr>
          <w:rFonts w:asciiTheme="minorHAnsi" w:hAnsiTheme="minorHAnsi"/>
          <w:sz w:val="24"/>
          <w:szCs w:val="24"/>
          <w:lang w:val="en-GB"/>
        </w:rPr>
        <w:t xml:space="preserve"> (VU) </w:t>
      </w:r>
      <w:r>
        <w:rPr>
          <w:rFonts w:asciiTheme="minorHAnsi" w:hAnsiTheme="minorHAnsi"/>
          <w:sz w:val="24"/>
          <w:szCs w:val="24"/>
          <w:lang w:val="en-GB"/>
        </w:rPr>
        <w:t>ir</w:t>
      </w:r>
      <w:r w:rsidR="009E6FCB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4A7C03">
        <w:rPr>
          <w:rFonts w:asciiTheme="minorHAnsi" w:hAnsiTheme="minorHAnsi"/>
          <w:sz w:val="24"/>
          <w:szCs w:val="24"/>
          <w:lang w:val="en-GB"/>
        </w:rPr>
        <w:t xml:space="preserve">Fizinių ir technologijos mokslų centras </w:t>
      </w:r>
      <w:r w:rsidR="009E6FCB">
        <w:rPr>
          <w:rFonts w:asciiTheme="minorHAnsi" w:hAnsiTheme="minorHAnsi"/>
          <w:sz w:val="24"/>
          <w:szCs w:val="24"/>
          <w:lang w:val="en-GB"/>
        </w:rPr>
        <w:t>(FTMC)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4A7C03">
        <w:rPr>
          <w:rFonts w:asciiTheme="minorHAnsi" w:hAnsiTheme="minorHAnsi"/>
          <w:lang w:val="en-GB"/>
        </w:rPr>
        <w:t>Pavadinimas</w:t>
      </w:r>
      <w:r w:rsidR="004A7C03" w:rsidRPr="004A7C03">
        <w:rPr>
          <w:rFonts w:asciiTheme="minorHAnsi" w:hAnsiTheme="minorHAnsi"/>
          <w:lang w:val="en-GB"/>
        </w:rPr>
        <w:t xml:space="preserve"> ir </w:t>
      </w:r>
      <w:r w:rsidR="004A7C03">
        <w:rPr>
          <w:rFonts w:asciiTheme="minorHAnsi" w:hAnsiTheme="minorHAnsi"/>
          <w:lang w:val="en-GB"/>
        </w:rPr>
        <w:t>akronimas</w:t>
      </w:r>
      <w:r w:rsidRPr="00E60368">
        <w:rPr>
          <w:rFonts w:asciiTheme="minorHAnsi" w:hAnsiTheme="minorHAnsi"/>
          <w:lang w:val="en-GB"/>
        </w:rPr>
        <w:t>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4A7C03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Lietuvos </w:t>
      </w:r>
      <w:r w:rsidR="00E55C4D">
        <w:rPr>
          <w:rFonts w:asciiTheme="minorHAnsi" w:hAnsiTheme="minorHAnsi"/>
          <w:sz w:val="24"/>
          <w:szCs w:val="24"/>
          <w:lang w:val="en-GB"/>
        </w:rPr>
        <w:t xml:space="preserve">Respublikos </w:t>
      </w:r>
      <w:bookmarkStart w:id="0" w:name="_GoBack"/>
      <w:bookmarkEnd w:id="0"/>
      <w:r>
        <w:rPr>
          <w:rFonts w:asciiTheme="minorHAnsi" w:hAnsiTheme="minorHAnsi"/>
          <w:sz w:val="24"/>
          <w:szCs w:val="24"/>
          <w:lang w:val="en-GB"/>
        </w:rPr>
        <w:t>Vyriausybei</w:t>
      </w:r>
    </w:p>
    <w:p w:rsidR="009E6FCB" w:rsidRPr="00CD3147" w:rsidRDefault="009E6FCB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4A7C03">
        <w:rPr>
          <w:rFonts w:asciiTheme="minorHAnsi" w:hAnsiTheme="minorHAnsi"/>
          <w:lang w:val="en-GB"/>
        </w:rPr>
        <w:t>Valstybės pavadinimas</w:t>
      </w:r>
      <w:r w:rsidRPr="00E60368">
        <w:rPr>
          <w:rFonts w:asciiTheme="minorHAnsi" w:hAnsiTheme="minorHAnsi"/>
          <w:lang w:val="en-GB"/>
        </w:rPr>
        <w:t>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4A7C03" w:rsidRDefault="004A7C03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4A7C03" w:rsidP="009E6FCB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Data ir parašas</w:t>
      </w:r>
      <w:r w:rsidR="009E6FCB" w:rsidRPr="00CD3147">
        <w:rPr>
          <w:rFonts w:asciiTheme="minorHAnsi" w:hAnsiTheme="minorHAnsi"/>
          <w:sz w:val="24"/>
          <w:szCs w:val="24"/>
          <w:lang w:val="en-GB"/>
        </w:rPr>
        <w:t>: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9E6FCB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Algirdas Monkevičius, </w:t>
      </w:r>
      <w:r w:rsidR="00EA7BEC">
        <w:rPr>
          <w:rFonts w:asciiTheme="minorHAnsi" w:hAnsiTheme="minorHAnsi"/>
          <w:sz w:val="24"/>
          <w:szCs w:val="24"/>
          <w:lang w:val="en-GB"/>
        </w:rPr>
        <w:t>Švietimo, mokslo ir sporto ministras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="000B7F42" w:rsidRPr="000B7F42">
        <w:rPr>
          <w:rFonts w:asciiTheme="minorHAnsi" w:hAnsiTheme="minorHAnsi"/>
          <w:lang w:val="en-GB"/>
        </w:rPr>
        <w:t>Įgalioto asmens vardas, pavardė ir pareigos</w:t>
      </w:r>
      <w:r w:rsidRPr="00E60368">
        <w:rPr>
          <w:rFonts w:asciiTheme="minorHAnsi" w:hAnsiTheme="minorHAnsi"/>
          <w:lang w:val="en-GB"/>
        </w:rPr>
        <w:t>)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Default="009E6FCB" w:rsidP="009E6FCB">
      <w:pPr>
        <w:spacing w:after="160" w:line="259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br w:type="page"/>
      </w:r>
    </w:p>
    <w:p w:rsidR="00BD7A01" w:rsidRPr="006E680D" w:rsidRDefault="00BD7A01" w:rsidP="00BD7A01">
      <w:pPr>
        <w:pStyle w:val="Pavadinimas"/>
        <w:spacing w:after="20"/>
      </w:pPr>
      <w:r w:rsidRPr="006E680D">
        <w:rPr>
          <w:noProof/>
          <w:lang w:val="en-GB" w:eastAsia="en-GB"/>
        </w:rPr>
        <w:lastRenderedPageBreak/>
        <w:drawing>
          <wp:inline distT="0" distB="0" distL="0" distR="0" wp14:anchorId="35436E14" wp14:editId="76E2D82B">
            <wp:extent cx="514350" cy="600075"/>
            <wp:effectExtent l="0" t="0" r="0" b="0"/>
            <wp:docPr id="1" name="Paveikslėlis 1" descr="herba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01" w:rsidRPr="006E680D" w:rsidRDefault="00BD7A01" w:rsidP="00BD7A01">
      <w:pPr>
        <w:pStyle w:val="Pavadinimas"/>
        <w:spacing w:after="20"/>
        <w:rPr>
          <w:b w:val="0"/>
          <w:szCs w:val="24"/>
        </w:rPr>
      </w:pPr>
      <w:r w:rsidRPr="006E680D">
        <w:rPr>
          <w:b w:val="0"/>
          <w:szCs w:val="24"/>
        </w:rPr>
        <w:t xml:space="preserve"> </w:t>
      </w:r>
    </w:p>
    <w:p w:rsidR="00BD7A01" w:rsidRPr="006E680D" w:rsidRDefault="00BD7A01" w:rsidP="00BD7A01">
      <w:pPr>
        <w:pStyle w:val="Pavadinimas"/>
        <w:spacing w:after="20"/>
        <w:rPr>
          <w:b w:val="0"/>
          <w:caps/>
          <w:w w:val="90"/>
          <w:sz w:val="22"/>
          <w:szCs w:val="22"/>
        </w:rPr>
      </w:pPr>
      <w:r w:rsidRPr="006E680D">
        <w:rPr>
          <w:b w:val="0"/>
          <w:caps/>
          <w:w w:val="90"/>
          <w:sz w:val="22"/>
          <w:szCs w:val="22"/>
        </w:rPr>
        <w:t>Lietuvos Respublikos švietimo, mokslo IR SPORTO ministerija</w:t>
      </w:r>
    </w:p>
    <w:p w:rsidR="00BD7A01" w:rsidRPr="006E680D" w:rsidRDefault="00BD7A01" w:rsidP="00BD7A01">
      <w:pPr>
        <w:pStyle w:val="Pavadinimas"/>
        <w:spacing w:after="20"/>
        <w:rPr>
          <w:b w:val="0"/>
          <w:caps/>
          <w:w w:val="90"/>
          <w:sz w:val="8"/>
          <w:szCs w:val="8"/>
        </w:rPr>
      </w:pPr>
    </w:p>
    <w:p w:rsidR="00BD7A01" w:rsidRPr="006E680D" w:rsidRDefault="00BD7A01" w:rsidP="00BD7A01">
      <w:pPr>
        <w:pStyle w:val="Pavadinimas"/>
        <w:spacing w:after="20"/>
        <w:rPr>
          <w:b w:val="0"/>
          <w:w w:val="90"/>
          <w:sz w:val="22"/>
          <w:szCs w:val="22"/>
          <w:lang w:val="en-GB"/>
        </w:rPr>
      </w:pPr>
      <w:r w:rsidRPr="006E680D">
        <w:rPr>
          <w:b w:val="0"/>
          <w:w w:val="90"/>
          <w:sz w:val="22"/>
          <w:szCs w:val="22"/>
          <w:lang w:val="en-GB"/>
        </w:rPr>
        <w:t>MINISTRY OF EDUCATION, SCIENCE AND SPORT OF THE REPUBLIC OF LITHUANIA</w:t>
      </w:r>
    </w:p>
    <w:p w:rsidR="00BD7A01" w:rsidRPr="006E680D" w:rsidRDefault="00BD7A01" w:rsidP="00BD7A01">
      <w:pPr>
        <w:pStyle w:val="Pavadinimas"/>
        <w:spacing w:after="20"/>
        <w:rPr>
          <w:sz w:val="28"/>
          <w:szCs w:val="28"/>
          <w:lang w:val="en-GB"/>
        </w:rPr>
      </w:pPr>
      <w:r w:rsidRPr="006E680D">
        <w:rPr>
          <w:sz w:val="8"/>
          <w:lang w:val="en-GB"/>
        </w:rPr>
        <w:t xml:space="preserve"> </w:t>
      </w:r>
    </w:p>
    <w:p w:rsidR="00BD7A01" w:rsidRPr="006E680D" w:rsidRDefault="00BD7A01" w:rsidP="00BD7A01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Budget institution, A. Volano str. 2, LT-01516 Vilnius, Lithuania, </w:t>
      </w:r>
    </w:p>
    <w:p w:rsidR="00BD7A01" w:rsidRPr="006E680D" w:rsidRDefault="00BD7A01" w:rsidP="00BD7A01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>tel. +  370  5  219  1225 / 219  1152, e-mail smmin@smm.lt</w:t>
      </w:r>
      <w:r w:rsidRPr="006E680D">
        <w:rPr>
          <w:rFonts w:ascii="Times New Roman" w:hAnsi="Times New Roman"/>
          <w:sz w:val="16"/>
          <w:szCs w:val="16"/>
        </w:rPr>
        <w:t xml:space="preserve">, </w:t>
      </w:r>
      <w:r w:rsidRPr="006E680D">
        <w:rPr>
          <w:sz w:val="16"/>
          <w:szCs w:val="16"/>
        </w:rPr>
        <w:t>http://www.smm.lt.</w:t>
      </w:r>
    </w:p>
    <w:p w:rsidR="00BD7A01" w:rsidRPr="006E680D" w:rsidRDefault="00BD7A01" w:rsidP="00BD7A01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</w:rPr>
      </w:pPr>
      <w:r w:rsidRPr="006E680D">
        <w:rPr>
          <w:rFonts w:ascii="Times New Roman" w:hAnsi="Times New Roman"/>
        </w:rPr>
        <w:t xml:space="preserve">Data are accumulated and stored in the Register of  Legal Entities, </w:t>
      </w:r>
      <w:r w:rsidRPr="006E680D">
        <w:rPr>
          <w:rFonts w:ascii="Times New Roman" w:hAnsi="Times New Roman"/>
          <w:sz w:val="16"/>
          <w:szCs w:val="16"/>
        </w:rPr>
        <w:t xml:space="preserve"> </w:t>
      </w:r>
      <w:r w:rsidRPr="006E680D">
        <w:rPr>
          <w:rFonts w:ascii="Times New Roman" w:hAnsi="Times New Roman"/>
        </w:rPr>
        <w:t xml:space="preserve">Code </w:t>
      </w:r>
      <w:r w:rsidRPr="006E680D">
        <w:rPr>
          <w:rFonts w:ascii="Times New Roman" w:hAnsi="Times New Roman"/>
          <w:sz w:val="18"/>
          <w:szCs w:val="18"/>
          <w:lang w:eastAsia="en-GB"/>
        </w:rPr>
        <w:t>188603091</w:t>
      </w:r>
    </w:p>
    <w:p w:rsidR="00BD7A01" w:rsidRPr="006E680D" w:rsidRDefault="00BD7A01" w:rsidP="00BD7A01">
      <w:pPr>
        <w:pStyle w:val="Porat"/>
        <w:pBdr>
          <w:bottom w:val="single" w:sz="12" w:space="1" w:color="auto"/>
        </w:pBdr>
        <w:tabs>
          <w:tab w:val="clear" w:pos="4153"/>
          <w:tab w:val="clear" w:pos="8306"/>
        </w:tabs>
        <w:jc w:val="center"/>
        <w:rPr>
          <w:rFonts w:ascii="Times New Roman" w:hAnsi="Times New Roman"/>
          <w:sz w:val="4"/>
          <w:szCs w:val="4"/>
        </w:rPr>
      </w:pPr>
    </w:p>
    <w:p w:rsidR="00BD7A01" w:rsidRPr="006E680D" w:rsidRDefault="00BD7A01" w:rsidP="00BD7A01">
      <w:pPr>
        <w:rPr>
          <w:sz w:val="24"/>
          <w:szCs w:val="24"/>
        </w:rPr>
      </w:pPr>
    </w:p>
    <w:p w:rsidR="009E6FCB" w:rsidRPr="003C0B10" w:rsidRDefault="009E6FCB" w:rsidP="009E6FCB">
      <w:pPr>
        <w:autoSpaceDE w:val="0"/>
        <w:autoSpaceDN w:val="0"/>
        <w:adjustRightInd w:val="0"/>
        <w:rPr>
          <w:rFonts w:asciiTheme="minorHAnsi" w:hAnsiTheme="minorHAnsi" w:cs="ECSquareSansPro-Regular"/>
          <w:sz w:val="24"/>
          <w:szCs w:val="24"/>
          <w:lang w:val="en-US" w:eastAsia="de-DE"/>
        </w:rPr>
      </w:pPr>
      <w:r w:rsidRPr="003C0B10">
        <w:rPr>
          <w:rFonts w:asciiTheme="minorHAnsi" w:hAnsiTheme="minorHAnsi" w:cs="ECSquareSansPro-Regular"/>
          <w:sz w:val="24"/>
          <w:szCs w:val="24"/>
          <w:lang w:val="en-US" w:eastAsia="de-DE"/>
        </w:rPr>
        <w:t>To:</w:t>
      </w:r>
    </w:p>
    <w:p w:rsidR="009E6FCB" w:rsidRPr="003C0B10" w:rsidRDefault="009E6FCB" w:rsidP="009E6FCB">
      <w:pPr>
        <w:jc w:val="both"/>
        <w:rPr>
          <w:rFonts w:ascii="Calibri" w:hAnsi="Calibri"/>
          <w:b/>
          <w:sz w:val="24"/>
          <w:szCs w:val="24"/>
          <w:lang w:val="en-GB"/>
        </w:rPr>
      </w:pPr>
      <w:r w:rsidRPr="003C0B10">
        <w:rPr>
          <w:rFonts w:ascii="Calibri" w:hAnsi="Calibri"/>
          <w:b/>
          <w:sz w:val="24"/>
          <w:szCs w:val="24"/>
          <w:lang w:val="en-GB"/>
        </w:rPr>
        <w:t xml:space="preserve">Carlos </w:t>
      </w:r>
      <w:r>
        <w:rPr>
          <w:rFonts w:ascii="Calibri" w:hAnsi="Calibri"/>
          <w:b/>
          <w:sz w:val="24"/>
          <w:szCs w:val="24"/>
          <w:lang w:val="en-GB"/>
        </w:rPr>
        <w:t>MOEDAS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3C0B10">
        <w:rPr>
          <w:rFonts w:ascii="Calibri" w:hAnsi="Calibri"/>
          <w:sz w:val="24"/>
          <w:szCs w:val="24"/>
          <w:lang w:val="en-GB"/>
        </w:rPr>
        <w:t>Commissioner for Research and Innovation</w:t>
      </w:r>
    </w:p>
    <w:p w:rsidR="009E6FCB" w:rsidRPr="00621D95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621D95">
        <w:rPr>
          <w:rFonts w:ascii="Calibri" w:hAnsi="Calibri"/>
          <w:sz w:val="24"/>
          <w:szCs w:val="24"/>
          <w:lang w:val="fr-FR"/>
        </w:rPr>
        <w:t>European Commission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fr-FR"/>
        </w:rPr>
      </w:pPr>
      <w:r w:rsidRPr="003C0B10">
        <w:rPr>
          <w:rFonts w:ascii="Calibri" w:hAnsi="Calibri"/>
          <w:sz w:val="24"/>
          <w:szCs w:val="24"/>
          <w:lang w:val="fr-FR"/>
        </w:rPr>
        <w:t>Rue de la Loi / Wetstraat 200</w:t>
      </w:r>
    </w:p>
    <w:p w:rsidR="009E6FCB" w:rsidRPr="003C0B10" w:rsidRDefault="009E6FCB" w:rsidP="009E6FCB">
      <w:pPr>
        <w:spacing w:line="240" w:lineRule="atLeast"/>
        <w:rPr>
          <w:rFonts w:ascii="Calibri" w:hAnsi="Calibri"/>
          <w:sz w:val="24"/>
          <w:szCs w:val="24"/>
          <w:lang w:val="en-GB"/>
        </w:rPr>
      </w:pPr>
      <w:r w:rsidRPr="003C0B10">
        <w:rPr>
          <w:rFonts w:ascii="Calibri" w:hAnsi="Calibri"/>
          <w:sz w:val="24"/>
          <w:szCs w:val="24"/>
          <w:lang w:val="en-GB"/>
        </w:rPr>
        <w:t>1049 Brussels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  <w:r w:rsidRPr="003C0B10">
        <w:rPr>
          <w:rFonts w:ascii="Calibri" w:hAnsi="Calibri"/>
          <w:sz w:val="24"/>
          <w:szCs w:val="24"/>
          <w:lang w:val="en-GB"/>
        </w:rPr>
        <w:t>Belgium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 w:cs="ECSquareSansPro-Regular"/>
          <w:sz w:val="24"/>
          <w:szCs w:val="24"/>
          <w:lang w:val="de-DE" w:eastAsia="de-DE"/>
        </w:rPr>
      </w:pP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 w:cs="ECSquareSansPro-Regular"/>
          <w:sz w:val="24"/>
          <w:szCs w:val="24"/>
          <w:lang w:val="de-DE" w:eastAsia="de-DE"/>
        </w:rPr>
        <w:t>Via: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b/>
          <w:sz w:val="24"/>
          <w:szCs w:val="24"/>
        </w:rPr>
      </w:pPr>
      <w:r w:rsidRPr="003C0B10">
        <w:rPr>
          <w:rFonts w:asciiTheme="minorHAnsi" w:hAnsiTheme="minorHAnsi"/>
          <w:b/>
          <w:sz w:val="24"/>
          <w:szCs w:val="24"/>
        </w:rPr>
        <w:t>Robert PLAGA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Minister of Education, Youth and Sports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Ministry of Education, Youth and Sports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>Karmelitská 529/5</w:t>
      </w: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 w:rsidRPr="003C0B10">
        <w:rPr>
          <w:rFonts w:asciiTheme="minorHAnsi" w:hAnsiTheme="minorHAnsi"/>
          <w:sz w:val="24"/>
          <w:szCs w:val="24"/>
        </w:rPr>
        <w:t>118 12 Prague 1</w:t>
      </w:r>
      <w:r>
        <w:rPr>
          <w:rFonts w:asciiTheme="minorHAnsi" w:hAnsiTheme="minorHAnsi"/>
          <w:sz w:val="24"/>
          <w:szCs w:val="24"/>
        </w:rPr>
        <w:t xml:space="preserve"> – Malá Strana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"/>
        </w:rPr>
        <w:t>Czech Republic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</w:rPr>
      </w:pPr>
    </w:p>
    <w:p w:rsidR="009E6FCB" w:rsidRPr="003C0B10" w:rsidRDefault="009E6FCB" w:rsidP="009E6FCB">
      <w:pPr>
        <w:spacing w:line="240" w:lineRule="atLeast"/>
        <w:rPr>
          <w:rFonts w:asciiTheme="minorHAnsi" w:hAnsiTheme="minorHAnsi"/>
          <w:b/>
          <w:sz w:val="24"/>
          <w:szCs w:val="24"/>
          <w:lang w:val="en-GB"/>
        </w:rPr>
      </w:pPr>
      <w:r w:rsidRPr="00E60368">
        <w:rPr>
          <w:rFonts w:asciiTheme="minorHAnsi" w:hAnsiTheme="minorHAnsi"/>
          <w:b/>
          <w:sz w:val="24"/>
          <w:szCs w:val="24"/>
          <w:lang w:val="en-GB"/>
        </w:rPr>
        <w:t>Request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for setting </w:t>
      </w:r>
      <w:r w:rsidRPr="00E60368">
        <w:rPr>
          <w:rFonts w:asciiTheme="minorHAnsi" w:hAnsiTheme="minorHAnsi"/>
          <w:b/>
          <w:sz w:val="24"/>
          <w:szCs w:val="24"/>
          <w:lang w:val="en-GB"/>
        </w:rPr>
        <w:t xml:space="preserve">up the </w:t>
      </w:r>
      <w:r w:rsidRPr="003C0B10">
        <w:rPr>
          <w:rFonts w:asciiTheme="minorHAnsi" w:hAnsiTheme="minorHAnsi"/>
          <w:b/>
          <w:sz w:val="24"/>
          <w:szCs w:val="24"/>
          <w:lang w:val="en-GB"/>
        </w:rPr>
        <w:t>Extreme Light Infrastructure as a European Research Infrastructure Consortium (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ELI </w:t>
      </w:r>
      <w:r w:rsidRPr="003C0B10">
        <w:rPr>
          <w:rFonts w:asciiTheme="minorHAnsi" w:hAnsiTheme="minorHAnsi"/>
          <w:b/>
          <w:sz w:val="24"/>
          <w:szCs w:val="24"/>
          <w:lang w:val="en-GB"/>
        </w:rPr>
        <w:t>ERIC)</w:t>
      </w:r>
    </w:p>
    <w:p w:rsidR="009E6FCB" w:rsidRPr="00CD3147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E60368" w:rsidRDefault="009E6FCB" w:rsidP="009E6FCB">
      <w:pPr>
        <w:spacing w:line="240" w:lineRule="atLeast"/>
        <w:jc w:val="both"/>
        <w:rPr>
          <w:rFonts w:asciiTheme="minorHAnsi" w:hAnsiTheme="minorHAnsi"/>
          <w:sz w:val="24"/>
          <w:szCs w:val="24"/>
          <w:lang w:val="en-US"/>
        </w:rPr>
      </w:pPr>
      <w:r w:rsidRPr="00E60368">
        <w:rPr>
          <w:rFonts w:asciiTheme="minorHAnsi" w:hAnsiTheme="minorHAnsi"/>
          <w:sz w:val="24"/>
          <w:szCs w:val="24"/>
          <w:lang w:val="en-US"/>
        </w:rPr>
        <w:t>A</w:t>
      </w:r>
      <w:r>
        <w:rPr>
          <w:rFonts w:asciiTheme="minorHAnsi" w:hAnsiTheme="minorHAnsi"/>
          <w:sz w:val="24"/>
          <w:szCs w:val="24"/>
          <w:lang w:val="en-US"/>
        </w:rPr>
        <w:t>s a M</w:t>
      </w:r>
      <w:r w:rsidRPr="00E60368">
        <w:rPr>
          <w:rFonts w:asciiTheme="minorHAnsi" w:hAnsiTheme="minorHAnsi"/>
          <w:sz w:val="24"/>
          <w:szCs w:val="24"/>
          <w:lang w:val="en-US"/>
        </w:rPr>
        <w:t>ember</w:t>
      </w:r>
      <w:r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E60368">
        <w:rPr>
          <w:rFonts w:asciiTheme="minorHAnsi" w:hAnsiTheme="minorHAnsi"/>
          <w:sz w:val="24"/>
          <w:szCs w:val="24"/>
          <w:lang w:val="en-US"/>
        </w:rPr>
        <w:t xml:space="preserve">of the future </w:t>
      </w:r>
      <w:r>
        <w:rPr>
          <w:rFonts w:asciiTheme="minorHAnsi" w:hAnsiTheme="minorHAnsi"/>
          <w:sz w:val="24"/>
          <w:szCs w:val="24"/>
          <w:lang w:val="en-US"/>
        </w:rPr>
        <w:t xml:space="preserve">ELI </w:t>
      </w:r>
      <w:r w:rsidRPr="00E60368">
        <w:rPr>
          <w:rFonts w:asciiTheme="minorHAnsi" w:hAnsiTheme="minorHAnsi"/>
          <w:sz w:val="24"/>
          <w:szCs w:val="24"/>
          <w:lang w:val="en-US"/>
        </w:rPr>
        <w:t>ERIC</w:t>
      </w:r>
      <w:r>
        <w:rPr>
          <w:rFonts w:asciiTheme="minorHAnsi" w:hAnsiTheme="minorHAnsi"/>
          <w:sz w:val="24"/>
          <w:szCs w:val="24"/>
          <w:lang w:val="en-US"/>
        </w:rPr>
        <w:t>,</w:t>
      </w:r>
      <w:r w:rsidRPr="00E60368">
        <w:rPr>
          <w:rFonts w:asciiTheme="minorHAnsi" w:hAnsiTheme="minorHAnsi"/>
          <w:sz w:val="24"/>
          <w:szCs w:val="24"/>
          <w:lang w:val="en-US"/>
        </w:rPr>
        <w:t xml:space="preserve"> having agreed to the </w:t>
      </w:r>
      <w:r w:rsidR="0009093A" w:rsidRPr="00FD60E8">
        <w:rPr>
          <w:rFonts w:asciiTheme="minorHAnsi" w:hAnsiTheme="minorHAnsi"/>
          <w:sz w:val="24"/>
          <w:szCs w:val="24"/>
          <w:lang w:val="en-GB"/>
        </w:rPr>
        <w:t>ELI ERIC Statutes</w:t>
      </w:r>
      <w:r w:rsidR="0009093A">
        <w:rPr>
          <w:rFonts w:asciiTheme="minorHAnsi" w:hAnsiTheme="minorHAnsi"/>
          <w:sz w:val="24"/>
          <w:szCs w:val="24"/>
          <w:lang w:val="en-GB"/>
        </w:rPr>
        <w:t>,</w:t>
      </w:r>
      <w:r w:rsidR="0009093A" w:rsidRPr="00FD60E8">
        <w:rPr>
          <w:rFonts w:asciiTheme="minorHAnsi" w:hAnsiTheme="minorHAnsi"/>
          <w:sz w:val="24"/>
          <w:szCs w:val="24"/>
          <w:lang w:val="en-GB"/>
        </w:rPr>
        <w:t xml:space="preserve"> including all mandatory Annexes and Appendices</w:t>
      </w:r>
      <w:r w:rsidRPr="00E60368">
        <w:rPr>
          <w:rFonts w:asciiTheme="minorHAnsi" w:hAnsiTheme="minorHAnsi"/>
          <w:sz w:val="24"/>
          <w:szCs w:val="24"/>
          <w:lang w:val="en-US"/>
        </w:rPr>
        <w:t>,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3E646D" w:rsidP="009E6FCB">
      <w:pPr>
        <w:tabs>
          <w:tab w:val="left" w:leader="dot" w:pos="4536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Republic of Lithuania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(Name of country)</w:t>
      </w:r>
    </w:p>
    <w:p w:rsidR="009E6FCB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jc w:val="both"/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/>
          <w:sz w:val="24"/>
          <w:szCs w:val="24"/>
          <w:lang w:val="en-GB"/>
        </w:rPr>
        <w:t xml:space="preserve">Hereby requests, through the host country of </w:t>
      </w:r>
      <w:r>
        <w:rPr>
          <w:rFonts w:asciiTheme="minorHAnsi" w:hAnsiTheme="minorHAnsi"/>
          <w:sz w:val="24"/>
          <w:szCs w:val="24"/>
          <w:lang w:val="en-GB"/>
        </w:rPr>
        <w:t>the ELI ERIC Statutory Seat – the Czech Republic</w:t>
      </w:r>
      <w:r w:rsidRPr="00CD3147">
        <w:rPr>
          <w:rFonts w:asciiTheme="minorHAnsi" w:hAnsiTheme="minorHAnsi"/>
          <w:sz w:val="24"/>
          <w:szCs w:val="24"/>
          <w:lang w:val="en-GB"/>
        </w:rPr>
        <w:t>, the European Commission to set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up </w:t>
      </w:r>
      <w:r>
        <w:rPr>
          <w:rFonts w:asciiTheme="minorHAnsi" w:hAnsiTheme="minorHAnsi"/>
          <w:sz w:val="24"/>
          <w:szCs w:val="24"/>
          <w:lang w:val="en-GB"/>
        </w:rPr>
        <w:t xml:space="preserve">the ELI </w:t>
      </w:r>
      <w:r w:rsidRPr="00CD3147">
        <w:rPr>
          <w:rFonts w:asciiTheme="minorHAnsi" w:hAnsiTheme="minorHAnsi"/>
          <w:sz w:val="24"/>
          <w:szCs w:val="24"/>
          <w:lang w:val="en-GB"/>
        </w:rPr>
        <w:t>ERIC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CD3147">
        <w:rPr>
          <w:rFonts w:asciiTheme="minorHAnsi" w:hAnsiTheme="minorHAnsi"/>
          <w:sz w:val="24"/>
          <w:szCs w:val="24"/>
          <w:lang w:val="en-GB"/>
        </w:rPr>
        <w:t>with the</w:t>
      </w:r>
      <w:r w:rsidR="0009093A">
        <w:rPr>
          <w:rFonts w:asciiTheme="minorHAnsi" w:hAnsiTheme="minorHAnsi"/>
          <w:sz w:val="24"/>
          <w:szCs w:val="24"/>
          <w:lang w:val="en-GB"/>
        </w:rPr>
        <w:t xml:space="preserve"> latest</w:t>
      </w:r>
      <w:r w:rsidR="00CE6B22">
        <w:rPr>
          <w:rFonts w:asciiTheme="minorHAnsi" w:hAnsiTheme="minorHAnsi"/>
          <w:sz w:val="24"/>
          <w:szCs w:val="24"/>
          <w:lang w:val="en-GB"/>
        </w:rPr>
        <w:t xml:space="preserve"> ELI ERIC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sz w:val="24"/>
          <w:szCs w:val="24"/>
          <w:lang w:val="en-GB"/>
        </w:rPr>
        <w:t>S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tatutes </w:t>
      </w:r>
      <w:r w:rsidR="0009093A">
        <w:rPr>
          <w:rFonts w:asciiTheme="minorHAnsi" w:hAnsiTheme="minorHAnsi"/>
          <w:sz w:val="24"/>
          <w:szCs w:val="24"/>
          <w:lang w:val="en-GB"/>
        </w:rPr>
        <w:t xml:space="preserve">provided by </w:t>
      </w:r>
      <w:r w:rsidR="0009093A">
        <w:rPr>
          <w:rFonts w:asciiTheme="minorHAnsi" w:hAnsiTheme="minorHAnsi"/>
          <w:sz w:val="24"/>
          <w:szCs w:val="24"/>
          <w:lang w:val="en-GB"/>
        </w:rPr>
        <w:t>the Czech Republic</w:t>
      </w:r>
      <w:r w:rsidR="0009093A">
        <w:rPr>
          <w:rFonts w:asciiTheme="minorHAnsi" w:hAnsiTheme="minorHAnsi"/>
          <w:sz w:val="24"/>
          <w:szCs w:val="24"/>
          <w:lang w:val="en-GB"/>
        </w:rPr>
        <w:t>.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9E6FCB" w:rsidP="009E6FCB">
      <w:pPr>
        <w:tabs>
          <w:tab w:val="left" w:leader="dot" w:pos="9498"/>
        </w:tabs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/>
          <w:sz w:val="24"/>
          <w:szCs w:val="24"/>
          <w:lang w:val="en-GB"/>
        </w:rPr>
        <w:t xml:space="preserve">The representing entity to be named in Annex </w:t>
      </w:r>
      <w:r>
        <w:rPr>
          <w:rFonts w:asciiTheme="minorHAnsi" w:hAnsiTheme="minorHAnsi"/>
          <w:sz w:val="24"/>
          <w:szCs w:val="24"/>
          <w:lang w:val="en-GB"/>
        </w:rPr>
        <w:t>3</w:t>
      </w:r>
      <w:r w:rsidRPr="00CD3147">
        <w:rPr>
          <w:rFonts w:asciiTheme="minorHAnsi" w:hAnsiTheme="minorHAnsi"/>
          <w:sz w:val="24"/>
          <w:szCs w:val="24"/>
          <w:lang w:val="en-GB"/>
        </w:rPr>
        <w:t xml:space="preserve"> of the Statutes is</w:t>
      </w:r>
      <w:r>
        <w:rPr>
          <w:rFonts w:asciiTheme="minorHAnsi" w:hAnsiTheme="minorHAnsi"/>
          <w:sz w:val="24"/>
          <w:szCs w:val="24"/>
          <w:lang w:val="en-GB"/>
        </w:rPr>
        <w:br/>
      </w:r>
      <w:r>
        <w:rPr>
          <w:rFonts w:asciiTheme="minorHAnsi" w:hAnsiTheme="minorHAnsi"/>
          <w:sz w:val="24"/>
          <w:szCs w:val="24"/>
          <w:lang w:val="en-GB"/>
        </w:rPr>
        <w:br/>
        <w:t>Vilnius University (VU) and the C</w:t>
      </w:r>
      <w:r w:rsidRPr="009E6FCB">
        <w:rPr>
          <w:rFonts w:asciiTheme="minorHAnsi" w:hAnsiTheme="minorHAnsi"/>
          <w:sz w:val="24"/>
          <w:szCs w:val="24"/>
          <w:lang w:val="en-GB"/>
        </w:rPr>
        <w:t xml:space="preserve">enter for </w:t>
      </w:r>
      <w:r>
        <w:rPr>
          <w:rFonts w:asciiTheme="minorHAnsi" w:hAnsiTheme="minorHAnsi"/>
          <w:sz w:val="24"/>
          <w:szCs w:val="24"/>
          <w:lang w:val="en-GB"/>
        </w:rPr>
        <w:t>P</w:t>
      </w:r>
      <w:r w:rsidRPr="009E6FCB">
        <w:rPr>
          <w:rFonts w:asciiTheme="minorHAnsi" w:hAnsiTheme="minorHAnsi"/>
          <w:sz w:val="24"/>
          <w:szCs w:val="24"/>
          <w:lang w:val="en-GB"/>
        </w:rPr>
        <w:t xml:space="preserve">hysical </w:t>
      </w:r>
      <w:r>
        <w:rPr>
          <w:rFonts w:asciiTheme="minorHAnsi" w:hAnsiTheme="minorHAnsi"/>
          <w:sz w:val="24"/>
          <w:szCs w:val="24"/>
          <w:lang w:val="en-GB"/>
        </w:rPr>
        <w:t>S</w:t>
      </w:r>
      <w:r w:rsidRPr="009E6FCB">
        <w:rPr>
          <w:rFonts w:asciiTheme="minorHAnsi" w:hAnsiTheme="minorHAnsi"/>
          <w:sz w:val="24"/>
          <w:szCs w:val="24"/>
          <w:lang w:val="en-GB"/>
        </w:rPr>
        <w:t xml:space="preserve">ciences and </w:t>
      </w:r>
      <w:r>
        <w:rPr>
          <w:rFonts w:asciiTheme="minorHAnsi" w:hAnsiTheme="minorHAnsi"/>
          <w:sz w:val="24"/>
          <w:szCs w:val="24"/>
          <w:lang w:val="en-GB"/>
        </w:rPr>
        <w:t>T</w:t>
      </w:r>
      <w:r w:rsidRPr="009E6FCB">
        <w:rPr>
          <w:rFonts w:asciiTheme="minorHAnsi" w:hAnsiTheme="minorHAnsi"/>
          <w:sz w:val="24"/>
          <w:szCs w:val="24"/>
          <w:lang w:val="en-GB"/>
        </w:rPr>
        <w:t>echnology</w:t>
      </w:r>
      <w:r>
        <w:rPr>
          <w:rFonts w:asciiTheme="minorHAnsi" w:hAnsiTheme="minorHAnsi"/>
          <w:sz w:val="24"/>
          <w:szCs w:val="24"/>
          <w:lang w:val="en-GB"/>
        </w:rPr>
        <w:t xml:space="preserve"> (FTMC)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 w:rsidRPr="00D41049">
        <w:rPr>
          <w:rFonts w:asciiTheme="minorHAnsi" w:hAnsiTheme="minorHAnsi"/>
          <w:lang w:val="en-GB"/>
        </w:rPr>
        <w:t>Full name and abbreviation</w:t>
      </w:r>
      <w:r w:rsidRPr="00E60368">
        <w:rPr>
          <w:rFonts w:asciiTheme="minorHAnsi" w:hAnsiTheme="minorHAnsi"/>
          <w:lang w:val="en-GB"/>
        </w:rPr>
        <w:t>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Default="009E6FCB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 w:rsidRPr="00CD3147">
        <w:rPr>
          <w:rFonts w:asciiTheme="minorHAnsi" w:hAnsiTheme="minorHAnsi"/>
          <w:sz w:val="24"/>
          <w:szCs w:val="24"/>
          <w:lang w:val="en-GB"/>
        </w:rPr>
        <w:t xml:space="preserve">For the Government of 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3E646D">
        <w:rPr>
          <w:rFonts w:asciiTheme="minorHAnsi" w:hAnsiTheme="minorHAnsi"/>
          <w:sz w:val="24"/>
          <w:szCs w:val="24"/>
          <w:lang w:val="en-GB"/>
        </w:rPr>
        <w:t>Republic of Lithuania</w:t>
      </w:r>
    </w:p>
    <w:p w:rsidR="009E6FCB" w:rsidRPr="00CD3147" w:rsidRDefault="009E6FCB" w:rsidP="009E6FCB">
      <w:pPr>
        <w:tabs>
          <w:tab w:val="left" w:pos="2552"/>
          <w:tab w:val="left" w:leader="dot" w:pos="7371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ab/>
      </w:r>
      <w:r w:rsidRPr="00E60368">
        <w:rPr>
          <w:rFonts w:asciiTheme="minorHAnsi" w:hAnsiTheme="minorHAnsi"/>
          <w:lang w:val="en-GB"/>
        </w:rPr>
        <w:t>(Name of country)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Date and s</w:t>
      </w:r>
      <w:r w:rsidRPr="00CD3147">
        <w:rPr>
          <w:rFonts w:asciiTheme="minorHAnsi" w:hAnsiTheme="minorHAnsi"/>
          <w:sz w:val="24"/>
          <w:szCs w:val="24"/>
          <w:lang w:val="en-GB"/>
        </w:rPr>
        <w:t>ignature:</w:t>
      </w:r>
    </w:p>
    <w:p w:rsidR="009E6FCB" w:rsidRPr="00CD3147" w:rsidRDefault="009E6FCB" w:rsidP="009E6FCB">
      <w:pPr>
        <w:rPr>
          <w:rFonts w:asciiTheme="minorHAnsi" w:hAnsiTheme="minorHAnsi"/>
          <w:sz w:val="24"/>
          <w:szCs w:val="24"/>
          <w:lang w:val="en-GB"/>
        </w:rPr>
      </w:pPr>
    </w:p>
    <w:p w:rsidR="009E6FCB" w:rsidRPr="009E6FCB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E6FCB" w:rsidRPr="00CD3147" w:rsidRDefault="009E6FCB" w:rsidP="009E6FCB">
      <w:pPr>
        <w:tabs>
          <w:tab w:val="left" w:leader="dot" w:pos="5670"/>
        </w:tabs>
        <w:spacing w:line="240" w:lineRule="atLeas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Algirdas Monkevičius, </w:t>
      </w:r>
      <w:r w:rsidRPr="009E6FCB">
        <w:rPr>
          <w:rFonts w:asciiTheme="minorHAnsi" w:hAnsiTheme="minorHAnsi"/>
          <w:sz w:val="24"/>
          <w:szCs w:val="24"/>
          <w:lang w:val="en-GB"/>
        </w:rPr>
        <w:t>Minister of Education, Science and Sport</w:t>
      </w:r>
    </w:p>
    <w:p w:rsidR="009E6FCB" w:rsidRPr="00E60368" w:rsidRDefault="009E6FCB" w:rsidP="009E6FCB">
      <w:pPr>
        <w:rPr>
          <w:rFonts w:asciiTheme="minorHAnsi" w:hAnsiTheme="minorHAnsi"/>
          <w:lang w:val="en-GB"/>
        </w:rPr>
      </w:pPr>
      <w:r w:rsidRPr="00E60368">
        <w:rPr>
          <w:rFonts w:asciiTheme="minorHAnsi" w:hAnsiTheme="minorHAnsi"/>
          <w:lang w:val="en-GB"/>
        </w:rPr>
        <w:t>(</w:t>
      </w:r>
      <w:r>
        <w:rPr>
          <w:rFonts w:asciiTheme="minorHAnsi" w:hAnsiTheme="minorHAnsi"/>
          <w:lang w:val="en-GB"/>
        </w:rPr>
        <w:t>Name and function of authoris</w:t>
      </w:r>
      <w:r w:rsidRPr="00D41049">
        <w:rPr>
          <w:rFonts w:asciiTheme="minorHAnsi" w:hAnsiTheme="minorHAnsi"/>
          <w:lang w:val="en-GB"/>
        </w:rPr>
        <w:t>ed person</w:t>
      </w:r>
      <w:r w:rsidRPr="00E60368">
        <w:rPr>
          <w:rFonts w:asciiTheme="minorHAnsi" w:hAnsiTheme="minorHAnsi"/>
          <w:lang w:val="en-GB"/>
        </w:rPr>
        <w:t>)</w:t>
      </w:r>
    </w:p>
    <w:p w:rsidR="009E6FCB" w:rsidRDefault="009E6FCB" w:rsidP="009E6FCB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p w:rsidR="00940E08" w:rsidRPr="009E6FCB" w:rsidRDefault="00940E08" w:rsidP="00DB019C">
      <w:pPr>
        <w:spacing w:line="240" w:lineRule="atLeast"/>
        <w:rPr>
          <w:rFonts w:asciiTheme="minorHAnsi" w:hAnsiTheme="minorHAnsi"/>
          <w:sz w:val="24"/>
          <w:szCs w:val="24"/>
          <w:lang w:val="en-GB"/>
        </w:rPr>
      </w:pPr>
    </w:p>
    <w:sectPr w:rsidR="00940E08" w:rsidRPr="009E6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B0" w:rsidRDefault="003D21B0" w:rsidP="009E6FCB">
      <w:r>
        <w:separator/>
      </w:r>
    </w:p>
  </w:endnote>
  <w:endnote w:type="continuationSeparator" w:id="0">
    <w:p w:rsidR="003D21B0" w:rsidRDefault="003D21B0" w:rsidP="009E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ECSquareSan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B0" w:rsidRDefault="003D21B0" w:rsidP="009E6FCB">
      <w:r>
        <w:separator/>
      </w:r>
    </w:p>
  </w:footnote>
  <w:footnote w:type="continuationSeparator" w:id="0">
    <w:p w:rsidR="003D21B0" w:rsidRDefault="003D21B0" w:rsidP="009E6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3C"/>
    <w:rsid w:val="000218CA"/>
    <w:rsid w:val="0009093A"/>
    <w:rsid w:val="000B7F42"/>
    <w:rsid w:val="0017495C"/>
    <w:rsid w:val="00241CB9"/>
    <w:rsid w:val="00245625"/>
    <w:rsid w:val="00293EA3"/>
    <w:rsid w:val="002A3F01"/>
    <w:rsid w:val="003D21B0"/>
    <w:rsid w:val="003E646D"/>
    <w:rsid w:val="004846A5"/>
    <w:rsid w:val="00496EBB"/>
    <w:rsid w:val="004A7C03"/>
    <w:rsid w:val="006B58CE"/>
    <w:rsid w:val="008A4C3C"/>
    <w:rsid w:val="00940E08"/>
    <w:rsid w:val="00982D6C"/>
    <w:rsid w:val="009E6FCB"/>
    <w:rsid w:val="00A5779D"/>
    <w:rsid w:val="00AC6030"/>
    <w:rsid w:val="00B13A5D"/>
    <w:rsid w:val="00BD7A01"/>
    <w:rsid w:val="00CB5FD2"/>
    <w:rsid w:val="00CE6B22"/>
    <w:rsid w:val="00DB019C"/>
    <w:rsid w:val="00E55C4D"/>
    <w:rsid w:val="00E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4A69"/>
  <w15:chartTrackingRefBased/>
  <w15:docId w15:val="{34C0D954-5C62-4D12-8DC0-40C2B3D5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7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BD7A0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/>
    </w:rPr>
  </w:style>
  <w:style w:type="character" w:customStyle="1" w:styleId="PoratDiagrama">
    <w:name w:val="Poraštė Diagrama"/>
    <w:basedOn w:val="Numatytasispastraiposriftas"/>
    <w:link w:val="Porat"/>
    <w:rsid w:val="00BD7A01"/>
    <w:rPr>
      <w:rFonts w:ascii="HelveticaLT" w:eastAsia="Times New Roman" w:hAnsi="HelveticaLT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BD7A01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BD7A01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BD7A01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E6F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FCB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90520F-4BA1-4CC8-B7EC-BD1CBB8CDFB7}"/>
</file>

<file path=customXml/itemProps2.xml><?xml version="1.0" encoding="utf-8"?>
<ds:datastoreItem xmlns:ds="http://schemas.openxmlformats.org/officeDocument/2006/customXml" ds:itemID="{C23BD83E-13D7-4EAC-8943-B22B3C00E0C1}"/>
</file>

<file path=customXml/itemProps3.xml><?xml version="1.0" encoding="utf-8"?>
<ds:datastoreItem xmlns:ds="http://schemas.openxmlformats.org/officeDocument/2006/customXml" ds:itemID="{70125640-CAF5-4BC1-A23C-01CD5AF47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449</Words>
  <Characters>2561</Characters>
  <Application>Microsoft Office Word</Application>
  <DocSecurity>0</DocSecurity>
  <Lines>21</Lines>
  <Paragraphs>6</Paragraphs>
  <ScaleCrop>false</ScaleCrop>
  <Company>HP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d0b78f41-6330-4aa7-b19b-93532fab6c1a</dc:title>
  <dc:subject/>
  <dc:creator>Šimulevič Tomaš</dc:creator>
  <cp:keywords/>
  <dc:description/>
  <cp:lastModifiedBy>Šimulevič Tomaš</cp:lastModifiedBy>
  <cp:revision>23</cp:revision>
  <dcterms:created xsi:type="dcterms:W3CDTF">2019-10-02T12:23:00Z</dcterms:created>
  <dcterms:modified xsi:type="dcterms:W3CDTF">2020-03-10T12:37:00Z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