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963" w:rsidRDefault="00871963">
      <w:pPr>
        <w:pStyle w:val="prastasiniatinklio"/>
        <w:spacing w:before="120" w:beforeAutospacing="0" w:after="0" w:afterAutospacing="0" w:line="240" w:lineRule="atLeast"/>
        <w:jc w:val="center"/>
      </w:pPr>
      <w:r>
        <w:rPr>
          <w:rFonts w:ascii="Arial" w:hAnsi="Arial"/>
          <w:sz w:val="36"/>
          <w:szCs w:val="20"/>
        </w:rPr>
        <w:t>LIETUVOS RESPUBLIKOS VYRIAUSYBĖ</w:t>
      </w:r>
    </w:p>
    <w:p w:rsidR="00871963" w:rsidRDefault="00871963">
      <w:pPr>
        <w:pStyle w:val="prastasiniatinklio"/>
        <w:spacing w:before="120" w:beforeAutospacing="0" w:after="0" w:afterAutospacing="0" w:line="240" w:lineRule="atLeast"/>
        <w:jc w:val="center"/>
      </w:pPr>
      <w:r>
        <w:rPr>
          <w:rFonts w:ascii="Arial" w:hAnsi="Arial"/>
          <w:sz w:val="28"/>
          <w:szCs w:val="20"/>
        </w:rPr>
        <w:t>POSĖDŽIO</w:t>
      </w:r>
    </w:p>
    <w:p w:rsidR="00871963" w:rsidRDefault="00871963">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871963" w:rsidRDefault="00871963">
      <w:pPr>
        <w:spacing w:line="240" w:lineRule="atLeast"/>
        <w:jc w:val="center"/>
      </w:pPr>
      <w:r>
        <w:t>2017 m. sausio 11 d. Nr. 1</w:t>
      </w:r>
    </w:p>
    <w:p w:rsidR="00871963" w:rsidRDefault="00871963">
      <w:pPr>
        <w:pStyle w:val="prastasiniatinklio"/>
        <w:spacing w:before="0" w:beforeAutospacing="0" w:after="0" w:afterAutospacing="0" w:line="120" w:lineRule="atLeast"/>
        <w:divId w:val="291443042"/>
      </w:pPr>
      <w:r>
        <w:rPr>
          <w:sz w:val="12"/>
          <w:szCs w:val="12"/>
        </w:rPr>
        <w:t> </w:t>
      </w:r>
      <w:r>
        <w:t xml:space="preserve"> </w:t>
      </w:r>
    </w:p>
    <w:p w:rsidR="00871963" w:rsidRDefault="00871963" w:rsidP="00C30C0C">
      <w:pPr>
        <w:pStyle w:val="prastasiniatinklio"/>
        <w:spacing w:before="0" w:beforeAutospacing="0" w:after="0" w:afterAutospacing="0"/>
      </w:pPr>
      <w:r>
        <w:t>Pirmininkavo Ministras Pirmininkas S. Skvernelis</w:t>
      </w:r>
    </w:p>
    <w:p w:rsidR="00871963" w:rsidRDefault="00871963" w:rsidP="00C30C0C">
      <w:pPr>
        <w:pStyle w:val="prastasiniatinklio"/>
        <w:spacing w:before="0" w:beforeAutospacing="0" w:after="0" w:afterAutospacing="0"/>
      </w:pPr>
      <w:r>
        <w:t>Dalyvavo:</w:t>
      </w:r>
    </w:p>
    <w:p w:rsidR="00C30C0C" w:rsidRDefault="00C30C0C" w:rsidP="00C30C0C">
      <w:pPr>
        <w:pStyle w:val="Antrats"/>
        <w:tabs>
          <w:tab w:val="left" w:pos="4395"/>
        </w:tabs>
        <w:spacing w:line="240" w:lineRule="atLeast"/>
        <w:ind w:left="4536" w:hanging="4536"/>
      </w:pPr>
      <w:r>
        <w:t>ministrai</w:t>
      </w:r>
      <w:r>
        <w:tab/>
        <w:t>– L. Kukuraitis, L. A. Linkevičius, B. Markauskas, R. Masiulis, E. Misiūnas, K. Navickas, J. Petrauskienė, L. Ruokytė-Jonsson, M. Sinkevičius, V. Šapoka, Ž. Vaičiūnas, M. Vainiutė, A. Veryga</w:t>
      </w:r>
    </w:p>
    <w:p w:rsidR="00C30C0C" w:rsidRDefault="00C30C0C" w:rsidP="00C30C0C">
      <w:pPr>
        <w:tabs>
          <w:tab w:val="left" w:pos="1701"/>
          <w:tab w:val="left" w:pos="3119"/>
          <w:tab w:val="left" w:pos="4536"/>
          <w:tab w:val="left" w:pos="5954"/>
        </w:tabs>
        <w:spacing w:line="360" w:lineRule="atLeast"/>
        <w:ind w:left="4678" w:hanging="4394"/>
      </w:pPr>
      <w:r>
        <w:t>krašto apsaugos viceministras</w:t>
      </w:r>
      <w:r>
        <w:tab/>
      </w:r>
      <w:r w:rsidRPr="00002602">
        <w:t>– V. Umbrasas</w:t>
      </w:r>
    </w:p>
    <w:p w:rsidR="00C30C0C" w:rsidRDefault="00C30C0C" w:rsidP="00C30C0C">
      <w:pPr>
        <w:tabs>
          <w:tab w:val="left" w:pos="1701"/>
          <w:tab w:val="left" w:pos="4536"/>
        </w:tabs>
        <w:spacing w:line="360" w:lineRule="atLeast"/>
        <w:ind w:left="4678" w:hanging="4394"/>
      </w:pPr>
      <w:r>
        <w:t>Lietuvos banko valdybos pirmininkas</w:t>
      </w:r>
      <w:r>
        <w:tab/>
        <w:t>– V. Vasiliauskas</w:t>
      </w:r>
    </w:p>
    <w:p w:rsidR="00C30C0C" w:rsidRPr="00002602" w:rsidRDefault="00C30C0C" w:rsidP="00C30C0C">
      <w:pPr>
        <w:tabs>
          <w:tab w:val="left" w:pos="1701"/>
          <w:tab w:val="left" w:pos="5954"/>
        </w:tabs>
        <w:spacing w:before="120"/>
        <w:ind w:left="284"/>
        <w:jc w:val="both"/>
      </w:pPr>
      <w:r w:rsidRPr="00002602">
        <w:t>Ministro Pirmininko politinio (asmeninio) pasitikėjimo</w:t>
      </w:r>
    </w:p>
    <w:p w:rsidR="00C30C0C" w:rsidRPr="00002602" w:rsidRDefault="00C30C0C" w:rsidP="00C30C0C">
      <w:pPr>
        <w:tabs>
          <w:tab w:val="left" w:pos="1701"/>
          <w:tab w:val="left" w:pos="5954"/>
        </w:tabs>
        <w:ind w:left="284"/>
        <w:jc w:val="both"/>
      </w:pPr>
      <w:r w:rsidRPr="00002602">
        <w:t>valstybės tarnautojai</w:t>
      </w:r>
      <w:r w:rsidR="00A72591">
        <w:t>:</w:t>
      </w:r>
    </w:p>
    <w:p w:rsidR="00C30C0C" w:rsidRDefault="00C30C0C" w:rsidP="00C30C0C">
      <w:pPr>
        <w:pStyle w:val="Antrats"/>
        <w:tabs>
          <w:tab w:val="left" w:pos="1701"/>
          <w:tab w:val="left" w:pos="5954"/>
        </w:tabs>
        <w:spacing w:before="120"/>
        <w:ind w:left="284"/>
      </w:pPr>
      <w:r>
        <w:t>Ministro Pirmininko:</w:t>
      </w:r>
    </w:p>
    <w:p w:rsidR="00C30C0C" w:rsidRDefault="00C30C0C" w:rsidP="00C30C0C">
      <w:pPr>
        <w:pStyle w:val="Antrats"/>
        <w:tabs>
          <w:tab w:val="left" w:pos="1701"/>
          <w:tab w:val="left" w:pos="3119"/>
          <w:tab w:val="left" w:pos="4536"/>
          <w:tab w:val="left" w:pos="5954"/>
        </w:tabs>
        <w:spacing w:before="120"/>
        <w:ind w:left="4678" w:hanging="4111"/>
      </w:pPr>
      <w:r>
        <w:t>sekretoriato vadovė</w:t>
      </w:r>
      <w:r>
        <w:tab/>
      </w:r>
      <w:r>
        <w:tab/>
        <w:t>– Ž. Navickaitė-Babkin</w:t>
      </w:r>
    </w:p>
    <w:p w:rsidR="00C30C0C" w:rsidRDefault="00C30C0C" w:rsidP="00C30C0C">
      <w:pPr>
        <w:tabs>
          <w:tab w:val="left" w:pos="-567"/>
          <w:tab w:val="left" w:pos="1701"/>
          <w:tab w:val="left" w:pos="3119"/>
          <w:tab w:val="left" w:pos="4536"/>
        </w:tabs>
        <w:ind w:left="4678" w:hanging="4111"/>
        <w:rPr>
          <w:strike/>
        </w:rPr>
      </w:pPr>
      <w:r>
        <w:t>patarėjai</w:t>
      </w:r>
      <w:r>
        <w:tab/>
      </w:r>
      <w:r>
        <w:tab/>
      </w:r>
      <w:r>
        <w:tab/>
        <w:t xml:space="preserve">– T. Beržinskas, T. Garasimavičius, </w:t>
      </w:r>
      <w:r w:rsidRPr="003264E8">
        <w:t>P.</w:t>
      </w:r>
      <w:r>
        <w:t> </w:t>
      </w:r>
      <w:r w:rsidRPr="003264E8">
        <w:t>Gradeckas</w:t>
      </w:r>
      <w:r>
        <w:t>, U. Kaunaitė, A. Pikžirnis</w:t>
      </w:r>
    </w:p>
    <w:p w:rsidR="00C30C0C" w:rsidRPr="00002602" w:rsidRDefault="00C30C0C" w:rsidP="00C30C0C">
      <w:pPr>
        <w:pStyle w:val="Antrats"/>
        <w:tabs>
          <w:tab w:val="left" w:pos="1701"/>
          <w:tab w:val="left" w:pos="5954"/>
        </w:tabs>
        <w:spacing w:before="120"/>
        <w:ind w:left="284"/>
      </w:pPr>
      <w:r w:rsidRPr="00002602">
        <w:t>iš Vyriausybės kanceliarijos:</w:t>
      </w:r>
    </w:p>
    <w:p w:rsidR="00C30C0C" w:rsidRDefault="00C30C0C" w:rsidP="00C30C0C">
      <w:pPr>
        <w:pStyle w:val="Antrats"/>
        <w:tabs>
          <w:tab w:val="left" w:pos="1701"/>
          <w:tab w:val="left" w:pos="3119"/>
          <w:tab w:val="left" w:pos="4536"/>
          <w:tab w:val="left" w:pos="5954"/>
        </w:tabs>
        <w:spacing w:before="120"/>
        <w:ind w:left="4678" w:hanging="4252"/>
      </w:pPr>
      <w:r>
        <w:t>Vyriausybės kanclerė</w:t>
      </w:r>
      <w:r>
        <w:tab/>
      </w:r>
      <w:r>
        <w:tab/>
        <w:t>– M. Dargužaitė</w:t>
      </w:r>
    </w:p>
    <w:p w:rsidR="00C30C0C" w:rsidRDefault="00C30C0C" w:rsidP="00C30C0C">
      <w:pPr>
        <w:pStyle w:val="Antrats"/>
        <w:tabs>
          <w:tab w:val="left" w:pos="1701"/>
          <w:tab w:val="left" w:pos="3119"/>
          <w:tab w:val="left" w:pos="4536"/>
          <w:tab w:val="left" w:pos="5954"/>
        </w:tabs>
        <w:spacing w:before="120"/>
        <w:ind w:left="4678" w:hanging="4252"/>
      </w:pPr>
      <w:r>
        <w:t>Vyriausybės kanclerio pavaduotojas</w:t>
      </w:r>
      <w:r>
        <w:tab/>
        <w:t>– A.</w:t>
      </w:r>
      <w:r>
        <w:rPr>
          <w:lang w:val="en-US"/>
        </w:rPr>
        <w:t xml:space="preserve"> </w:t>
      </w:r>
      <w:r>
        <w:t>Mačiulis</w:t>
      </w:r>
    </w:p>
    <w:p w:rsidR="00C30C0C" w:rsidRDefault="00C30C0C" w:rsidP="00C30C0C">
      <w:pPr>
        <w:pStyle w:val="Antrats"/>
        <w:tabs>
          <w:tab w:val="left" w:pos="1701"/>
          <w:tab w:val="left" w:pos="3119"/>
          <w:tab w:val="left" w:pos="4536"/>
          <w:tab w:val="left" w:pos="5954"/>
        </w:tabs>
        <w:spacing w:before="120"/>
        <w:ind w:left="4678" w:hanging="4111"/>
      </w:pPr>
      <w:r>
        <w:t>departamentų direktoriai</w:t>
      </w:r>
      <w:r>
        <w:tab/>
      </w:r>
      <w:r>
        <w:tab/>
        <w:t>– A. Nevas, R. Pilibaitis, A. Stankaitienė, V. Švoba</w:t>
      </w:r>
    </w:p>
    <w:p w:rsidR="00C30C0C" w:rsidRDefault="00C30C0C" w:rsidP="00C30C0C">
      <w:pPr>
        <w:tabs>
          <w:tab w:val="left" w:pos="1701"/>
          <w:tab w:val="left" w:pos="4536"/>
        </w:tabs>
        <w:ind w:left="4678" w:hanging="4252"/>
      </w:pPr>
      <w:r>
        <w:t>skyrių:</w:t>
      </w:r>
    </w:p>
    <w:p w:rsidR="00C30C0C" w:rsidRDefault="00C30C0C" w:rsidP="00C30C0C">
      <w:pPr>
        <w:tabs>
          <w:tab w:val="left" w:pos="1701"/>
          <w:tab w:val="left" w:pos="4536"/>
        </w:tabs>
        <w:ind w:left="4678" w:hanging="4111"/>
      </w:pPr>
      <w:r>
        <w:t>vedėjai</w:t>
      </w:r>
      <w:r>
        <w:tab/>
      </w:r>
      <w:r>
        <w:tab/>
        <w:t>– S. Gaigalas, A. Kalindra, D. Kirkilaitė-Chetcuti, M. Rozalienė, D. Sabaliauskienė, L. Vingelis</w:t>
      </w:r>
    </w:p>
    <w:p w:rsidR="00C30C0C" w:rsidRDefault="00C30C0C" w:rsidP="00C30C0C">
      <w:pPr>
        <w:tabs>
          <w:tab w:val="left" w:pos="1701"/>
          <w:tab w:val="left" w:pos="4536"/>
        </w:tabs>
        <w:spacing w:before="120"/>
        <w:ind w:left="4678" w:hanging="4111"/>
      </w:pPr>
      <w:r>
        <w:t>patarėjai</w:t>
      </w:r>
      <w:r>
        <w:tab/>
      </w:r>
      <w:r>
        <w:tab/>
        <w:t>– V. Bernotaitė, G. Dovydėnienė, A. Duksa, P. Gerasimovič, M. Jokūbauskas, E. Karaliūtė, N. Makštelienė, V. Medišauskas, N. Poderienė, L. Saulėnaitė-Višinskienė, B. Simanavičienė, L. Žongolavičiūtė</w:t>
      </w:r>
    </w:p>
    <w:p w:rsidR="00C30C0C" w:rsidRDefault="00C30C0C" w:rsidP="00C30C0C">
      <w:pPr>
        <w:tabs>
          <w:tab w:val="left" w:pos="1701"/>
          <w:tab w:val="left" w:pos="4536"/>
        </w:tabs>
        <w:spacing w:before="120"/>
        <w:ind w:left="4678" w:hanging="4111"/>
      </w:pPr>
      <w:r>
        <w:t>vyriausieji specialistai</w:t>
      </w:r>
      <w:r>
        <w:tab/>
        <w:t>– I. Bardauskienė, T. Brazdžiūnas, O. Feščenko, E. Norkienė, R. Petružienė, Ž. Razumaitė, E. Skodminienė</w:t>
      </w:r>
    </w:p>
    <w:p w:rsidR="00C30C0C" w:rsidRDefault="00C30C0C" w:rsidP="00C30C0C">
      <w:pPr>
        <w:tabs>
          <w:tab w:val="left" w:pos="1701"/>
          <w:tab w:val="left" w:pos="3119"/>
          <w:tab w:val="left" w:pos="4536"/>
        </w:tabs>
        <w:spacing w:before="120"/>
        <w:ind w:left="4678" w:hanging="4394"/>
      </w:pPr>
      <w:r>
        <w:t>valstybės kontrolieriaus pavaduotojas</w:t>
      </w:r>
      <w:r>
        <w:tab/>
        <w:t>– A. Keraminas</w:t>
      </w:r>
    </w:p>
    <w:p w:rsidR="00C30C0C" w:rsidRDefault="00C30C0C" w:rsidP="00C30C0C">
      <w:pPr>
        <w:tabs>
          <w:tab w:val="left" w:pos="4536"/>
        </w:tabs>
        <w:spacing w:before="120"/>
        <w:ind w:left="284"/>
      </w:pPr>
      <w:r>
        <w:t>Konkurencijos tarybos pirmininkas</w:t>
      </w:r>
      <w:r>
        <w:tab/>
        <w:t>– Š. Keserauskas</w:t>
      </w:r>
    </w:p>
    <w:p w:rsidR="00C30C0C" w:rsidRDefault="00C30C0C" w:rsidP="00C30C0C">
      <w:pPr>
        <w:tabs>
          <w:tab w:val="left" w:pos="5954"/>
        </w:tabs>
        <w:spacing w:before="120"/>
        <w:ind w:left="284"/>
      </w:pPr>
      <w:r>
        <w:lastRenderedPageBreak/>
        <w:t xml:space="preserve">Europos teisės departamento prie </w:t>
      </w:r>
    </w:p>
    <w:p w:rsidR="00C30C0C" w:rsidRDefault="00C30C0C" w:rsidP="00C30C0C">
      <w:pPr>
        <w:tabs>
          <w:tab w:val="left" w:pos="5954"/>
        </w:tabs>
        <w:ind w:left="284"/>
      </w:pPr>
      <w:r>
        <w:t xml:space="preserve">Teisingumo ministerijos generalinis </w:t>
      </w:r>
    </w:p>
    <w:p w:rsidR="00C30C0C" w:rsidRDefault="00C30C0C" w:rsidP="00C30C0C">
      <w:pPr>
        <w:tabs>
          <w:tab w:val="left" w:pos="4536"/>
        </w:tabs>
        <w:ind w:left="284"/>
      </w:pPr>
      <w:r>
        <w:t>direktorius</w:t>
      </w:r>
      <w:r>
        <w:tab/>
        <w:t>– D. Kriaučiūnas</w:t>
      </w:r>
    </w:p>
    <w:p w:rsidR="00C30C0C" w:rsidRDefault="00C30C0C" w:rsidP="00C30C0C">
      <w:pPr>
        <w:tabs>
          <w:tab w:val="left" w:pos="5954"/>
        </w:tabs>
        <w:spacing w:before="120"/>
        <w:ind w:left="284"/>
      </w:pPr>
      <w:r>
        <w:t>Lietuvos savivaldybių asociacijos</w:t>
      </w:r>
    </w:p>
    <w:p w:rsidR="00C30C0C" w:rsidRDefault="00C30C0C" w:rsidP="00C30C0C">
      <w:pPr>
        <w:tabs>
          <w:tab w:val="left" w:pos="4536"/>
        </w:tabs>
        <w:ind w:left="284"/>
      </w:pPr>
      <w:r>
        <w:t>direktoriaus pavaduotojas-patarėjas</w:t>
      </w:r>
      <w:r>
        <w:tab/>
        <w:t>– R. Čapas</w:t>
      </w:r>
    </w:p>
    <w:p w:rsidR="00C30C0C" w:rsidRPr="004C094B" w:rsidRDefault="00A72591" w:rsidP="00C30C0C">
      <w:pPr>
        <w:tabs>
          <w:tab w:val="left" w:pos="2048"/>
        </w:tabs>
        <w:spacing w:before="120"/>
      </w:pPr>
      <w:r>
        <w:t xml:space="preserve">     </w:t>
      </w:r>
      <w:r w:rsidR="00C30C0C" w:rsidRPr="004C094B">
        <w:t>Finansų ministerijos:</w:t>
      </w:r>
    </w:p>
    <w:p w:rsidR="00C30C0C" w:rsidRPr="004C094B" w:rsidRDefault="00A72591" w:rsidP="00C30C0C">
      <w:pPr>
        <w:tabs>
          <w:tab w:val="left" w:pos="2048"/>
          <w:tab w:val="left" w:pos="4536"/>
        </w:tabs>
      </w:pPr>
      <w:r>
        <w:t xml:space="preserve">       </w:t>
      </w:r>
      <w:r w:rsidR="00C30C0C" w:rsidRPr="004C094B">
        <w:t>departamento direktorė</w:t>
      </w:r>
      <w:r w:rsidR="00C30C0C" w:rsidRPr="004C094B">
        <w:tab/>
        <w:t xml:space="preserve">– </w:t>
      </w:r>
      <w:r w:rsidR="00C30C0C" w:rsidRPr="004C094B">
        <w:rPr>
          <w:bCs/>
          <w:iCs/>
        </w:rPr>
        <w:t>A. Misiūnaitė</w:t>
      </w:r>
    </w:p>
    <w:p w:rsidR="00C30C0C" w:rsidRPr="004C094B" w:rsidRDefault="00A72591" w:rsidP="00C30C0C">
      <w:pPr>
        <w:tabs>
          <w:tab w:val="left" w:pos="2048"/>
          <w:tab w:val="left" w:pos="4536"/>
        </w:tabs>
      </w:pPr>
      <w:r>
        <w:t xml:space="preserve">       </w:t>
      </w:r>
      <w:r w:rsidR="00C30C0C" w:rsidRPr="004C094B">
        <w:t>skyriaus vedėja</w:t>
      </w:r>
      <w:r w:rsidR="00C30C0C" w:rsidRPr="004C094B">
        <w:tab/>
      </w:r>
      <w:r w:rsidR="00C30C0C" w:rsidRPr="004C094B">
        <w:tab/>
        <w:t>– J. Laurikėnaitė</w:t>
      </w:r>
    </w:p>
    <w:p w:rsidR="00C30C0C" w:rsidRPr="004C094B" w:rsidRDefault="00A72591" w:rsidP="00C30C0C">
      <w:pPr>
        <w:tabs>
          <w:tab w:val="left" w:pos="4536"/>
        </w:tabs>
      </w:pPr>
      <w:r>
        <w:t xml:space="preserve">       </w:t>
      </w:r>
      <w:r w:rsidR="00C30C0C" w:rsidRPr="004C094B">
        <w:t>skyriaus vedėjo pavaduotoja</w:t>
      </w:r>
      <w:r w:rsidR="00C30C0C" w:rsidRPr="004C094B">
        <w:tab/>
        <w:t>– R. Fabijonavičiūtė</w:t>
      </w:r>
    </w:p>
    <w:p w:rsidR="00C30C0C" w:rsidRPr="004C094B" w:rsidRDefault="00A72591" w:rsidP="00C30C0C">
      <w:pPr>
        <w:tabs>
          <w:tab w:val="left" w:pos="2048"/>
          <w:tab w:val="left" w:pos="4536"/>
        </w:tabs>
      </w:pPr>
      <w:r>
        <w:t xml:space="preserve">       </w:t>
      </w:r>
      <w:r w:rsidR="00C30C0C" w:rsidRPr="004C094B">
        <w:t>vyriausioji specialistė</w:t>
      </w:r>
      <w:r w:rsidR="00C30C0C" w:rsidRPr="004C094B">
        <w:tab/>
        <w:t>– O. Mikulskienė</w:t>
      </w:r>
    </w:p>
    <w:p w:rsidR="00C30C0C" w:rsidRDefault="00A72591" w:rsidP="00C30C0C">
      <w:pPr>
        <w:tabs>
          <w:tab w:val="left" w:pos="2048"/>
        </w:tabs>
        <w:spacing w:before="120"/>
      </w:pPr>
      <w:r>
        <w:t xml:space="preserve">     </w:t>
      </w:r>
      <w:r w:rsidR="00C30C0C" w:rsidRPr="004C094B">
        <w:t>Socialinės apsaugos ir darbo ministerijos</w:t>
      </w:r>
      <w:r w:rsidR="00C30C0C">
        <w:t>:</w:t>
      </w:r>
    </w:p>
    <w:p w:rsidR="00C30C0C" w:rsidRPr="004C094B" w:rsidRDefault="00A72591" w:rsidP="00C30C0C">
      <w:pPr>
        <w:tabs>
          <w:tab w:val="left" w:pos="2048"/>
          <w:tab w:val="left" w:pos="4536"/>
        </w:tabs>
      </w:pPr>
      <w:r>
        <w:t xml:space="preserve">       </w:t>
      </w:r>
      <w:r w:rsidR="00C30C0C">
        <w:t>p</w:t>
      </w:r>
      <w:r w:rsidR="00C30C0C" w:rsidRPr="004C094B">
        <w:t>atarėjas</w:t>
      </w:r>
      <w:r w:rsidR="00C30C0C">
        <w:tab/>
      </w:r>
      <w:r w:rsidR="00C30C0C" w:rsidRPr="004C094B">
        <w:t xml:space="preserve"> </w:t>
      </w:r>
      <w:r w:rsidR="00C30C0C">
        <w:tab/>
      </w:r>
      <w:r w:rsidR="00C30C0C" w:rsidRPr="004C094B">
        <w:t>– A. Šerepka</w:t>
      </w:r>
    </w:p>
    <w:p w:rsidR="00C30C0C" w:rsidRPr="004C094B" w:rsidRDefault="00A72591" w:rsidP="00C30C0C">
      <w:pPr>
        <w:tabs>
          <w:tab w:val="left" w:pos="2048"/>
          <w:tab w:val="left" w:pos="4536"/>
        </w:tabs>
      </w:pPr>
      <w:r>
        <w:t xml:space="preserve">       </w:t>
      </w:r>
      <w:r w:rsidR="00C30C0C" w:rsidRPr="004C094B">
        <w:t>vyriausioji specialistė</w:t>
      </w:r>
      <w:r w:rsidR="00C30C0C" w:rsidRPr="004C094B">
        <w:tab/>
        <w:t>– N. Dulkinaitė</w:t>
      </w:r>
    </w:p>
    <w:p w:rsidR="00C30C0C" w:rsidRPr="004C094B" w:rsidRDefault="00A72591" w:rsidP="00C30C0C">
      <w:pPr>
        <w:tabs>
          <w:tab w:val="left" w:pos="2048"/>
        </w:tabs>
        <w:spacing w:before="120"/>
      </w:pPr>
      <w:r>
        <w:t xml:space="preserve">     </w:t>
      </w:r>
      <w:r w:rsidR="00C30C0C" w:rsidRPr="004C094B">
        <w:t>Susisiekimo ministerijos</w:t>
      </w:r>
    </w:p>
    <w:p w:rsidR="00C30C0C" w:rsidRPr="004C094B" w:rsidRDefault="00A72591" w:rsidP="00C30C0C">
      <w:pPr>
        <w:tabs>
          <w:tab w:val="left" w:pos="2048"/>
          <w:tab w:val="left" w:pos="4536"/>
        </w:tabs>
        <w:rPr>
          <w:u w:val="single"/>
        </w:rPr>
      </w:pPr>
      <w:r>
        <w:t xml:space="preserve">     </w:t>
      </w:r>
      <w:r w:rsidR="00C30C0C" w:rsidRPr="004C094B">
        <w:t>departamentų direktoriai</w:t>
      </w:r>
      <w:r w:rsidR="00C30C0C" w:rsidRPr="004C094B">
        <w:tab/>
        <w:t>– V. Kondratovičius</w:t>
      </w:r>
      <w:r w:rsidR="00C30C0C">
        <w:t>,</w:t>
      </w:r>
      <w:r w:rsidR="00C30C0C" w:rsidRPr="004C094B">
        <w:t xml:space="preserve"> A. Šniuolis </w:t>
      </w:r>
    </w:p>
    <w:p w:rsidR="00C30C0C" w:rsidRPr="004C094B" w:rsidRDefault="00A72591" w:rsidP="00C30C0C">
      <w:pPr>
        <w:tabs>
          <w:tab w:val="left" w:pos="2048"/>
        </w:tabs>
        <w:spacing w:before="120"/>
      </w:pPr>
      <w:r>
        <w:t xml:space="preserve">     </w:t>
      </w:r>
      <w:r w:rsidR="00C30C0C" w:rsidRPr="004C094B">
        <w:t>Švietimo ir mokslo ministerijos</w:t>
      </w:r>
    </w:p>
    <w:p w:rsidR="00C30C0C" w:rsidRPr="004C094B" w:rsidRDefault="00A72591" w:rsidP="00C30C0C">
      <w:pPr>
        <w:tabs>
          <w:tab w:val="left" w:pos="2048"/>
          <w:tab w:val="left" w:pos="4536"/>
        </w:tabs>
      </w:pPr>
      <w:r>
        <w:t xml:space="preserve">     </w:t>
      </w:r>
      <w:r w:rsidR="00C30C0C" w:rsidRPr="004C094B">
        <w:t>vyriausioji specialistė</w:t>
      </w:r>
      <w:r w:rsidR="00C30C0C" w:rsidRPr="004C094B">
        <w:tab/>
        <w:t>– S. Leiputė-Rukavičienė</w:t>
      </w:r>
    </w:p>
    <w:p w:rsidR="00C30C0C" w:rsidRPr="004C094B" w:rsidRDefault="00A72591" w:rsidP="00C30C0C">
      <w:pPr>
        <w:tabs>
          <w:tab w:val="left" w:pos="2048"/>
        </w:tabs>
        <w:spacing w:before="120"/>
      </w:pPr>
      <w:r>
        <w:t xml:space="preserve">     </w:t>
      </w:r>
      <w:r w:rsidR="00C30C0C" w:rsidRPr="004C094B">
        <w:t>Užsienio reikalų ministerijos:</w:t>
      </w:r>
    </w:p>
    <w:p w:rsidR="00F2117F" w:rsidRPr="004C094B" w:rsidRDefault="00A72591" w:rsidP="00F2117F">
      <w:pPr>
        <w:tabs>
          <w:tab w:val="left" w:pos="2048"/>
          <w:tab w:val="left" w:pos="4536"/>
        </w:tabs>
      </w:pPr>
      <w:r>
        <w:t xml:space="preserve">       </w:t>
      </w:r>
      <w:r w:rsidR="00C30C0C" w:rsidRPr="004C094B">
        <w:t>skyriaus vedėja</w:t>
      </w:r>
      <w:r w:rsidR="00C30C0C" w:rsidRPr="004C094B">
        <w:tab/>
      </w:r>
      <w:r w:rsidR="00C30C0C" w:rsidRPr="004C094B">
        <w:tab/>
        <w:t>– D. West</w:t>
      </w:r>
    </w:p>
    <w:p w:rsidR="00F2117F" w:rsidRPr="004C094B" w:rsidRDefault="00A72591" w:rsidP="00F2117F">
      <w:pPr>
        <w:tabs>
          <w:tab w:val="left" w:pos="2048"/>
          <w:tab w:val="left" w:pos="4536"/>
        </w:tabs>
      </w:pPr>
      <w:r>
        <w:t xml:space="preserve">       </w:t>
      </w:r>
      <w:r w:rsidR="00C30C0C" w:rsidRPr="004C094B">
        <w:t>I sekretorė</w:t>
      </w:r>
      <w:r w:rsidR="00C30C0C" w:rsidRPr="004C094B">
        <w:tab/>
      </w:r>
      <w:r w:rsidR="00F2117F">
        <w:tab/>
      </w:r>
      <w:r w:rsidR="00C30C0C" w:rsidRPr="004C094B">
        <w:t>– R. Šatrovaitė</w:t>
      </w:r>
    </w:p>
    <w:p w:rsidR="00C30C0C" w:rsidRPr="004C094B" w:rsidRDefault="00A72591" w:rsidP="00F2117F">
      <w:pPr>
        <w:tabs>
          <w:tab w:val="left" w:pos="2048"/>
        </w:tabs>
        <w:spacing w:before="120"/>
      </w:pPr>
      <w:r>
        <w:t xml:space="preserve">     </w:t>
      </w:r>
      <w:r w:rsidR="00C30C0C" w:rsidRPr="004C094B">
        <w:t>Ūkio ministerijos</w:t>
      </w:r>
      <w:r w:rsidR="00C30C0C">
        <w:t>:</w:t>
      </w:r>
    </w:p>
    <w:p w:rsidR="00F2117F" w:rsidRPr="004C094B" w:rsidRDefault="00A72591" w:rsidP="00F2117F">
      <w:pPr>
        <w:tabs>
          <w:tab w:val="left" w:pos="2048"/>
          <w:tab w:val="left" w:pos="4536"/>
        </w:tabs>
      </w:pPr>
      <w:r>
        <w:t xml:space="preserve">       </w:t>
      </w:r>
      <w:r w:rsidR="00C30C0C" w:rsidRPr="004C094B">
        <w:t>skyriaus vedėja</w:t>
      </w:r>
      <w:r w:rsidR="00C30C0C" w:rsidRPr="004C094B">
        <w:tab/>
      </w:r>
      <w:r w:rsidR="00C30C0C" w:rsidRPr="004C094B">
        <w:tab/>
        <w:t>– B. Janutienė</w:t>
      </w:r>
    </w:p>
    <w:p w:rsidR="00F2117F" w:rsidRPr="004C094B" w:rsidRDefault="00A72591" w:rsidP="00F2117F">
      <w:pPr>
        <w:tabs>
          <w:tab w:val="left" w:pos="2048"/>
          <w:tab w:val="left" w:pos="4536"/>
        </w:tabs>
      </w:pPr>
      <w:r>
        <w:t xml:space="preserve">       </w:t>
      </w:r>
      <w:r w:rsidR="00C30C0C" w:rsidRPr="004C094B">
        <w:t>vyriausioji specialistė</w:t>
      </w:r>
      <w:r w:rsidR="00F2117F">
        <w:tab/>
      </w:r>
      <w:r w:rsidR="00C30C0C" w:rsidRPr="004C094B">
        <w:t>– I. Žaunierienė</w:t>
      </w:r>
    </w:p>
    <w:p w:rsidR="00F2117F" w:rsidRPr="004C094B" w:rsidRDefault="00A72591" w:rsidP="00F2117F">
      <w:pPr>
        <w:tabs>
          <w:tab w:val="left" w:pos="2048"/>
          <w:tab w:val="left" w:pos="4536"/>
        </w:tabs>
        <w:spacing w:before="120"/>
      </w:pPr>
      <w:r>
        <w:t xml:space="preserve">     </w:t>
      </w:r>
      <w:r w:rsidR="00C30C0C" w:rsidRPr="004C094B">
        <w:t>Vidaus reikalų ministerijos</w:t>
      </w:r>
      <w:r w:rsidR="00F2117F">
        <w:t xml:space="preserve"> </w:t>
      </w:r>
      <w:r w:rsidR="00C30C0C" w:rsidRPr="004C094B">
        <w:t>patarėja</w:t>
      </w:r>
      <w:r w:rsidR="00C30C0C" w:rsidRPr="004C094B">
        <w:tab/>
        <w:t>– I. Gasperė</w:t>
      </w:r>
    </w:p>
    <w:p w:rsidR="00C30C0C" w:rsidRPr="004C094B" w:rsidRDefault="00A72591" w:rsidP="00A72591">
      <w:pPr>
        <w:tabs>
          <w:tab w:val="left" w:pos="1701"/>
          <w:tab w:val="left" w:pos="3119"/>
          <w:tab w:val="left" w:pos="4536"/>
        </w:tabs>
        <w:spacing w:before="120"/>
      </w:pPr>
      <w:r>
        <w:t xml:space="preserve">     </w:t>
      </w:r>
      <w:r w:rsidR="00C30C0C">
        <w:t>a</w:t>
      </w:r>
      <w:r w:rsidR="00C30C0C" w:rsidRPr="004C094B">
        <w:t>kcinės bendrovės „ORLEN Lietuva“</w:t>
      </w:r>
    </w:p>
    <w:p w:rsidR="00C30C0C" w:rsidRPr="004C094B" w:rsidRDefault="00A72591" w:rsidP="00C30C0C">
      <w:pPr>
        <w:tabs>
          <w:tab w:val="left" w:pos="4536"/>
        </w:tabs>
        <w:rPr>
          <w:b/>
          <w:u w:val="single"/>
        </w:rPr>
      </w:pPr>
      <w:r>
        <w:t xml:space="preserve">     </w:t>
      </w:r>
      <w:r w:rsidR="00C30C0C">
        <w:t>s</w:t>
      </w:r>
      <w:r w:rsidR="00C30C0C" w:rsidRPr="004C094B">
        <w:t>pecialiųjų projektų vadovas</w:t>
      </w:r>
      <w:r w:rsidR="00C30C0C" w:rsidRPr="004C094B">
        <w:tab/>
        <w:t>– V. Makovskij</w:t>
      </w:r>
    </w:p>
    <w:p w:rsidR="00C30C0C" w:rsidRDefault="00C30C0C">
      <w:pPr>
        <w:pStyle w:val="prastasiniatinklio"/>
      </w:pPr>
    </w:p>
    <w:p w:rsidR="00871963" w:rsidRDefault="00871963">
      <w:pPr>
        <w:jc w:val="center"/>
        <w:divId w:val="1465271166"/>
      </w:pPr>
      <w:r>
        <w:t>Dėl darbotvarkės</w:t>
      </w:r>
    </w:p>
    <w:p w:rsidR="00871963" w:rsidRDefault="00A72591">
      <w:pPr>
        <w:keepNext/>
        <w:spacing w:before="120" w:line="240" w:lineRule="atLeast"/>
        <w:jc w:val="center"/>
      </w:pPr>
      <w:r>
        <w:t xml:space="preserve">Kalbėjo </w:t>
      </w:r>
      <w:r w:rsidR="00871963">
        <w:t>V. Šapoka, J. Petrauskienė, S. Skvernelis.</w:t>
      </w:r>
    </w:p>
    <w:p w:rsidR="00871963" w:rsidRDefault="00871963">
      <w:pPr>
        <w:spacing w:line="360" w:lineRule="atLeast"/>
      </w:pPr>
      <w:r>
        <w:t> </w:t>
      </w:r>
    </w:p>
    <w:p w:rsidR="00F2117F" w:rsidRDefault="00F2117F">
      <w:pPr>
        <w:pStyle w:val="papildomi"/>
      </w:pPr>
      <w:r>
        <w:t>Papildyti darbotvarkę šiais klausimais:</w:t>
      </w:r>
    </w:p>
    <w:p w:rsidR="00871963" w:rsidRDefault="00F2117F" w:rsidP="00A72591">
      <w:pPr>
        <w:ind w:firstLine="680"/>
        <w:jc w:val="both"/>
      </w:pPr>
      <w:r>
        <w:t>d</w:t>
      </w:r>
      <w:r w:rsidR="00871963">
        <w:t>ėl Lietuvos Respublikos rinkliavų įstatymo Nr. VIII-1725</w:t>
      </w:r>
      <w:r>
        <w:t xml:space="preserve"> </w:t>
      </w:r>
      <w:r w:rsidR="00871963">
        <w:t xml:space="preserve"> 2 straipsnio pakeitimo įstatymo projekto Nr. XIIIP-212 (TAP-16-2021(2) (16-14497(3)</w:t>
      </w:r>
      <w:r w:rsidR="00A72591">
        <w:t xml:space="preserve"> </w:t>
      </w:r>
      <w:r w:rsidR="00A72591" w:rsidRPr="0026557D">
        <w:t>(teikia Finansų ministerija)</w:t>
      </w:r>
      <w:r>
        <w:t>;</w:t>
      </w:r>
    </w:p>
    <w:p w:rsidR="00871963" w:rsidRDefault="00F2117F">
      <w:pPr>
        <w:pStyle w:val="papildomi"/>
      </w:pPr>
      <w:r>
        <w:t>d</w:t>
      </w:r>
      <w:r w:rsidR="00871963">
        <w:t>ėl Lietuvos Respublikos Vyriausybės 2015 m. lapkričio 18 d. nutarimo Nr. 1199 „Dėl Eksperimentinės mokymo lėšų apskaičiavimo ir paskirstymo metodikos patvirtinimo“ pakeitimo (TAP-16-2023(2) (16-13463(4)</w:t>
      </w:r>
      <w:r w:rsidR="00A72591">
        <w:t xml:space="preserve"> </w:t>
      </w:r>
      <w:r w:rsidR="00A72591" w:rsidRPr="0026557D">
        <w:t xml:space="preserve">(teikia </w:t>
      </w:r>
      <w:r w:rsidR="00A72591">
        <w:t>Švietimo ir mokslo</w:t>
      </w:r>
      <w:r w:rsidR="00A72591" w:rsidRPr="0026557D">
        <w:t xml:space="preserve"> ministerija)</w:t>
      </w:r>
      <w:r>
        <w:t>;</w:t>
      </w:r>
    </w:p>
    <w:p w:rsidR="00871963" w:rsidRDefault="00F2117F">
      <w:pPr>
        <w:pStyle w:val="papildomi"/>
      </w:pPr>
      <w:r>
        <w:t>d</w:t>
      </w:r>
      <w:r w:rsidR="00871963">
        <w:t xml:space="preserve">ėl </w:t>
      </w:r>
      <w:r w:rsidR="00A72591">
        <w:t xml:space="preserve">Lietuvos Respublikos </w:t>
      </w:r>
      <w:r w:rsidR="00871963">
        <w:t>Vyriausybės 2001 m. birželio 27 d. nutarimo Nr. 785 „Dėl Mokinio krepšelio lėšų apskaičiavimo ir paskirstymo metodikos patvirtinimo“ pakeitimo (TAP-16-2022)</w:t>
      </w:r>
      <w:r w:rsidR="00A72591">
        <w:t xml:space="preserve"> </w:t>
      </w:r>
      <w:r w:rsidR="00871963">
        <w:t>(16-13467(3)</w:t>
      </w:r>
      <w:r w:rsidR="00A72591">
        <w:t xml:space="preserve"> </w:t>
      </w:r>
      <w:r w:rsidR="00A72591" w:rsidRPr="0026557D">
        <w:t xml:space="preserve">(teikia </w:t>
      </w:r>
      <w:r w:rsidR="00A72591">
        <w:t>Švietimo ir mokslo</w:t>
      </w:r>
      <w:r w:rsidR="00A72591" w:rsidRPr="0026557D">
        <w:t xml:space="preserve"> ministerija)</w:t>
      </w:r>
      <w:r>
        <w:t>.</w:t>
      </w:r>
    </w:p>
    <w:p w:rsidR="00871963" w:rsidRDefault="00871963">
      <w:pPr>
        <w:spacing w:line="360" w:lineRule="atLeast"/>
        <w:ind w:firstLine="680"/>
        <w:jc w:val="both"/>
      </w:pPr>
      <w:r>
        <w:t> </w:t>
      </w:r>
    </w:p>
    <w:p w:rsidR="00871963" w:rsidRDefault="00871963">
      <w:pPr>
        <w:spacing w:line="360" w:lineRule="atLeast"/>
        <w:ind w:firstLine="680"/>
        <w:jc w:val="both"/>
      </w:pPr>
      <w:r>
        <w:t> </w:t>
      </w:r>
    </w:p>
    <w:p w:rsidR="005A3889" w:rsidRDefault="00871963">
      <w:pPr>
        <w:keepNext/>
        <w:jc w:val="center"/>
        <w:divId w:val="1566254114"/>
      </w:pPr>
      <w:r>
        <w:t xml:space="preserve">1.  Dėl Lietuvos Respublikos Vyriausybės 1998 m. vasario 26 d. nutarimo Nr. 244 </w:t>
      </w:r>
    </w:p>
    <w:p w:rsidR="005A3889" w:rsidRDefault="00871963">
      <w:pPr>
        <w:keepNext/>
        <w:jc w:val="center"/>
        <w:divId w:val="1566254114"/>
      </w:pPr>
      <w:r>
        <w:t xml:space="preserve">„Dėl Asmenų, nukentėjusių nuo 1939–1990 metų okupacijų, teisinio statuso pripažinimo, pažymėjimų išdavimo bei jų apskaitos nuostatų patvirtinimo“ pakeitimo </w:t>
      </w:r>
    </w:p>
    <w:p w:rsidR="00871963" w:rsidRDefault="00871963">
      <w:pPr>
        <w:keepNext/>
        <w:jc w:val="center"/>
        <w:divId w:val="1566254114"/>
      </w:pPr>
      <w:r>
        <w:t xml:space="preserve">(TAP-16-1629(2) (16-10340(5) (teikia Vidaus reikalų ministerija) </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Lietuvos Respublikos Vyriausybės 1998 m. vasario 26 d. nutarimo Nr. 244 „Dėl Asmenų, nukentėjusių nuo 1939–1990 metų okupacijų, teisinio statuso pripažinimo, pažymėjimų išdavimo bei jų apskaitos nuostatų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200163103"/>
      </w:pPr>
      <w:r>
        <w:t xml:space="preserve">2.  Dėl Lietuvos Respublikos Vyriausybės 2003 m. sausio 28 d. nutarimo Nr. 99 </w:t>
      </w:r>
      <w:r w:rsidR="005A3889">
        <w:br/>
      </w:r>
      <w:r>
        <w:t>„Dėl Komandiruočių sąnaudų atskaitymo iš pajamų taisyklių patvirtinimo“ pakeitimo</w:t>
      </w:r>
      <w:r w:rsidR="00F2117F">
        <w:br/>
      </w:r>
      <w:r>
        <w:t>(TAP-16-1999) (16-9431(3) (teikia Finansų ministerija)</w:t>
      </w:r>
    </w:p>
    <w:p w:rsidR="00871963" w:rsidRDefault="00871963">
      <w:pPr>
        <w:keepNext/>
        <w:spacing w:before="120"/>
        <w:jc w:val="center"/>
      </w:pPr>
      <w:r>
        <w:t xml:space="preserve">Pranešėjas – S. Skvernelis. </w:t>
      </w:r>
    </w:p>
    <w:p w:rsidR="00871963" w:rsidRDefault="00871963">
      <w:pPr>
        <w:pStyle w:val="papildomi"/>
      </w:pPr>
      <w:r>
        <w:t> </w:t>
      </w:r>
    </w:p>
    <w:p w:rsidR="00871963" w:rsidRDefault="00871963">
      <w:pPr>
        <w:pStyle w:val="papildomi"/>
      </w:pPr>
      <w:r>
        <w:t>Priimti Vyriausybės nutarimą „Dėl Lietuvos Respublikos Vyriausybės 2003 m. sausio 28 d. nutarimo Nr. 99 „Dėl Komandiruočių sąnaudų atskaitymo iš pajamų taisyklių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1963534755"/>
      </w:pPr>
      <w:r>
        <w:t xml:space="preserve">3.  Dėl Lietuvos Respublikos Vyriausybės 2002 m. spalio 21 d. nutarimo Nr. 1651 </w:t>
      </w:r>
      <w:r w:rsidR="005A3889">
        <w:br/>
      </w:r>
      <w:r>
        <w:t xml:space="preserve">„Dėl Klaipėdos, Marijampolės, Šiaulių, Tauragės, Telšių, Utenos ir Vilniaus apskričių miškų priskyrimo miškų grupėms“ pakeitimo (TAP-16-1873(2) (16-11651(4) </w:t>
      </w:r>
    </w:p>
    <w:p w:rsidR="00871963" w:rsidRDefault="00871963">
      <w:pPr>
        <w:keepNext/>
        <w:jc w:val="center"/>
        <w:divId w:val="1963534755"/>
      </w:pPr>
      <w:r>
        <w:t>(teikia Aplinkos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Lietuvos Respublikos Vyriausybės 2002 m. spalio 21 d. nutarimo Nr. 1651 „Dėl Klaipėdos, Marijampolės, Šiaulių, Tauragės, Telšių, Utenos ir Vilniaus apskričių miškų priskyrimo miškų grupėms“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F2117F" w:rsidRDefault="00F2117F">
      <w:pPr>
        <w:pStyle w:val="papildomi"/>
      </w:pPr>
    </w:p>
    <w:p w:rsidR="005A3889" w:rsidRDefault="005A3889">
      <w:pPr>
        <w:keepNext/>
        <w:jc w:val="center"/>
        <w:divId w:val="1901742129"/>
      </w:pPr>
    </w:p>
    <w:p w:rsidR="005A3889" w:rsidRDefault="00871963">
      <w:pPr>
        <w:keepNext/>
        <w:jc w:val="center"/>
        <w:divId w:val="1901742129"/>
      </w:pPr>
      <w:r>
        <w:t xml:space="preserve">4.  Dėl Lietuvos Respublikos Vyriausybės 2013 m. gegužės 31 d. nutarimo Nr. 475 </w:t>
      </w:r>
      <w:r w:rsidR="005A3889">
        <w:br/>
      </w:r>
      <w:r>
        <w:t xml:space="preserve">„Dėl Lietuvos kultūros tarybos narių susirinkimo personalinės sudėties“ pakeitimo </w:t>
      </w:r>
    </w:p>
    <w:p w:rsidR="00871963" w:rsidRDefault="00871963">
      <w:pPr>
        <w:keepNext/>
        <w:jc w:val="center"/>
        <w:divId w:val="1901742129"/>
      </w:pPr>
      <w:r>
        <w:t>(TAP-16-1991) (16-14392) (teikia Kultūros ministerija)</w:t>
      </w:r>
    </w:p>
    <w:p w:rsidR="00871963" w:rsidRDefault="00871963">
      <w:pPr>
        <w:keepNext/>
        <w:spacing w:before="120"/>
        <w:jc w:val="center"/>
      </w:pPr>
      <w:r>
        <w:t xml:space="preserve">Pranešėjas – S. Skvernelis. </w:t>
      </w:r>
    </w:p>
    <w:p w:rsidR="00871963" w:rsidRDefault="00871963">
      <w:pPr>
        <w:pStyle w:val="papildomi"/>
      </w:pPr>
      <w:r>
        <w:t> </w:t>
      </w:r>
    </w:p>
    <w:p w:rsidR="00871963" w:rsidRDefault="00871963">
      <w:pPr>
        <w:pStyle w:val="papildomi"/>
      </w:pPr>
      <w:r>
        <w:t>Priimti Vyriausybės nutarimą „Dėl Lietuvos Respublikos Vyriausybės 2013 m. gegužės 31 d. nutarimo Nr. 475 „Dėl Lietuvos kultūros tarybos narių susirinkimo personalinės sudėties“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371349626"/>
      </w:pPr>
      <w:r>
        <w:t xml:space="preserve">5.  Dėl Lietuvos Respublikos Vyriausybės 1998 m. lapkričio 10 d. nutarimo Nr. 1312 </w:t>
      </w:r>
      <w:r w:rsidR="005A3889">
        <w:br/>
      </w:r>
      <w:r>
        <w:t>„Dėl Profesinio mokymo įstaigų ir jų naudojamų žemės sklypų dydžių sąrašo patvirtinimo“ pakeitimo (TAP-16-1952) (16-12448(2) (teikia Švietimo ir mokslo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Lietuvos Respublikos Vyriausybės 1998 m. lapkričio 10 d. nutarimo Nr. 1312 „Dėl Profesinio mokymo įstaigų ir jų naudojamų žemės sklypų dydžių sąrašo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441028809"/>
      </w:pPr>
      <w:r>
        <w:t>6.  Dėl teikimo Respublikos Prezidentui skirti R. Kačinską Lietuvos Respublikos nepaprastuoju ir įgaliotuoju ambasadoriumi Kipro Respublikai ir Albanijos Respublikai (TAP-16-1959) (16-14235) (teikia</w:t>
      </w:r>
      <w:r w:rsidR="00F2117F">
        <w:t xml:space="preserve"> </w:t>
      </w:r>
      <w:r>
        <w:t>Užsienio reikalų ministerija)</w:t>
      </w:r>
    </w:p>
    <w:p w:rsidR="00871963" w:rsidRDefault="00871963">
      <w:pPr>
        <w:keepNext/>
        <w:spacing w:before="120"/>
        <w:jc w:val="center"/>
      </w:pPr>
      <w:r>
        <w:t xml:space="preserve">Pranešėjas – S. Skvernelis. </w:t>
      </w:r>
      <w:r>
        <w:br/>
        <w:t>Kalbėjo L. A. Linkevičius.</w:t>
      </w:r>
    </w:p>
    <w:p w:rsidR="00871963" w:rsidRDefault="00871963">
      <w:pPr>
        <w:pStyle w:val="papildomi"/>
      </w:pPr>
      <w:r>
        <w:t> </w:t>
      </w:r>
    </w:p>
    <w:p w:rsidR="00871963" w:rsidRDefault="00871963">
      <w:pPr>
        <w:pStyle w:val="papildomi"/>
      </w:pPr>
      <w:r>
        <w:t>Priimti Vyriausybės nutarimą „Dėl teikimo Respublikos Prezidentui skirti R. Kačinską Lietuvos Respublikos nepaprastuoju ir įgaliotuoju ambasadoriumi Kipro Respublikai ir Albanijos Respublikai“.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355B27" w:rsidRDefault="00355B27">
      <w:pPr>
        <w:keepNext/>
        <w:jc w:val="center"/>
        <w:divId w:val="51084201"/>
      </w:pPr>
    </w:p>
    <w:p w:rsidR="00355B27" w:rsidRDefault="00355B27">
      <w:pPr>
        <w:keepNext/>
        <w:jc w:val="center"/>
        <w:divId w:val="51084201"/>
      </w:pPr>
    </w:p>
    <w:p w:rsidR="00355B27" w:rsidRDefault="00355B27">
      <w:pPr>
        <w:keepNext/>
        <w:jc w:val="center"/>
        <w:divId w:val="51084201"/>
      </w:pPr>
    </w:p>
    <w:p w:rsidR="00355B27" w:rsidRDefault="00355B27">
      <w:pPr>
        <w:keepNext/>
        <w:jc w:val="center"/>
        <w:divId w:val="51084201"/>
      </w:pPr>
    </w:p>
    <w:p w:rsidR="00322DFD" w:rsidRDefault="00871963">
      <w:pPr>
        <w:keepNext/>
        <w:jc w:val="center"/>
        <w:divId w:val="51084201"/>
      </w:pPr>
      <w:r>
        <w:t xml:space="preserve">7.  Dėl kreipimosi į Respublikos Prezidentą su prašymu suteikti įgaliojimus K. Budriui </w:t>
      </w:r>
    </w:p>
    <w:p w:rsidR="00871963" w:rsidRDefault="00871963">
      <w:pPr>
        <w:keepNext/>
        <w:jc w:val="center"/>
        <w:divId w:val="51084201"/>
      </w:pPr>
      <w:r>
        <w:t>(TAP-16-1968) (16-14252) (teikia Krašto apsaugos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kreipimosi į Respublikos Prezidentą su prašymu suteikti įgaliojimus K. Budriui“.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322DFD" w:rsidRDefault="00871963">
      <w:pPr>
        <w:keepNext/>
        <w:jc w:val="center"/>
        <w:divId w:val="1093821798"/>
      </w:pPr>
      <w:r>
        <w:t xml:space="preserve">8.  Dėl Vyriausybės kultūros ir meno premijų skyrimo (TAP-16-1962) (16-12919(2) </w:t>
      </w:r>
    </w:p>
    <w:p w:rsidR="00871963" w:rsidRDefault="00871963">
      <w:pPr>
        <w:keepNext/>
        <w:jc w:val="center"/>
        <w:divId w:val="1093821798"/>
      </w:pPr>
      <w:r>
        <w:t>(teikia Kultūros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Vyriausybės kultūros ir meno premijų skyrimo“.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689185404"/>
      </w:pPr>
      <w:r>
        <w:t xml:space="preserve">9.  Dėl įgaliojimų suteikimo vesti derybas su profesinių sąjungų organizacijomis dėl Lietuvos policijos šakos kolektyvinės sutarties parengimo (TAP-16-1845(2) (16-8259(4) </w:t>
      </w:r>
    </w:p>
    <w:p w:rsidR="00871963" w:rsidRDefault="00871963">
      <w:pPr>
        <w:keepNext/>
        <w:jc w:val="center"/>
        <w:divId w:val="689185404"/>
      </w:pPr>
      <w:r>
        <w:t>(teikia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įgaliojimų suteikimo vesti derybas su profesinių sąjungų organizacijomis dėl Lietuvos policijos šakos kolektyvinės sutarties parengimo“.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260529052"/>
      </w:pPr>
      <w:r>
        <w:t>10.  Dėl nekilnojamojo turto perdavimo Mažeikių rajono savivaldybės nuosavybėn</w:t>
      </w:r>
      <w:r w:rsidR="00F2117F">
        <w:br/>
      </w:r>
      <w:r>
        <w:t>(TAP-16-2009) (16-14458) (teikia Finansų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turto perdavimo Mažeikių rajono savivaldybės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515385062"/>
      </w:pPr>
      <w:r>
        <w:t xml:space="preserve">11.  Dėl valstybinės kitos paskirties žemės sklypo perdavimo valdyti, naudoti ir disponuoti juo patikėjimo teise Ukmergės rajono savivaldybei (TAP-16-1945) (16-14507) </w:t>
      </w:r>
    </w:p>
    <w:p w:rsidR="00871963" w:rsidRDefault="00871963">
      <w:pPr>
        <w:keepNext/>
        <w:jc w:val="center"/>
        <w:divId w:val="515385062"/>
      </w:pPr>
      <w:r>
        <w:t>(teikia Žemės ūkio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valstybinės kitos paskirties žemės sklypo perdavimo valdyti, naudoti ir disponuoti juo patikėjimo teise Ukmergės rajono savivaldybei“.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628972406"/>
      </w:pPr>
      <w:r>
        <w:t>12.  Dėl ilgalaikio ir trumpalaikio materialiojo turto perdavimo patikėjimo teise Alytaus ir Varėnos rajonų savivaldybėms (TAP-16-1957) (16-14140) (teikia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ilgalaikio ir trumpalaikio materialiojo turto perdavimo patikėjimo teise Alytaus ir Varėnos rajonų savivaldybėms“.</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903376857"/>
      </w:pPr>
      <w:r>
        <w:t>13.  Dėl nekilnojamojo turto perdavimo Palangos miesto savivaldybės nuosavybėn</w:t>
      </w:r>
      <w:r w:rsidR="00F2117F">
        <w:br/>
      </w:r>
      <w:r>
        <w:t>(TAP-16-1974) (16-14335) (teikia Finansų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turto perdavimo Palangos miesto savivaldybės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41490563"/>
      </w:pPr>
      <w:r>
        <w:t>14.  Dėl nekilnojamojo turto perdavimo Prienų rajono savivaldybės nuosavybėn</w:t>
      </w:r>
      <w:r w:rsidR="00F2117F">
        <w:br/>
      </w:r>
      <w:r>
        <w:t>(TAP-16-1953) (16-11440(2) (teikia Švietimo ir mokslo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turto perdavimo Prienų rajono savivaldybės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656452787"/>
      </w:pPr>
      <w:r>
        <w:t>15.  Dėl ilgalaikio materialiojo turto perdavimo savivaldybių nuosavybėn (TAP-16-1971)</w:t>
      </w:r>
      <w:r w:rsidR="00F2117F">
        <w:br/>
      </w:r>
      <w:r>
        <w:t>(16-12763(2) (teikia Švietimo ir mokslo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ilgalaikio materialiojo turto perdavimo savivaldybių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F2117F" w:rsidRDefault="00F2117F">
      <w:pPr>
        <w:pStyle w:val="papildomi"/>
      </w:pPr>
    </w:p>
    <w:p w:rsidR="00871963" w:rsidRDefault="00871963">
      <w:pPr>
        <w:keepNext/>
        <w:jc w:val="center"/>
        <w:divId w:val="1488474417"/>
      </w:pPr>
      <w:r>
        <w:t>16.  Dėl valstybės turto perdavimo savivaldybių nuosavybėn (TAP-16-1949) (16-12520(2) (teikia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valstybės turto perdavimo savivaldybių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507937334"/>
      </w:pPr>
      <w:r>
        <w:t>17.  Dėl patalpų Vilniuje, Gedimino pr. 53, perdavimo pagal panaudos sutartį (TAP-16-2011) (16-14461) (teikia Finansų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patalpų Vilniuje, Gedimino pr. 53, perdavimo pagal panaudos sutartį“.</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092045015"/>
      </w:pPr>
      <w:r>
        <w:t>18.  Dėl ilgalaikio ir trumpalaikio materialiojo turto perdavimo patikėjimo teise savivaldybėms (TAP-16-1899(2) (16-13261(2) (teikia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ilgalaikio ir trumpalaikio materialiojo turto perdavimo patikėjimo teise savivaldybėms“.</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33506500"/>
      </w:pPr>
      <w:r>
        <w:t xml:space="preserve">19.  Dėl valstybės ilgalaikio materialiojo turto nurašymo (TAP-16-1951) (16-11950(2) </w:t>
      </w:r>
    </w:p>
    <w:p w:rsidR="00871963" w:rsidRDefault="00871963">
      <w:pPr>
        <w:keepNext/>
        <w:jc w:val="center"/>
        <w:divId w:val="33506500"/>
      </w:pPr>
      <w:r>
        <w:t>(teikia Krašto apsaugos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valstybės ilgalaikio materialiojo turto nurašymo“.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F2117F" w:rsidRDefault="00F2117F">
      <w:pPr>
        <w:pStyle w:val="papildomi"/>
      </w:pPr>
    </w:p>
    <w:p w:rsidR="00871963" w:rsidRDefault="00871963">
      <w:pPr>
        <w:keepNext/>
        <w:jc w:val="center"/>
        <w:divId w:val="1114977705"/>
      </w:pPr>
      <w:r>
        <w:t>20.  Dėl nekilnojamųjų daiktų Prienuose, F. Martišiaus g. 1, perdavimo valdyti, naudoti ir disponuoti jais patikėjimo teise Alytaus apskrities vyriausiajam policijos komisariatui</w:t>
      </w:r>
      <w:r w:rsidR="00F2117F">
        <w:br/>
      </w:r>
      <w:r>
        <w:t>(15-411-2-N(3) (15-4425(5) (teikia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nekilnojamųjų daiktų Prienuose, F. Martišiaus g. 1, perdavimo valdyti, naudoti ir disponuoti jais patikėjimo teise Alytaus apskrities vyriausiajam policijos komisariatui“.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567808672"/>
      </w:pPr>
      <w:r>
        <w:t>21.  Dėl ilgalaikio nematerialiojo turto perdavimo Molėtų rajono savivaldybei (TAP-16-2006) (16-12179(2) (teikia Aplinkos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ilgalaikio nematerialiojo turto perdavimo Molėtų rajono savivaldybei“.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532110060"/>
      </w:pPr>
      <w:r>
        <w:t xml:space="preserve">22.  Dėl nekilnojamojo turto perdavimo pagal panaudos sutartį viešajai įstaigai Kauno maisto pramonės ir prekybos mokymo centrui (TAP-16-1985) (16-12773(2) </w:t>
      </w:r>
      <w:r w:rsidR="005A3889">
        <w:br/>
      </w:r>
      <w:r>
        <w:t>(teikia Švietimo ir mokslo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turto perdavimo pagal panaudos sutartį viešajai įstaigai Kauno maisto pramonės ir prekybos mokymo centrui“.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838814286"/>
      </w:pPr>
      <w:r>
        <w:t xml:space="preserve">23.  Dėl nekilnojamojo turto perdavimo Kauno miesto savivaldybės nuosavybėn </w:t>
      </w:r>
    </w:p>
    <w:p w:rsidR="00871963" w:rsidRDefault="00871963">
      <w:pPr>
        <w:keepNext/>
        <w:jc w:val="center"/>
        <w:divId w:val="838814286"/>
      </w:pPr>
      <w:r>
        <w:t>(TAP-16-1900(2) (16-12634(3) (teikia Socialinės apsaugos ir darbo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turto perdavimo Kauno miesto savivaldybės nuosavybėn“.</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576862354"/>
      </w:pPr>
      <w:r>
        <w:t xml:space="preserve">24.  Dėl nekilnojamojo, ilgalaikio ir trumpalaikio materialiojo turto perdavimo patikėjimo teise Akmenės rajono savivaldybei (TAP-16-1857(4) (16-12916(3) </w:t>
      </w:r>
    </w:p>
    <w:p w:rsidR="00871963" w:rsidRDefault="00871963">
      <w:pPr>
        <w:keepNext/>
        <w:jc w:val="center"/>
        <w:divId w:val="576862354"/>
      </w:pPr>
      <w:r>
        <w:t>(teikia Vidaus reikalų ministerija)</w:t>
      </w:r>
    </w:p>
    <w:p w:rsidR="00871963" w:rsidRDefault="00871963">
      <w:pPr>
        <w:keepNext/>
        <w:spacing w:before="120"/>
        <w:jc w:val="center"/>
      </w:pPr>
      <w:r>
        <w:t>Pranešėjas – S. Skvernelis.</w:t>
      </w:r>
    </w:p>
    <w:p w:rsidR="00871963" w:rsidRDefault="00871963">
      <w:pPr>
        <w:pStyle w:val="papildomi"/>
      </w:pPr>
      <w:r>
        <w:t> </w:t>
      </w:r>
    </w:p>
    <w:p w:rsidR="00871963" w:rsidRDefault="00871963">
      <w:pPr>
        <w:pStyle w:val="papildomi"/>
      </w:pPr>
      <w:r>
        <w:t>Priimti Vyriausybės nutarimą „Dėl nekilnojamojo, ilgalaikio ir trumpalaikio materialiojo turto perdavimo patikėjimo teise Akmenės rajono savivaldybei“.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311397224"/>
      </w:pPr>
      <w:r>
        <w:t>25.  Dėl Lietuvos Respublikos tabako, tabako gaminių ir su jais susijusių gaminių kontrolės įstatymo Nr. I-1143</w:t>
      </w:r>
      <w:r w:rsidR="00F2117F">
        <w:t xml:space="preserve"> </w:t>
      </w:r>
      <w:r>
        <w:t xml:space="preserve"> 5 ir 14 straipsnių pakeitimo įstatymo projekto pateikimo Lietuvos Respublikos Seimui (TAP-16-1982) (16-14374) (teikia Ūkio ministerija)</w:t>
      </w:r>
    </w:p>
    <w:p w:rsidR="00871963" w:rsidRDefault="00871963">
      <w:pPr>
        <w:keepNext/>
        <w:spacing w:before="120"/>
        <w:jc w:val="center"/>
      </w:pPr>
      <w:r>
        <w:t xml:space="preserve">Pranešėjas – M. Sinkevičius. </w:t>
      </w:r>
      <w:r>
        <w:br/>
        <w:t>Kalbėjo S. Skvernelis.</w:t>
      </w:r>
    </w:p>
    <w:p w:rsidR="00871963" w:rsidRDefault="00871963">
      <w:pPr>
        <w:pStyle w:val="papildomi"/>
      </w:pPr>
      <w:r>
        <w:t> </w:t>
      </w:r>
    </w:p>
    <w:p w:rsidR="00871963" w:rsidRDefault="00871963">
      <w:pPr>
        <w:pStyle w:val="papildomi"/>
      </w:pPr>
      <w:r>
        <w:t xml:space="preserve">Priimti Vyriausybės nutarimą „Dėl Lietuvos Respublikos tabako, tabako gaminių ir su jais susijusių gaminių kontrolės įstatymo Nr. I-1143 </w:t>
      </w:r>
      <w:r w:rsidR="00F2117F">
        <w:t xml:space="preserve"> </w:t>
      </w:r>
      <w:r>
        <w:t xml:space="preserve">5 ir 14 straipsnių pakeitimo įstatymo projekto pateikimo Lietuvos Respublikos Seimui“ ir pateikti jį Ministrui Pirmininkui pasirašyti, patikslinus nutarimu teikiamą įstatymo projektą pagal Vyriausybės </w:t>
      </w:r>
      <w:r w:rsidR="005A3889">
        <w:t>k</w:t>
      </w:r>
      <w:r>
        <w:t>anceliarijos Teisės departamento 2016 m. gruodžio 30 d. išvadą Nr. NV-4024 ir patikslinus įstatymo įsigaliojimo datą.</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355B27" w:rsidRDefault="00355B27">
      <w:pPr>
        <w:keepNext/>
        <w:jc w:val="center"/>
        <w:divId w:val="665087053"/>
      </w:pPr>
    </w:p>
    <w:p w:rsidR="00355B27" w:rsidRDefault="00355B27">
      <w:pPr>
        <w:keepNext/>
        <w:jc w:val="center"/>
        <w:divId w:val="665087053"/>
      </w:pPr>
    </w:p>
    <w:p w:rsidR="00355B27" w:rsidRDefault="00355B27">
      <w:pPr>
        <w:keepNext/>
        <w:jc w:val="center"/>
        <w:divId w:val="665087053"/>
      </w:pPr>
    </w:p>
    <w:p w:rsidR="00871963" w:rsidRDefault="00871963">
      <w:pPr>
        <w:keepNext/>
        <w:jc w:val="center"/>
        <w:divId w:val="665087053"/>
      </w:pPr>
      <w:r>
        <w:t>26.  Dėl Lietuvos Respublikos Vyriausybės 2009 m. liepos 8 d. nutarimo Nr. 709 „Dėl Mirties atvejų ir jų priežasčių valstybės registro įsteigimo ir jo nuostatų patvirtinimo“ pakeitimo (TAP-16-1828(2) (16-12664(2) (teikia Sveikatos apsaugos ministerija)</w:t>
      </w:r>
    </w:p>
    <w:p w:rsidR="00871963" w:rsidRDefault="00871963">
      <w:pPr>
        <w:keepNext/>
        <w:spacing w:before="120"/>
        <w:jc w:val="center"/>
      </w:pPr>
      <w:r>
        <w:t xml:space="preserve">Pranešėjas – A. Veryga. </w:t>
      </w:r>
      <w:r>
        <w:br/>
        <w:t>Kalbėjo S. Skvernelis.</w:t>
      </w:r>
    </w:p>
    <w:p w:rsidR="00871963" w:rsidRDefault="00871963">
      <w:pPr>
        <w:pStyle w:val="papildomi"/>
      </w:pPr>
      <w:r>
        <w:t> </w:t>
      </w:r>
    </w:p>
    <w:p w:rsidR="00871963" w:rsidRDefault="00871963">
      <w:pPr>
        <w:pStyle w:val="papildomi"/>
      </w:pPr>
      <w:r>
        <w:t>Priimti Vyriausybės nutarimą „Dėl Lietuvos Respublikos Vyriausybės 2009 m. liepos 8 d. nutarimo Nr. 709 „Dėl Mirties atvejų ir jų priežasčių valstybės registro įsteigimo ir jo nuostatų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654066172"/>
      </w:pPr>
      <w:r>
        <w:t>27.  Dėl Lietuvos Respublikos Vyriausybės 2004 m. kovo 17 d. nutarimo Nr. 285 „Dėl Lietuvos Respublikos oro erdvės organizavimo taisyklių patvirtinimo“ pakeitimo</w:t>
      </w:r>
      <w:r w:rsidR="00F2117F">
        <w:br/>
      </w:r>
      <w:r>
        <w:t>(TAP-16-1787(3) (16-13376(2) (teikia Susisiekimo ministerija)</w:t>
      </w:r>
    </w:p>
    <w:p w:rsidR="00871963" w:rsidRDefault="00871963">
      <w:pPr>
        <w:keepNext/>
        <w:spacing w:before="120"/>
        <w:jc w:val="center"/>
      </w:pPr>
      <w:r>
        <w:t xml:space="preserve">Pranešėjas – R. Masiulis. </w:t>
      </w:r>
      <w:r>
        <w:br/>
        <w:t>Kalbėjo R. Pilibaitis, S. Skvernelis.</w:t>
      </w:r>
    </w:p>
    <w:p w:rsidR="00871963" w:rsidRDefault="00871963">
      <w:pPr>
        <w:pStyle w:val="papildomi"/>
      </w:pPr>
      <w:r>
        <w:t> </w:t>
      </w:r>
    </w:p>
    <w:p w:rsidR="00871963" w:rsidRDefault="00871963">
      <w:pPr>
        <w:pStyle w:val="papildomi"/>
      </w:pPr>
      <w:r>
        <w:t xml:space="preserve">Priimti Vyriausybės nutarimą „Dėl Lietuvos Respublikos Vyriausybės 2004 m. kovo 17 d. nutarimo Nr. 285 „Dėl Lietuvos Respublikos oro erdvės organizavimo taisyklių patvirtinimo“ pakeitimo“ ir pateikti jį Ministrui Pirmininkui pasirašyti, įvertinus Vyriausybės </w:t>
      </w:r>
      <w:r w:rsidR="005A3889">
        <w:t>k</w:t>
      </w:r>
      <w:r>
        <w:t>anceliarijos Teisės departamento pastabą.</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1123691950"/>
      </w:pPr>
      <w:r>
        <w:t xml:space="preserve">28.  Dėl Lietuvos Respublikos Vyriausybės 2002 m. rugpjūčio 13 d. nutarimo Nr. 1283 </w:t>
      </w:r>
    </w:p>
    <w:p w:rsidR="00871963" w:rsidRDefault="00871963">
      <w:pPr>
        <w:keepNext/>
        <w:jc w:val="center"/>
        <w:divId w:val="1123691950"/>
      </w:pPr>
      <w:r>
        <w:t>„Dėl Kasos aparatų diegimo ir naudojimo tvarkos aprašo patvirtinimo“ pakeitimo</w:t>
      </w:r>
      <w:r w:rsidR="00F2117F">
        <w:br/>
      </w:r>
      <w:r>
        <w:t>(TAP-16-1180(2) (16-955(4) (teikia Finansų ministerija)</w:t>
      </w:r>
    </w:p>
    <w:p w:rsidR="00871963" w:rsidRDefault="00871963">
      <w:pPr>
        <w:keepNext/>
        <w:spacing w:before="120"/>
        <w:jc w:val="center"/>
      </w:pPr>
      <w:r>
        <w:t xml:space="preserve">Pranešėjas – V. Šapoka. </w:t>
      </w:r>
      <w:r>
        <w:br/>
        <w:t>Kalbėjo S. Skvernelis.</w:t>
      </w:r>
    </w:p>
    <w:p w:rsidR="00871963" w:rsidRDefault="00871963">
      <w:pPr>
        <w:pStyle w:val="papildomi"/>
      </w:pPr>
      <w:r>
        <w:t> </w:t>
      </w:r>
    </w:p>
    <w:p w:rsidR="00871963" w:rsidRDefault="00871963">
      <w:pPr>
        <w:pStyle w:val="papildomi"/>
      </w:pPr>
      <w:r>
        <w:t>Priimti Vyriausybės nutarimą „Dėl Lietuvos Respublikos Vyriausybės 2002 m. rugpjūčio 13 d. nutarimo Nr. 1283 „Dėl Kasos aparatų diegimo ir naudojimo tvarkos aprašo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5A3889" w:rsidRDefault="00871963">
      <w:pPr>
        <w:keepNext/>
        <w:jc w:val="center"/>
        <w:divId w:val="202209644"/>
      </w:pPr>
      <w:r>
        <w:t xml:space="preserve">29.  Dėl </w:t>
      </w:r>
      <w:r w:rsidR="005A3889">
        <w:t>m</w:t>
      </w:r>
      <w:r>
        <w:t xml:space="preserve">agistralinio kelio A5 Kaunas–Marijampolė–Suvalkai ruožo nuo 56,83 iki 97,06 km rekonstravimo specialiojo plano rengimo (TAP-16-1907(2) (16-9762(3) </w:t>
      </w:r>
    </w:p>
    <w:p w:rsidR="00871963" w:rsidRDefault="00871963">
      <w:pPr>
        <w:keepNext/>
        <w:jc w:val="center"/>
        <w:divId w:val="202209644"/>
      </w:pPr>
      <w:r>
        <w:t>(teikia Susisiekimo ministerija)</w:t>
      </w:r>
    </w:p>
    <w:p w:rsidR="00871963" w:rsidRDefault="00871963">
      <w:pPr>
        <w:keepNext/>
        <w:spacing w:before="120"/>
        <w:jc w:val="center"/>
      </w:pPr>
      <w:r>
        <w:t xml:space="preserve">Pranešėjas – R. Masiulis. </w:t>
      </w:r>
      <w:r>
        <w:br/>
        <w:t>Kalbėjo S. Skvernelis.</w:t>
      </w:r>
    </w:p>
    <w:p w:rsidR="00871963" w:rsidRDefault="00871963">
      <w:pPr>
        <w:pStyle w:val="papildomi"/>
      </w:pPr>
      <w:r>
        <w:t> </w:t>
      </w:r>
    </w:p>
    <w:p w:rsidR="00871963" w:rsidRDefault="00871963">
      <w:pPr>
        <w:pStyle w:val="papildomi"/>
      </w:pPr>
      <w:r>
        <w:t xml:space="preserve">Priimti Vyriausybės nutarimą „Dėl </w:t>
      </w:r>
      <w:r w:rsidR="005A3889">
        <w:t>m</w:t>
      </w:r>
      <w:r>
        <w:t>agistralinio kelio A5 Kaunas–Marijampolė–Suvalkai ruožo nuo 56,83 iki 97,06 km rekonstravimo specialiojo plano rengimo“.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038311191"/>
      </w:pPr>
      <w:r>
        <w:t>30.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(TAP-16-2000) (16-12891(2) (teikia Susisiekimo ministerija)</w:t>
      </w:r>
    </w:p>
    <w:p w:rsidR="00871963" w:rsidRDefault="00871963">
      <w:pPr>
        <w:keepNext/>
        <w:spacing w:before="120"/>
        <w:jc w:val="center"/>
      </w:pPr>
      <w:r>
        <w:t xml:space="preserve">Pranešėjas – R. Masiulis. </w:t>
      </w:r>
      <w:r>
        <w:br/>
        <w:t>Kalbėjo A. Šniuolis, R. Pilibaitis, V. Makovskij, S. Skvernelis.</w:t>
      </w:r>
    </w:p>
    <w:p w:rsidR="00871963" w:rsidRDefault="00871963">
      <w:pPr>
        <w:pStyle w:val="papildomi"/>
      </w:pPr>
      <w:r>
        <w:t> </w:t>
      </w:r>
    </w:p>
    <w:p w:rsidR="00871963" w:rsidRDefault="00871963">
      <w:pPr>
        <w:pStyle w:val="papildomi"/>
      </w:pPr>
      <w:r>
        <w:t xml:space="preserve">1. Priimti Vyriausybės nutarimą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w:t>
      </w:r>
    </w:p>
    <w:p w:rsidR="00871963" w:rsidRDefault="00871963">
      <w:pPr>
        <w:pStyle w:val="papildomi"/>
      </w:pPr>
      <w:r>
        <w:t xml:space="preserve">2. Pavesti Aplinkos ministerijai parengti ir pateikti Vyriausybei Lietuvos Respublikos teritorijų planavimo dokumentų registro nuostatų pakeitimo projektą – nustatyti, kad šiame registre būtų registruojami ne tik teritorijų planavimo dokumentai, bet ir teisės aktai, kuriais šie dokumentai patvirtinti. </w:t>
      </w:r>
    </w:p>
    <w:p w:rsidR="00871963" w:rsidRDefault="00871963">
      <w:pPr>
        <w:pStyle w:val="papildomi"/>
      </w:pPr>
      <w:r>
        <w:t>3. Pritarti nuostatai, kad Susisiekimo ministerija, įgyvendindama 1 punkte nurodytu nutarimu patvirtinto Specialiojo plano sprendinius, priims racionaliausius sprendimus, kad nebūtų pažeisti akcinės bendrovės „ORLEN Lietuva“ interesai.</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518854079"/>
      </w:pPr>
      <w:r>
        <w:t>31.  Dėl Lietuvos Respublikos rinkliavų įstatymo Nr. VIII-1725</w:t>
      </w:r>
      <w:r w:rsidR="00F2117F">
        <w:t xml:space="preserve"> </w:t>
      </w:r>
      <w:r>
        <w:t xml:space="preserve"> 2 straipsnio pakeitimo įstatymo projekto Nr. XIIIP-212 (TAP-16-2021(2) (16-14497(3) (teikia Finansų ministerija)</w:t>
      </w:r>
    </w:p>
    <w:p w:rsidR="00871963" w:rsidRDefault="00871963">
      <w:pPr>
        <w:keepNext/>
        <w:spacing w:before="120"/>
        <w:jc w:val="center"/>
      </w:pPr>
      <w:r>
        <w:t xml:space="preserve">Pranešėjas – V. Šapoka. </w:t>
      </w:r>
      <w:r>
        <w:br/>
        <w:t>Kalbėjo S. Skvernelis.</w:t>
      </w:r>
    </w:p>
    <w:p w:rsidR="00871963" w:rsidRDefault="00871963">
      <w:pPr>
        <w:pStyle w:val="papildomi"/>
      </w:pPr>
      <w:r>
        <w:t> </w:t>
      </w:r>
    </w:p>
    <w:p w:rsidR="00871963" w:rsidRDefault="00871963">
      <w:pPr>
        <w:pStyle w:val="papildomi"/>
      </w:pPr>
      <w:r>
        <w:t>Priimti Vyriausybės nutarimą „Dėl Lietuvos Respublikos rinkliavų įstatymo Nr.</w:t>
      </w:r>
      <w:r w:rsidR="00F2117F">
        <w:t> </w:t>
      </w:r>
      <w:r>
        <w:t>VIII-1725</w:t>
      </w:r>
      <w:r w:rsidR="00F2117F">
        <w:t xml:space="preserve"> </w:t>
      </w:r>
      <w:r>
        <w:t xml:space="preserve"> 2 straipsnio pakeitimo įstatymo projekto Nr. XIIIP-212“. </w:t>
      </w:r>
    </w:p>
    <w:p w:rsidR="00871963" w:rsidRDefault="00180B50">
      <w:pPr>
        <w:pStyle w:val="papildomi"/>
      </w:pPr>
      <w:r>
        <w:t xml:space="preserve"> </w:t>
      </w:r>
      <w:r w:rsidR="00871963">
        <w:t>(Šis sprendimas priimtas visais posėdyje dalyvavusių Vyriausybės narių balsais.)</w:t>
      </w:r>
    </w:p>
    <w:p w:rsidR="00871963" w:rsidRDefault="00871963">
      <w:pPr>
        <w:pStyle w:val="papildomi"/>
      </w:pPr>
      <w:r>
        <w:t> </w:t>
      </w:r>
    </w:p>
    <w:p w:rsidR="00871963" w:rsidRDefault="00871963">
      <w:pPr>
        <w:keepNext/>
        <w:jc w:val="center"/>
        <w:divId w:val="1512455882"/>
      </w:pPr>
      <w:bookmarkStart w:id="0" w:name="_GoBack"/>
      <w:bookmarkEnd w:id="0"/>
      <w:r>
        <w:t xml:space="preserve">32.  Dėl Lietuvos Respublikos Vyriausybės 2015 m. lapkričio 18 d. nutarimo Nr. 1199 </w:t>
      </w:r>
      <w:r w:rsidR="005A3889">
        <w:br/>
      </w:r>
      <w:r>
        <w:t>„Dėl Eksperimentinės mokymo lėšų apskaičiavimo ir paskirstymo metodikos patvirtinimo“ pakeitimo (TAP-16-2023(2) (16-13463(4) (teikia Švietimo ir mokslo ministerija)</w:t>
      </w:r>
    </w:p>
    <w:p w:rsidR="00871963" w:rsidRDefault="00871963">
      <w:pPr>
        <w:keepNext/>
        <w:spacing w:before="120"/>
        <w:jc w:val="center"/>
      </w:pPr>
      <w:r>
        <w:t xml:space="preserve">Pranešėja – J. Petrauskienė. </w:t>
      </w:r>
      <w:r>
        <w:br/>
        <w:t>Kalbėjo S. Skvernelis.</w:t>
      </w:r>
    </w:p>
    <w:p w:rsidR="00871963" w:rsidRDefault="00871963">
      <w:pPr>
        <w:pStyle w:val="papildomi"/>
      </w:pPr>
      <w:r>
        <w:t> </w:t>
      </w:r>
    </w:p>
    <w:p w:rsidR="00871963" w:rsidRDefault="00871963">
      <w:pPr>
        <w:pStyle w:val="papildomi"/>
      </w:pPr>
      <w:r>
        <w:t>Priimti Vyriausybės nutarimą „Dėl Lietuvos Respublikos Vyriausybės 2015 m. lapkričio 18 d. nutarimo Nr. 1199 „Dėl Eksperimentinės mokymo lėšų apskaičiavimo ir paskirstymo metodikos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keepNext/>
        <w:jc w:val="center"/>
        <w:divId w:val="1518929415"/>
      </w:pPr>
      <w:r>
        <w:t xml:space="preserve">33.  Dėl Lietuvos Respublikos Vyriausybės 2001 m. birželio 27 d. nutarimo Nr. 785 </w:t>
      </w:r>
      <w:r w:rsidR="005A3889">
        <w:br/>
      </w:r>
      <w:r>
        <w:t>„Dėl Mokinio krepšelio lėšų apskaičiavimo ir paskirstymo metodikos patvirtinimo“ pakeitimo (TAP-16-2022) (16-13467(3) (teikia Švietimo ir mokslo ministerija)</w:t>
      </w:r>
    </w:p>
    <w:p w:rsidR="00871963" w:rsidRDefault="00871963">
      <w:pPr>
        <w:keepNext/>
        <w:spacing w:before="120"/>
        <w:jc w:val="center"/>
      </w:pPr>
      <w:r>
        <w:t xml:space="preserve">Pranešėja – J. Petrauskienė. </w:t>
      </w:r>
      <w:r>
        <w:br/>
        <w:t>Kalbėjo S. Skvernelis.</w:t>
      </w:r>
    </w:p>
    <w:p w:rsidR="00871963" w:rsidRDefault="00871963">
      <w:pPr>
        <w:pStyle w:val="papildomi"/>
      </w:pPr>
      <w:r>
        <w:t> </w:t>
      </w:r>
    </w:p>
    <w:p w:rsidR="00871963" w:rsidRDefault="00871963">
      <w:pPr>
        <w:pStyle w:val="papildomi"/>
      </w:pPr>
      <w:r>
        <w:t>Priimti Vyriausybės nutarimą „Dėl Lietuvos Respublikos Vyriausybės 2001 m. birželio 27 d. nutarimo Nr. 785 „Dėl Mokinio krepšelio lėšų apskaičiavimo ir paskirstymo metodikos patvirtinimo“ pakeitimo“.</w:t>
      </w:r>
    </w:p>
    <w:p w:rsidR="00871963" w:rsidRDefault="00871963">
      <w:pPr>
        <w:pStyle w:val="papildomi"/>
      </w:pPr>
      <w:r>
        <w:t>(Šis sprendimas priimtas visais posėdyje dalyvavusių Vyriausybės narių balsais.)</w:t>
      </w:r>
    </w:p>
    <w:p w:rsidR="00871963" w:rsidRDefault="00871963">
      <w:pPr>
        <w:pStyle w:val="papildomi"/>
      </w:pPr>
      <w:r>
        <w:t> </w:t>
      </w:r>
    </w:p>
    <w:p w:rsidR="00871963" w:rsidRDefault="00871963">
      <w:pPr>
        <w:pStyle w:val="papildomi"/>
      </w:pPr>
      <w:r>
        <w:t> </w:t>
      </w:r>
    </w:p>
    <w:p w:rsidR="00871963" w:rsidRDefault="00871963">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871963">
        <w:trPr>
          <w:tblCellSpacing w:w="15" w:type="dxa"/>
        </w:trPr>
        <w:tc>
          <w:tcPr>
            <w:tcW w:w="0" w:type="auto"/>
            <w:vAlign w:val="center"/>
            <w:hideMark/>
          </w:tcPr>
          <w:p w:rsidR="00871963" w:rsidRDefault="00871963">
            <w:r>
              <w:t>Ministras Pirmininkas </w:t>
            </w:r>
          </w:p>
        </w:tc>
        <w:tc>
          <w:tcPr>
            <w:tcW w:w="0" w:type="auto"/>
            <w:vAlign w:val="center"/>
            <w:hideMark/>
          </w:tcPr>
          <w:p w:rsidR="00871963" w:rsidRDefault="00871963">
            <w:pPr>
              <w:pStyle w:val="prastasiniatinklio"/>
              <w:jc w:val="right"/>
            </w:pPr>
            <w:r>
              <w:t>Saulius Skvernelis</w:t>
            </w:r>
          </w:p>
        </w:tc>
      </w:tr>
    </w:tbl>
    <w:p w:rsidR="00871963" w:rsidRDefault="00871963">
      <w:pPr>
        <w:spacing w:line="360" w:lineRule="atLeast"/>
        <w:ind w:firstLine="680"/>
        <w:jc w:val="both"/>
      </w:pPr>
      <w:r>
        <w:t> </w:t>
      </w:r>
    </w:p>
    <w:p w:rsidR="00871963" w:rsidRDefault="00871963">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963" w:rsidRDefault="00871963">
      <w:r>
        <w:separator/>
      </w:r>
    </w:p>
  </w:endnote>
  <w:endnote w:type="continuationSeparator" w:id="0">
    <w:p w:rsidR="00871963" w:rsidRDefault="00871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963" w:rsidRDefault="00871963">
      <w:r>
        <w:separator/>
      </w:r>
    </w:p>
  </w:footnote>
  <w:footnote w:type="continuationSeparator" w:id="0">
    <w:p w:rsidR="00871963" w:rsidRDefault="00871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0B50">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871963" w:rsidP="000C42DA">
    <w:pPr>
      <w:pStyle w:val="Antrats"/>
      <w:spacing w:line="240" w:lineRule="atLeast"/>
      <w:jc w:val="center"/>
    </w:pPr>
    <w:r>
      <w:rPr>
        <w:noProof/>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74310"/>
    <w:rsid w:val="000C42DA"/>
    <w:rsid w:val="00180B50"/>
    <w:rsid w:val="001B113E"/>
    <w:rsid w:val="00322DFD"/>
    <w:rsid w:val="0035525C"/>
    <w:rsid w:val="00355B27"/>
    <w:rsid w:val="0039178F"/>
    <w:rsid w:val="003F4230"/>
    <w:rsid w:val="00516B26"/>
    <w:rsid w:val="005A3889"/>
    <w:rsid w:val="00871963"/>
    <w:rsid w:val="00A72591"/>
    <w:rsid w:val="00AA36DA"/>
    <w:rsid w:val="00C30C0C"/>
    <w:rsid w:val="00D70766"/>
    <w:rsid w:val="00F21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3F5BB0-4612-4D7F-84FF-B76DE8DB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871963"/>
    <w:pPr>
      <w:spacing w:before="100" w:beforeAutospacing="1" w:after="100" w:afterAutospacing="1" w:line="360" w:lineRule="atLeast"/>
    </w:pPr>
  </w:style>
  <w:style w:type="paragraph" w:customStyle="1" w:styleId="papildomi">
    <w:name w:val="papildomi"/>
    <w:basedOn w:val="prastasis"/>
    <w:rsid w:val="00871963"/>
    <w:pPr>
      <w:spacing w:line="360" w:lineRule="atLeast"/>
      <w:ind w:firstLine="680"/>
      <w:jc w:val="both"/>
    </w:pPr>
  </w:style>
  <w:style w:type="paragraph" w:styleId="Debesliotekstas">
    <w:name w:val="Balloon Text"/>
    <w:basedOn w:val="prastasis"/>
    <w:link w:val="DebesliotekstasDiagrama"/>
    <w:rsid w:val="00C30C0C"/>
    <w:rPr>
      <w:rFonts w:ascii="Tahoma" w:hAnsi="Tahoma" w:cs="Tahoma"/>
      <w:sz w:val="16"/>
      <w:szCs w:val="16"/>
    </w:rPr>
  </w:style>
  <w:style w:type="character" w:customStyle="1" w:styleId="DebesliotekstasDiagrama">
    <w:name w:val="Debesėlio tekstas Diagrama"/>
    <w:basedOn w:val="Numatytasispastraiposriftas"/>
    <w:link w:val="Debesliotekstas"/>
    <w:rsid w:val="00C30C0C"/>
    <w:rPr>
      <w:rFonts w:ascii="Tahoma" w:hAnsi="Tahoma" w:cs="Tahoma"/>
      <w:sz w:val="16"/>
      <w:szCs w:val="16"/>
    </w:rPr>
  </w:style>
  <w:style w:type="character" w:customStyle="1" w:styleId="AntratsDiagrama">
    <w:name w:val="Antraštės Diagrama"/>
    <w:basedOn w:val="Numatytasispastraiposriftas"/>
    <w:link w:val="Antrats"/>
    <w:rsid w:val="00C30C0C"/>
    <w:rPr>
      <w:sz w:val="24"/>
      <w:szCs w:val="24"/>
    </w:rPr>
  </w:style>
  <w:style w:type="paragraph" w:styleId="Sraopastraipa">
    <w:name w:val="List Paragraph"/>
    <w:basedOn w:val="prastasis"/>
    <w:uiPriority w:val="34"/>
    <w:qFormat/>
    <w:rsid w:val="005A3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6500">
      <w:marLeft w:val="0"/>
      <w:marRight w:val="0"/>
      <w:marTop w:val="0"/>
      <w:marBottom w:val="0"/>
      <w:divBdr>
        <w:top w:val="none" w:sz="0" w:space="0" w:color="auto"/>
        <w:left w:val="none" w:sz="0" w:space="0" w:color="auto"/>
        <w:bottom w:val="single" w:sz="8" w:space="5" w:color="auto"/>
        <w:right w:val="none" w:sz="0" w:space="0" w:color="auto"/>
      </w:divBdr>
    </w:div>
    <w:div w:id="41490563">
      <w:marLeft w:val="0"/>
      <w:marRight w:val="0"/>
      <w:marTop w:val="0"/>
      <w:marBottom w:val="0"/>
      <w:divBdr>
        <w:top w:val="none" w:sz="0" w:space="0" w:color="auto"/>
        <w:left w:val="none" w:sz="0" w:space="0" w:color="auto"/>
        <w:bottom w:val="single" w:sz="8" w:space="5" w:color="auto"/>
        <w:right w:val="none" w:sz="0" w:space="0" w:color="auto"/>
      </w:divBdr>
    </w:div>
    <w:div w:id="51084201">
      <w:marLeft w:val="0"/>
      <w:marRight w:val="0"/>
      <w:marTop w:val="0"/>
      <w:marBottom w:val="0"/>
      <w:divBdr>
        <w:top w:val="none" w:sz="0" w:space="0" w:color="auto"/>
        <w:left w:val="none" w:sz="0" w:space="0" w:color="auto"/>
        <w:bottom w:val="single" w:sz="8" w:space="5" w:color="auto"/>
        <w:right w:val="none" w:sz="0" w:space="0" w:color="auto"/>
      </w:divBdr>
    </w:div>
    <w:div w:id="202209644">
      <w:marLeft w:val="0"/>
      <w:marRight w:val="0"/>
      <w:marTop w:val="0"/>
      <w:marBottom w:val="0"/>
      <w:divBdr>
        <w:top w:val="none" w:sz="0" w:space="0" w:color="auto"/>
        <w:left w:val="none" w:sz="0" w:space="0" w:color="auto"/>
        <w:bottom w:val="single" w:sz="8" w:space="5" w:color="auto"/>
        <w:right w:val="none" w:sz="0" w:space="0" w:color="auto"/>
      </w:divBdr>
    </w:div>
    <w:div w:id="260529052">
      <w:marLeft w:val="0"/>
      <w:marRight w:val="0"/>
      <w:marTop w:val="0"/>
      <w:marBottom w:val="0"/>
      <w:divBdr>
        <w:top w:val="none" w:sz="0" w:space="0" w:color="auto"/>
        <w:left w:val="none" w:sz="0" w:space="0" w:color="auto"/>
        <w:bottom w:val="single" w:sz="8" w:space="5" w:color="auto"/>
        <w:right w:val="none" w:sz="0" w:space="0" w:color="auto"/>
      </w:divBdr>
    </w:div>
    <w:div w:id="291443042">
      <w:marLeft w:val="0"/>
      <w:marRight w:val="0"/>
      <w:marTop w:val="0"/>
      <w:marBottom w:val="0"/>
      <w:divBdr>
        <w:top w:val="none" w:sz="0" w:space="0" w:color="auto"/>
        <w:left w:val="none" w:sz="0" w:space="0" w:color="auto"/>
        <w:bottom w:val="double" w:sz="6" w:space="1" w:color="auto"/>
        <w:right w:val="none" w:sz="0" w:space="0" w:color="auto"/>
      </w:divBdr>
    </w:div>
    <w:div w:id="371349626">
      <w:marLeft w:val="0"/>
      <w:marRight w:val="0"/>
      <w:marTop w:val="0"/>
      <w:marBottom w:val="0"/>
      <w:divBdr>
        <w:top w:val="none" w:sz="0" w:space="0" w:color="auto"/>
        <w:left w:val="none" w:sz="0" w:space="0" w:color="auto"/>
        <w:bottom w:val="single" w:sz="8" w:space="5" w:color="auto"/>
        <w:right w:val="none" w:sz="0" w:space="0" w:color="auto"/>
      </w:divBdr>
    </w:div>
    <w:div w:id="515385062">
      <w:marLeft w:val="0"/>
      <w:marRight w:val="0"/>
      <w:marTop w:val="0"/>
      <w:marBottom w:val="0"/>
      <w:divBdr>
        <w:top w:val="none" w:sz="0" w:space="0" w:color="auto"/>
        <w:left w:val="none" w:sz="0" w:space="0" w:color="auto"/>
        <w:bottom w:val="single" w:sz="8" w:space="5" w:color="auto"/>
        <w:right w:val="none" w:sz="0" w:space="0" w:color="auto"/>
      </w:divBdr>
    </w:div>
    <w:div w:id="518854079">
      <w:marLeft w:val="0"/>
      <w:marRight w:val="0"/>
      <w:marTop w:val="0"/>
      <w:marBottom w:val="0"/>
      <w:divBdr>
        <w:top w:val="none" w:sz="0" w:space="0" w:color="auto"/>
        <w:left w:val="none" w:sz="0" w:space="0" w:color="auto"/>
        <w:bottom w:val="single" w:sz="8" w:space="5" w:color="auto"/>
        <w:right w:val="none" w:sz="0" w:space="0" w:color="auto"/>
      </w:divBdr>
    </w:div>
    <w:div w:id="532110060">
      <w:marLeft w:val="0"/>
      <w:marRight w:val="0"/>
      <w:marTop w:val="0"/>
      <w:marBottom w:val="0"/>
      <w:divBdr>
        <w:top w:val="none" w:sz="0" w:space="0" w:color="auto"/>
        <w:left w:val="none" w:sz="0" w:space="0" w:color="auto"/>
        <w:bottom w:val="single" w:sz="8" w:space="5" w:color="auto"/>
        <w:right w:val="none" w:sz="0" w:space="0" w:color="auto"/>
      </w:divBdr>
    </w:div>
    <w:div w:id="567808672">
      <w:marLeft w:val="0"/>
      <w:marRight w:val="0"/>
      <w:marTop w:val="0"/>
      <w:marBottom w:val="0"/>
      <w:divBdr>
        <w:top w:val="none" w:sz="0" w:space="0" w:color="auto"/>
        <w:left w:val="none" w:sz="0" w:space="0" w:color="auto"/>
        <w:bottom w:val="single" w:sz="8" w:space="5" w:color="auto"/>
        <w:right w:val="none" w:sz="0" w:space="0" w:color="auto"/>
      </w:divBdr>
    </w:div>
    <w:div w:id="576862354">
      <w:marLeft w:val="0"/>
      <w:marRight w:val="0"/>
      <w:marTop w:val="0"/>
      <w:marBottom w:val="0"/>
      <w:divBdr>
        <w:top w:val="none" w:sz="0" w:space="0" w:color="auto"/>
        <w:left w:val="none" w:sz="0" w:space="0" w:color="auto"/>
        <w:bottom w:val="single" w:sz="8" w:space="5" w:color="auto"/>
        <w:right w:val="none" w:sz="0" w:space="0" w:color="auto"/>
      </w:divBdr>
    </w:div>
    <w:div w:id="665087053">
      <w:marLeft w:val="0"/>
      <w:marRight w:val="0"/>
      <w:marTop w:val="0"/>
      <w:marBottom w:val="0"/>
      <w:divBdr>
        <w:top w:val="none" w:sz="0" w:space="0" w:color="auto"/>
        <w:left w:val="none" w:sz="0" w:space="0" w:color="auto"/>
        <w:bottom w:val="single" w:sz="8" w:space="5" w:color="auto"/>
        <w:right w:val="none" w:sz="0" w:space="0" w:color="auto"/>
      </w:divBdr>
    </w:div>
    <w:div w:id="689185404">
      <w:marLeft w:val="0"/>
      <w:marRight w:val="0"/>
      <w:marTop w:val="0"/>
      <w:marBottom w:val="0"/>
      <w:divBdr>
        <w:top w:val="none" w:sz="0" w:space="0" w:color="auto"/>
        <w:left w:val="none" w:sz="0" w:space="0" w:color="auto"/>
        <w:bottom w:val="single" w:sz="8" w:space="5" w:color="auto"/>
        <w:right w:val="none" w:sz="0" w:space="0" w:color="auto"/>
      </w:divBdr>
    </w:div>
    <w:div w:id="838814286">
      <w:marLeft w:val="0"/>
      <w:marRight w:val="0"/>
      <w:marTop w:val="0"/>
      <w:marBottom w:val="0"/>
      <w:divBdr>
        <w:top w:val="none" w:sz="0" w:space="0" w:color="auto"/>
        <w:left w:val="none" w:sz="0" w:space="0" w:color="auto"/>
        <w:bottom w:val="single" w:sz="8" w:space="5" w:color="auto"/>
        <w:right w:val="none" w:sz="0" w:space="0" w:color="auto"/>
      </w:divBdr>
    </w:div>
    <w:div w:id="903376857">
      <w:marLeft w:val="0"/>
      <w:marRight w:val="0"/>
      <w:marTop w:val="0"/>
      <w:marBottom w:val="0"/>
      <w:divBdr>
        <w:top w:val="none" w:sz="0" w:space="0" w:color="auto"/>
        <w:left w:val="none" w:sz="0" w:space="0" w:color="auto"/>
        <w:bottom w:val="single" w:sz="8" w:space="5" w:color="auto"/>
        <w:right w:val="none" w:sz="0" w:space="0" w:color="auto"/>
      </w:divBdr>
    </w:div>
    <w:div w:id="1038311191">
      <w:marLeft w:val="0"/>
      <w:marRight w:val="0"/>
      <w:marTop w:val="0"/>
      <w:marBottom w:val="0"/>
      <w:divBdr>
        <w:top w:val="none" w:sz="0" w:space="0" w:color="auto"/>
        <w:left w:val="none" w:sz="0" w:space="0" w:color="auto"/>
        <w:bottom w:val="single" w:sz="8" w:space="5" w:color="auto"/>
        <w:right w:val="none" w:sz="0" w:space="0" w:color="auto"/>
      </w:divBdr>
    </w:div>
    <w:div w:id="1092045015">
      <w:marLeft w:val="0"/>
      <w:marRight w:val="0"/>
      <w:marTop w:val="0"/>
      <w:marBottom w:val="0"/>
      <w:divBdr>
        <w:top w:val="none" w:sz="0" w:space="0" w:color="auto"/>
        <w:left w:val="none" w:sz="0" w:space="0" w:color="auto"/>
        <w:bottom w:val="single" w:sz="8" w:space="5" w:color="auto"/>
        <w:right w:val="none" w:sz="0" w:space="0" w:color="auto"/>
      </w:divBdr>
    </w:div>
    <w:div w:id="1093821798">
      <w:marLeft w:val="0"/>
      <w:marRight w:val="0"/>
      <w:marTop w:val="0"/>
      <w:marBottom w:val="0"/>
      <w:divBdr>
        <w:top w:val="none" w:sz="0" w:space="0" w:color="auto"/>
        <w:left w:val="none" w:sz="0" w:space="0" w:color="auto"/>
        <w:bottom w:val="single" w:sz="8" w:space="5" w:color="auto"/>
        <w:right w:val="none" w:sz="0" w:space="0" w:color="auto"/>
      </w:divBdr>
    </w:div>
    <w:div w:id="1114977705">
      <w:marLeft w:val="0"/>
      <w:marRight w:val="0"/>
      <w:marTop w:val="0"/>
      <w:marBottom w:val="0"/>
      <w:divBdr>
        <w:top w:val="none" w:sz="0" w:space="0" w:color="auto"/>
        <w:left w:val="none" w:sz="0" w:space="0" w:color="auto"/>
        <w:bottom w:val="single" w:sz="8" w:space="5" w:color="auto"/>
        <w:right w:val="none" w:sz="0" w:space="0" w:color="auto"/>
      </w:divBdr>
    </w:div>
    <w:div w:id="1123691950">
      <w:marLeft w:val="0"/>
      <w:marRight w:val="0"/>
      <w:marTop w:val="0"/>
      <w:marBottom w:val="0"/>
      <w:divBdr>
        <w:top w:val="none" w:sz="0" w:space="0" w:color="auto"/>
        <w:left w:val="none" w:sz="0" w:space="0" w:color="auto"/>
        <w:bottom w:val="single" w:sz="8" w:space="5" w:color="auto"/>
        <w:right w:val="none" w:sz="0" w:space="0" w:color="auto"/>
      </w:divBdr>
    </w:div>
    <w:div w:id="1200163103">
      <w:marLeft w:val="0"/>
      <w:marRight w:val="0"/>
      <w:marTop w:val="0"/>
      <w:marBottom w:val="0"/>
      <w:divBdr>
        <w:top w:val="none" w:sz="0" w:space="0" w:color="auto"/>
        <w:left w:val="none" w:sz="0" w:space="0" w:color="auto"/>
        <w:bottom w:val="single" w:sz="8" w:space="5" w:color="auto"/>
        <w:right w:val="none" w:sz="0" w:space="0" w:color="auto"/>
      </w:divBdr>
    </w:div>
    <w:div w:id="1311397224">
      <w:marLeft w:val="0"/>
      <w:marRight w:val="0"/>
      <w:marTop w:val="0"/>
      <w:marBottom w:val="0"/>
      <w:divBdr>
        <w:top w:val="none" w:sz="0" w:space="0" w:color="auto"/>
        <w:left w:val="none" w:sz="0" w:space="0" w:color="auto"/>
        <w:bottom w:val="single" w:sz="8" w:space="5" w:color="auto"/>
        <w:right w:val="none" w:sz="0" w:space="0" w:color="auto"/>
      </w:divBdr>
    </w:div>
    <w:div w:id="1441028809">
      <w:marLeft w:val="0"/>
      <w:marRight w:val="0"/>
      <w:marTop w:val="0"/>
      <w:marBottom w:val="0"/>
      <w:divBdr>
        <w:top w:val="none" w:sz="0" w:space="0" w:color="auto"/>
        <w:left w:val="none" w:sz="0" w:space="0" w:color="auto"/>
        <w:bottom w:val="single" w:sz="8" w:space="5" w:color="auto"/>
        <w:right w:val="none" w:sz="0" w:space="0" w:color="auto"/>
      </w:divBdr>
    </w:div>
    <w:div w:id="1465271166">
      <w:marLeft w:val="0"/>
      <w:marRight w:val="0"/>
      <w:marTop w:val="0"/>
      <w:marBottom w:val="0"/>
      <w:divBdr>
        <w:top w:val="none" w:sz="0" w:space="0" w:color="auto"/>
        <w:left w:val="none" w:sz="0" w:space="0" w:color="auto"/>
        <w:bottom w:val="single" w:sz="8" w:space="1" w:color="auto"/>
        <w:right w:val="none" w:sz="0" w:space="0" w:color="auto"/>
      </w:divBdr>
    </w:div>
    <w:div w:id="1488474417">
      <w:marLeft w:val="0"/>
      <w:marRight w:val="0"/>
      <w:marTop w:val="0"/>
      <w:marBottom w:val="0"/>
      <w:divBdr>
        <w:top w:val="none" w:sz="0" w:space="0" w:color="auto"/>
        <w:left w:val="none" w:sz="0" w:space="0" w:color="auto"/>
        <w:bottom w:val="single" w:sz="8" w:space="5" w:color="auto"/>
        <w:right w:val="none" w:sz="0" w:space="0" w:color="auto"/>
      </w:divBdr>
    </w:div>
    <w:div w:id="1507937334">
      <w:marLeft w:val="0"/>
      <w:marRight w:val="0"/>
      <w:marTop w:val="0"/>
      <w:marBottom w:val="0"/>
      <w:divBdr>
        <w:top w:val="none" w:sz="0" w:space="0" w:color="auto"/>
        <w:left w:val="none" w:sz="0" w:space="0" w:color="auto"/>
        <w:bottom w:val="single" w:sz="8" w:space="5" w:color="auto"/>
        <w:right w:val="none" w:sz="0" w:space="0" w:color="auto"/>
      </w:divBdr>
    </w:div>
    <w:div w:id="1512455882">
      <w:marLeft w:val="0"/>
      <w:marRight w:val="0"/>
      <w:marTop w:val="0"/>
      <w:marBottom w:val="0"/>
      <w:divBdr>
        <w:top w:val="none" w:sz="0" w:space="0" w:color="auto"/>
        <w:left w:val="none" w:sz="0" w:space="0" w:color="auto"/>
        <w:bottom w:val="single" w:sz="8" w:space="5" w:color="auto"/>
        <w:right w:val="none" w:sz="0" w:space="0" w:color="auto"/>
      </w:divBdr>
    </w:div>
    <w:div w:id="1518929415">
      <w:marLeft w:val="0"/>
      <w:marRight w:val="0"/>
      <w:marTop w:val="0"/>
      <w:marBottom w:val="0"/>
      <w:divBdr>
        <w:top w:val="none" w:sz="0" w:space="0" w:color="auto"/>
        <w:left w:val="none" w:sz="0" w:space="0" w:color="auto"/>
        <w:bottom w:val="single" w:sz="8" w:space="5" w:color="auto"/>
        <w:right w:val="none" w:sz="0" w:space="0" w:color="auto"/>
      </w:divBdr>
    </w:div>
    <w:div w:id="1566254114">
      <w:marLeft w:val="0"/>
      <w:marRight w:val="0"/>
      <w:marTop w:val="0"/>
      <w:marBottom w:val="0"/>
      <w:divBdr>
        <w:top w:val="none" w:sz="0" w:space="0" w:color="auto"/>
        <w:left w:val="none" w:sz="0" w:space="0" w:color="auto"/>
        <w:bottom w:val="single" w:sz="8" w:space="5" w:color="auto"/>
        <w:right w:val="none" w:sz="0" w:space="0" w:color="auto"/>
      </w:divBdr>
    </w:div>
    <w:div w:id="1628972406">
      <w:marLeft w:val="0"/>
      <w:marRight w:val="0"/>
      <w:marTop w:val="0"/>
      <w:marBottom w:val="0"/>
      <w:divBdr>
        <w:top w:val="none" w:sz="0" w:space="0" w:color="auto"/>
        <w:left w:val="none" w:sz="0" w:space="0" w:color="auto"/>
        <w:bottom w:val="single" w:sz="8" w:space="5" w:color="auto"/>
        <w:right w:val="none" w:sz="0" w:space="0" w:color="auto"/>
      </w:divBdr>
    </w:div>
    <w:div w:id="1654066172">
      <w:marLeft w:val="0"/>
      <w:marRight w:val="0"/>
      <w:marTop w:val="0"/>
      <w:marBottom w:val="0"/>
      <w:divBdr>
        <w:top w:val="none" w:sz="0" w:space="0" w:color="auto"/>
        <w:left w:val="none" w:sz="0" w:space="0" w:color="auto"/>
        <w:bottom w:val="single" w:sz="8" w:space="5" w:color="auto"/>
        <w:right w:val="none" w:sz="0" w:space="0" w:color="auto"/>
      </w:divBdr>
    </w:div>
    <w:div w:id="1656452787">
      <w:marLeft w:val="0"/>
      <w:marRight w:val="0"/>
      <w:marTop w:val="0"/>
      <w:marBottom w:val="0"/>
      <w:divBdr>
        <w:top w:val="none" w:sz="0" w:space="0" w:color="auto"/>
        <w:left w:val="none" w:sz="0" w:space="0" w:color="auto"/>
        <w:bottom w:val="single" w:sz="8" w:space="5" w:color="auto"/>
        <w:right w:val="none" w:sz="0" w:space="0" w:color="auto"/>
      </w:divBdr>
    </w:div>
    <w:div w:id="1901742129">
      <w:marLeft w:val="0"/>
      <w:marRight w:val="0"/>
      <w:marTop w:val="0"/>
      <w:marBottom w:val="0"/>
      <w:divBdr>
        <w:top w:val="none" w:sz="0" w:space="0" w:color="auto"/>
        <w:left w:val="none" w:sz="0" w:space="0" w:color="auto"/>
        <w:bottom w:val="single" w:sz="8" w:space="5" w:color="auto"/>
        <w:right w:val="none" w:sz="0" w:space="0" w:color="auto"/>
      </w:divBdr>
    </w:div>
    <w:div w:id="1963534755">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12815</Words>
  <Characters>7306</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VP20170111</vt:lpstr>
      <vt:lpstr>VP20170111</vt:lpstr>
    </vt:vector>
  </TitlesOfParts>
  <Company>LRVK</Company>
  <LinksUpToDate>false</LinksUpToDate>
  <CharactersWithSpaces>20081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VP20170111</dc:title>
  <dc:subject>20170111</dc:subject>
  <dc:creator>Danutė Dūdienė</dc:creator>
  <cp:lastModifiedBy>Birutė Simanavičienė</cp:lastModifiedBy>
  <cp:revision>6</cp:revision>
  <cp:lastPrinted>2017-01-13T05:47:00Z</cp:lastPrinted>
  <dcterms:created xsi:type="dcterms:W3CDTF">2017-01-12T11:18:00Z</dcterms:created>
  <dcterms:modified xsi:type="dcterms:W3CDTF">2017-01-13T05:48:00Z</dcterms:modified>
</cp:coreProperties>
</file>