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5DA71" w14:textId="77777777" w:rsidR="009639D4" w:rsidRPr="002E37B5"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r w:rsidRPr="002E37B5">
        <w:rPr>
          <w:rFonts w:ascii="Times New Roman" w:hAnsi="Times New Roman"/>
          <w:b/>
          <w:sz w:val="24"/>
          <w:szCs w:val="24"/>
        </w:rPr>
        <w:t>LIETUVOS RESPUBLIKOS SPECIALIŲJŲ TYRIMŲ TARNYBA</w:t>
      </w:r>
    </w:p>
    <w:p w14:paraId="2275DA72" w14:textId="77777777" w:rsidR="009639D4" w:rsidRPr="002E37B5"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0" w:name="skyrius"/>
      <w:bookmarkEnd w:id="0"/>
    </w:p>
    <w:p w14:paraId="2275DA73" w14:textId="77777777" w:rsidR="009639D4" w:rsidRPr="002E37B5" w:rsidRDefault="00E91C1B" w:rsidP="005E1B33">
      <w:pPr>
        <w:tabs>
          <w:tab w:val="left" w:pos="3385"/>
        </w:tabs>
        <w:spacing w:line="276" w:lineRule="auto"/>
        <w:ind w:firstLine="851"/>
        <w:rPr>
          <w:rFonts w:ascii="Times New Roman" w:hAnsi="Times New Roman"/>
          <w:sz w:val="24"/>
          <w:szCs w:val="24"/>
        </w:rPr>
      </w:pPr>
      <w:r w:rsidRPr="002E37B5">
        <w:rPr>
          <w:rFonts w:ascii="Times New Roman" w:hAnsi="Times New Roman"/>
          <w:noProof/>
          <w:sz w:val="24"/>
          <w:szCs w:val="24"/>
        </w:rPr>
        <w:drawing>
          <wp:anchor distT="0" distB="0" distL="114300" distR="114300" simplePos="0" relativeHeight="251658752" behindDoc="0" locked="0" layoutInCell="0" allowOverlap="1" wp14:anchorId="2275DAAD" wp14:editId="2275DAAE">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2E37B5">
        <w:rPr>
          <w:rFonts w:ascii="Times New Roman" w:hAnsi="Times New Roman"/>
          <w:sz w:val="24"/>
          <w:szCs w:val="24"/>
        </w:rPr>
        <w:tab/>
      </w:r>
    </w:p>
    <w:tbl>
      <w:tblPr>
        <w:tblpPr w:leftFromText="180" w:rightFromText="180" w:vertAnchor="text" w:tblpY="1"/>
        <w:tblOverlap w:val="never"/>
        <w:tblW w:w="4644" w:type="dxa"/>
        <w:tblLayout w:type="fixed"/>
        <w:tblLook w:val="0000" w:firstRow="0" w:lastRow="0" w:firstColumn="0" w:lastColumn="0" w:noHBand="0" w:noVBand="0"/>
      </w:tblPr>
      <w:tblGrid>
        <w:gridCol w:w="4644"/>
      </w:tblGrid>
      <w:tr w:rsidR="00FC0704" w:rsidRPr="002E37B5" w14:paraId="2275DA7A" w14:textId="77777777" w:rsidTr="002C73E1">
        <w:trPr>
          <w:trHeight w:val="516"/>
        </w:trPr>
        <w:tc>
          <w:tcPr>
            <w:tcW w:w="4644" w:type="dxa"/>
            <w:shd w:val="clear" w:color="auto" w:fill="auto"/>
          </w:tcPr>
          <w:p w14:paraId="2275DA74" w14:textId="77777777" w:rsidR="00FC0704" w:rsidRPr="002E37B5" w:rsidRDefault="00FC0704" w:rsidP="005E1B33">
            <w:pPr>
              <w:spacing w:line="276" w:lineRule="auto"/>
              <w:rPr>
                <w:rFonts w:ascii="Times New Roman" w:hAnsi="Times New Roman"/>
                <w:sz w:val="24"/>
                <w:szCs w:val="24"/>
              </w:rPr>
            </w:pPr>
          </w:p>
          <w:p w14:paraId="2275DA75" w14:textId="52F812D9" w:rsidR="00A3730B" w:rsidRPr="002E37B5" w:rsidRDefault="00A3730B" w:rsidP="005E1B33">
            <w:pPr>
              <w:spacing w:line="276" w:lineRule="auto"/>
              <w:rPr>
                <w:rStyle w:val="Hipersaitas"/>
                <w:rFonts w:ascii="Times New Roman" w:hAnsi="Times New Roman"/>
                <w:color w:val="auto"/>
                <w:sz w:val="24"/>
                <w:szCs w:val="24"/>
                <w:u w:val="none"/>
              </w:rPr>
            </w:pPr>
            <w:r w:rsidRPr="002E37B5">
              <w:rPr>
                <w:rStyle w:val="Hipersaitas"/>
                <w:rFonts w:ascii="Times New Roman" w:hAnsi="Times New Roman"/>
                <w:color w:val="auto"/>
                <w:sz w:val="24"/>
                <w:szCs w:val="24"/>
                <w:u w:val="none"/>
              </w:rPr>
              <w:t xml:space="preserve">Lietuvos Respublikos </w:t>
            </w:r>
            <w:r w:rsidR="00076CF1" w:rsidRPr="002E37B5">
              <w:rPr>
                <w:rStyle w:val="Hipersaitas"/>
                <w:rFonts w:ascii="Times New Roman" w:hAnsi="Times New Roman"/>
                <w:color w:val="auto"/>
                <w:sz w:val="24"/>
                <w:szCs w:val="24"/>
                <w:u w:val="none"/>
              </w:rPr>
              <w:t>aplinkos</w:t>
            </w:r>
            <w:r w:rsidR="00EF6330" w:rsidRPr="002E37B5">
              <w:rPr>
                <w:rStyle w:val="Hipersaitas"/>
                <w:rFonts w:ascii="Times New Roman" w:hAnsi="Times New Roman"/>
                <w:color w:val="auto"/>
                <w:sz w:val="24"/>
                <w:szCs w:val="24"/>
                <w:u w:val="none"/>
              </w:rPr>
              <w:t xml:space="preserve"> </w:t>
            </w:r>
            <w:r w:rsidRPr="002E37B5">
              <w:rPr>
                <w:rStyle w:val="Hipersaitas"/>
                <w:rFonts w:ascii="Times New Roman" w:hAnsi="Times New Roman"/>
                <w:color w:val="auto"/>
                <w:sz w:val="24"/>
                <w:szCs w:val="24"/>
                <w:u w:val="none"/>
              </w:rPr>
              <w:t>ministerijai</w:t>
            </w:r>
          </w:p>
          <w:p w14:paraId="2275DA77" w14:textId="0A5853F5" w:rsidR="00BF7E22" w:rsidRPr="002E37B5" w:rsidRDefault="00C913F2" w:rsidP="00BF7E22">
            <w:pPr>
              <w:spacing w:line="276" w:lineRule="auto"/>
              <w:rPr>
                <w:rStyle w:val="Hipersaitas"/>
                <w:rFonts w:ascii="Times New Roman" w:hAnsi="Times New Roman"/>
                <w:color w:val="auto"/>
                <w:sz w:val="24"/>
                <w:szCs w:val="24"/>
                <w:u w:val="none"/>
              </w:rPr>
            </w:pPr>
            <w:r>
              <w:rPr>
                <w:rFonts w:ascii="Times New Roman" w:hAnsi="Times New Roman"/>
                <w:sz w:val="24"/>
                <w:szCs w:val="24"/>
              </w:rPr>
              <w:t>E</w:t>
            </w:r>
            <w:r w:rsidR="00BF7E22" w:rsidRPr="002E37B5">
              <w:rPr>
                <w:rFonts w:ascii="Times New Roman" w:hAnsi="Times New Roman"/>
                <w:sz w:val="24"/>
                <w:szCs w:val="24"/>
              </w:rPr>
              <w:t>. pristatymo informacinė sistema</w:t>
            </w:r>
          </w:p>
          <w:p w14:paraId="2275DA78" w14:textId="77777777" w:rsidR="00A3730B" w:rsidRPr="002E37B5" w:rsidRDefault="00A3730B" w:rsidP="005E1B33">
            <w:pPr>
              <w:spacing w:line="276" w:lineRule="auto"/>
              <w:rPr>
                <w:rStyle w:val="Hipersaitas"/>
                <w:rFonts w:ascii="Times New Roman" w:hAnsi="Times New Roman"/>
                <w:color w:val="auto"/>
                <w:sz w:val="24"/>
                <w:szCs w:val="24"/>
                <w:u w:val="none"/>
              </w:rPr>
            </w:pPr>
          </w:p>
          <w:p w14:paraId="2275DA79" w14:textId="77777777" w:rsidR="003E299B" w:rsidRPr="002E37B5" w:rsidRDefault="003E299B" w:rsidP="005E5E67">
            <w:pPr>
              <w:spacing w:line="276" w:lineRule="auto"/>
              <w:rPr>
                <w:rFonts w:ascii="Times New Roman" w:hAnsi="Times New Roman"/>
                <w:sz w:val="24"/>
                <w:szCs w:val="24"/>
              </w:rPr>
            </w:pPr>
          </w:p>
        </w:tc>
      </w:tr>
    </w:tbl>
    <w:p w14:paraId="2275DA7B" w14:textId="77777777" w:rsidR="00847A50" w:rsidRPr="002E37B5" w:rsidRDefault="00847A50" w:rsidP="005E1B33">
      <w:pPr>
        <w:tabs>
          <w:tab w:val="center" w:pos="4819"/>
          <w:tab w:val="right" w:pos="9638"/>
        </w:tabs>
        <w:spacing w:line="276" w:lineRule="auto"/>
        <w:jc w:val="both"/>
        <w:rPr>
          <w:rFonts w:ascii="Times New Roman" w:hAnsi="Times New Roman"/>
          <w:sz w:val="24"/>
          <w:szCs w:val="24"/>
        </w:rPr>
      </w:pPr>
    </w:p>
    <w:p w14:paraId="2275DA7D" w14:textId="1821A3C0" w:rsidR="00A3730B" w:rsidRPr="002E37B5" w:rsidRDefault="00BF7E22" w:rsidP="008155CD">
      <w:pPr>
        <w:tabs>
          <w:tab w:val="center" w:pos="4819"/>
          <w:tab w:val="right" w:pos="9638"/>
        </w:tabs>
        <w:spacing w:line="276" w:lineRule="auto"/>
        <w:jc w:val="both"/>
        <w:rPr>
          <w:rFonts w:ascii="Times New Roman" w:hAnsi="Times New Roman"/>
          <w:sz w:val="24"/>
          <w:szCs w:val="24"/>
        </w:rPr>
      </w:pPr>
      <w:r w:rsidRPr="002E37B5">
        <w:rPr>
          <w:rFonts w:ascii="Times New Roman" w:hAnsi="Times New Roman"/>
          <w:sz w:val="24"/>
          <w:szCs w:val="24"/>
        </w:rPr>
        <w:t xml:space="preserve">                  </w:t>
      </w:r>
      <w:r w:rsidR="00B02CA5" w:rsidRPr="002E37B5">
        <w:rPr>
          <w:rFonts w:ascii="Times New Roman" w:hAnsi="Times New Roman"/>
          <w:sz w:val="24"/>
          <w:szCs w:val="24"/>
        </w:rPr>
        <w:tab/>
      </w:r>
    </w:p>
    <w:p w14:paraId="2275DA7E" w14:textId="77777777" w:rsidR="00A3730B" w:rsidRPr="002E37B5" w:rsidRDefault="00A3730B" w:rsidP="005E1B33">
      <w:pPr>
        <w:tabs>
          <w:tab w:val="center" w:pos="4819"/>
          <w:tab w:val="right" w:pos="9638"/>
        </w:tabs>
        <w:spacing w:line="276" w:lineRule="auto"/>
        <w:jc w:val="both"/>
        <w:rPr>
          <w:rFonts w:ascii="Times New Roman" w:hAnsi="Times New Roman"/>
          <w:sz w:val="24"/>
          <w:szCs w:val="24"/>
        </w:rPr>
      </w:pPr>
    </w:p>
    <w:p w14:paraId="2275DA7F" w14:textId="77777777" w:rsidR="00754B25" w:rsidRPr="002E37B5" w:rsidRDefault="00BA13B1" w:rsidP="005E1B33">
      <w:pPr>
        <w:tabs>
          <w:tab w:val="center" w:pos="4819"/>
          <w:tab w:val="right" w:pos="9638"/>
        </w:tabs>
        <w:spacing w:line="276" w:lineRule="auto"/>
        <w:jc w:val="both"/>
        <w:rPr>
          <w:rFonts w:ascii="Times New Roman" w:hAnsi="Times New Roman"/>
          <w:sz w:val="24"/>
          <w:szCs w:val="24"/>
        </w:rPr>
      </w:pPr>
      <w:r w:rsidRPr="002E37B5">
        <w:rPr>
          <w:rFonts w:ascii="Times New Roman" w:hAnsi="Times New Roman"/>
          <w:sz w:val="24"/>
          <w:szCs w:val="24"/>
        </w:rPr>
        <w:tab/>
      </w:r>
    </w:p>
    <w:p w14:paraId="2275DA80" w14:textId="77777777" w:rsidR="00754B25" w:rsidRPr="002E37B5" w:rsidRDefault="00754B25" w:rsidP="005E1B33">
      <w:pPr>
        <w:tabs>
          <w:tab w:val="center" w:pos="4819"/>
          <w:tab w:val="right" w:pos="9638"/>
        </w:tabs>
        <w:spacing w:line="276" w:lineRule="auto"/>
        <w:rPr>
          <w:rFonts w:ascii="Times New Roman" w:hAnsi="Times New Roman"/>
          <w:sz w:val="24"/>
          <w:szCs w:val="24"/>
        </w:rPr>
      </w:pPr>
    </w:p>
    <w:p w14:paraId="2275DA81" w14:textId="77777777" w:rsidR="001174AC" w:rsidRDefault="001174AC" w:rsidP="005E1B33">
      <w:pPr>
        <w:tabs>
          <w:tab w:val="center" w:pos="4819"/>
          <w:tab w:val="right" w:pos="9638"/>
        </w:tabs>
        <w:spacing w:line="276" w:lineRule="auto"/>
        <w:rPr>
          <w:rFonts w:ascii="Times New Roman" w:hAnsi="Times New Roman"/>
          <w:sz w:val="24"/>
          <w:szCs w:val="24"/>
        </w:rPr>
      </w:pPr>
    </w:p>
    <w:p w14:paraId="09A524F5" w14:textId="77777777" w:rsidR="00FC051E" w:rsidRPr="002E37B5" w:rsidRDefault="00FC051E" w:rsidP="005E1B33">
      <w:pPr>
        <w:tabs>
          <w:tab w:val="center" w:pos="4819"/>
          <w:tab w:val="right" w:pos="9638"/>
        </w:tabs>
        <w:spacing w:line="276" w:lineRule="auto"/>
        <w:rPr>
          <w:rFonts w:ascii="Times New Roman" w:hAnsi="Times New Roman"/>
          <w:sz w:val="24"/>
          <w:szCs w:val="24"/>
        </w:rPr>
      </w:pPr>
    </w:p>
    <w:p w14:paraId="2275DA82" w14:textId="77777777" w:rsidR="00A3730B" w:rsidRPr="002E37B5" w:rsidRDefault="00A3730B" w:rsidP="00BE4A2C">
      <w:pPr>
        <w:shd w:val="clear" w:color="auto" w:fill="FFFFFF"/>
        <w:jc w:val="center"/>
        <w:rPr>
          <w:rFonts w:ascii="Times New Roman" w:hAnsi="Times New Roman"/>
          <w:b/>
          <w:color w:val="000000"/>
          <w:sz w:val="24"/>
          <w:szCs w:val="24"/>
        </w:rPr>
      </w:pPr>
      <w:r w:rsidRPr="002E37B5">
        <w:rPr>
          <w:rFonts w:ascii="Times New Roman" w:hAnsi="Times New Roman"/>
          <w:b/>
          <w:color w:val="000000"/>
          <w:sz w:val="24"/>
          <w:szCs w:val="24"/>
        </w:rPr>
        <w:t>ANTIKORUPCINIO VERTINIMO IŠVADA</w:t>
      </w:r>
    </w:p>
    <w:p w14:paraId="2275DA83" w14:textId="2B72FDD9" w:rsidR="00A3730B" w:rsidRPr="002E37B5" w:rsidRDefault="00A3730B" w:rsidP="003B4E67">
      <w:pPr>
        <w:shd w:val="clear" w:color="auto" w:fill="FFFFFF"/>
        <w:jc w:val="center"/>
        <w:rPr>
          <w:rFonts w:ascii="Times New Roman" w:hAnsi="Times New Roman"/>
          <w:b/>
          <w:caps/>
          <w:color w:val="000000"/>
          <w:sz w:val="24"/>
          <w:szCs w:val="24"/>
        </w:rPr>
      </w:pPr>
      <w:r w:rsidRPr="002E37B5">
        <w:rPr>
          <w:rFonts w:ascii="Times New Roman" w:hAnsi="Times New Roman"/>
          <w:b/>
          <w:caps/>
          <w:color w:val="000000"/>
          <w:sz w:val="24"/>
          <w:szCs w:val="24"/>
        </w:rPr>
        <w:t xml:space="preserve">DĖL </w:t>
      </w:r>
      <w:r w:rsidR="00F965ED" w:rsidRPr="00F965ED">
        <w:rPr>
          <w:rFonts w:ascii="Times New Roman" w:hAnsi="Times New Roman"/>
          <w:b/>
          <w:caps/>
          <w:color w:val="000000"/>
          <w:sz w:val="24"/>
          <w:szCs w:val="24"/>
        </w:rPr>
        <w:t>PATOBULINT</w:t>
      </w:r>
      <w:r w:rsidR="00F965ED" w:rsidRPr="00F965ED">
        <w:rPr>
          <w:rFonts w:ascii="Times New Roman" w:hAnsi="Times New Roman" w:hint="eastAsia"/>
          <w:b/>
          <w:caps/>
          <w:color w:val="000000"/>
          <w:sz w:val="24"/>
          <w:szCs w:val="24"/>
        </w:rPr>
        <w:t>Ų</w:t>
      </w:r>
      <w:r w:rsidR="00F965ED" w:rsidRPr="00F965ED">
        <w:rPr>
          <w:rFonts w:ascii="Times New Roman" w:hAnsi="Times New Roman"/>
          <w:b/>
          <w:caps/>
          <w:color w:val="000000"/>
          <w:sz w:val="24"/>
          <w:szCs w:val="24"/>
        </w:rPr>
        <w:t xml:space="preserve">  SAVIVALDYBI</w:t>
      </w:r>
      <w:r w:rsidR="00F965ED" w:rsidRPr="00F965ED">
        <w:rPr>
          <w:rFonts w:ascii="Times New Roman" w:hAnsi="Times New Roman" w:hint="eastAsia"/>
          <w:b/>
          <w:caps/>
          <w:color w:val="000000"/>
          <w:sz w:val="24"/>
          <w:szCs w:val="24"/>
        </w:rPr>
        <w:t>Ų</w:t>
      </w:r>
      <w:r w:rsidR="00F965ED" w:rsidRPr="00F965ED">
        <w:rPr>
          <w:rFonts w:ascii="Times New Roman" w:hAnsi="Times New Roman"/>
          <w:b/>
          <w:caps/>
          <w:color w:val="000000"/>
          <w:sz w:val="24"/>
          <w:szCs w:val="24"/>
        </w:rPr>
        <w:t xml:space="preserve"> INFRASTRUKT</w:t>
      </w:r>
      <w:r w:rsidR="00F965ED" w:rsidRPr="00F965ED">
        <w:rPr>
          <w:rFonts w:ascii="Times New Roman" w:hAnsi="Times New Roman" w:hint="eastAsia"/>
          <w:b/>
          <w:caps/>
          <w:color w:val="000000"/>
          <w:sz w:val="24"/>
          <w:szCs w:val="24"/>
        </w:rPr>
        <w:t>Ū</w:t>
      </w:r>
      <w:r w:rsidR="00F965ED" w:rsidRPr="00F965ED">
        <w:rPr>
          <w:rFonts w:ascii="Times New Roman" w:hAnsi="Times New Roman"/>
          <w:b/>
          <w:caps/>
          <w:color w:val="000000"/>
          <w:sz w:val="24"/>
          <w:szCs w:val="24"/>
        </w:rPr>
        <w:t>ROS PL</w:t>
      </w:r>
      <w:r w:rsidR="00F965ED" w:rsidRPr="00F965ED">
        <w:rPr>
          <w:rFonts w:ascii="Times New Roman" w:hAnsi="Times New Roman" w:hint="eastAsia"/>
          <w:b/>
          <w:caps/>
          <w:color w:val="000000"/>
          <w:sz w:val="24"/>
          <w:szCs w:val="24"/>
        </w:rPr>
        <w:t>Ė</w:t>
      </w:r>
      <w:r w:rsidR="00F965ED" w:rsidRPr="00F965ED">
        <w:rPr>
          <w:rFonts w:ascii="Times New Roman" w:hAnsi="Times New Roman"/>
          <w:b/>
          <w:caps/>
          <w:color w:val="000000"/>
          <w:sz w:val="24"/>
          <w:szCs w:val="24"/>
        </w:rPr>
        <w:t xml:space="preserve">TROS </w:t>
      </w:r>
      <w:r w:rsidR="00F965ED" w:rsidRPr="00F965ED">
        <w:rPr>
          <w:rFonts w:ascii="Times New Roman" w:hAnsi="Times New Roman" w:hint="eastAsia"/>
          <w:b/>
          <w:caps/>
          <w:color w:val="000000"/>
          <w:sz w:val="24"/>
          <w:szCs w:val="24"/>
        </w:rPr>
        <w:t>Į</w:t>
      </w:r>
      <w:r w:rsidR="00F965ED" w:rsidRPr="00F965ED">
        <w:rPr>
          <w:rFonts w:ascii="Times New Roman" w:hAnsi="Times New Roman"/>
          <w:b/>
          <w:caps/>
          <w:color w:val="000000"/>
          <w:sz w:val="24"/>
          <w:szCs w:val="24"/>
        </w:rPr>
        <w:t xml:space="preserve">STATYMO IR VIETOS SAVIVALDOS </w:t>
      </w:r>
      <w:r w:rsidR="00F965ED" w:rsidRPr="00F965ED">
        <w:rPr>
          <w:rFonts w:ascii="Times New Roman" w:hAnsi="Times New Roman" w:hint="eastAsia"/>
          <w:b/>
          <w:caps/>
          <w:color w:val="000000"/>
          <w:sz w:val="24"/>
          <w:szCs w:val="24"/>
        </w:rPr>
        <w:t>Į</w:t>
      </w:r>
      <w:r w:rsidR="00F965ED" w:rsidRPr="00F965ED">
        <w:rPr>
          <w:rFonts w:ascii="Times New Roman" w:hAnsi="Times New Roman"/>
          <w:b/>
          <w:caps/>
          <w:color w:val="000000"/>
          <w:sz w:val="24"/>
          <w:szCs w:val="24"/>
        </w:rPr>
        <w:t xml:space="preserve">STATYMO 16 STRAIPSNIO PAKEITIMO </w:t>
      </w:r>
      <w:r w:rsidR="00F965ED" w:rsidRPr="00F965ED">
        <w:rPr>
          <w:rFonts w:ascii="Times New Roman" w:hAnsi="Times New Roman" w:hint="eastAsia"/>
          <w:b/>
          <w:caps/>
          <w:color w:val="000000"/>
          <w:sz w:val="24"/>
          <w:szCs w:val="24"/>
        </w:rPr>
        <w:t>Į</w:t>
      </w:r>
      <w:r w:rsidR="00F965ED" w:rsidRPr="00F965ED">
        <w:rPr>
          <w:rFonts w:ascii="Times New Roman" w:hAnsi="Times New Roman"/>
          <w:b/>
          <w:caps/>
          <w:color w:val="000000"/>
          <w:sz w:val="24"/>
          <w:szCs w:val="24"/>
        </w:rPr>
        <w:t>STATYMO PROJEKT</w:t>
      </w:r>
      <w:r w:rsidR="00F965ED" w:rsidRPr="00F965ED">
        <w:rPr>
          <w:rFonts w:ascii="Times New Roman" w:hAnsi="Times New Roman" w:hint="eastAsia"/>
          <w:b/>
          <w:caps/>
          <w:color w:val="000000"/>
          <w:sz w:val="24"/>
          <w:szCs w:val="24"/>
        </w:rPr>
        <w:t>Ų</w:t>
      </w:r>
    </w:p>
    <w:p w14:paraId="2275DA84" w14:textId="77777777" w:rsidR="00754B25" w:rsidRPr="002E37B5" w:rsidRDefault="00754B25" w:rsidP="00BE4A2C">
      <w:pPr>
        <w:tabs>
          <w:tab w:val="center" w:pos="4819"/>
          <w:tab w:val="right" w:pos="9638"/>
        </w:tabs>
        <w:ind w:firstLine="851"/>
        <w:rPr>
          <w:rFonts w:ascii="Times New Roman" w:hAnsi="Times New Roman"/>
          <w:sz w:val="24"/>
          <w:szCs w:val="24"/>
        </w:rPr>
      </w:pPr>
    </w:p>
    <w:tbl>
      <w:tblPr>
        <w:tblW w:w="9070" w:type="dxa"/>
        <w:tblLayout w:type="fixed"/>
        <w:tblLook w:val="0000" w:firstRow="0" w:lastRow="0" w:firstColumn="0" w:lastColumn="0" w:noHBand="0" w:noVBand="0"/>
      </w:tblPr>
      <w:tblGrid>
        <w:gridCol w:w="2473"/>
        <w:gridCol w:w="6597"/>
      </w:tblGrid>
      <w:tr w:rsidR="00EB44F5" w:rsidRPr="002E37B5" w14:paraId="2275DA88" w14:textId="77777777" w:rsidTr="00BD2590">
        <w:tc>
          <w:tcPr>
            <w:tcW w:w="2473" w:type="dxa"/>
            <w:shd w:val="clear" w:color="auto" w:fill="auto"/>
          </w:tcPr>
          <w:p w14:paraId="2275DA85" w14:textId="77777777" w:rsidR="00EB44F5" w:rsidRPr="002E37B5" w:rsidRDefault="00EB44F5" w:rsidP="005E1B33">
            <w:pPr>
              <w:spacing w:line="276" w:lineRule="auto"/>
              <w:ind w:firstLine="851"/>
              <w:rPr>
                <w:rFonts w:ascii="Times New Roman" w:hAnsi="Times New Roman"/>
                <w:sz w:val="24"/>
                <w:szCs w:val="24"/>
              </w:rPr>
            </w:pPr>
          </w:p>
        </w:tc>
        <w:tc>
          <w:tcPr>
            <w:tcW w:w="6597" w:type="dxa"/>
            <w:shd w:val="clear" w:color="auto" w:fill="auto"/>
          </w:tcPr>
          <w:p w14:paraId="2275DA86" w14:textId="0DD31099" w:rsidR="0050632D" w:rsidRPr="002E37B5" w:rsidRDefault="00A35FB5" w:rsidP="005E1B33">
            <w:pPr>
              <w:spacing w:line="276" w:lineRule="auto"/>
              <w:ind w:left="-2475"/>
              <w:jc w:val="center"/>
              <w:rPr>
                <w:rFonts w:ascii="Times New Roman" w:hAnsi="Times New Roman"/>
                <w:sz w:val="24"/>
                <w:szCs w:val="24"/>
              </w:rPr>
            </w:pPr>
            <w:r w:rsidRPr="002E37B5">
              <w:rPr>
                <w:rFonts w:ascii="Times New Roman" w:hAnsi="Times New Roman"/>
                <w:sz w:val="24"/>
                <w:szCs w:val="24"/>
              </w:rPr>
              <w:t>20</w:t>
            </w:r>
            <w:r w:rsidR="00590E71" w:rsidRPr="002E37B5">
              <w:rPr>
                <w:rFonts w:ascii="Times New Roman" w:hAnsi="Times New Roman"/>
                <w:sz w:val="24"/>
                <w:szCs w:val="24"/>
              </w:rPr>
              <w:t>19</w:t>
            </w:r>
            <w:r w:rsidRPr="002E37B5">
              <w:rPr>
                <w:rFonts w:ascii="Times New Roman" w:hAnsi="Times New Roman"/>
                <w:sz w:val="24"/>
                <w:szCs w:val="24"/>
              </w:rPr>
              <w:t xml:space="preserve"> m</w:t>
            </w:r>
            <w:r w:rsidR="00754DA3" w:rsidRPr="002E37B5">
              <w:rPr>
                <w:rFonts w:ascii="Times New Roman" w:hAnsi="Times New Roman"/>
                <w:sz w:val="24"/>
                <w:szCs w:val="24"/>
              </w:rPr>
              <w:t xml:space="preserve">. </w:t>
            </w:r>
            <w:r w:rsidR="00F965ED">
              <w:rPr>
                <w:rFonts w:ascii="Times New Roman" w:hAnsi="Times New Roman"/>
                <w:sz w:val="24"/>
                <w:szCs w:val="24"/>
              </w:rPr>
              <w:t xml:space="preserve">kovo  </w:t>
            </w:r>
            <w:r w:rsidR="00754DA3" w:rsidRPr="002E37B5">
              <w:rPr>
                <w:rFonts w:ascii="Times New Roman" w:hAnsi="Times New Roman"/>
                <w:sz w:val="24"/>
                <w:szCs w:val="24"/>
              </w:rPr>
              <w:t xml:space="preserve"> </w:t>
            </w:r>
            <w:r w:rsidR="004962D1">
              <w:rPr>
                <w:rFonts w:ascii="Times New Roman" w:hAnsi="Times New Roman"/>
                <w:sz w:val="24"/>
                <w:szCs w:val="24"/>
              </w:rPr>
              <w:t xml:space="preserve">1 </w:t>
            </w:r>
            <w:r w:rsidRPr="002E37B5">
              <w:rPr>
                <w:rFonts w:ascii="Times New Roman" w:hAnsi="Times New Roman"/>
                <w:sz w:val="24"/>
                <w:szCs w:val="24"/>
              </w:rPr>
              <w:t xml:space="preserve">d. Nr. </w:t>
            </w:r>
            <w:r w:rsidR="008053BB" w:rsidRPr="002E37B5">
              <w:rPr>
                <w:rFonts w:ascii="Times New Roman" w:hAnsi="Times New Roman"/>
                <w:sz w:val="24"/>
                <w:szCs w:val="24"/>
              </w:rPr>
              <w:t>4-01-</w:t>
            </w:r>
            <w:r w:rsidR="004962D1">
              <w:rPr>
                <w:rFonts w:ascii="Times New Roman" w:hAnsi="Times New Roman"/>
                <w:sz w:val="24"/>
                <w:szCs w:val="24"/>
              </w:rPr>
              <w:t>2109</w:t>
            </w:r>
            <w:bookmarkStart w:id="1" w:name="_GoBack"/>
            <w:bookmarkEnd w:id="1"/>
          </w:p>
          <w:p w14:paraId="2275DA87" w14:textId="77777777" w:rsidR="002F6503" w:rsidRPr="002E37B5" w:rsidRDefault="002F6503" w:rsidP="005E1B33">
            <w:pPr>
              <w:spacing w:line="276" w:lineRule="auto"/>
              <w:ind w:firstLine="851"/>
              <w:jc w:val="center"/>
              <w:rPr>
                <w:rFonts w:ascii="Times New Roman" w:hAnsi="Times New Roman"/>
                <w:sz w:val="24"/>
                <w:szCs w:val="24"/>
              </w:rPr>
            </w:pPr>
          </w:p>
        </w:tc>
      </w:tr>
    </w:tbl>
    <w:p w14:paraId="2275DA89" w14:textId="77777777" w:rsidR="007D09F0" w:rsidRPr="002E37B5" w:rsidRDefault="007D09F0" w:rsidP="005E1B33">
      <w:pPr>
        <w:pStyle w:val="Sraopastraipa"/>
        <w:ind w:left="0" w:firstLine="851"/>
        <w:jc w:val="both"/>
        <w:rPr>
          <w:rFonts w:ascii="Times New Roman" w:hAnsi="Times New Roman"/>
          <w:sz w:val="24"/>
          <w:szCs w:val="24"/>
        </w:rPr>
      </w:pPr>
    </w:p>
    <w:p w14:paraId="3FD922B3" w14:textId="60CB2C39" w:rsidR="00F965ED" w:rsidRDefault="00F965ED" w:rsidP="00F8036B">
      <w:pPr>
        <w:pStyle w:val="Sraopastraipa"/>
        <w:spacing w:line="336" w:lineRule="auto"/>
        <w:ind w:left="0" w:firstLine="709"/>
        <w:jc w:val="both"/>
        <w:rPr>
          <w:rFonts w:ascii="Times New Roman" w:hAnsi="Times New Roman"/>
          <w:sz w:val="24"/>
          <w:szCs w:val="24"/>
        </w:rPr>
      </w:pPr>
      <w:r w:rsidRPr="00F965ED">
        <w:rPr>
          <w:rFonts w:ascii="Times New Roman" w:hAnsi="Times New Roman"/>
          <w:sz w:val="24"/>
          <w:szCs w:val="24"/>
        </w:rPr>
        <w:t>Lietuvos Respublikos speciali</w:t>
      </w:r>
      <w:r w:rsidRPr="00F965ED">
        <w:rPr>
          <w:rFonts w:ascii="Times New Roman" w:hAnsi="Times New Roman" w:hint="eastAsia"/>
          <w:sz w:val="24"/>
          <w:szCs w:val="24"/>
        </w:rPr>
        <w:t>ų</w:t>
      </w:r>
      <w:r w:rsidRPr="00F965ED">
        <w:rPr>
          <w:rFonts w:ascii="Times New Roman" w:hAnsi="Times New Roman"/>
          <w:sz w:val="24"/>
          <w:szCs w:val="24"/>
        </w:rPr>
        <w:t>j</w:t>
      </w:r>
      <w:r w:rsidRPr="00F965ED">
        <w:rPr>
          <w:rFonts w:ascii="Times New Roman" w:hAnsi="Times New Roman" w:hint="eastAsia"/>
          <w:sz w:val="24"/>
          <w:szCs w:val="24"/>
        </w:rPr>
        <w:t>ų</w:t>
      </w:r>
      <w:r w:rsidRPr="00F965ED">
        <w:rPr>
          <w:rFonts w:ascii="Times New Roman" w:hAnsi="Times New Roman"/>
          <w:sz w:val="24"/>
          <w:szCs w:val="24"/>
        </w:rPr>
        <w:t xml:space="preserve"> tyrim</w:t>
      </w:r>
      <w:r w:rsidRPr="00F965ED">
        <w:rPr>
          <w:rFonts w:ascii="Times New Roman" w:hAnsi="Times New Roman" w:hint="eastAsia"/>
          <w:sz w:val="24"/>
          <w:szCs w:val="24"/>
        </w:rPr>
        <w:t>ų</w:t>
      </w:r>
      <w:r w:rsidRPr="00F965ED">
        <w:rPr>
          <w:rFonts w:ascii="Times New Roman" w:hAnsi="Times New Roman"/>
          <w:sz w:val="24"/>
          <w:szCs w:val="24"/>
        </w:rPr>
        <w:t xml:space="preserve"> tarnyba (toliau </w:t>
      </w:r>
      <w:r w:rsidRPr="00F965ED">
        <w:rPr>
          <w:rFonts w:ascii="Times New Roman" w:hAnsi="Times New Roman" w:hint="eastAsia"/>
          <w:sz w:val="24"/>
          <w:szCs w:val="24"/>
        </w:rPr>
        <w:t>–</w:t>
      </w:r>
      <w:r w:rsidRPr="00F965ED">
        <w:rPr>
          <w:rFonts w:ascii="Times New Roman" w:hAnsi="Times New Roman"/>
          <w:sz w:val="24"/>
          <w:szCs w:val="24"/>
        </w:rPr>
        <w:t xml:space="preserve"> STT) gavo STT 2019-01-02 antikorupcinio vertinimo i</w:t>
      </w:r>
      <w:r w:rsidRPr="00F965ED">
        <w:rPr>
          <w:rFonts w:ascii="Times New Roman" w:hAnsi="Times New Roman" w:hint="eastAsia"/>
          <w:sz w:val="24"/>
          <w:szCs w:val="24"/>
        </w:rPr>
        <w:t>š</w:t>
      </w:r>
      <w:r w:rsidRPr="00F965ED">
        <w:rPr>
          <w:rFonts w:ascii="Times New Roman" w:hAnsi="Times New Roman"/>
          <w:sz w:val="24"/>
          <w:szCs w:val="24"/>
        </w:rPr>
        <w:t xml:space="preserve">vados Nr. 4-01-14 </w:t>
      </w:r>
      <w:r w:rsidRPr="00F965ED">
        <w:rPr>
          <w:rFonts w:ascii="Times New Roman" w:hAnsi="Times New Roman" w:hint="eastAsia"/>
          <w:sz w:val="24"/>
          <w:szCs w:val="24"/>
        </w:rPr>
        <w:t>„</w:t>
      </w:r>
      <w:r w:rsidRPr="00F965ED">
        <w:rPr>
          <w:rFonts w:ascii="Times New Roman" w:hAnsi="Times New Roman"/>
          <w:sz w:val="24"/>
          <w:szCs w:val="24"/>
        </w:rPr>
        <w:t>D</w:t>
      </w:r>
      <w:r w:rsidRPr="00F965ED">
        <w:rPr>
          <w:rFonts w:ascii="Times New Roman" w:hAnsi="Times New Roman" w:hint="eastAsia"/>
          <w:sz w:val="24"/>
          <w:szCs w:val="24"/>
        </w:rPr>
        <w:t>ė</w:t>
      </w:r>
      <w:r w:rsidRPr="00F965ED">
        <w:rPr>
          <w:rFonts w:ascii="Times New Roman" w:hAnsi="Times New Roman"/>
          <w:sz w:val="24"/>
          <w:szCs w:val="24"/>
        </w:rPr>
        <w:t>l Savivaldybi</w:t>
      </w:r>
      <w:r w:rsidRPr="00F965ED">
        <w:rPr>
          <w:rFonts w:ascii="Times New Roman" w:hAnsi="Times New Roman" w:hint="eastAsia"/>
          <w:sz w:val="24"/>
          <w:szCs w:val="24"/>
        </w:rPr>
        <w:t>ų</w:t>
      </w:r>
      <w:r w:rsidRPr="00F965ED">
        <w:rPr>
          <w:rFonts w:ascii="Times New Roman" w:hAnsi="Times New Roman"/>
          <w:sz w:val="24"/>
          <w:szCs w:val="24"/>
        </w:rPr>
        <w:t xml:space="preserve"> infrastrukt</w:t>
      </w:r>
      <w:r w:rsidRPr="00F965ED">
        <w:rPr>
          <w:rFonts w:ascii="Times New Roman" w:hAnsi="Times New Roman" w:hint="eastAsia"/>
          <w:sz w:val="24"/>
          <w:szCs w:val="24"/>
        </w:rPr>
        <w:t>ū</w:t>
      </w:r>
      <w:r w:rsidRPr="00F965ED">
        <w:rPr>
          <w:rFonts w:ascii="Times New Roman" w:hAnsi="Times New Roman"/>
          <w:sz w:val="24"/>
          <w:szCs w:val="24"/>
        </w:rPr>
        <w:t>ros pl</w:t>
      </w:r>
      <w:r w:rsidRPr="00F965ED">
        <w:rPr>
          <w:rFonts w:ascii="Times New Roman" w:hAnsi="Times New Roman" w:hint="eastAsia"/>
          <w:sz w:val="24"/>
          <w:szCs w:val="24"/>
        </w:rPr>
        <w:t>ė</w:t>
      </w:r>
      <w:r w:rsidRPr="00F965ED">
        <w:rPr>
          <w:rFonts w:ascii="Times New Roman" w:hAnsi="Times New Roman"/>
          <w:sz w:val="24"/>
          <w:szCs w:val="24"/>
        </w:rPr>
        <w:t xml:space="preserve">tros </w:t>
      </w:r>
      <w:r w:rsidRPr="00F965ED">
        <w:rPr>
          <w:rFonts w:ascii="Times New Roman" w:hAnsi="Times New Roman" w:hint="eastAsia"/>
          <w:sz w:val="24"/>
          <w:szCs w:val="24"/>
        </w:rPr>
        <w:t>į</w:t>
      </w:r>
      <w:r w:rsidRPr="00F965ED">
        <w:rPr>
          <w:rFonts w:ascii="Times New Roman" w:hAnsi="Times New Roman"/>
          <w:sz w:val="24"/>
          <w:szCs w:val="24"/>
        </w:rPr>
        <w:t xml:space="preserve">statymo, Vietos savivaldos </w:t>
      </w:r>
      <w:r w:rsidRPr="00F965ED">
        <w:rPr>
          <w:rFonts w:ascii="Times New Roman" w:hAnsi="Times New Roman" w:hint="eastAsia"/>
          <w:sz w:val="24"/>
          <w:szCs w:val="24"/>
        </w:rPr>
        <w:t>į</w:t>
      </w:r>
      <w:r w:rsidRPr="00F965ED">
        <w:rPr>
          <w:rFonts w:ascii="Times New Roman" w:hAnsi="Times New Roman"/>
          <w:sz w:val="24"/>
          <w:szCs w:val="24"/>
        </w:rPr>
        <w:t xml:space="preserve">statymo 16 straipsnio pakeitimo </w:t>
      </w:r>
      <w:r w:rsidRPr="00F965ED">
        <w:rPr>
          <w:rFonts w:ascii="Times New Roman" w:hAnsi="Times New Roman" w:hint="eastAsia"/>
          <w:sz w:val="24"/>
          <w:szCs w:val="24"/>
        </w:rPr>
        <w:t>į</w:t>
      </w:r>
      <w:r w:rsidRPr="00F965ED">
        <w:rPr>
          <w:rFonts w:ascii="Times New Roman" w:hAnsi="Times New Roman"/>
          <w:sz w:val="24"/>
          <w:szCs w:val="24"/>
        </w:rPr>
        <w:t>statymo, Teritorij</w:t>
      </w:r>
      <w:r w:rsidRPr="00F965ED">
        <w:rPr>
          <w:rFonts w:ascii="Times New Roman" w:hAnsi="Times New Roman" w:hint="eastAsia"/>
          <w:sz w:val="24"/>
          <w:szCs w:val="24"/>
        </w:rPr>
        <w:t>ų</w:t>
      </w:r>
      <w:r w:rsidRPr="00F965ED">
        <w:rPr>
          <w:rFonts w:ascii="Times New Roman" w:hAnsi="Times New Roman"/>
          <w:sz w:val="24"/>
          <w:szCs w:val="24"/>
        </w:rPr>
        <w:t xml:space="preserve"> planavimo </w:t>
      </w:r>
      <w:r w:rsidRPr="00F965ED">
        <w:rPr>
          <w:rFonts w:ascii="Times New Roman" w:hAnsi="Times New Roman" w:hint="eastAsia"/>
          <w:sz w:val="24"/>
          <w:szCs w:val="24"/>
        </w:rPr>
        <w:t>į</w:t>
      </w:r>
      <w:r w:rsidRPr="00F965ED">
        <w:rPr>
          <w:rFonts w:ascii="Times New Roman" w:hAnsi="Times New Roman"/>
          <w:sz w:val="24"/>
          <w:szCs w:val="24"/>
        </w:rPr>
        <w:t>statymo 2, 6, 15, 18, 21, 26 ir 27 straipsni</w:t>
      </w:r>
      <w:r w:rsidRPr="00F965ED">
        <w:rPr>
          <w:rFonts w:ascii="Times New Roman" w:hAnsi="Times New Roman" w:hint="eastAsia"/>
          <w:sz w:val="24"/>
          <w:szCs w:val="24"/>
        </w:rPr>
        <w:t>ų</w:t>
      </w:r>
      <w:r w:rsidRPr="00F965ED">
        <w:rPr>
          <w:rFonts w:ascii="Times New Roman" w:hAnsi="Times New Roman"/>
          <w:sz w:val="24"/>
          <w:szCs w:val="24"/>
        </w:rPr>
        <w:t xml:space="preserve"> pakeitimo </w:t>
      </w:r>
      <w:r w:rsidRPr="00F965ED">
        <w:rPr>
          <w:rFonts w:ascii="Times New Roman" w:hAnsi="Times New Roman" w:hint="eastAsia"/>
          <w:sz w:val="24"/>
          <w:szCs w:val="24"/>
        </w:rPr>
        <w:t>į</w:t>
      </w:r>
      <w:r w:rsidRPr="00F965ED">
        <w:rPr>
          <w:rFonts w:ascii="Times New Roman" w:hAnsi="Times New Roman"/>
          <w:sz w:val="24"/>
          <w:szCs w:val="24"/>
        </w:rPr>
        <w:t>statymo ir Geriamojo vandens tiekimo ir nuotek</w:t>
      </w:r>
      <w:r w:rsidRPr="00F965ED">
        <w:rPr>
          <w:rFonts w:ascii="Times New Roman" w:hAnsi="Times New Roman" w:hint="eastAsia"/>
          <w:sz w:val="24"/>
          <w:szCs w:val="24"/>
        </w:rPr>
        <w:t>ų</w:t>
      </w:r>
      <w:r w:rsidRPr="00F965ED">
        <w:rPr>
          <w:rFonts w:ascii="Times New Roman" w:hAnsi="Times New Roman"/>
          <w:sz w:val="24"/>
          <w:szCs w:val="24"/>
        </w:rPr>
        <w:t xml:space="preserve"> tvarkymo </w:t>
      </w:r>
      <w:r w:rsidRPr="00F965ED">
        <w:rPr>
          <w:rFonts w:ascii="Times New Roman" w:hAnsi="Times New Roman" w:hint="eastAsia"/>
          <w:sz w:val="24"/>
          <w:szCs w:val="24"/>
        </w:rPr>
        <w:t>į</w:t>
      </w:r>
      <w:r w:rsidRPr="00F965ED">
        <w:rPr>
          <w:rFonts w:ascii="Times New Roman" w:hAnsi="Times New Roman"/>
          <w:sz w:val="24"/>
          <w:szCs w:val="24"/>
        </w:rPr>
        <w:t>statymo 3 ir 6 straipsni</w:t>
      </w:r>
      <w:r w:rsidRPr="00F965ED">
        <w:rPr>
          <w:rFonts w:ascii="Times New Roman" w:hAnsi="Times New Roman" w:hint="eastAsia"/>
          <w:sz w:val="24"/>
          <w:szCs w:val="24"/>
        </w:rPr>
        <w:t>ų</w:t>
      </w:r>
      <w:r w:rsidRPr="00F965ED">
        <w:rPr>
          <w:rFonts w:ascii="Times New Roman" w:hAnsi="Times New Roman"/>
          <w:sz w:val="24"/>
          <w:szCs w:val="24"/>
        </w:rPr>
        <w:t xml:space="preserve"> pakeitimo </w:t>
      </w:r>
      <w:r w:rsidRPr="00F965ED">
        <w:rPr>
          <w:rFonts w:ascii="Times New Roman" w:hAnsi="Times New Roman" w:hint="eastAsia"/>
          <w:sz w:val="24"/>
          <w:szCs w:val="24"/>
        </w:rPr>
        <w:t>į</w:t>
      </w:r>
      <w:r w:rsidRPr="00F965ED">
        <w:rPr>
          <w:rFonts w:ascii="Times New Roman" w:hAnsi="Times New Roman"/>
          <w:sz w:val="24"/>
          <w:szCs w:val="24"/>
        </w:rPr>
        <w:t>statymo projekt</w:t>
      </w:r>
      <w:r w:rsidRPr="00F965ED">
        <w:rPr>
          <w:rFonts w:ascii="Times New Roman" w:hAnsi="Times New Roman" w:hint="eastAsia"/>
          <w:sz w:val="24"/>
          <w:szCs w:val="24"/>
        </w:rPr>
        <w:t>ų</w:t>
      </w:r>
      <w:r w:rsidRPr="00F965ED">
        <w:rPr>
          <w:rFonts w:ascii="Times New Roman" w:hAnsi="Times New Roman" w:hint="eastAsia"/>
          <w:sz w:val="24"/>
          <w:szCs w:val="24"/>
        </w:rPr>
        <w:t>“</w:t>
      </w:r>
      <w:r w:rsidRPr="00F965ED">
        <w:rPr>
          <w:rFonts w:ascii="Times New Roman" w:hAnsi="Times New Roman"/>
          <w:sz w:val="24"/>
          <w:szCs w:val="24"/>
        </w:rPr>
        <w:t xml:space="preserve"> (toliau </w:t>
      </w:r>
      <w:r w:rsidRPr="00F965ED">
        <w:rPr>
          <w:rFonts w:ascii="Times New Roman" w:hAnsi="Times New Roman" w:hint="eastAsia"/>
          <w:sz w:val="24"/>
          <w:szCs w:val="24"/>
        </w:rPr>
        <w:t>–</w:t>
      </w:r>
      <w:r w:rsidRPr="00F965ED">
        <w:rPr>
          <w:rFonts w:ascii="Times New Roman" w:hAnsi="Times New Roman"/>
          <w:sz w:val="24"/>
          <w:szCs w:val="24"/>
        </w:rPr>
        <w:t xml:space="preserve"> antikorupcinis vertinimas) </w:t>
      </w:r>
      <w:r w:rsidRPr="00F965ED">
        <w:rPr>
          <w:rFonts w:ascii="Times New Roman" w:hAnsi="Times New Roman" w:hint="eastAsia"/>
          <w:sz w:val="24"/>
          <w:szCs w:val="24"/>
        </w:rPr>
        <w:t>į</w:t>
      </w:r>
      <w:r w:rsidRPr="00F965ED">
        <w:rPr>
          <w:rFonts w:ascii="Times New Roman" w:hAnsi="Times New Roman"/>
          <w:sz w:val="24"/>
          <w:szCs w:val="24"/>
        </w:rPr>
        <w:t>gyvendinimo pa</w:t>
      </w:r>
      <w:r w:rsidRPr="00F965ED">
        <w:rPr>
          <w:rFonts w:ascii="Times New Roman" w:hAnsi="Times New Roman" w:hint="eastAsia"/>
          <w:sz w:val="24"/>
          <w:szCs w:val="24"/>
        </w:rPr>
        <w:t>ž</w:t>
      </w:r>
      <w:r w:rsidRPr="00F965ED">
        <w:rPr>
          <w:rFonts w:ascii="Times New Roman" w:hAnsi="Times New Roman"/>
          <w:sz w:val="24"/>
          <w:szCs w:val="24"/>
        </w:rPr>
        <w:t>ym</w:t>
      </w:r>
      <w:r w:rsidRPr="00F965ED">
        <w:rPr>
          <w:rFonts w:ascii="Times New Roman" w:hAnsi="Times New Roman" w:hint="eastAsia"/>
          <w:sz w:val="24"/>
          <w:szCs w:val="24"/>
        </w:rPr>
        <w:t>ą</w:t>
      </w:r>
      <w:r w:rsidRPr="00F965ED">
        <w:rPr>
          <w:rFonts w:ascii="Times New Roman" w:hAnsi="Times New Roman"/>
          <w:sz w:val="24"/>
          <w:szCs w:val="24"/>
        </w:rPr>
        <w:t xml:space="preserve"> (toliau </w:t>
      </w:r>
      <w:r w:rsidRPr="00F965ED">
        <w:rPr>
          <w:rFonts w:ascii="Times New Roman" w:hAnsi="Times New Roman" w:hint="eastAsia"/>
          <w:sz w:val="24"/>
          <w:szCs w:val="24"/>
        </w:rPr>
        <w:t>–</w:t>
      </w:r>
      <w:r w:rsidRPr="00F965ED">
        <w:rPr>
          <w:rFonts w:ascii="Times New Roman" w:hAnsi="Times New Roman"/>
          <w:sz w:val="24"/>
          <w:szCs w:val="24"/>
        </w:rPr>
        <w:t xml:space="preserve"> Pa</w:t>
      </w:r>
      <w:r w:rsidRPr="00F965ED">
        <w:rPr>
          <w:rFonts w:ascii="Times New Roman" w:hAnsi="Times New Roman" w:hint="eastAsia"/>
          <w:sz w:val="24"/>
          <w:szCs w:val="24"/>
        </w:rPr>
        <w:t>ž</w:t>
      </w:r>
      <w:r w:rsidRPr="00F965ED">
        <w:rPr>
          <w:rFonts w:ascii="Times New Roman" w:hAnsi="Times New Roman"/>
          <w:sz w:val="24"/>
          <w:szCs w:val="24"/>
        </w:rPr>
        <w:t>yma). Taip pat atsi</w:t>
      </w:r>
      <w:r w:rsidRPr="00F965ED">
        <w:rPr>
          <w:rFonts w:ascii="Times New Roman" w:hAnsi="Times New Roman" w:hint="eastAsia"/>
          <w:sz w:val="24"/>
          <w:szCs w:val="24"/>
        </w:rPr>
        <w:t>ž</w:t>
      </w:r>
      <w:r w:rsidRPr="00F965ED">
        <w:rPr>
          <w:rFonts w:ascii="Times New Roman" w:hAnsi="Times New Roman"/>
          <w:sz w:val="24"/>
          <w:szCs w:val="24"/>
        </w:rPr>
        <w:t xml:space="preserve">velgiant </w:t>
      </w:r>
      <w:r w:rsidRPr="00F965ED">
        <w:rPr>
          <w:rFonts w:ascii="Times New Roman" w:hAnsi="Times New Roman" w:hint="eastAsia"/>
          <w:sz w:val="24"/>
          <w:szCs w:val="24"/>
        </w:rPr>
        <w:t>į</w:t>
      </w:r>
      <w:r w:rsidRPr="00F965ED">
        <w:rPr>
          <w:rFonts w:ascii="Times New Roman" w:hAnsi="Times New Roman"/>
          <w:sz w:val="24"/>
          <w:szCs w:val="24"/>
        </w:rPr>
        <w:t xml:space="preserve"> min</w:t>
      </w:r>
      <w:r w:rsidRPr="00F965ED">
        <w:rPr>
          <w:rFonts w:ascii="Times New Roman" w:hAnsi="Times New Roman" w:hint="eastAsia"/>
          <w:sz w:val="24"/>
          <w:szCs w:val="24"/>
        </w:rPr>
        <w:t>ė</w:t>
      </w:r>
      <w:r w:rsidRPr="00F965ED">
        <w:rPr>
          <w:rFonts w:ascii="Times New Roman" w:hAnsi="Times New Roman"/>
          <w:sz w:val="24"/>
          <w:szCs w:val="24"/>
        </w:rPr>
        <w:t>t</w:t>
      </w:r>
      <w:r w:rsidRPr="00F965ED">
        <w:rPr>
          <w:rFonts w:ascii="Times New Roman" w:hAnsi="Times New Roman" w:hint="eastAsia"/>
          <w:sz w:val="24"/>
          <w:szCs w:val="24"/>
        </w:rPr>
        <w:t>ą</w:t>
      </w:r>
      <w:r w:rsidRPr="00F965ED">
        <w:rPr>
          <w:rFonts w:ascii="Times New Roman" w:hAnsi="Times New Roman"/>
          <w:sz w:val="24"/>
          <w:szCs w:val="24"/>
        </w:rPr>
        <w:t xml:space="preserve"> antikorupcin</w:t>
      </w:r>
      <w:r w:rsidRPr="00F965ED">
        <w:rPr>
          <w:rFonts w:ascii="Times New Roman" w:hAnsi="Times New Roman" w:hint="eastAsia"/>
          <w:sz w:val="24"/>
          <w:szCs w:val="24"/>
        </w:rPr>
        <w:t>į</w:t>
      </w:r>
      <w:r w:rsidRPr="00F965ED">
        <w:rPr>
          <w:rFonts w:ascii="Times New Roman" w:hAnsi="Times New Roman"/>
          <w:sz w:val="24"/>
          <w:szCs w:val="24"/>
        </w:rPr>
        <w:t xml:space="preserve"> vertinim</w:t>
      </w:r>
      <w:r w:rsidRPr="00F965ED">
        <w:rPr>
          <w:rFonts w:ascii="Times New Roman" w:hAnsi="Times New Roman" w:hint="eastAsia"/>
          <w:sz w:val="24"/>
          <w:szCs w:val="24"/>
        </w:rPr>
        <w:t>ą</w:t>
      </w:r>
      <w:r w:rsidRPr="00F965ED">
        <w:rPr>
          <w:rFonts w:ascii="Times New Roman" w:hAnsi="Times New Roman"/>
          <w:sz w:val="24"/>
          <w:szCs w:val="24"/>
        </w:rPr>
        <w:t xml:space="preserve"> pateikti patobulinti Lietuvos Respublikos savivaldybi</w:t>
      </w:r>
      <w:r w:rsidRPr="00F965ED">
        <w:rPr>
          <w:rFonts w:ascii="Times New Roman" w:hAnsi="Times New Roman" w:hint="eastAsia"/>
          <w:sz w:val="24"/>
          <w:szCs w:val="24"/>
        </w:rPr>
        <w:t>ų</w:t>
      </w:r>
      <w:r w:rsidRPr="00F965ED">
        <w:rPr>
          <w:rFonts w:ascii="Times New Roman" w:hAnsi="Times New Roman"/>
          <w:sz w:val="24"/>
          <w:szCs w:val="24"/>
        </w:rPr>
        <w:t xml:space="preserve"> infrastrukt</w:t>
      </w:r>
      <w:r w:rsidRPr="00F965ED">
        <w:rPr>
          <w:rFonts w:ascii="Times New Roman" w:hAnsi="Times New Roman" w:hint="eastAsia"/>
          <w:sz w:val="24"/>
          <w:szCs w:val="24"/>
        </w:rPr>
        <w:t>ū</w:t>
      </w:r>
      <w:r w:rsidRPr="00F965ED">
        <w:rPr>
          <w:rFonts w:ascii="Times New Roman" w:hAnsi="Times New Roman"/>
          <w:sz w:val="24"/>
          <w:szCs w:val="24"/>
        </w:rPr>
        <w:t>ros pl</w:t>
      </w:r>
      <w:r w:rsidRPr="00F965ED">
        <w:rPr>
          <w:rFonts w:ascii="Times New Roman" w:hAnsi="Times New Roman" w:hint="eastAsia"/>
          <w:sz w:val="24"/>
          <w:szCs w:val="24"/>
        </w:rPr>
        <w:t>ė</w:t>
      </w:r>
      <w:r w:rsidRPr="00F965ED">
        <w:rPr>
          <w:rFonts w:ascii="Times New Roman" w:hAnsi="Times New Roman"/>
          <w:sz w:val="24"/>
          <w:szCs w:val="24"/>
        </w:rPr>
        <w:t xml:space="preserve">tros </w:t>
      </w:r>
      <w:r w:rsidRPr="00F965ED">
        <w:rPr>
          <w:rFonts w:ascii="Times New Roman" w:hAnsi="Times New Roman" w:hint="eastAsia"/>
          <w:sz w:val="24"/>
          <w:szCs w:val="24"/>
        </w:rPr>
        <w:t>į</w:t>
      </w:r>
      <w:r w:rsidRPr="00F965ED">
        <w:rPr>
          <w:rFonts w:ascii="Times New Roman" w:hAnsi="Times New Roman"/>
          <w:sz w:val="24"/>
          <w:szCs w:val="24"/>
        </w:rPr>
        <w:t xml:space="preserve">statymo projektas (toliau </w:t>
      </w:r>
      <w:r w:rsidRPr="00F965ED">
        <w:rPr>
          <w:rFonts w:ascii="Times New Roman" w:hAnsi="Times New Roman" w:hint="eastAsia"/>
          <w:sz w:val="24"/>
          <w:szCs w:val="24"/>
        </w:rPr>
        <w:t>–</w:t>
      </w:r>
      <w:r w:rsidRPr="00F965ED">
        <w:rPr>
          <w:rFonts w:ascii="Times New Roman" w:hAnsi="Times New Roman"/>
          <w:sz w:val="24"/>
          <w:szCs w:val="24"/>
        </w:rPr>
        <w:t xml:space="preserve"> Projektas) ir Lietuvos Respublikos vietos savivaldos </w:t>
      </w:r>
      <w:r w:rsidRPr="00F965ED">
        <w:rPr>
          <w:rFonts w:ascii="Times New Roman" w:hAnsi="Times New Roman" w:hint="eastAsia"/>
          <w:sz w:val="24"/>
          <w:szCs w:val="24"/>
        </w:rPr>
        <w:t>į</w:t>
      </w:r>
      <w:r w:rsidRPr="00F965ED">
        <w:rPr>
          <w:rFonts w:ascii="Times New Roman" w:hAnsi="Times New Roman"/>
          <w:sz w:val="24"/>
          <w:szCs w:val="24"/>
        </w:rPr>
        <w:t xml:space="preserve">statymo 16 straipsnio pakeitimo </w:t>
      </w:r>
      <w:r w:rsidRPr="00F965ED">
        <w:rPr>
          <w:rFonts w:ascii="Times New Roman" w:hAnsi="Times New Roman" w:hint="eastAsia"/>
          <w:sz w:val="24"/>
          <w:szCs w:val="24"/>
        </w:rPr>
        <w:t>į</w:t>
      </w:r>
      <w:r w:rsidRPr="00F965ED">
        <w:rPr>
          <w:rFonts w:ascii="Times New Roman" w:hAnsi="Times New Roman"/>
          <w:sz w:val="24"/>
          <w:szCs w:val="24"/>
        </w:rPr>
        <w:t xml:space="preserve">statymo projektas (toliau </w:t>
      </w:r>
      <w:r w:rsidRPr="00F965ED">
        <w:rPr>
          <w:rFonts w:ascii="Times New Roman" w:hAnsi="Times New Roman" w:hint="eastAsia"/>
          <w:sz w:val="24"/>
          <w:szCs w:val="24"/>
        </w:rPr>
        <w:t>–</w:t>
      </w:r>
      <w:r w:rsidRPr="00F965ED">
        <w:rPr>
          <w:rFonts w:ascii="Times New Roman" w:hAnsi="Times New Roman"/>
          <w:sz w:val="24"/>
          <w:szCs w:val="24"/>
        </w:rPr>
        <w:t xml:space="preserve"> Vietos savivaldos </w:t>
      </w:r>
      <w:r w:rsidRPr="00F965ED">
        <w:rPr>
          <w:rFonts w:ascii="Times New Roman" w:hAnsi="Times New Roman" w:hint="eastAsia"/>
          <w:sz w:val="24"/>
          <w:szCs w:val="24"/>
        </w:rPr>
        <w:t>į</w:t>
      </w:r>
      <w:r w:rsidRPr="00F965ED">
        <w:rPr>
          <w:rFonts w:ascii="Times New Roman" w:hAnsi="Times New Roman"/>
          <w:sz w:val="24"/>
          <w:szCs w:val="24"/>
        </w:rPr>
        <w:t>statymo projektas).</w:t>
      </w:r>
    </w:p>
    <w:p w14:paraId="2275DA8A" w14:textId="17B6C93D" w:rsidR="00D4395D" w:rsidRPr="002E37B5" w:rsidRDefault="00A3027C" w:rsidP="00F8036B">
      <w:pPr>
        <w:pStyle w:val="Sraopastraipa"/>
        <w:spacing w:line="336" w:lineRule="auto"/>
        <w:ind w:left="0" w:firstLine="709"/>
        <w:jc w:val="both"/>
        <w:rPr>
          <w:rFonts w:ascii="Times New Roman" w:hAnsi="Times New Roman"/>
          <w:sz w:val="24"/>
          <w:szCs w:val="24"/>
        </w:rPr>
      </w:pPr>
      <w:r w:rsidRPr="00A3027C">
        <w:rPr>
          <w:rFonts w:ascii="Times New Roman" w:hAnsi="Times New Roman"/>
          <w:sz w:val="24"/>
          <w:szCs w:val="24"/>
        </w:rPr>
        <w:t>Susipa</w:t>
      </w:r>
      <w:r w:rsidRPr="00A3027C">
        <w:rPr>
          <w:rFonts w:ascii="Times New Roman" w:hAnsi="Times New Roman" w:hint="eastAsia"/>
          <w:sz w:val="24"/>
          <w:szCs w:val="24"/>
        </w:rPr>
        <w:t>ž</w:t>
      </w:r>
      <w:r w:rsidRPr="00A3027C">
        <w:rPr>
          <w:rFonts w:ascii="Times New Roman" w:hAnsi="Times New Roman"/>
          <w:sz w:val="24"/>
          <w:szCs w:val="24"/>
        </w:rPr>
        <w:t>in</w:t>
      </w:r>
      <w:r w:rsidRPr="00A3027C">
        <w:rPr>
          <w:rFonts w:ascii="Times New Roman" w:hAnsi="Times New Roman" w:hint="eastAsia"/>
          <w:sz w:val="24"/>
          <w:szCs w:val="24"/>
        </w:rPr>
        <w:t>ę</w:t>
      </w:r>
      <w:r w:rsidRPr="00A3027C">
        <w:rPr>
          <w:rFonts w:ascii="Times New Roman" w:hAnsi="Times New Roman"/>
          <w:sz w:val="24"/>
          <w:szCs w:val="24"/>
        </w:rPr>
        <w:t xml:space="preserve"> su pateiktais dokumentais </w:t>
      </w:r>
      <w:r>
        <w:rPr>
          <w:rFonts w:ascii="Times New Roman" w:hAnsi="Times New Roman"/>
          <w:sz w:val="24"/>
          <w:szCs w:val="24"/>
        </w:rPr>
        <w:t xml:space="preserve">(Pažyma ir teisės aktų projektais) </w:t>
      </w:r>
      <w:r w:rsidRPr="00A3027C">
        <w:rPr>
          <w:rFonts w:ascii="Times New Roman" w:hAnsi="Times New Roman"/>
          <w:sz w:val="24"/>
          <w:szCs w:val="24"/>
        </w:rPr>
        <w:t>galime daryti i</w:t>
      </w:r>
      <w:r w:rsidRPr="00A3027C">
        <w:rPr>
          <w:rFonts w:ascii="Times New Roman" w:hAnsi="Times New Roman" w:hint="eastAsia"/>
          <w:sz w:val="24"/>
          <w:szCs w:val="24"/>
        </w:rPr>
        <w:t>š</w:t>
      </w:r>
      <w:r w:rsidRPr="00A3027C">
        <w:rPr>
          <w:rFonts w:ascii="Times New Roman" w:hAnsi="Times New Roman"/>
          <w:sz w:val="24"/>
          <w:szCs w:val="24"/>
        </w:rPr>
        <w:t>vad</w:t>
      </w:r>
      <w:r w:rsidRPr="00A3027C">
        <w:rPr>
          <w:rFonts w:ascii="Times New Roman" w:hAnsi="Times New Roman" w:hint="eastAsia"/>
          <w:sz w:val="24"/>
          <w:szCs w:val="24"/>
        </w:rPr>
        <w:t>ą</w:t>
      </w:r>
      <w:r w:rsidRPr="00A3027C">
        <w:rPr>
          <w:rFonts w:ascii="Times New Roman" w:hAnsi="Times New Roman"/>
          <w:sz w:val="24"/>
          <w:szCs w:val="24"/>
        </w:rPr>
        <w:t>, kad min</w:t>
      </w:r>
      <w:r w:rsidRPr="00A3027C">
        <w:rPr>
          <w:rFonts w:ascii="Times New Roman" w:hAnsi="Times New Roman" w:hint="eastAsia"/>
          <w:sz w:val="24"/>
          <w:szCs w:val="24"/>
        </w:rPr>
        <w:t>ė</w:t>
      </w:r>
      <w:r w:rsidRPr="00A3027C">
        <w:rPr>
          <w:rFonts w:ascii="Times New Roman" w:hAnsi="Times New Roman"/>
          <w:sz w:val="24"/>
          <w:szCs w:val="24"/>
        </w:rPr>
        <w:t>tuose teis</w:t>
      </w:r>
      <w:r w:rsidRPr="00A3027C">
        <w:rPr>
          <w:rFonts w:ascii="Times New Roman" w:hAnsi="Times New Roman" w:hint="eastAsia"/>
          <w:sz w:val="24"/>
          <w:szCs w:val="24"/>
        </w:rPr>
        <w:t>ė</w:t>
      </w:r>
      <w:r w:rsidRPr="00A3027C">
        <w:rPr>
          <w:rFonts w:ascii="Times New Roman" w:hAnsi="Times New Roman"/>
          <w:sz w:val="24"/>
          <w:szCs w:val="24"/>
        </w:rPr>
        <w:t>s akt</w:t>
      </w:r>
      <w:r w:rsidRPr="00A3027C">
        <w:rPr>
          <w:rFonts w:ascii="Times New Roman" w:hAnsi="Times New Roman" w:hint="eastAsia"/>
          <w:sz w:val="24"/>
          <w:szCs w:val="24"/>
        </w:rPr>
        <w:t>ų</w:t>
      </w:r>
      <w:r w:rsidRPr="00A3027C">
        <w:rPr>
          <w:rFonts w:ascii="Times New Roman" w:hAnsi="Times New Roman"/>
          <w:sz w:val="24"/>
          <w:szCs w:val="24"/>
        </w:rPr>
        <w:t xml:space="preserve"> projektuose atsi</w:t>
      </w:r>
      <w:r w:rsidRPr="00A3027C">
        <w:rPr>
          <w:rFonts w:ascii="Times New Roman" w:hAnsi="Times New Roman" w:hint="eastAsia"/>
          <w:sz w:val="24"/>
          <w:szCs w:val="24"/>
        </w:rPr>
        <w:t>ž</w:t>
      </w:r>
      <w:r w:rsidRPr="00A3027C">
        <w:rPr>
          <w:rFonts w:ascii="Times New Roman" w:hAnsi="Times New Roman"/>
          <w:sz w:val="24"/>
          <w:szCs w:val="24"/>
        </w:rPr>
        <w:t xml:space="preserve">velgta </w:t>
      </w:r>
      <w:r w:rsidRPr="00A3027C">
        <w:rPr>
          <w:rFonts w:ascii="Times New Roman" w:hAnsi="Times New Roman" w:hint="eastAsia"/>
          <w:sz w:val="24"/>
          <w:szCs w:val="24"/>
        </w:rPr>
        <w:t>į</w:t>
      </w:r>
      <w:r w:rsidRPr="00A3027C">
        <w:rPr>
          <w:rFonts w:ascii="Times New Roman" w:hAnsi="Times New Roman"/>
          <w:sz w:val="24"/>
          <w:szCs w:val="24"/>
        </w:rPr>
        <w:t xml:space="preserve"> </w:t>
      </w:r>
      <w:r>
        <w:rPr>
          <w:rFonts w:ascii="Times New Roman" w:hAnsi="Times New Roman"/>
          <w:sz w:val="24"/>
          <w:szCs w:val="24"/>
        </w:rPr>
        <w:t>dalį</w:t>
      </w:r>
      <w:r w:rsidRPr="00A3027C">
        <w:rPr>
          <w:rFonts w:ascii="Times New Roman" w:hAnsi="Times New Roman"/>
          <w:sz w:val="24"/>
          <w:szCs w:val="24"/>
        </w:rPr>
        <w:t xml:space="preserve"> antikorupcin</w:t>
      </w:r>
      <w:r>
        <w:rPr>
          <w:rFonts w:ascii="Times New Roman" w:hAnsi="Times New Roman"/>
          <w:sz w:val="24"/>
          <w:szCs w:val="24"/>
        </w:rPr>
        <w:t>io vertinimo išvadoje pateiktų pastabų ir rekomendacijų</w:t>
      </w:r>
      <w:r w:rsidRPr="00A3027C">
        <w:rPr>
          <w:rFonts w:ascii="Times New Roman" w:hAnsi="Times New Roman"/>
          <w:sz w:val="24"/>
          <w:szCs w:val="24"/>
        </w:rPr>
        <w:t>, ta</w:t>
      </w:r>
      <w:r w:rsidRPr="00A3027C">
        <w:rPr>
          <w:rFonts w:ascii="Times New Roman" w:hAnsi="Times New Roman" w:hint="eastAsia"/>
          <w:sz w:val="24"/>
          <w:szCs w:val="24"/>
        </w:rPr>
        <w:t>č</w:t>
      </w:r>
      <w:r w:rsidRPr="00A3027C">
        <w:rPr>
          <w:rFonts w:ascii="Times New Roman" w:hAnsi="Times New Roman"/>
          <w:sz w:val="24"/>
          <w:szCs w:val="24"/>
        </w:rPr>
        <w:t xml:space="preserve">iau </w:t>
      </w:r>
      <w:r w:rsidRPr="00A3027C">
        <w:rPr>
          <w:rFonts w:ascii="Times New Roman" w:hAnsi="Times New Roman" w:hint="eastAsia"/>
          <w:sz w:val="24"/>
          <w:szCs w:val="24"/>
        </w:rPr>
        <w:t>į</w:t>
      </w:r>
      <w:r w:rsidRPr="00A3027C">
        <w:rPr>
          <w:rFonts w:ascii="Times New Roman" w:hAnsi="Times New Roman"/>
          <w:sz w:val="24"/>
          <w:szCs w:val="24"/>
        </w:rPr>
        <w:t xml:space="preserve"> dal</w:t>
      </w:r>
      <w:r w:rsidRPr="00A3027C">
        <w:rPr>
          <w:rFonts w:ascii="Times New Roman" w:hAnsi="Times New Roman" w:hint="eastAsia"/>
          <w:sz w:val="24"/>
          <w:szCs w:val="24"/>
        </w:rPr>
        <w:t>į</w:t>
      </w:r>
      <w:r w:rsidRPr="00A3027C">
        <w:rPr>
          <w:rFonts w:ascii="Times New Roman" w:hAnsi="Times New Roman"/>
          <w:sz w:val="24"/>
          <w:szCs w:val="24"/>
        </w:rPr>
        <w:t xml:space="preserve"> pastab</w:t>
      </w:r>
      <w:r w:rsidRPr="00A3027C">
        <w:rPr>
          <w:rFonts w:ascii="Times New Roman" w:hAnsi="Times New Roman" w:hint="eastAsia"/>
          <w:sz w:val="24"/>
          <w:szCs w:val="24"/>
        </w:rPr>
        <w:t>ų</w:t>
      </w:r>
      <w:r w:rsidRPr="00A3027C">
        <w:rPr>
          <w:rFonts w:ascii="Times New Roman" w:hAnsi="Times New Roman"/>
          <w:sz w:val="24"/>
          <w:szCs w:val="24"/>
        </w:rPr>
        <w:t xml:space="preserve"> ir (ar) pasi</w:t>
      </w:r>
      <w:r w:rsidRPr="00A3027C">
        <w:rPr>
          <w:rFonts w:ascii="Times New Roman" w:hAnsi="Times New Roman" w:hint="eastAsia"/>
          <w:sz w:val="24"/>
          <w:szCs w:val="24"/>
        </w:rPr>
        <w:t>ū</w:t>
      </w:r>
      <w:r w:rsidRPr="00A3027C">
        <w:rPr>
          <w:rFonts w:ascii="Times New Roman" w:hAnsi="Times New Roman"/>
          <w:sz w:val="24"/>
          <w:szCs w:val="24"/>
        </w:rPr>
        <w:t>lym</w:t>
      </w:r>
      <w:r w:rsidRPr="00A3027C">
        <w:rPr>
          <w:rFonts w:ascii="Times New Roman" w:hAnsi="Times New Roman" w:hint="eastAsia"/>
          <w:sz w:val="24"/>
          <w:szCs w:val="24"/>
        </w:rPr>
        <w:t>ų</w:t>
      </w:r>
      <w:r w:rsidRPr="00A3027C">
        <w:rPr>
          <w:rFonts w:ascii="Times New Roman" w:hAnsi="Times New Roman"/>
          <w:sz w:val="24"/>
          <w:szCs w:val="24"/>
        </w:rPr>
        <w:t xml:space="preserve"> atsi</w:t>
      </w:r>
      <w:r w:rsidRPr="00A3027C">
        <w:rPr>
          <w:rFonts w:ascii="Times New Roman" w:hAnsi="Times New Roman" w:hint="eastAsia"/>
          <w:sz w:val="24"/>
          <w:szCs w:val="24"/>
        </w:rPr>
        <w:t>ž</w:t>
      </w:r>
      <w:r w:rsidRPr="00A3027C">
        <w:rPr>
          <w:rFonts w:ascii="Times New Roman" w:hAnsi="Times New Roman"/>
          <w:sz w:val="24"/>
          <w:szCs w:val="24"/>
        </w:rPr>
        <w:t>velgta tik i</w:t>
      </w:r>
      <w:r w:rsidRPr="00A3027C">
        <w:rPr>
          <w:rFonts w:ascii="Times New Roman" w:hAnsi="Times New Roman" w:hint="eastAsia"/>
          <w:sz w:val="24"/>
          <w:szCs w:val="24"/>
        </w:rPr>
        <w:t>š</w:t>
      </w:r>
      <w:r w:rsidRPr="00A3027C">
        <w:rPr>
          <w:rFonts w:ascii="Times New Roman" w:hAnsi="Times New Roman"/>
          <w:sz w:val="24"/>
          <w:szCs w:val="24"/>
        </w:rPr>
        <w:t xml:space="preserve"> dalies.</w:t>
      </w:r>
      <w:r>
        <w:rPr>
          <w:rFonts w:ascii="Times New Roman" w:hAnsi="Times New Roman"/>
          <w:sz w:val="24"/>
          <w:szCs w:val="24"/>
        </w:rPr>
        <w:t xml:space="preserve"> Be to, minėtais teisės aktų projektais pakeistas pirminiais jų variantais (t.y. kuriuos STT įvertino antikorupciniu požiūriu) teisinis reglamentavimas. Atsižvelgdami į tai ir v</w:t>
      </w:r>
      <w:r w:rsidR="00AA0803" w:rsidRPr="002E37B5">
        <w:rPr>
          <w:rFonts w:ascii="Times New Roman" w:hAnsi="Times New Roman"/>
          <w:sz w:val="24"/>
          <w:szCs w:val="24"/>
        </w:rPr>
        <w:t>adovaudam</w:t>
      </w:r>
      <w:r w:rsidR="005901D1" w:rsidRPr="002E37B5">
        <w:rPr>
          <w:rFonts w:ascii="Times New Roman" w:hAnsi="Times New Roman"/>
          <w:sz w:val="24"/>
          <w:szCs w:val="24"/>
        </w:rPr>
        <w:t xml:space="preserve">iesi </w:t>
      </w:r>
      <w:r w:rsidR="00AA0803" w:rsidRPr="002E37B5">
        <w:rPr>
          <w:rFonts w:ascii="Times New Roman" w:hAnsi="Times New Roman"/>
          <w:sz w:val="24"/>
          <w:szCs w:val="24"/>
        </w:rPr>
        <w:t>Lietuvos Respublikos korupcijos prevencijos į</w:t>
      </w:r>
      <w:r w:rsidR="00847A50" w:rsidRPr="002E37B5">
        <w:rPr>
          <w:rFonts w:ascii="Times New Roman" w:hAnsi="Times New Roman"/>
          <w:sz w:val="24"/>
          <w:szCs w:val="24"/>
        </w:rPr>
        <w:t>s</w:t>
      </w:r>
      <w:r w:rsidR="00AA0803" w:rsidRPr="002E37B5">
        <w:rPr>
          <w:rFonts w:ascii="Times New Roman" w:hAnsi="Times New Roman"/>
          <w:sz w:val="24"/>
          <w:szCs w:val="24"/>
        </w:rPr>
        <w:t>tatymo 8 straipsnio nuostatomis, savo iniciatyva atliko</w:t>
      </w:r>
      <w:r w:rsidR="005901D1" w:rsidRPr="002E37B5">
        <w:rPr>
          <w:rFonts w:ascii="Times New Roman" w:hAnsi="Times New Roman"/>
          <w:sz w:val="24"/>
          <w:szCs w:val="24"/>
        </w:rPr>
        <w:t>me</w:t>
      </w:r>
      <w:r w:rsidR="00AA0803" w:rsidRPr="002E37B5">
        <w:rPr>
          <w:rFonts w:ascii="Times New Roman" w:hAnsi="Times New Roman"/>
          <w:sz w:val="24"/>
          <w:szCs w:val="24"/>
        </w:rPr>
        <w:t xml:space="preserve"> </w:t>
      </w:r>
      <w:r>
        <w:rPr>
          <w:rFonts w:ascii="Times New Roman" w:hAnsi="Times New Roman"/>
          <w:sz w:val="24"/>
          <w:szCs w:val="24"/>
        </w:rPr>
        <w:t xml:space="preserve">pakartotinį </w:t>
      </w:r>
      <w:r w:rsidR="00076CF1" w:rsidRPr="002E37B5">
        <w:rPr>
          <w:rFonts w:ascii="Times New Roman" w:hAnsi="Times New Roman"/>
          <w:sz w:val="24"/>
          <w:szCs w:val="24"/>
        </w:rPr>
        <w:t>Projekt</w:t>
      </w:r>
      <w:r>
        <w:rPr>
          <w:rFonts w:ascii="Times New Roman" w:hAnsi="Times New Roman"/>
          <w:sz w:val="24"/>
          <w:szCs w:val="24"/>
        </w:rPr>
        <w:t xml:space="preserve">o ir </w:t>
      </w:r>
      <w:r w:rsidR="00F93971" w:rsidRPr="002E37B5">
        <w:rPr>
          <w:rFonts w:ascii="Times New Roman" w:hAnsi="Times New Roman"/>
          <w:sz w:val="24"/>
          <w:szCs w:val="24"/>
        </w:rPr>
        <w:t>Vietos savivaldos įstatymo projekt</w:t>
      </w:r>
      <w:r>
        <w:rPr>
          <w:rFonts w:ascii="Times New Roman" w:hAnsi="Times New Roman"/>
          <w:sz w:val="24"/>
          <w:szCs w:val="24"/>
        </w:rPr>
        <w:t xml:space="preserve">o </w:t>
      </w:r>
      <w:r w:rsidR="00D4395D" w:rsidRPr="002E37B5">
        <w:rPr>
          <w:rFonts w:ascii="Times New Roman" w:hAnsi="Times New Roman"/>
          <w:sz w:val="24"/>
          <w:szCs w:val="24"/>
        </w:rPr>
        <w:t>antikorupcinį vertinimą</w:t>
      </w:r>
      <w:r w:rsidR="00BF7E22" w:rsidRPr="002E37B5">
        <w:rPr>
          <w:rFonts w:ascii="Times New Roman" w:hAnsi="Times New Roman"/>
          <w:sz w:val="24"/>
          <w:szCs w:val="24"/>
        </w:rPr>
        <w:t>.</w:t>
      </w:r>
    </w:p>
    <w:p w14:paraId="3E3C97CF" w14:textId="77777777" w:rsidR="00C913F2" w:rsidRDefault="00962E25" w:rsidP="00F8036B">
      <w:pPr>
        <w:pStyle w:val="Sraopastraipa"/>
        <w:spacing w:line="336" w:lineRule="auto"/>
        <w:ind w:left="0" w:firstLine="709"/>
        <w:jc w:val="both"/>
        <w:rPr>
          <w:rFonts w:ascii="Times New Roman" w:hAnsi="Times New Roman"/>
          <w:sz w:val="24"/>
          <w:szCs w:val="24"/>
        </w:rPr>
      </w:pPr>
      <w:r w:rsidRPr="002E37B5">
        <w:rPr>
          <w:rFonts w:ascii="Times New Roman" w:hAnsi="Times New Roman"/>
          <w:sz w:val="24"/>
          <w:szCs w:val="24"/>
        </w:rPr>
        <w:lastRenderedPageBreak/>
        <w:t>Atlikus Projekto antikorupcinį vertinimą nustatyta, kad dalis jo nuostatų</w:t>
      </w:r>
      <w:r w:rsidR="0063567E">
        <w:rPr>
          <w:rFonts w:ascii="Times New Roman" w:hAnsi="Times New Roman"/>
          <w:sz w:val="24"/>
          <w:szCs w:val="24"/>
        </w:rPr>
        <w:t xml:space="preserve"> gali būti suvokiamos dviprasmiškai</w:t>
      </w:r>
      <w:r w:rsidRPr="002E37B5">
        <w:rPr>
          <w:rFonts w:ascii="Times New Roman" w:hAnsi="Times New Roman"/>
          <w:sz w:val="24"/>
          <w:szCs w:val="24"/>
        </w:rPr>
        <w:t>,</w:t>
      </w:r>
      <w:r w:rsidR="00C913F2">
        <w:rPr>
          <w:rFonts w:ascii="Times New Roman" w:hAnsi="Times New Roman"/>
          <w:sz w:val="24"/>
          <w:szCs w:val="24"/>
        </w:rPr>
        <w:t xml:space="preserve"> taip pat lieka neaišku, kaip įgyvendinant Projektu siūlomą įstatymą (Projekto priėmimo atveju) turėtų būti taikomos atskiros jo nuostatos.</w:t>
      </w:r>
      <w:r w:rsidRPr="002E37B5">
        <w:rPr>
          <w:rFonts w:ascii="Times New Roman" w:hAnsi="Times New Roman"/>
          <w:sz w:val="24"/>
          <w:szCs w:val="24"/>
        </w:rPr>
        <w:t xml:space="preserve"> </w:t>
      </w:r>
      <w:r w:rsidR="00C913F2">
        <w:rPr>
          <w:rFonts w:ascii="Times New Roman" w:hAnsi="Times New Roman"/>
          <w:sz w:val="24"/>
          <w:szCs w:val="24"/>
        </w:rPr>
        <w:t xml:space="preserve">Vietos savivaldos įstatymo projekto nuostatos galimai nedera su Projektu siūloma „savivaldybės infrastruktūros organizatoriaus“ sąvoka ir sudarytų sąlygas dviprasmiškumams. </w:t>
      </w:r>
    </w:p>
    <w:p w14:paraId="64FB8745" w14:textId="6ADBF635" w:rsidR="0048075F" w:rsidRPr="002E37B5" w:rsidRDefault="00C913F2" w:rsidP="00F8036B">
      <w:pPr>
        <w:pStyle w:val="Sraopastraipa"/>
        <w:spacing w:line="336" w:lineRule="auto"/>
        <w:ind w:left="0" w:firstLine="709"/>
        <w:jc w:val="both"/>
        <w:rPr>
          <w:rFonts w:ascii="Times New Roman" w:hAnsi="Times New Roman"/>
          <w:sz w:val="24"/>
          <w:szCs w:val="24"/>
        </w:rPr>
      </w:pPr>
      <w:r>
        <w:rPr>
          <w:rFonts w:ascii="Times New Roman" w:hAnsi="Times New Roman"/>
          <w:sz w:val="24"/>
          <w:szCs w:val="24"/>
        </w:rPr>
        <w:t xml:space="preserve">Atsižvelgdama į tai, kad </w:t>
      </w:r>
      <w:r w:rsidRPr="00C913F2">
        <w:rPr>
          <w:rFonts w:ascii="Times New Roman" w:hAnsi="Times New Roman"/>
          <w:sz w:val="24"/>
          <w:szCs w:val="24"/>
        </w:rPr>
        <w:t>min</w:t>
      </w:r>
      <w:r w:rsidRPr="00C913F2">
        <w:rPr>
          <w:rFonts w:ascii="Times New Roman" w:hAnsi="Times New Roman" w:hint="eastAsia"/>
          <w:sz w:val="24"/>
          <w:szCs w:val="24"/>
        </w:rPr>
        <w:t>ė</w:t>
      </w:r>
      <w:r w:rsidRPr="00C913F2">
        <w:rPr>
          <w:rFonts w:ascii="Times New Roman" w:hAnsi="Times New Roman"/>
          <w:sz w:val="24"/>
          <w:szCs w:val="24"/>
        </w:rPr>
        <w:t>t</w:t>
      </w:r>
      <w:r w:rsidRPr="00C913F2">
        <w:rPr>
          <w:rFonts w:ascii="Times New Roman" w:hAnsi="Times New Roman" w:hint="eastAsia"/>
          <w:sz w:val="24"/>
          <w:szCs w:val="24"/>
        </w:rPr>
        <w:t>ų</w:t>
      </w:r>
      <w:r w:rsidRPr="00C913F2">
        <w:rPr>
          <w:rFonts w:ascii="Times New Roman" w:hAnsi="Times New Roman"/>
          <w:sz w:val="24"/>
          <w:szCs w:val="24"/>
        </w:rPr>
        <w:t xml:space="preserve"> teis</w:t>
      </w:r>
      <w:r w:rsidRPr="00C913F2">
        <w:rPr>
          <w:rFonts w:ascii="Times New Roman" w:hAnsi="Times New Roman" w:hint="eastAsia"/>
          <w:sz w:val="24"/>
          <w:szCs w:val="24"/>
        </w:rPr>
        <w:t>ė</w:t>
      </w:r>
      <w:r w:rsidRPr="00C913F2">
        <w:rPr>
          <w:rFonts w:ascii="Times New Roman" w:hAnsi="Times New Roman"/>
          <w:sz w:val="24"/>
          <w:szCs w:val="24"/>
        </w:rPr>
        <w:t>s akt</w:t>
      </w:r>
      <w:r w:rsidRPr="00C913F2">
        <w:rPr>
          <w:rFonts w:ascii="Times New Roman" w:hAnsi="Times New Roman" w:hint="eastAsia"/>
          <w:sz w:val="24"/>
          <w:szCs w:val="24"/>
        </w:rPr>
        <w:t>ų</w:t>
      </w:r>
      <w:r w:rsidRPr="00C913F2">
        <w:rPr>
          <w:rFonts w:ascii="Times New Roman" w:hAnsi="Times New Roman"/>
          <w:sz w:val="24"/>
          <w:szCs w:val="24"/>
        </w:rPr>
        <w:t xml:space="preserve"> projektai bus teikiami Lietuvos Respublikos Seimui, atkreipiame d</w:t>
      </w:r>
      <w:r w:rsidRPr="00C913F2">
        <w:rPr>
          <w:rFonts w:ascii="Times New Roman" w:hAnsi="Times New Roman" w:hint="eastAsia"/>
          <w:sz w:val="24"/>
          <w:szCs w:val="24"/>
        </w:rPr>
        <w:t>ė</w:t>
      </w:r>
      <w:r w:rsidRPr="00C913F2">
        <w:rPr>
          <w:rFonts w:ascii="Times New Roman" w:hAnsi="Times New Roman"/>
          <w:sz w:val="24"/>
          <w:szCs w:val="24"/>
        </w:rPr>
        <w:t>mes</w:t>
      </w:r>
      <w:r w:rsidRPr="00C913F2">
        <w:rPr>
          <w:rFonts w:ascii="Times New Roman" w:hAnsi="Times New Roman" w:hint="eastAsia"/>
          <w:sz w:val="24"/>
          <w:szCs w:val="24"/>
        </w:rPr>
        <w:t>į</w:t>
      </w:r>
      <w:r w:rsidRPr="00C913F2">
        <w:rPr>
          <w:rFonts w:ascii="Times New Roman" w:hAnsi="Times New Roman"/>
          <w:sz w:val="24"/>
          <w:szCs w:val="24"/>
        </w:rPr>
        <w:t xml:space="preserve"> </w:t>
      </w:r>
      <w:r w:rsidRPr="00C913F2">
        <w:rPr>
          <w:rFonts w:ascii="Times New Roman" w:hAnsi="Times New Roman" w:hint="eastAsia"/>
          <w:sz w:val="24"/>
          <w:szCs w:val="24"/>
        </w:rPr>
        <w:t>į</w:t>
      </w:r>
      <w:r w:rsidRPr="00C913F2">
        <w:rPr>
          <w:rFonts w:ascii="Times New Roman" w:hAnsi="Times New Roman"/>
          <w:sz w:val="24"/>
          <w:szCs w:val="24"/>
        </w:rPr>
        <w:t xml:space="preserve"> antikorupciniu po</w:t>
      </w:r>
      <w:r w:rsidRPr="00C913F2">
        <w:rPr>
          <w:rFonts w:ascii="Times New Roman" w:hAnsi="Times New Roman" w:hint="eastAsia"/>
          <w:sz w:val="24"/>
          <w:szCs w:val="24"/>
        </w:rPr>
        <w:t>ž</w:t>
      </w:r>
      <w:r w:rsidRPr="00C913F2">
        <w:rPr>
          <w:rFonts w:ascii="Times New Roman" w:hAnsi="Times New Roman"/>
          <w:sz w:val="24"/>
          <w:szCs w:val="24"/>
        </w:rPr>
        <w:t>i</w:t>
      </w:r>
      <w:r w:rsidRPr="00C913F2">
        <w:rPr>
          <w:rFonts w:ascii="Times New Roman" w:hAnsi="Times New Roman" w:hint="eastAsia"/>
          <w:sz w:val="24"/>
          <w:szCs w:val="24"/>
        </w:rPr>
        <w:t>ū</w:t>
      </w:r>
      <w:r w:rsidRPr="00C913F2">
        <w:rPr>
          <w:rFonts w:ascii="Times New Roman" w:hAnsi="Times New Roman"/>
          <w:sz w:val="24"/>
          <w:szCs w:val="24"/>
        </w:rPr>
        <w:t xml:space="preserve">riu diskutuotinas </w:t>
      </w:r>
      <w:r w:rsidRPr="00C913F2">
        <w:rPr>
          <w:rFonts w:ascii="Times New Roman" w:hAnsi="Times New Roman" w:hint="eastAsia"/>
          <w:sz w:val="24"/>
          <w:szCs w:val="24"/>
        </w:rPr>
        <w:t>š</w:t>
      </w:r>
      <w:r w:rsidRPr="00C913F2">
        <w:rPr>
          <w:rFonts w:ascii="Times New Roman" w:hAnsi="Times New Roman"/>
          <w:sz w:val="24"/>
          <w:szCs w:val="24"/>
        </w:rPr>
        <w:t>i</w:t>
      </w:r>
      <w:r w:rsidRPr="00C913F2">
        <w:rPr>
          <w:rFonts w:ascii="Times New Roman" w:hAnsi="Times New Roman" w:hint="eastAsia"/>
          <w:sz w:val="24"/>
          <w:szCs w:val="24"/>
        </w:rPr>
        <w:t>ų</w:t>
      </w:r>
      <w:r w:rsidRPr="00C913F2">
        <w:rPr>
          <w:rFonts w:ascii="Times New Roman" w:hAnsi="Times New Roman"/>
          <w:sz w:val="24"/>
          <w:szCs w:val="24"/>
        </w:rPr>
        <w:t xml:space="preserve"> teis</w:t>
      </w:r>
      <w:r w:rsidRPr="00C913F2">
        <w:rPr>
          <w:rFonts w:ascii="Times New Roman" w:hAnsi="Times New Roman" w:hint="eastAsia"/>
          <w:sz w:val="24"/>
          <w:szCs w:val="24"/>
        </w:rPr>
        <w:t>ė</w:t>
      </w:r>
      <w:r w:rsidRPr="00C913F2">
        <w:rPr>
          <w:rFonts w:ascii="Times New Roman" w:hAnsi="Times New Roman"/>
          <w:sz w:val="24"/>
          <w:szCs w:val="24"/>
        </w:rPr>
        <w:t>s akt</w:t>
      </w:r>
      <w:r w:rsidRPr="00C913F2">
        <w:rPr>
          <w:rFonts w:ascii="Times New Roman" w:hAnsi="Times New Roman" w:hint="eastAsia"/>
          <w:sz w:val="24"/>
          <w:szCs w:val="24"/>
        </w:rPr>
        <w:t>ų</w:t>
      </w:r>
      <w:r w:rsidRPr="00C913F2">
        <w:rPr>
          <w:rFonts w:ascii="Times New Roman" w:hAnsi="Times New Roman"/>
          <w:sz w:val="24"/>
          <w:szCs w:val="24"/>
        </w:rPr>
        <w:t xml:space="preserve"> projekt</w:t>
      </w:r>
      <w:r w:rsidRPr="00C913F2">
        <w:rPr>
          <w:rFonts w:ascii="Times New Roman" w:hAnsi="Times New Roman" w:hint="eastAsia"/>
          <w:sz w:val="24"/>
          <w:szCs w:val="24"/>
        </w:rPr>
        <w:t>ų</w:t>
      </w:r>
      <w:r w:rsidRPr="00C913F2">
        <w:rPr>
          <w:rFonts w:ascii="Times New Roman" w:hAnsi="Times New Roman"/>
          <w:sz w:val="24"/>
          <w:szCs w:val="24"/>
        </w:rPr>
        <w:t xml:space="preserve"> nuostatas ir siekdami teisinio ai</w:t>
      </w:r>
      <w:r w:rsidRPr="00C913F2">
        <w:rPr>
          <w:rFonts w:ascii="Times New Roman" w:hAnsi="Times New Roman" w:hint="eastAsia"/>
          <w:sz w:val="24"/>
          <w:szCs w:val="24"/>
        </w:rPr>
        <w:t>š</w:t>
      </w:r>
      <w:r w:rsidRPr="00C913F2">
        <w:rPr>
          <w:rFonts w:ascii="Times New Roman" w:hAnsi="Times New Roman"/>
          <w:sz w:val="24"/>
          <w:szCs w:val="24"/>
        </w:rPr>
        <w:t>kumo si</w:t>
      </w:r>
      <w:r w:rsidRPr="00C913F2">
        <w:rPr>
          <w:rFonts w:ascii="Times New Roman" w:hAnsi="Times New Roman" w:hint="eastAsia"/>
          <w:sz w:val="24"/>
          <w:szCs w:val="24"/>
        </w:rPr>
        <w:t>ū</w:t>
      </w:r>
      <w:r w:rsidRPr="00C913F2">
        <w:rPr>
          <w:rFonts w:ascii="Times New Roman" w:hAnsi="Times New Roman"/>
          <w:sz w:val="24"/>
          <w:szCs w:val="24"/>
        </w:rPr>
        <w:t>lome jas papildomai apsvarstyti.</w:t>
      </w:r>
    </w:p>
    <w:p w14:paraId="3F4481AC" w14:textId="77777777" w:rsidR="00A3027C" w:rsidRPr="00A3027C" w:rsidRDefault="00A3027C" w:rsidP="00C913F2">
      <w:pPr>
        <w:spacing w:line="360" w:lineRule="auto"/>
        <w:ind w:firstLine="709"/>
        <w:jc w:val="both"/>
        <w:rPr>
          <w:rFonts w:ascii="Times New Roman" w:hAnsi="Times New Roman"/>
          <w:sz w:val="24"/>
          <w:szCs w:val="24"/>
        </w:rPr>
      </w:pPr>
      <w:r w:rsidRPr="00A3027C">
        <w:rPr>
          <w:rFonts w:ascii="Times New Roman" w:hAnsi="Times New Roman"/>
          <w:sz w:val="24"/>
          <w:szCs w:val="24"/>
        </w:rPr>
        <w:t xml:space="preserve">Dėl </w:t>
      </w:r>
      <w:r w:rsidRPr="00C913F2">
        <w:rPr>
          <w:rFonts w:ascii="Times New Roman" w:hAnsi="Times New Roman"/>
          <w:i/>
          <w:sz w:val="24"/>
          <w:szCs w:val="24"/>
        </w:rPr>
        <w:t>Projekto</w:t>
      </w:r>
      <w:r w:rsidRPr="00A3027C">
        <w:rPr>
          <w:rFonts w:ascii="Times New Roman" w:hAnsi="Times New Roman"/>
          <w:sz w:val="24"/>
          <w:szCs w:val="24"/>
        </w:rPr>
        <w:t xml:space="preserve"> pateikiame šias pastabas ir pasiūlymus:</w:t>
      </w:r>
    </w:p>
    <w:p w14:paraId="422F7741" w14:textId="77777777" w:rsidR="00A3027C" w:rsidRPr="00A3027C" w:rsidRDefault="00A3027C" w:rsidP="00A3027C">
      <w:pPr>
        <w:numPr>
          <w:ilvl w:val="0"/>
          <w:numId w:val="25"/>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Antikorupcinio vertinimo išvados 6 pastaboje konstatuota, kad iš Projekto 8 straipsnio 5 dalies nuostatų nėra aišku, kokius juridinio asmens duomenis, nustatytus savivaldybės infrastruktūros plėtros sutartyje, draudžiama skelbti Lietuvos Respublikos statybos leidimų ir statybos valstybinės priežiūros informacinėje sistemoje „</w:t>
      </w:r>
      <w:proofErr w:type="spellStart"/>
      <w:r w:rsidRPr="00A3027C">
        <w:rPr>
          <w:rFonts w:ascii="Times New Roman" w:hAnsi="Times New Roman"/>
          <w:sz w:val="24"/>
          <w:szCs w:val="24"/>
        </w:rPr>
        <w:t>Infostatyba</w:t>
      </w:r>
      <w:proofErr w:type="spellEnd"/>
      <w:r w:rsidRPr="00A3027C">
        <w:rPr>
          <w:rFonts w:ascii="Times New Roman" w:hAnsi="Times New Roman"/>
          <w:sz w:val="24"/>
          <w:szCs w:val="24"/>
        </w:rPr>
        <w:t>“. Be to, teisinio aiškumo aspektu neaiškus formuluotės „ir kitų fizinių ar juridinių asmenų“ turinys.</w:t>
      </w:r>
    </w:p>
    <w:p w14:paraId="31FED54D" w14:textId="77777777" w:rsidR="00A3027C" w:rsidRPr="00A3027C" w:rsidRDefault="00A3027C" w:rsidP="00C913F2">
      <w:pPr>
        <w:spacing w:line="360" w:lineRule="auto"/>
        <w:ind w:firstLine="709"/>
        <w:jc w:val="both"/>
        <w:rPr>
          <w:rFonts w:ascii="Times New Roman" w:hAnsi="Times New Roman"/>
          <w:sz w:val="24"/>
          <w:szCs w:val="24"/>
        </w:rPr>
      </w:pPr>
      <w:r w:rsidRPr="00A3027C">
        <w:rPr>
          <w:rFonts w:ascii="Times New Roman" w:hAnsi="Times New Roman"/>
          <w:sz w:val="24"/>
          <w:szCs w:val="24"/>
        </w:rPr>
        <w:t xml:space="preserve">Nors Pažymoje nurodyta, kad į minėtą pastabą atsižvelgta, Projekto 8 straipsnio 5 dalies nuostatose šie neaiškumai nepašalinti, pavyzdžiui: Projekte draudžiama skelbti savivaldybės infrastruktūros plėtros iniciatoriaus, statytojo (užsakovo), kuris yra fizinis ar </w:t>
      </w:r>
      <w:r w:rsidRPr="00A3027C">
        <w:rPr>
          <w:rFonts w:ascii="Times New Roman" w:hAnsi="Times New Roman"/>
          <w:i/>
          <w:sz w:val="24"/>
          <w:szCs w:val="24"/>
        </w:rPr>
        <w:t>juridinis asmuo</w:t>
      </w:r>
      <w:r w:rsidRPr="00A3027C">
        <w:rPr>
          <w:rFonts w:ascii="Times New Roman" w:hAnsi="Times New Roman"/>
          <w:sz w:val="24"/>
          <w:szCs w:val="24"/>
        </w:rPr>
        <w:t xml:space="preserve">, ir kitų fizinių ar </w:t>
      </w:r>
      <w:r w:rsidRPr="00A3027C">
        <w:rPr>
          <w:rFonts w:ascii="Times New Roman" w:hAnsi="Times New Roman"/>
          <w:i/>
          <w:sz w:val="24"/>
          <w:szCs w:val="24"/>
        </w:rPr>
        <w:t>juridinių asmenų</w:t>
      </w:r>
      <w:r w:rsidRPr="00A3027C">
        <w:rPr>
          <w:rFonts w:ascii="Times New Roman" w:hAnsi="Times New Roman"/>
          <w:sz w:val="24"/>
          <w:szCs w:val="24"/>
        </w:rPr>
        <w:t xml:space="preserve"> </w:t>
      </w:r>
      <w:r w:rsidRPr="00A3027C">
        <w:rPr>
          <w:rFonts w:ascii="Times New Roman" w:hAnsi="Times New Roman"/>
          <w:i/>
          <w:sz w:val="24"/>
          <w:szCs w:val="24"/>
        </w:rPr>
        <w:t xml:space="preserve">vardą ir pavardę, </w:t>
      </w:r>
      <w:r w:rsidRPr="00A3027C">
        <w:rPr>
          <w:rFonts w:ascii="Times New Roman" w:hAnsi="Times New Roman"/>
          <w:sz w:val="24"/>
          <w:szCs w:val="24"/>
        </w:rPr>
        <w:t>nors juridinis asmuo vardo ir pavardės neturi. Be to, Projekte nepatikslinta, kokie konkretūs juridinių asmenų duomenys negali būti skelbiami. Minėti Projekto neaiškumai dėl juridinių asmenų neskelbtinų duomenų turinio turi būti patikslinami. Be to, manome, kad turėtų būti diskutuojama, ar užtikrinant Projekte siūlomo įstatymo įgyvendinimo viešumą ir skaidrumą neturėtų būti viešinami juridinio asmens duomenys, leidžiantys identifikuoti konkretų savivaldybės infrastruktūros plėtros sutartį sudariusį juridinį asmenį.</w:t>
      </w:r>
    </w:p>
    <w:p w14:paraId="1849B8E7" w14:textId="77777777" w:rsidR="00A3027C" w:rsidRPr="00A3027C" w:rsidRDefault="00A3027C" w:rsidP="00A3027C">
      <w:pPr>
        <w:numPr>
          <w:ilvl w:val="0"/>
          <w:numId w:val="25"/>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Antikorupcinio vertinimo išvados 8 pastaboje pateikėme nuomonę, kad tais atvejais, kai įgyvendinant projekto 9 straipsnio 1 dalies nuostatas infrastruktūros plėtros organizatoriaus funkcijas vykdys pati savivaldybės administracija, minėtomis nuostatomis bus išplečiamos diskrecinės savivaldybės administracijos direktoriaus teisės (teisės, sudarančios galimybes veikti savo nuožiūra ir galimai neobjektyviai), kadangi vadovaujantis minėtomis Projekto nuostatomis iš esmės visus sprendimus dėl savivaldybės infrastruktūros plėtros įgyvendinimo ir tam skirtų lėšų panaudojimo priims tas pats asmuo (savivaldybės administratorius).</w:t>
      </w:r>
    </w:p>
    <w:p w14:paraId="5F4725CC" w14:textId="77777777" w:rsidR="00A3027C" w:rsidRPr="00A3027C" w:rsidRDefault="00A3027C" w:rsidP="00A3027C">
      <w:pPr>
        <w:spacing w:line="360" w:lineRule="auto"/>
        <w:ind w:firstLine="709"/>
        <w:contextualSpacing/>
        <w:jc w:val="both"/>
        <w:rPr>
          <w:rFonts w:ascii="Times New Roman" w:hAnsi="Times New Roman"/>
          <w:sz w:val="24"/>
          <w:szCs w:val="24"/>
        </w:rPr>
      </w:pPr>
      <w:r w:rsidRPr="00A3027C">
        <w:rPr>
          <w:rFonts w:ascii="Times New Roman" w:hAnsi="Times New Roman"/>
          <w:sz w:val="24"/>
          <w:szCs w:val="24"/>
        </w:rPr>
        <w:t>Nors Pažymoje nurodyta, kad į minėtą pastabą atsižvelgta, Projekto 9 straipsnio nuostatos iš esmės nepatobulintos ir, mūsų nuomone, ši pastaba tebėra aktuali. Be to, papildomai atkreipiame į šiuos su Projektu (po teisės akto patikslinimo) numatomu teisiniu reglamentavimu susijusius aspektus:</w:t>
      </w:r>
    </w:p>
    <w:p w14:paraId="4781DF92" w14:textId="77777777" w:rsidR="00A3027C" w:rsidRPr="00A3027C" w:rsidRDefault="00A3027C" w:rsidP="00A3027C">
      <w:pPr>
        <w:spacing w:line="360" w:lineRule="auto"/>
        <w:ind w:firstLine="709"/>
        <w:jc w:val="both"/>
        <w:rPr>
          <w:rFonts w:ascii="Times New Roman" w:hAnsi="Times New Roman"/>
          <w:sz w:val="24"/>
          <w:szCs w:val="24"/>
        </w:rPr>
      </w:pPr>
      <w:r w:rsidRPr="00A3027C">
        <w:rPr>
          <w:rFonts w:ascii="Times New Roman" w:hAnsi="Times New Roman"/>
          <w:sz w:val="24"/>
          <w:szCs w:val="24"/>
        </w:rPr>
        <w:lastRenderedPageBreak/>
        <w:t xml:space="preserve">Atsižvelgiant į antikorupcinį vertinimą Projekte atsisakyta nuostatų, kad savivaldybės infrastruktūros plėtros organizatorius, be organizacinių funkcijų, gali pats tiesiogiai vykdyti savivaldybės infrastruktūros plėtrą, t. y. tiesiogiai su statybomis susijusių darbų (projektavimo, statybos ir įrengimo) įgyvendinimo funkcijas. Pagal Projekto siūlomo įstatymo 9 straipsnio 3 dalį </w:t>
      </w:r>
      <w:r w:rsidRPr="00A3027C">
        <w:rPr>
          <w:rFonts w:ascii="Times New Roman" w:hAnsi="Times New Roman"/>
          <w:i/>
          <w:sz w:val="24"/>
          <w:szCs w:val="24"/>
        </w:rPr>
        <w:t>savivaldybės taryba savivaldybės infrastruktūros plėtros organizatoriui gali nustatyti ir kitų su savivaldybės infrastruktūros plėtra susijusių funkcijų</w:t>
      </w:r>
      <w:r w:rsidRPr="00A3027C">
        <w:rPr>
          <w:rFonts w:ascii="Times New Roman" w:hAnsi="Times New Roman"/>
          <w:sz w:val="24"/>
          <w:szCs w:val="24"/>
        </w:rPr>
        <w:t>. Taigi, pagal Projekto 2 straipsnio 6 dalyje nustatytą „savivaldybės infrastruktūros plėtros“ sąvoką</w:t>
      </w:r>
      <w:r w:rsidRPr="00A3027C">
        <w:rPr>
          <w:rFonts w:ascii="Times New Roman" w:hAnsi="Times New Roman"/>
          <w:sz w:val="24"/>
          <w:szCs w:val="24"/>
          <w:vertAlign w:val="superscript"/>
        </w:rPr>
        <w:footnoteReference w:id="1"/>
      </w:r>
      <w:r w:rsidRPr="00A3027C">
        <w:rPr>
          <w:rFonts w:ascii="Times New Roman" w:hAnsi="Times New Roman"/>
          <w:sz w:val="24"/>
          <w:szCs w:val="24"/>
        </w:rPr>
        <w:t xml:space="preserve"> ir minėtas (įstatymo 9 straipsnio 3 dalies nuostatas) savivaldybės taryba savivaldybės infrastruktūros plėtros organizatoriui gali nustatyti tiesiogiai ne tik organizacinio pobūdžio, bet ir su savivaldybės infrastruktūros plėtra tiesiogiai susijusių funkcijų. Siekiant išvengti dviprasmybių, Projekto 9 straipsnio 3 dalies nuostatos, kad </w:t>
      </w:r>
      <w:r w:rsidRPr="00A3027C">
        <w:rPr>
          <w:rFonts w:ascii="Times New Roman" w:hAnsi="Times New Roman"/>
          <w:i/>
          <w:sz w:val="24"/>
          <w:szCs w:val="24"/>
        </w:rPr>
        <w:t>savivaldybės taryba savivaldybės infrastruktūros plėtros organizatoriui gali nustatyti ir kitų su savivaldybės infrastruktūros plėtros organizavimu susijusių funkcijų</w:t>
      </w:r>
      <w:r w:rsidRPr="00A3027C">
        <w:rPr>
          <w:rFonts w:ascii="Times New Roman" w:hAnsi="Times New Roman"/>
          <w:sz w:val="24"/>
          <w:szCs w:val="24"/>
        </w:rPr>
        <w:t>, tikslintinos.</w:t>
      </w:r>
    </w:p>
    <w:p w14:paraId="5C6AC36C" w14:textId="77777777" w:rsidR="00A3027C" w:rsidRPr="00A3027C" w:rsidRDefault="00A3027C" w:rsidP="00A3027C">
      <w:pPr>
        <w:numPr>
          <w:ilvl w:val="0"/>
          <w:numId w:val="25"/>
        </w:numPr>
        <w:spacing w:line="360" w:lineRule="auto"/>
        <w:ind w:left="0" w:firstLine="709"/>
        <w:contextualSpacing/>
        <w:jc w:val="both"/>
        <w:rPr>
          <w:rFonts w:ascii="Times New Roman" w:eastAsia="Calibri" w:hAnsi="Times New Roman"/>
          <w:sz w:val="24"/>
          <w:szCs w:val="24"/>
          <w:lang w:eastAsia="en-US"/>
        </w:rPr>
      </w:pPr>
      <w:r w:rsidRPr="00A3027C">
        <w:rPr>
          <w:rFonts w:ascii="Times New Roman" w:hAnsi="Times New Roman"/>
          <w:sz w:val="24"/>
          <w:szCs w:val="24"/>
        </w:rPr>
        <w:t>Antikorupcinio vertinimo išvados 10.2 pastaboje pateikėme nuomonę, kad atsižvelgdami į Projekto 12 straipsnio 1 dalies nuostatas (Programos lėšų šaltinius ir jų naudojimo tvarką nustato šis įstatymas), teisinio aiškumo aspektu turėtų būti tikslinamos Projekto 12 straipsnio 2 dalies nuostatos dėl Programos lėšų, kurias sudaro „ir kitos teisėtai gautos lėšos“.</w:t>
      </w:r>
    </w:p>
    <w:p w14:paraId="06D7E8D8" w14:textId="77777777" w:rsidR="00A3027C" w:rsidRPr="00A3027C" w:rsidRDefault="00A3027C" w:rsidP="00A3027C">
      <w:pPr>
        <w:spacing w:line="360" w:lineRule="auto"/>
        <w:ind w:firstLine="709"/>
        <w:contextualSpacing/>
        <w:jc w:val="both"/>
        <w:rPr>
          <w:rFonts w:ascii="Times New Roman" w:hAnsi="Times New Roman"/>
          <w:sz w:val="24"/>
          <w:szCs w:val="24"/>
        </w:rPr>
      </w:pPr>
      <w:r w:rsidRPr="00A3027C">
        <w:rPr>
          <w:rFonts w:ascii="Times New Roman" w:hAnsi="Times New Roman"/>
          <w:sz w:val="24"/>
          <w:szCs w:val="24"/>
        </w:rPr>
        <w:t>Atkreipiame dėmesį, kad viena iš Projekte siūlomo įstatymo parengimo priežasčių – užkirsti kelią antikorupciniu požiūriu ydingai šalies savivaldybių veiklai, kai pažeidžiant laisvos valios (savanoriškumo) principą už atitinkamų sprendimų priėmimą (teritorijų planavimo dokumentų tvirtinimą, statybos leidimų išdavimą ir kt.) iš suinteresuotų asmenų yra siekiama netiesiogiai reikalauti paramos socialinės ir inžinerinės infrastruktūros plėtrai</w:t>
      </w:r>
      <w:r w:rsidRPr="00A3027C">
        <w:rPr>
          <w:rFonts w:ascii="Times New Roman" w:hAnsi="Times New Roman"/>
          <w:sz w:val="24"/>
          <w:szCs w:val="24"/>
          <w:vertAlign w:val="superscript"/>
        </w:rPr>
        <w:footnoteReference w:id="2"/>
      </w:r>
      <w:r w:rsidRPr="00A3027C">
        <w:rPr>
          <w:rFonts w:ascii="Times New Roman" w:hAnsi="Times New Roman"/>
          <w:sz w:val="24"/>
          <w:szCs w:val="24"/>
        </w:rPr>
        <w:t>. Siekiant šių tikslų Projekte turėtų būti aiškiai nurodyti visi teisėti (galimi) savivaldybės infrastruktūros plėtros finansavimo šaltiniai ir juos reglamentuojantys teisės aktai.</w:t>
      </w:r>
    </w:p>
    <w:p w14:paraId="240C5B72" w14:textId="77777777" w:rsidR="00A3027C" w:rsidRPr="00A3027C" w:rsidRDefault="00A3027C" w:rsidP="00A3027C">
      <w:pPr>
        <w:numPr>
          <w:ilvl w:val="0"/>
          <w:numId w:val="25"/>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 xml:space="preserve">Pagal antikorupcinio vertinimo išvados 10.4 pastabą bei rekomendacijas (Projekte atskleisti formuluotės „Programos administravimas“ turinį išaiškinant, kokiai veiklai administruoti gali būti naudojamos Programos lėšos bei nustatyti maksimaliai leidžiamą procentinį Programos lėšų dydį, kurį galima naudoti administruojant Programą) Projektas papildytas nuostata, kad Programai administruoti (įmokų surinkimas, panaudojimas ir ataskaitos apie jų panaudojimą pateikimas) skiriama po 2 procentus prioritetinės ir neprioritetinės savivaldybės infrastruktūros plėtros lėšų. Šios Projekto nuostatos diskutuotinos, kadangi siūloma nustatyti konkretų Programos </w:t>
      </w:r>
      <w:r w:rsidRPr="00A3027C">
        <w:rPr>
          <w:rFonts w:ascii="Times New Roman" w:hAnsi="Times New Roman"/>
          <w:sz w:val="24"/>
          <w:szCs w:val="24"/>
        </w:rPr>
        <w:lastRenderedPageBreak/>
        <w:t>administravimui reikalingų lėšų dydį, kuris gali būti didesnis negu faktiškai patiriamos išlaidos. Atsižvelgdami į tai, siūlome apsvarstyti šių nuostatų tobulinimo tikslingumą:</w:t>
      </w:r>
    </w:p>
    <w:p w14:paraId="091CE801" w14:textId="77777777" w:rsidR="00A3027C" w:rsidRPr="00A3027C" w:rsidRDefault="00A3027C" w:rsidP="00A3027C">
      <w:pPr>
        <w:numPr>
          <w:ilvl w:val="0"/>
          <w:numId w:val="26"/>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Jeigu bus nustatomas Programos administravimui skirtų lėšų dydis, Programos lėšų panaudojimo ataskaitoje taip pat turėtų būti pagrindžiamas Programos administravimui skirtų lėšų panaudojimas; o nustačius, kad dalis jų liko nepanaudota, jos būtų grąžinamos arba panaudojamos Programai administruoti kitais metais (atitinkamai mažinant skiriamų lėšų poreikį).</w:t>
      </w:r>
    </w:p>
    <w:p w14:paraId="34FD1BB2" w14:textId="77777777" w:rsidR="00A3027C" w:rsidRPr="00A3027C" w:rsidRDefault="00A3027C" w:rsidP="00A3027C">
      <w:pPr>
        <w:numPr>
          <w:ilvl w:val="0"/>
          <w:numId w:val="26"/>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Projekte nustatyti, kad Programai administruoti (įmokų surinkimas, panaudojimas ir ataskaitos apie jų panaudojimą pateikimas) skiriama iki 2 procentų prioritetinės ir neprioritetinės savivaldybės infrastruktūros plėtros lėšų, o konkretus dydis nustatomas atsižvelgiant į Programai administruoti objektyviai reikalingą lėšų poreikį. Šiuo atveju Programai administruoti skirtų lėšų panaudojimas taip pat turėtų atsispindėti Programos lėšų panaudojimo ataskaitoje.</w:t>
      </w:r>
    </w:p>
    <w:p w14:paraId="6D1C5161" w14:textId="77777777" w:rsidR="00A3027C" w:rsidRPr="00A3027C" w:rsidRDefault="00A3027C" w:rsidP="00A3027C">
      <w:pPr>
        <w:numPr>
          <w:ilvl w:val="0"/>
          <w:numId w:val="25"/>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Atsižvelgiant į antikorupcinio vertinimo išvados 11 pastabą Projektas patikslintas ir Projekte siūlomo įstatymo 15 straipsnio 4 dalyje nustatyta, kad „Savivaldybės taryba savo sprendimu, vadovaudamasi savivaldybės tarybos patvirtintais kriterijais, gali nustatyti kitus nei šio straipsnio 2 ir 3 dalyje numatytus atvejus, kai savivaldybės infrastruktūros plėtros įmoka nemokama. Šiuo atveju savivaldybės infrastruktūros plėtros įmoką sumoka savivaldybė iš savivaldybės biudžeto“.</w:t>
      </w:r>
    </w:p>
    <w:p w14:paraId="726AEEA5" w14:textId="77777777" w:rsidR="00A3027C" w:rsidRPr="00A3027C" w:rsidRDefault="00A3027C" w:rsidP="00A3027C">
      <w:pPr>
        <w:spacing w:line="360" w:lineRule="auto"/>
        <w:ind w:firstLine="709"/>
        <w:contextualSpacing/>
        <w:jc w:val="both"/>
        <w:rPr>
          <w:rFonts w:ascii="Times New Roman" w:hAnsi="Times New Roman"/>
          <w:sz w:val="24"/>
          <w:szCs w:val="24"/>
        </w:rPr>
      </w:pPr>
      <w:r w:rsidRPr="00A3027C">
        <w:rPr>
          <w:rFonts w:ascii="Times New Roman" w:hAnsi="Times New Roman"/>
          <w:sz w:val="24"/>
          <w:szCs w:val="24"/>
        </w:rPr>
        <w:t xml:space="preserve">Specialiųjų tyrimų tarnybos nuomone, minėti Projekto patobulinimai nepašalina antikorupcinio vertinimo išvadoje keliamų </w:t>
      </w:r>
      <w:proofErr w:type="spellStart"/>
      <w:r w:rsidRPr="00A3027C">
        <w:rPr>
          <w:rFonts w:ascii="Times New Roman" w:hAnsi="Times New Roman"/>
          <w:sz w:val="24"/>
          <w:szCs w:val="24"/>
        </w:rPr>
        <w:t>rizikų</w:t>
      </w:r>
      <w:proofErr w:type="spellEnd"/>
      <w:r w:rsidRPr="00A3027C">
        <w:rPr>
          <w:rFonts w:ascii="Times New Roman" w:hAnsi="Times New Roman"/>
          <w:sz w:val="24"/>
          <w:szCs w:val="24"/>
        </w:rPr>
        <w:t>, kadangi savivaldybių tarybos iš esmės panašiomis aplinkybėmis gali priimti skirtingus sprendimus (vienais atvejais iniciatorius atleisti nuo įmokos mokėjimo, o kitais atvejais tokiomis pat sąlygomis reikalauti, kad iniciatoriai įmokas sumokėtų), kadangi prieš priimdama sprendimą dėl konkretaus atvejo (kai savivaldybės infrastruktūros plėtros įmoka nemokama) savivaldybės taryba savo nuožiūra gali patvirtinti naujus ir (ar) pakeisti esamus kriterijus.</w:t>
      </w:r>
    </w:p>
    <w:p w14:paraId="0B522C40" w14:textId="77777777" w:rsidR="00A3027C" w:rsidRPr="00A3027C" w:rsidRDefault="00A3027C" w:rsidP="00A3027C">
      <w:pPr>
        <w:spacing w:line="360" w:lineRule="auto"/>
        <w:ind w:firstLine="709"/>
        <w:contextualSpacing/>
        <w:jc w:val="both"/>
        <w:rPr>
          <w:rFonts w:ascii="Times New Roman" w:hAnsi="Times New Roman"/>
          <w:sz w:val="24"/>
          <w:szCs w:val="24"/>
        </w:rPr>
      </w:pPr>
      <w:r w:rsidRPr="00A3027C">
        <w:rPr>
          <w:rFonts w:ascii="Times New Roman" w:hAnsi="Times New Roman"/>
          <w:sz w:val="24"/>
          <w:szCs w:val="24"/>
        </w:rPr>
        <w:t xml:space="preserve">Dėl </w:t>
      </w:r>
      <w:r w:rsidRPr="00C913F2">
        <w:rPr>
          <w:rFonts w:ascii="Times New Roman" w:hAnsi="Times New Roman"/>
          <w:i/>
          <w:sz w:val="24"/>
          <w:szCs w:val="24"/>
        </w:rPr>
        <w:t>Vietos savivaldos įstatymo projekto</w:t>
      </w:r>
      <w:r w:rsidRPr="00A3027C">
        <w:rPr>
          <w:rFonts w:ascii="Times New Roman" w:hAnsi="Times New Roman"/>
          <w:sz w:val="24"/>
          <w:szCs w:val="24"/>
        </w:rPr>
        <w:t xml:space="preserve"> teikiame šią pastabą:</w:t>
      </w:r>
    </w:p>
    <w:p w14:paraId="6A7853E9" w14:textId="77777777" w:rsidR="00A3027C" w:rsidRPr="00A3027C" w:rsidRDefault="00A3027C" w:rsidP="00A3027C">
      <w:pPr>
        <w:numPr>
          <w:ilvl w:val="0"/>
          <w:numId w:val="25"/>
        </w:numPr>
        <w:spacing w:line="360" w:lineRule="auto"/>
        <w:ind w:left="0" w:firstLine="709"/>
        <w:contextualSpacing/>
        <w:jc w:val="both"/>
        <w:rPr>
          <w:rFonts w:ascii="Times New Roman" w:hAnsi="Times New Roman"/>
          <w:sz w:val="24"/>
          <w:szCs w:val="24"/>
        </w:rPr>
      </w:pPr>
      <w:r w:rsidRPr="00A3027C">
        <w:rPr>
          <w:rFonts w:ascii="Times New Roman" w:hAnsi="Times New Roman"/>
          <w:sz w:val="24"/>
          <w:szCs w:val="24"/>
        </w:rPr>
        <w:t xml:space="preserve">Pažymoje nurodoma, kad į antikorupcinio vertinimo išvadoje pateiktą pastabą atsižvelgta iš dalies ir patobulinto Vietos savivaldos įstatymo projekto 16 straipsnio 2 dalies 30 punkte siūloma nustatyti, kad išimtinė savivaldybės tarybos kompetencija yra sprendimų dėl savivaldybės infrastruktūros plėtros organizatoriaus funkcijų pavedimo savivaldybės administracijai ar kitiems subjektams priėmimas. Taigi, minėtų nuostatų esmė, kad savivaldybės taryba savivaldybės infrastruktūros plėtros organizatoriaus funkcijų įgyvendinimą gali pavesti savivaldybės administracijai ar kitiems subjektams. Šiuo atveju pagal Projekte siūlomą 2 straipsnio 1 dalį „Savivaldybės infrastruktūros plėtros organizatorius – savivaldybės administracija arba savivaldybės tarybos </w:t>
      </w:r>
      <w:r w:rsidRPr="00A3027C">
        <w:rPr>
          <w:rFonts w:ascii="Times New Roman" w:hAnsi="Times New Roman"/>
          <w:i/>
          <w:sz w:val="24"/>
          <w:szCs w:val="24"/>
        </w:rPr>
        <w:t>sprendimu įsteigtas ir (ar) paskirtas juridinis asmuo</w:t>
      </w:r>
      <w:r w:rsidRPr="00A3027C">
        <w:rPr>
          <w:rFonts w:ascii="Times New Roman" w:hAnsi="Times New Roman"/>
          <w:sz w:val="24"/>
          <w:szCs w:val="24"/>
        </w:rPr>
        <w:t>, organizuojantys savivaldybės infrastruktūros plėtrą“.</w:t>
      </w:r>
    </w:p>
    <w:p w14:paraId="2538087C" w14:textId="77777777" w:rsidR="00A3027C" w:rsidRPr="00A3027C" w:rsidRDefault="00A3027C" w:rsidP="00A3027C">
      <w:pPr>
        <w:spacing w:line="360" w:lineRule="auto"/>
        <w:ind w:firstLine="709"/>
        <w:contextualSpacing/>
        <w:jc w:val="both"/>
        <w:rPr>
          <w:rFonts w:ascii="Times New Roman" w:hAnsi="Times New Roman"/>
          <w:sz w:val="24"/>
          <w:szCs w:val="24"/>
        </w:rPr>
      </w:pPr>
      <w:r w:rsidRPr="00A3027C">
        <w:rPr>
          <w:rFonts w:ascii="Times New Roman" w:hAnsi="Times New Roman"/>
          <w:sz w:val="24"/>
          <w:szCs w:val="24"/>
        </w:rPr>
        <w:lastRenderedPageBreak/>
        <w:t>Manome, kad Projekto ir Vietos savivaldos įstatymo projekto nuostatų kontekste nėra aišku, ar savivaldybės administracija gali vykdyti savivaldybės infrastruktūros plėtros organizatoriaus funkcijas savivaldybės tarybos sprendimu, ar šias funkcijas savivaldybės administracija, įsigaliojus įstatymui, gali vykdyti nesant savivaldybės tarybos sprendimo, pavyzdžiui, kol savivaldybės taryba priims sprendimą dėl šių funkcijų perdavimo paskirtam ir (ar) įsteigtam juridiniam asmeniui, organizuojančiam savivaldybės infrastruktūros plėtrą. Atsižvelgdami į tai, kas išdėstyta, siūlome suderinti minėtas nuostatas.</w:t>
      </w:r>
    </w:p>
    <w:p w14:paraId="71AA33AB" w14:textId="77777777" w:rsidR="00A3027C" w:rsidRPr="00A3027C" w:rsidRDefault="00A3027C" w:rsidP="00A3027C">
      <w:pPr>
        <w:spacing w:line="360" w:lineRule="auto"/>
        <w:ind w:firstLine="709"/>
        <w:contextualSpacing/>
        <w:jc w:val="both"/>
        <w:rPr>
          <w:rFonts w:ascii="Times New Roman" w:eastAsia="Calibri" w:hAnsi="Times New Roman"/>
          <w:sz w:val="24"/>
          <w:szCs w:val="24"/>
          <w:lang w:eastAsia="en-US"/>
        </w:rPr>
      </w:pPr>
    </w:p>
    <w:p w14:paraId="298D10EC" w14:textId="4727627A" w:rsidR="00A3027C" w:rsidRPr="00A3027C" w:rsidRDefault="00A3027C" w:rsidP="00A3027C">
      <w:pPr>
        <w:tabs>
          <w:tab w:val="left" w:pos="1247"/>
        </w:tabs>
        <w:spacing w:line="360" w:lineRule="auto"/>
        <w:contextualSpacing/>
        <w:rPr>
          <w:rFonts w:ascii="Times New Roman" w:eastAsia="Calibri" w:hAnsi="Times New Roman"/>
          <w:sz w:val="24"/>
          <w:szCs w:val="24"/>
          <w:lang w:eastAsia="en-US"/>
        </w:rPr>
      </w:pPr>
      <w:r w:rsidRPr="00A3027C">
        <w:rPr>
          <w:rFonts w:ascii="Times New Roman" w:eastAsia="Calibri" w:hAnsi="Times New Roman"/>
          <w:sz w:val="24"/>
          <w:szCs w:val="24"/>
          <w:lang w:eastAsia="en-US"/>
        </w:rPr>
        <w:t>Direktoriaus pavaduotojas</w:t>
      </w:r>
      <w:r w:rsidRPr="00A3027C">
        <w:rPr>
          <w:rFonts w:ascii="Times New Roman" w:eastAsia="Calibri" w:hAnsi="Times New Roman"/>
          <w:sz w:val="24"/>
          <w:szCs w:val="24"/>
          <w:lang w:eastAsia="en-US"/>
        </w:rPr>
        <w:tab/>
      </w:r>
      <w:r w:rsidRPr="00A3027C">
        <w:rPr>
          <w:rFonts w:ascii="Times New Roman" w:eastAsia="Calibri" w:hAnsi="Times New Roman"/>
          <w:sz w:val="24"/>
          <w:szCs w:val="24"/>
          <w:lang w:eastAsia="en-US"/>
        </w:rPr>
        <w:tab/>
      </w:r>
      <w:r w:rsidRPr="00A3027C">
        <w:rPr>
          <w:rFonts w:ascii="Times New Roman" w:eastAsia="Calibri" w:hAnsi="Times New Roman"/>
          <w:sz w:val="24"/>
          <w:szCs w:val="24"/>
          <w:lang w:eastAsia="en-US"/>
        </w:rPr>
        <w:tab/>
      </w:r>
      <w:r w:rsidRPr="00A3027C">
        <w:rPr>
          <w:rFonts w:ascii="Times New Roman" w:eastAsia="Calibri" w:hAnsi="Times New Roman"/>
          <w:sz w:val="24"/>
          <w:szCs w:val="24"/>
          <w:lang w:eastAsia="en-US"/>
        </w:rPr>
        <w:tab/>
      </w:r>
      <w:r w:rsidR="00C913F2">
        <w:rPr>
          <w:rFonts w:ascii="Times New Roman" w:eastAsia="Calibri" w:hAnsi="Times New Roman"/>
          <w:sz w:val="24"/>
          <w:szCs w:val="24"/>
          <w:lang w:eastAsia="en-US"/>
        </w:rPr>
        <w:tab/>
      </w:r>
      <w:r w:rsidR="00C913F2">
        <w:rPr>
          <w:rFonts w:ascii="Times New Roman" w:eastAsia="Calibri" w:hAnsi="Times New Roman"/>
          <w:sz w:val="24"/>
          <w:szCs w:val="24"/>
          <w:lang w:eastAsia="en-US"/>
        </w:rPr>
        <w:tab/>
      </w:r>
      <w:r w:rsidRPr="00A3027C">
        <w:rPr>
          <w:rFonts w:ascii="Times New Roman" w:eastAsia="Calibri" w:hAnsi="Times New Roman"/>
          <w:sz w:val="24"/>
          <w:szCs w:val="24"/>
          <w:lang w:eastAsia="en-US"/>
        </w:rPr>
        <w:t>Egidijus Radzevičius</w:t>
      </w:r>
    </w:p>
    <w:p w14:paraId="23CEF37F" w14:textId="77777777" w:rsidR="00A3027C" w:rsidRPr="00A3027C" w:rsidRDefault="00A3027C" w:rsidP="00A3027C">
      <w:pPr>
        <w:tabs>
          <w:tab w:val="left" w:pos="1247"/>
        </w:tabs>
        <w:spacing w:line="360" w:lineRule="auto"/>
        <w:contextualSpacing/>
        <w:rPr>
          <w:rFonts w:ascii="Times New Roman" w:eastAsia="Calibri" w:hAnsi="Times New Roman"/>
          <w:sz w:val="24"/>
          <w:szCs w:val="24"/>
          <w:lang w:eastAsia="en-US"/>
        </w:rPr>
      </w:pPr>
    </w:p>
    <w:p w14:paraId="556006BC" w14:textId="77777777" w:rsidR="00A3027C" w:rsidRDefault="00A3027C" w:rsidP="00A3027C">
      <w:pPr>
        <w:tabs>
          <w:tab w:val="left" w:pos="1247"/>
        </w:tabs>
        <w:spacing w:line="360" w:lineRule="auto"/>
        <w:contextualSpacing/>
        <w:rPr>
          <w:rFonts w:ascii="Times New Roman" w:eastAsia="Calibri" w:hAnsi="Times New Roman"/>
          <w:sz w:val="24"/>
          <w:szCs w:val="24"/>
          <w:lang w:eastAsia="en-US"/>
        </w:rPr>
      </w:pPr>
    </w:p>
    <w:p w14:paraId="4CF9AA8D" w14:textId="77777777" w:rsidR="00C913F2" w:rsidRDefault="00C913F2" w:rsidP="00A3027C">
      <w:pPr>
        <w:tabs>
          <w:tab w:val="left" w:pos="1247"/>
        </w:tabs>
        <w:spacing w:line="360" w:lineRule="auto"/>
        <w:contextualSpacing/>
        <w:rPr>
          <w:rFonts w:ascii="Times New Roman" w:eastAsia="Calibri" w:hAnsi="Times New Roman"/>
          <w:sz w:val="24"/>
          <w:szCs w:val="24"/>
          <w:lang w:eastAsia="en-US"/>
        </w:rPr>
      </w:pPr>
    </w:p>
    <w:p w14:paraId="2110C0F6" w14:textId="77777777" w:rsidR="00C913F2" w:rsidRDefault="00C913F2" w:rsidP="00A3027C">
      <w:pPr>
        <w:tabs>
          <w:tab w:val="left" w:pos="1247"/>
        </w:tabs>
        <w:spacing w:line="360" w:lineRule="auto"/>
        <w:contextualSpacing/>
        <w:rPr>
          <w:rFonts w:ascii="Times New Roman" w:eastAsia="Calibri" w:hAnsi="Times New Roman"/>
          <w:sz w:val="24"/>
          <w:szCs w:val="24"/>
          <w:lang w:eastAsia="en-US"/>
        </w:rPr>
      </w:pPr>
    </w:p>
    <w:p w14:paraId="1AC759C3" w14:textId="77777777" w:rsidR="00C913F2" w:rsidRPr="00A3027C" w:rsidRDefault="00C913F2" w:rsidP="00A3027C">
      <w:pPr>
        <w:tabs>
          <w:tab w:val="left" w:pos="1247"/>
        </w:tabs>
        <w:spacing w:line="360" w:lineRule="auto"/>
        <w:contextualSpacing/>
        <w:rPr>
          <w:rFonts w:ascii="Times New Roman" w:eastAsia="Calibri" w:hAnsi="Times New Roman"/>
          <w:sz w:val="24"/>
          <w:szCs w:val="24"/>
          <w:lang w:eastAsia="en-US"/>
        </w:rPr>
      </w:pPr>
    </w:p>
    <w:p w14:paraId="5FEF2B98" w14:textId="77777777" w:rsidR="00A3027C" w:rsidRPr="00A3027C" w:rsidRDefault="00A3027C" w:rsidP="00A3027C">
      <w:pPr>
        <w:overflowPunct w:val="0"/>
        <w:autoSpaceDE w:val="0"/>
        <w:autoSpaceDN w:val="0"/>
        <w:adjustRightInd w:val="0"/>
        <w:rPr>
          <w:rFonts w:ascii="Times New Roman" w:hAnsi="Times New Roman"/>
          <w:sz w:val="24"/>
          <w:szCs w:val="24"/>
          <w:lang w:eastAsia="en-US"/>
        </w:rPr>
      </w:pPr>
      <w:r w:rsidRPr="00A3027C">
        <w:rPr>
          <w:rFonts w:ascii="Times New Roman" w:hAnsi="Times New Roman"/>
          <w:sz w:val="24"/>
          <w:szCs w:val="24"/>
          <w:lang w:eastAsia="en-US"/>
        </w:rPr>
        <w:t xml:space="preserve">Gintas Kerbelis, tel. (8 706) 63 294, el. p. gintas.kerbelis@stt.lt   </w:t>
      </w:r>
    </w:p>
    <w:p w14:paraId="2275DAAC" w14:textId="2E5CB133" w:rsidR="00E96425" w:rsidRPr="00F15E8F" w:rsidRDefault="00E96425" w:rsidP="00A3027C">
      <w:pPr>
        <w:pStyle w:val="Sraopastraipa"/>
        <w:spacing w:line="336" w:lineRule="auto"/>
        <w:ind w:left="0" w:firstLine="709"/>
        <w:jc w:val="both"/>
        <w:rPr>
          <w:rFonts w:ascii="Times New Roman" w:hAnsi="Times New Roman"/>
          <w:sz w:val="24"/>
          <w:szCs w:val="24"/>
        </w:rPr>
      </w:pPr>
    </w:p>
    <w:sectPr w:rsidR="00E96425" w:rsidRPr="00F15E8F" w:rsidSect="005E1B33">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276"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559A" w14:textId="77777777" w:rsidR="002E0F43" w:rsidRDefault="002E0F43">
      <w:r>
        <w:separator/>
      </w:r>
    </w:p>
  </w:endnote>
  <w:endnote w:type="continuationSeparator" w:id="0">
    <w:p w14:paraId="492B686E" w14:textId="77777777" w:rsidR="002E0F43" w:rsidRDefault="002E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7" w14:textId="77777777" w:rsidR="000203E8" w:rsidRDefault="001576C8">
    <w:pPr>
      <w:pStyle w:val="Porat"/>
      <w:framePr w:wrap="around" w:vAnchor="text" w:hAnchor="margin" w:xAlign="center" w:y="1"/>
      <w:rPr>
        <w:rStyle w:val="Puslapionumeris"/>
      </w:rPr>
    </w:pPr>
    <w:r>
      <w:rPr>
        <w:rStyle w:val="Puslapionumeris"/>
      </w:rPr>
      <w:fldChar w:fldCharType="begin"/>
    </w:r>
    <w:r w:rsidR="000203E8">
      <w:rPr>
        <w:rStyle w:val="Puslapionumeris"/>
      </w:rPr>
      <w:instrText xml:space="preserve">PAGE  </w:instrText>
    </w:r>
    <w:r>
      <w:rPr>
        <w:rStyle w:val="Puslapionumeris"/>
      </w:rPr>
      <w:fldChar w:fldCharType="end"/>
    </w:r>
  </w:p>
  <w:p w14:paraId="2275DAB8" w14:textId="77777777" w:rsidR="000203E8" w:rsidRDefault="000203E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9" w14:textId="77777777" w:rsidR="000203E8" w:rsidRDefault="000203E8">
    <w:pPr>
      <w:pStyle w:val="Porat"/>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B" w14:textId="77777777" w:rsidR="000A401D" w:rsidRDefault="000A401D" w:rsidP="007510F5">
    <w:pPr>
      <w:pStyle w:val="Porat"/>
      <w:tabs>
        <w:tab w:val="clear" w:pos="4153"/>
        <w:tab w:val="clear" w:pos="8306"/>
      </w:tabs>
      <w:jc w:val="right"/>
      <w:rPr>
        <w:rFonts w:ascii="Times New Roman" w:hAnsi="Times New Roman"/>
        <w:sz w:val="18"/>
      </w:rPr>
    </w:pPr>
    <w:r w:rsidRPr="000A401D">
      <w:rPr>
        <w:rFonts w:ascii="Times New Roman" w:hAnsi="Times New Roman"/>
        <w:noProof/>
        <w:sz w:val="18"/>
      </w:rPr>
      <w:drawing>
        <wp:inline distT="0" distB="0" distL="0" distR="0" wp14:anchorId="2275DABF" wp14:editId="2275DAC0">
          <wp:extent cx="720000" cy="533069"/>
          <wp:effectExtent l="0" t="0" r="0" b="0"/>
          <wp:docPr id="5" name="Paveikslėlis 5" descr="C:\Users\riman\Pictures\atkurtailietuvai100-vertik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man\Pictures\atkurtailietuvai100-vertik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533069"/>
                  </a:xfrm>
                  <a:prstGeom prst="rect">
                    <a:avLst/>
                  </a:prstGeom>
                  <a:noFill/>
                  <a:ln>
                    <a:noFill/>
                  </a:ln>
                </pic:spPr>
              </pic:pic>
            </a:graphicData>
          </a:graphic>
        </wp:inline>
      </w:drawing>
    </w:r>
  </w:p>
  <w:p w14:paraId="2275DABC" w14:textId="77777777" w:rsidR="000203E8" w:rsidRPr="002014F6" w:rsidRDefault="004B5247" w:rsidP="00DC6F65">
    <w:pPr>
      <w:pStyle w:val="Porat"/>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2275DAC1" wp14:editId="2275DAC2">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876D15"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2275DABD" w14:textId="77777777" w:rsidR="000203E8" w:rsidRPr="006B1903" w:rsidRDefault="000203E8" w:rsidP="00DC6F65">
    <w:pPr>
      <w:pStyle w:val="Porat"/>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2" w:history="1">
      <w:r w:rsidR="000A401D" w:rsidRPr="007510F5">
        <w:rPr>
          <w:rStyle w:val="Hipersaitas"/>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2275DABE" w14:textId="77777777" w:rsidR="000203E8" w:rsidRPr="00DC6F65" w:rsidRDefault="000203E8" w:rsidP="00DC6F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EA029" w14:textId="77777777" w:rsidR="002E0F43" w:rsidRDefault="002E0F43">
      <w:r>
        <w:separator/>
      </w:r>
    </w:p>
  </w:footnote>
  <w:footnote w:type="continuationSeparator" w:id="0">
    <w:p w14:paraId="1B384C94" w14:textId="77777777" w:rsidR="002E0F43" w:rsidRDefault="002E0F43">
      <w:r>
        <w:continuationSeparator/>
      </w:r>
    </w:p>
  </w:footnote>
  <w:footnote w:id="1">
    <w:p w14:paraId="75684320" w14:textId="77777777" w:rsidR="00A3027C" w:rsidRPr="00E45FAE" w:rsidRDefault="00A3027C" w:rsidP="00A3027C">
      <w:pPr>
        <w:pStyle w:val="Puslapioinaostekstas"/>
        <w:jc w:val="both"/>
      </w:pPr>
      <w:r>
        <w:rPr>
          <w:rStyle w:val="Puslapioinaosnuoroda"/>
        </w:rPr>
        <w:footnoteRef/>
      </w:r>
      <w:r>
        <w:t xml:space="preserve"> </w:t>
      </w:r>
      <w:r w:rsidRPr="00E45FAE">
        <w:t>Projekto 2 straipsnio 6 dalis nustato, kad „Savivaldybės infrastruktūros plėtra – savivaldybės infrastruktūros projektavimas, statyba ir (ar) įrengimas kuriant naują savivaldybės infrastruktūrą arba didinant ir (ar) atkuriant esamos savivaldybės infrastruktūros pajėgumus“.</w:t>
      </w:r>
    </w:p>
  </w:footnote>
  <w:footnote w:id="2">
    <w:p w14:paraId="3BE42BD2" w14:textId="77777777" w:rsidR="00A3027C" w:rsidRDefault="00A3027C" w:rsidP="00A3027C">
      <w:pPr>
        <w:pStyle w:val="Puslapioinaostekstas"/>
        <w:jc w:val="both"/>
      </w:pPr>
      <w:r w:rsidRPr="00E45FAE">
        <w:rPr>
          <w:rStyle w:val="Puslapioinaosnuoroda"/>
        </w:rPr>
        <w:footnoteRef/>
      </w:r>
      <w:r w:rsidRPr="00E45FAE">
        <w:t xml:space="preserve"> 2017-10-04 antikorupcinio vertinimo išvada Nr. 4-01-7424 „Dėl paramos socialinės ir inžinerinės infrastruktūros plėtrai teikimą reglamentuojančių teisės aktų“. Prieiga  internet</w:t>
      </w:r>
      <w:r>
        <w:t>e</w:t>
      </w:r>
      <w:r w:rsidRPr="00E45FAE">
        <w:t xml:space="preserve">: </w:t>
      </w:r>
      <w:hyperlink r:id="rId1" w:history="1">
        <w:r w:rsidRPr="000F6C99">
          <w:rPr>
            <w:rStyle w:val="Hipersaitas"/>
          </w:rPr>
          <w:t>https://e-seimas.lrs.lt/portal/legalAct/lt/TAK/cc195842a98f11e7a65c90dfe4655c64?jfwid=cqvf26ghn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3" w14:textId="77777777" w:rsidR="000203E8" w:rsidRDefault="001576C8">
    <w:pPr>
      <w:pStyle w:val="Antrats"/>
      <w:framePr w:wrap="around" w:vAnchor="text" w:hAnchor="margin" w:xAlign="center" w:y="1"/>
      <w:rPr>
        <w:rStyle w:val="Puslapionumeris"/>
      </w:rPr>
    </w:pPr>
    <w:r>
      <w:rPr>
        <w:rStyle w:val="Puslapionumeris"/>
      </w:rPr>
      <w:fldChar w:fldCharType="begin"/>
    </w:r>
    <w:r w:rsidR="000203E8">
      <w:rPr>
        <w:rStyle w:val="Puslapionumeris"/>
      </w:rPr>
      <w:instrText xml:space="preserve">PAGE  </w:instrText>
    </w:r>
    <w:r>
      <w:rPr>
        <w:rStyle w:val="Puslapionumeris"/>
      </w:rPr>
      <w:fldChar w:fldCharType="end"/>
    </w:r>
  </w:p>
  <w:p w14:paraId="2275DAB4" w14:textId="77777777" w:rsidR="000203E8" w:rsidRDefault="000203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5" w14:textId="3C95BD61" w:rsidR="000203E8" w:rsidRDefault="001576C8">
    <w:pPr>
      <w:pStyle w:val="Antrats"/>
      <w:framePr w:wrap="around" w:vAnchor="text" w:hAnchor="margin" w:xAlign="center" w:y="1"/>
      <w:rPr>
        <w:rStyle w:val="Puslapionumeris"/>
      </w:rPr>
    </w:pPr>
    <w:r>
      <w:rPr>
        <w:rStyle w:val="Puslapionumeris"/>
      </w:rPr>
      <w:fldChar w:fldCharType="begin"/>
    </w:r>
    <w:r w:rsidR="000203E8">
      <w:rPr>
        <w:rStyle w:val="Puslapionumeris"/>
      </w:rPr>
      <w:instrText xml:space="preserve">PAGE  </w:instrText>
    </w:r>
    <w:r>
      <w:rPr>
        <w:rStyle w:val="Puslapionumeris"/>
      </w:rPr>
      <w:fldChar w:fldCharType="separate"/>
    </w:r>
    <w:r w:rsidR="004962D1">
      <w:rPr>
        <w:rStyle w:val="Puslapionumeris"/>
        <w:noProof/>
      </w:rPr>
      <w:t>5</w:t>
    </w:r>
    <w:r>
      <w:rPr>
        <w:rStyle w:val="Puslapionumeris"/>
      </w:rPr>
      <w:fldChar w:fldCharType="end"/>
    </w:r>
  </w:p>
  <w:p w14:paraId="2275DAB6" w14:textId="77777777" w:rsidR="000203E8" w:rsidRDefault="000203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A" w14:textId="77777777" w:rsidR="000203E8" w:rsidRPr="008266F1" w:rsidRDefault="000203E8" w:rsidP="008266F1">
    <w:pPr>
      <w:pStyle w:val="Antrats"/>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6C60AD2"/>
    <w:multiLevelType w:val="hybridMultilevel"/>
    <w:tmpl w:val="D27A4B06"/>
    <w:lvl w:ilvl="0" w:tplc="998E54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FF2A22"/>
    <w:multiLevelType w:val="multilevel"/>
    <w:tmpl w:val="6280610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17176F79"/>
    <w:multiLevelType w:val="multilevel"/>
    <w:tmpl w:val="BC4657F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04D6837"/>
    <w:multiLevelType w:val="multilevel"/>
    <w:tmpl w:val="F46C8B9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0686704"/>
    <w:multiLevelType w:val="hybridMultilevel"/>
    <w:tmpl w:val="85F6A026"/>
    <w:lvl w:ilvl="0" w:tplc="9C7A5E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AC0558C"/>
    <w:multiLevelType w:val="hybridMultilevel"/>
    <w:tmpl w:val="658C1634"/>
    <w:lvl w:ilvl="0" w:tplc="EF0AD5BE">
      <w:start w:val="1"/>
      <w:numFmt w:val="decimal"/>
      <w:lvlText w:val="%1)"/>
      <w:lvlJc w:val="left"/>
      <w:pPr>
        <w:ind w:left="1864" w:hanging="115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2D247AAF"/>
    <w:multiLevelType w:val="hybridMultilevel"/>
    <w:tmpl w:val="534C2652"/>
    <w:lvl w:ilvl="0" w:tplc="CA26B452">
      <w:start w:val="1"/>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2F102390"/>
    <w:multiLevelType w:val="multilevel"/>
    <w:tmpl w:val="F96C5D4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4">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DF76128"/>
    <w:multiLevelType w:val="hybridMultilevel"/>
    <w:tmpl w:val="39C2215E"/>
    <w:lvl w:ilvl="0" w:tplc="FB2C647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5DFD0DDD"/>
    <w:multiLevelType w:val="multilevel"/>
    <w:tmpl w:val="F7B2077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5E73210E"/>
    <w:multiLevelType w:val="multilevel"/>
    <w:tmpl w:val="AFC4742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15710FC"/>
    <w:multiLevelType w:val="hybridMultilevel"/>
    <w:tmpl w:val="52F022AC"/>
    <w:lvl w:ilvl="0" w:tplc="93FCD8EC">
      <w:start w:val="1"/>
      <w:numFmt w:val="decimal"/>
      <w:lvlText w:val="%1."/>
      <w:lvlJc w:val="left"/>
      <w:pPr>
        <w:ind w:left="2149" w:hanging="14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684C6FDE"/>
    <w:multiLevelType w:val="hybridMultilevel"/>
    <w:tmpl w:val="69461D46"/>
    <w:lvl w:ilvl="0" w:tplc="BF1E7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7528410E"/>
    <w:multiLevelType w:val="hybridMultilevel"/>
    <w:tmpl w:val="AD10E092"/>
    <w:lvl w:ilvl="0" w:tplc="3F9001F6">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1"/>
  </w:num>
  <w:num w:numId="3">
    <w:abstractNumId w:val="16"/>
  </w:num>
  <w:num w:numId="4">
    <w:abstractNumId w:val="0"/>
  </w:num>
  <w:num w:numId="5">
    <w:abstractNumId w:val="17"/>
  </w:num>
  <w:num w:numId="6">
    <w:abstractNumId w:val="14"/>
  </w:num>
  <w:num w:numId="7">
    <w:abstractNumId w:val="1"/>
  </w:num>
  <w:num w:numId="8">
    <w:abstractNumId w:val="24"/>
  </w:num>
  <w:num w:numId="9">
    <w:abstractNumId w:val="12"/>
  </w:num>
  <w:num w:numId="10">
    <w:abstractNumId w:val="3"/>
  </w:num>
  <w:num w:numId="11">
    <w:abstractNumId w:val="23"/>
  </w:num>
  <w:num w:numId="12">
    <w:abstractNumId w:val="11"/>
  </w:num>
  <w:num w:numId="13">
    <w:abstractNumId w:val="18"/>
  </w:num>
  <w:num w:numId="14">
    <w:abstractNumId w:val="8"/>
  </w:num>
  <w:num w:numId="15">
    <w:abstractNumId w:val="6"/>
  </w:num>
  <w:num w:numId="16">
    <w:abstractNumId w:val="13"/>
  </w:num>
  <w:num w:numId="17">
    <w:abstractNumId w:val="9"/>
  </w:num>
  <w:num w:numId="18">
    <w:abstractNumId w:val="7"/>
  </w:num>
  <w:num w:numId="19">
    <w:abstractNumId w:val="15"/>
  </w:num>
  <w:num w:numId="20">
    <w:abstractNumId w:val="10"/>
  </w:num>
  <w:num w:numId="21">
    <w:abstractNumId w:val="20"/>
  </w:num>
  <w:num w:numId="22">
    <w:abstractNumId w:val="22"/>
  </w:num>
  <w:num w:numId="23">
    <w:abstractNumId w:val="25"/>
  </w:num>
  <w:num w:numId="24">
    <w:abstractNumId w:val="19"/>
  </w:num>
  <w:num w:numId="25">
    <w:abstractNumId w:val="5"/>
  </w:num>
  <w:num w:numId="26">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ma Narbuntaitė-Rasimavičienė">
    <w15:presenceInfo w15:providerId="None" w15:userId="Rima Narbuntaitė-Rasimavič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6C"/>
    <w:rsid w:val="00000528"/>
    <w:rsid w:val="0000182E"/>
    <w:rsid w:val="000020ED"/>
    <w:rsid w:val="00003269"/>
    <w:rsid w:val="000032DF"/>
    <w:rsid w:val="00003C69"/>
    <w:rsid w:val="00004512"/>
    <w:rsid w:val="00004BA3"/>
    <w:rsid w:val="00005495"/>
    <w:rsid w:val="0000763F"/>
    <w:rsid w:val="00007DFA"/>
    <w:rsid w:val="000110DD"/>
    <w:rsid w:val="00011D0D"/>
    <w:rsid w:val="0001273C"/>
    <w:rsid w:val="000136CC"/>
    <w:rsid w:val="00014573"/>
    <w:rsid w:val="000147E2"/>
    <w:rsid w:val="000156A8"/>
    <w:rsid w:val="00016B85"/>
    <w:rsid w:val="000202F3"/>
    <w:rsid w:val="0002038F"/>
    <w:rsid w:val="000203E8"/>
    <w:rsid w:val="00021600"/>
    <w:rsid w:val="0002351B"/>
    <w:rsid w:val="00023DB5"/>
    <w:rsid w:val="0002416D"/>
    <w:rsid w:val="00024AB7"/>
    <w:rsid w:val="000254FF"/>
    <w:rsid w:val="00025A0E"/>
    <w:rsid w:val="00027273"/>
    <w:rsid w:val="00030FD6"/>
    <w:rsid w:val="000338AB"/>
    <w:rsid w:val="00034CD0"/>
    <w:rsid w:val="0003599D"/>
    <w:rsid w:val="00036997"/>
    <w:rsid w:val="00037100"/>
    <w:rsid w:val="00037F28"/>
    <w:rsid w:val="00040C55"/>
    <w:rsid w:val="00041534"/>
    <w:rsid w:val="00042541"/>
    <w:rsid w:val="0004268A"/>
    <w:rsid w:val="00044486"/>
    <w:rsid w:val="000459D5"/>
    <w:rsid w:val="00047DA6"/>
    <w:rsid w:val="000506E9"/>
    <w:rsid w:val="00053778"/>
    <w:rsid w:val="00053F2D"/>
    <w:rsid w:val="0005473D"/>
    <w:rsid w:val="000558A6"/>
    <w:rsid w:val="00055D54"/>
    <w:rsid w:val="00055E07"/>
    <w:rsid w:val="00055FE2"/>
    <w:rsid w:val="000560FD"/>
    <w:rsid w:val="00057318"/>
    <w:rsid w:val="00057E0A"/>
    <w:rsid w:val="000603C5"/>
    <w:rsid w:val="00065F64"/>
    <w:rsid w:val="00067CD3"/>
    <w:rsid w:val="00070291"/>
    <w:rsid w:val="00070BD9"/>
    <w:rsid w:val="0007285D"/>
    <w:rsid w:val="00073617"/>
    <w:rsid w:val="00074408"/>
    <w:rsid w:val="00074784"/>
    <w:rsid w:val="00074C86"/>
    <w:rsid w:val="00075642"/>
    <w:rsid w:val="00076289"/>
    <w:rsid w:val="000767A1"/>
    <w:rsid w:val="00076CF1"/>
    <w:rsid w:val="0007729D"/>
    <w:rsid w:val="00077FA1"/>
    <w:rsid w:val="00080699"/>
    <w:rsid w:val="000814F9"/>
    <w:rsid w:val="00081FB0"/>
    <w:rsid w:val="0008299A"/>
    <w:rsid w:val="000830CC"/>
    <w:rsid w:val="000834FA"/>
    <w:rsid w:val="0008548C"/>
    <w:rsid w:val="00086462"/>
    <w:rsid w:val="000872D9"/>
    <w:rsid w:val="0008754C"/>
    <w:rsid w:val="00087F30"/>
    <w:rsid w:val="000908D8"/>
    <w:rsid w:val="00090A36"/>
    <w:rsid w:val="00090F65"/>
    <w:rsid w:val="0009497A"/>
    <w:rsid w:val="00094DB3"/>
    <w:rsid w:val="0009542A"/>
    <w:rsid w:val="00096677"/>
    <w:rsid w:val="00096EF3"/>
    <w:rsid w:val="000970D2"/>
    <w:rsid w:val="000A017C"/>
    <w:rsid w:val="000A185A"/>
    <w:rsid w:val="000A1BC6"/>
    <w:rsid w:val="000A22CD"/>
    <w:rsid w:val="000A26A4"/>
    <w:rsid w:val="000A3589"/>
    <w:rsid w:val="000A388C"/>
    <w:rsid w:val="000A3FC5"/>
    <w:rsid w:val="000A401D"/>
    <w:rsid w:val="000A4075"/>
    <w:rsid w:val="000A49E0"/>
    <w:rsid w:val="000A4DA6"/>
    <w:rsid w:val="000A502C"/>
    <w:rsid w:val="000A5FBB"/>
    <w:rsid w:val="000A63A3"/>
    <w:rsid w:val="000A7E7E"/>
    <w:rsid w:val="000B06CA"/>
    <w:rsid w:val="000B13B2"/>
    <w:rsid w:val="000B24F0"/>
    <w:rsid w:val="000B29FC"/>
    <w:rsid w:val="000B5623"/>
    <w:rsid w:val="000B6DEA"/>
    <w:rsid w:val="000B717E"/>
    <w:rsid w:val="000C1CCF"/>
    <w:rsid w:val="000C4F7C"/>
    <w:rsid w:val="000C7236"/>
    <w:rsid w:val="000C7E0B"/>
    <w:rsid w:val="000C7E5B"/>
    <w:rsid w:val="000D0182"/>
    <w:rsid w:val="000D06A4"/>
    <w:rsid w:val="000D3A14"/>
    <w:rsid w:val="000D3F1A"/>
    <w:rsid w:val="000D4220"/>
    <w:rsid w:val="000D60FF"/>
    <w:rsid w:val="000D6B07"/>
    <w:rsid w:val="000D7035"/>
    <w:rsid w:val="000E05D7"/>
    <w:rsid w:val="000E060F"/>
    <w:rsid w:val="000E1306"/>
    <w:rsid w:val="000E34E7"/>
    <w:rsid w:val="000E4129"/>
    <w:rsid w:val="000E432D"/>
    <w:rsid w:val="000E4F1B"/>
    <w:rsid w:val="000F05AC"/>
    <w:rsid w:val="000F66D1"/>
    <w:rsid w:val="000F68B9"/>
    <w:rsid w:val="000F7375"/>
    <w:rsid w:val="000F7A50"/>
    <w:rsid w:val="000F7D0A"/>
    <w:rsid w:val="001000DA"/>
    <w:rsid w:val="0010330A"/>
    <w:rsid w:val="001043B4"/>
    <w:rsid w:val="00104880"/>
    <w:rsid w:val="00104998"/>
    <w:rsid w:val="00105203"/>
    <w:rsid w:val="00106977"/>
    <w:rsid w:val="00107AAC"/>
    <w:rsid w:val="00107DFC"/>
    <w:rsid w:val="00110923"/>
    <w:rsid w:val="00110B38"/>
    <w:rsid w:val="001115FC"/>
    <w:rsid w:val="00111D0D"/>
    <w:rsid w:val="00112E32"/>
    <w:rsid w:val="001134BC"/>
    <w:rsid w:val="00113B4E"/>
    <w:rsid w:val="00114AA0"/>
    <w:rsid w:val="001155FC"/>
    <w:rsid w:val="00115BA4"/>
    <w:rsid w:val="0011628E"/>
    <w:rsid w:val="001174AC"/>
    <w:rsid w:val="00117A49"/>
    <w:rsid w:val="00120D58"/>
    <w:rsid w:val="001213B3"/>
    <w:rsid w:val="00121ED5"/>
    <w:rsid w:val="00122AC5"/>
    <w:rsid w:val="00123182"/>
    <w:rsid w:val="001237F0"/>
    <w:rsid w:val="001239E8"/>
    <w:rsid w:val="00125263"/>
    <w:rsid w:val="001256A6"/>
    <w:rsid w:val="00127003"/>
    <w:rsid w:val="00127219"/>
    <w:rsid w:val="00127980"/>
    <w:rsid w:val="001307B0"/>
    <w:rsid w:val="001310C2"/>
    <w:rsid w:val="00136414"/>
    <w:rsid w:val="0013674D"/>
    <w:rsid w:val="0013690E"/>
    <w:rsid w:val="00137928"/>
    <w:rsid w:val="00137F4C"/>
    <w:rsid w:val="0014000F"/>
    <w:rsid w:val="001404A8"/>
    <w:rsid w:val="00140E78"/>
    <w:rsid w:val="001423E1"/>
    <w:rsid w:val="00142D61"/>
    <w:rsid w:val="001430DF"/>
    <w:rsid w:val="0014425F"/>
    <w:rsid w:val="0014469A"/>
    <w:rsid w:val="00145957"/>
    <w:rsid w:val="001460E0"/>
    <w:rsid w:val="0014765B"/>
    <w:rsid w:val="00147911"/>
    <w:rsid w:val="00147BBF"/>
    <w:rsid w:val="0015027B"/>
    <w:rsid w:val="00151889"/>
    <w:rsid w:val="001522E6"/>
    <w:rsid w:val="00152633"/>
    <w:rsid w:val="00153502"/>
    <w:rsid w:val="0015389D"/>
    <w:rsid w:val="00155AF9"/>
    <w:rsid w:val="001562CD"/>
    <w:rsid w:val="001576C8"/>
    <w:rsid w:val="001577EC"/>
    <w:rsid w:val="00157FE0"/>
    <w:rsid w:val="00160C4B"/>
    <w:rsid w:val="001622ED"/>
    <w:rsid w:val="001632D0"/>
    <w:rsid w:val="0016346A"/>
    <w:rsid w:val="001639A7"/>
    <w:rsid w:val="00163F7F"/>
    <w:rsid w:val="0016431D"/>
    <w:rsid w:val="0016442C"/>
    <w:rsid w:val="00166648"/>
    <w:rsid w:val="00166710"/>
    <w:rsid w:val="00167370"/>
    <w:rsid w:val="00167F88"/>
    <w:rsid w:val="001702FD"/>
    <w:rsid w:val="00170F37"/>
    <w:rsid w:val="001711D2"/>
    <w:rsid w:val="001717A8"/>
    <w:rsid w:val="00172062"/>
    <w:rsid w:val="001720F0"/>
    <w:rsid w:val="00172514"/>
    <w:rsid w:val="00172952"/>
    <w:rsid w:val="00172ABA"/>
    <w:rsid w:val="0017524B"/>
    <w:rsid w:val="00175451"/>
    <w:rsid w:val="001756F1"/>
    <w:rsid w:val="00175A98"/>
    <w:rsid w:val="00175C08"/>
    <w:rsid w:val="00175C3E"/>
    <w:rsid w:val="00176D07"/>
    <w:rsid w:val="00176FD2"/>
    <w:rsid w:val="00181133"/>
    <w:rsid w:val="0018186F"/>
    <w:rsid w:val="00181E69"/>
    <w:rsid w:val="0018229C"/>
    <w:rsid w:val="001827C5"/>
    <w:rsid w:val="00182911"/>
    <w:rsid w:val="00182B92"/>
    <w:rsid w:val="0018537E"/>
    <w:rsid w:val="001859C0"/>
    <w:rsid w:val="00187AB3"/>
    <w:rsid w:val="00187AC9"/>
    <w:rsid w:val="0019056F"/>
    <w:rsid w:val="0019147E"/>
    <w:rsid w:val="0019167E"/>
    <w:rsid w:val="001925D8"/>
    <w:rsid w:val="00194AF1"/>
    <w:rsid w:val="0019550B"/>
    <w:rsid w:val="001956C7"/>
    <w:rsid w:val="001963C5"/>
    <w:rsid w:val="0019720A"/>
    <w:rsid w:val="001972AA"/>
    <w:rsid w:val="00197921"/>
    <w:rsid w:val="001A16EF"/>
    <w:rsid w:val="001A268A"/>
    <w:rsid w:val="001A2C09"/>
    <w:rsid w:val="001A4FDE"/>
    <w:rsid w:val="001A578A"/>
    <w:rsid w:val="001A6A0C"/>
    <w:rsid w:val="001A79A3"/>
    <w:rsid w:val="001B1BD6"/>
    <w:rsid w:val="001B1ED2"/>
    <w:rsid w:val="001B3645"/>
    <w:rsid w:val="001B5805"/>
    <w:rsid w:val="001B618B"/>
    <w:rsid w:val="001B6C32"/>
    <w:rsid w:val="001C0D52"/>
    <w:rsid w:val="001C309F"/>
    <w:rsid w:val="001C32D7"/>
    <w:rsid w:val="001C3813"/>
    <w:rsid w:val="001C4CF1"/>
    <w:rsid w:val="001C71B6"/>
    <w:rsid w:val="001D1562"/>
    <w:rsid w:val="001D2829"/>
    <w:rsid w:val="001D30CD"/>
    <w:rsid w:val="001D4E08"/>
    <w:rsid w:val="001D62D0"/>
    <w:rsid w:val="001D6B89"/>
    <w:rsid w:val="001D71CF"/>
    <w:rsid w:val="001E07D1"/>
    <w:rsid w:val="001E1758"/>
    <w:rsid w:val="001E3BCD"/>
    <w:rsid w:val="001E3BFC"/>
    <w:rsid w:val="001E3D20"/>
    <w:rsid w:val="001E4321"/>
    <w:rsid w:val="001E6493"/>
    <w:rsid w:val="001F1211"/>
    <w:rsid w:val="001F1A3F"/>
    <w:rsid w:val="001F1C7F"/>
    <w:rsid w:val="001F3C71"/>
    <w:rsid w:val="001F479B"/>
    <w:rsid w:val="001F53DB"/>
    <w:rsid w:val="001F66BA"/>
    <w:rsid w:val="001F6FAD"/>
    <w:rsid w:val="00200CD1"/>
    <w:rsid w:val="002013F9"/>
    <w:rsid w:val="002014F6"/>
    <w:rsid w:val="00202AF0"/>
    <w:rsid w:val="00204C21"/>
    <w:rsid w:val="00205188"/>
    <w:rsid w:val="0020589C"/>
    <w:rsid w:val="0020706B"/>
    <w:rsid w:val="00207B0C"/>
    <w:rsid w:val="00207DD8"/>
    <w:rsid w:val="002107FF"/>
    <w:rsid w:val="00211740"/>
    <w:rsid w:val="00211ACE"/>
    <w:rsid w:val="002132A8"/>
    <w:rsid w:val="00213FD7"/>
    <w:rsid w:val="002152EC"/>
    <w:rsid w:val="002159B4"/>
    <w:rsid w:val="00215EC8"/>
    <w:rsid w:val="00216631"/>
    <w:rsid w:val="00220B7E"/>
    <w:rsid w:val="00220D76"/>
    <w:rsid w:val="002217A5"/>
    <w:rsid w:val="00221BFE"/>
    <w:rsid w:val="00223346"/>
    <w:rsid w:val="00223652"/>
    <w:rsid w:val="00223ED0"/>
    <w:rsid w:val="00225838"/>
    <w:rsid w:val="0022597F"/>
    <w:rsid w:val="002270AF"/>
    <w:rsid w:val="00230E1F"/>
    <w:rsid w:val="002322B2"/>
    <w:rsid w:val="002336E5"/>
    <w:rsid w:val="00233AC0"/>
    <w:rsid w:val="00233B97"/>
    <w:rsid w:val="002359AE"/>
    <w:rsid w:val="002367FF"/>
    <w:rsid w:val="00237355"/>
    <w:rsid w:val="00237EDD"/>
    <w:rsid w:val="00237F30"/>
    <w:rsid w:val="002455A2"/>
    <w:rsid w:val="0024710A"/>
    <w:rsid w:val="00250751"/>
    <w:rsid w:val="00250D43"/>
    <w:rsid w:val="00251171"/>
    <w:rsid w:val="002514E7"/>
    <w:rsid w:val="00251682"/>
    <w:rsid w:val="00251E24"/>
    <w:rsid w:val="00252273"/>
    <w:rsid w:val="00254D00"/>
    <w:rsid w:val="00256A43"/>
    <w:rsid w:val="002630B5"/>
    <w:rsid w:val="002633B6"/>
    <w:rsid w:val="00263C30"/>
    <w:rsid w:val="0026437C"/>
    <w:rsid w:val="00264D6B"/>
    <w:rsid w:val="00266574"/>
    <w:rsid w:val="002666F5"/>
    <w:rsid w:val="002679AE"/>
    <w:rsid w:val="00267AEA"/>
    <w:rsid w:val="002715FD"/>
    <w:rsid w:val="00272E3E"/>
    <w:rsid w:val="002732BC"/>
    <w:rsid w:val="002737D7"/>
    <w:rsid w:val="00273F3E"/>
    <w:rsid w:val="002761F7"/>
    <w:rsid w:val="00276B46"/>
    <w:rsid w:val="00276EF7"/>
    <w:rsid w:val="00277308"/>
    <w:rsid w:val="00280715"/>
    <w:rsid w:val="002808BA"/>
    <w:rsid w:val="002808E1"/>
    <w:rsid w:val="00280963"/>
    <w:rsid w:val="00281E40"/>
    <w:rsid w:val="002832AA"/>
    <w:rsid w:val="00284557"/>
    <w:rsid w:val="00284570"/>
    <w:rsid w:val="00284996"/>
    <w:rsid w:val="00285531"/>
    <w:rsid w:val="00286372"/>
    <w:rsid w:val="00287486"/>
    <w:rsid w:val="002904B4"/>
    <w:rsid w:val="00292218"/>
    <w:rsid w:val="002925D2"/>
    <w:rsid w:val="0029538D"/>
    <w:rsid w:val="002955C5"/>
    <w:rsid w:val="00295ACC"/>
    <w:rsid w:val="00295FB8"/>
    <w:rsid w:val="00296C4F"/>
    <w:rsid w:val="002A0A6C"/>
    <w:rsid w:val="002A0AD2"/>
    <w:rsid w:val="002A1578"/>
    <w:rsid w:val="002A16A5"/>
    <w:rsid w:val="002A208F"/>
    <w:rsid w:val="002A4464"/>
    <w:rsid w:val="002A6E32"/>
    <w:rsid w:val="002B0F76"/>
    <w:rsid w:val="002B2BFD"/>
    <w:rsid w:val="002B4D54"/>
    <w:rsid w:val="002B5B6D"/>
    <w:rsid w:val="002B634B"/>
    <w:rsid w:val="002B69E5"/>
    <w:rsid w:val="002B72C2"/>
    <w:rsid w:val="002C08F7"/>
    <w:rsid w:val="002C12ED"/>
    <w:rsid w:val="002C2137"/>
    <w:rsid w:val="002C21C4"/>
    <w:rsid w:val="002C258D"/>
    <w:rsid w:val="002C39FA"/>
    <w:rsid w:val="002C3BDD"/>
    <w:rsid w:val="002C3C58"/>
    <w:rsid w:val="002C49A6"/>
    <w:rsid w:val="002C73E1"/>
    <w:rsid w:val="002D1B81"/>
    <w:rsid w:val="002D1C0E"/>
    <w:rsid w:val="002D1F61"/>
    <w:rsid w:val="002D21C9"/>
    <w:rsid w:val="002D34BC"/>
    <w:rsid w:val="002D4D20"/>
    <w:rsid w:val="002D601C"/>
    <w:rsid w:val="002D63F4"/>
    <w:rsid w:val="002D798A"/>
    <w:rsid w:val="002E0D47"/>
    <w:rsid w:val="002E0F43"/>
    <w:rsid w:val="002E113A"/>
    <w:rsid w:val="002E18AE"/>
    <w:rsid w:val="002E3787"/>
    <w:rsid w:val="002E37B5"/>
    <w:rsid w:val="002E527B"/>
    <w:rsid w:val="002E5B80"/>
    <w:rsid w:val="002E6288"/>
    <w:rsid w:val="002E796E"/>
    <w:rsid w:val="002F14D1"/>
    <w:rsid w:val="002F1C65"/>
    <w:rsid w:val="002F5C7A"/>
    <w:rsid w:val="002F5FF1"/>
    <w:rsid w:val="002F6503"/>
    <w:rsid w:val="002F6A84"/>
    <w:rsid w:val="002F6B09"/>
    <w:rsid w:val="002F6BAD"/>
    <w:rsid w:val="002F7715"/>
    <w:rsid w:val="00300614"/>
    <w:rsid w:val="00300791"/>
    <w:rsid w:val="0030186F"/>
    <w:rsid w:val="003018D1"/>
    <w:rsid w:val="00301AB9"/>
    <w:rsid w:val="00301E52"/>
    <w:rsid w:val="00302DD7"/>
    <w:rsid w:val="00303107"/>
    <w:rsid w:val="003058C5"/>
    <w:rsid w:val="0030668E"/>
    <w:rsid w:val="00307B1B"/>
    <w:rsid w:val="003103EF"/>
    <w:rsid w:val="00315611"/>
    <w:rsid w:val="003160A8"/>
    <w:rsid w:val="00316AF6"/>
    <w:rsid w:val="0032083E"/>
    <w:rsid w:val="00321D8F"/>
    <w:rsid w:val="00322228"/>
    <w:rsid w:val="00323792"/>
    <w:rsid w:val="00323FA5"/>
    <w:rsid w:val="00324417"/>
    <w:rsid w:val="003246CB"/>
    <w:rsid w:val="00324FA6"/>
    <w:rsid w:val="0032502B"/>
    <w:rsid w:val="003254FC"/>
    <w:rsid w:val="0032616D"/>
    <w:rsid w:val="00326872"/>
    <w:rsid w:val="00326BA7"/>
    <w:rsid w:val="0032745E"/>
    <w:rsid w:val="0032747C"/>
    <w:rsid w:val="00330ABF"/>
    <w:rsid w:val="00330ED7"/>
    <w:rsid w:val="0033343C"/>
    <w:rsid w:val="00333B17"/>
    <w:rsid w:val="00335955"/>
    <w:rsid w:val="0033646A"/>
    <w:rsid w:val="003367A8"/>
    <w:rsid w:val="00336FAF"/>
    <w:rsid w:val="0034179C"/>
    <w:rsid w:val="0034205D"/>
    <w:rsid w:val="0034252D"/>
    <w:rsid w:val="00343F0B"/>
    <w:rsid w:val="0034478D"/>
    <w:rsid w:val="00344C0B"/>
    <w:rsid w:val="00346904"/>
    <w:rsid w:val="00347058"/>
    <w:rsid w:val="003473CC"/>
    <w:rsid w:val="003479E2"/>
    <w:rsid w:val="0035050F"/>
    <w:rsid w:val="0035092B"/>
    <w:rsid w:val="00350A01"/>
    <w:rsid w:val="00350AB7"/>
    <w:rsid w:val="0035252F"/>
    <w:rsid w:val="003526D8"/>
    <w:rsid w:val="0035527E"/>
    <w:rsid w:val="00355C4C"/>
    <w:rsid w:val="0035782C"/>
    <w:rsid w:val="00357E8A"/>
    <w:rsid w:val="00357FAD"/>
    <w:rsid w:val="00360905"/>
    <w:rsid w:val="00361909"/>
    <w:rsid w:val="003625FF"/>
    <w:rsid w:val="00362BFC"/>
    <w:rsid w:val="00362D76"/>
    <w:rsid w:val="0036335C"/>
    <w:rsid w:val="0036355E"/>
    <w:rsid w:val="00364407"/>
    <w:rsid w:val="00364F57"/>
    <w:rsid w:val="00366433"/>
    <w:rsid w:val="00367A2D"/>
    <w:rsid w:val="00370716"/>
    <w:rsid w:val="0037176E"/>
    <w:rsid w:val="0037288C"/>
    <w:rsid w:val="00374616"/>
    <w:rsid w:val="00374831"/>
    <w:rsid w:val="00374CF7"/>
    <w:rsid w:val="00375074"/>
    <w:rsid w:val="00376901"/>
    <w:rsid w:val="003769FE"/>
    <w:rsid w:val="00377589"/>
    <w:rsid w:val="00377C4A"/>
    <w:rsid w:val="00380F63"/>
    <w:rsid w:val="003817AA"/>
    <w:rsid w:val="00385717"/>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BC3"/>
    <w:rsid w:val="00397E19"/>
    <w:rsid w:val="003A090F"/>
    <w:rsid w:val="003A0984"/>
    <w:rsid w:val="003A0B33"/>
    <w:rsid w:val="003A2C90"/>
    <w:rsid w:val="003A3905"/>
    <w:rsid w:val="003A4281"/>
    <w:rsid w:val="003A43B2"/>
    <w:rsid w:val="003A69D3"/>
    <w:rsid w:val="003A779F"/>
    <w:rsid w:val="003A78D6"/>
    <w:rsid w:val="003B01BA"/>
    <w:rsid w:val="003B0778"/>
    <w:rsid w:val="003B0D25"/>
    <w:rsid w:val="003B13AD"/>
    <w:rsid w:val="003B1789"/>
    <w:rsid w:val="003B2286"/>
    <w:rsid w:val="003B3311"/>
    <w:rsid w:val="003B34FB"/>
    <w:rsid w:val="003B46CB"/>
    <w:rsid w:val="003B47CC"/>
    <w:rsid w:val="003B48E9"/>
    <w:rsid w:val="003B4E67"/>
    <w:rsid w:val="003B580C"/>
    <w:rsid w:val="003B59B3"/>
    <w:rsid w:val="003B5EE2"/>
    <w:rsid w:val="003B5EF4"/>
    <w:rsid w:val="003B6F76"/>
    <w:rsid w:val="003B6FD3"/>
    <w:rsid w:val="003C131D"/>
    <w:rsid w:val="003C2912"/>
    <w:rsid w:val="003C4322"/>
    <w:rsid w:val="003C5303"/>
    <w:rsid w:val="003C57B8"/>
    <w:rsid w:val="003C7C38"/>
    <w:rsid w:val="003D1225"/>
    <w:rsid w:val="003D17F2"/>
    <w:rsid w:val="003D20B5"/>
    <w:rsid w:val="003D2304"/>
    <w:rsid w:val="003D3002"/>
    <w:rsid w:val="003D3426"/>
    <w:rsid w:val="003D428F"/>
    <w:rsid w:val="003D456D"/>
    <w:rsid w:val="003D738F"/>
    <w:rsid w:val="003D78AD"/>
    <w:rsid w:val="003E0367"/>
    <w:rsid w:val="003E0FD5"/>
    <w:rsid w:val="003E22B7"/>
    <w:rsid w:val="003E299B"/>
    <w:rsid w:val="003E2A50"/>
    <w:rsid w:val="003E329A"/>
    <w:rsid w:val="003E50F5"/>
    <w:rsid w:val="003E6701"/>
    <w:rsid w:val="003E69F5"/>
    <w:rsid w:val="003E6AC2"/>
    <w:rsid w:val="003E7A00"/>
    <w:rsid w:val="003F096D"/>
    <w:rsid w:val="003F0A30"/>
    <w:rsid w:val="003F0CE2"/>
    <w:rsid w:val="003F192D"/>
    <w:rsid w:val="003F3A29"/>
    <w:rsid w:val="003F40D4"/>
    <w:rsid w:val="003F4811"/>
    <w:rsid w:val="003F7588"/>
    <w:rsid w:val="0040006E"/>
    <w:rsid w:val="0040029A"/>
    <w:rsid w:val="00401A0F"/>
    <w:rsid w:val="00401BA4"/>
    <w:rsid w:val="0040213D"/>
    <w:rsid w:val="004061F4"/>
    <w:rsid w:val="0040686A"/>
    <w:rsid w:val="00406BCD"/>
    <w:rsid w:val="00407BF3"/>
    <w:rsid w:val="004125CA"/>
    <w:rsid w:val="00412741"/>
    <w:rsid w:val="004127FB"/>
    <w:rsid w:val="0041293D"/>
    <w:rsid w:val="00412BEA"/>
    <w:rsid w:val="004133DA"/>
    <w:rsid w:val="004140D9"/>
    <w:rsid w:val="00414FFD"/>
    <w:rsid w:val="00415389"/>
    <w:rsid w:val="004154F9"/>
    <w:rsid w:val="00415FBB"/>
    <w:rsid w:val="0041663C"/>
    <w:rsid w:val="0042074B"/>
    <w:rsid w:val="004211BB"/>
    <w:rsid w:val="00421AFC"/>
    <w:rsid w:val="00424484"/>
    <w:rsid w:val="00424897"/>
    <w:rsid w:val="0042640E"/>
    <w:rsid w:val="004267E0"/>
    <w:rsid w:val="004269BB"/>
    <w:rsid w:val="00426ED2"/>
    <w:rsid w:val="0042719A"/>
    <w:rsid w:val="00431BF0"/>
    <w:rsid w:val="004320F0"/>
    <w:rsid w:val="00432647"/>
    <w:rsid w:val="004347AD"/>
    <w:rsid w:val="00434CE9"/>
    <w:rsid w:val="00437111"/>
    <w:rsid w:val="00437137"/>
    <w:rsid w:val="00437686"/>
    <w:rsid w:val="004401D1"/>
    <w:rsid w:val="00441912"/>
    <w:rsid w:val="00441DE0"/>
    <w:rsid w:val="00442133"/>
    <w:rsid w:val="0044355D"/>
    <w:rsid w:val="00443714"/>
    <w:rsid w:val="00444708"/>
    <w:rsid w:val="004447AB"/>
    <w:rsid w:val="004449BC"/>
    <w:rsid w:val="00444CE6"/>
    <w:rsid w:val="00444DD9"/>
    <w:rsid w:val="00445127"/>
    <w:rsid w:val="00445C58"/>
    <w:rsid w:val="00450F41"/>
    <w:rsid w:val="00452103"/>
    <w:rsid w:val="0045265E"/>
    <w:rsid w:val="00453893"/>
    <w:rsid w:val="00454DB7"/>
    <w:rsid w:val="00455017"/>
    <w:rsid w:val="00455169"/>
    <w:rsid w:val="004569C7"/>
    <w:rsid w:val="00456C0F"/>
    <w:rsid w:val="00457555"/>
    <w:rsid w:val="0046275A"/>
    <w:rsid w:val="00463C86"/>
    <w:rsid w:val="004649A6"/>
    <w:rsid w:val="0046535C"/>
    <w:rsid w:val="00466AD8"/>
    <w:rsid w:val="0046706F"/>
    <w:rsid w:val="00467E37"/>
    <w:rsid w:val="004709AE"/>
    <w:rsid w:val="00471DF9"/>
    <w:rsid w:val="00471F94"/>
    <w:rsid w:val="00473028"/>
    <w:rsid w:val="00474D0F"/>
    <w:rsid w:val="00475627"/>
    <w:rsid w:val="00475DE6"/>
    <w:rsid w:val="00475FF6"/>
    <w:rsid w:val="0048075F"/>
    <w:rsid w:val="004817BE"/>
    <w:rsid w:val="00481D0E"/>
    <w:rsid w:val="0048214A"/>
    <w:rsid w:val="00482477"/>
    <w:rsid w:val="00485619"/>
    <w:rsid w:val="00485E53"/>
    <w:rsid w:val="00485E58"/>
    <w:rsid w:val="004865AF"/>
    <w:rsid w:val="00490879"/>
    <w:rsid w:val="0049122F"/>
    <w:rsid w:val="00491E24"/>
    <w:rsid w:val="004936D4"/>
    <w:rsid w:val="00494B6E"/>
    <w:rsid w:val="004962D1"/>
    <w:rsid w:val="0049635E"/>
    <w:rsid w:val="004A0548"/>
    <w:rsid w:val="004A4009"/>
    <w:rsid w:val="004A4D32"/>
    <w:rsid w:val="004A5672"/>
    <w:rsid w:val="004A6629"/>
    <w:rsid w:val="004A675F"/>
    <w:rsid w:val="004A7151"/>
    <w:rsid w:val="004A753C"/>
    <w:rsid w:val="004A7811"/>
    <w:rsid w:val="004B1B13"/>
    <w:rsid w:val="004B1D31"/>
    <w:rsid w:val="004B1FCF"/>
    <w:rsid w:val="004B2339"/>
    <w:rsid w:val="004B261B"/>
    <w:rsid w:val="004B4216"/>
    <w:rsid w:val="004B48F1"/>
    <w:rsid w:val="004B5247"/>
    <w:rsid w:val="004B6450"/>
    <w:rsid w:val="004B7CF0"/>
    <w:rsid w:val="004C1E9E"/>
    <w:rsid w:val="004C2311"/>
    <w:rsid w:val="004C2633"/>
    <w:rsid w:val="004C2D09"/>
    <w:rsid w:val="004C3268"/>
    <w:rsid w:val="004C3423"/>
    <w:rsid w:val="004C368A"/>
    <w:rsid w:val="004C4200"/>
    <w:rsid w:val="004C43A6"/>
    <w:rsid w:val="004C4A1B"/>
    <w:rsid w:val="004C5793"/>
    <w:rsid w:val="004C5F24"/>
    <w:rsid w:val="004C6173"/>
    <w:rsid w:val="004D0360"/>
    <w:rsid w:val="004D1490"/>
    <w:rsid w:val="004D16D0"/>
    <w:rsid w:val="004D1C81"/>
    <w:rsid w:val="004D31D1"/>
    <w:rsid w:val="004D3F40"/>
    <w:rsid w:val="004D4985"/>
    <w:rsid w:val="004D49E6"/>
    <w:rsid w:val="004D5221"/>
    <w:rsid w:val="004E0448"/>
    <w:rsid w:val="004E1385"/>
    <w:rsid w:val="004E1DBF"/>
    <w:rsid w:val="004E1FE7"/>
    <w:rsid w:val="004E40DC"/>
    <w:rsid w:val="004E451C"/>
    <w:rsid w:val="004E4620"/>
    <w:rsid w:val="004E48B5"/>
    <w:rsid w:val="004E77C5"/>
    <w:rsid w:val="004F00BE"/>
    <w:rsid w:val="004F07DC"/>
    <w:rsid w:val="004F2E05"/>
    <w:rsid w:val="004F431F"/>
    <w:rsid w:val="004F4EA1"/>
    <w:rsid w:val="004F6290"/>
    <w:rsid w:val="004F6A84"/>
    <w:rsid w:val="004F6FB6"/>
    <w:rsid w:val="00500448"/>
    <w:rsid w:val="0050246C"/>
    <w:rsid w:val="00504549"/>
    <w:rsid w:val="00505233"/>
    <w:rsid w:val="005059C1"/>
    <w:rsid w:val="0050632D"/>
    <w:rsid w:val="00507227"/>
    <w:rsid w:val="005078F9"/>
    <w:rsid w:val="00507B20"/>
    <w:rsid w:val="00510A58"/>
    <w:rsid w:val="00510D0F"/>
    <w:rsid w:val="0051105E"/>
    <w:rsid w:val="0051207F"/>
    <w:rsid w:val="00513CE4"/>
    <w:rsid w:val="00514CFD"/>
    <w:rsid w:val="00521151"/>
    <w:rsid w:val="00521445"/>
    <w:rsid w:val="00521986"/>
    <w:rsid w:val="00522797"/>
    <w:rsid w:val="00522AA3"/>
    <w:rsid w:val="00522F8F"/>
    <w:rsid w:val="0052485A"/>
    <w:rsid w:val="0052572F"/>
    <w:rsid w:val="00526A6D"/>
    <w:rsid w:val="00527649"/>
    <w:rsid w:val="005300B4"/>
    <w:rsid w:val="005318B5"/>
    <w:rsid w:val="00533B4D"/>
    <w:rsid w:val="0053421C"/>
    <w:rsid w:val="00534D46"/>
    <w:rsid w:val="00536540"/>
    <w:rsid w:val="00536E0C"/>
    <w:rsid w:val="0053744F"/>
    <w:rsid w:val="00542191"/>
    <w:rsid w:val="00544947"/>
    <w:rsid w:val="00545111"/>
    <w:rsid w:val="00545C96"/>
    <w:rsid w:val="00545E1B"/>
    <w:rsid w:val="00546637"/>
    <w:rsid w:val="0055242E"/>
    <w:rsid w:val="0055413C"/>
    <w:rsid w:val="00554C47"/>
    <w:rsid w:val="005573AF"/>
    <w:rsid w:val="005575B2"/>
    <w:rsid w:val="00560779"/>
    <w:rsid w:val="005633E1"/>
    <w:rsid w:val="00564B0D"/>
    <w:rsid w:val="00564F4A"/>
    <w:rsid w:val="00564F5C"/>
    <w:rsid w:val="005660B2"/>
    <w:rsid w:val="005664B3"/>
    <w:rsid w:val="0056666B"/>
    <w:rsid w:val="00566B8F"/>
    <w:rsid w:val="00567264"/>
    <w:rsid w:val="00567A0B"/>
    <w:rsid w:val="00571B10"/>
    <w:rsid w:val="00571DA1"/>
    <w:rsid w:val="0057211A"/>
    <w:rsid w:val="00572E1D"/>
    <w:rsid w:val="0057348C"/>
    <w:rsid w:val="0057388E"/>
    <w:rsid w:val="0057430C"/>
    <w:rsid w:val="00574FFB"/>
    <w:rsid w:val="00575B72"/>
    <w:rsid w:val="00576385"/>
    <w:rsid w:val="00576FF7"/>
    <w:rsid w:val="00577CDD"/>
    <w:rsid w:val="005810C8"/>
    <w:rsid w:val="00581ACB"/>
    <w:rsid w:val="00582ABE"/>
    <w:rsid w:val="005833AA"/>
    <w:rsid w:val="00583A4F"/>
    <w:rsid w:val="005849D0"/>
    <w:rsid w:val="00585577"/>
    <w:rsid w:val="00585C92"/>
    <w:rsid w:val="0058687C"/>
    <w:rsid w:val="005901D1"/>
    <w:rsid w:val="005903E3"/>
    <w:rsid w:val="00590D87"/>
    <w:rsid w:val="00590E71"/>
    <w:rsid w:val="00591467"/>
    <w:rsid w:val="0059215F"/>
    <w:rsid w:val="005927D5"/>
    <w:rsid w:val="00592EEF"/>
    <w:rsid w:val="005937DD"/>
    <w:rsid w:val="00593E6E"/>
    <w:rsid w:val="005944C0"/>
    <w:rsid w:val="005960F8"/>
    <w:rsid w:val="00596387"/>
    <w:rsid w:val="005A012B"/>
    <w:rsid w:val="005A0218"/>
    <w:rsid w:val="005A02B1"/>
    <w:rsid w:val="005A1784"/>
    <w:rsid w:val="005A180E"/>
    <w:rsid w:val="005A1ECF"/>
    <w:rsid w:val="005A26E2"/>
    <w:rsid w:val="005A2D00"/>
    <w:rsid w:val="005A2D60"/>
    <w:rsid w:val="005A2E2C"/>
    <w:rsid w:val="005A3A71"/>
    <w:rsid w:val="005A3D1B"/>
    <w:rsid w:val="005A3E01"/>
    <w:rsid w:val="005A4488"/>
    <w:rsid w:val="005A49A4"/>
    <w:rsid w:val="005A4FAE"/>
    <w:rsid w:val="005A591F"/>
    <w:rsid w:val="005A5F4F"/>
    <w:rsid w:val="005A6554"/>
    <w:rsid w:val="005A7A5D"/>
    <w:rsid w:val="005B19DC"/>
    <w:rsid w:val="005B237B"/>
    <w:rsid w:val="005B2E53"/>
    <w:rsid w:val="005B3A37"/>
    <w:rsid w:val="005B413D"/>
    <w:rsid w:val="005B4B9D"/>
    <w:rsid w:val="005B669C"/>
    <w:rsid w:val="005C2350"/>
    <w:rsid w:val="005C26F0"/>
    <w:rsid w:val="005C50D2"/>
    <w:rsid w:val="005C5C30"/>
    <w:rsid w:val="005C63E7"/>
    <w:rsid w:val="005C6416"/>
    <w:rsid w:val="005C6640"/>
    <w:rsid w:val="005C7653"/>
    <w:rsid w:val="005C78DD"/>
    <w:rsid w:val="005D0D33"/>
    <w:rsid w:val="005D15B5"/>
    <w:rsid w:val="005D21FB"/>
    <w:rsid w:val="005D282E"/>
    <w:rsid w:val="005D2C86"/>
    <w:rsid w:val="005D34D6"/>
    <w:rsid w:val="005D372B"/>
    <w:rsid w:val="005D391B"/>
    <w:rsid w:val="005D3DA2"/>
    <w:rsid w:val="005D4107"/>
    <w:rsid w:val="005D6425"/>
    <w:rsid w:val="005D6526"/>
    <w:rsid w:val="005D756C"/>
    <w:rsid w:val="005D7937"/>
    <w:rsid w:val="005E0F07"/>
    <w:rsid w:val="005E1219"/>
    <w:rsid w:val="005E1B33"/>
    <w:rsid w:val="005E2087"/>
    <w:rsid w:val="005E223C"/>
    <w:rsid w:val="005E2B2B"/>
    <w:rsid w:val="005E3539"/>
    <w:rsid w:val="005E3B4E"/>
    <w:rsid w:val="005E4B81"/>
    <w:rsid w:val="005E52E3"/>
    <w:rsid w:val="005E5500"/>
    <w:rsid w:val="005E55E6"/>
    <w:rsid w:val="005E5E67"/>
    <w:rsid w:val="005E6076"/>
    <w:rsid w:val="005E61C4"/>
    <w:rsid w:val="005E745A"/>
    <w:rsid w:val="005F22F6"/>
    <w:rsid w:val="005F2987"/>
    <w:rsid w:val="005F2BC0"/>
    <w:rsid w:val="005F41D3"/>
    <w:rsid w:val="005F5BED"/>
    <w:rsid w:val="005F5DC7"/>
    <w:rsid w:val="005F6C8D"/>
    <w:rsid w:val="005F7455"/>
    <w:rsid w:val="00600303"/>
    <w:rsid w:val="0060269F"/>
    <w:rsid w:val="0060298B"/>
    <w:rsid w:val="00602D26"/>
    <w:rsid w:val="006039F6"/>
    <w:rsid w:val="00603F43"/>
    <w:rsid w:val="00604EAD"/>
    <w:rsid w:val="006056B6"/>
    <w:rsid w:val="0060633D"/>
    <w:rsid w:val="00606DC1"/>
    <w:rsid w:val="006073D3"/>
    <w:rsid w:val="00607C0C"/>
    <w:rsid w:val="00610C42"/>
    <w:rsid w:val="00610F53"/>
    <w:rsid w:val="00611065"/>
    <w:rsid w:val="00613367"/>
    <w:rsid w:val="006133D9"/>
    <w:rsid w:val="006144CA"/>
    <w:rsid w:val="006179D8"/>
    <w:rsid w:val="00620F41"/>
    <w:rsid w:val="006230DE"/>
    <w:rsid w:val="006235F3"/>
    <w:rsid w:val="0062392C"/>
    <w:rsid w:val="00625D25"/>
    <w:rsid w:val="0062664D"/>
    <w:rsid w:val="006269B3"/>
    <w:rsid w:val="00627B50"/>
    <w:rsid w:val="006314F8"/>
    <w:rsid w:val="006335BA"/>
    <w:rsid w:val="006337FF"/>
    <w:rsid w:val="0063567E"/>
    <w:rsid w:val="006371FD"/>
    <w:rsid w:val="00637AC3"/>
    <w:rsid w:val="00637FC4"/>
    <w:rsid w:val="0064254B"/>
    <w:rsid w:val="00642D36"/>
    <w:rsid w:val="0064386D"/>
    <w:rsid w:val="00643E06"/>
    <w:rsid w:val="00644400"/>
    <w:rsid w:val="00644E99"/>
    <w:rsid w:val="0064610F"/>
    <w:rsid w:val="006467BC"/>
    <w:rsid w:val="00647531"/>
    <w:rsid w:val="006502AE"/>
    <w:rsid w:val="00650FE0"/>
    <w:rsid w:val="006511B4"/>
    <w:rsid w:val="006522CB"/>
    <w:rsid w:val="0065268A"/>
    <w:rsid w:val="00653ECC"/>
    <w:rsid w:val="006566BA"/>
    <w:rsid w:val="006569EF"/>
    <w:rsid w:val="006578F9"/>
    <w:rsid w:val="00660041"/>
    <w:rsid w:val="00660D71"/>
    <w:rsid w:val="00660E8D"/>
    <w:rsid w:val="00661142"/>
    <w:rsid w:val="00661BCA"/>
    <w:rsid w:val="006633CF"/>
    <w:rsid w:val="0066433E"/>
    <w:rsid w:val="0066470D"/>
    <w:rsid w:val="00664A6A"/>
    <w:rsid w:val="00664D1C"/>
    <w:rsid w:val="00665003"/>
    <w:rsid w:val="006654C0"/>
    <w:rsid w:val="006654F9"/>
    <w:rsid w:val="0066599A"/>
    <w:rsid w:val="00665F03"/>
    <w:rsid w:val="0066646A"/>
    <w:rsid w:val="006678FF"/>
    <w:rsid w:val="00667BAB"/>
    <w:rsid w:val="006709A1"/>
    <w:rsid w:val="00672163"/>
    <w:rsid w:val="00672444"/>
    <w:rsid w:val="006727B9"/>
    <w:rsid w:val="006728AC"/>
    <w:rsid w:val="00673269"/>
    <w:rsid w:val="00673C60"/>
    <w:rsid w:val="0067411E"/>
    <w:rsid w:val="00674943"/>
    <w:rsid w:val="00675145"/>
    <w:rsid w:val="00677EED"/>
    <w:rsid w:val="006807BE"/>
    <w:rsid w:val="00680F4E"/>
    <w:rsid w:val="0068115F"/>
    <w:rsid w:val="0068242F"/>
    <w:rsid w:val="00685339"/>
    <w:rsid w:val="00686C63"/>
    <w:rsid w:val="0068759E"/>
    <w:rsid w:val="00690B1D"/>
    <w:rsid w:val="0069185F"/>
    <w:rsid w:val="00692E88"/>
    <w:rsid w:val="006941B5"/>
    <w:rsid w:val="00694266"/>
    <w:rsid w:val="00695FC2"/>
    <w:rsid w:val="0069636E"/>
    <w:rsid w:val="006A05AD"/>
    <w:rsid w:val="006A16B7"/>
    <w:rsid w:val="006A17A2"/>
    <w:rsid w:val="006A218C"/>
    <w:rsid w:val="006A29A1"/>
    <w:rsid w:val="006A37DA"/>
    <w:rsid w:val="006A3ACE"/>
    <w:rsid w:val="006A3C83"/>
    <w:rsid w:val="006A454F"/>
    <w:rsid w:val="006A5198"/>
    <w:rsid w:val="006A5DF1"/>
    <w:rsid w:val="006A751D"/>
    <w:rsid w:val="006A78ED"/>
    <w:rsid w:val="006B182A"/>
    <w:rsid w:val="006B1903"/>
    <w:rsid w:val="006B228F"/>
    <w:rsid w:val="006B2831"/>
    <w:rsid w:val="006B35CE"/>
    <w:rsid w:val="006B43C5"/>
    <w:rsid w:val="006B5236"/>
    <w:rsid w:val="006B52C5"/>
    <w:rsid w:val="006B5ED0"/>
    <w:rsid w:val="006B71C9"/>
    <w:rsid w:val="006B742C"/>
    <w:rsid w:val="006B7701"/>
    <w:rsid w:val="006B7FC0"/>
    <w:rsid w:val="006C00BA"/>
    <w:rsid w:val="006C1834"/>
    <w:rsid w:val="006C1FBD"/>
    <w:rsid w:val="006C2621"/>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4AA"/>
    <w:rsid w:val="006E0F09"/>
    <w:rsid w:val="006E0F53"/>
    <w:rsid w:val="006E1FB9"/>
    <w:rsid w:val="006E1FFE"/>
    <w:rsid w:val="006E277C"/>
    <w:rsid w:val="006E284D"/>
    <w:rsid w:val="006E2ADE"/>
    <w:rsid w:val="006E4622"/>
    <w:rsid w:val="006E4928"/>
    <w:rsid w:val="006E5CFC"/>
    <w:rsid w:val="006E6529"/>
    <w:rsid w:val="006E7406"/>
    <w:rsid w:val="006F20CA"/>
    <w:rsid w:val="006F22D9"/>
    <w:rsid w:val="006F262A"/>
    <w:rsid w:val="006F2ADD"/>
    <w:rsid w:val="006F3374"/>
    <w:rsid w:val="006F34C1"/>
    <w:rsid w:val="006F39AF"/>
    <w:rsid w:val="006F3AAF"/>
    <w:rsid w:val="006F5956"/>
    <w:rsid w:val="006F59DC"/>
    <w:rsid w:val="006F6B98"/>
    <w:rsid w:val="007006B6"/>
    <w:rsid w:val="00701C2B"/>
    <w:rsid w:val="0070261E"/>
    <w:rsid w:val="00703B92"/>
    <w:rsid w:val="00704D59"/>
    <w:rsid w:val="00705111"/>
    <w:rsid w:val="0070637B"/>
    <w:rsid w:val="007101C2"/>
    <w:rsid w:val="00711255"/>
    <w:rsid w:val="0071172C"/>
    <w:rsid w:val="00712E02"/>
    <w:rsid w:val="0071371E"/>
    <w:rsid w:val="007156C8"/>
    <w:rsid w:val="00715AEA"/>
    <w:rsid w:val="00715CDB"/>
    <w:rsid w:val="00717463"/>
    <w:rsid w:val="00720476"/>
    <w:rsid w:val="00723121"/>
    <w:rsid w:val="00723A00"/>
    <w:rsid w:val="00724322"/>
    <w:rsid w:val="00725111"/>
    <w:rsid w:val="007254E3"/>
    <w:rsid w:val="00726F69"/>
    <w:rsid w:val="00727E7D"/>
    <w:rsid w:val="0073152A"/>
    <w:rsid w:val="007321DB"/>
    <w:rsid w:val="007324FF"/>
    <w:rsid w:val="00733B57"/>
    <w:rsid w:val="00734266"/>
    <w:rsid w:val="007352F4"/>
    <w:rsid w:val="00735907"/>
    <w:rsid w:val="00736F5F"/>
    <w:rsid w:val="0073723C"/>
    <w:rsid w:val="00740013"/>
    <w:rsid w:val="00742EEB"/>
    <w:rsid w:val="007479AF"/>
    <w:rsid w:val="00747E80"/>
    <w:rsid w:val="00750CA5"/>
    <w:rsid w:val="007510F5"/>
    <w:rsid w:val="0075214B"/>
    <w:rsid w:val="007525D3"/>
    <w:rsid w:val="007527C0"/>
    <w:rsid w:val="007529FF"/>
    <w:rsid w:val="0075482A"/>
    <w:rsid w:val="00754B25"/>
    <w:rsid w:val="00754D74"/>
    <w:rsid w:val="00754DA3"/>
    <w:rsid w:val="00756E92"/>
    <w:rsid w:val="007577CD"/>
    <w:rsid w:val="00757969"/>
    <w:rsid w:val="007579AB"/>
    <w:rsid w:val="00757A43"/>
    <w:rsid w:val="0076061F"/>
    <w:rsid w:val="007635E1"/>
    <w:rsid w:val="00765509"/>
    <w:rsid w:val="007659FC"/>
    <w:rsid w:val="00765DFD"/>
    <w:rsid w:val="00767A32"/>
    <w:rsid w:val="00772FDE"/>
    <w:rsid w:val="00773037"/>
    <w:rsid w:val="00773314"/>
    <w:rsid w:val="00773CF6"/>
    <w:rsid w:val="007740FD"/>
    <w:rsid w:val="007745EA"/>
    <w:rsid w:val="00774E8B"/>
    <w:rsid w:val="007755CA"/>
    <w:rsid w:val="00775930"/>
    <w:rsid w:val="007765FC"/>
    <w:rsid w:val="00776959"/>
    <w:rsid w:val="00776A92"/>
    <w:rsid w:val="00776BB5"/>
    <w:rsid w:val="007779B8"/>
    <w:rsid w:val="00777AD9"/>
    <w:rsid w:val="007824D5"/>
    <w:rsid w:val="00782588"/>
    <w:rsid w:val="00782F69"/>
    <w:rsid w:val="00783625"/>
    <w:rsid w:val="00784250"/>
    <w:rsid w:val="00785043"/>
    <w:rsid w:val="007871C9"/>
    <w:rsid w:val="00787F59"/>
    <w:rsid w:val="00790CAD"/>
    <w:rsid w:val="0079114F"/>
    <w:rsid w:val="00791EB1"/>
    <w:rsid w:val="00793946"/>
    <w:rsid w:val="00794A74"/>
    <w:rsid w:val="00794DE4"/>
    <w:rsid w:val="00795363"/>
    <w:rsid w:val="007955C1"/>
    <w:rsid w:val="007971A9"/>
    <w:rsid w:val="00797A24"/>
    <w:rsid w:val="00797EC0"/>
    <w:rsid w:val="007A00E2"/>
    <w:rsid w:val="007A0D19"/>
    <w:rsid w:val="007A1ED8"/>
    <w:rsid w:val="007A247B"/>
    <w:rsid w:val="007A26E3"/>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1093"/>
    <w:rsid w:val="007C24B4"/>
    <w:rsid w:val="007C2883"/>
    <w:rsid w:val="007C2BBC"/>
    <w:rsid w:val="007C40E9"/>
    <w:rsid w:val="007C62D6"/>
    <w:rsid w:val="007C798F"/>
    <w:rsid w:val="007C79E2"/>
    <w:rsid w:val="007D0484"/>
    <w:rsid w:val="007D09F0"/>
    <w:rsid w:val="007D1E73"/>
    <w:rsid w:val="007D23F6"/>
    <w:rsid w:val="007D4154"/>
    <w:rsid w:val="007D5660"/>
    <w:rsid w:val="007D6530"/>
    <w:rsid w:val="007E0D59"/>
    <w:rsid w:val="007E1498"/>
    <w:rsid w:val="007E161F"/>
    <w:rsid w:val="007E3554"/>
    <w:rsid w:val="007E3EBD"/>
    <w:rsid w:val="007E661B"/>
    <w:rsid w:val="007E6BA2"/>
    <w:rsid w:val="007E7BDB"/>
    <w:rsid w:val="007F1163"/>
    <w:rsid w:val="007F1E18"/>
    <w:rsid w:val="007F21B7"/>
    <w:rsid w:val="007F2AD1"/>
    <w:rsid w:val="007F35BB"/>
    <w:rsid w:val="007F36CF"/>
    <w:rsid w:val="007F717F"/>
    <w:rsid w:val="00800795"/>
    <w:rsid w:val="00801801"/>
    <w:rsid w:val="00802CDE"/>
    <w:rsid w:val="00803DB1"/>
    <w:rsid w:val="00803E8D"/>
    <w:rsid w:val="00804257"/>
    <w:rsid w:val="008053BB"/>
    <w:rsid w:val="008065C7"/>
    <w:rsid w:val="00806C5A"/>
    <w:rsid w:val="00807D1D"/>
    <w:rsid w:val="00810847"/>
    <w:rsid w:val="00811613"/>
    <w:rsid w:val="008129ED"/>
    <w:rsid w:val="00812C60"/>
    <w:rsid w:val="00813F81"/>
    <w:rsid w:val="0081440D"/>
    <w:rsid w:val="008155CD"/>
    <w:rsid w:val="00815A43"/>
    <w:rsid w:val="0081600B"/>
    <w:rsid w:val="00816D93"/>
    <w:rsid w:val="00817FEC"/>
    <w:rsid w:val="008200A3"/>
    <w:rsid w:val="00821ECD"/>
    <w:rsid w:val="00823C46"/>
    <w:rsid w:val="008241E2"/>
    <w:rsid w:val="00824CD3"/>
    <w:rsid w:val="008256A3"/>
    <w:rsid w:val="00825F18"/>
    <w:rsid w:val="008266F1"/>
    <w:rsid w:val="00827A66"/>
    <w:rsid w:val="00827D00"/>
    <w:rsid w:val="008307F7"/>
    <w:rsid w:val="00832982"/>
    <w:rsid w:val="00835982"/>
    <w:rsid w:val="00836077"/>
    <w:rsid w:val="008378C7"/>
    <w:rsid w:val="008379F5"/>
    <w:rsid w:val="008418D0"/>
    <w:rsid w:val="00841FC2"/>
    <w:rsid w:val="008449E4"/>
    <w:rsid w:val="00844A9D"/>
    <w:rsid w:val="00845805"/>
    <w:rsid w:val="008458A5"/>
    <w:rsid w:val="008464CB"/>
    <w:rsid w:val="00846E2C"/>
    <w:rsid w:val="00847A50"/>
    <w:rsid w:val="00850F93"/>
    <w:rsid w:val="008528BD"/>
    <w:rsid w:val="00853474"/>
    <w:rsid w:val="00854220"/>
    <w:rsid w:val="008543E3"/>
    <w:rsid w:val="00854B6D"/>
    <w:rsid w:val="0085580D"/>
    <w:rsid w:val="00855CF0"/>
    <w:rsid w:val="00856DE1"/>
    <w:rsid w:val="00856EAE"/>
    <w:rsid w:val="00861908"/>
    <w:rsid w:val="008621AC"/>
    <w:rsid w:val="008641BC"/>
    <w:rsid w:val="00867C8C"/>
    <w:rsid w:val="00867D4F"/>
    <w:rsid w:val="00872637"/>
    <w:rsid w:val="00872AA7"/>
    <w:rsid w:val="00873963"/>
    <w:rsid w:val="008740A5"/>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A1D86"/>
    <w:rsid w:val="008A2F6A"/>
    <w:rsid w:val="008A3501"/>
    <w:rsid w:val="008A3F41"/>
    <w:rsid w:val="008A6388"/>
    <w:rsid w:val="008A6A81"/>
    <w:rsid w:val="008A7774"/>
    <w:rsid w:val="008B0B05"/>
    <w:rsid w:val="008B1EF7"/>
    <w:rsid w:val="008B2943"/>
    <w:rsid w:val="008B2C69"/>
    <w:rsid w:val="008B50A3"/>
    <w:rsid w:val="008B69A5"/>
    <w:rsid w:val="008C0521"/>
    <w:rsid w:val="008C1D3A"/>
    <w:rsid w:val="008C248D"/>
    <w:rsid w:val="008C2ADD"/>
    <w:rsid w:val="008C35C0"/>
    <w:rsid w:val="008C3C78"/>
    <w:rsid w:val="008D0C59"/>
    <w:rsid w:val="008D1053"/>
    <w:rsid w:val="008D1706"/>
    <w:rsid w:val="008D3F45"/>
    <w:rsid w:val="008D4B19"/>
    <w:rsid w:val="008E03A0"/>
    <w:rsid w:val="008E1B73"/>
    <w:rsid w:val="008E23CE"/>
    <w:rsid w:val="008E23E0"/>
    <w:rsid w:val="008E42F1"/>
    <w:rsid w:val="008E4BF7"/>
    <w:rsid w:val="008E7132"/>
    <w:rsid w:val="008E7D50"/>
    <w:rsid w:val="008F02C7"/>
    <w:rsid w:val="008F2007"/>
    <w:rsid w:val="008F2F67"/>
    <w:rsid w:val="008F3DC9"/>
    <w:rsid w:val="008F4C11"/>
    <w:rsid w:val="008F66D0"/>
    <w:rsid w:val="0090033A"/>
    <w:rsid w:val="00900E74"/>
    <w:rsid w:val="009017A5"/>
    <w:rsid w:val="00903970"/>
    <w:rsid w:val="009042DB"/>
    <w:rsid w:val="009069F1"/>
    <w:rsid w:val="00910030"/>
    <w:rsid w:val="00910270"/>
    <w:rsid w:val="00911F8F"/>
    <w:rsid w:val="0091211C"/>
    <w:rsid w:val="00912DFF"/>
    <w:rsid w:val="00912EEF"/>
    <w:rsid w:val="00912F2F"/>
    <w:rsid w:val="00916249"/>
    <w:rsid w:val="0091657D"/>
    <w:rsid w:val="00920FAE"/>
    <w:rsid w:val="009217F6"/>
    <w:rsid w:val="00921ADA"/>
    <w:rsid w:val="00921C15"/>
    <w:rsid w:val="0092742A"/>
    <w:rsid w:val="00927B65"/>
    <w:rsid w:val="00927F68"/>
    <w:rsid w:val="00930219"/>
    <w:rsid w:val="00932316"/>
    <w:rsid w:val="00932966"/>
    <w:rsid w:val="00934990"/>
    <w:rsid w:val="00934DD4"/>
    <w:rsid w:val="00935255"/>
    <w:rsid w:val="00935B9F"/>
    <w:rsid w:val="0093771A"/>
    <w:rsid w:val="00937814"/>
    <w:rsid w:val="009379E8"/>
    <w:rsid w:val="00941528"/>
    <w:rsid w:val="00941A4F"/>
    <w:rsid w:val="009423BD"/>
    <w:rsid w:val="009425C4"/>
    <w:rsid w:val="00942C64"/>
    <w:rsid w:val="00943AF2"/>
    <w:rsid w:val="00946B4E"/>
    <w:rsid w:val="009471EA"/>
    <w:rsid w:val="00947B0B"/>
    <w:rsid w:val="00950BD6"/>
    <w:rsid w:val="009510A0"/>
    <w:rsid w:val="009527C6"/>
    <w:rsid w:val="00953300"/>
    <w:rsid w:val="00955F96"/>
    <w:rsid w:val="00960774"/>
    <w:rsid w:val="00961239"/>
    <w:rsid w:val="009626E8"/>
    <w:rsid w:val="00962E25"/>
    <w:rsid w:val="0096338E"/>
    <w:rsid w:val="009639D4"/>
    <w:rsid w:val="009643E9"/>
    <w:rsid w:val="00966C70"/>
    <w:rsid w:val="00967423"/>
    <w:rsid w:val="00971B2A"/>
    <w:rsid w:val="00972914"/>
    <w:rsid w:val="00974B07"/>
    <w:rsid w:val="00974FB1"/>
    <w:rsid w:val="00975864"/>
    <w:rsid w:val="009767AB"/>
    <w:rsid w:val="00980919"/>
    <w:rsid w:val="009810CF"/>
    <w:rsid w:val="009811AA"/>
    <w:rsid w:val="009844FC"/>
    <w:rsid w:val="009854EF"/>
    <w:rsid w:val="00985F18"/>
    <w:rsid w:val="009864D9"/>
    <w:rsid w:val="00987AD8"/>
    <w:rsid w:val="009904D5"/>
    <w:rsid w:val="00990735"/>
    <w:rsid w:val="009915FC"/>
    <w:rsid w:val="00992C16"/>
    <w:rsid w:val="00992F57"/>
    <w:rsid w:val="00993531"/>
    <w:rsid w:val="00993578"/>
    <w:rsid w:val="00994C50"/>
    <w:rsid w:val="00995675"/>
    <w:rsid w:val="009959C0"/>
    <w:rsid w:val="009970E1"/>
    <w:rsid w:val="009972FA"/>
    <w:rsid w:val="009A0AD2"/>
    <w:rsid w:val="009A2B86"/>
    <w:rsid w:val="009A3EC4"/>
    <w:rsid w:val="009A49A8"/>
    <w:rsid w:val="009A4C02"/>
    <w:rsid w:val="009A4DAF"/>
    <w:rsid w:val="009A5ADE"/>
    <w:rsid w:val="009A5BF0"/>
    <w:rsid w:val="009B02B9"/>
    <w:rsid w:val="009B51E7"/>
    <w:rsid w:val="009B61BD"/>
    <w:rsid w:val="009B7E95"/>
    <w:rsid w:val="009C001E"/>
    <w:rsid w:val="009C033C"/>
    <w:rsid w:val="009C1957"/>
    <w:rsid w:val="009C218C"/>
    <w:rsid w:val="009C475D"/>
    <w:rsid w:val="009C73ED"/>
    <w:rsid w:val="009C775F"/>
    <w:rsid w:val="009C7D67"/>
    <w:rsid w:val="009D282A"/>
    <w:rsid w:val="009D307B"/>
    <w:rsid w:val="009D4FD3"/>
    <w:rsid w:val="009D5277"/>
    <w:rsid w:val="009E2154"/>
    <w:rsid w:val="009E3683"/>
    <w:rsid w:val="009E3E77"/>
    <w:rsid w:val="009E4283"/>
    <w:rsid w:val="009E713E"/>
    <w:rsid w:val="009E77CD"/>
    <w:rsid w:val="009E7EA5"/>
    <w:rsid w:val="009F019E"/>
    <w:rsid w:val="009F1642"/>
    <w:rsid w:val="009F3EBF"/>
    <w:rsid w:val="009F53CD"/>
    <w:rsid w:val="009F5C16"/>
    <w:rsid w:val="009F5FF8"/>
    <w:rsid w:val="009F62D8"/>
    <w:rsid w:val="009F630A"/>
    <w:rsid w:val="009F6479"/>
    <w:rsid w:val="009F6717"/>
    <w:rsid w:val="009F79C7"/>
    <w:rsid w:val="00A002FF"/>
    <w:rsid w:val="00A00B8D"/>
    <w:rsid w:val="00A01F03"/>
    <w:rsid w:val="00A02F52"/>
    <w:rsid w:val="00A037EA"/>
    <w:rsid w:val="00A0596B"/>
    <w:rsid w:val="00A05F78"/>
    <w:rsid w:val="00A062A8"/>
    <w:rsid w:val="00A11DC0"/>
    <w:rsid w:val="00A12DAA"/>
    <w:rsid w:val="00A13140"/>
    <w:rsid w:val="00A1314C"/>
    <w:rsid w:val="00A13289"/>
    <w:rsid w:val="00A13843"/>
    <w:rsid w:val="00A1394F"/>
    <w:rsid w:val="00A14AD1"/>
    <w:rsid w:val="00A151BE"/>
    <w:rsid w:val="00A153ED"/>
    <w:rsid w:val="00A156F3"/>
    <w:rsid w:val="00A159D1"/>
    <w:rsid w:val="00A15B2D"/>
    <w:rsid w:val="00A20A65"/>
    <w:rsid w:val="00A21B40"/>
    <w:rsid w:val="00A21D15"/>
    <w:rsid w:val="00A21EBF"/>
    <w:rsid w:val="00A22027"/>
    <w:rsid w:val="00A228D5"/>
    <w:rsid w:val="00A24182"/>
    <w:rsid w:val="00A24BCF"/>
    <w:rsid w:val="00A25E73"/>
    <w:rsid w:val="00A27DA5"/>
    <w:rsid w:val="00A3027C"/>
    <w:rsid w:val="00A30696"/>
    <w:rsid w:val="00A3169A"/>
    <w:rsid w:val="00A32B5E"/>
    <w:rsid w:val="00A341E8"/>
    <w:rsid w:val="00A3444D"/>
    <w:rsid w:val="00A34B6C"/>
    <w:rsid w:val="00A35907"/>
    <w:rsid w:val="00A35FB5"/>
    <w:rsid w:val="00A3730B"/>
    <w:rsid w:val="00A374B3"/>
    <w:rsid w:val="00A375AF"/>
    <w:rsid w:val="00A37712"/>
    <w:rsid w:val="00A40394"/>
    <w:rsid w:val="00A40F4A"/>
    <w:rsid w:val="00A422BF"/>
    <w:rsid w:val="00A42D5C"/>
    <w:rsid w:val="00A435B8"/>
    <w:rsid w:val="00A44AEE"/>
    <w:rsid w:val="00A45D1E"/>
    <w:rsid w:val="00A46164"/>
    <w:rsid w:val="00A46B66"/>
    <w:rsid w:val="00A46BC3"/>
    <w:rsid w:val="00A46DEB"/>
    <w:rsid w:val="00A50F71"/>
    <w:rsid w:val="00A515BD"/>
    <w:rsid w:val="00A52059"/>
    <w:rsid w:val="00A52481"/>
    <w:rsid w:val="00A52EA7"/>
    <w:rsid w:val="00A53EDB"/>
    <w:rsid w:val="00A54B2E"/>
    <w:rsid w:val="00A54CF7"/>
    <w:rsid w:val="00A5503F"/>
    <w:rsid w:val="00A55B5E"/>
    <w:rsid w:val="00A600A7"/>
    <w:rsid w:val="00A61C47"/>
    <w:rsid w:val="00A61D91"/>
    <w:rsid w:val="00A63457"/>
    <w:rsid w:val="00A6405F"/>
    <w:rsid w:val="00A6438B"/>
    <w:rsid w:val="00A64758"/>
    <w:rsid w:val="00A66186"/>
    <w:rsid w:val="00A66305"/>
    <w:rsid w:val="00A66788"/>
    <w:rsid w:val="00A67E52"/>
    <w:rsid w:val="00A67F11"/>
    <w:rsid w:val="00A7019B"/>
    <w:rsid w:val="00A70290"/>
    <w:rsid w:val="00A712EA"/>
    <w:rsid w:val="00A71BB5"/>
    <w:rsid w:val="00A74A3D"/>
    <w:rsid w:val="00A75734"/>
    <w:rsid w:val="00A75D5C"/>
    <w:rsid w:val="00A76275"/>
    <w:rsid w:val="00A81723"/>
    <w:rsid w:val="00A81AED"/>
    <w:rsid w:val="00A83C0E"/>
    <w:rsid w:val="00A847CB"/>
    <w:rsid w:val="00A84974"/>
    <w:rsid w:val="00A85BEF"/>
    <w:rsid w:val="00A86D9C"/>
    <w:rsid w:val="00A87BE1"/>
    <w:rsid w:val="00A9020C"/>
    <w:rsid w:val="00A91795"/>
    <w:rsid w:val="00A93021"/>
    <w:rsid w:val="00A93B63"/>
    <w:rsid w:val="00A95C54"/>
    <w:rsid w:val="00A95DBB"/>
    <w:rsid w:val="00A9648E"/>
    <w:rsid w:val="00A97EEC"/>
    <w:rsid w:val="00AA0803"/>
    <w:rsid w:val="00AA2009"/>
    <w:rsid w:val="00AA51BD"/>
    <w:rsid w:val="00AA5EE5"/>
    <w:rsid w:val="00AB0857"/>
    <w:rsid w:val="00AB271E"/>
    <w:rsid w:val="00AB38DD"/>
    <w:rsid w:val="00AB5E1D"/>
    <w:rsid w:val="00AC01E8"/>
    <w:rsid w:val="00AC2C57"/>
    <w:rsid w:val="00AC3910"/>
    <w:rsid w:val="00AC3E0E"/>
    <w:rsid w:val="00AC4A45"/>
    <w:rsid w:val="00AC4BAB"/>
    <w:rsid w:val="00AC7A24"/>
    <w:rsid w:val="00AD0803"/>
    <w:rsid w:val="00AD14B2"/>
    <w:rsid w:val="00AD1905"/>
    <w:rsid w:val="00AD2956"/>
    <w:rsid w:val="00AD298E"/>
    <w:rsid w:val="00AD3AB3"/>
    <w:rsid w:val="00AD4BDB"/>
    <w:rsid w:val="00AD4BF1"/>
    <w:rsid w:val="00AD5A78"/>
    <w:rsid w:val="00AD725F"/>
    <w:rsid w:val="00AD75BB"/>
    <w:rsid w:val="00AE0ADD"/>
    <w:rsid w:val="00AE107C"/>
    <w:rsid w:val="00AE1C3B"/>
    <w:rsid w:val="00AE1CD6"/>
    <w:rsid w:val="00AE2462"/>
    <w:rsid w:val="00AE2490"/>
    <w:rsid w:val="00AE37FB"/>
    <w:rsid w:val="00AE4DC1"/>
    <w:rsid w:val="00AE54B4"/>
    <w:rsid w:val="00AE5ABA"/>
    <w:rsid w:val="00AE61D4"/>
    <w:rsid w:val="00AE6743"/>
    <w:rsid w:val="00AE7BDC"/>
    <w:rsid w:val="00AE7C0E"/>
    <w:rsid w:val="00AE7F45"/>
    <w:rsid w:val="00AF1CF3"/>
    <w:rsid w:val="00AF3065"/>
    <w:rsid w:val="00AF404F"/>
    <w:rsid w:val="00AF4069"/>
    <w:rsid w:val="00AF4CB0"/>
    <w:rsid w:val="00AF4DC4"/>
    <w:rsid w:val="00AF5554"/>
    <w:rsid w:val="00AF6B93"/>
    <w:rsid w:val="00AF6F47"/>
    <w:rsid w:val="00AF769F"/>
    <w:rsid w:val="00B02CA5"/>
    <w:rsid w:val="00B03A7A"/>
    <w:rsid w:val="00B05CB9"/>
    <w:rsid w:val="00B0645D"/>
    <w:rsid w:val="00B067A6"/>
    <w:rsid w:val="00B06B0A"/>
    <w:rsid w:val="00B117EC"/>
    <w:rsid w:val="00B13225"/>
    <w:rsid w:val="00B1523F"/>
    <w:rsid w:val="00B16B1F"/>
    <w:rsid w:val="00B2012A"/>
    <w:rsid w:val="00B21224"/>
    <w:rsid w:val="00B213BA"/>
    <w:rsid w:val="00B2200E"/>
    <w:rsid w:val="00B22493"/>
    <w:rsid w:val="00B233FD"/>
    <w:rsid w:val="00B235EA"/>
    <w:rsid w:val="00B26B0E"/>
    <w:rsid w:val="00B2734C"/>
    <w:rsid w:val="00B27A3D"/>
    <w:rsid w:val="00B32AE7"/>
    <w:rsid w:val="00B33AC1"/>
    <w:rsid w:val="00B342A6"/>
    <w:rsid w:val="00B347A7"/>
    <w:rsid w:val="00B35A88"/>
    <w:rsid w:val="00B35B2E"/>
    <w:rsid w:val="00B40818"/>
    <w:rsid w:val="00B41770"/>
    <w:rsid w:val="00B41F0F"/>
    <w:rsid w:val="00B4244D"/>
    <w:rsid w:val="00B4416D"/>
    <w:rsid w:val="00B4485B"/>
    <w:rsid w:val="00B46825"/>
    <w:rsid w:val="00B46B98"/>
    <w:rsid w:val="00B5177D"/>
    <w:rsid w:val="00B517C1"/>
    <w:rsid w:val="00B5181B"/>
    <w:rsid w:val="00B51DDA"/>
    <w:rsid w:val="00B53F06"/>
    <w:rsid w:val="00B6166F"/>
    <w:rsid w:val="00B62B51"/>
    <w:rsid w:val="00B62F9E"/>
    <w:rsid w:val="00B67A04"/>
    <w:rsid w:val="00B704C8"/>
    <w:rsid w:val="00B71AFB"/>
    <w:rsid w:val="00B72C67"/>
    <w:rsid w:val="00B733F8"/>
    <w:rsid w:val="00B73A59"/>
    <w:rsid w:val="00B7711C"/>
    <w:rsid w:val="00B773B1"/>
    <w:rsid w:val="00B81A19"/>
    <w:rsid w:val="00B820B6"/>
    <w:rsid w:val="00B83378"/>
    <w:rsid w:val="00B85A12"/>
    <w:rsid w:val="00B861E1"/>
    <w:rsid w:val="00B86D3F"/>
    <w:rsid w:val="00B90078"/>
    <w:rsid w:val="00B90348"/>
    <w:rsid w:val="00B9057B"/>
    <w:rsid w:val="00B9303D"/>
    <w:rsid w:val="00B93850"/>
    <w:rsid w:val="00B93E9B"/>
    <w:rsid w:val="00B93F54"/>
    <w:rsid w:val="00B96F87"/>
    <w:rsid w:val="00B97CF0"/>
    <w:rsid w:val="00BA13B1"/>
    <w:rsid w:val="00BA2745"/>
    <w:rsid w:val="00BA3E48"/>
    <w:rsid w:val="00BA3FBC"/>
    <w:rsid w:val="00BA4028"/>
    <w:rsid w:val="00BA4233"/>
    <w:rsid w:val="00BA46E3"/>
    <w:rsid w:val="00BA5159"/>
    <w:rsid w:val="00BA613F"/>
    <w:rsid w:val="00BA75E0"/>
    <w:rsid w:val="00BA7800"/>
    <w:rsid w:val="00BA7E4A"/>
    <w:rsid w:val="00BB1350"/>
    <w:rsid w:val="00BB15AC"/>
    <w:rsid w:val="00BB1BFD"/>
    <w:rsid w:val="00BB2061"/>
    <w:rsid w:val="00BB2C3C"/>
    <w:rsid w:val="00BB43EF"/>
    <w:rsid w:val="00BB5062"/>
    <w:rsid w:val="00BB57BB"/>
    <w:rsid w:val="00BB57EC"/>
    <w:rsid w:val="00BB763A"/>
    <w:rsid w:val="00BB77D6"/>
    <w:rsid w:val="00BC18FC"/>
    <w:rsid w:val="00BC1BCF"/>
    <w:rsid w:val="00BC1F48"/>
    <w:rsid w:val="00BC4028"/>
    <w:rsid w:val="00BC6527"/>
    <w:rsid w:val="00BC7246"/>
    <w:rsid w:val="00BC73F8"/>
    <w:rsid w:val="00BC7790"/>
    <w:rsid w:val="00BD0A2D"/>
    <w:rsid w:val="00BD23D7"/>
    <w:rsid w:val="00BD2590"/>
    <w:rsid w:val="00BD299D"/>
    <w:rsid w:val="00BD4E77"/>
    <w:rsid w:val="00BD56D0"/>
    <w:rsid w:val="00BD6D55"/>
    <w:rsid w:val="00BD7097"/>
    <w:rsid w:val="00BD744F"/>
    <w:rsid w:val="00BE0BCC"/>
    <w:rsid w:val="00BE0C93"/>
    <w:rsid w:val="00BE1825"/>
    <w:rsid w:val="00BE2F2F"/>
    <w:rsid w:val="00BE3CD4"/>
    <w:rsid w:val="00BE4A2C"/>
    <w:rsid w:val="00BE4F98"/>
    <w:rsid w:val="00BE68D0"/>
    <w:rsid w:val="00BF07E6"/>
    <w:rsid w:val="00BF0C96"/>
    <w:rsid w:val="00BF2AD1"/>
    <w:rsid w:val="00BF2C37"/>
    <w:rsid w:val="00BF74F4"/>
    <w:rsid w:val="00BF7E22"/>
    <w:rsid w:val="00C00639"/>
    <w:rsid w:val="00C017F5"/>
    <w:rsid w:val="00C01D8D"/>
    <w:rsid w:val="00C02A2E"/>
    <w:rsid w:val="00C03DDB"/>
    <w:rsid w:val="00C0556C"/>
    <w:rsid w:val="00C05591"/>
    <w:rsid w:val="00C0644F"/>
    <w:rsid w:val="00C0754B"/>
    <w:rsid w:val="00C07BD2"/>
    <w:rsid w:val="00C11619"/>
    <w:rsid w:val="00C1166F"/>
    <w:rsid w:val="00C15213"/>
    <w:rsid w:val="00C16619"/>
    <w:rsid w:val="00C16BF9"/>
    <w:rsid w:val="00C209A7"/>
    <w:rsid w:val="00C21A7B"/>
    <w:rsid w:val="00C23C68"/>
    <w:rsid w:val="00C24ABA"/>
    <w:rsid w:val="00C27E6A"/>
    <w:rsid w:val="00C3059F"/>
    <w:rsid w:val="00C30840"/>
    <w:rsid w:val="00C335A9"/>
    <w:rsid w:val="00C340BC"/>
    <w:rsid w:val="00C34631"/>
    <w:rsid w:val="00C3594A"/>
    <w:rsid w:val="00C3787C"/>
    <w:rsid w:val="00C40644"/>
    <w:rsid w:val="00C42306"/>
    <w:rsid w:val="00C42C55"/>
    <w:rsid w:val="00C45196"/>
    <w:rsid w:val="00C466AB"/>
    <w:rsid w:val="00C46852"/>
    <w:rsid w:val="00C46E98"/>
    <w:rsid w:val="00C4723F"/>
    <w:rsid w:val="00C47B2C"/>
    <w:rsid w:val="00C502A8"/>
    <w:rsid w:val="00C509D1"/>
    <w:rsid w:val="00C50D03"/>
    <w:rsid w:val="00C519E1"/>
    <w:rsid w:val="00C527E3"/>
    <w:rsid w:val="00C52AB4"/>
    <w:rsid w:val="00C52E57"/>
    <w:rsid w:val="00C531E8"/>
    <w:rsid w:val="00C5433B"/>
    <w:rsid w:val="00C5443B"/>
    <w:rsid w:val="00C55B5D"/>
    <w:rsid w:val="00C5709B"/>
    <w:rsid w:val="00C57AD3"/>
    <w:rsid w:val="00C60B9A"/>
    <w:rsid w:val="00C60C4A"/>
    <w:rsid w:val="00C61C77"/>
    <w:rsid w:val="00C624D5"/>
    <w:rsid w:val="00C64283"/>
    <w:rsid w:val="00C65B68"/>
    <w:rsid w:val="00C664C5"/>
    <w:rsid w:val="00C67E4C"/>
    <w:rsid w:val="00C719E7"/>
    <w:rsid w:val="00C71E07"/>
    <w:rsid w:val="00C73A63"/>
    <w:rsid w:val="00C752BB"/>
    <w:rsid w:val="00C75884"/>
    <w:rsid w:val="00C76BE7"/>
    <w:rsid w:val="00C7714B"/>
    <w:rsid w:val="00C77237"/>
    <w:rsid w:val="00C77BAC"/>
    <w:rsid w:val="00C80529"/>
    <w:rsid w:val="00C816AC"/>
    <w:rsid w:val="00C83BC2"/>
    <w:rsid w:val="00C83D09"/>
    <w:rsid w:val="00C84438"/>
    <w:rsid w:val="00C85F2F"/>
    <w:rsid w:val="00C863E3"/>
    <w:rsid w:val="00C874E2"/>
    <w:rsid w:val="00C87550"/>
    <w:rsid w:val="00C90617"/>
    <w:rsid w:val="00C90629"/>
    <w:rsid w:val="00C913F2"/>
    <w:rsid w:val="00C926A2"/>
    <w:rsid w:val="00C9391E"/>
    <w:rsid w:val="00C95490"/>
    <w:rsid w:val="00C959AF"/>
    <w:rsid w:val="00C9678A"/>
    <w:rsid w:val="00C97D86"/>
    <w:rsid w:val="00CA0E8E"/>
    <w:rsid w:val="00CA19B9"/>
    <w:rsid w:val="00CA3A89"/>
    <w:rsid w:val="00CA3EE6"/>
    <w:rsid w:val="00CA4D68"/>
    <w:rsid w:val="00CA50FC"/>
    <w:rsid w:val="00CA5F18"/>
    <w:rsid w:val="00CA6EBB"/>
    <w:rsid w:val="00CA7033"/>
    <w:rsid w:val="00CA7889"/>
    <w:rsid w:val="00CB02D3"/>
    <w:rsid w:val="00CB0433"/>
    <w:rsid w:val="00CB054E"/>
    <w:rsid w:val="00CB163A"/>
    <w:rsid w:val="00CB1BD2"/>
    <w:rsid w:val="00CB2249"/>
    <w:rsid w:val="00CB224B"/>
    <w:rsid w:val="00CB4B16"/>
    <w:rsid w:val="00CB4BBE"/>
    <w:rsid w:val="00CB5BCA"/>
    <w:rsid w:val="00CB6201"/>
    <w:rsid w:val="00CB7619"/>
    <w:rsid w:val="00CB7B50"/>
    <w:rsid w:val="00CC01B2"/>
    <w:rsid w:val="00CC0F5C"/>
    <w:rsid w:val="00CC19EB"/>
    <w:rsid w:val="00CC2FFE"/>
    <w:rsid w:val="00CC49AC"/>
    <w:rsid w:val="00CD06E3"/>
    <w:rsid w:val="00CD13A6"/>
    <w:rsid w:val="00CD1A43"/>
    <w:rsid w:val="00CD1DC8"/>
    <w:rsid w:val="00CD1E51"/>
    <w:rsid w:val="00CD2684"/>
    <w:rsid w:val="00CD3CE1"/>
    <w:rsid w:val="00CD4788"/>
    <w:rsid w:val="00CD5617"/>
    <w:rsid w:val="00CD565D"/>
    <w:rsid w:val="00CD5814"/>
    <w:rsid w:val="00CD65D6"/>
    <w:rsid w:val="00CD6A3B"/>
    <w:rsid w:val="00CE04A0"/>
    <w:rsid w:val="00CE04D7"/>
    <w:rsid w:val="00CE1AA7"/>
    <w:rsid w:val="00CE2020"/>
    <w:rsid w:val="00CE24F9"/>
    <w:rsid w:val="00CE25D4"/>
    <w:rsid w:val="00CE2983"/>
    <w:rsid w:val="00CE2D85"/>
    <w:rsid w:val="00CE49C6"/>
    <w:rsid w:val="00CE7543"/>
    <w:rsid w:val="00CE7FB2"/>
    <w:rsid w:val="00CF2F0E"/>
    <w:rsid w:val="00CF3A1D"/>
    <w:rsid w:val="00CF3B55"/>
    <w:rsid w:val="00CF48EE"/>
    <w:rsid w:val="00CF575A"/>
    <w:rsid w:val="00CF5945"/>
    <w:rsid w:val="00CF66CB"/>
    <w:rsid w:val="00CF7531"/>
    <w:rsid w:val="00CF7C7D"/>
    <w:rsid w:val="00D00671"/>
    <w:rsid w:val="00D0135E"/>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7D"/>
    <w:rsid w:val="00D13796"/>
    <w:rsid w:val="00D1479E"/>
    <w:rsid w:val="00D14AC2"/>
    <w:rsid w:val="00D14E53"/>
    <w:rsid w:val="00D162CE"/>
    <w:rsid w:val="00D16AEB"/>
    <w:rsid w:val="00D17B24"/>
    <w:rsid w:val="00D17B6E"/>
    <w:rsid w:val="00D212F1"/>
    <w:rsid w:val="00D217B9"/>
    <w:rsid w:val="00D221A0"/>
    <w:rsid w:val="00D245FB"/>
    <w:rsid w:val="00D24DB0"/>
    <w:rsid w:val="00D24ED0"/>
    <w:rsid w:val="00D257A7"/>
    <w:rsid w:val="00D270BD"/>
    <w:rsid w:val="00D3173B"/>
    <w:rsid w:val="00D31BF4"/>
    <w:rsid w:val="00D33348"/>
    <w:rsid w:val="00D37E12"/>
    <w:rsid w:val="00D37EDC"/>
    <w:rsid w:val="00D40B96"/>
    <w:rsid w:val="00D40C9F"/>
    <w:rsid w:val="00D4138F"/>
    <w:rsid w:val="00D416A0"/>
    <w:rsid w:val="00D41EDE"/>
    <w:rsid w:val="00D4395D"/>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7E9"/>
    <w:rsid w:val="00D5581A"/>
    <w:rsid w:val="00D560AD"/>
    <w:rsid w:val="00D62E16"/>
    <w:rsid w:val="00D6512F"/>
    <w:rsid w:val="00D65324"/>
    <w:rsid w:val="00D6683F"/>
    <w:rsid w:val="00D66BB4"/>
    <w:rsid w:val="00D6712B"/>
    <w:rsid w:val="00D67843"/>
    <w:rsid w:val="00D7014E"/>
    <w:rsid w:val="00D703E9"/>
    <w:rsid w:val="00D75066"/>
    <w:rsid w:val="00D7547A"/>
    <w:rsid w:val="00D75685"/>
    <w:rsid w:val="00D76F91"/>
    <w:rsid w:val="00D77179"/>
    <w:rsid w:val="00D778A5"/>
    <w:rsid w:val="00D77C76"/>
    <w:rsid w:val="00D8208F"/>
    <w:rsid w:val="00D82653"/>
    <w:rsid w:val="00D82664"/>
    <w:rsid w:val="00D838FD"/>
    <w:rsid w:val="00D83AD3"/>
    <w:rsid w:val="00D84463"/>
    <w:rsid w:val="00D86770"/>
    <w:rsid w:val="00D87010"/>
    <w:rsid w:val="00D878F1"/>
    <w:rsid w:val="00D9035D"/>
    <w:rsid w:val="00D90D25"/>
    <w:rsid w:val="00D91690"/>
    <w:rsid w:val="00D93D62"/>
    <w:rsid w:val="00D93DEB"/>
    <w:rsid w:val="00D9423C"/>
    <w:rsid w:val="00D945F2"/>
    <w:rsid w:val="00D95BAF"/>
    <w:rsid w:val="00D95D7F"/>
    <w:rsid w:val="00D97779"/>
    <w:rsid w:val="00DA16B1"/>
    <w:rsid w:val="00DA2034"/>
    <w:rsid w:val="00DA3640"/>
    <w:rsid w:val="00DA4E50"/>
    <w:rsid w:val="00DA5ED8"/>
    <w:rsid w:val="00DA5FEC"/>
    <w:rsid w:val="00DA6F85"/>
    <w:rsid w:val="00DA793C"/>
    <w:rsid w:val="00DA7C30"/>
    <w:rsid w:val="00DB0CC4"/>
    <w:rsid w:val="00DB202D"/>
    <w:rsid w:val="00DB26EA"/>
    <w:rsid w:val="00DB28ED"/>
    <w:rsid w:val="00DB2BEF"/>
    <w:rsid w:val="00DB2EED"/>
    <w:rsid w:val="00DB32E1"/>
    <w:rsid w:val="00DB671C"/>
    <w:rsid w:val="00DB7D84"/>
    <w:rsid w:val="00DC000D"/>
    <w:rsid w:val="00DC1A27"/>
    <w:rsid w:val="00DC27D2"/>
    <w:rsid w:val="00DC27E6"/>
    <w:rsid w:val="00DC304D"/>
    <w:rsid w:val="00DC352F"/>
    <w:rsid w:val="00DC3703"/>
    <w:rsid w:val="00DC4A14"/>
    <w:rsid w:val="00DC543C"/>
    <w:rsid w:val="00DC6C9B"/>
    <w:rsid w:val="00DC6F65"/>
    <w:rsid w:val="00DC7514"/>
    <w:rsid w:val="00DC7610"/>
    <w:rsid w:val="00DD0F62"/>
    <w:rsid w:val="00DD173A"/>
    <w:rsid w:val="00DD1FFC"/>
    <w:rsid w:val="00DD59C5"/>
    <w:rsid w:val="00DE090A"/>
    <w:rsid w:val="00DE2CB5"/>
    <w:rsid w:val="00DE3068"/>
    <w:rsid w:val="00DE3593"/>
    <w:rsid w:val="00DE36FC"/>
    <w:rsid w:val="00DE37BB"/>
    <w:rsid w:val="00DE4048"/>
    <w:rsid w:val="00DE4AFA"/>
    <w:rsid w:val="00DE5F09"/>
    <w:rsid w:val="00DF14E0"/>
    <w:rsid w:val="00DF1B61"/>
    <w:rsid w:val="00DF2E6A"/>
    <w:rsid w:val="00DF5A2A"/>
    <w:rsid w:val="00DF6265"/>
    <w:rsid w:val="00E0107B"/>
    <w:rsid w:val="00E05212"/>
    <w:rsid w:val="00E05B3C"/>
    <w:rsid w:val="00E05BEF"/>
    <w:rsid w:val="00E05F80"/>
    <w:rsid w:val="00E063E0"/>
    <w:rsid w:val="00E07086"/>
    <w:rsid w:val="00E07515"/>
    <w:rsid w:val="00E1330A"/>
    <w:rsid w:val="00E14FCB"/>
    <w:rsid w:val="00E15C81"/>
    <w:rsid w:val="00E15E76"/>
    <w:rsid w:val="00E16826"/>
    <w:rsid w:val="00E1767F"/>
    <w:rsid w:val="00E17700"/>
    <w:rsid w:val="00E17F13"/>
    <w:rsid w:val="00E20030"/>
    <w:rsid w:val="00E21181"/>
    <w:rsid w:val="00E23991"/>
    <w:rsid w:val="00E247B7"/>
    <w:rsid w:val="00E25954"/>
    <w:rsid w:val="00E26830"/>
    <w:rsid w:val="00E2753A"/>
    <w:rsid w:val="00E3057B"/>
    <w:rsid w:val="00E30BB9"/>
    <w:rsid w:val="00E33991"/>
    <w:rsid w:val="00E33ECC"/>
    <w:rsid w:val="00E36D1A"/>
    <w:rsid w:val="00E402D5"/>
    <w:rsid w:val="00E407D8"/>
    <w:rsid w:val="00E429B1"/>
    <w:rsid w:val="00E42C69"/>
    <w:rsid w:val="00E42FF2"/>
    <w:rsid w:val="00E45291"/>
    <w:rsid w:val="00E45D2B"/>
    <w:rsid w:val="00E46CEA"/>
    <w:rsid w:val="00E479AA"/>
    <w:rsid w:val="00E525E5"/>
    <w:rsid w:val="00E53025"/>
    <w:rsid w:val="00E53BD4"/>
    <w:rsid w:val="00E565F3"/>
    <w:rsid w:val="00E56955"/>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2195"/>
    <w:rsid w:val="00E74373"/>
    <w:rsid w:val="00E74FE3"/>
    <w:rsid w:val="00E765EA"/>
    <w:rsid w:val="00E77AE1"/>
    <w:rsid w:val="00E77DB4"/>
    <w:rsid w:val="00E8099E"/>
    <w:rsid w:val="00E846E2"/>
    <w:rsid w:val="00E84741"/>
    <w:rsid w:val="00E855E6"/>
    <w:rsid w:val="00E8717F"/>
    <w:rsid w:val="00E904F0"/>
    <w:rsid w:val="00E90679"/>
    <w:rsid w:val="00E91591"/>
    <w:rsid w:val="00E91C1B"/>
    <w:rsid w:val="00E92EE7"/>
    <w:rsid w:val="00E93207"/>
    <w:rsid w:val="00E935AC"/>
    <w:rsid w:val="00E948B1"/>
    <w:rsid w:val="00E94A46"/>
    <w:rsid w:val="00E94D8A"/>
    <w:rsid w:val="00E960CA"/>
    <w:rsid w:val="00E96425"/>
    <w:rsid w:val="00E96C44"/>
    <w:rsid w:val="00EA18CB"/>
    <w:rsid w:val="00EA2CFA"/>
    <w:rsid w:val="00EA2EEA"/>
    <w:rsid w:val="00EA317A"/>
    <w:rsid w:val="00EA37FA"/>
    <w:rsid w:val="00EA61DC"/>
    <w:rsid w:val="00EA7510"/>
    <w:rsid w:val="00EA7519"/>
    <w:rsid w:val="00EA793D"/>
    <w:rsid w:val="00EA7EAD"/>
    <w:rsid w:val="00EB1C6E"/>
    <w:rsid w:val="00EB2BE7"/>
    <w:rsid w:val="00EB417C"/>
    <w:rsid w:val="00EB44F5"/>
    <w:rsid w:val="00EB4EF9"/>
    <w:rsid w:val="00EB6661"/>
    <w:rsid w:val="00EC022F"/>
    <w:rsid w:val="00EC09B3"/>
    <w:rsid w:val="00EC36A4"/>
    <w:rsid w:val="00EC3E12"/>
    <w:rsid w:val="00EC4A1D"/>
    <w:rsid w:val="00EC4A4B"/>
    <w:rsid w:val="00EC5345"/>
    <w:rsid w:val="00EC541F"/>
    <w:rsid w:val="00EC55C4"/>
    <w:rsid w:val="00EC5925"/>
    <w:rsid w:val="00EC5F92"/>
    <w:rsid w:val="00EC62E1"/>
    <w:rsid w:val="00EC6D94"/>
    <w:rsid w:val="00ED07F9"/>
    <w:rsid w:val="00ED1BE4"/>
    <w:rsid w:val="00ED22A9"/>
    <w:rsid w:val="00ED3DA4"/>
    <w:rsid w:val="00ED3E8D"/>
    <w:rsid w:val="00ED5A41"/>
    <w:rsid w:val="00ED7066"/>
    <w:rsid w:val="00ED744E"/>
    <w:rsid w:val="00EE0119"/>
    <w:rsid w:val="00EE0513"/>
    <w:rsid w:val="00EE0B1E"/>
    <w:rsid w:val="00EE4108"/>
    <w:rsid w:val="00EE4A2F"/>
    <w:rsid w:val="00EE6E75"/>
    <w:rsid w:val="00EF38E7"/>
    <w:rsid w:val="00EF3E70"/>
    <w:rsid w:val="00EF45A0"/>
    <w:rsid w:val="00EF491A"/>
    <w:rsid w:val="00EF6330"/>
    <w:rsid w:val="00EF67FE"/>
    <w:rsid w:val="00EF6BC6"/>
    <w:rsid w:val="00EF73BF"/>
    <w:rsid w:val="00F00627"/>
    <w:rsid w:val="00F02722"/>
    <w:rsid w:val="00F02B8E"/>
    <w:rsid w:val="00F05E4D"/>
    <w:rsid w:val="00F07B4F"/>
    <w:rsid w:val="00F10175"/>
    <w:rsid w:val="00F10916"/>
    <w:rsid w:val="00F129D9"/>
    <w:rsid w:val="00F13289"/>
    <w:rsid w:val="00F143D0"/>
    <w:rsid w:val="00F14409"/>
    <w:rsid w:val="00F14E17"/>
    <w:rsid w:val="00F15D46"/>
    <w:rsid w:val="00F15E8F"/>
    <w:rsid w:val="00F17ADD"/>
    <w:rsid w:val="00F20961"/>
    <w:rsid w:val="00F21080"/>
    <w:rsid w:val="00F211FF"/>
    <w:rsid w:val="00F216E7"/>
    <w:rsid w:val="00F222D6"/>
    <w:rsid w:val="00F22737"/>
    <w:rsid w:val="00F2379A"/>
    <w:rsid w:val="00F23CCC"/>
    <w:rsid w:val="00F249DE"/>
    <w:rsid w:val="00F254B5"/>
    <w:rsid w:val="00F25D75"/>
    <w:rsid w:val="00F2629D"/>
    <w:rsid w:val="00F3016D"/>
    <w:rsid w:val="00F31382"/>
    <w:rsid w:val="00F32B7B"/>
    <w:rsid w:val="00F33061"/>
    <w:rsid w:val="00F338F2"/>
    <w:rsid w:val="00F34226"/>
    <w:rsid w:val="00F34D7E"/>
    <w:rsid w:val="00F3606F"/>
    <w:rsid w:val="00F36E62"/>
    <w:rsid w:val="00F3756F"/>
    <w:rsid w:val="00F40AB6"/>
    <w:rsid w:val="00F4155C"/>
    <w:rsid w:val="00F42E83"/>
    <w:rsid w:val="00F437F4"/>
    <w:rsid w:val="00F44BF6"/>
    <w:rsid w:val="00F44C6C"/>
    <w:rsid w:val="00F4563A"/>
    <w:rsid w:val="00F47B90"/>
    <w:rsid w:val="00F5014F"/>
    <w:rsid w:val="00F52E09"/>
    <w:rsid w:val="00F53331"/>
    <w:rsid w:val="00F53637"/>
    <w:rsid w:val="00F5563E"/>
    <w:rsid w:val="00F56CF8"/>
    <w:rsid w:val="00F57146"/>
    <w:rsid w:val="00F57B59"/>
    <w:rsid w:val="00F601A1"/>
    <w:rsid w:val="00F65004"/>
    <w:rsid w:val="00F65D60"/>
    <w:rsid w:val="00F65DBB"/>
    <w:rsid w:val="00F66CD8"/>
    <w:rsid w:val="00F6731D"/>
    <w:rsid w:val="00F6777D"/>
    <w:rsid w:val="00F67F12"/>
    <w:rsid w:val="00F7009C"/>
    <w:rsid w:val="00F707F1"/>
    <w:rsid w:val="00F70A3A"/>
    <w:rsid w:val="00F70B89"/>
    <w:rsid w:val="00F72FDC"/>
    <w:rsid w:val="00F73116"/>
    <w:rsid w:val="00F73AA1"/>
    <w:rsid w:val="00F74175"/>
    <w:rsid w:val="00F7595C"/>
    <w:rsid w:val="00F77074"/>
    <w:rsid w:val="00F8036B"/>
    <w:rsid w:val="00F81243"/>
    <w:rsid w:val="00F81529"/>
    <w:rsid w:val="00F83C66"/>
    <w:rsid w:val="00F8529A"/>
    <w:rsid w:val="00F8765B"/>
    <w:rsid w:val="00F9077A"/>
    <w:rsid w:val="00F90F59"/>
    <w:rsid w:val="00F91132"/>
    <w:rsid w:val="00F93971"/>
    <w:rsid w:val="00F93FA1"/>
    <w:rsid w:val="00F940A6"/>
    <w:rsid w:val="00F954BD"/>
    <w:rsid w:val="00F965ED"/>
    <w:rsid w:val="00F97877"/>
    <w:rsid w:val="00FA2B5E"/>
    <w:rsid w:val="00FA3027"/>
    <w:rsid w:val="00FA3119"/>
    <w:rsid w:val="00FA3582"/>
    <w:rsid w:val="00FA3941"/>
    <w:rsid w:val="00FA3FD7"/>
    <w:rsid w:val="00FA462A"/>
    <w:rsid w:val="00FA4E6B"/>
    <w:rsid w:val="00FA53F6"/>
    <w:rsid w:val="00FA59CC"/>
    <w:rsid w:val="00FA6A6C"/>
    <w:rsid w:val="00FB096C"/>
    <w:rsid w:val="00FB16CD"/>
    <w:rsid w:val="00FB54CF"/>
    <w:rsid w:val="00FB5DB1"/>
    <w:rsid w:val="00FB612E"/>
    <w:rsid w:val="00FC0007"/>
    <w:rsid w:val="00FC051E"/>
    <w:rsid w:val="00FC0704"/>
    <w:rsid w:val="00FC2B7A"/>
    <w:rsid w:val="00FC3183"/>
    <w:rsid w:val="00FC5A8A"/>
    <w:rsid w:val="00FC5D46"/>
    <w:rsid w:val="00FC634A"/>
    <w:rsid w:val="00FC63C5"/>
    <w:rsid w:val="00FD2C4F"/>
    <w:rsid w:val="00FD3226"/>
    <w:rsid w:val="00FD32FF"/>
    <w:rsid w:val="00FD330D"/>
    <w:rsid w:val="00FD384E"/>
    <w:rsid w:val="00FD3B3E"/>
    <w:rsid w:val="00FD4741"/>
    <w:rsid w:val="00FD4CAC"/>
    <w:rsid w:val="00FD4E56"/>
    <w:rsid w:val="00FD6615"/>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88F"/>
    <w:rsid w:val="00FE6ACD"/>
    <w:rsid w:val="00FF057A"/>
    <w:rsid w:val="00FF121B"/>
    <w:rsid w:val="00FF3363"/>
    <w:rsid w:val="00FF35A6"/>
    <w:rsid w:val="00FF44B1"/>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5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2"/>
    </w:rPr>
  </w:style>
  <w:style w:type="paragraph" w:styleId="Antrat1">
    <w:name w:val="heading 1"/>
    <w:basedOn w:val="prastasis"/>
    <w:next w:val="prastasis"/>
    <w:qFormat/>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2">
    <w:name w:val="Body Text Indent 2"/>
    <w:basedOn w:val="prastasis"/>
    <w:pPr>
      <w:tabs>
        <w:tab w:val="left" w:pos="720"/>
      </w:tabs>
      <w:ind w:left="720" w:hanging="720"/>
      <w:jc w:val="both"/>
    </w:pPr>
  </w:style>
  <w:style w:type="paragraph" w:styleId="Pagrindiniotekstotrauka3">
    <w:name w:val="Body Text Indent 3"/>
    <w:basedOn w:val="prastasis"/>
    <w:pPr>
      <w:ind w:firstLine="720"/>
      <w:jc w:val="both"/>
    </w:pPr>
  </w:style>
  <w:style w:type="paragraph" w:styleId="Pagrindinistekstas3">
    <w:name w:val="Body Text 3"/>
    <w:basedOn w:val="prastasis"/>
    <w:pPr>
      <w:jc w:val="both"/>
    </w:pPr>
    <w:rPr>
      <w:rFonts w:ascii="Times New Roman" w:hAnsi="Times New Roman"/>
      <w:sz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rsid w:val="0053421C"/>
    <w:rPr>
      <w:color w:val="0000FF"/>
      <w:u w:val="single"/>
    </w:rPr>
  </w:style>
  <w:style w:type="paragraph" w:styleId="Debesliotekstas">
    <w:name w:val="Balloon Text"/>
    <w:basedOn w:val="prastasis"/>
    <w:semiHidden/>
    <w:rsid w:val="006467BC"/>
    <w:rPr>
      <w:rFonts w:ascii="Tahoma" w:hAnsi="Tahoma"/>
      <w:sz w:val="16"/>
      <w:szCs w:val="16"/>
    </w:rPr>
  </w:style>
  <w:style w:type="character" w:styleId="Komentaronuoroda">
    <w:name w:val="annotation reference"/>
    <w:rsid w:val="006C79DF"/>
    <w:rPr>
      <w:sz w:val="16"/>
      <w:szCs w:val="16"/>
    </w:rPr>
  </w:style>
  <w:style w:type="paragraph" w:styleId="Komentarotekstas">
    <w:name w:val="annotation text"/>
    <w:basedOn w:val="prastasis"/>
    <w:semiHidden/>
    <w:rsid w:val="006C79DF"/>
    <w:rPr>
      <w:sz w:val="20"/>
    </w:rPr>
  </w:style>
  <w:style w:type="paragraph" w:styleId="Komentarotema">
    <w:name w:val="annotation subject"/>
    <w:basedOn w:val="Komentarotekstas"/>
    <w:next w:val="Komentarotekstas"/>
    <w:semiHidden/>
    <w:rsid w:val="006C79DF"/>
    <w:rPr>
      <w:b/>
      <w:bCs/>
    </w:rPr>
  </w:style>
  <w:style w:type="paragraph" w:styleId="HTMLiankstoformatuotas">
    <w:name w:val="HTML Preformatted"/>
    <w:basedOn w:val="prastasis"/>
    <w:link w:val="HTMLiankstoformatuotasDiagrama"/>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0B29FC"/>
    <w:rPr>
      <w:rFonts w:ascii="Courier New" w:hAnsi="Courier New" w:cs="Courier New"/>
    </w:rPr>
  </w:style>
  <w:style w:type="paragraph" w:styleId="Puslapioinaostekstas">
    <w:name w:val="footnote text"/>
    <w:basedOn w:val="prastasis"/>
    <w:link w:val="PuslapioinaostekstasDiagrama"/>
    <w:uiPriority w:val="99"/>
    <w:rsid w:val="008418D0"/>
    <w:rPr>
      <w:rFonts w:ascii="Times New Roman" w:hAnsi="Times New Roman"/>
      <w:sz w:val="20"/>
    </w:rPr>
  </w:style>
  <w:style w:type="character" w:customStyle="1" w:styleId="PuslapioinaostekstasDiagrama">
    <w:name w:val="Puslapio išnašos tekstas Diagrama"/>
    <w:basedOn w:val="Numatytasispastraiposriftas"/>
    <w:link w:val="Puslapioinaostekstas"/>
    <w:uiPriority w:val="99"/>
    <w:rsid w:val="008418D0"/>
  </w:style>
  <w:style w:type="character" w:styleId="Puslapioinaosnuoroda">
    <w:name w:val="footnote reference"/>
    <w:uiPriority w:val="99"/>
    <w:rsid w:val="008418D0"/>
    <w:rPr>
      <w:vertAlign w:val="superscript"/>
    </w:rPr>
  </w:style>
  <w:style w:type="character" w:styleId="Grietas">
    <w:name w:val="Strong"/>
    <w:uiPriority w:val="22"/>
    <w:qFormat/>
    <w:rsid w:val="008418D0"/>
    <w:rPr>
      <w:b/>
      <w:bCs/>
    </w:rPr>
  </w:style>
  <w:style w:type="paragraph" w:styleId="Sraopastraipa">
    <w:name w:val="List Paragraph"/>
    <w:basedOn w:val="prastasis"/>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
    <w:name w:val="bodytext"/>
    <w:basedOn w:val="prastasis"/>
    <w:rsid w:val="009C001E"/>
    <w:pPr>
      <w:spacing w:before="100" w:beforeAutospacing="1" w:after="100" w:afterAutospacing="1"/>
    </w:pPr>
    <w:rPr>
      <w:rFonts w:ascii="Times New Roman" w:hAnsi="Times New Roman"/>
      <w:sz w:val="24"/>
      <w:szCs w:val="24"/>
    </w:rPr>
  </w:style>
  <w:style w:type="paragraph" w:styleId="Pataisymai">
    <w:name w:val="Revision"/>
    <w:hidden/>
    <w:uiPriority w:val="99"/>
    <w:semiHidden/>
    <w:rsid w:val="004A675F"/>
    <w:rPr>
      <w:rFonts w:ascii="TimesLT" w:hAnsi="TimesLT"/>
      <w:sz w:val="22"/>
    </w:rPr>
  </w:style>
  <w:style w:type="paragraph" w:customStyle="1" w:styleId="Hyperlink1">
    <w:name w:val="Hyperlink1"/>
    <w:basedOn w:val="prastasis"/>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Numatytasispastraiposriftas"/>
    <w:rsid w:val="000B5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2"/>
    </w:rPr>
  </w:style>
  <w:style w:type="paragraph" w:styleId="Antrat1">
    <w:name w:val="heading 1"/>
    <w:basedOn w:val="prastasis"/>
    <w:next w:val="prastasis"/>
    <w:qFormat/>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2">
    <w:name w:val="Body Text Indent 2"/>
    <w:basedOn w:val="prastasis"/>
    <w:pPr>
      <w:tabs>
        <w:tab w:val="left" w:pos="720"/>
      </w:tabs>
      <w:ind w:left="720" w:hanging="720"/>
      <w:jc w:val="both"/>
    </w:pPr>
  </w:style>
  <w:style w:type="paragraph" w:styleId="Pagrindiniotekstotrauka3">
    <w:name w:val="Body Text Indent 3"/>
    <w:basedOn w:val="prastasis"/>
    <w:pPr>
      <w:ind w:firstLine="720"/>
      <w:jc w:val="both"/>
    </w:pPr>
  </w:style>
  <w:style w:type="paragraph" w:styleId="Pagrindinistekstas3">
    <w:name w:val="Body Text 3"/>
    <w:basedOn w:val="prastasis"/>
    <w:pPr>
      <w:jc w:val="both"/>
    </w:pPr>
    <w:rPr>
      <w:rFonts w:ascii="Times New Roman" w:hAnsi="Times New Roman"/>
      <w:sz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rsid w:val="0053421C"/>
    <w:rPr>
      <w:color w:val="0000FF"/>
      <w:u w:val="single"/>
    </w:rPr>
  </w:style>
  <w:style w:type="paragraph" w:styleId="Debesliotekstas">
    <w:name w:val="Balloon Text"/>
    <w:basedOn w:val="prastasis"/>
    <w:semiHidden/>
    <w:rsid w:val="006467BC"/>
    <w:rPr>
      <w:rFonts w:ascii="Tahoma" w:hAnsi="Tahoma"/>
      <w:sz w:val="16"/>
      <w:szCs w:val="16"/>
    </w:rPr>
  </w:style>
  <w:style w:type="character" w:styleId="Komentaronuoroda">
    <w:name w:val="annotation reference"/>
    <w:rsid w:val="006C79DF"/>
    <w:rPr>
      <w:sz w:val="16"/>
      <w:szCs w:val="16"/>
    </w:rPr>
  </w:style>
  <w:style w:type="paragraph" w:styleId="Komentarotekstas">
    <w:name w:val="annotation text"/>
    <w:basedOn w:val="prastasis"/>
    <w:semiHidden/>
    <w:rsid w:val="006C79DF"/>
    <w:rPr>
      <w:sz w:val="20"/>
    </w:rPr>
  </w:style>
  <w:style w:type="paragraph" w:styleId="Komentarotema">
    <w:name w:val="annotation subject"/>
    <w:basedOn w:val="Komentarotekstas"/>
    <w:next w:val="Komentarotekstas"/>
    <w:semiHidden/>
    <w:rsid w:val="006C79DF"/>
    <w:rPr>
      <w:b/>
      <w:bCs/>
    </w:rPr>
  </w:style>
  <w:style w:type="paragraph" w:styleId="HTMLiankstoformatuotas">
    <w:name w:val="HTML Preformatted"/>
    <w:basedOn w:val="prastasis"/>
    <w:link w:val="HTMLiankstoformatuotasDiagrama"/>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0B29FC"/>
    <w:rPr>
      <w:rFonts w:ascii="Courier New" w:hAnsi="Courier New" w:cs="Courier New"/>
    </w:rPr>
  </w:style>
  <w:style w:type="paragraph" w:styleId="Puslapioinaostekstas">
    <w:name w:val="footnote text"/>
    <w:basedOn w:val="prastasis"/>
    <w:link w:val="PuslapioinaostekstasDiagrama"/>
    <w:uiPriority w:val="99"/>
    <w:rsid w:val="008418D0"/>
    <w:rPr>
      <w:rFonts w:ascii="Times New Roman" w:hAnsi="Times New Roman"/>
      <w:sz w:val="20"/>
    </w:rPr>
  </w:style>
  <w:style w:type="character" w:customStyle="1" w:styleId="PuslapioinaostekstasDiagrama">
    <w:name w:val="Puslapio išnašos tekstas Diagrama"/>
    <w:basedOn w:val="Numatytasispastraiposriftas"/>
    <w:link w:val="Puslapioinaostekstas"/>
    <w:uiPriority w:val="99"/>
    <w:rsid w:val="008418D0"/>
  </w:style>
  <w:style w:type="character" w:styleId="Puslapioinaosnuoroda">
    <w:name w:val="footnote reference"/>
    <w:uiPriority w:val="99"/>
    <w:rsid w:val="008418D0"/>
    <w:rPr>
      <w:vertAlign w:val="superscript"/>
    </w:rPr>
  </w:style>
  <w:style w:type="character" w:styleId="Grietas">
    <w:name w:val="Strong"/>
    <w:uiPriority w:val="22"/>
    <w:qFormat/>
    <w:rsid w:val="008418D0"/>
    <w:rPr>
      <w:b/>
      <w:bCs/>
    </w:rPr>
  </w:style>
  <w:style w:type="paragraph" w:styleId="Sraopastraipa">
    <w:name w:val="List Paragraph"/>
    <w:basedOn w:val="prastasis"/>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
    <w:name w:val="bodytext"/>
    <w:basedOn w:val="prastasis"/>
    <w:rsid w:val="009C001E"/>
    <w:pPr>
      <w:spacing w:before="100" w:beforeAutospacing="1" w:after="100" w:afterAutospacing="1"/>
    </w:pPr>
    <w:rPr>
      <w:rFonts w:ascii="Times New Roman" w:hAnsi="Times New Roman"/>
      <w:sz w:val="24"/>
      <w:szCs w:val="24"/>
    </w:rPr>
  </w:style>
  <w:style w:type="paragraph" w:styleId="Pataisymai">
    <w:name w:val="Revision"/>
    <w:hidden/>
    <w:uiPriority w:val="99"/>
    <w:semiHidden/>
    <w:rsid w:val="004A675F"/>
    <w:rPr>
      <w:rFonts w:ascii="TimesLT" w:hAnsi="TimesLT"/>
      <w:sz w:val="22"/>
    </w:rPr>
  </w:style>
  <w:style w:type="paragraph" w:customStyle="1" w:styleId="Hyperlink1">
    <w:name w:val="Hyperlink1"/>
    <w:basedOn w:val="prastasis"/>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Numatytasispastraiposriftas"/>
    <w:rsid w:val="000B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0143">
      <w:bodyDiv w:val="1"/>
      <w:marLeft w:val="0"/>
      <w:marRight w:val="0"/>
      <w:marTop w:val="0"/>
      <w:marBottom w:val="0"/>
      <w:divBdr>
        <w:top w:val="none" w:sz="0" w:space="0" w:color="auto"/>
        <w:left w:val="none" w:sz="0" w:space="0" w:color="auto"/>
        <w:bottom w:val="none" w:sz="0" w:space="0" w:color="auto"/>
        <w:right w:val="none" w:sz="0" w:space="0" w:color="auto"/>
      </w:divBdr>
      <w:divsChild>
        <w:div w:id="2027898528">
          <w:marLeft w:val="0"/>
          <w:marRight w:val="0"/>
          <w:marTop w:val="0"/>
          <w:marBottom w:val="0"/>
          <w:divBdr>
            <w:top w:val="none" w:sz="0" w:space="0" w:color="auto"/>
            <w:left w:val="none" w:sz="0" w:space="0" w:color="auto"/>
            <w:bottom w:val="none" w:sz="0" w:space="0" w:color="auto"/>
            <w:right w:val="none" w:sz="0" w:space="0" w:color="auto"/>
          </w:divBdr>
        </w:div>
        <w:div w:id="355735520">
          <w:marLeft w:val="0"/>
          <w:marRight w:val="0"/>
          <w:marTop w:val="0"/>
          <w:marBottom w:val="0"/>
          <w:divBdr>
            <w:top w:val="none" w:sz="0" w:space="0" w:color="auto"/>
            <w:left w:val="none" w:sz="0" w:space="0" w:color="auto"/>
            <w:bottom w:val="none" w:sz="0" w:space="0" w:color="auto"/>
            <w:right w:val="none" w:sz="0" w:space="0" w:color="auto"/>
          </w:divBdr>
        </w:div>
        <w:div w:id="49041302">
          <w:marLeft w:val="0"/>
          <w:marRight w:val="0"/>
          <w:marTop w:val="0"/>
          <w:marBottom w:val="0"/>
          <w:divBdr>
            <w:top w:val="none" w:sz="0" w:space="0" w:color="auto"/>
            <w:left w:val="none" w:sz="0" w:space="0" w:color="auto"/>
            <w:bottom w:val="none" w:sz="0" w:space="0" w:color="auto"/>
            <w:right w:val="none" w:sz="0" w:space="0" w:color="auto"/>
          </w:divBdr>
        </w:div>
        <w:div w:id="985166729">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stt@stt.l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cc195842a98f11e7a65c90dfe4655c64?jfwid=cqvf26gh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6E7E-48ED-4A12-8BCA-928472BC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12</TotalTime>
  <Pages>5</Pages>
  <Words>7214</Words>
  <Characters>4112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11304</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User</cp:lastModifiedBy>
  <cp:revision>5</cp:revision>
  <cp:lastPrinted>2018-09-24T15:00:00Z</cp:lastPrinted>
  <dcterms:created xsi:type="dcterms:W3CDTF">2019-02-28T08:30:00Z</dcterms:created>
  <dcterms:modified xsi:type="dcterms:W3CDTF">2019-03-04T12:15:00Z</dcterms:modified>
</cp:coreProperties>
</file>