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BEF" w:rsidRPr="00051BEF" w:rsidRDefault="00051BEF" w:rsidP="00051BEF">
      <w:pPr>
        <w:jc w:val="center"/>
        <w:rPr>
          <w:rFonts w:ascii="Times New Roman" w:eastAsia="Calibri" w:hAnsi="Times New Roman" w:cs="Times New Roman"/>
          <w:b/>
          <w:sz w:val="28"/>
          <w:szCs w:val="28"/>
        </w:rPr>
      </w:pPr>
      <w:bookmarkStart w:id="0" w:name="_GoBack"/>
      <w:bookmarkEnd w:id="0"/>
      <w:r w:rsidRPr="00051BEF">
        <w:rPr>
          <w:rFonts w:ascii="Times New Roman" w:eastAsia="Calibri" w:hAnsi="Times New Roman" w:cs="Times New Roman"/>
          <w:b/>
          <w:sz w:val="28"/>
          <w:szCs w:val="28"/>
        </w:rPr>
        <w:t xml:space="preserve">SEIMO </w:t>
      </w:r>
      <w:r w:rsidR="00B7445B">
        <w:rPr>
          <w:rFonts w:ascii="Times New Roman" w:eastAsia="Calibri" w:hAnsi="Times New Roman" w:cs="Times New Roman"/>
          <w:b/>
          <w:sz w:val="28"/>
          <w:szCs w:val="28"/>
        </w:rPr>
        <w:t xml:space="preserve">2019 M. </w:t>
      </w:r>
      <w:r w:rsidR="00DA5005">
        <w:rPr>
          <w:rFonts w:ascii="Times New Roman" w:eastAsia="Calibri" w:hAnsi="Times New Roman" w:cs="Times New Roman"/>
          <w:b/>
          <w:sz w:val="28"/>
          <w:szCs w:val="28"/>
        </w:rPr>
        <w:t>PAVASARIO</w:t>
      </w:r>
      <w:r w:rsidRPr="00051BEF">
        <w:rPr>
          <w:rFonts w:ascii="Times New Roman" w:eastAsia="Calibri" w:hAnsi="Times New Roman" w:cs="Times New Roman"/>
          <w:b/>
          <w:sz w:val="28"/>
          <w:szCs w:val="28"/>
        </w:rPr>
        <w:t xml:space="preserve"> SESIJOS PROJEKTŲ, KURIŲ POVEIKIO ANALIZĖS REZULTATUS REIKIA PRISTATYTI VYRIAUSYBEI, SARAŠAS</w:t>
      </w:r>
    </w:p>
    <w:p w:rsidR="00051BEF" w:rsidRPr="00051BEF" w:rsidRDefault="00051BEF" w:rsidP="00051BEF">
      <w:pPr>
        <w:jc w:val="center"/>
        <w:rPr>
          <w:rFonts w:ascii="Times New Roman" w:eastAsia="Calibri" w:hAnsi="Times New Roman" w:cs="Times New Roman"/>
          <w:b/>
          <w:sz w:val="28"/>
          <w:szCs w:val="28"/>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23"/>
        <w:gridCol w:w="10526"/>
        <w:gridCol w:w="1275"/>
        <w:gridCol w:w="1276"/>
      </w:tblGrid>
      <w:tr w:rsidR="00A17782" w:rsidRPr="00051BEF" w:rsidTr="00A17782">
        <w:trPr>
          <w:trHeight w:val="606"/>
        </w:trPr>
        <w:tc>
          <w:tcPr>
            <w:tcW w:w="568" w:type="dxa"/>
            <w:vMerge w:val="restart"/>
            <w:shd w:val="clear" w:color="auto" w:fill="auto"/>
            <w:hideMark/>
          </w:tcPr>
          <w:p w:rsidR="00A17782" w:rsidRPr="00051BEF" w:rsidRDefault="00A17782" w:rsidP="00051BEF">
            <w:pPr>
              <w:spacing w:after="0" w:line="240" w:lineRule="auto"/>
              <w:jc w:val="center"/>
              <w:rPr>
                <w:rFonts w:ascii="Times New Roman" w:eastAsia="Times New Roman" w:hAnsi="Times New Roman" w:cs="Times New Roman"/>
                <w:b/>
                <w:lang w:eastAsia="lt-LT"/>
              </w:rPr>
            </w:pPr>
            <w:r w:rsidRPr="00051BEF">
              <w:rPr>
                <w:rFonts w:ascii="Times New Roman" w:eastAsia="Times New Roman" w:hAnsi="Times New Roman" w:cs="Times New Roman"/>
                <w:b/>
                <w:lang w:eastAsia="lt-LT"/>
              </w:rPr>
              <w:t>Eil. Nr.</w:t>
            </w:r>
          </w:p>
        </w:tc>
        <w:tc>
          <w:tcPr>
            <w:tcW w:w="1523" w:type="dxa"/>
            <w:vMerge w:val="restart"/>
            <w:shd w:val="clear" w:color="auto" w:fill="auto"/>
            <w:hideMark/>
          </w:tcPr>
          <w:p w:rsidR="00A17782" w:rsidRPr="00051BEF" w:rsidRDefault="00A17782" w:rsidP="00051BEF">
            <w:pPr>
              <w:spacing w:after="0" w:line="240" w:lineRule="auto"/>
              <w:jc w:val="center"/>
              <w:rPr>
                <w:rFonts w:ascii="Times New Roman" w:eastAsia="Times New Roman" w:hAnsi="Times New Roman" w:cs="Times New Roman"/>
                <w:b/>
                <w:lang w:eastAsia="lt-LT"/>
              </w:rPr>
            </w:pPr>
            <w:r w:rsidRPr="00051BEF">
              <w:rPr>
                <w:rFonts w:ascii="Times New Roman" w:eastAsia="Times New Roman" w:hAnsi="Times New Roman" w:cs="Times New Roman"/>
                <w:b/>
                <w:lang w:eastAsia="lt-LT"/>
              </w:rPr>
              <w:t>Teikia (ministras, -ė)</w:t>
            </w:r>
          </w:p>
        </w:tc>
        <w:tc>
          <w:tcPr>
            <w:tcW w:w="10526" w:type="dxa"/>
            <w:vMerge w:val="restart"/>
            <w:shd w:val="clear" w:color="auto" w:fill="auto"/>
            <w:hideMark/>
          </w:tcPr>
          <w:p w:rsidR="00A17782" w:rsidRPr="00051BEF" w:rsidRDefault="00A17782" w:rsidP="00051BEF">
            <w:pPr>
              <w:spacing w:after="0" w:line="240" w:lineRule="auto"/>
              <w:jc w:val="center"/>
              <w:rPr>
                <w:rFonts w:ascii="Times New Roman" w:eastAsia="Times New Roman" w:hAnsi="Times New Roman" w:cs="Times New Roman"/>
                <w:b/>
                <w:lang w:eastAsia="lt-LT"/>
              </w:rPr>
            </w:pPr>
            <w:r w:rsidRPr="00051BEF">
              <w:rPr>
                <w:rFonts w:ascii="Times New Roman" w:eastAsia="Times New Roman" w:hAnsi="Times New Roman" w:cs="Times New Roman"/>
                <w:b/>
                <w:lang w:eastAsia="lt-LT"/>
              </w:rPr>
              <w:t>Teisės akto projekto pavadinimas</w:t>
            </w:r>
          </w:p>
        </w:tc>
        <w:tc>
          <w:tcPr>
            <w:tcW w:w="1275" w:type="dxa"/>
            <w:vMerge w:val="restart"/>
            <w:shd w:val="clear" w:color="auto" w:fill="auto"/>
            <w:hideMark/>
          </w:tcPr>
          <w:p w:rsidR="00A17782" w:rsidRPr="00051BEF" w:rsidRDefault="00A17782" w:rsidP="00051BEF">
            <w:pPr>
              <w:spacing w:after="0" w:line="240" w:lineRule="auto"/>
              <w:jc w:val="center"/>
              <w:rPr>
                <w:rFonts w:ascii="Times New Roman" w:eastAsia="Times New Roman" w:hAnsi="Times New Roman" w:cs="Times New Roman"/>
                <w:b/>
                <w:lang w:eastAsia="lt-LT"/>
              </w:rPr>
            </w:pPr>
            <w:r w:rsidRPr="00051BEF">
              <w:rPr>
                <w:rFonts w:ascii="Times New Roman" w:eastAsia="Times New Roman" w:hAnsi="Times New Roman" w:cs="Times New Roman"/>
                <w:b/>
                <w:lang w:eastAsia="lt-LT"/>
              </w:rPr>
              <w:t>Projekto pateikimo Vyriausy-bei svarstyti mėnuo</w:t>
            </w:r>
          </w:p>
        </w:tc>
        <w:tc>
          <w:tcPr>
            <w:tcW w:w="1276" w:type="dxa"/>
            <w:vMerge w:val="restart"/>
            <w:shd w:val="clear" w:color="auto" w:fill="auto"/>
            <w:hideMark/>
          </w:tcPr>
          <w:p w:rsidR="00A17782" w:rsidRPr="00051BEF" w:rsidRDefault="00A17782" w:rsidP="00051BEF">
            <w:pPr>
              <w:spacing w:after="0" w:line="240" w:lineRule="auto"/>
              <w:jc w:val="center"/>
              <w:rPr>
                <w:rFonts w:ascii="Times New Roman" w:eastAsia="Times New Roman" w:hAnsi="Times New Roman" w:cs="Times New Roman"/>
                <w:b/>
                <w:lang w:eastAsia="lt-LT"/>
              </w:rPr>
            </w:pPr>
            <w:r w:rsidRPr="00051BEF">
              <w:rPr>
                <w:rFonts w:ascii="Times New Roman" w:eastAsia="Times New Roman" w:hAnsi="Times New Roman" w:cs="Times New Roman"/>
                <w:b/>
                <w:lang w:eastAsia="lt-LT"/>
              </w:rPr>
              <w:t>Projekto siūlomas svarstymo Seime mėnuo</w:t>
            </w:r>
          </w:p>
        </w:tc>
      </w:tr>
      <w:tr w:rsidR="00A17782" w:rsidRPr="00051BEF" w:rsidTr="00A17782">
        <w:trPr>
          <w:trHeight w:val="535"/>
        </w:trPr>
        <w:tc>
          <w:tcPr>
            <w:tcW w:w="568" w:type="dxa"/>
            <w:vMerge/>
            <w:shd w:val="clear" w:color="auto" w:fill="auto"/>
          </w:tcPr>
          <w:p w:rsidR="00A17782" w:rsidRPr="00051BEF" w:rsidRDefault="00A17782" w:rsidP="00051BEF">
            <w:pPr>
              <w:spacing w:after="0" w:line="240" w:lineRule="auto"/>
              <w:rPr>
                <w:rFonts w:ascii="Times New Roman" w:eastAsia="Times New Roman" w:hAnsi="Times New Roman" w:cs="Times New Roman"/>
                <w:b/>
                <w:lang w:eastAsia="lt-LT"/>
              </w:rPr>
            </w:pPr>
          </w:p>
        </w:tc>
        <w:tc>
          <w:tcPr>
            <w:tcW w:w="1523" w:type="dxa"/>
            <w:vMerge/>
            <w:shd w:val="clear" w:color="auto" w:fill="auto"/>
          </w:tcPr>
          <w:p w:rsidR="00A17782" w:rsidRPr="00051BEF" w:rsidRDefault="00A17782" w:rsidP="00051BEF">
            <w:pPr>
              <w:spacing w:after="0" w:line="240" w:lineRule="auto"/>
              <w:jc w:val="center"/>
              <w:rPr>
                <w:rFonts w:ascii="Times New Roman" w:eastAsia="Times New Roman" w:hAnsi="Times New Roman" w:cs="Times New Roman"/>
                <w:b/>
                <w:lang w:eastAsia="lt-LT"/>
              </w:rPr>
            </w:pPr>
          </w:p>
        </w:tc>
        <w:tc>
          <w:tcPr>
            <w:tcW w:w="10526" w:type="dxa"/>
            <w:vMerge/>
            <w:shd w:val="clear" w:color="auto" w:fill="auto"/>
          </w:tcPr>
          <w:p w:rsidR="00A17782" w:rsidRPr="00051BEF" w:rsidRDefault="00A17782" w:rsidP="00051BEF">
            <w:pPr>
              <w:spacing w:after="0" w:line="240" w:lineRule="auto"/>
              <w:rPr>
                <w:rFonts w:ascii="Times New Roman" w:eastAsia="Times New Roman" w:hAnsi="Times New Roman" w:cs="Times New Roman"/>
                <w:b/>
                <w:lang w:eastAsia="lt-LT"/>
              </w:rPr>
            </w:pPr>
          </w:p>
        </w:tc>
        <w:tc>
          <w:tcPr>
            <w:tcW w:w="1275" w:type="dxa"/>
            <w:vMerge/>
            <w:shd w:val="clear" w:color="auto" w:fill="auto"/>
          </w:tcPr>
          <w:p w:rsidR="00A17782" w:rsidRPr="00051BEF" w:rsidRDefault="00A17782" w:rsidP="00051BEF">
            <w:pPr>
              <w:spacing w:after="0" w:line="240" w:lineRule="auto"/>
              <w:rPr>
                <w:rFonts w:ascii="Times New Roman" w:eastAsia="Times New Roman" w:hAnsi="Times New Roman" w:cs="Times New Roman"/>
                <w:b/>
                <w:lang w:eastAsia="lt-LT"/>
              </w:rPr>
            </w:pPr>
          </w:p>
        </w:tc>
        <w:tc>
          <w:tcPr>
            <w:tcW w:w="1276" w:type="dxa"/>
            <w:vMerge/>
            <w:shd w:val="clear" w:color="auto" w:fill="auto"/>
          </w:tcPr>
          <w:p w:rsidR="00A17782" w:rsidRPr="00051BEF" w:rsidRDefault="00A17782" w:rsidP="00051BEF">
            <w:pPr>
              <w:spacing w:after="0" w:line="240" w:lineRule="auto"/>
              <w:rPr>
                <w:rFonts w:ascii="Times New Roman" w:eastAsia="Times New Roman" w:hAnsi="Times New Roman" w:cs="Times New Roman"/>
                <w:b/>
                <w:lang w:eastAsia="lt-LT"/>
              </w:rPr>
            </w:pPr>
          </w:p>
        </w:tc>
      </w:tr>
      <w:tr w:rsidR="00A17782" w:rsidRPr="00051BEF" w:rsidTr="00A17782">
        <w:trPr>
          <w:trHeight w:val="1195"/>
        </w:trPr>
        <w:tc>
          <w:tcPr>
            <w:tcW w:w="568" w:type="dxa"/>
            <w:shd w:val="clear" w:color="auto" w:fill="auto"/>
          </w:tcPr>
          <w:p w:rsidR="00A17782" w:rsidRPr="00051BEF" w:rsidRDefault="00A17782" w:rsidP="00051BEF">
            <w:pPr>
              <w:spacing w:after="0" w:line="240" w:lineRule="auto"/>
              <w:rPr>
                <w:rFonts w:ascii="Times New Roman" w:eastAsia="Times New Roman" w:hAnsi="Times New Roman" w:cs="Times New Roman"/>
                <w:lang w:eastAsia="lt-LT"/>
              </w:rPr>
            </w:pPr>
            <w:r w:rsidRPr="00051BEF">
              <w:rPr>
                <w:rFonts w:ascii="Times New Roman" w:eastAsia="Times New Roman" w:hAnsi="Times New Roman" w:cs="Times New Roman"/>
                <w:lang w:eastAsia="lt-LT"/>
              </w:rPr>
              <w:t>1.</w:t>
            </w:r>
          </w:p>
        </w:tc>
        <w:tc>
          <w:tcPr>
            <w:tcW w:w="1523" w:type="dxa"/>
            <w:shd w:val="clear" w:color="auto" w:fill="auto"/>
          </w:tcPr>
          <w:p w:rsidR="00A17782" w:rsidRPr="00051BEF" w:rsidRDefault="00A17782" w:rsidP="00051BEF">
            <w:pPr>
              <w:jc w:val="center"/>
              <w:rPr>
                <w:rFonts w:ascii="Times New Roman" w:eastAsia="Calibri" w:hAnsi="Times New Roman" w:cs="Times New Roman"/>
              </w:rPr>
            </w:pPr>
            <w:r>
              <w:rPr>
                <w:rFonts w:ascii="Times New Roman" w:eastAsia="Calibri" w:hAnsi="Times New Roman" w:cs="Times New Roman"/>
              </w:rPr>
              <w:t>Aplinkos ministras (-ė)</w:t>
            </w:r>
          </w:p>
        </w:tc>
        <w:tc>
          <w:tcPr>
            <w:tcW w:w="10526" w:type="dxa"/>
            <w:shd w:val="clear" w:color="auto" w:fill="auto"/>
          </w:tcPr>
          <w:p w:rsidR="00A17782" w:rsidRPr="00051BEF" w:rsidRDefault="00A17782" w:rsidP="00051BEF">
            <w:pPr>
              <w:rPr>
                <w:rFonts w:ascii="Times New Roman" w:eastAsia="Calibri" w:hAnsi="Times New Roman" w:cs="Times New Roman"/>
              </w:rPr>
            </w:pPr>
            <w:r w:rsidRPr="00F15BBE">
              <w:rPr>
                <w:rFonts w:ascii="Times New Roman" w:eastAsia="Calibri" w:hAnsi="Times New Roman" w:cs="Times New Roman"/>
                <w:b/>
              </w:rPr>
              <w:t>Savivaldybių infrastruktūros plėtros įstatymo projektas</w:t>
            </w:r>
            <w:r w:rsidRPr="00F15BBE">
              <w:rPr>
                <w:rFonts w:ascii="Times New Roman" w:eastAsia="Calibri" w:hAnsi="Times New Roman" w:cs="Times New Roman"/>
              </w:rPr>
              <w:t xml:space="preserve"> ir lydimieji įstatymų projektai</w:t>
            </w:r>
          </w:p>
          <w:p w:rsidR="00A17782" w:rsidRPr="00051BEF" w:rsidRDefault="00A17782" w:rsidP="00051BEF">
            <w:pPr>
              <w:rPr>
                <w:rFonts w:ascii="Times New Roman" w:eastAsia="Calibri" w:hAnsi="Times New Roman" w:cs="Times New Roman"/>
                <w:i/>
              </w:rPr>
            </w:pPr>
            <w:r w:rsidRPr="00F15BBE">
              <w:rPr>
                <w:rFonts w:ascii="Times New Roman" w:eastAsia="Calibri" w:hAnsi="Times New Roman" w:cs="Times New Roman"/>
                <w:i/>
              </w:rPr>
              <w:t>Užtikrinti savivaldybės reikmes atitinkančią savivaldybės infrastruktūros plėtrą – reglamentuoti jos planavimą ir įgyvendinimą, nustatyti savivaldybės infrastruktūros plėtroje dalyvaujančių asmenų teises ir pareigas</w:t>
            </w:r>
          </w:p>
        </w:tc>
        <w:tc>
          <w:tcPr>
            <w:tcW w:w="1275" w:type="dxa"/>
            <w:shd w:val="clear" w:color="auto" w:fill="auto"/>
          </w:tcPr>
          <w:p w:rsidR="00A17782" w:rsidRPr="00051BEF" w:rsidRDefault="00A17782" w:rsidP="00051BEF">
            <w:pPr>
              <w:jc w:val="center"/>
              <w:rPr>
                <w:rFonts w:ascii="Times New Roman" w:eastAsia="Calibri" w:hAnsi="Times New Roman" w:cs="Times New Roman"/>
              </w:rPr>
            </w:pPr>
            <w:r>
              <w:rPr>
                <w:rFonts w:ascii="Times New Roman" w:eastAsia="Calibri" w:hAnsi="Times New Roman" w:cs="Times New Roman"/>
              </w:rPr>
              <w:t>balandis</w:t>
            </w:r>
            <w:r w:rsidRPr="00051BEF">
              <w:rPr>
                <w:rFonts w:ascii="Times New Roman" w:eastAsia="Calibri" w:hAnsi="Times New Roman" w:cs="Times New Roman"/>
              </w:rPr>
              <w:t xml:space="preserve"> </w:t>
            </w:r>
          </w:p>
        </w:tc>
        <w:tc>
          <w:tcPr>
            <w:tcW w:w="1276" w:type="dxa"/>
            <w:shd w:val="clear" w:color="auto" w:fill="auto"/>
          </w:tcPr>
          <w:p w:rsidR="00A17782" w:rsidRPr="00051BEF" w:rsidRDefault="00A17782" w:rsidP="00051BEF">
            <w:pPr>
              <w:jc w:val="center"/>
              <w:rPr>
                <w:rFonts w:ascii="Times New Roman" w:eastAsia="Calibri" w:hAnsi="Times New Roman" w:cs="Times New Roman"/>
              </w:rPr>
            </w:pPr>
            <w:r>
              <w:rPr>
                <w:rFonts w:ascii="Times New Roman" w:eastAsia="Calibri" w:hAnsi="Times New Roman" w:cs="Times New Roman"/>
              </w:rPr>
              <w:t>birželis</w:t>
            </w:r>
          </w:p>
        </w:tc>
      </w:tr>
      <w:tr w:rsidR="00A17782" w:rsidRPr="00051BEF" w:rsidTr="00A17782">
        <w:trPr>
          <w:trHeight w:val="858"/>
        </w:trPr>
        <w:tc>
          <w:tcPr>
            <w:tcW w:w="568" w:type="dxa"/>
            <w:shd w:val="clear" w:color="auto" w:fill="auto"/>
          </w:tcPr>
          <w:p w:rsidR="00A17782" w:rsidRPr="00051BEF" w:rsidRDefault="00A17782" w:rsidP="00391531">
            <w:pPr>
              <w:spacing w:after="0" w:line="240" w:lineRule="auto"/>
              <w:rPr>
                <w:rFonts w:ascii="Times New Roman" w:eastAsia="Times New Roman" w:hAnsi="Times New Roman" w:cs="Times New Roman"/>
                <w:lang w:eastAsia="lt-LT"/>
              </w:rPr>
            </w:pPr>
            <w:r w:rsidRPr="00051BEF">
              <w:rPr>
                <w:rFonts w:ascii="Times New Roman" w:eastAsia="Times New Roman" w:hAnsi="Times New Roman" w:cs="Times New Roman"/>
                <w:lang w:eastAsia="lt-LT"/>
              </w:rPr>
              <w:t>2.</w:t>
            </w:r>
          </w:p>
        </w:tc>
        <w:tc>
          <w:tcPr>
            <w:tcW w:w="1523" w:type="dxa"/>
            <w:shd w:val="clear" w:color="auto" w:fill="auto"/>
          </w:tcPr>
          <w:p w:rsidR="00A17782" w:rsidRPr="00051BEF" w:rsidRDefault="00A17782" w:rsidP="00391531">
            <w:pPr>
              <w:jc w:val="center"/>
              <w:rPr>
                <w:rFonts w:ascii="Times New Roman" w:eastAsia="Calibri" w:hAnsi="Times New Roman" w:cs="Times New Roman"/>
              </w:rPr>
            </w:pPr>
            <w:r>
              <w:rPr>
                <w:rFonts w:ascii="Times New Roman" w:eastAsia="Calibri" w:hAnsi="Times New Roman" w:cs="Times New Roman"/>
              </w:rPr>
              <w:t>Aplinkos ministras (-ė)</w:t>
            </w:r>
          </w:p>
        </w:tc>
        <w:tc>
          <w:tcPr>
            <w:tcW w:w="10526" w:type="dxa"/>
            <w:shd w:val="clear" w:color="auto" w:fill="auto"/>
          </w:tcPr>
          <w:p w:rsidR="00A17782" w:rsidRPr="00051BEF" w:rsidRDefault="00A17782" w:rsidP="00391531">
            <w:pPr>
              <w:rPr>
                <w:rFonts w:ascii="Times New Roman" w:eastAsia="Calibri" w:hAnsi="Times New Roman" w:cs="Times New Roman"/>
                <w:b/>
              </w:rPr>
            </w:pPr>
            <w:r w:rsidRPr="00CE2703">
              <w:rPr>
                <w:rFonts w:ascii="Times New Roman" w:eastAsia="Calibri" w:hAnsi="Times New Roman" w:cs="Times New Roman"/>
                <w:b/>
              </w:rPr>
              <w:t>Atliekų tvarkymo įstatymo pakeitimo įstatymo projektas</w:t>
            </w:r>
          </w:p>
          <w:p w:rsidR="00A17782" w:rsidRPr="00051BEF" w:rsidRDefault="00A17782" w:rsidP="00391531">
            <w:pPr>
              <w:rPr>
                <w:rFonts w:ascii="Times New Roman" w:eastAsia="Calibri" w:hAnsi="Times New Roman" w:cs="Times New Roman"/>
                <w:i/>
              </w:rPr>
            </w:pPr>
            <w:r w:rsidRPr="00051BEF">
              <w:rPr>
                <w:rFonts w:ascii="Times New Roman" w:eastAsia="Calibri" w:hAnsi="Times New Roman" w:cs="Times New Roman"/>
                <w:i/>
              </w:rPr>
              <w:t>Patvirtinti atliekų kainodaros principus, taikomus teikiamoms komunalinių atliekų tvarkymo paslaugoms</w:t>
            </w:r>
          </w:p>
        </w:tc>
        <w:tc>
          <w:tcPr>
            <w:tcW w:w="1275" w:type="dxa"/>
            <w:shd w:val="clear" w:color="auto" w:fill="auto"/>
          </w:tcPr>
          <w:p w:rsidR="00A17782" w:rsidRPr="00F61CDA" w:rsidRDefault="00A17782" w:rsidP="00391531">
            <w:pPr>
              <w:jc w:val="center"/>
              <w:rPr>
                <w:rFonts w:ascii="Times New Roman" w:eastAsia="Calibri" w:hAnsi="Times New Roman" w:cs="Times New Roman"/>
              </w:rPr>
            </w:pPr>
            <w:r w:rsidRPr="00F61CDA">
              <w:rPr>
                <w:rFonts w:ascii="Times New Roman" w:eastAsia="Calibri" w:hAnsi="Times New Roman" w:cs="Times New Roman"/>
              </w:rPr>
              <w:t>kovas</w:t>
            </w:r>
          </w:p>
        </w:tc>
        <w:tc>
          <w:tcPr>
            <w:tcW w:w="1276" w:type="dxa"/>
            <w:shd w:val="clear" w:color="auto" w:fill="auto"/>
          </w:tcPr>
          <w:p w:rsidR="00A17782" w:rsidRPr="00051BEF" w:rsidRDefault="00A17782" w:rsidP="00391531">
            <w:pPr>
              <w:jc w:val="center"/>
              <w:rPr>
                <w:rFonts w:ascii="Times New Roman" w:eastAsia="Calibri" w:hAnsi="Times New Roman" w:cs="Times New Roman"/>
              </w:rPr>
            </w:pPr>
            <w:r>
              <w:rPr>
                <w:rFonts w:ascii="Times New Roman" w:eastAsia="Calibri" w:hAnsi="Times New Roman" w:cs="Times New Roman"/>
              </w:rPr>
              <w:t>gegužė</w:t>
            </w:r>
          </w:p>
        </w:tc>
      </w:tr>
      <w:tr w:rsidR="00A17782" w:rsidRPr="00051BEF" w:rsidTr="00A17782">
        <w:trPr>
          <w:trHeight w:val="561"/>
        </w:trPr>
        <w:tc>
          <w:tcPr>
            <w:tcW w:w="568" w:type="dxa"/>
            <w:shd w:val="clear" w:color="auto" w:fill="auto"/>
          </w:tcPr>
          <w:p w:rsidR="00A17782" w:rsidRPr="00051BEF" w:rsidRDefault="00A17782" w:rsidP="00391531">
            <w:pPr>
              <w:spacing w:after="0" w:line="240" w:lineRule="auto"/>
              <w:rPr>
                <w:rFonts w:ascii="Times New Roman" w:eastAsia="Times New Roman" w:hAnsi="Times New Roman" w:cs="Times New Roman"/>
                <w:lang w:eastAsia="lt-LT"/>
              </w:rPr>
            </w:pPr>
            <w:r w:rsidRPr="00051BEF">
              <w:rPr>
                <w:rFonts w:ascii="Times New Roman" w:eastAsia="Times New Roman" w:hAnsi="Times New Roman" w:cs="Times New Roman"/>
                <w:lang w:eastAsia="lt-LT"/>
              </w:rPr>
              <w:t>3.</w:t>
            </w:r>
          </w:p>
        </w:tc>
        <w:tc>
          <w:tcPr>
            <w:tcW w:w="1523" w:type="dxa"/>
            <w:shd w:val="clear" w:color="auto" w:fill="auto"/>
          </w:tcPr>
          <w:p w:rsidR="00A17782" w:rsidRPr="00051BEF" w:rsidRDefault="00A17782" w:rsidP="00391531">
            <w:pPr>
              <w:jc w:val="center"/>
              <w:rPr>
                <w:rFonts w:ascii="Times New Roman" w:eastAsia="Calibri" w:hAnsi="Times New Roman" w:cs="Times New Roman"/>
              </w:rPr>
            </w:pPr>
            <w:r>
              <w:rPr>
                <w:rFonts w:ascii="Times New Roman" w:eastAsia="Calibri" w:hAnsi="Times New Roman" w:cs="Times New Roman"/>
              </w:rPr>
              <w:t>Aplinkos ministras (-ė)</w:t>
            </w:r>
          </w:p>
        </w:tc>
        <w:tc>
          <w:tcPr>
            <w:tcW w:w="10526" w:type="dxa"/>
            <w:shd w:val="clear" w:color="auto" w:fill="auto"/>
          </w:tcPr>
          <w:p w:rsidR="00A17782" w:rsidRPr="000362BD" w:rsidRDefault="00A17782" w:rsidP="00391531">
            <w:pPr>
              <w:rPr>
                <w:rFonts w:ascii="Times New Roman" w:eastAsia="Calibri" w:hAnsi="Times New Roman" w:cs="Times New Roman"/>
                <w:b/>
              </w:rPr>
            </w:pPr>
            <w:r w:rsidRPr="000362BD">
              <w:rPr>
                <w:rFonts w:ascii="Times New Roman" w:eastAsia="Calibri" w:hAnsi="Times New Roman" w:cs="Times New Roman"/>
                <w:b/>
              </w:rPr>
              <w:t>Pakuočių ir pakuočių atliekų tvarkymo įstatymo pakeitimo įstatymo projektas</w:t>
            </w:r>
          </w:p>
          <w:p w:rsidR="00A17782" w:rsidRPr="00051BEF" w:rsidRDefault="00A17782" w:rsidP="00391531">
            <w:pPr>
              <w:rPr>
                <w:rFonts w:ascii="Times New Roman" w:eastAsia="Calibri" w:hAnsi="Times New Roman" w:cs="Times New Roman"/>
                <w:i/>
              </w:rPr>
            </w:pPr>
            <w:r w:rsidRPr="00AD138B">
              <w:rPr>
                <w:rFonts w:ascii="Times New Roman" w:eastAsia="Calibri" w:hAnsi="Times New Roman" w:cs="Times New Roman"/>
                <w:i/>
              </w:rPr>
              <w:t>Stiprinti kontrolės tarybų veiklą, įpareigoti užstato sistemos administratorius steigti kontrolės tarybas</w:t>
            </w:r>
          </w:p>
        </w:tc>
        <w:tc>
          <w:tcPr>
            <w:tcW w:w="1275" w:type="dxa"/>
            <w:shd w:val="clear" w:color="auto" w:fill="auto"/>
          </w:tcPr>
          <w:p w:rsidR="00A17782" w:rsidRPr="00F61CDA" w:rsidRDefault="00A17782" w:rsidP="00391531">
            <w:pPr>
              <w:jc w:val="center"/>
              <w:rPr>
                <w:rFonts w:ascii="Times New Roman" w:eastAsia="Calibri" w:hAnsi="Times New Roman" w:cs="Times New Roman"/>
              </w:rPr>
            </w:pPr>
            <w:r w:rsidRPr="00F61CDA">
              <w:rPr>
                <w:rFonts w:ascii="Times New Roman" w:eastAsia="Calibri" w:hAnsi="Times New Roman" w:cs="Times New Roman"/>
              </w:rPr>
              <w:t>kovas</w:t>
            </w:r>
          </w:p>
        </w:tc>
        <w:tc>
          <w:tcPr>
            <w:tcW w:w="1276" w:type="dxa"/>
            <w:shd w:val="clear" w:color="auto" w:fill="auto"/>
          </w:tcPr>
          <w:p w:rsidR="00A17782" w:rsidRPr="00051BEF" w:rsidRDefault="00A17782" w:rsidP="00391531">
            <w:pPr>
              <w:jc w:val="center"/>
              <w:rPr>
                <w:rFonts w:ascii="Times New Roman" w:eastAsia="Calibri" w:hAnsi="Times New Roman" w:cs="Times New Roman"/>
              </w:rPr>
            </w:pPr>
            <w:r>
              <w:rPr>
                <w:rFonts w:ascii="Times New Roman" w:eastAsia="Calibri" w:hAnsi="Times New Roman" w:cs="Times New Roman"/>
              </w:rPr>
              <w:t>gegužė</w:t>
            </w:r>
          </w:p>
        </w:tc>
      </w:tr>
      <w:tr w:rsidR="00A17782" w:rsidRPr="00051BEF" w:rsidTr="00A17782">
        <w:trPr>
          <w:trHeight w:val="561"/>
        </w:trPr>
        <w:tc>
          <w:tcPr>
            <w:tcW w:w="568" w:type="dxa"/>
            <w:shd w:val="clear" w:color="auto" w:fill="auto"/>
          </w:tcPr>
          <w:p w:rsidR="00A17782" w:rsidRPr="00051BEF" w:rsidRDefault="00A17782" w:rsidP="00427615">
            <w:pPr>
              <w:spacing w:after="0" w:line="240" w:lineRule="auto"/>
              <w:rPr>
                <w:rFonts w:ascii="Times New Roman" w:eastAsia="Times New Roman" w:hAnsi="Times New Roman" w:cs="Times New Roman"/>
                <w:lang w:eastAsia="lt-LT"/>
              </w:rPr>
            </w:pPr>
            <w:r w:rsidRPr="00051BEF">
              <w:rPr>
                <w:rFonts w:ascii="Times New Roman" w:eastAsia="Times New Roman" w:hAnsi="Times New Roman" w:cs="Times New Roman"/>
                <w:lang w:eastAsia="lt-LT"/>
              </w:rPr>
              <w:t>4.</w:t>
            </w:r>
          </w:p>
        </w:tc>
        <w:tc>
          <w:tcPr>
            <w:tcW w:w="1523" w:type="dxa"/>
            <w:shd w:val="clear" w:color="auto" w:fill="auto"/>
          </w:tcPr>
          <w:p w:rsidR="00A17782" w:rsidRDefault="00A17782" w:rsidP="00427615">
            <w:pPr>
              <w:jc w:val="center"/>
              <w:rPr>
                <w:rFonts w:ascii="Times New Roman" w:eastAsia="Calibri" w:hAnsi="Times New Roman" w:cs="Times New Roman"/>
              </w:rPr>
            </w:pPr>
            <w:r>
              <w:rPr>
                <w:rFonts w:ascii="Times New Roman" w:eastAsia="Calibri" w:hAnsi="Times New Roman" w:cs="Times New Roman"/>
              </w:rPr>
              <w:t>V. Sinkevičius</w:t>
            </w:r>
          </w:p>
        </w:tc>
        <w:tc>
          <w:tcPr>
            <w:tcW w:w="10526" w:type="dxa"/>
            <w:shd w:val="clear" w:color="auto" w:fill="auto"/>
          </w:tcPr>
          <w:p w:rsidR="00A17782" w:rsidRDefault="00A17782" w:rsidP="00427615">
            <w:pPr>
              <w:rPr>
                <w:rFonts w:ascii="Times New Roman" w:eastAsia="Calibri" w:hAnsi="Times New Roman" w:cs="Times New Roman"/>
              </w:rPr>
            </w:pPr>
            <w:r w:rsidRPr="003435CE">
              <w:rPr>
                <w:rFonts w:ascii="Times New Roman" w:eastAsia="Calibri" w:hAnsi="Times New Roman" w:cs="Times New Roman"/>
                <w:b/>
              </w:rPr>
              <w:t xml:space="preserve">Valstybės informacinių išteklių valdymo įstatymo pakeitimo įstatymo projektas </w:t>
            </w:r>
            <w:r w:rsidRPr="003435CE">
              <w:rPr>
                <w:rFonts w:ascii="Times New Roman" w:eastAsia="Calibri" w:hAnsi="Times New Roman" w:cs="Times New Roman"/>
              </w:rPr>
              <w:t>(nauja redakcija)</w:t>
            </w:r>
          </w:p>
          <w:p w:rsidR="00A17782" w:rsidRPr="003435CE" w:rsidRDefault="00A17782" w:rsidP="00427615">
            <w:pPr>
              <w:rPr>
                <w:rFonts w:ascii="Times New Roman" w:eastAsia="Calibri" w:hAnsi="Times New Roman" w:cs="Times New Roman"/>
                <w:i/>
              </w:rPr>
            </w:pPr>
            <w:r>
              <w:rPr>
                <w:rFonts w:ascii="Times New Roman" w:eastAsia="Calibri" w:hAnsi="Times New Roman" w:cs="Times New Roman"/>
                <w:i/>
              </w:rPr>
              <w:t>S</w:t>
            </w:r>
            <w:r w:rsidRPr="003435CE">
              <w:rPr>
                <w:rFonts w:ascii="Times New Roman" w:eastAsia="Calibri" w:hAnsi="Times New Roman" w:cs="Times New Roman"/>
                <w:i/>
              </w:rPr>
              <w:t>ureguliuoti visuomeninius santykius, siekiant sutelkti valstybės valdomas informacines technologijas, informacinių technologijų veikimą užtikrinančius žmogiškuosius išteklius ir informacinių technologijų priežiūros ir valdymo procesus, užtikrinti centralizuotą valstybės informacinių technologijų paslaugų teikimą gavėjams</w:t>
            </w:r>
          </w:p>
        </w:tc>
        <w:tc>
          <w:tcPr>
            <w:tcW w:w="1275" w:type="dxa"/>
            <w:shd w:val="clear" w:color="auto" w:fill="auto"/>
          </w:tcPr>
          <w:p w:rsidR="00A17782" w:rsidRDefault="00A17782" w:rsidP="00427615">
            <w:pPr>
              <w:jc w:val="center"/>
              <w:rPr>
                <w:rFonts w:ascii="Times New Roman" w:eastAsia="Calibri" w:hAnsi="Times New Roman" w:cs="Times New Roman"/>
              </w:rPr>
            </w:pPr>
            <w:r>
              <w:rPr>
                <w:rFonts w:ascii="Times New Roman" w:eastAsia="Calibri" w:hAnsi="Times New Roman" w:cs="Times New Roman"/>
              </w:rPr>
              <w:t>gegužė</w:t>
            </w:r>
          </w:p>
        </w:tc>
        <w:tc>
          <w:tcPr>
            <w:tcW w:w="1276" w:type="dxa"/>
            <w:shd w:val="clear" w:color="auto" w:fill="auto"/>
          </w:tcPr>
          <w:p w:rsidR="00A17782" w:rsidRDefault="00A17782" w:rsidP="00427615">
            <w:pPr>
              <w:jc w:val="center"/>
              <w:rPr>
                <w:rFonts w:ascii="Times New Roman" w:eastAsia="Calibri" w:hAnsi="Times New Roman" w:cs="Times New Roman"/>
              </w:rPr>
            </w:pPr>
            <w:r>
              <w:rPr>
                <w:rFonts w:ascii="Times New Roman" w:eastAsia="Calibri" w:hAnsi="Times New Roman" w:cs="Times New Roman"/>
              </w:rPr>
              <w:t>birželis</w:t>
            </w:r>
          </w:p>
        </w:tc>
      </w:tr>
      <w:tr w:rsidR="00A17782" w:rsidRPr="00051BEF" w:rsidTr="00A17782">
        <w:trPr>
          <w:trHeight w:val="561"/>
        </w:trPr>
        <w:tc>
          <w:tcPr>
            <w:tcW w:w="568" w:type="dxa"/>
            <w:shd w:val="clear" w:color="auto" w:fill="auto"/>
          </w:tcPr>
          <w:p w:rsidR="00A17782" w:rsidRPr="00051BEF" w:rsidRDefault="00A17782" w:rsidP="00427615">
            <w:pPr>
              <w:spacing w:after="0" w:line="240" w:lineRule="auto"/>
              <w:rPr>
                <w:rFonts w:ascii="Times New Roman" w:eastAsia="Times New Roman" w:hAnsi="Times New Roman" w:cs="Times New Roman"/>
                <w:lang w:eastAsia="lt-LT"/>
              </w:rPr>
            </w:pPr>
            <w:r w:rsidRPr="00051BEF">
              <w:rPr>
                <w:rFonts w:ascii="Times New Roman" w:eastAsia="Times New Roman" w:hAnsi="Times New Roman" w:cs="Times New Roman"/>
                <w:lang w:eastAsia="lt-LT"/>
              </w:rPr>
              <w:t>5.</w:t>
            </w:r>
          </w:p>
        </w:tc>
        <w:tc>
          <w:tcPr>
            <w:tcW w:w="1523" w:type="dxa"/>
            <w:shd w:val="clear" w:color="auto" w:fill="auto"/>
          </w:tcPr>
          <w:p w:rsidR="00A17782" w:rsidRPr="00051BEF" w:rsidRDefault="00A17782" w:rsidP="00427615">
            <w:pPr>
              <w:jc w:val="center"/>
              <w:rPr>
                <w:rFonts w:ascii="Times New Roman" w:eastAsia="Calibri" w:hAnsi="Times New Roman" w:cs="Times New Roman"/>
              </w:rPr>
            </w:pPr>
            <w:r>
              <w:rPr>
                <w:rFonts w:ascii="Times New Roman" w:eastAsia="Calibri" w:hAnsi="Times New Roman" w:cs="Times New Roman"/>
              </w:rPr>
              <w:t>Ž. Vaičiūnas</w:t>
            </w:r>
          </w:p>
        </w:tc>
        <w:tc>
          <w:tcPr>
            <w:tcW w:w="10526" w:type="dxa"/>
            <w:shd w:val="clear" w:color="auto" w:fill="auto"/>
          </w:tcPr>
          <w:p w:rsidR="00A17782" w:rsidRPr="00051BEF" w:rsidRDefault="00A17782" w:rsidP="00427615">
            <w:pPr>
              <w:keepNext/>
              <w:rPr>
                <w:rFonts w:ascii="Times New Roman" w:eastAsia="Calibri" w:hAnsi="Times New Roman" w:cs="Times New Roman"/>
                <w:b/>
              </w:rPr>
            </w:pPr>
            <w:r w:rsidRPr="006A3073">
              <w:rPr>
                <w:rFonts w:ascii="Times New Roman" w:eastAsia="Calibri" w:hAnsi="Times New Roman" w:cs="Times New Roman"/>
                <w:b/>
              </w:rPr>
              <w:t>Elektros energetikos įstatymo pakeitimo įstatymo projektas</w:t>
            </w:r>
            <w:r w:rsidRPr="00051BEF">
              <w:rPr>
                <w:rFonts w:ascii="Times New Roman" w:eastAsia="Calibri" w:hAnsi="Times New Roman" w:cs="Times New Roman"/>
              </w:rPr>
              <w:t xml:space="preserve"> </w:t>
            </w:r>
          </w:p>
          <w:p w:rsidR="00A17782" w:rsidRPr="00051BEF" w:rsidRDefault="00A17782" w:rsidP="00427615">
            <w:pPr>
              <w:keepNext/>
              <w:rPr>
                <w:rFonts w:ascii="Times New Roman" w:eastAsia="Calibri" w:hAnsi="Times New Roman" w:cs="Times New Roman"/>
                <w:i/>
              </w:rPr>
            </w:pPr>
            <w:r>
              <w:rPr>
                <w:rFonts w:ascii="Times New Roman" w:eastAsia="Calibri" w:hAnsi="Times New Roman" w:cs="Times New Roman"/>
                <w:i/>
              </w:rPr>
              <w:t>Į</w:t>
            </w:r>
            <w:r w:rsidRPr="009E7688">
              <w:rPr>
                <w:rFonts w:ascii="Times New Roman" w:eastAsia="Calibri" w:hAnsi="Times New Roman" w:cs="Times New Roman"/>
                <w:i/>
              </w:rPr>
              <w:t>tvirtinti ilgalaikių galių mechanizmo Lietuvoje modelį, kuris skatintų subalansuotas investicijas į patikimai prieinamos vietinės elektros energijos generavimo vystymą ir (ar) esamos išlaikymą</w:t>
            </w:r>
          </w:p>
        </w:tc>
        <w:tc>
          <w:tcPr>
            <w:tcW w:w="1275" w:type="dxa"/>
            <w:shd w:val="clear" w:color="auto" w:fill="auto"/>
          </w:tcPr>
          <w:p w:rsidR="00A17782" w:rsidRPr="00051BEF" w:rsidRDefault="00A17782" w:rsidP="00427615">
            <w:pPr>
              <w:jc w:val="center"/>
              <w:rPr>
                <w:rFonts w:ascii="Times New Roman" w:eastAsia="Calibri" w:hAnsi="Times New Roman" w:cs="Times New Roman"/>
              </w:rPr>
            </w:pPr>
            <w:r>
              <w:rPr>
                <w:rFonts w:ascii="Times New Roman" w:eastAsia="Calibri" w:hAnsi="Times New Roman" w:cs="Times New Roman"/>
              </w:rPr>
              <w:t>gegužė</w:t>
            </w:r>
          </w:p>
        </w:tc>
        <w:tc>
          <w:tcPr>
            <w:tcW w:w="1276" w:type="dxa"/>
            <w:shd w:val="clear" w:color="auto" w:fill="auto"/>
          </w:tcPr>
          <w:p w:rsidR="00A17782" w:rsidRPr="00051BEF" w:rsidRDefault="00A17782" w:rsidP="00427615">
            <w:pPr>
              <w:jc w:val="center"/>
              <w:rPr>
                <w:rFonts w:ascii="Times New Roman" w:eastAsia="Calibri" w:hAnsi="Times New Roman" w:cs="Times New Roman"/>
              </w:rPr>
            </w:pPr>
            <w:r>
              <w:rPr>
                <w:rFonts w:ascii="Times New Roman" w:eastAsia="Calibri" w:hAnsi="Times New Roman" w:cs="Times New Roman"/>
              </w:rPr>
              <w:t>birželis</w:t>
            </w:r>
          </w:p>
        </w:tc>
      </w:tr>
      <w:tr w:rsidR="00A17782" w:rsidRPr="00051BEF" w:rsidTr="00A17782">
        <w:trPr>
          <w:trHeight w:val="561"/>
        </w:trPr>
        <w:tc>
          <w:tcPr>
            <w:tcW w:w="568" w:type="dxa"/>
            <w:shd w:val="clear" w:color="auto" w:fill="auto"/>
          </w:tcPr>
          <w:p w:rsidR="00A17782" w:rsidRPr="00051BEF" w:rsidRDefault="00A17782" w:rsidP="00427615">
            <w:pPr>
              <w:spacing w:after="0" w:line="240" w:lineRule="auto"/>
              <w:rPr>
                <w:rFonts w:ascii="Times New Roman" w:eastAsia="Times New Roman" w:hAnsi="Times New Roman" w:cs="Times New Roman"/>
                <w:lang w:eastAsia="lt-LT"/>
              </w:rPr>
            </w:pPr>
            <w:r w:rsidRPr="00051BEF">
              <w:rPr>
                <w:rFonts w:ascii="Times New Roman" w:eastAsia="Times New Roman" w:hAnsi="Times New Roman" w:cs="Times New Roman"/>
                <w:lang w:eastAsia="lt-LT"/>
              </w:rPr>
              <w:t>6.</w:t>
            </w:r>
          </w:p>
        </w:tc>
        <w:tc>
          <w:tcPr>
            <w:tcW w:w="1523" w:type="dxa"/>
            <w:shd w:val="clear" w:color="auto" w:fill="auto"/>
          </w:tcPr>
          <w:p w:rsidR="00A17782" w:rsidRPr="00051BEF" w:rsidRDefault="00A17782" w:rsidP="00427615">
            <w:pPr>
              <w:jc w:val="center"/>
              <w:rPr>
                <w:rFonts w:ascii="Times New Roman" w:eastAsia="Calibri" w:hAnsi="Times New Roman" w:cs="Times New Roman"/>
              </w:rPr>
            </w:pPr>
            <w:r>
              <w:rPr>
                <w:rFonts w:ascii="Times New Roman" w:eastAsia="Calibri" w:hAnsi="Times New Roman" w:cs="Times New Roman"/>
              </w:rPr>
              <w:t>V. Šapoka</w:t>
            </w:r>
          </w:p>
        </w:tc>
        <w:tc>
          <w:tcPr>
            <w:tcW w:w="10526" w:type="dxa"/>
            <w:shd w:val="clear" w:color="auto" w:fill="auto"/>
          </w:tcPr>
          <w:p w:rsidR="00A17782" w:rsidRPr="00051BEF" w:rsidRDefault="00A17782" w:rsidP="00427615">
            <w:pPr>
              <w:rPr>
                <w:rFonts w:ascii="Times New Roman" w:eastAsia="Calibri" w:hAnsi="Times New Roman" w:cs="Times New Roman"/>
              </w:rPr>
            </w:pPr>
            <w:r w:rsidRPr="006C178D">
              <w:rPr>
                <w:rFonts w:ascii="Times New Roman" w:eastAsia="Calibri" w:hAnsi="Times New Roman" w:cs="Times New Roman"/>
                <w:b/>
              </w:rPr>
              <w:t xml:space="preserve">Strateginio valdymo įstatymo projektas </w:t>
            </w:r>
            <w:r w:rsidRPr="006C178D">
              <w:rPr>
                <w:rFonts w:ascii="Times New Roman" w:eastAsia="Calibri" w:hAnsi="Times New Roman" w:cs="Times New Roman"/>
              </w:rPr>
              <w:t>ir lydimasis įstatymo projektas</w:t>
            </w:r>
          </w:p>
          <w:p w:rsidR="00A17782" w:rsidRPr="00051BEF" w:rsidRDefault="00A17782" w:rsidP="00427615">
            <w:pPr>
              <w:rPr>
                <w:rFonts w:ascii="Times New Roman" w:eastAsia="Calibri" w:hAnsi="Times New Roman" w:cs="Times New Roman"/>
                <w:i/>
              </w:rPr>
            </w:pPr>
            <w:r w:rsidRPr="006C178D">
              <w:rPr>
                <w:rFonts w:ascii="Times New Roman" w:eastAsia="Calibri" w:hAnsi="Times New Roman" w:cs="Times New Roman"/>
                <w:i/>
              </w:rPr>
              <w:t>Reglamentuoti pagrindinius atnaujintos strateginio valdymo sistemos principus, planavimo dokumentų sistemą ir sąsajas su vidutinės trukmės biudžetu, valdymo ir kontrolės sistemą</w:t>
            </w:r>
          </w:p>
        </w:tc>
        <w:tc>
          <w:tcPr>
            <w:tcW w:w="1275" w:type="dxa"/>
            <w:shd w:val="clear" w:color="auto" w:fill="auto"/>
          </w:tcPr>
          <w:p w:rsidR="00A17782" w:rsidRPr="00051BEF" w:rsidRDefault="00A17782" w:rsidP="00427615">
            <w:pPr>
              <w:jc w:val="center"/>
              <w:rPr>
                <w:rFonts w:ascii="Times New Roman" w:eastAsia="Calibri" w:hAnsi="Times New Roman" w:cs="Times New Roman"/>
              </w:rPr>
            </w:pPr>
            <w:r>
              <w:rPr>
                <w:rFonts w:ascii="Times New Roman" w:eastAsia="Calibri" w:hAnsi="Times New Roman" w:cs="Times New Roman"/>
              </w:rPr>
              <w:t>kovas</w:t>
            </w:r>
          </w:p>
        </w:tc>
        <w:tc>
          <w:tcPr>
            <w:tcW w:w="1276" w:type="dxa"/>
            <w:shd w:val="clear" w:color="auto" w:fill="auto"/>
          </w:tcPr>
          <w:p w:rsidR="00A17782" w:rsidRPr="00051BEF" w:rsidRDefault="00A17782" w:rsidP="00427615">
            <w:pPr>
              <w:jc w:val="center"/>
              <w:rPr>
                <w:rFonts w:ascii="Times New Roman" w:eastAsia="Calibri" w:hAnsi="Times New Roman" w:cs="Times New Roman"/>
              </w:rPr>
            </w:pPr>
            <w:r>
              <w:rPr>
                <w:rFonts w:ascii="Times New Roman" w:eastAsia="Calibri" w:hAnsi="Times New Roman" w:cs="Times New Roman"/>
              </w:rPr>
              <w:t>balandis</w:t>
            </w:r>
          </w:p>
        </w:tc>
      </w:tr>
      <w:tr w:rsidR="00A17782" w:rsidRPr="00051BEF" w:rsidTr="00A17782">
        <w:trPr>
          <w:trHeight w:val="561"/>
        </w:trPr>
        <w:tc>
          <w:tcPr>
            <w:tcW w:w="568" w:type="dxa"/>
            <w:shd w:val="clear" w:color="auto" w:fill="auto"/>
          </w:tcPr>
          <w:p w:rsidR="00A17782" w:rsidRPr="00051BEF" w:rsidRDefault="00A17782" w:rsidP="0042761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7</w:t>
            </w:r>
            <w:r w:rsidRPr="00051BEF">
              <w:rPr>
                <w:rFonts w:ascii="Times New Roman" w:eastAsia="Times New Roman" w:hAnsi="Times New Roman" w:cs="Times New Roman"/>
                <w:lang w:eastAsia="lt-LT"/>
              </w:rPr>
              <w:t>.</w:t>
            </w:r>
          </w:p>
        </w:tc>
        <w:tc>
          <w:tcPr>
            <w:tcW w:w="1523" w:type="dxa"/>
            <w:shd w:val="clear" w:color="auto" w:fill="auto"/>
          </w:tcPr>
          <w:p w:rsidR="00A17782" w:rsidRPr="00051BEF" w:rsidRDefault="00A17782" w:rsidP="00427615">
            <w:pPr>
              <w:jc w:val="center"/>
              <w:rPr>
                <w:rFonts w:ascii="Times New Roman" w:eastAsia="Calibri" w:hAnsi="Times New Roman" w:cs="Times New Roman"/>
              </w:rPr>
            </w:pPr>
            <w:r w:rsidRPr="00471E35">
              <w:rPr>
                <w:rFonts w:ascii="Times New Roman" w:eastAsia="Calibri" w:hAnsi="Times New Roman" w:cs="Times New Roman"/>
              </w:rPr>
              <w:t>R. Karoblis</w:t>
            </w:r>
          </w:p>
        </w:tc>
        <w:tc>
          <w:tcPr>
            <w:tcW w:w="10526" w:type="dxa"/>
            <w:shd w:val="clear" w:color="auto" w:fill="auto"/>
          </w:tcPr>
          <w:p w:rsidR="00A17782" w:rsidRDefault="00A17782" w:rsidP="00427615">
            <w:pPr>
              <w:rPr>
                <w:rFonts w:ascii="Times New Roman" w:eastAsia="Calibri" w:hAnsi="Times New Roman" w:cs="Times New Roman"/>
                <w:b/>
              </w:rPr>
            </w:pPr>
            <w:r w:rsidRPr="00471E35">
              <w:rPr>
                <w:rFonts w:ascii="Times New Roman" w:eastAsia="Calibri" w:hAnsi="Times New Roman" w:cs="Times New Roman"/>
                <w:b/>
              </w:rPr>
              <w:t xml:space="preserve">Nacionalinio saugumo pagrindų įstatymo pakeitimo įstatymo projektas </w:t>
            </w:r>
            <w:r w:rsidRPr="00471E35">
              <w:rPr>
                <w:rFonts w:ascii="Times New Roman" w:eastAsia="Calibri" w:hAnsi="Times New Roman" w:cs="Times New Roman"/>
              </w:rPr>
              <w:t>ir lydimieji įstatymų projektai</w:t>
            </w:r>
            <w:r w:rsidRPr="00471E35">
              <w:rPr>
                <w:rFonts w:ascii="Times New Roman" w:eastAsia="Calibri" w:hAnsi="Times New Roman" w:cs="Times New Roman"/>
                <w:b/>
              </w:rPr>
              <w:t xml:space="preserve"> </w:t>
            </w:r>
          </w:p>
          <w:p w:rsidR="00A17782" w:rsidRPr="00051BEF" w:rsidRDefault="00A17782" w:rsidP="00427615">
            <w:pPr>
              <w:rPr>
                <w:rFonts w:ascii="Times New Roman" w:eastAsia="Calibri" w:hAnsi="Times New Roman" w:cs="Times New Roman"/>
                <w:b/>
                <w:i/>
              </w:rPr>
            </w:pPr>
            <w:r w:rsidRPr="00471E35">
              <w:rPr>
                <w:rFonts w:ascii="Times New Roman" w:eastAsia="Calibri" w:hAnsi="Times New Roman" w:cs="Times New Roman"/>
                <w:i/>
              </w:rPr>
              <w:t>Sukurti integruotą tarpinstitucinį mišrių (hibridinių) grėsmių užkardymo ir krizių valdymo mechanizmą – dabartinį, iš esmės į ekstremalias situacijas orientuotą modelį papildyti nacionalinio saugumo elementais, sustiprinti mišrių (hibridinių) grėsmių prevenciją, identifikavimą ir koordinuotą užkardymą</w:t>
            </w:r>
          </w:p>
        </w:tc>
        <w:tc>
          <w:tcPr>
            <w:tcW w:w="1275" w:type="dxa"/>
            <w:shd w:val="clear" w:color="auto" w:fill="auto"/>
          </w:tcPr>
          <w:p w:rsidR="00A17782" w:rsidRPr="00051BEF" w:rsidRDefault="00A17782" w:rsidP="00427615">
            <w:pPr>
              <w:jc w:val="center"/>
              <w:rPr>
                <w:rFonts w:ascii="Times New Roman" w:eastAsia="Calibri" w:hAnsi="Times New Roman" w:cs="Times New Roman"/>
              </w:rPr>
            </w:pPr>
            <w:r>
              <w:rPr>
                <w:rFonts w:ascii="Times New Roman" w:eastAsia="Calibri" w:hAnsi="Times New Roman" w:cs="Times New Roman"/>
              </w:rPr>
              <w:t>balandis</w:t>
            </w:r>
          </w:p>
        </w:tc>
        <w:tc>
          <w:tcPr>
            <w:tcW w:w="1276" w:type="dxa"/>
            <w:shd w:val="clear" w:color="auto" w:fill="auto"/>
          </w:tcPr>
          <w:p w:rsidR="00A17782" w:rsidRPr="00051BEF" w:rsidRDefault="00A17782" w:rsidP="00427615">
            <w:pPr>
              <w:jc w:val="center"/>
              <w:rPr>
                <w:rFonts w:ascii="Times New Roman" w:eastAsia="Calibri" w:hAnsi="Times New Roman" w:cs="Times New Roman"/>
              </w:rPr>
            </w:pPr>
            <w:r>
              <w:rPr>
                <w:rFonts w:ascii="Times New Roman" w:eastAsia="Calibri" w:hAnsi="Times New Roman" w:cs="Times New Roman"/>
              </w:rPr>
              <w:t>gegužė</w:t>
            </w:r>
          </w:p>
        </w:tc>
      </w:tr>
      <w:tr w:rsidR="00A17782" w:rsidRPr="00051BEF" w:rsidTr="00A17782">
        <w:trPr>
          <w:trHeight w:val="703"/>
        </w:trPr>
        <w:tc>
          <w:tcPr>
            <w:tcW w:w="568" w:type="dxa"/>
            <w:shd w:val="clear" w:color="auto" w:fill="auto"/>
          </w:tcPr>
          <w:p w:rsidR="00A17782" w:rsidRPr="00051BEF" w:rsidRDefault="00A17782" w:rsidP="0042761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8. </w:t>
            </w:r>
          </w:p>
        </w:tc>
        <w:tc>
          <w:tcPr>
            <w:tcW w:w="1523" w:type="dxa"/>
            <w:shd w:val="clear" w:color="auto" w:fill="auto"/>
          </w:tcPr>
          <w:p w:rsidR="00A17782" w:rsidRPr="00051BEF" w:rsidRDefault="00A17782" w:rsidP="00427615">
            <w:pPr>
              <w:jc w:val="center"/>
              <w:rPr>
                <w:rFonts w:ascii="Times New Roman" w:eastAsia="Calibri" w:hAnsi="Times New Roman" w:cs="Times New Roman"/>
              </w:rPr>
            </w:pPr>
            <w:r>
              <w:rPr>
                <w:rFonts w:ascii="Times New Roman" w:eastAsia="Calibri" w:hAnsi="Times New Roman" w:cs="Times New Roman"/>
              </w:rPr>
              <w:t>L. Kukuraitis</w:t>
            </w:r>
          </w:p>
          <w:p w:rsidR="00A17782" w:rsidRPr="00051BEF" w:rsidRDefault="00A17782" w:rsidP="00427615">
            <w:pPr>
              <w:spacing w:after="0" w:line="240" w:lineRule="auto"/>
              <w:jc w:val="center"/>
              <w:rPr>
                <w:rFonts w:ascii="Times New Roman" w:eastAsia="Times New Roman" w:hAnsi="Times New Roman" w:cs="Times New Roman"/>
                <w:lang w:eastAsia="lt-LT"/>
              </w:rPr>
            </w:pPr>
          </w:p>
        </w:tc>
        <w:tc>
          <w:tcPr>
            <w:tcW w:w="10526" w:type="dxa"/>
            <w:shd w:val="clear" w:color="auto" w:fill="auto"/>
          </w:tcPr>
          <w:p w:rsidR="00A17782" w:rsidRPr="00051BEF" w:rsidRDefault="00A17782" w:rsidP="00427615">
            <w:pPr>
              <w:rPr>
                <w:rFonts w:ascii="Times New Roman" w:eastAsia="Calibri" w:hAnsi="Times New Roman" w:cs="Times New Roman"/>
              </w:rPr>
            </w:pPr>
            <w:r w:rsidRPr="003435CE">
              <w:rPr>
                <w:rFonts w:ascii="Times New Roman" w:eastAsia="Calibri" w:hAnsi="Times New Roman" w:cs="Times New Roman"/>
                <w:b/>
              </w:rPr>
              <w:t>Ligos ir motinystės socialinio draudimo įstatymo pakeitimo įstatymo projektas</w:t>
            </w:r>
          </w:p>
          <w:p w:rsidR="00A17782" w:rsidRPr="00051BEF" w:rsidRDefault="00A17782" w:rsidP="00427615">
            <w:pPr>
              <w:rPr>
                <w:rFonts w:ascii="Times New Roman" w:eastAsia="Calibri" w:hAnsi="Times New Roman" w:cs="Times New Roman"/>
                <w:i/>
              </w:rPr>
            </w:pPr>
            <w:r w:rsidRPr="003435CE">
              <w:rPr>
                <w:rFonts w:ascii="Times New Roman" w:eastAsia="Calibri" w:hAnsi="Times New Roman" w:cs="Times New Roman"/>
                <w:i/>
              </w:rPr>
              <w:t>Suvienodinti motinystės, tėvystės ir vaiko priežiūros išmokų mokėjimo sąlygas asmenims, neturintiems darbo santykių, palyginti su asmenimis, dirbančiais pagal darbo sutartis. Sureguliuoti ligos išmokų mokėjimą asmenims, kurie gydosi nuo priklausomybių lošimams bei alkoholiui</w:t>
            </w:r>
          </w:p>
        </w:tc>
        <w:tc>
          <w:tcPr>
            <w:tcW w:w="1275" w:type="dxa"/>
            <w:shd w:val="clear" w:color="auto" w:fill="auto"/>
          </w:tcPr>
          <w:p w:rsidR="00A17782" w:rsidRPr="00051BEF" w:rsidRDefault="00A17782" w:rsidP="00427615">
            <w:pPr>
              <w:jc w:val="center"/>
              <w:rPr>
                <w:rFonts w:ascii="Times New Roman" w:eastAsia="Calibri" w:hAnsi="Times New Roman" w:cs="Times New Roman"/>
              </w:rPr>
            </w:pPr>
            <w:r>
              <w:rPr>
                <w:rFonts w:ascii="Times New Roman" w:eastAsia="Calibri" w:hAnsi="Times New Roman" w:cs="Times New Roman"/>
              </w:rPr>
              <w:t>kovas</w:t>
            </w:r>
          </w:p>
        </w:tc>
        <w:tc>
          <w:tcPr>
            <w:tcW w:w="1276" w:type="dxa"/>
            <w:shd w:val="clear" w:color="auto" w:fill="auto"/>
          </w:tcPr>
          <w:p w:rsidR="00A17782" w:rsidRPr="00051BEF" w:rsidRDefault="00A17782" w:rsidP="00427615">
            <w:pPr>
              <w:jc w:val="center"/>
              <w:rPr>
                <w:rFonts w:ascii="Times New Roman" w:eastAsia="Calibri" w:hAnsi="Times New Roman" w:cs="Times New Roman"/>
              </w:rPr>
            </w:pPr>
            <w:r>
              <w:rPr>
                <w:rFonts w:ascii="Times New Roman" w:eastAsia="Calibri" w:hAnsi="Times New Roman" w:cs="Times New Roman"/>
              </w:rPr>
              <w:t>gegužė</w:t>
            </w:r>
          </w:p>
        </w:tc>
      </w:tr>
      <w:tr w:rsidR="00A17782" w:rsidRPr="00051BEF" w:rsidTr="00A17782">
        <w:trPr>
          <w:trHeight w:val="703"/>
        </w:trPr>
        <w:tc>
          <w:tcPr>
            <w:tcW w:w="568" w:type="dxa"/>
            <w:shd w:val="clear" w:color="auto" w:fill="auto"/>
          </w:tcPr>
          <w:p w:rsidR="00A17782" w:rsidRPr="00051BEF" w:rsidRDefault="00A17782" w:rsidP="0042761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9. </w:t>
            </w:r>
          </w:p>
        </w:tc>
        <w:tc>
          <w:tcPr>
            <w:tcW w:w="1523" w:type="dxa"/>
            <w:shd w:val="clear" w:color="auto" w:fill="auto"/>
          </w:tcPr>
          <w:p w:rsidR="00A17782" w:rsidRDefault="00A17782" w:rsidP="00427615">
            <w:pPr>
              <w:jc w:val="center"/>
              <w:rPr>
                <w:rFonts w:ascii="Times New Roman" w:eastAsia="Calibri" w:hAnsi="Times New Roman" w:cs="Times New Roman"/>
              </w:rPr>
            </w:pPr>
            <w:r>
              <w:rPr>
                <w:rFonts w:ascii="Times New Roman" w:eastAsia="Calibri" w:hAnsi="Times New Roman" w:cs="Times New Roman"/>
              </w:rPr>
              <w:t>E. Jankevičius</w:t>
            </w:r>
          </w:p>
        </w:tc>
        <w:tc>
          <w:tcPr>
            <w:tcW w:w="10526" w:type="dxa"/>
            <w:shd w:val="clear" w:color="auto" w:fill="auto"/>
          </w:tcPr>
          <w:p w:rsidR="00A17782" w:rsidRDefault="00A17782" w:rsidP="00427615">
            <w:pPr>
              <w:rPr>
                <w:rFonts w:ascii="Times New Roman" w:eastAsia="Calibri" w:hAnsi="Times New Roman" w:cs="Times New Roman"/>
              </w:rPr>
            </w:pPr>
            <w:r w:rsidRPr="003435CE">
              <w:rPr>
                <w:rFonts w:ascii="Times New Roman" w:eastAsia="Calibri" w:hAnsi="Times New Roman" w:cs="Times New Roman"/>
                <w:b/>
              </w:rPr>
              <w:t xml:space="preserve">Bausmių vykdymo kodekso pakeitimo įstatymo projektas </w:t>
            </w:r>
            <w:r w:rsidRPr="003435CE">
              <w:rPr>
                <w:rFonts w:ascii="Times New Roman" w:eastAsia="Calibri" w:hAnsi="Times New Roman" w:cs="Times New Roman"/>
              </w:rPr>
              <w:t>ir lydimieji įstatymų projektai</w:t>
            </w:r>
          </w:p>
          <w:p w:rsidR="00A17782" w:rsidRPr="003435CE" w:rsidRDefault="00A17782" w:rsidP="00427615">
            <w:pPr>
              <w:rPr>
                <w:rFonts w:ascii="Times New Roman" w:eastAsia="Calibri" w:hAnsi="Times New Roman" w:cs="Times New Roman"/>
                <w:i/>
              </w:rPr>
            </w:pPr>
            <w:r w:rsidRPr="003435CE">
              <w:rPr>
                <w:rFonts w:ascii="Times New Roman" w:eastAsia="Calibri" w:hAnsi="Times New Roman" w:cs="Times New Roman"/>
                <w:i/>
              </w:rPr>
              <w:t>Sudaryti veiksmingesnes teisines prielaidas vykdyti bausmių vykdymo sistemoje rezultatyvesnę įkalintų asmenų resocializaciją, taip pat dirbančius nuteistuosius integruoti į bendrą valstybės socialinės ir sveikatos apsaugos sistemą</w:t>
            </w:r>
          </w:p>
        </w:tc>
        <w:tc>
          <w:tcPr>
            <w:tcW w:w="1275" w:type="dxa"/>
            <w:shd w:val="clear" w:color="auto" w:fill="auto"/>
          </w:tcPr>
          <w:p w:rsidR="00A17782" w:rsidRDefault="00A17782" w:rsidP="00427615">
            <w:pPr>
              <w:jc w:val="center"/>
              <w:rPr>
                <w:rFonts w:ascii="Times New Roman" w:eastAsia="Calibri" w:hAnsi="Times New Roman" w:cs="Times New Roman"/>
              </w:rPr>
            </w:pPr>
            <w:r>
              <w:rPr>
                <w:rFonts w:ascii="Times New Roman" w:eastAsia="Calibri" w:hAnsi="Times New Roman" w:cs="Times New Roman"/>
              </w:rPr>
              <w:t>balandis</w:t>
            </w:r>
          </w:p>
        </w:tc>
        <w:tc>
          <w:tcPr>
            <w:tcW w:w="1276" w:type="dxa"/>
            <w:shd w:val="clear" w:color="auto" w:fill="auto"/>
          </w:tcPr>
          <w:p w:rsidR="00A17782" w:rsidRDefault="00A17782" w:rsidP="00427615">
            <w:pPr>
              <w:jc w:val="center"/>
              <w:rPr>
                <w:rFonts w:ascii="Times New Roman" w:eastAsia="Calibri" w:hAnsi="Times New Roman" w:cs="Times New Roman"/>
              </w:rPr>
            </w:pPr>
            <w:r>
              <w:rPr>
                <w:rFonts w:ascii="Times New Roman" w:eastAsia="Calibri" w:hAnsi="Times New Roman" w:cs="Times New Roman"/>
              </w:rPr>
              <w:t>gegužė</w:t>
            </w:r>
          </w:p>
        </w:tc>
      </w:tr>
      <w:tr w:rsidR="00A17782" w:rsidRPr="00051BEF" w:rsidTr="00A17782">
        <w:trPr>
          <w:trHeight w:val="703"/>
        </w:trPr>
        <w:tc>
          <w:tcPr>
            <w:tcW w:w="568" w:type="dxa"/>
            <w:shd w:val="clear" w:color="auto" w:fill="auto"/>
          </w:tcPr>
          <w:p w:rsidR="00A17782" w:rsidRDefault="00A17782" w:rsidP="00734F6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10.</w:t>
            </w:r>
          </w:p>
        </w:tc>
        <w:tc>
          <w:tcPr>
            <w:tcW w:w="1523" w:type="dxa"/>
            <w:shd w:val="clear" w:color="auto" w:fill="auto"/>
          </w:tcPr>
          <w:p w:rsidR="00A17782" w:rsidRDefault="00A17782" w:rsidP="00427615">
            <w:pPr>
              <w:jc w:val="center"/>
              <w:rPr>
                <w:rFonts w:ascii="Times New Roman" w:eastAsia="Calibri" w:hAnsi="Times New Roman" w:cs="Times New Roman"/>
              </w:rPr>
            </w:pPr>
            <w:r>
              <w:rPr>
                <w:rFonts w:ascii="Times New Roman" w:eastAsia="Calibri" w:hAnsi="Times New Roman" w:cs="Times New Roman"/>
              </w:rPr>
              <w:t>L. Linkevičius</w:t>
            </w:r>
          </w:p>
        </w:tc>
        <w:tc>
          <w:tcPr>
            <w:tcW w:w="10526" w:type="dxa"/>
            <w:shd w:val="clear" w:color="auto" w:fill="auto"/>
          </w:tcPr>
          <w:p w:rsidR="00A17782" w:rsidRDefault="00A17782" w:rsidP="00427615">
            <w:pPr>
              <w:rPr>
                <w:rFonts w:ascii="Times New Roman" w:eastAsia="Calibri" w:hAnsi="Times New Roman" w:cs="Times New Roman"/>
                <w:b/>
              </w:rPr>
            </w:pPr>
            <w:r w:rsidRPr="00724383">
              <w:rPr>
                <w:rFonts w:ascii="Times New Roman" w:eastAsia="Calibri" w:hAnsi="Times New Roman" w:cs="Times New Roman"/>
                <w:b/>
              </w:rPr>
              <w:t>Ekonominių ir kitų tarptautinių sankcijų įgyvendinimo įstatymo</w:t>
            </w:r>
            <w:r>
              <w:rPr>
                <w:rFonts w:ascii="Times New Roman" w:eastAsia="Calibri" w:hAnsi="Times New Roman" w:cs="Times New Roman"/>
                <w:b/>
              </w:rPr>
              <w:t xml:space="preserve"> </w:t>
            </w:r>
            <w:r w:rsidRPr="00724383">
              <w:rPr>
                <w:rFonts w:ascii="Times New Roman" w:eastAsia="Calibri" w:hAnsi="Times New Roman" w:cs="Times New Roman"/>
                <w:b/>
              </w:rPr>
              <w:t>pakeitimo įstatymo projektas</w:t>
            </w:r>
          </w:p>
          <w:p w:rsidR="00A17782" w:rsidRPr="00724383" w:rsidRDefault="00A17782" w:rsidP="00427615">
            <w:pPr>
              <w:rPr>
                <w:rFonts w:ascii="Times New Roman" w:eastAsia="Calibri" w:hAnsi="Times New Roman" w:cs="Times New Roman"/>
                <w:i/>
              </w:rPr>
            </w:pPr>
            <w:r w:rsidRPr="00724383">
              <w:rPr>
                <w:rFonts w:ascii="Times New Roman" w:eastAsia="Calibri" w:hAnsi="Times New Roman" w:cs="Times New Roman"/>
                <w:i/>
              </w:rPr>
              <w:t>Išsamiai ir kompleksiškai peržiūrėti dabartinį tarptautinių sankcijų įgyvendinimo mechanizmo reglamentavimą ir patikslinti bei aktualizuoti nuostatas, susijusias su nuoseklesniu Jungtinių Tautų Saugumo Tarybos sankcijų komitetų sprendimų įgyvendinimu, tarptautinių sankcijų įgyvendinime dalyvaujančių institucijų funkcijų ir kompetencijų nustatymu, tarptautinių sankcijų rūšių nurodymu, bei kitas nuostatas</w:t>
            </w:r>
          </w:p>
        </w:tc>
        <w:tc>
          <w:tcPr>
            <w:tcW w:w="1275" w:type="dxa"/>
            <w:shd w:val="clear" w:color="auto" w:fill="auto"/>
          </w:tcPr>
          <w:p w:rsidR="00A17782" w:rsidRDefault="00A17782" w:rsidP="00427615">
            <w:pPr>
              <w:jc w:val="center"/>
              <w:rPr>
                <w:rFonts w:ascii="Times New Roman" w:eastAsia="Calibri" w:hAnsi="Times New Roman" w:cs="Times New Roman"/>
              </w:rPr>
            </w:pPr>
            <w:r>
              <w:rPr>
                <w:rFonts w:ascii="Times New Roman" w:eastAsia="Calibri" w:hAnsi="Times New Roman" w:cs="Times New Roman"/>
              </w:rPr>
              <w:t>gegužė</w:t>
            </w:r>
          </w:p>
        </w:tc>
        <w:tc>
          <w:tcPr>
            <w:tcW w:w="1276" w:type="dxa"/>
            <w:shd w:val="clear" w:color="auto" w:fill="auto"/>
          </w:tcPr>
          <w:p w:rsidR="00A17782" w:rsidRDefault="00A17782" w:rsidP="00427615">
            <w:pPr>
              <w:jc w:val="center"/>
              <w:rPr>
                <w:rFonts w:ascii="Times New Roman" w:eastAsia="Calibri" w:hAnsi="Times New Roman" w:cs="Times New Roman"/>
              </w:rPr>
            </w:pPr>
            <w:r>
              <w:rPr>
                <w:rFonts w:ascii="Times New Roman" w:eastAsia="Calibri" w:hAnsi="Times New Roman" w:cs="Times New Roman"/>
              </w:rPr>
              <w:t>birželis</w:t>
            </w:r>
          </w:p>
        </w:tc>
      </w:tr>
      <w:tr w:rsidR="00A17782" w:rsidRPr="00051BEF" w:rsidTr="00A17782">
        <w:trPr>
          <w:trHeight w:val="703"/>
        </w:trPr>
        <w:tc>
          <w:tcPr>
            <w:tcW w:w="568" w:type="dxa"/>
            <w:shd w:val="clear" w:color="auto" w:fill="auto"/>
          </w:tcPr>
          <w:p w:rsidR="00A17782" w:rsidRPr="00051BEF" w:rsidRDefault="00A17782" w:rsidP="00734F6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11.</w:t>
            </w:r>
          </w:p>
        </w:tc>
        <w:tc>
          <w:tcPr>
            <w:tcW w:w="1523" w:type="dxa"/>
            <w:shd w:val="clear" w:color="auto" w:fill="auto"/>
          </w:tcPr>
          <w:p w:rsidR="00A17782" w:rsidRDefault="00A17782" w:rsidP="00427615">
            <w:pPr>
              <w:jc w:val="center"/>
              <w:rPr>
                <w:rFonts w:ascii="Times New Roman" w:eastAsia="Calibri" w:hAnsi="Times New Roman" w:cs="Times New Roman"/>
              </w:rPr>
            </w:pPr>
            <w:r>
              <w:rPr>
                <w:rFonts w:ascii="Times New Roman" w:eastAsia="Calibri" w:hAnsi="Times New Roman" w:cs="Times New Roman"/>
              </w:rPr>
              <w:t>E. Misiūnas</w:t>
            </w:r>
          </w:p>
        </w:tc>
        <w:tc>
          <w:tcPr>
            <w:tcW w:w="10526" w:type="dxa"/>
            <w:shd w:val="clear" w:color="auto" w:fill="auto"/>
          </w:tcPr>
          <w:p w:rsidR="00A17782" w:rsidRDefault="00A17782" w:rsidP="00427615">
            <w:pPr>
              <w:rPr>
                <w:rFonts w:ascii="Times New Roman" w:eastAsia="Calibri" w:hAnsi="Times New Roman" w:cs="Times New Roman"/>
                <w:b/>
              </w:rPr>
            </w:pPr>
            <w:r w:rsidRPr="00194E31">
              <w:rPr>
                <w:rFonts w:ascii="Times New Roman" w:eastAsia="Calibri" w:hAnsi="Times New Roman" w:cs="Times New Roman"/>
                <w:b/>
              </w:rPr>
              <w:t>Viešojo administravimo įstatymo</w:t>
            </w:r>
            <w:r>
              <w:rPr>
                <w:rFonts w:ascii="Times New Roman" w:eastAsia="Calibri" w:hAnsi="Times New Roman" w:cs="Times New Roman"/>
                <w:b/>
              </w:rPr>
              <w:t xml:space="preserve"> pakeitimo </w:t>
            </w:r>
            <w:r w:rsidRPr="00194E31">
              <w:rPr>
                <w:rFonts w:ascii="Times New Roman" w:eastAsia="Calibri" w:hAnsi="Times New Roman" w:cs="Times New Roman"/>
                <w:b/>
              </w:rPr>
              <w:t>įstatymo projekta</w:t>
            </w:r>
            <w:r>
              <w:rPr>
                <w:rFonts w:ascii="Times New Roman" w:eastAsia="Calibri" w:hAnsi="Times New Roman" w:cs="Times New Roman"/>
                <w:b/>
              </w:rPr>
              <w:t>s</w:t>
            </w:r>
          </w:p>
          <w:p w:rsidR="00A17782" w:rsidRPr="00D409E6" w:rsidRDefault="00A17782" w:rsidP="00427615">
            <w:pPr>
              <w:rPr>
                <w:rFonts w:ascii="Times New Roman" w:eastAsia="Calibri" w:hAnsi="Times New Roman" w:cs="Times New Roman"/>
                <w:i/>
              </w:rPr>
            </w:pPr>
            <w:r w:rsidRPr="00D409E6">
              <w:rPr>
                <w:rFonts w:ascii="Times New Roman" w:eastAsia="Calibri" w:hAnsi="Times New Roman" w:cs="Times New Roman"/>
                <w:i/>
              </w:rPr>
              <w:t>Naujai apibrėžti sąvoką „viešoji paslauga“. Nustatyti naujus viešųjų paslaugų teikimo administravimo reikalavimus. Sugriežtinti viešojo administravimo įgaliojimų suteikimo tvarką</w:t>
            </w:r>
          </w:p>
        </w:tc>
        <w:tc>
          <w:tcPr>
            <w:tcW w:w="1275" w:type="dxa"/>
            <w:shd w:val="clear" w:color="auto" w:fill="auto"/>
          </w:tcPr>
          <w:p w:rsidR="00A17782" w:rsidRDefault="00A17782" w:rsidP="00427615">
            <w:pPr>
              <w:jc w:val="center"/>
              <w:rPr>
                <w:rFonts w:ascii="Times New Roman" w:eastAsia="Calibri" w:hAnsi="Times New Roman" w:cs="Times New Roman"/>
              </w:rPr>
            </w:pPr>
            <w:r>
              <w:rPr>
                <w:rFonts w:ascii="Times New Roman" w:eastAsia="Calibri" w:hAnsi="Times New Roman" w:cs="Times New Roman"/>
              </w:rPr>
              <w:t>kovas</w:t>
            </w:r>
          </w:p>
        </w:tc>
        <w:tc>
          <w:tcPr>
            <w:tcW w:w="1276" w:type="dxa"/>
            <w:shd w:val="clear" w:color="auto" w:fill="auto"/>
          </w:tcPr>
          <w:p w:rsidR="00A17782" w:rsidRDefault="00A17782" w:rsidP="00427615">
            <w:pPr>
              <w:jc w:val="center"/>
              <w:rPr>
                <w:rFonts w:ascii="Times New Roman" w:eastAsia="Calibri" w:hAnsi="Times New Roman" w:cs="Times New Roman"/>
              </w:rPr>
            </w:pPr>
            <w:r>
              <w:rPr>
                <w:rFonts w:ascii="Times New Roman" w:eastAsia="Calibri" w:hAnsi="Times New Roman" w:cs="Times New Roman"/>
              </w:rPr>
              <w:t>balandis</w:t>
            </w:r>
          </w:p>
        </w:tc>
      </w:tr>
      <w:tr w:rsidR="00A17782" w:rsidRPr="00051BEF" w:rsidTr="00A17782">
        <w:trPr>
          <w:trHeight w:val="703"/>
        </w:trPr>
        <w:tc>
          <w:tcPr>
            <w:tcW w:w="568" w:type="dxa"/>
            <w:shd w:val="clear" w:color="auto" w:fill="auto"/>
          </w:tcPr>
          <w:p w:rsidR="00A17782" w:rsidRPr="00051BEF" w:rsidRDefault="00A17782" w:rsidP="00734F6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12.</w:t>
            </w:r>
          </w:p>
        </w:tc>
        <w:tc>
          <w:tcPr>
            <w:tcW w:w="1523" w:type="dxa"/>
            <w:shd w:val="clear" w:color="auto" w:fill="auto"/>
          </w:tcPr>
          <w:p w:rsidR="00A17782" w:rsidRDefault="00A17782" w:rsidP="00427615">
            <w:pPr>
              <w:jc w:val="center"/>
              <w:rPr>
                <w:rFonts w:ascii="Times New Roman" w:eastAsia="Calibri" w:hAnsi="Times New Roman" w:cs="Times New Roman"/>
              </w:rPr>
            </w:pPr>
            <w:r>
              <w:rPr>
                <w:rFonts w:ascii="Times New Roman" w:eastAsia="Calibri" w:hAnsi="Times New Roman" w:cs="Times New Roman"/>
              </w:rPr>
              <w:t>G. Surplys</w:t>
            </w:r>
          </w:p>
        </w:tc>
        <w:tc>
          <w:tcPr>
            <w:tcW w:w="10526" w:type="dxa"/>
            <w:shd w:val="clear" w:color="auto" w:fill="auto"/>
          </w:tcPr>
          <w:p w:rsidR="00A17782" w:rsidRDefault="00A17782" w:rsidP="00427615">
            <w:pPr>
              <w:rPr>
                <w:rFonts w:ascii="Times New Roman" w:eastAsia="Calibri" w:hAnsi="Times New Roman" w:cs="Times New Roman"/>
                <w:b/>
              </w:rPr>
            </w:pPr>
            <w:r w:rsidRPr="00F14E12">
              <w:rPr>
                <w:rFonts w:ascii="Times New Roman" w:eastAsia="Calibri" w:hAnsi="Times New Roman" w:cs="Times New Roman"/>
                <w:b/>
              </w:rPr>
              <w:t>Žemės ūkio, maisto ūkio ir kaimo plėtros įstatymo pakeitimo įstatymo projektas</w:t>
            </w:r>
          </w:p>
          <w:p w:rsidR="00A17782" w:rsidRPr="00F14E12" w:rsidRDefault="00A17782" w:rsidP="00427615">
            <w:pPr>
              <w:rPr>
                <w:rFonts w:ascii="Times New Roman" w:eastAsia="Calibri" w:hAnsi="Times New Roman" w:cs="Times New Roman"/>
                <w:i/>
              </w:rPr>
            </w:pPr>
            <w:r w:rsidRPr="00F14E12">
              <w:rPr>
                <w:rFonts w:ascii="Times New Roman" w:eastAsia="Calibri" w:hAnsi="Times New Roman" w:cs="Times New Roman"/>
                <w:i/>
              </w:rPr>
              <w:t>Papildyti Įstatymą rizikos valdymo žemės ūkyje priemone – rizikos valdymo fondu</w:t>
            </w:r>
          </w:p>
        </w:tc>
        <w:tc>
          <w:tcPr>
            <w:tcW w:w="1275" w:type="dxa"/>
            <w:shd w:val="clear" w:color="auto" w:fill="auto"/>
          </w:tcPr>
          <w:p w:rsidR="00A17782" w:rsidRDefault="00A17782" w:rsidP="00427615">
            <w:pPr>
              <w:jc w:val="center"/>
              <w:rPr>
                <w:rFonts w:ascii="Times New Roman" w:eastAsia="Calibri" w:hAnsi="Times New Roman" w:cs="Times New Roman"/>
              </w:rPr>
            </w:pPr>
            <w:r>
              <w:rPr>
                <w:rFonts w:ascii="Times New Roman" w:eastAsia="Calibri" w:hAnsi="Times New Roman" w:cs="Times New Roman"/>
              </w:rPr>
              <w:t>kovas</w:t>
            </w:r>
          </w:p>
        </w:tc>
        <w:tc>
          <w:tcPr>
            <w:tcW w:w="1276" w:type="dxa"/>
            <w:shd w:val="clear" w:color="auto" w:fill="auto"/>
          </w:tcPr>
          <w:p w:rsidR="00A17782" w:rsidRDefault="00A17782" w:rsidP="00427615">
            <w:pPr>
              <w:jc w:val="center"/>
              <w:rPr>
                <w:rFonts w:ascii="Times New Roman" w:eastAsia="Calibri" w:hAnsi="Times New Roman" w:cs="Times New Roman"/>
              </w:rPr>
            </w:pPr>
            <w:r>
              <w:rPr>
                <w:rFonts w:ascii="Times New Roman" w:eastAsia="Calibri" w:hAnsi="Times New Roman" w:cs="Times New Roman"/>
              </w:rPr>
              <w:t>gegužė</w:t>
            </w:r>
          </w:p>
        </w:tc>
      </w:tr>
      <w:tr w:rsidR="00A17782" w:rsidRPr="00051BEF" w:rsidTr="00A17782">
        <w:trPr>
          <w:trHeight w:val="703"/>
        </w:trPr>
        <w:tc>
          <w:tcPr>
            <w:tcW w:w="568" w:type="dxa"/>
            <w:shd w:val="clear" w:color="auto" w:fill="auto"/>
          </w:tcPr>
          <w:p w:rsidR="00A17782" w:rsidRDefault="00A17782" w:rsidP="00734F6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13.</w:t>
            </w:r>
          </w:p>
        </w:tc>
        <w:tc>
          <w:tcPr>
            <w:tcW w:w="1523" w:type="dxa"/>
            <w:shd w:val="clear" w:color="auto" w:fill="auto"/>
          </w:tcPr>
          <w:p w:rsidR="00A17782" w:rsidRDefault="00A17782" w:rsidP="00121C36">
            <w:pPr>
              <w:jc w:val="center"/>
              <w:rPr>
                <w:rFonts w:ascii="Times New Roman" w:eastAsia="Calibri" w:hAnsi="Times New Roman" w:cs="Times New Roman"/>
              </w:rPr>
            </w:pPr>
            <w:r>
              <w:rPr>
                <w:rFonts w:ascii="Times New Roman" w:eastAsia="Calibri" w:hAnsi="Times New Roman" w:cs="Times New Roman"/>
              </w:rPr>
              <w:t>G. Surplys</w:t>
            </w:r>
          </w:p>
        </w:tc>
        <w:tc>
          <w:tcPr>
            <w:tcW w:w="10526" w:type="dxa"/>
            <w:shd w:val="clear" w:color="auto" w:fill="auto"/>
          </w:tcPr>
          <w:p w:rsidR="00A17782" w:rsidRDefault="00A17782" w:rsidP="00121C36">
            <w:pPr>
              <w:rPr>
                <w:rFonts w:ascii="Times New Roman" w:eastAsia="Calibri" w:hAnsi="Times New Roman" w:cs="Times New Roman"/>
              </w:rPr>
            </w:pPr>
            <w:r w:rsidRPr="00121C36">
              <w:rPr>
                <w:rFonts w:ascii="Times New Roman" w:eastAsia="Calibri" w:hAnsi="Times New Roman" w:cs="Times New Roman"/>
                <w:b/>
              </w:rPr>
              <w:t xml:space="preserve">Žemės ūkio, maisto ūkio ir kaimo plėtros įstatymo pakeitimo įstatymo projektas </w:t>
            </w:r>
            <w:r w:rsidRPr="00121C36">
              <w:rPr>
                <w:rFonts w:ascii="Times New Roman" w:eastAsia="Calibri" w:hAnsi="Times New Roman" w:cs="Times New Roman"/>
              </w:rPr>
              <w:t>ir lydimieji įstatymų projektai</w:t>
            </w:r>
          </w:p>
          <w:p w:rsidR="00A17782" w:rsidRPr="00121C36" w:rsidRDefault="00A17782" w:rsidP="00121C36">
            <w:pPr>
              <w:jc w:val="both"/>
              <w:rPr>
                <w:rFonts w:ascii="Times New Roman" w:eastAsia="Calibri" w:hAnsi="Times New Roman" w:cs="Times New Roman"/>
                <w:i/>
              </w:rPr>
            </w:pPr>
            <w:r>
              <w:rPr>
                <w:rFonts w:ascii="Times New Roman" w:eastAsia="Calibri" w:hAnsi="Times New Roman" w:cs="Times New Roman"/>
                <w:i/>
              </w:rPr>
              <w:t>N</w:t>
            </w:r>
            <w:r w:rsidRPr="00121C36">
              <w:rPr>
                <w:rFonts w:ascii="Times New Roman" w:eastAsia="Calibri" w:hAnsi="Times New Roman" w:cs="Times New Roman"/>
                <w:i/>
              </w:rPr>
              <w:t>aujoje valstybės įmonėje sutelkti daugiausia informacinių išteklių kūrimo ir palaikymo funkcijas, kurios šiuo metu atliekamos 3 valstybės įmonėse, o dalį kitų funkcijų, nesusijusių su informaciniais ištekliais, perduoti biudžetinei įstaigai Nacionalinei žemės tarnybai prie Žemės ūkio ministerijos</w:t>
            </w:r>
          </w:p>
        </w:tc>
        <w:tc>
          <w:tcPr>
            <w:tcW w:w="1275" w:type="dxa"/>
            <w:shd w:val="clear" w:color="auto" w:fill="auto"/>
          </w:tcPr>
          <w:p w:rsidR="00A17782" w:rsidRDefault="00A17782" w:rsidP="00121C36">
            <w:pPr>
              <w:jc w:val="center"/>
              <w:rPr>
                <w:rFonts w:ascii="Times New Roman" w:eastAsia="Calibri" w:hAnsi="Times New Roman" w:cs="Times New Roman"/>
              </w:rPr>
            </w:pPr>
            <w:r>
              <w:rPr>
                <w:rFonts w:ascii="Times New Roman" w:eastAsia="Calibri" w:hAnsi="Times New Roman" w:cs="Times New Roman"/>
              </w:rPr>
              <w:t>balandis</w:t>
            </w:r>
          </w:p>
        </w:tc>
        <w:tc>
          <w:tcPr>
            <w:tcW w:w="1276" w:type="dxa"/>
            <w:shd w:val="clear" w:color="auto" w:fill="auto"/>
          </w:tcPr>
          <w:p w:rsidR="00A17782" w:rsidRDefault="00A17782" w:rsidP="00121C36">
            <w:pPr>
              <w:jc w:val="center"/>
              <w:rPr>
                <w:rFonts w:ascii="Times New Roman" w:eastAsia="Calibri" w:hAnsi="Times New Roman" w:cs="Times New Roman"/>
              </w:rPr>
            </w:pPr>
            <w:r>
              <w:rPr>
                <w:rFonts w:ascii="Times New Roman" w:eastAsia="Calibri" w:hAnsi="Times New Roman" w:cs="Times New Roman"/>
              </w:rPr>
              <w:t>gegužė</w:t>
            </w:r>
          </w:p>
        </w:tc>
      </w:tr>
    </w:tbl>
    <w:p w:rsidR="00CC3D38" w:rsidRDefault="00CC3D38"/>
    <w:sectPr w:rsidR="00CC3D38" w:rsidSect="00A17782">
      <w:footerReference w:type="default" r:id="rId6"/>
      <w:pgSz w:w="16838" w:h="11906" w:orient="landscape"/>
      <w:pgMar w:top="709"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5E4" w:rsidRDefault="00BB05E4" w:rsidP="00ED0BDC">
      <w:pPr>
        <w:spacing w:after="0" w:line="240" w:lineRule="auto"/>
      </w:pPr>
      <w:r>
        <w:separator/>
      </w:r>
    </w:p>
  </w:endnote>
  <w:endnote w:type="continuationSeparator" w:id="0">
    <w:p w:rsidR="00BB05E4" w:rsidRDefault="00BB05E4" w:rsidP="00ED0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688481"/>
      <w:docPartObj>
        <w:docPartGallery w:val="Page Numbers (Bottom of Page)"/>
        <w:docPartUnique/>
      </w:docPartObj>
    </w:sdtPr>
    <w:sdtEndPr/>
    <w:sdtContent>
      <w:p w:rsidR="00ED0BDC" w:rsidRDefault="00ED0BDC">
        <w:pPr>
          <w:pStyle w:val="Porat"/>
          <w:jc w:val="right"/>
        </w:pPr>
        <w:r>
          <w:fldChar w:fldCharType="begin"/>
        </w:r>
        <w:r>
          <w:instrText>PAGE   \* MERGEFORMAT</w:instrText>
        </w:r>
        <w:r>
          <w:fldChar w:fldCharType="separate"/>
        </w:r>
        <w:r w:rsidR="00B7445B">
          <w:rPr>
            <w:noProof/>
          </w:rPr>
          <w:t>2</w:t>
        </w:r>
        <w:r>
          <w:fldChar w:fldCharType="end"/>
        </w:r>
      </w:p>
    </w:sdtContent>
  </w:sdt>
  <w:p w:rsidR="00ED0BDC" w:rsidRDefault="00ED0B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5E4" w:rsidRDefault="00BB05E4" w:rsidP="00ED0BDC">
      <w:pPr>
        <w:spacing w:after="0" w:line="240" w:lineRule="auto"/>
      </w:pPr>
      <w:r>
        <w:separator/>
      </w:r>
    </w:p>
  </w:footnote>
  <w:footnote w:type="continuationSeparator" w:id="0">
    <w:p w:rsidR="00BB05E4" w:rsidRDefault="00BB05E4" w:rsidP="00ED0B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EF"/>
    <w:rsid w:val="000362BD"/>
    <w:rsid w:val="00051BEF"/>
    <w:rsid w:val="001119FD"/>
    <w:rsid w:val="00120889"/>
    <w:rsid w:val="00121C36"/>
    <w:rsid w:val="00194E31"/>
    <w:rsid w:val="003435CE"/>
    <w:rsid w:val="00387F93"/>
    <w:rsid w:val="00391531"/>
    <w:rsid w:val="00427615"/>
    <w:rsid w:val="00471E35"/>
    <w:rsid w:val="00486034"/>
    <w:rsid w:val="00486B7B"/>
    <w:rsid w:val="00493625"/>
    <w:rsid w:val="00585FB6"/>
    <w:rsid w:val="00615559"/>
    <w:rsid w:val="006A3073"/>
    <w:rsid w:val="006C178D"/>
    <w:rsid w:val="00724383"/>
    <w:rsid w:val="00734F61"/>
    <w:rsid w:val="00762FEC"/>
    <w:rsid w:val="00773A1E"/>
    <w:rsid w:val="007E68E3"/>
    <w:rsid w:val="00886647"/>
    <w:rsid w:val="00912D50"/>
    <w:rsid w:val="00967EA7"/>
    <w:rsid w:val="009A6392"/>
    <w:rsid w:val="009E15F1"/>
    <w:rsid w:val="009E7688"/>
    <w:rsid w:val="009F5CDF"/>
    <w:rsid w:val="00A17782"/>
    <w:rsid w:val="00A503B5"/>
    <w:rsid w:val="00A65E74"/>
    <w:rsid w:val="00AB4486"/>
    <w:rsid w:val="00AD138B"/>
    <w:rsid w:val="00AD1904"/>
    <w:rsid w:val="00B47F5D"/>
    <w:rsid w:val="00B50F42"/>
    <w:rsid w:val="00B7445B"/>
    <w:rsid w:val="00B81346"/>
    <w:rsid w:val="00BB05E4"/>
    <w:rsid w:val="00CC3D38"/>
    <w:rsid w:val="00CE2703"/>
    <w:rsid w:val="00D409E6"/>
    <w:rsid w:val="00D52F5C"/>
    <w:rsid w:val="00DA5005"/>
    <w:rsid w:val="00DD5E17"/>
    <w:rsid w:val="00E9691C"/>
    <w:rsid w:val="00ED0BDC"/>
    <w:rsid w:val="00F14E12"/>
    <w:rsid w:val="00F15BBE"/>
    <w:rsid w:val="00F61CDA"/>
    <w:rsid w:val="00FA1FA9"/>
    <w:rsid w:val="00FC4C7F"/>
    <w:rsid w:val="00FF4E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9FC83-2084-4330-A1AF-EF567382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D0BD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0BDC"/>
  </w:style>
  <w:style w:type="paragraph" w:styleId="Porat">
    <w:name w:val="footer"/>
    <w:basedOn w:val="prastasis"/>
    <w:link w:val="PoratDiagrama"/>
    <w:uiPriority w:val="99"/>
    <w:unhideWhenUsed/>
    <w:rsid w:val="00ED0BD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D0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5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2982</Words>
  <Characters>1700</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Žaromskytė</dc:creator>
  <cp:keywords/>
  <dc:description/>
  <cp:lastModifiedBy>Eurika Norkienė</cp:lastModifiedBy>
  <cp:revision>2</cp:revision>
  <dcterms:created xsi:type="dcterms:W3CDTF">2019-03-19T06:21:00Z</dcterms:created>
  <dcterms:modified xsi:type="dcterms:W3CDTF">2019-03-19T06:21:00Z</dcterms:modified>
</cp:coreProperties>
</file>