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B5EAA" w14:textId="77777777" w:rsidR="00C9476D" w:rsidRDefault="00C9476D" w:rsidP="004F6651">
      <w:pPr>
        <w:tabs>
          <w:tab w:val="center" w:pos="4153"/>
          <w:tab w:val="right" w:pos="8306"/>
        </w:tabs>
        <w:rPr>
          <w:lang w:eastAsia="lt-LT"/>
        </w:rPr>
      </w:pPr>
    </w:p>
    <w:p w14:paraId="4E5B891B" w14:textId="77777777" w:rsidR="00C9476D" w:rsidRDefault="00C9476D">
      <w:pPr>
        <w:tabs>
          <w:tab w:val="center" w:pos="4986"/>
          <w:tab w:val="right" w:pos="9972"/>
        </w:tabs>
      </w:pPr>
    </w:p>
    <w:p w14:paraId="29BB1416" w14:textId="77777777" w:rsidR="00C41DC2" w:rsidRPr="007615A1" w:rsidRDefault="004F4769" w:rsidP="00C41DC2">
      <w:pPr>
        <w:ind w:left="5184" w:firstLine="720"/>
        <w:rPr>
          <w:b/>
          <w:szCs w:val="22"/>
        </w:rPr>
      </w:pPr>
      <w:r w:rsidRPr="007615A1">
        <w:rPr>
          <w:b/>
          <w:szCs w:val="22"/>
        </w:rPr>
        <w:t>Projekt</w:t>
      </w:r>
      <w:r w:rsidR="00C41DC2" w:rsidRPr="007615A1">
        <w:rPr>
          <w:b/>
          <w:szCs w:val="22"/>
        </w:rPr>
        <w:t>o</w:t>
      </w:r>
    </w:p>
    <w:p w14:paraId="45839A5F" w14:textId="0B0BA06F" w:rsidR="00C9476D" w:rsidRPr="007615A1" w:rsidRDefault="00C41DC2" w:rsidP="00C41DC2">
      <w:pPr>
        <w:ind w:left="5904"/>
        <w:rPr>
          <w:b/>
          <w:szCs w:val="22"/>
        </w:rPr>
      </w:pPr>
      <w:r w:rsidRPr="007615A1">
        <w:rPr>
          <w:b/>
          <w:szCs w:val="22"/>
        </w:rPr>
        <w:t>lyginamasis variantas</w:t>
      </w:r>
      <w:r w:rsidR="004F4769" w:rsidRPr="007615A1">
        <w:rPr>
          <w:b/>
          <w:szCs w:val="22"/>
        </w:rPr>
        <w:t xml:space="preserve"> </w:t>
      </w:r>
    </w:p>
    <w:p w14:paraId="64C5FD8F" w14:textId="77777777" w:rsidR="00C9476D" w:rsidRPr="007615A1" w:rsidRDefault="00C9476D">
      <w:pPr>
        <w:ind w:left="5184" w:firstLine="1296"/>
        <w:rPr>
          <w:szCs w:val="22"/>
        </w:rPr>
      </w:pPr>
    </w:p>
    <w:p w14:paraId="1A9D48FE" w14:textId="2D51E71E" w:rsidR="00C9476D" w:rsidRDefault="00C9476D">
      <w:pPr>
        <w:jc w:val="center"/>
        <w:rPr>
          <w:b/>
          <w:szCs w:val="22"/>
        </w:rPr>
      </w:pPr>
    </w:p>
    <w:p w14:paraId="3A1C3880" w14:textId="77777777" w:rsidR="003A56AB" w:rsidRPr="007615A1" w:rsidRDefault="003A56AB">
      <w:pPr>
        <w:jc w:val="center"/>
        <w:rPr>
          <w:b/>
          <w:szCs w:val="22"/>
        </w:rPr>
      </w:pPr>
    </w:p>
    <w:p w14:paraId="1F05FD49" w14:textId="77777777" w:rsidR="00C9476D" w:rsidRPr="007615A1" w:rsidRDefault="004F4769">
      <w:pPr>
        <w:jc w:val="center"/>
        <w:rPr>
          <w:b/>
        </w:rPr>
      </w:pPr>
      <w:r w:rsidRPr="007615A1">
        <w:rPr>
          <w:b/>
        </w:rPr>
        <w:t>LIETUVOS RESPUBLIKOS VYRIAUSYBĖ</w:t>
      </w:r>
    </w:p>
    <w:p w14:paraId="43D29829" w14:textId="77777777" w:rsidR="00C9476D" w:rsidRPr="007615A1" w:rsidRDefault="00C9476D">
      <w:pPr>
        <w:jc w:val="center"/>
        <w:rPr>
          <w:b/>
        </w:rPr>
      </w:pPr>
    </w:p>
    <w:p w14:paraId="0124310B" w14:textId="77777777" w:rsidR="00C9476D" w:rsidRPr="007615A1" w:rsidRDefault="004F4769">
      <w:pPr>
        <w:jc w:val="center"/>
        <w:rPr>
          <w:b/>
        </w:rPr>
      </w:pPr>
      <w:r w:rsidRPr="007615A1">
        <w:rPr>
          <w:b/>
        </w:rPr>
        <w:t>NUTARIMAS</w:t>
      </w:r>
    </w:p>
    <w:p w14:paraId="647A25CC" w14:textId="77777777" w:rsidR="00C9476D" w:rsidRPr="007615A1" w:rsidRDefault="004F4769">
      <w:pPr>
        <w:jc w:val="center"/>
        <w:rPr>
          <w:b/>
          <w:caps/>
        </w:rPr>
      </w:pPr>
      <w:r w:rsidRPr="007615A1">
        <w:rPr>
          <w:b/>
          <w:caps/>
        </w:rPr>
        <w:t xml:space="preserve">DĖL LIETUVOS RESPUBLIKOS VYRIAUSYBĖS </w:t>
      </w:r>
      <w:r w:rsidR="004F6651" w:rsidRPr="007615A1">
        <w:rPr>
          <w:b/>
          <w:caps/>
        </w:rPr>
        <w:t>2005</w:t>
      </w:r>
      <w:r w:rsidRPr="007615A1">
        <w:rPr>
          <w:b/>
          <w:caps/>
        </w:rPr>
        <w:t xml:space="preserve"> M. </w:t>
      </w:r>
      <w:r w:rsidR="004F6651" w:rsidRPr="007615A1">
        <w:rPr>
          <w:b/>
          <w:caps/>
        </w:rPr>
        <w:t>BALANDŽIO</w:t>
      </w:r>
      <w:r w:rsidRPr="007615A1">
        <w:rPr>
          <w:b/>
          <w:caps/>
        </w:rPr>
        <w:t xml:space="preserve"> 2</w:t>
      </w:r>
      <w:r w:rsidR="004F6651" w:rsidRPr="007615A1">
        <w:rPr>
          <w:b/>
          <w:caps/>
        </w:rPr>
        <w:t>1</w:t>
      </w:r>
      <w:r w:rsidRPr="007615A1">
        <w:rPr>
          <w:b/>
          <w:caps/>
        </w:rPr>
        <w:t xml:space="preserve"> D. NUTARIMO NR. </w:t>
      </w:r>
      <w:r w:rsidR="004F6651" w:rsidRPr="007615A1">
        <w:rPr>
          <w:b/>
          <w:caps/>
        </w:rPr>
        <w:t>447</w:t>
      </w:r>
      <w:r w:rsidRPr="007615A1">
        <w:rPr>
          <w:b/>
          <w:caps/>
        </w:rPr>
        <w:t xml:space="preserve"> „DĖL</w:t>
      </w:r>
      <w:r w:rsidR="004F6651" w:rsidRPr="007615A1">
        <w:rPr>
          <w:b/>
          <w:caps/>
        </w:rPr>
        <w:t xml:space="preserve"> LIETUVOS RESPUBLIKOS KELIŲ PRIEŽIŪROS IR PLĖTROS PROGRAMOS FINANSAVIMO ĮSTATYMO ĮGYVENDINIMO</w:t>
      </w:r>
      <w:r w:rsidRPr="007615A1">
        <w:rPr>
          <w:b/>
          <w:caps/>
        </w:rPr>
        <w:t>“ PAKEITIMO</w:t>
      </w:r>
    </w:p>
    <w:p w14:paraId="3D08E2CB" w14:textId="77777777" w:rsidR="00C9476D" w:rsidRPr="007615A1" w:rsidRDefault="00C9476D" w:rsidP="003A56AB">
      <w:pPr>
        <w:spacing w:line="276" w:lineRule="auto"/>
        <w:jc w:val="center"/>
        <w:rPr>
          <w:b/>
        </w:rPr>
      </w:pPr>
    </w:p>
    <w:p w14:paraId="18F16954" w14:textId="7578CFC1" w:rsidR="00C9476D" w:rsidRPr="007615A1" w:rsidRDefault="004F4769" w:rsidP="003A56AB">
      <w:pPr>
        <w:spacing w:line="276" w:lineRule="auto"/>
        <w:jc w:val="center"/>
      </w:pPr>
      <w:r w:rsidRPr="007615A1">
        <w:t>20</w:t>
      </w:r>
      <w:r w:rsidR="002D0B6E" w:rsidRPr="007615A1">
        <w:t>20</w:t>
      </w:r>
      <w:r w:rsidRPr="007615A1">
        <w:t xml:space="preserve"> m. _________ __ d. Nr. ___</w:t>
      </w:r>
    </w:p>
    <w:p w14:paraId="00627E5B" w14:textId="77777777" w:rsidR="00C9476D" w:rsidRPr="007615A1" w:rsidRDefault="004F4769" w:rsidP="003A56AB">
      <w:pPr>
        <w:spacing w:line="276" w:lineRule="auto"/>
        <w:jc w:val="center"/>
      </w:pPr>
      <w:r w:rsidRPr="007615A1">
        <w:t>Vilnius</w:t>
      </w:r>
    </w:p>
    <w:p w14:paraId="5D961D6F" w14:textId="77777777" w:rsidR="00D85904" w:rsidRPr="007615A1" w:rsidRDefault="00D85904" w:rsidP="003A56AB">
      <w:pPr>
        <w:spacing w:line="276" w:lineRule="auto"/>
        <w:ind w:firstLine="720"/>
        <w:jc w:val="both"/>
      </w:pPr>
    </w:p>
    <w:p w14:paraId="62F403E4" w14:textId="77777777" w:rsidR="00C9476D" w:rsidRPr="007615A1" w:rsidRDefault="004F4769" w:rsidP="003A56AB">
      <w:pPr>
        <w:spacing w:line="276" w:lineRule="auto"/>
        <w:ind w:firstLine="720"/>
        <w:jc w:val="both"/>
        <w:rPr>
          <w:spacing w:val="100"/>
        </w:rPr>
      </w:pPr>
      <w:r w:rsidRPr="007615A1">
        <w:t>Lietuvos Respublikos Vyriausybė</w:t>
      </w:r>
      <w:r w:rsidRPr="007615A1">
        <w:rPr>
          <w:spacing w:val="100"/>
        </w:rPr>
        <w:t xml:space="preserve"> nutari</w:t>
      </w:r>
      <w:r w:rsidRPr="007615A1">
        <w:t>a</w:t>
      </w:r>
      <w:r w:rsidRPr="007615A1">
        <w:rPr>
          <w:spacing w:val="100"/>
        </w:rPr>
        <w:t>:</w:t>
      </w:r>
    </w:p>
    <w:p w14:paraId="47B46264" w14:textId="631F4ED6" w:rsidR="003F5CE1" w:rsidRPr="007615A1" w:rsidRDefault="0010237B" w:rsidP="003A56AB">
      <w:pPr>
        <w:tabs>
          <w:tab w:val="left" w:pos="993"/>
        </w:tabs>
        <w:spacing w:line="276" w:lineRule="auto"/>
        <w:ind w:firstLine="709"/>
        <w:jc w:val="both"/>
        <w:rPr>
          <w:rFonts w:cs="Tahoma"/>
        </w:rPr>
      </w:pPr>
      <w:r w:rsidRPr="007615A1">
        <w:rPr>
          <w:rFonts w:cs="Tahoma"/>
        </w:rPr>
        <w:t xml:space="preserve">1. </w:t>
      </w:r>
      <w:r w:rsidR="004F4769" w:rsidRPr="007615A1">
        <w:rPr>
          <w:rFonts w:cs="Tahoma"/>
        </w:rPr>
        <w:t xml:space="preserve">Pakeisti Lietuvos Respublikos Vyriausybės </w:t>
      </w:r>
      <w:r w:rsidR="004F6651" w:rsidRPr="007615A1">
        <w:rPr>
          <w:rFonts w:cs="Tahoma"/>
        </w:rPr>
        <w:t>2005</w:t>
      </w:r>
      <w:r w:rsidR="004F4769" w:rsidRPr="007615A1">
        <w:rPr>
          <w:rFonts w:cs="Tahoma"/>
        </w:rPr>
        <w:t xml:space="preserve"> m. </w:t>
      </w:r>
      <w:r w:rsidR="004F6651" w:rsidRPr="007615A1">
        <w:rPr>
          <w:rFonts w:cs="Tahoma"/>
        </w:rPr>
        <w:t>balandžio</w:t>
      </w:r>
      <w:r w:rsidR="004F4769" w:rsidRPr="007615A1">
        <w:rPr>
          <w:rFonts w:cs="Tahoma"/>
        </w:rPr>
        <w:t xml:space="preserve"> 2</w:t>
      </w:r>
      <w:r w:rsidR="004F6651" w:rsidRPr="007615A1">
        <w:rPr>
          <w:rFonts w:cs="Tahoma"/>
        </w:rPr>
        <w:t>1</w:t>
      </w:r>
      <w:r w:rsidR="004F4769" w:rsidRPr="007615A1">
        <w:rPr>
          <w:rFonts w:cs="Tahoma"/>
        </w:rPr>
        <w:t xml:space="preserve"> d. nutarimą </w:t>
      </w:r>
      <w:r w:rsidR="003A56AB">
        <w:rPr>
          <w:rFonts w:cs="Tahoma"/>
        </w:rPr>
        <w:br/>
      </w:r>
      <w:r w:rsidR="004F4769" w:rsidRPr="007615A1">
        <w:rPr>
          <w:rFonts w:cs="Tahoma"/>
        </w:rPr>
        <w:t xml:space="preserve">Nr. </w:t>
      </w:r>
      <w:r w:rsidR="004F6651" w:rsidRPr="007615A1">
        <w:rPr>
          <w:rFonts w:cs="Tahoma"/>
        </w:rPr>
        <w:t>447</w:t>
      </w:r>
      <w:r w:rsidR="004F4769" w:rsidRPr="007615A1">
        <w:rPr>
          <w:rFonts w:cs="Tahoma"/>
        </w:rPr>
        <w:t xml:space="preserve"> „Dėl </w:t>
      </w:r>
      <w:r w:rsidR="004F6651" w:rsidRPr="007615A1">
        <w:rPr>
          <w:rFonts w:cs="Tahoma"/>
        </w:rPr>
        <w:t>Lietuvos Respublikos kelių priežiūros ir plėtros programos</w:t>
      </w:r>
      <w:r w:rsidR="00A30BEA" w:rsidRPr="007615A1">
        <w:rPr>
          <w:rFonts w:cs="Tahoma"/>
        </w:rPr>
        <w:t xml:space="preserve"> finansavimo įstatymo įgyvendinimo</w:t>
      </w:r>
      <w:r w:rsidR="004F4769" w:rsidRPr="007615A1">
        <w:rPr>
          <w:rFonts w:cs="Tahoma"/>
        </w:rPr>
        <w:t>“</w:t>
      </w:r>
      <w:r w:rsidR="003F5CE1" w:rsidRPr="007615A1">
        <w:rPr>
          <w:rFonts w:cs="Tahoma"/>
        </w:rPr>
        <w:t>:</w:t>
      </w:r>
    </w:p>
    <w:p w14:paraId="68F21C9F" w14:textId="6EC1D9E5" w:rsidR="003F5CE1" w:rsidRPr="007615A1" w:rsidRDefault="0010237B" w:rsidP="003A56AB">
      <w:pPr>
        <w:tabs>
          <w:tab w:val="left" w:pos="993"/>
        </w:tabs>
        <w:spacing w:line="276" w:lineRule="auto"/>
        <w:ind w:left="720"/>
        <w:jc w:val="both"/>
        <w:rPr>
          <w:rFonts w:cs="Tahoma"/>
        </w:rPr>
      </w:pPr>
      <w:r w:rsidRPr="007615A1">
        <w:rPr>
          <w:rFonts w:cs="Tahoma"/>
        </w:rPr>
        <w:t xml:space="preserve">1.1. </w:t>
      </w:r>
      <w:r w:rsidR="003F5CE1" w:rsidRPr="007615A1">
        <w:rPr>
          <w:rFonts w:cs="Tahoma"/>
        </w:rPr>
        <w:t>Pakeisti preambulę ir ją išdėstyti taip:</w:t>
      </w:r>
    </w:p>
    <w:p w14:paraId="1C23567B" w14:textId="20E89CD6" w:rsidR="003F5CE1" w:rsidRPr="007615A1" w:rsidRDefault="003F5CE1" w:rsidP="003A56AB">
      <w:pPr>
        <w:tabs>
          <w:tab w:val="left" w:pos="993"/>
        </w:tabs>
        <w:spacing w:line="276" w:lineRule="auto"/>
        <w:ind w:firstLine="720"/>
        <w:jc w:val="both"/>
        <w:rPr>
          <w:rFonts w:cs="Tahoma"/>
        </w:rPr>
      </w:pPr>
      <w:r w:rsidRPr="007615A1">
        <w:rPr>
          <w:rFonts w:cs="Tahoma"/>
        </w:rPr>
        <w:t xml:space="preserve">„Vadovaudamasi Lietuvos Respublikos kelių priežiūros ir plėtros programos finansavimo įstatymo 5 straipsnio 2 dalimi, 6 straipsnio 2 dalimi, 7 straipsnio 1 dalimi, </w:t>
      </w:r>
      <w:r w:rsidR="003A56AB">
        <w:rPr>
          <w:rFonts w:cs="Tahoma"/>
        </w:rPr>
        <w:br/>
      </w:r>
      <w:r w:rsidRPr="007615A1">
        <w:rPr>
          <w:rFonts w:cs="Tahoma"/>
        </w:rPr>
        <w:t xml:space="preserve">8 straipsnio 3 dalimi ir 9 straipsnio </w:t>
      </w:r>
      <w:r w:rsidRPr="007615A1">
        <w:rPr>
          <w:rFonts w:cs="Tahoma"/>
          <w:strike/>
        </w:rPr>
        <w:t>3</w:t>
      </w:r>
      <w:r w:rsidRPr="007615A1">
        <w:rPr>
          <w:rFonts w:cs="Tahoma"/>
        </w:rPr>
        <w:t xml:space="preserve"> </w:t>
      </w:r>
      <w:r w:rsidRPr="007615A1">
        <w:rPr>
          <w:rFonts w:cs="Tahoma"/>
          <w:b/>
          <w:bCs/>
        </w:rPr>
        <w:t>4</w:t>
      </w:r>
      <w:r w:rsidRPr="007615A1">
        <w:rPr>
          <w:rFonts w:cs="Tahoma"/>
        </w:rPr>
        <w:t xml:space="preserve"> dalimi ir įgyvendindama 1999 m. birželio 17 d. Europos Parlamento ir Tarybos direktyvą 1999/62/EB dėl sunkiasvorių krovininių transporto priemonių apmokestinimo už naudojimąsi tam tikra infrastruktūra </w:t>
      </w:r>
      <w:r w:rsidRPr="007615A1">
        <w:rPr>
          <w:rFonts w:cs="Tahoma"/>
          <w:strike/>
        </w:rPr>
        <w:t>(OL 2004 m. specialusis leidimas, 7 skyrius, 4 tomas, p. 372)</w:t>
      </w:r>
      <w:r w:rsidRPr="007615A1">
        <w:rPr>
          <w:rFonts w:cs="Tahoma"/>
        </w:rPr>
        <w:t xml:space="preserve"> su paskutiniais pakeitimais, padarytais 2013 m. gegužės 13 d. Europos Parlamento ir Tarybos direktyva 2013/22/ES </w:t>
      </w:r>
      <w:r w:rsidRPr="007615A1">
        <w:rPr>
          <w:rFonts w:cs="Tahoma"/>
          <w:strike/>
        </w:rPr>
        <w:t>(OL 2013 L 158, p. 356)</w:t>
      </w:r>
      <w:r w:rsidRPr="007615A1">
        <w:rPr>
          <w:rFonts w:cs="Tahoma"/>
        </w:rPr>
        <w:t>, Lietuvos Respublikos Vyriausybė n</w:t>
      </w:r>
      <w:r w:rsidR="003A56AB">
        <w:rPr>
          <w:rFonts w:cs="Tahoma"/>
        </w:rPr>
        <w:t xml:space="preserve"> </w:t>
      </w:r>
      <w:r w:rsidRPr="007615A1">
        <w:rPr>
          <w:rFonts w:cs="Tahoma"/>
        </w:rPr>
        <w:t>u</w:t>
      </w:r>
      <w:r w:rsidR="003A56AB">
        <w:rPr>
          <w:rFonts w:cs="Tahoma"/>
        </w:rPr>
        <w:t xml:space="preserve"> </w:t>
      </w:r>
      <w:r w:rsidRPr="007615A1">
        <w:rPr>
          <w:rFonts w:cs="Tahoma"/>
        </w:rPr>
        <w:t>t</w:t>
      </w:r>
      <w:r w:rsidR="003A56AB">
        <w:rPr>
          <w:rFonts w:cs="Tahoma"/>
        </w:rPr>
        <w:t xml:space="preserve"> </w:t>
      </w:r>
      <w:r w:rsidRPr="007615A1">
        <w:rPr>
          <w:rFonts w:cs="Tahoma"/>
        </w:rPr>
        <w:t>a</w:t>
      </w:r>
      <w:r w:rsidR="003A56AB">
        <w:rPr>
          <w:rFonts w:cs="Tahoma"/>
        </w:rPr>
        <w:t xml:space="preserve"> </w:t>
      </w:r>
      <w:r w:rsidRPr="007615A1">
        <w:rPr>
          <w:rFonts w:cs="Tahoma"/>
        </w:rPr>
        <w:t>r</w:t>
      </w:r>
      <w:r w:rsidR="003A56AB">
        <w:rPr>
          <w:rFonts w:cs="Tahoma"/>
        </w:rPr>
        <w:t xml:space="preserve"> </w:t>
      </w:r>
      <w:r w:rsidRPr="007615A1">
        <w:rPr>
          <w:rFonts w:cs="Tahoma"/>
        </w:rPr>
        <w:t>i</w:t>
      </w:r>
      <w:r w:rsidR="003A56AB">
        <w:rPr>
          <w:rFonts w:cs="Tahoma"/>
        </w:rPr>
        <w:t xml:space="preserve"> </w:t>
      </w:r>
      <w:r w:rsidRPr="007615A1">
        <w:rPr>
          <w:rFonts w:cs="Tahoma"/>
        </w:rPr>
        <w:t>a:“</w:t>
      </w:r>
    </w:p>
    <w:p w14:paraId="46461E84" w14:textId="70555538" w:rsidR="00C9476D" w:rsidRPr="007615A1" w:rsidRDefault="0010237B" w:rsidP="003A56AB">
      <w:pPr>
        <w:tabs>
          <w:tab w:val="left" w:pos="993"/>
        </w:tabs>
        <w:spacing w:line="276" w:lineRule="auto"/>
        <w:ind w:left="720"/>
        <w:jc w:val="both"/>
        <w:rPr>
          <w:rFonts w:cs="Tahoma"/>
        </w:rPr>
      </w:pPr>
      <w:r w:rsidRPr="007615A1">
        <w:rPr>
          <w:rFonts w:cs="Tahoma"/>
        </w:rPr>
        <w:t xml:space="preserve">1.2. </w:t>
      </w:r>
      <w:r w:rsidR="003F5CE1" w:rsidRPr="007615A1">
        <w:rPr>
          <w:rFonts w:cs="Tahoma"/>
        </w:rPr>
        <w:t>Pakeisti</w:t>
      </w:r>
      <w:r w:rsidR="004F4769" w:rsidRPr="007615A1">
        <w:rPr>
          <w:rFonts w:cs="Tahoma"/>
        </w:rPr>
        <w:t xml:space="preserve"> </w:t>
      </w:r>
      <w:r w:rsidR="00A30BEA" w:rsidRPr="007615A1">
        <w:rPr>
          <w:rFonts w:cs="Tahoma"/>
        </w:rPr>
        <w:t>2</w:t>
      </w:r>
      <w:r w:rsidR="004F4769" w:rsidRPr="007615A1">
        <w:rPr>
          <w:rFonts w:cs="Tahoma"/>
        </w:rPr>
        <w:t>.4 papunktį</w:t>
      </w:r>
      <w:r w:rsidR="003F5CE1" w:rsidRPr="007615A1">
        <w:rPr>
          <w:rFonts w:cs="Tahoma"/>
        </w:rPr>
        <w:t xml:space="preserve"> ir jį</w:t>
      </w:r>
      <w:r w:rsidR="004F4769" w:rsidRPr="007615A1">
        <w:rPr>
          <w:rFonts w:cs="Tahoma"/>
        </w:rPr>
        <w:t xml:space="preserve"> išdėstyti taip:</w:t>
      </w:r>
    </w:p>
    <w:p w14:paraId="7EB7D339" w14:textId="5D52621D" w:rsidR="00695EC0" w:rsidRDefault="004F4769" w:rsidP="003A56AB">
      <w:pPr>
        <w:spacing w:line="276" w:lineRule="auto"/>
        <w:ind w:firstLine="720"/>
        <w:jc w:val="both"/>
        <w:rPr>
          <w:szCs w:val="24"/>
        </w:rPr>
      </w:pPr>
      <w:r w:rsidRPr="007615A1">
        <w:rPr>
          <w:rFonts w:cs="Tahoma"/>
          <w:szCs w:val="24"/>
        </w:rPr>
        <w:t>„</w:t>
      </w:r>
      <w:r w:rsidR="00A30BEA" w:rsidRPr="007615A1">
        <w:rPr>
          <w:szCs w:val="24"/>
        </w:rPr>
        <w:t>2</w:t>
      </w:r>
      <w:r w:rsidRPr="007615A1">
        <w:rPr>
          <w:szCs w:val="24"/>
        </w:rPr>
        <w:t>.4.</w:t>
      </w:r>
      <w:r w:rsidR="00A30BEA" w:rsidRPr="007615A1">
        <w:rPr>
          <w:szCs w:val="24"/>
        </w:rPr>
        <w:t xml:space="preserve"> </w:t>
      </w:r>
      <w:r w:rsidR="00EF2068" w:rsidRPr="007615A1">
        <w:rPr>
          <w:strike/>
          <w:szCs w:val="24"/>
        </w:rPr>
        <w:t>Lietuvos automobilių kelių direkciją prie Susisiekimo ministerijos</w:t>
      </w:r>
      <w:r w:rsidR="00EF2068" w:rsidRPr="007615A1">
        <w:rPr>
          <w:szCs w:val="24"/>
        </w:rPr>
        <w:t xml:space="preserve"> </w:t>
      </w:r>
      <w:bookmarkStart w:id="0" w:name="_Hlk3381805"/>
      <w:r w:rsidR="00AE586A" w:rsidRPr="007615A1">
        <w:rPr>
          <w:b/>
          <w:szCs w:val="24"/>
        </w:rPr>
        <w:t>valstybės įmon</w:t>
      </w:r>
      <w:r w:rsidR="00666AC2" w:rsidRPr="007615A1">
        <w:rPr>
          <w:b/>
          <w:szCs w:val="24"/>
        </w:rPr>
        <w:t>ę</w:t>
      </w:r>
      <w:r w:rsidR="00A30BEA" w:rsidRPr="007615A1">
        <w:rPr>
          <w:b/>
          <w:szCs w:val="24"/>
        </w:rPr>
        <w:t xml:space="preserve"> Lietuvos automobilių kelių direkcij</w:t>
      </w:r>
      <w:r w:rsidR="003A56AB">
        <w:rPr>
          <w:b/>
          <w:szCs w:val="24"/>
        </w:rPr>
        <w:t>ą</w:t>
      </w:r>
      <w:bookmarkEnd w:id="0"/>
      <w:r w:rsidR="00684885" w:rsidRPr="007615A1">
        <w:rPr>
          <w:b/>
          <w:szCs w:val="24"/>
        </w:rPr>
        <w:t xml:space="preserve"> </w:t>
      </w:r>
      <w:bookmarkStart w:id="1" w:name="_Hlk46843223"/>
      <w:r w:rsidR="00684885" w:rsidRPr="007615A1">
        <w:rPr>
          <w:b/>
          <w:szCs w:val="24"/>
        </w:rPr>
        <w:t>(toliau – Lietuvos automobilių kelių direkcija)</w:t>
      </w:r>
      <w:bookmarkEnd w:id="1"/>
      <w:r w:rsidR="00A30BEA" w:rsidRPr="007615A1">
        <w:rPr>
          <w:szCs w:val="24"/>
        </w:rPr>
        <w:t xml:space="preserve"> organizuoti</w:t>
      </w:r>
      <w:r w:rsidR="0011109F" w:rsidRPr="007615A1">
        <w:rPr>
          <w:szCs w:val="24"/>
        </w:rPr>
        <w:t xml:space="preserve"> kelių naudotojo mokesčio sumokėjimo ir keleivių ir transporto priemonių, gaunančių perkėlimo keltais per Klaipėdos valstybinio jūrų uosto akvatoriją į Kuršių neriją ir iš Kuršių nerijos bilieto kainos kompensaciją, registravimą </w:t>
      </w:r>
      <w:r w:rsidR="0011109F" w:rsidRPr="007615A1">
        <w:rPr>
          <w:strike/>
          <w:szCs w:val="24"/>
        </w:rPr>
        <w:t>Lietuvos automobilių kelių direkcijos prie Susisiekimo ministerijos</w:t>
      </w:r>
      <w:r w:rsidR="00703CC2" w:rsidRPr="007615A1">
        <w:rPr>
          <w:b/>
          <w:szCs w:val="24"/>
        </w:rPr>
        <w:t xml:space="preserve"> </w:t>
      </w:r>
      <w:r w:rsidR="00584BB9">
        <w:rPr>
          <w:b/>
          <w:szCs w:val="24"/>
        </w:rPr>
        <w:t xml:space="preserve">Susisiekimo ministerijos valdomoje ir </w:t>
      </w:r>
      <w:r w:rsidR="00703CC2" w:rsidRPr="007615A1">
        <w:rPr>
          <w:b/>
          <w:szCs w:val="24"/>
        </w:rPr>
        <w:t>Lietuvos automobilių kelių direkcij</w:t>
      </w:r>
      <w:r w:rsidR="00684885" w:rsidRPr="007615A1">
        <w:rPr>
          <w:b/>
          <w:szCs w:val="24"/>
        </w:rPr>
        <w:t>os</w:t>
      </w:r>
      <w:r w:rsidR="00695EC0" w:rsidRPr="007615A1">
        <w:rPr>
          <w:b/>
          <w:szCs w:val="24"/>
        </w:rPr>
        <w:t xml:space="preserve"> </w:t>
      </w:r>
      <w:r w:rsidR="00F548E3" w:rsidRPr="00E14507">
        <w:rPr>
          <w:bCs/>
          <w:strike/>
          <w:szCs w:val="24"/>
        </w:rPr>
        <w:t>valdomoje</w:t>
      </w:r>
      <w:r w:rsidR="00F548E3" w:rsidRPr="007615A1">
        <w:rPr>
          <w:bCs/>
          <w:szCs w:val="24"/>
        </w:rPr>
        <w:t xml:space="preserve"> </w:t>
      </w:r>
      <w:r w:rsidR="00390504">
        <w:rPr>
          <w:b/>
          <w:szCs w:val="24"/>
        </w:rPr>
        <w:t>tvarkomoje</w:t>
      </w:r>
      <w:r w:rsidR="00584BB9">
        <w:rPr>
          <w:bCs/>
          <w:szCs w:val="24"/>
        </w:rPr>
        <w:t xml:space="preserve"> </w:t>
      </w:r>
      <w:r w:rsidR="0011109F" w:rsidRPr="007615A1">
        <w:rPr>
          <w:szCs w:val="24"/>
        </w:rPr>
        <w:t>Valstybinės reikšmės kelių eismo informacinėje sistemoje.</w:t>
      </w:r>
      <w:r w:rsidRPr="007615A1">
        <w:rPr>
          <w:szCs w:val="24"/>
        </w:rPr>
        <w:t>“</w:t>
      </w:r>
    </w:p>
    <w:p w14:paraId="16DC83A6" w14:textId="77777777" w:rsidR="00584BB9" w:rsidRDefault="00584BB9" w:rsidP="00584BB9">
      <w:pPr>
        <w:spacing w:line="360" w:lineRule="atLeast"/>
        <w:ind w:firstLine="720"/>
        <w:jc w:val="both"/>
        <w:rPr>
          <w:rFonts w:cs="Tahoma"/>
        </w:rPr>
      </w:pPr>
      <w:r>
        <w:rPr>
          <w:szCs w:val="24"/>
        </w:rPr>
        <w:t xml:space="preserve">1.3. </w:t>
      </w:r>
      <w:r w:rsidRPr="007615A1">
        <w:rPr>
          <w:rFonts w:cs="Tahoma"/>
        </w:rPr>
        <w:t>Pakeisti nurodytu nutarimu patvirtintą</w:t>
      </w:r>
      <w:r>
        <w:rPr>
          <w:rFonts w:cs="Tahoma"/>
        </w:rPr>
        <w:t xml:space="preserve"> Mokesčio už Lietuvos Respublikoje įregistruotas krovinines transporto priemones dydžių ir šio mokesčio mokėjimo, administravimo ir priežiūros tvarkos aprašą ir 13 punktą išdėstyti taip:</w:t>
      </w:r>
    </w:p>
    <w:p w14:paraId="24B342C2" w14:textId="77777777" w:rsidR="00584BB9" w:rsidRPr="007615A1" w:rsidRDefault="00584BB9" w:rsidP="00584BB9">
      <w:pPr>
        <w:spacing w:line="360" w:lineRule="atLeast"/>
        <w:ind w:firstLine="720"/>
        <w:jc w:val="both"/>
        <w:rPr>
          <w:szCs w:val="24"/>
        </w:rPr>
      </w:pPr>
      <w:r>
        <w:rPr>
          <w:rFonts w:cs="Tahoma"/>
        </w:rPr>
        <w:t xml:space="preserve">„13. </w:t>
      </w:r>
      <w:r w:rsidRPr="00566B4E">
        <w:rPr>
          <w:rFonts w:cs="Tahoma"/>
        </w:rPr>
        <w:t xml:space="preserve">Pristatant privalomajai techninei apžiūrai transporto priemones, už kurias šis mokestis nemokamas vadovaujantis Lietuvos Respublikos kelių priežiūros ir plėtros programos finansavimo įstatymo </w:t>
      </w:r>
      <w:r w:rsidRPr="00566B4E">
        <w:rPr>
          <w:rFonts w:cs="Tahoma"/>
          <w:strike/>
        </w:rPr>
        <w:t>4</w:t>
      </w:r>
      <w:r>
        <w:rPr>
          <w:rFonts w:cs="Tahoma"/>
        </w:rPr>
        <w:t xml:space="preserve"> </w:t>
      </w:r>
      <w:r w:rsidRPr="00566B4E">
        <w:rPr>
          <w:rFonts w:cs="Tahoma"/>
          <w:b/>
          <w:bCs/>
        </w:rPr>
        <w:t>5</w:t>
      </w:r>
      <w:r w:rsidRPr="00566B4E">
        <w:rPr>
          <w:rFonts w:cs="Tahoma"/>
        </w:rPr>
        <w:t xml:space="preserve"> straipsnio </w:t>
      </w:r>
      <w:r w:rsidRPr="00566B4E">
        <w:rPr>
          <w:rFonts w:cs="Tahoma"/>
          <w:strike/>
        </w:rPr>
        <w:t>3</w:t>
      </w:r>
      <w:r w:rsidRPr="00566B4E">
        <w:rPr>
          <w:rFonts w:cs="Tahoma"/>
          <w:b/>
          <w:bCs/>
          <w:strike/>
        </w:rPr>
        <w:t>4</w:t>
      </w:r>
      <w:r w:rsidRPr="00566B4E">
        <w:rPr>
          <w:rFonts w:cs="Tahoma"/>
        </w:rPr>
        <w:t xml:space="preserve"> dalimi, turi būti pateikiami dokumentai, patvirtinantys </w:t>
      </w:r>
      <w:r w:rsidRPr="00566B4E">
        <w:rPr>
          <w:rFonts w:cs="Tahoma"/>
        </w:rPr>
        <w:lastRenderedPageBreak/>
        <w:t>transporto priemonės priskyrimą atitinkamai transporto grupei ar (ir) jų priklausymą atitinkamoms institucijoms ar organizacijoms</w:t>
      </w:r>
      <w:r>
        <w:rPr>
          <w:rFonts w:cs="Tahoma"/>
        </w:rPr>
        <w:t>.“</w:t>
      </w:r>
    </w:p>
    <w:p w14:paraId="59D6562F" w14:textId="4F7C7A45" w:rsidR="00EE2D76" w:rsidRPr="007615A1" w:rsidRDefault="0010237B" w:rsidP="003A56AB">
      <w:pPr>
        <w:tabs>
          <w:tab w:val="left" w:pos="993"/>
        </w:tabs>
        <w:spacing w:line="276" w:lineRule="auto"/>
        <w:ind w:firstLine="720"/>
        <w:jc w:val="both"/>
        <w:rPr>
          <w:rFonts w:cs="Tahoma"/>
        </w:rPr>
      </w:pPr>
      <w:r w:rsidRPr="007615A1">
        <w:rPr>
          <w:rFonts w:cs="Tahoma"/>
        </w:rPr>
        <w:t>1.</w:t>
      </w:r>
      <w:r w:rsidR="00584BB9">
        <w:rPr>
          <w:rFonts w:cs="Tahoma"/>
        </w:rPr>
        <w:t>4</w:t>
      </w:r>
      <w:r w:rsidRPr="007615A1">
        <w:rPr>
          <w:rFonts w:cs="Tahoma"/>
        </w:rPr>
        <w:t xml:space="preserve">. </w:t>
      </w:r>
      <w:r w:rsidR="00B342E0" w:rsidRPr="007615A1">
        <w:rPr>
          <w:rFonts w:cs="Tahoma"/>
        </w:rPr>
        <w:t>Pakeisti nurodytu nutarimu patvirtint</w:t>
      </w:r>
      <w:r w:rsidR="00A44204" w:rsidRPr="007615A1">
        <w:rPr>
          <w:rFonts w:cs="Tahoma"/>
        </w:rPr>
        <w:t>ą</w:t>
      </w:r>
      <w:r w:rsidR="00B342E0" w:rsidRPr="007615A1">
        <w:rPr>
          <w:rFonts w:cs="Tahoma"/>
        </w:rPr>
        <w:t xml:space="preserve"> </w:t>
      </w:r>
      <w:r w:rsidR="00560A61" w:rsidRPr="007615A1">
        <w:rPr>
          <w:rFonts w:cs="Tahoma"/>
        </w:rPr>
        <w:t>Kelių naudotojo mokesčio dydžių ir šio mokesčio mokėjimo, administravimo ir priežiūros</w:t>
      </w:r>
      <w:r w:rsidR="00B022D4" w:rsidRPr="007615A1">
        <w:rPr>
          <w:rFonts w:cs="Tahoma"/>
        </w:rPr>
        <w:t xml:space="preserve"> tvarkos </w:t>
      </w:r>
      <w:r w:rsidR="00B342E0" w:rsidRPr="007615A1">
        <w:rPr>
          <w:rFonts w:cs="Tahoma"/>
        </w:rPr>
        <w:t>apraš</w:t>
      </w:r>
      <w:r w:rsidR="00A44204" w:rsidRPr="007615A1">
        <w:rPr>
          <w:rFonts w:cs="Tahoma"/>
        </w:rPr>
        <w:t>ą</w:t>
      </w:r>
      <w:r w:rsidR="00EE2D76" w:rsidRPr="007615A1">
        <w:rPr>
          <w:rFonts w:cs="Tahoma"/>
        </w:rPr>
        <w:t>:</w:t>
      </w:r>
    </w:p>
    <w:p w14:paraId="561A7BE7" w14:textId="756B8AD8" w:rsidR="00EE2D76" w:rsidRPr="007615A1" w:rsidRDefault="00EE2D76" w:rsidP="003A56AB">
      <w:pPr>
        <w:spacing w:line="276" w:lineRule="auto"/>
        <w:ind w:left="720"/>
        <w:rPr>
          <w:szCs w:val="24"/>
        </w:rPr>
      </w:pPr>
      <w:r w:rsidRPr="007615A1">
        <w:rPr>
          <w:szCs w:val="24"/>
        </w:rPr>
        <w:t>1.</w:t>
      </w:r>
      <w:r w:rsidR="00584BB9">
        <w:rPr>
          <w:szCs w:val="24"/>
        </w:rPr>
        <w:t>4</w:t>
      </w:r>
      <w:r w:rsidRPr="007615A1">
        <w:rPr>
          <w:szCs w:val="24"/>
        </w:rPr>
        <w:t xml:space="preserve">.1. Pakeisti </w:t>
      </w:r>
      <w:r w:rsidRPr="007615A1">
        <w:rPr>
          <w:rFonts w:cs="Tahoma"/>
        </w:rPr>
        <w:t>4 punktą išdėstyti taip:</w:t>
      </w:r>
    </w:p>
    <w:p w14:paraId="775B370B" w14:textId="777B29CD" w:rsidR="00392989" w:rsidRPr="007615A1" w:rsidRDefault="00B342E0" w:rsidP="003A56AB">
      <w:pPr>
        <w:spacing w:line="276" w:lineRule="auto"/>
        <w:ind w:firstLine="720"/>
        <w:jc w:val="both"/>
        <w:rPr>
          <w:szCs w:val="24"/>
        </w:rPr>
      </w:pPr>
      <w:r w:rsidRPr="007615A1">
        <w:rPr>
          <w:szCs w:val="24"/>
        </w:rPr>
        <w:t xml:space="preserve">„4. Sumokėjus kelių naudotojo mokestį, </w:t>
      </w:r>
      <w:r w:rsidRPr="007615A1">
        <w:rPr>
          <w:strike/>
          <w:szCs w:val="24"/>
        </w:rPr>
        <w:t xml:space="preserve">Lietuvos automobilių kelių direkcijos prie Susisiekimo ministerijos </w:t>
      </w:r>
      <w:r w:rsidR="002F1746" w:rsidRPr="007615A1">
        <w:rPr>
          <w:b/>
          <w:szCs w:val="24"/>
        </w:rPr>
        <w:t>valstybės įmonės Lietuvos automobilių kelių direkcijos</w:t>
      </w:r>
      <w:r w:rsidR="002F1746" w:rsidRPr="007615A1">
        <w:rPr>
          <w:szCs w:val="24"/>
        </w:rPr>
        <w:t xml:space="preserve"> </w:t>
      </w:r>
      <w:r w:rsidR="009B6EC8" w:rsidRPr="007615A1">
        <w:rPr>
          <w:szCs w:val="24"/>
        </w:rPr>
        <w:t xml:space="preserve">(toliau – Lietuvos automobilių kelių direkcija) </w:t>
      </w:r>
      <w:r w:rsidR="008E4435" w:rsidRPr="007615A1">
        <w:rPr>
          <w:szCs w:val="24"/>
        </w:rPr>
        <w:t xml:space="preserve">valdomoje </w:t>
      </w:r>
      <w:r w:rsidRPr="007615A1">
        <w:rPr>
          <w:szCs w:val="24"/>
        </w:rPr>
        <w:t xml:space="preserve">Kelių naudotojo mokesčio sumokėjimo registravimo informacinėje sistemoje suformuojamos elektroninės vinjetės, kurių formą, reikalavimus, platinimo ir naudojimo sąlygas ir tvarką nustato </w:t>
      </w:r>
      <w:r w:rsidRPr="007615A1">
        <w:rPr>
          <w:strike/>
          <w:szCs w:val="24"/>
        </w:rPr>
        <w:t>Lietuvos automobilių kelių direkcija</w:t>
      </w:r>
      <w:r w:rsidR="00035560" w:rsidRPr="007615A1">
        <w:rPr>
          <w:szCs w:val="24"/>
        </w:rPr>
        <w:t xml:space="preserve"> </w:t>
      </w:r>
      <w:r w:rsidR="00035560" w:rsidRPr="007615A1">
        <w:rPr>
          <w:b/>
          <w:szCs w:val="24"/>
        </w:rPr>
        <w:t>Lietuvos Respublikos susisiekimo minist</w:t>
      </w:r>
      <w:r w:rsidR="00695EC0" w:rsidRPr="007615A1">
        <w:rPr>
          <w:b/>
          <w:szCs w:val="24"/>
        </w:rPr>
        <w:t>ras</w:t>
      </w:r>
      <w:r w:rsidRPr="007615A1">
        <w:rPr>
          <w:szCs w:val="24"/>
        </w:rPr>
        <w:t>.“</w:t>
      </w:r>
    </w:p>
    <w:p w14:paraId="19D43E48" w14:textId="43237571" w:rsidR="00EE2D76" w:rsidRPr="007615A1" w:rsidRDefault="00EE2D76" w:rsidP="003A56AB">
      <w:pPr>
        <w:tabs>
          <w:tab w:val="left" w:pos="720"/>
          <w:tab w:val="left" w:pos="851"/>
          <w:tab w:val="left" w:pos="993"/>
        </w:tabs>
        <w:spacing w:line="276" w:lineRule="auto"/>
        <w:jc w:val="both"/>
        <w:rPr>
          <w:szCs w:val="24"/>
          <w:lang w:eastAsia="lt-LT"/>
        </w:rPr>
      </w:pPr>
      <w:r w:rsidRPr="007615A1">
        <w:rPr>
          <w:color w:val="000000"/>
          <w:szCs w:val="24"/>
        </w:rPr>
        <w:tab/>
        <w:t>1.</w:t>
      </w:r>
      <w:r w:rsidR="00F83F3A">
        <w:rPr>
          <w:color w:val="000000"/>
          <w:szCs w:val="24"/>
        </w:rPr>
        <w:t>4</w:t>
      </w:r>
      <w:r w:rsidRPr="007615A1">
        <w:rPr>
          <w:color w:val="000000"/>
          <w:szCs w:val="24"/>
        </w:rPr>
        <w:t xml:space="preserve">.2. </w:t>
      </w:r>
      <w:r w:rsidRPr="007615A1">
        <w:rPr>
          <w:szCs w:val="24"/>
          <w:lang w:eastAsia="lt-LT"/>
        </w:rPr>
        <w:t>Pakeisti 6.6 papunktį ir jį išdėstyti taip:</w:t>
      </w:r>
    </w:p>
    <w:p w14:paraId="7E660D38" w14:textId="77777777" w:rsidR="00EE2D76" w:rsidRPr="007615A1" w:rsidRDefault="00EE2D76" w:rsidP="003A56AB">
      <w:pPr>
        <w:tabs>
          <w:tab w:val="left" w:pos="720"/>
          <w:tab w:val="left" w:pos="851"/>
          <w:tab w:val="left" w:pos="993"/>
        </w:tabs>
        <w:spacing w:line="276" w:lineRule="auto"/>
        <w:jc w:val="both"/>
        <w:rPr>
          <w:szCs w:val="24"/>
          <w:lang w:eastAsia="lt-LT"/>
        </w:rPr>
      </w:pPr>
      <w:r w:rsidRPr="007615A1">
        <w:rPr>
          <w:szCs w:val="24"/>
          <w:lang w:eastAsia="lt-LT"/>
        </w:rPr>
        <w:tab/>
        <w:t>„6.6. A6 Kaunas–Zarasai–Daugpilis (5,95–</w:t>
      </w:r>
      <w:r w:rsidRPr="007615A1">
        <w:rPr>
          <w:strike/>
          <w:szCs w:val="24"/>
          <w:lang w:eastAsia="lt-LT"/>
        </w:rPr>
        <w:t>66,23</w:t>
      </w:r>
      <w:r w:rsidRPr="007615A1">
        <w:rPr>
          <w:b/>
          <w:szCs w:val="24"/>
          <w:lang w:eastAsia="lt-LT"/>
        </w:rPr>
        <w:t>66,80 km</w:t>
      </w:r>
      <w:r w:rsidRPr="007615A1">
        <w:rPr>
          <w:szCs w:val="24"/>
          <w:lang w:eastAsia="lt-LT"/>
        </w:rPr>
        <w:t>; 72,44–185,24 km);“.</w:t>
      </w:r>
    </w:p>
    <w:p w14:paraId="2C161EF9" w14:textId="0E5EB339" w:rsidR="00EE2D76" w:rsidRPr="007615A1" w:rsidRDefault="00EE2D76" w:rsidP="003A56AB">
      <w:pPr>
        <w:tabs>
          <w:tab w:val="left" w:pos="720"/>
          <w:tab w:val="left" w:pos="851"/>
          <w:tab w:val="left" w:pos="993"/>
        </w:tabs>
        <w:spacing w:line="276" w:lineRule="auto"/>
        <w:ind w:firstLine="709"/>
        <w:jc w:val="both"/>
        <w:rPr>
          <w:szCs w:val="24"/>
          <w:lang w:eastAsia="lt-LT"/>
        </w:rPr>
      </w:pPr>
      <w:r w:rsidRPr="007615A1">
        <w:rPr>
          <w:szCs w:val="24"/>
          <w:lang w:eastAsia="lt-LT"/>
        </w:rPr>
        <w:tab/>
        <w:t>1.</w:t>
      </w:r>
      <w:r w:rsidR="00F83F3A">
        <w:rPr>
          <w:szCs w:val="24"/>
          <w:lang w:eastAsia="lt-LT"/>
        </w:rPr>
        <w:t>4</w:t>
      </w:r>
      <w:r w:rsidRPr="007615A1">
        <w:rPr>
          <w:szCs w:val="24"/>
          <w:lang w:eastAsia="lt-LT"/>
        </w:rPr>
        <w:t>.3. Pakeisti 6.13 papunktį ir jį išdėstyti taip:</w:t>
      </w:r>
    </w:p>
    <w:p w14:paraId="5FCEC123" w14:textId="67AEF339" w:rsidR="00EE2D76" w:rsidRPr="007615A1" w:rsidRDefault="00EE2D76" w:rsidP="003A56AB">
      <w:pPr>
        <w:spacing w:line="276" w:lineRule="auto"/>
        <w:ind w:firstLine="720"/>
        <w:jc w:val="both"/>
        <w:rPr>
          <w:szCs w:val="24"/>
        </w:rPr>
      </w:pPr>
      <w:r w:rsidRPr="007615A1">
        <w:rPr>
          <w:szCs w:val="24"/>
          <w:lang w:eastAsia="lt-LT"/>
        </w:rPr>
        <w:t>„6.13. A13 Klaipėda–Liepoja (</w:t>
      </w:r>
      <w:r w:rsidRPr="007615A1">
        <w:rPr>
          <w:strike/>
          <w:szCs w:val="24"/>
          <w:lang w:eastAsia="lt-LT"/>
        </w:rPr>
        <w:t>0</w:t>
      </w:r>
      <w:r w:rsidRPr="007615A1">
        <w:rPr>
          <w:b/>
          <w:szCs w:val="24"/>
          <w:lang w:eastAsia="lt-LT"/>
        </w:rPr>
        <w:t>11,00</w:t>
      </w:r>
      <w:r w:rsidRPr="007615A1">
        <w:rPr>
          <w:szCs w:val="24"/>
          <w:lang w:eastAsia="lt-LT"/>
        </w:rPr>
        <w:t>–43,83</w:t>
      </w:r>
      <w:r w:rsidRPr="007615A1">
        <w:rPr>
          <w:b/>
          <w:szCs w:val="24"/>
          <w:lang w:eastAsia="lt-LT"/>
        </w:rPr>
        <w:t xml:space="preserve"> </w:t>
      </w:r>
      <w:r w:rsidRPr="007615A1">
        <w:rPr>
          <w:szCs w:val="24"/>
          <w:lang w:eastAsia="lt-LT"/>
        </w:rPr>
        <w:t>km);“.</w:t>
      </w:r>
    </w:p>
    <w:p w14:paraId="0372AA54" w14:textId="56CEE146" w:rsidR="00012B1E" w:rsidRPr="007615A1" w:rsidRDefault="0010237B" w:rsidP="003A56AB">
      <w:pPr>
        <w:tabs>
          <w:tab w:val="left" w:pos="993"/>
        </w:tabs>
        <w:spacing w:line="276" w:lineRule="auto"/>
        <w:ind w:firstLine="720"/>
        <w:jc w:val="both"/>
        <w:rPr>
          <w:rFonts w:cs="Tahoma"/>
        </w:rPr>
      </w:pPr>
      <w:r w:rsidRPr="007615A1">
        <w:rPr>
          <w:rFonts w:cs="Tahoma"/>
        </w:rPr>
        <w:t>1.</w:t>
      </w:r>
      <w:r w:rsidR="00F83F3A">
        <w:rPr>
          <w:rFonts w:cs="Tahoma"/>
        </w:rPr>
        <w:t>5</w:t>
      </w:r>
      <w:r w:rsidRPr="007615A1">
        <w:rPr>
          <w:rFonts w:cs="Tahoma"/>
        </w:rPr>
        <w:t xml:space="preserve">. </w:t>
      </w:r>
      <w:r w:rsidR="00012B1E" w:rsidRPr="007615A1">
        <w:rPr>
          <w:rFonts w:cs="Tahoma"/>
        </w:rPr>
        <w:t>Pakeisti nurodytu nutarimu patvirtint</w:t>
      </w:r>
      <w:r w:rsidR="00A44204" w:rsidRPr="007615A1">
        <w:rPr>
          <w:rFonts w:cs="Tahoma"/>
        </w:rPr>
        <w:t>ą</w:t>
      </w:r>
      <w:r w:rsidR="00012B1E" w:rsidRPr="007615A1">
        <w:rPr>
          <w:rFonts w:cs="Tahoma"/>
        </w:rPr>
        <w:t xml:space="preserve"> </w:t>
      </w:r>
      <w:r w:rsidR="0089792A" w:rsidRPr="007615A1">
        <w:rPr>
          <w:rFonts w:cs="Tahoma"/>
        </w:rPr>
        <w:t xml:space="preserve">Mokesčio už naudojimąsi valstybinės reikšmės keliais važiuojant </w:t>
      </w:r>
      <w:proofErr w:type="spellStart"/>
      <w:r w:rsidR="0089792A" w:rsidRPr="007615A1">
        <w:rPr>
          <w:rFonts w:cs="Tahoma"/>
        </w:rPr>
        <w:t>didžiagabaritėmis</w:t>
      </w:r>
      <w:proofErr w:type="spellEnd"/>
      <w:r w:rsidR="0089792A" w:rsidRPr="007615A1">
        <w:rPr>
          <w:rFonts w:cs="Tahoma"/>
        </w:rPr>
        <w:t xml:space="preserve"> ir (ar) sunkiasvorėmis transporto priemonėmis </w:t>
      </w:r>
      <w:r w:rsidR="00692BDB" w:rsidRPr="007615A1">
        <w:rPr>
          <w:rFonts w:cs="Tahoma"/>
        </w:rPr>
        <w:t>dydžių</w:t>
      </w:r>
      <w:r w:rsidR="0089792A" w:rsidRPr="007615A1">
        <w:rPr>
          <w:rFonts w:cs="Tahoma"/>
        </w:rPr>
        <w:t xml:space="preserve"> ir šio mokesčio mokėjimo, administravimo ir priežiūros tvarkos apraš</w:t>
      </w:r>
      <w:r w:rsidR="00A44204" w:rsidRPr="007615A1">
        <w:rPr>
          <w:rFonts w:cs="Tahoma"/>
        </w:rPr>
        <w:t>ą ir</w:t>
      </w:r>
      <w:r w:rsidR="0089792A" w:rsidRPr="007615A1">
        <w:rPr>
          <w:rFonts w:cs="Tahoma"/>
        </w:rPr>
        <w:t xml:space="preserve"> </w:t>
      </w:r>
      <w:r w:rsidR="00695A00" w:rsidRPr="007615A1">
        <w:rPr>
          <w:rFonts w:cs="Tahoma"/>
        </w:rPr>
        <w:t>9</w:t>
      </w:r>
      <w:r w:rsidR="0089792A" w:rsidRPr="007615A1">
        <w:rPr>
          <w:rFonts w:cs="Tahoma"/>
        </w:rPr>
        <w:t xml:space="preserve"> punktą išdėstyti taip:</w:t>
      </w:r>
    </w:p>
    <w:p w14:paraId="60FD14C2" w14:textId="66D0E05E" w:rsidR="0089792A" w:rsidRPr="007615A1" w:rsidRDefault="0089792A" w:rsidP="003A56AB">
      <w:pPr>
        <w:spacing w:line="276" w:lineRule="auto"/>
        <w:ind w:firstLine="720"/>
        <w:jc w:val="both"/>
        <w:rPr>
          <w:szCs w:val="24"/>
          <w:lang w:eastAsia="lt-LT"/>
        </w:rPr>
      </w:pPr>
      <w:r w:rsidRPr="007615A1">
        <w:rPr>
          <w:szCs w:val="24"/>
        </w:rPr>
        <w:t>„</w:t>
      </w:r>
      <w:r w:rsidR="00695A00" w:rsidRPr="007615A1">
        <w:rPr>
          <w:szCs w:val="24"/>
        </w:rPr>
        <w:t>9</w:t>
      </w:r>
      <w:r w:rsidR="00980094" w:rsidRPr="007615A1">
        <w:rPr>
          <w:szCs w:val="24"/>
        </w:rPr>
        <w:t>.</w:t>
      </w:r>
      <w:r w:rsidR="00695A00" w:rsidRPr="007615A1">
        <w:rPr>
          <w:szCs w:val="24"/>
          <w:lang w:eastAsia="lt-LT"/>
        </w:rPr>
        <w:t xml:space="preserve"> Mokestį apskaičiuoja </w:t>
      </w:r>
      <w:r w:rsidR="00695A00" w:rsidRPr="007615A1">
        <w:rPr>
          <w:strike/>
          <w:szCs w:val="24"/>
          <w:lang w:eastAsia="lt-LT"/>
        </w:rPr>
        <w:t>Lietuvos automobilių kelių direkcija prie Susisiekimo ministerijos</w:t>
      </w:r>
      <w:r w:rsidR="00695A00" w:rsidRPr="007615A1">
        <w:rPr>
          <w:szCs w:val="24"/>
          <w:lang w:eastAsia="lt-LT"/>
        </w:rPr>
        <w:t xml:space="preserve"> </w:t>
      </w:r>
      <w:r w:rsidR="004C10CC" w:rsidRPr="007615A1">
        <w:rPr>
          <w:b/>
          <w:bCs/>
          <w:szCs w:val="24"/>
          <w:lang w:eastAsia="lt-LT"/>
        </w:rPr>
        <w:t>Lietuvos automobilių kelių direkcija</w:t>
      </w:r>
      <w:r w:rsidR="004C10CC" w:rsidRPr="007615A1">
        <w:rPr>
          <w:szCs w:val="24"/>
          <w:lang w:eastAsia="lt-LT"/>
        </w:rPr>
        <w:t xml:space="preserve"> </w:t>
      </w:r>
      <w:r w:rsidR="00695A00" w:rsidRPr="007615A1">
        <w:rPr>
          <w:szCs w:val="24"/>
          <w:lang w:eastAsia="lt-LT"/>
        </w:rPr>
        <w:t>(toliau – Lietuvos automobilių kelių direkcija).</w:t>
      </w:r>
      <w:r w:rsidR="00980094" w:rsidRPr="007615A1">
        <w:rPr>
          <w:szCs w:val="24"/>
        </w:rPr>
        <w:t>“</w:t>
      </w:r>
    </w:p>
    <w:p w14:paraId="681231D0" w14:textId="2E3AFEE7" w:rsidR="00A55F05" w:rsidRPr="007615A1" w:rsidRDefault="0010237B" w:rsidP="003A56AB">
      <w:pPr>
        <w:tabs>
          <w:tab w:val="left" w:pos="993"/>
        </w:tabs>
        <w:spacing w:line="276" w:lineRule="auto"/>
        <w:ind w:firstLine="720"/>
        <w:jc w:val="both"/>
        <w:rPr>
          <w:rFonts w:cs="Tahoma"/>
        </w:rPr>
      </w:pPr>
      <w:r w:rsidRPr="007615A1">
        <w:rPr>
          <w:rFonts w:cs="Tahoma"/>
        </w:rPr>
        <w:t>1.</w:t>
      </w:r>
      <w:r w:rsidR="00F83F3A">
        <w:rPr>
          <w:rFonts w:cs="Tahoma"/>
        </w:rPr>
        <w:t>6</w:t>
      </w:r>
      <w:r w:rsidRPr="007615A1">
        <w:rPr>
          <w:rFonts w:cs="Tahoma"/>
        </w:rPr>
        <w:t xml:space="preserve">. </w:t>
      </w:r>
      <w:r w:rsidR="00A55F05" w:rsidRPr="007615A1">
        <w:rPr>
          <w:rFonts w:cs="Tahoma"/>
        </w:rPr>
        <w:t>Pakeisti nurodytu nutarimu patvirtintą Kelių priežiūros ir plėtros programos finansavimo lėšų naudojimo tvarkos aprašą:</w:t>
      </w:r>
    </w:p>
    <w:p w14:paraId="1D0DE283" w14:textId="60010EA4" w:rsidR="00980094" w:rsidRPr="007615A1" w:rsidRDefault="0010237B" w:rsidP="003A56AB">
      <w:pPr>
        <w:spacing w:line="276" w:lineRule="auto"/>
        <w:ind w:left="720"/>
        <w:jc w:val="both"/>
        <w:rPr>
          <w:szCs w:val="24"/>
        </w:rPr>
      </w:pPr>
      <w:bookmarkStart w:id="2" w:name="_Hlk3294278"/>
      <w:r w:rsidRPr="007615A1">
        <w:rPr>
          <w:szCs w:val="24"/>
        </w:rPr>
        <w:t>1.</w:t>
      </w:r>
      <w:r w:rsidR="00F83F3A">
        <w:rPr>
          <w:szCs w:val="24"/>
        </w:rPr>
        <w:t>6</w:t>
      </w:r>
      <w:r w:rsidRPr="007615A1">
        <w:rPr>
          <w:szCs w:val="24"/>
        </w:rPr>
        <w:t>.1.</w:t>
      </w:r>
      <w:r w:rsidR="00021686" w:rsidRPr="007615A1">
        <w:rPr>
          <w:szCs w:val="24"/>
        </w:rPr>
        <w:t xml:space="preserve"> </w:t>
      </w:r>
      <w:r w:rsidR="00A55F05" w:rsidRPr="007615A1">
        <w:rPr>
          <w:szCs w:val="24"/>
        </w:rPr>
        <w:t>Pakeisti 2 punkt</w:t>
      </w:r>
      <w:r w:rsidR="00560A61" w:rsidRPr="007615A1">
        <w:rPr>
          <w:szCs w:val="24"/>
        </w:rPr>
        <w:t>o pirmąją pastraipą</w:t>
      </w:r>
      <w:r w:rsidR="00A55F05" w:rsidRPr="007615A1">
        <w:rPr>
          <w:szCs w:val="24"/>
        </w:rPr>
        <w:t xml:space="preserve"> ir j</w:t>
      </w:r>
      <w:r w:rsidR="00560A61" w:rsidRPr="007615A1">
        <w:rPr>
          <w:szCs w:val="24"/>
        </w:rPr>
        <w:t>ą</w:t>
      </w:r>
      <w:r w:rsidR="00A55F05" w:rsidRPr="007615A1">
        <w:rPr>
          <w:szCs w:val="24"/>
        </w:rPr>
        <w:t xml:space="preserve"> išdėstyti taip:</w:t>
      </w:r>
    </w:p>
    <w:bookmarkEnd w:id="2"/>
    <w:p w14:paraId="38B78F49" w14:textId="27040759" w:rsidR="00A55F05" w:rsidRPr="007615A1" w:rsidRDefault="00A55F05" w:rsidP="003A56AB">
      <w:pPr>
        <w:spacing w:line="276" w:lineRule="auto"/>
        <w:ind w:firstLine="720"/>
        <w:jc w:val="both"/>
        <w:rPr>
          <w:szCs w:val="24"/>
        </w:rPr>
      </w:pPr>
      <w:r w:rsidRPr="007615A1">
        <w:rPr>
          <w:szCs w:val="24"/>
        </w:rPr>
        <w:t xml:space="preserve">„2. Į Lietuvos Respublikos valstybės biudžetą (toliau – biudžetas) pervedamos </w:t>
      </w:r>
      <w:r w:rsidRPr="007615A1">
        <w:rPr>
          <w:strike/>
          <w:szCs w:val="24"/>
        </w:rPr>
        <w:t>Lietuvos automobilių kelių direkcijos prie Susisiekimo ministerijos</w:t>
      </w:r>
      <w:r w:rsidRPr="007615A1">
        <w:rPr>
          <w:b/>
          <w:szCs w:val="24"/>
        </w:rPr>
        <w:t xml:space="preserve"> </w:t>
      </w:r>
      <w:bookmarkStart w:id="3" w:name="_Hlk3295251"/>
      <w:r w:rsidR="00AE586A" w:rsidRPr="007615A1">
        <w:rPr>
          <w:b/>
          <w:szCs w:val="24"/>
        </w:rPr>
        <w:t>valstybės įmonės</w:t>
      </w:r>
      <w:r w:rsidRPr="007615A1">
        <w:rPr>
          <w:b/>
          <w:szCs w:val="24"/>
        </w:rPr>
        <w:t xml:space="preserve"> Lietuvos automobilių kelių direkcij</w:t>
      </w:r>
      <w:bookmarkEnd w:id="3"/>
      <w:r w:rsidR="00B365DB" w:rsidRPr="007615A1">
        <w:rPr>
          <w:b/>
          <w:szCs w:val="24"/>
        </w:rPr>
        <w:t>os</w:t>
      </w:r>
      <w:r w:rsidRPr="007615A1">
        <w:rPr>
          <w:szCs w:val="24"/>
        </w:rPr>
        <w:t xml:space="preserve"> (toliau – Lietuvos automobilių kelių direkcija) pajamų įmokų sąskaitoje sukauptos fizinių ar juridinių asmenų, kitų organizacijų, jų padalinių (toliau – juridinis asmuo) ir užsienio valstybių perduodamos tikslinės lėšos, kurios naudojamos šia tvarka:“</w:t>
      </w:r>
      <w:r w:rsidR="003A56AB">
        <w:rPr>
          <w:szCs w:val="24"/>
        </w:rPr>
        <w:t>.</w:t>
      </w:r>
    </w:p>
    <w:p w14:paraId="7500B93C" w14:textId="24B65BE0" w:rsidR="00A55F05" w:rsidRPr="007615A1" w:rsidRDefault="0010237B" w:rsidP="003A56AB">
      <w:pPr>
        <w:spacing w:line="276" w:lineRule="auto"/>
        <w:ind w:left="720"/>
        <w:rPr>
          <w:szCs w:val="24"/>
        </w:rPr>
      </w:pPr>
      <w:r w:rsidRPr="007615A1">
        <w:rPr>
          <w:szCs w:val="24"/>
        </w:rPr>
        <w:t>1.</w:t>
      </w:r>
      <w:r w:rsidR="00F83F3A">
        <w:rPr>
          <w:szCs w:val="24"/>
        </w:rPr>
        <w:t>6</w:t>
      </w:r>
      <w:r w:rsidRPr="007615A1">
        <w:rPr>
          <w:szCs w:val="24"/>
        </w:rPr>
        <w:t>.2.</w:t>
      </w:r>
      <w:r w:rsidR="00021686" w:rsidRPr="007615A1">
        <w:rPr>
          <w:szCs w:val="24"/>
        </w:rPr>
        <w:t xml:space="preserve"> </w:t>
      </w:r>
      <w:r w:rsidR="00A55F05" w:rsidRPr="007615A1">
        <w:rPr>
          <w:szCs w:val="24"/>
        </w:rPr>
        <w:t>Pakeisti 2</w:t>
      </w:r>
      <w:r w:rsidR="00F61DC4" w:rsidRPr="007615A1">
        <w:rPr>
          <w:szCs w:val="24"/>
        </w:rPr>
        <w:t>.1.3</w:t>
      </w:r>
      <w:r w:rsidR="00A55F05" w:rsidRPr="007615A1">
        <w:rPr>
          <w:szCs w:val="24"/>
        </w:rPr>
        <w:t xml:space="preserve"> </w:t>
      </w:r>
      <w:r w:rsidR="00216F06" w:rsidRPr="007615A1">
        <w:rPr>
          <w:szCs w:val="24"/>
        </w:rPr>
        <w:t>pa</w:t>
      </w:r>
      <w:r w:rsidR="00A55F05" w:rsidRPr="007615A1">
        <w:rPr>
          <w:szCs w:val="24"/>
        </w:rPr>
        <w:t>punkt</w:t>
      </w:r>
      <w:r w:rsidR="00216F06" w:rsidRPr="007615A1">
        <w:rPr>
          <w:szCs w:val="24"/>
        </w:rPr>
        <w:t>į</w:t>
      </w:r>
      <w:r w:rsidR="00A55F05" w:rsidRPr="007615A1">
        <w:rPr>
          <w:szCs w:val="24"/>
        </w:rPr>
        <w:t xml:space="preserve"> ir jį išdėstyti taip:</w:t>
      </w:r>
    </w:p>
    <w:p w14:paraId="37CF2B35" w14:textId="26207E74" w:rsidR="00A55F05" w:rsidRDefault="00216F06" w:rsidP="003A56AB">
      <w:pPr>
        <w:spacing w:line="276" w:lineRule="auto"/>
        <w:ind w:firstLine="720"/>
        <w:jc w:val="both"/>
        <w:rPr>
          <w:szCs w:val="24"/>
        </w:rPr>
      </w:pPr>
      <w:r w:rsidRPr="007615A1">
        <w:rPr>
          <w:szCs w:val="24"/>
        </w:rPr>
        <w:t xml:space="preserve">„2.1.3. Lietuvos automobilių kelių direkcija pateiktus pasiūlymus įvertina atsižvelgdama į siūlomų perduoti tikslinių lėšų dydį, kelių projekto atitiktį teritorijų planavimo dokumentams,  galimybę skirti lėšų iš Programos finansavimo lėšų naudojimo sąmatoje kelių projektams įgyvendinti numatytų lėšų, poveikį saugiam eismui tame kelyje, naudą visuomenei, šalies ekonomikos plėtrai ir darbo vietų kūrimui. Pasiūlymai vertinami ir kelių projektai pripažįstami tinkamais įgyvendinti </w:t>
      </w:r>
      <w:r w:rsidRPr="007615A1">
        <w:rPr>
          <w:strike/>
          <w:szCs w:val="24"/>
        </w:rPr>
        <w:t>Lietuvos automobilių kelių direkcijos direktoriaus</w:t>
      </w:r>
      <w:r w:rsidRPr="007615A1">
        <w:rPr>
          <w:szCs w:val="24"/>
        </w:rPr>
        <w:t xml:space="preserve"> </w:t>
      </w:r>
      <w:r w:rsidRPr="007615A1">
        <w:rPr>
          <w:b/>
          <w:szCs w:val="24"/>
        </w:rPr>
        <w:t xml:space="preserve">susisiekimo ministro </w:t>
      </w:r>
      <w:r w:rsidRPr="007615A1">
        <w:rPr>
          <w:szCs w:val="24"/>
        </w:rPr>
        <w:t>nustatyta tvarka.“</w:t>
      </w:r>
    </w:p>
    <w:p w14:paraId="479FDCD1" w14:textId="6328264F" w:rsidR="00067B7C" w:rsidRDefault="00067B7C" w:rsidP="003A56AB">
      <w:pPr>
        <w:spacing w:line="276" w:lineRule="auto"/>
        <w:ind w:firstLine="720"/>
        <w:jc w:val="both"/>
        <w:rPr>
          <w:szCs w:val="24"/>
        </w:rPr>
      </w:pPr>
      <w:r>
        <w:rPr>
          <w:szCs w:val="24"/>
        </w:rPr>
        <w:t>1.</w:t>
      </w:r>
      <w:r w:rsidR="00F83F3A">
        <w:rPr>
          <w:szCs w:val="24"/>
        </w:rPr>
        <w:t>6</w:t>
      </w:r>
      <w:r>
        <w:rPr>
          <w:szCs w:val="24"/>
        </w:rPr>
        <w:t xml:space="preserve">.3. Pakeisti 3.1 papunktį ir jį išdėstyti </w:t>
      </w:r>
      <w:r w:rsidR="000C11C3">
        <w:rPr>
          <w:szCs w:val="24"/>
        </w:rPr>
        <w:t>taip</w:t>
      </w:r>
      <w:r>
        <w:rPr>
          <w:szCs w:val="24"/>
        </w:rPr>
        <w:t>:</w:t>
      </w:r>
    </w:p>
    <w:p w14:paraId="51BB94D6" w14:textId="794E8055" w:rsidR="00067B7C" w:rsidRPr="00413337" w:rsidRDefault="00067B7C" w:rsidP="003A56AB">
      <w:pPr>
        <w:spacing w:line="276" w:lineRule="auto"/>
        <w:ind w:firstLine="720"/>
        <w:jc w:val="both"/>
        <w:rPr>
          <w:b/>
          <w:bCs/>
        </w:rPr>
      </w:pPr>
      <w:r w:rsidRPr="00413337">
        <w:rPr>
          <w:szCs w:val="24"/>
        </w:rPr>
        <w:t>„</w:t>
      </w:r>
      <w:r w:rsidRPr="00413337">
        <w:rPr>
          <w:b/>
          <w:bCs/>
          <w:szCs w:val="24"/>
        </w:rPr>
        <w:t xml:space="preserve">3.1. </w:t>
      </w:r>
      <w:r w:rsidRPr="00413337">
        <w:rPr>
          <w:b/>
          <w:bCs/>
        </w:rPr>
        <w:t>nuo 65 procentų Programos finansavimo lėšų valstybinės reikšmės keliams:</w:t>
      </w:r>
    </w:p>
    <w:p w14:paraId="539E2F12" w14:textId="165B906E" w:rsidR="00067B7C" w:rsidRPr="00413337" w:rsidRDefault="00067B7C" w:rsidP="003A56AB">
      <w:pPr>
        <w:spacing w:line="276" w:lineRule="auto"/>
        <w:ind w:firstLine="720"/>
        <w:jc w:val="both"/>
        <w:rPr>
          <w:b/>
          <w:bCs/>
        </w:rPr>
      </w:pPr>
      <w:r w:rsidRPr="00413337">
        <w:rPr>
          <w:b/>
          <w:bCs/>
        </w:rPr>
        <w:t>3.1.1. perkėlimo keltais per Klaipėdos valstybinio jūrų uosto akvatoriją į Kuršių neriją ir iš Kuršių nerijos bilieto kainai kompensuoti;</w:t>
      </w:r>
    </w:p>
    <w:p w14:paraId="3941FADB" w14:textId="77777777" w:rsidR="0089412D" w:rsidRPr="00413337" w:rsidRDefault="00067B7C" w:rsidP="003A56AB">
      <w:pPr>
        <w:spacing w:line="276" w:lineRule="auto"/>
        <w:ind w:firstLine="720"/>
        <w:jc w:val="both"/>
        <w:rPr>
          <w:b/>
          <w:bCs/>
        </w:rPr>
      </w:pPr>
      <w:r w:rsidRPr="00413337">
        <w:rPr>
          <w:b/>
          <w:bCs/>
        </w:rPr>
        <w:t>3.1.2. gyventojų ir jų lengvųjų automobilių neatlygintino perkėlimo užlietu krašto kelio Šilutė–Rusnė ruožu sąnaudoms kompensuoti</w:t>
      </w:r>
      <w:r w:rsidR="0089412D" w:rsidRPr="00413337">
        <w:rPr>
          <w:b/>
          <w:bCs/>
        </w:rPr>
        <w:t>;</w:t>
      </w:r>
    </w:p>
    <w:p w14:paraId="51C0856E" w14:textId="2B169C77" w:rsidR="00067B7C" w:rsidRPr="00413337" w:rsidRDefault="0089412D" w:rsidP="003A56AB">
      <w:pPr>
        <w:spacing w:line="276" w:lineRule="auto"/>
        <w:ind w:firstLine="720"/>
        <w:jc w:val="both"/>
        <w:rPr>
          <w:b/>
          <w:bCs/>
        </w:rPr>
      </w:pPr>
      <w:r w:rsidRPr="00413337">
        <w:rPr>
          <w:b/>
          <w:bCs/>
        </w:rPr>
        <w:lastRenderedPageBreak/>
        <w:t>3.1.3. s</w:t>
      </w:r>
      <w:r w:rsidR="00067B7C" w:rsidRPr="00413337">
        <w:rPr>
          <w:b/>
          <w:bCs/>
        </w:rPr>
        <w:t>koloms (jeigu jų yra) sumokėti ir išlaidoms kompensuoti, kai deklaruojamos patirtos ir apmokėtos išlaidos už praėjusiais finansiniais metais atliktus darbus, kurių vertė neviršijo praėjusiais finansiniais metais planuotų asignavimų;</w:t>
      </w:r>
    </w:p>
    <w:p w14:paraId="609E297F" w14:textId="1AB278E8" w:rsidR="00067B7C" w:rsidRPr="00E14507" w:rsidRDefault="00067B7C" w:rsidP="003A56AB">
      <w:pPr>
        <w:spacing w:line="276" w:lineRule="auto"/>
        <w:ind w:firstLine="720"/>
        <w:jc w:val="both"/>
        <w:rPr>
          <w:b/>
          <w:bCs/>
          <w:szCs w:val="24"/>
        </w:rPr>
      </w:pPr>
      <w:r w:rsidRPr="00413337">
        <w:rPr>
          <w:b/>
          <w:bCs/>
          <w:szCs w:val="24"/>
        </w:rPr>
        <w:t>3.1.</w:t>
      </w:r>
      <w:r w:rsidR="0089412D" w:rsidRPr="00413337">
        <w:rPr>
          <w:b/>
          <w:bCs/>
          <w:szCs w:val="24"/>
        </w:rPr>
        <w:t>4</w:t>
      </w:r>
      <w:r w:rsidRPr="00413337">
        <w:rPr>
          <w:b/>
          <w:bCs/>
          <w:szCs w:val="24"/>
        </w:rPr>
        <w:t>.</w:t>
      </w:r>
      <w:r w:rsidR="007D13DC" w:rsidRPr="00413337">
        <w:rPr>
          <w:b/>
          <w:bCs/>
          <w:szCs w:val="24"/>
        </w:rPr>
        <w:t xml:space="preserve"> </w:t>
      </w:r>
      <w:r w:rsidRPr="00413337">
        <w:rPr>
          <w:b/>
          <w:bCs/>
          <w:szCs w:val="24"/>
        </w:rPr>
        <w:t xml:space="preserve">ne daugiau kaip 0,25 procentai nuo 3.1 papunktyje </w:t>
      </w:r>
      <w:r w:rsidR="007D13DC" w:rsidRPr="00413337">
        <w:rPr>
          <w:b/>
          <w:bCs/>
          <w:szCs w:val="24"/>
        </w:rPr>
        <w:t>numatytų Programos finansavimo lėšų viešosios įstaigos</w:t>
      </w:r>
      <w:r w:rsidRPr="00413337">
        <w:rPr>
          <w:b/>
          <w:bCs/>
          <w:szCs w:val="24"/>
        </w:rPr>
        <w:t xml:space="preserve"> Centrin</w:t>
      </w:r>
      <w:r w:rsidR="007D13DC" w:rsidRPr="00413337">
        <w:rPr>
          <w:b/>
          <w:bCs/>
          <w:szCs w:val="24"/>
        </w:rPr>
        <w:t>ės</w:t>
      </w:r>
      <w:r w:rsidRPr="00413337">
        <w:rPr>
          <w:b/>
          <w:bCs/>
          <w:szCs w:val="24"/>
        </w:rPr>
        <w:t xml:space="preserve"> projektų valdymo agentūr</w:t>
      </w:r>
      <w:r w:rsidR="007D13DC" w:rsidRPr="00413337">
        <w:rPr>
          <w:b/>
          <w:bCs/>
          <w:szCs w:val="24"/>
        </w:rPr>
        <w:t>os</w:t>
      </w:r>
      <w:r w:rsidRPr="00413337">
        <w:rPr>
          <w:b/>
          <w:bCs/>
          <w:szCs w:val="24"/>
        </w:rPr>
        <w:t xml:space="preserve"> (toliau – CPVA), veiklai, susijusiai su Programos lėšų, skiriamų valstybinės reikšmės kelių tinklui plėsti ir užtikrinti, kad šis tinklas veiktų, </w:t>
      </w:r>
      <w:r w:rsidR="00864E97">
        <w:rPr>
          <w:b/>
          <w:bCs/>
          <w:szCs w:val="24"/>
        </w:rPr>
        <w:t xml:space="preserve">patirtų atliekant viešuosius pirkimus, </w:t>
      </w:r>
      <w:r w:rsidRPr="00413337">
        <w:rPr>
          <w:b/>
          <w:bCs/>
          <w:szCs w:val="24"/>
        </w:rPr>
        <w:t xml:space="preserve">priežiūra,  </w:t>
      </w:r>
      <w:r w:rsidRPr="00E14507">
        <w:rPr>
          <w:b/>
          <w:bCs/>
          <w:szCs w:val="24"/>
        </w:rPr>
        <w:t>užtikrinti</w:t>
      </w:r>
      <w:r w:rsidR="007D13DC" w:rsidRPr="00E14507">
        <w:rPr>
          <w:b/>
          <w:bCs/>
          <w:szCs w:val="24"/>
        </w:rPr>
        <w:t>;</w:t>
      </w:r>
    </w:p>
    <w:p w14:paraId="5F554AB0" w14:textId="1256CEA5" w:rsidR="007D13DC" w:rsidRPr="00E14507" w:rsidRDefault="007D13DC" w:rsidP="003A56AB">
      <w:pPr>
        <w:spacing w:line="276" w:lineRule="auto"/>
        <w:ind w:firstLine="720"/>
        <w:jc w:val="both"/>
        <w:rPr>
          <w:b/>
          <w:bCs/>
        </w:rPr>
      </w:pPr>
      <w:r w:rsidRPr="00E14507">
        <w:rPr>
          <w:b/>
          <w:bCs/>
          <w:szCs w:val="24"/>
        </w:rPr>
        <w:t>3.1.</w:t>
      </w:r>
      <w:r w:rsidR="0089412D" w:rsidRPr="00E14507">
        <w:rPr>
          <w:b/>
          <w:bCs/>
          <w:szCs w:val="24"/>
        </w:rPr>
        <w:t>5</w:t>
      </w:r>
      <w:r w:rsidRPr="00E14507">
        <w:rPr>
          <w:b/>
          <w:bCs/>
          <w:szCs w:val="24"/>
        </w:rPr>
        <w:t xml:space="preserve">. </w:t>
      </w:r>
      <w:r w:rsidR="00FF1BED" w:rsidRPr="00E14507">
        <w:rPr>
          <w:b/>
          <w:bCs/>
          <w:szCs w:val="24"/>
        </w:rPr>
        <w:t>Lietuvos automobilių kelių direkcijos</w:t>
      </w:r>
      <w:r w:rsidR="00CE1D00" w:rsidRPr="00E14507">
        <w:rPr>
          <w:b/>
          <w:bCs/>
          <w:szCs w:val="24"/>
        </w:rPr>
        <w:t xml:space="preserve"> specialiųjų įpareigojimų vykdymui</w:t>
      </w:r>
      <w:r w:rsidR="0089412D" w:rsidRPr="00E14507">
        <w:rPr>
          <w:b/>
          <w:bCs/>
        </w:rPr>
        <w:t xml:space="preserve"> apmokėti</w:t>
      </w:r>
      <w:r w:rsidR="00FF1BED" w:rsidRPr="00E14507">
        <w:rPr>
          <w:b/>
          <w:bCs/>
        </w:rPr>
        <w:t>:</w:t>
      </w:r>
    </w:p>
    <w:p w14:paraId="276E38A1" w14:textId="4360F041" w:rsidR="0089412D" w:rsidRPr="00E14507" w:rsidRDefault="0089412D" w:rsidP="003A56AB">
      <w:pPr>
        <w:spacing w:line="276" w:lineRule="auto"/>
        <w:ind w:firstLine="720"/>
        <w:jc w:val="both"/>
        <w:rPr>
          <w:b/>
          <w:bCs/>
        </w:rPr>
      </w:pPr>
      <w:r w:rsidRPr="00E14507">
        <w:rPr>
          <w:b/>
          <w:bCs/>
        </w:rPr>
        <w:t>3.1.5.1.  gautinos pajamos paskaičiuojamos pagal formulę:</w:t>
      </w:r>
    </w:p>
    <w:p w14:paraId="20DF10AA" w14:textId="4455FA4B" w:rsidR="0089412D" w:rsidRPr="00E14507" w:rsidRDefault="00413337" w:rsidP="00E14507">
      <w:pPr>
        <w:spacing w:line="276" w:lineRule="auto"/>
        <w:ind w:left="709" w:firstLine="851"/>
        <w:jc w:val="both"/>
        <w:rPr>
          <w:b/>
          <w:bCs/>
          <w:szCs w:val="24"/>
        </w:rPr>
      </w:pPr>
      <m:oMathPara>
        <m:oMathParaPr>
          <m:jc m:val="left"/>
        </m:oMathParaPr>
        <m:oMath>
          <m:r>
            <m:rPr>
              <m:sty m:val="bi"/>
            </m:rPr>
            <w:rPr>
              <w:rFonts w:ascii="Cambria Math" w:hAnsi="Cambria Math"/>
              <w:szCs w:val="24"/>
            </w:rPr>
            <m:t>P=S+</m:t>
          </m:r>
          <m:d>
            <m:dPr>
              <m:ctrlPr>
                <w:rPr>
                  <w:rFonts w:ascii="Cambria Math" w:hAnsi="Cambria Math"/>
                  <w:b/>
                  <w:i/>
                  <w:szCs w:val="24"/>
                </w:rPr>
              </m:ctrlPr>
            </m:dPr>
            <m:e>
              <m:f>
                <m:fPr>
                  <m:ctrlPr>
                    <w:rPr>
                      <w:rFonts w:ascii="Cambria Math" w:hAnsi="Cambria Math"/>
                      <w:b/>
                      <w:i/>
                      <w:szCs w:val="24"/>
                    </w:rPr>
                  </m:ctrlPr>
                </m:fPr>
                <m:num>
                  <m:r>
                    <m:rPr>
                      <m:sty m:val="bi"/>
                    </m:rPr>
                    <w:rPr>
                      <w:rFonts w:ascii="Cambria Math" w:hAnsi="Cambria Math"/>
                      <w:szCs w:val="24"/>
                    </w:rPr>
                    <m:t>S×A</m:t>
                  </m:r>
                </m:num>
                <m:den>
                  <m:r>
                    <m:rPr>
                      <m:sty m:val="bi"/>
                    </m:rPr>
                    <w:rPr>
                      <w:rFonts w:ascii="Cambria Math" w:hAnsi="Cambria Math"/>
                      <w:szCs w:val="24"/>
                    </w:rPr>
                    <m:t>100</m:t>
                  </m:r>
                </m:den>
              </m:f>
            </m:e>
          </m:d>
          <m:r>
            <m:rPr>
              <m:sty m:val="bi"/>
            </m:rPr>
            <w:rPr>
              <w:rFonts w:ascii="Cambria Math" w:hAnsi="Cambria Math"/>
              <w:szCs w:val="24"/>
            </w:rPr>
            <m:t xml:space="preserve">, </m:t>
          </m:r>
          <m:r>
            <m:rPr>
              <m:sty m:val="b"/>
            </m:rPr>
            <w:rPr>
              <w:rFonts w:ascii="Cambria Math" w:hAnsi="Cambria Math"/>
              <w:szCs w:val="24"/>
            </w:rPr>
            <m:t>kur:</m:t>
          </m:r>
          <m:r>
            <m:rPr>
              <m:sty m:val="p"/>
            </m:rPr>
            <w:rPr>
              <w:szCs w:val="24"/>
            </w:rPr>
            <w:br/>
          </m:r>
        </m:oMath>
      </m:oMathPara>
      <w:r w:rsidR="0089412D" w:rsidRPr="00E14507">
        <w:rPr>
          <w:b/>
          <w:bCs/>
          <w:szCs w:val="24"/>
        </w:rPr>
        <w:t>P – gautinos einamųjų metų pajamos, EUR;</w:t>
      </w:r>
    </w:p>
    <w:p w14:paraId="288F1DFB" w14:textId="0F8ED3C8" w:rsidR="0089412D" w:rsidRPr="00E14507" w:rsidRDefault="0089412D" w:rsidP="0089412D">
      <w:pPr>
        <w:spacing w:line="276" w:lineRule="auto"/>
        <w:ind w:firstLine="720"/>
        <w:jc w:val="both"/>
        <w:rPr>
          <w:b/>
          <w:bCs/>
          <w:szCs w:val="24"/>
        </w:rPr>
      </w:pPr>
      <w:r w:rsidRPr="00E14507">
        <w:rPr>
          <w:b/>
          <w:bCs/>
          <w:szCs w:val="24"/>
        </w:rPr>
        <w:t>S – planuojamos einamųjų metų sąnaudos, EUR;</w:t>
      </w:r>
    </w:p>
    <w:p w14:paraId="78EDD6F6" w14:textId="590BE0AC" w:rsidR="0089412D" w:rsidRPr="00E14507" w:rsidRDefault="0089412D" w:rsidP="0089412D">
      <w:pPr>
        <w:spacing w:line="276" w:lineRule="auto"/>
        <w:ind w:firstLine="720"/>
        <w:jc w:val="both"/>
        <w:rPr>
          <w:b/>
          <w:bCs/>
          <w:szCs w:val="24"/>
        </w:rPr>
      </w:pPr>
      <w:r w:rsidRPr="00E14507">
        <w:rPr>
          <w:b/>
          <w:bCs/>
          <w:szCs w:val="24"/>
        </w:rPr>
        <w:t>A –</w:t>
      </w:r>
      <w:r w:rsidR="00CC0EBD" w:rsidRPr="00E14507">
        <w:rPr>
          <w:b/>
          <w:bCs/>
          <w:szCs w:val="24"/>
        </w:rPr>
        <w:t xml:space="preserve"> </w:t>
      </w:r>
      <w:r w:rsidR="00CE1D00" w:rsidRPr="00E14507">
        <w:rPr>
          <w:b/>
          <w:bCs/>
          <w:szCs w:val="24"/>
        </w:rPr>
        <w:t>antkainis proc.</w:t>
      </w:r>
      <w:r w:rsidR="00B0089B" w:rsidRPr="00E14507">
        <w:rPr>
          <w:b/>
          <w:bCs/>
          <w:szCs w:val="24"/>
        </w:rPr>
        <w:t xml:space="preserve">, </w:t>
      </w:r>
      <w:r w:rsidR="00CE1D00" w:rsidRPr="00E14507">
        <w:rPr>
          <w:b/>
          <w:bCs/>
          <w:szCs w:val="24"/>
        </w:rPr>
        <w:t>einamųjų metų laikotarpiui specialiųjų įpareigojimų vykdymui nustatomas 5%.</w:t>
      </w:r>
    </w:p>
    <w:p w14:paraId="4B127460" w14:textId="43AB41EB" w:rsidR="00CC0EBD" w:rsidRPr="00E14507" w:rsidRDefault="00CC0EBD" w:rsidP="0089412D">
      <w:pPr>
        <w:spacing w:line="276" w:lineRule="auto"/>
        <w:ind w:firstLine="720"/>
        <w:jc w:val="both"/>
        <w:rPr>
          <w:b/>
          <w:bCs/>
          <w:szCs w:val="24"/>
        </w:rPr>
      </w:pPr>
      <w:r w:rsidRPr="00E14507">
        <w:rPr>
          <w:b/>
          <w:bCs/>
          <w:szCs w:val="24"/>
        </w:rPr>
        <w:t xml:space="preserve">3.1.5.2. Įkainis už </w:t>
      </w:r>
      <w:r w:rsidR="00CE1D00" w:rsidRPr="00E14507">
        <w:rPr>
          <w:b/>
          <w:bCs/>
          <w:szCs w:val="24"/>
        </w:rPr>
        <w:t>specialiųjų įpareigojimų vykdymą</w:t>
      </w:r>
      <w:r w:rsidRPr="00E14507">
        <w:rPr>
          <w:b/>
          <w:bCs/>
          <w:szCs w:val="24"/>
        </w:rPr>
        <w:t xml:space="preserve"> skaičiuojamas</w:t>
      </w:r>
      <w:r w:rsidR="008177EC" w:rsidRPr="00E14507">
        <w:rPr>
          <w:b/>
          <w:bCs/>
          <w:szCs w:val="24"/>
        </w:rPr>
        <w:t xml:space="preserve"> pagal formulę:</w:t>
      </w:r>
    </w:p>
    <w:p w14:paraId="1B7024AE" w14:textId="1C37AEFB" w:rsidR="007E03E8" w:rsidRPr="00E14507" w:rsidRDefault="00413337" w:rsidP="007E03E8">
      <w:pPr>
        <w:spacing w:line="276" w:lineRule="auto"/>
        <w:ind w:left="709" w:firstLine="720"/>
        <w:jc w:val="both"/>
        <w:rPr>
          <w:b/>
          <w:bCs/>
          <w:szCs w:val="24"/>
        </w:rPr>
      </w:pPr>
      <m:oMathPara>
        <m:oMathParaPr>
          <m:jc m:val="left"/>
        </m:oMathParaPr>
        <m:oMath>
          <m:r>
            <m:rPr>
              <m:sty m:val="bi"/>
            </m:rPr>
            <w:rPr>
              <w:rFonts w:ascii="Cambria Math" w:hAnsi="Cambria Math"/>
              <w:szCs w:val="24"/>
            </w:rPr>
            <m:t>Į=</m:t>
          </m:r>
          <m:f>
            <m:fPr>
              <m:ctrlPr>
                <w:rPr>
                  <w:rFonts w:ascii="Cambria Math" w:hAnsi="Cambria Math"/>
                  <w:b/>
                  <w:bCs/>
                  <w:i/>
                  <w:szCs w:val="24"/>
                </w:rPr>
              </m:ctrlPr>
            </m:fPr>
            <m:num>
              <m:r>
                <m:rPr>
                  <m:sty m:val="bi"/>
                </m:rPr>
                <w:rPr>
                  <w:rFonts w:ascii="Cambria Math" w:hAnsi="Cambria Math"/>
                  <w:szCs w:val="24"/>
                </w:rPr>
                <m:t>P</m:t>
              </m:r>
            </m:num>
            <m:den>
              <m:r>
                <m:rPr>
                  <m:sty m:val="bi"/>
                </m:rPr>
                <w:rPr>
                  <w:rFonts w:ascii="Cambria Math" w:hAnsi="Cambria Math"/>
                  <w:szCs w:val="24"/>
                </w:rPr>
                <m:t>N×</m:t>
              </m:r>
              <m:sSub>
                <m:sSubPr>
                  <m:ctrlPr>
                    <w:rPr>
                      <w:rFonts w:ascii="Cambria Math" w:hAnsi="Cambria Math"/>
                      <w:b/>
                      <w:bCs/>
                      <w:i/>
                      <w:szCs w:val="24"/>
                    </w:rPr>
                  </m:ctrlPr>
                </m:sSubPr>
                <m:e>
                  <m:r>
                    <m:rPr>
                      <m:sty m:val="bi"/>
                    </m:rPr>
                    <w:rPr>
                      <w:rFonts w:ascii="Cambria Math" w:hAnsi="Cambria Math"/>
                      <w:szCs w:val="24"/>
                    </w:rPr>
                    <m:t>T</m:t>
                  </m:r>
                </m:e>
                <m:sub>
                  <m:r>
                    <m:rPr>
                      <m:sty m:val="bi"/>
                    </m:rPr>
                    <w:rPr>
                      <w:rFonts w:ascii="Cambria Math" w:hAnsi="Cambria Math"/>
                      <w:szCs w:val="24"/>
                    </w:rPr>
                    <m:t>s</m:t>
                  </m:r>
                </m:sub>
              </m:sSub>
            </m:den>
          </m:f>
          <m:r>
            <m:rPr>
              <m:sty m:val="bi"/>
            </m:rPr>
            <w:rPr>
              <w:rFonts w:ascii="Cambria Math" w:hAnsi="Cambria Math"/>
              <w:szCs w:val="24"/>
            </w:rPr>
            <m:t xml:space="preserve">, </m:t>
          </m:r>
          <m:r>
            <m:rPr>
              <m:sty m:val="b"/>
            </m:rPr>
            <w:rPr>
              <w:rFonts w:ascii="Cambria Math" w:hAnsi="Cambria Math"/>
              <w:szCs w:val="24"/>
            </w:rPr>
            <m:t>kur:</m:t>
          </m:r>
          <m:r>
            <m:rPr>
              <m:sty m:val="bi"/>
            </m:rPr>
            <w:rPr>
              <w:rFonts w:ascii="Cambria Math" w:hAnsi="Cambria Math"/>
              <w:szCs w:val="24"/>
            </w:rPr>
            <m:t xml:space="preserve"> </m:t>
          </m:r>
          <m:r>
            <m:rPr>
              <m:sty m:val="p"/>
            </m:rPr>
            <w:rPr>
              <w:szCs w:val="24"/>
            </w:rPr>
            <w:br/>
          </m:r>
        </m:oMath>
      </m:oMathPara>
      <w:r w:rsidR="007E03E8" w:rsidRPr="00E14507">
        <w:rPr>
          <w:b/>
          <w:bCs/>
          <w:szCs w:val="24"/>
        </w:rPr>
        <w:t xml:space="preserve">Į – įkainis už </w:t>
      </w:r>
      <w:r w:rsidR="00CE1D00" w:rsidRPr="00E14507">
        <w:rPr>
          <w:b/>
          <w:bCs/>
          <w:szCs w:val="24"/>
        </w:rPr>
        <w:t>specialiųjų įpareigojimų vykdymą</w:t>
      </w:r>
      <w:r w:rsidR="007E03E8" w:rsidRPr="00E14507">
        <w:rPr>
          <w:b/>
          <w:bCs/>
          <w:szCs w:val="24"/>
        </w:rPr>
        <w:t>, EUR;</w:t>
      </w:r>
    </w:p>
    <w:p w14:paraId="383BFAAF" w14:textId="4B5FD1B7" w:rsidR="007E03E8" w:rsidRPr="00E14507" w:rsidRDefault="007E03E8" w:rsidP="007E03E8">
      <w:pPr>
        <w:spacing w:line="276" w:lineRule="auto"/>
        <w:ind w:firstLine="709"/>
        <w:jc w:val="both"/>
        <w:rPr>
          <w:b/>
          <w:bCs/>
          <w:szCs w:val="24"/>
        </w:rPr>
      </w:pPr>
      <w:r w:rsidRPr="00E14507">
        <w:rPr>
          <w:b/>
          <w:bCs/>
          <w:szCs w:val="24"/>
        </w:rPr>
        <w:t>N – einamųjų metų laikotarpis, mėn.;</w:t>
      </w:r>
    </w:p>
    <w:p w14:paraId="390C901A" w14:textId="449012C5" w:rsidR="007E03E8" w:rsidRPr="00E14507" w:rsidRDefault="007E03E8" w:rsidP="007E03E8">
      <w:pPr>
        <w:spacing w:line="276" w:lineRule="auto"/>
        <w:ind w:firstLine="720"/>
        <w:jc w:val="both"/>
        <w:rPr>
          <w:b/>
          <w:bCs/>
          <w:szCs w:val="24"/>
        </w:rPr>
      </w:pPr>
      <w:r w:rsidRPr="00E14507">
        <w:rPr>
          <w:b/>
          <w:bCs/>
          <w:szCs w:val="24"/>
        </w:rPr>
        <w:t>Ts - turto, kuris pagal įstatymus gali būti tik valstybės nuosavybė, atitinkančio kapitalo vertės einamųjų metų pradžioje, EUR.</w:t>
      </w:r>
    </w:p>
    <w:p w14:paraId="662CF099" w14:textId="6EC6C459" w:rsidR="007E03E8" w:rsidRPr="00E14507" w:rsidRDefault="007E03E8" w:rsidP="007E03E8">
      <w:pPr>
        <w:spacing w:line="276" w:lineRule="auto"/>
        <w:ind w:left="709"/>
        <w:jc w:val="both"/>
        <w:rPr>
          <w:b/>
          <w:bCs/>
          <w:szCs w:val="24"/>
        </w:rPr>
      </w:pPr>
      <w:r w:rsidRPr="00E14507">
        <w:rPr>
          <w:b/>
          <w:bCs/>
          <w:szCs w:val="24"/>
        </w:rPr>
        <w:t xml:space="preserve">3.1.5.3. ataskaitinio mėnesio </w:t>
      </w:r>
      <w:r w:rsidR="00CE1D00" w:rsidRPr="00E14507">
        <w:rPr>
          <w:b/>
          <w:bCs/>
          <w:szCs w:val="24"/>
        </w:rPr>
        <w:t xml:space="preserve">apmokėjimo už specialiųjų įpareigojimų vykdymą </w:t>
      </w:r>
      <w:r w:rsidRPr="00E14507">
        <w:rPr>
          <w:b/>
          <w:bCs/>
          <w:szCs w:val="24"/>
        </w:rPr>
        <w:t>kaina skaičiuojama pagal formule:</w:t>
      </w:r>
    </w:p>
    <w:p w14:paraId="26FC9124" w14:textId="5DE4D4AF" w:rsidR="007E03E8" w:rsidRPr="00E14507" w:rsidRDefault="00413337" w:rsidP="007E03E8">
      <w:pPr>
        <w:spacing w:line="276" w:lineRule="auto"/>
        <w:ind w:left="709"/>
        <w:jc w:val="both"/>
        <w:rPr>
          <w:b/>
          <w:bCs/>
          <w:iCs/>
          <w:szCs w:val="24"/>
        </w:rPr>
      </w:pPr>
      <m:oMathPara>
        <m:oMathParaPr>
          <m:jc m:val="left"/>
        </m:oMathParaPr>
        <m:oMath>
          <m:r>
            <m:rPr>
              <m:sty m:val="bi"/>
            </m:rPr>
            <w:rPr>
              <w:rFonts w:ascii="Cambria Math" w:hAnsi="Cambria Math"/>
              <w:szCs w:val="24"/>
            </w:rPr>
            <m:t>K=Į×</m:t>
          </m:r>
          <m:sSub>
            <m:sSubPr>
              <m:ctrlPr>
                <w:rPr>
                  <w:rFonts w:ascii="Cambria Math" w:hAnsi="Cambria Math"/>
                  <w:b/>
                  <w:bCs/>
                  <w:i/>
                  <w:szCs w:val="24"/>
                </w:rPr>
              </m:ctrlPr>
            </m:sSubPr>
            <m:e>
              <m:r>
                <m:rPr>
                  <m:sty m:val="bi"/>
                </m:rPr>
                <w:rPr>
                  <w:rFonts w:ascii="Cambria Math" w:hAnsi="Cambria Math"/>
                  <w:szCs w:val="24"/>
                </w:rPr>
                <m:t>T</m:t>
              </m:r>
            </m:e>
            <m:sub>
              <m:r>
                <m:rPr>
                  <m:sty m:val="bi"/>
                </m:rPr>
                <w:rPr>
                  <w:rFonts w:ascii="Cambria Math" w:hAnsi="Cambria Math"/>
                  <w:szCs w:val="24"/>
                </w:rPr>
                <m:t>m</m:t>
              </m:r>
            </m:sub>
          </m:sSub>
          <m:r>
            <m:rPr>
              <m:sty m:val="bi"/>
            </m:rPr>
            <w:rPr>
              <w:rFonts w:ascii="Cambria Math" w:hAnsi="Cambria Math"/>
              <w:szCs w:val="24"/>
            </w:rPr>
            <m:t xml:space="preserve">, </m:t>
          </m:r>
          <m:r>
            <m:rPr>
              <m:sty m:val="b"/>
            </m:rPr>
            <w:rPr>
              <w:rFonts w:ascii="Cambria Math" w:hAnsi="Cambria Math"/>
              <w:szCs w:val="24"/>
            </w:rPr>
            <m:t>kur:</m:t>
          </m:r>
        </m:oMath>
      </m:oMathPara>
    </w:p>
    <w:p w14:paraId="3DAAB088" w14:textId="40627658" w:rsidR="007E03E8" w:rsidRPr="00E14507" w:rsidRDefault="007E03E8" w:rsidP="007E03E8">
      <w:pPr>
        <w:spacing w:line="276" w:lineRule="auto"/>
        <w:ind w:firstLine="720"/>
        <w:jc w:val="both"/>
        <w:rPr>
          <w:b/>
          <w:bCs/>
          <w:szCs w:val="24"/>
        </w:rPr>
      </w:pPr>
      <w:proofErr w:type="spellStart"/>
      <w:r w:rsidRPr="00E14507">
        <w:rPr>
          <w:b/>
          <w:bCs/>
          <w:szCs w:val="24"/>
        </w:rPr>
        <w:t>T</w:t>
      </w:r>
      <w:r w:rsidRPr="00E14507">
        <w:rPr>
          <w:b/>
          <w:bCs/>
          <w:szCs w:val="24"/>
          <w:vertAlign w:val="subscript"/>
        </w:rPr>
        <w:t>m</w:t>
      </w:r>
      <w:proofErr w:type="spellEnd"/>
      <w:r w:rsidRPr="00E14507">
        <w:rPr>
          <w:b/>
          <w:bCs/>
          <w:szCs w:val="24"/>
        </w:rPr>
        <w:t xml:space="preserve"> - turto, kuris pagal įstatymus gali būti tik valstybės nuosavybė, atitinkančio kapitalo vertė ataskaitinio mėnesio pradžioje, EUR.</w:t>
      </w:r>
    </w:p>
    <w:p w14:paraId="1C62E005" w14:textId="556368C2" w:rsidR="007E03E8" w:rsidRPr="00E14507" w:rsidRDefault="007E03E8" w:rsidP="007E03E8">
      <w:pPr>
        <w:spacing w:line="276" w:lineRule="auto"/>
        <w:ind w:firstLine="720"/>
        <w:jc w:val="both"/>
        <w:rPr>
          <w:b/>
          <w:bCs/>
          <w:szCs w:val="24"/>
        </w:rPr>
      </w:pPr>
      <w:r w:rsidRPr="00E14507">
        <w:rPr>
          <w:b/>
          <w:bCs/>
          <w:szCs w:val="24"/>
        </w:rPr>
        <w:t xml:space="preserve">3.1.5.4. Lietuvos automobilių kelių direkcija už suteiktas Paslaugas pateikia Susisiekimo ministerijai sąskaitą per </w:t>
      </w:r>
      <w:r w:rsidR="00CE1D00" w:rsidRPr="00E14507">
        <w:rPr>
          <w:b/>
          <w:bCs/>
          <w:szCs w:val="24"/>
        </w:rPr>
        <w:t>10</w:t>
      </w:r>
      <w:r w:rsidRPr="00E14507">
        <w:rPr>
          <w:b/>
          <w:bCs/>
          <w:szCs w:val="24"/>
        </w:rPr>
        <w:t xml:space="preserve"> darbo dien</w:t>
      </w:r>
      <w:r w:rsidR="00CE1D00" w:rsidRPr="00E14507">
        <w:rPr>
          <w:b/>
          <w:bCs/>
          <w:szCs w:val="24"/>
        </w:rPr>
        <w:t>ų</w:t>
      </w:r>
      <w:r w:rsidRPr="00E14507">
        <w:rPr>
          <w:b/>
          <w:bCs/>
          <w:szCs w:val="24"/>
        </w:rPr>
        <w:t xml:space="preserve"> po ataskaitinio mėnesio pabaigos;</w:t>
      </w:r>
    </w:p>
    <w:p w14:paraId="2BFB5C22" w14:textId="11EB6F24" w:rsidR="007E03E8" w:rsidRPr="00E14507" w:rsidRDefault="007E03E8" w:rsidP="007E03E8">
      <w:pPr>
        <w:spacing w:line="276" w:lineRule="auto"/>
        <w:ind w:firstLine="720"/>
        <w:jc w:val="both"/>
        <w:rPr>
          <w:b/>
          <w:bCs/>
          <w:szCs w:val="24"/>
        </w:rPr>
      </w:pPr>
      <w:r w:rsidRPr="00E14507">
        <w:rPr>
          <w:b/>
          <w:bCs/>
          <w:szCs w:val="24"/>
        </w:rPr>
        <w:t xml:space="preserve">3.1.5.5. pasibaigus ataskaitiniams metams, Lietuvos automobilių kelių direkcija įvertina, ar faktinis antkainis (FA) </w:t>
      </w:r>
      <w:r w:rsidR="00B0089B" w:rsidRPr="00E14507">
        <w:rPr>
          <w:b/>
          <w:bCs/>
          <w:szCs w:val="24"/>
        </w:rPr>
        <w:t xml:space="preserve">už specialiųjų įpareigojimų vykdymą </w:t>
      </w:r>
      <w:r w:rsidRPr="00E14507">
        <w:rPr>
          <w:b/>
          <w:bCs/>
          <w:szCs w:val="24"/>
        </w:rPr>
        <w:t>atitinka nustatytą antkainį (A):</w:t>
      </w:r>
    </w:p>
    <w:p w14:paraId="510C683D" w14:textId="3593F196" w:rsidR="007E03E8" w:rsidRPr="00E14507" w:rsidRDefault="007E03E8" w:rsidP="007E03E8">
      <w:pPr>
        <w:spacing w:line="276" w:lineRule="auto"/>
        <w:ind w:firstLine="720"/>
        <w:jc w:val="both"/>
        <w:rPr>
          <w:b/>
          <w:bCs/>
          <w:szCs w:val="24"/>
        </w:rPr>
      </w:pPr>
      <w:r w:rsidRPr="00E14507">
        <w:rPr>
          <w:b/>
          <w:bCs/>
          <w:szCs w:val="24"/>
        </w:rPr>
        <w:t xml:space="preserve">3.1.5.5.1. faktinis antkainis </w:t>
      </w:r>
      <w:r w:rsidR="00593BBB" w:rsidRPr="00E14507">
        <w:rPr>
          <w:b/>
          <w:bCs/>
          <w:szCs w:val="24"/>
        </w:rPr>
        <w:t xml:space="preserve">procentais </w:t>
      </w:r>
      <w:r w:rsidRPr="00E14507">
        <w:rPr>
          <w:b/>
          <w:bCs/>
          <w:szCs w:val="24"/>
        </w:rPr>
        <w:t>skaičiuojamas pagal formulę</w:t>
      </w:r>
      <w:r w:rsidR="00593BBB" w:rsidRPr="00E14507">
        <w:rPr>
          <w:b/>
          <w:bCs/>
          <w:szCs w:val="24"/>
        </w:rPr>
        <w:t>:</w:t>
      </w:r>
    </w:p>
    <w:p w14:paraId="49D61305" w14:textId="34E8D623" w:rsidR="00593BBB" w:rsidRPr="00E14507" w:rsidRDefault="00413337" w:rsidP="00593BBB">
      <w:pPr>
        <w:spacing w:line="276" w:lineRule="auto"/>
        <w:ind w:left="720" w:firstLine="720"/>
        <w:jc w:val="both"/>
        <w:rPr>
          <w:b/>
          <w:bCs/>
          <w:iCs/>
          <w:szCs w:val="24"/>
        </w:rPr>
      </w:pPr>
      <m:oMathPara>
        <m:oMathParaPr>
          <m:jc m:val="left"/>
        </m:oMathParaPr>
        <m:oMath>
          <m:r>
            <m:rPr>
              <m:sty m:val="bi"/>
            </m:rPr>
            <w:rPr>
              <w:rFonts w:ascii="Cambria Math" w:hAnsi="Cambria Math"/>
              <w:szCs w:val="24"/>
            </w:rPr>
            <m:t>FA=</m:t>
          </m:r>
          <m:f>
            <m:fPr>
              <m:ctrlPr>
                <w:rPr>
                  <w:rFonts w:ascii="Cambria Math" w:hAnsi="Cambria Math"/>
                  <w:b/>
                  <w:bCs/>
                  <w:i/>
                  <w:szCs w:val="24"/>
                </w:rPr>
              </m:ctrlPr>
            </m:fPr>
            <m:num>
              <m:r>
                <m:rPr>
                  <m:sty m:val="bi"/>
                </m:rPr>
                <w:rPr>
                  <w:rFonts w:ascii="Cambria Math" w:hAnsi="Cambria Math"/>
                  <w:szCs w:val="24"/>
                </w:rPr>
                <m:t>FP</m:t>
              </m:r>
            </m:num>
            <m:den>
              <m:r>
                <m:rPr>
                  <m:sty m:val="bi"/>
                </m:rPr>
                <w:rPr>
                  <w:rFonts w:ascii="Cambria Math" w:hAnsi="Cambria Math"/>
                  <w:szCs w:val="24"/>
                </w:rPr>
                <m:t>FPS</m:t>
              </m:r>
            </m:den>
          </m:f>
          <m:r>
            <m:rPr>
              <m:sty m:val="bi"/>
            </m:rPr>
            <w:rPr>
              <w:rFonts w:ascii="Cambria Math" w:hAnsi="Cambria Math"/>
              <w:szCs w:val="24"/>
            </w:rPr>
            <m:t xml:space="preserve">, </m:t>
          </m:r>
          <m:r>
            <m:rPr>
              <m:sty m:val="b"/>
            </m:rPr>
            <w:rPr>
              <w:rFonts w:ascii="Cambria Math" w:hAnsi="Cambria Math"/>
              <w:szCs w:val="24"/>
            </w:rPr>
            <m:t>kur:</m:t>
          </m:r>
        </m:oMath>
      </m:oMathPara>
    </w:p>
    <w:p w14:paraId="06EAB006" w14:textId="374F2041" w:rsidR="00593BBB" w:rsidRPr="00E14507" w:rsidRDefault="00593BBB" w:rsidP="00593BBB">
      <w:pPr>
        <w:spacing w:line="276" w:lineRule="auto"/>
        <w:ind w:firstLine="720"/>
        <w:jc w:val="both"/>
        <w:rPr>
          <w:b/>
          <w:bCs/>
          <w:szCs w:val="24"/>
        </w:rPr>
      </w:pPr>
      <w:r w:rsidRPr="00E14507">
        <w:rPr>
          <w:b/>
          <w:bCs/>
          <w:szCs w:val="24"/>
        </w:rPr>
        <w:t xml:space="preserve">FPS – </w:t>
      </w:r>
      <w:r w:rsidR="00B0089B" w:rsidRPr="00E14507">
        <w:rPr>
          <w:b/>
          <w:bCs/>
          <w:szCs w:val="24"/>
        </w:rPr>
        <w:t>faktinė pajamų suma – suma, kuriai Lietuvos automobilių kelių direkcija pateikė Susisiekimo ministerijai sąskaitas už specialiųjų įpareigojimų vykdymą</w:t>
      </w:r>
      <w:r w:rsidRPr="00E14507">
        <w:rPr>
          <w:b/>
          <w:bCs/>
          <w:szCs w:val="24"/>
        </w:rPr>
        <w:t>, Eur;</w:t>
      </w:r>
    </w:p>
    <w:p w14:paraId="63122C83" w14:textId="4366C095" w:rsidR="00593BBB" w:rsidRPr="00E14507" w:rsidRDefault="00593BBB" w:rsidP="007E03E8">
      <w:pPr>
        <w:spacing w:line="276" w:lineRule="auto"/>
        <w:ind w:left="709"/>
        <w:jc w:val="both"/>
        <w:rPr>
          <w:b/>
          <w:bCs/>
          <w:szCs w:val="24"/>
        </w:rPr>
      </w:pPr>
      <w:r w:rsidRPr="00E14507">
        <w:rPr>
          <w:b/>
          <w:bCs/>
          <w:szCs w:val="24"/>
        </w:rPr>
        <w:t>FP – faktinis pelnas, EUR, kuris apskaičiuojamas pagal formule:</w:t>
      </w:r>
    </w:p>
    <w:p w14:paraId="756ACD98" w14:textId="4422C950" w:rsidR="00593BBB" w:rsidRPr="00E14507" w:rsidRDefault="00413337" w:rsidP="007E03E8">
      <w:pPr>
        <w:spacing w:line="276" w:lineRule="auto"/>
        <w:ind w:left="709"/>
        <w:jc w:val="both"/>
        <w:rPr>
          <w:b/>
          <w:bCs/>
          <w:iCs/>
          <w:szCs w:val="24"/>
        </w:rPr>
      </w:pPr>
      <m:oMathPara>
        <m:oMathParaPr>
          <m:jc m:val="left"/>
        </m:oMathParaPr>
        <m:oMath>
          <m:r>
            <m:rPr>
              <m:sty m:val="bi"/>
            </m:rPr>
            <w:rPr>
              <w:rFonts w:ascii="Cambria Math" w:hAnsi="Cambria Math"/>
              <w:szCs w:val="24"/>
            </w:rPr>
            <m:t xml:space="preserve">FP=FPS-FS, </m:t>
          </m:r>
          <m:r>
            <m:rPr>
              <m:sty m:val="b"/>
            </m:rPr>
            <w:rPr>
              <w:rFonts w:ascii="Cambria Math" w:hAnsi="Cambria Math"/>
              <w:szCs w:val="24"/>
            </w:rPr>
            <m:t>kur:</m:t>
          </m:r>
        </m:oMath>
      </m:oMathPara>
    </w:p>
    <w:p w14:paraId="2F415296" w14:textId="60489F78" w:rsidR="00593BBB" w:rsidRPr="00E14507" w:rsidRDefault="00593BBB" w:rsidP="00593BBB">
      <w:pPr>
        <w:spacing w:line="276" w:lineRule="auto"/>
        <w:ind w:firstLine="720"/>
        <w:jc w:val="both"/>
        <w:rPr>
          <w:b/>
          <w:bCs/>
          <w:szCs w:val="24"/>
        </w:rPr>
      </w:pPr>
      <w:r w:rsidRPr="00E14507">
        <w:rPr>
          <w:b/>
          <w:bCs/>
          <w:szCs w:val="24"/>
        </w:rPr>
        <w:t xml:space="preserve">FS – </w:t>
      </w:r>
      <w:r w:rsidR="00B0089B" w:rsidRPr="00E14507">
        <w:rPr>
          <w:b/>
          <w:bCs/>
          <w:szCs w:val="24"/>
        </w:rPr>
        <w:t xml:space="preserve">faktinė savikaina – </w:t>
      </w:r>
      <w:r w:rsidRPr="00E14507">
        <w:rPr>
          <w:b/>
          <w:bCs/>
          <w:szCs w:val="24"/>
        </w:rPr>
        <w:t xml:space="preserve">per einamųjų metų laikotarpį faktiškai patirta sąnaudų suma, priskirta </w:t>
      </w:r>
      <w:r w:rsidR="00B0089B" w:rsidRPr="00E14507">
        <w:rPr>
          <w:b/>
          <w:bCs/>
          <w:szCs w:val="24"/>
        </w:rPr>
        <w:t>specialiųjų įpareigojimų vykdymui</w:t>
      </w:r>
      <w:r w:rsidRPr="00E14507">
        <w:rPr>
          <w:b/>
          <w:bCs/>
          <w:szCs w:val="24"/>
        </w:rPr>
        <w:t>, EUR;</w:t>
      </w:r>
    </w:p>
    <w:p w14:paraId="523F8DDD" w14:textId="5D1AB37B" w:rsidR="00593BBB" w:rsidRPr="00413337" w:rsidRDefault="00593BBB" w:rsidP="00593BBB">
      <w:pPr>
        <w:spacing w:line="276" w:lineRule="auto"/>
        <w:ind w:firstLine="720"/>
        <w:jc w:val="both"/>
        <w:rPr>
          <w:b/>
          <w:bCs/>
          <w:szCs w:val="24"/>
        </w:rPr>
      </w:pPr>
      <w:r w:rsidRPr="00E14507">
        <w:rPr>
          <w:b/>
          <w:bCs/>
          <w:szCs w:val="24"/>
        </w:rPr>
        <w:t>3.1.5.5.2. Jeigu FA &gt; A, Lietuvos automobilių kelių direkcija grąžina skirtumą pateikiant kreditinę sąskaitą;</w:t>
      </w:r>
    </w:p>
    <w:p w14:paraId="6CAA1035" w14:textId="64645D4F" w:rsidR="00593BBB" w:rsidRDefault="00593BBB" w:rsidP="00593BBB">
      <w:pPr>
        <w:spacing w:line="276" w:lineRule="auto"/>
        <w:ind w:firstLine="720"/>
        <w:jc w:val="both"/>
        <w:rPr>
          <w:szCs w:val="24"/>
        </w:rPr>
      </w:pPr>
      <w:r w:rsidRPr="00413337">
        <w:rPr>
          <w:b/>
          <w:bCs/>
          <w:szCs w:val="24"/>
        </w:rPr>
        <w:lastRenderedPageBreak/>
        <w:t xml:space="preserve">3.1.5.5.3. Jeigu FA &lt; A, Lietuvos automobilių kelių direkcija skirtumo sumai pateikia Susisiekimo ministerijai papildomą sąskaitą, kurią Susisiekimo ministerija apmoka per </w:t>
      </w:r>
      <w:r w:rsidR="004D61C6" w:rsidRPr="00413337">
        <w:rPr>
          <w:b/>
          <w:bCs/>
          <w:szCs w:val="24"/>
        </w:rPr>
        <w:t>Susisiekimo ministerijos ir Lietuvos automobilių kelių direkcijos kasmet sudaromoje s</w:t>
      </w:r>
      <w:r w:rsidRPr="00413337">
        <w:rPr>
          <w:b/>
          <w:bCs/>
          <w:szCs w:val="24"/>
        </w:rPr>
        <w:t>utartyje nustatytą apmokėjimo terminą.</w:t>
      </w:r>
      <w:r w:rsidR="00413337" w:rsidRPr="00413337">
        <w:rPr>
          <w:szCs w:val="24"/>
        </w:rPr>
        <w:t>“</w:t>
      </w:r>
    </w:p>
    <w:p w14:paraId="2C8C5CA9" w14:textId="6457C03D" w:rsidR="00EE2D76" w:rsidRPr="007615A1" w:rsidRDefault="00EE2D76" w:rsidP="004D61C6">
      <w:pPr>
        <w:spacing w:line="276" w:lineRule="auto"/>
        <w:ind w:left="709"/>
        <w:jc w:val="both"/>
        <w:rPr>
          <w:szCs w:val="24"/>
          <w:lang w:eastAsia="lt-LT"/>
        </w:rPr>
      </w:pPr>
      <w:r w:rsidRPr="007615A1">
        <w:rPr>
          <w:szCs w:val="24"/>
        </w:rPr>
        <w:t>1.</w:t>
      </w:r>
      <w:r w:rsidR="00F83F3A">
        <w:rPr>
          <w:szCs w:val="24"/>
        </w:rPr>
        <w:t>6</w:t>
      </w:r>
      <w:r w:rsidRPr="007615A1">
        <w:rPr>
          <w:szCs w:val="24"/>
        </w:rPr>
        <w:t xml:space="preserve">.3. </w:t>
      </w:r>
      <w:r w:rsidRPr="007615A1">
        <w:rPr>
          <w:szCs w:val="24"/>
          <w:lang w:eastAsia="lt-LT"/>
        </w:rPr>
        <w:t>Pakeisti 7 punktą ir jį išdėstyti taip:</w:t>
      </w:r>
    </w:p>
    <w:p w14:paraId="1FCB9352" w14:textId="3324DD6D" w:rsidR="00EE2D76" w:rsidRPr="007615A1" w:rsidRDefault="00EE2D76" w:rsidP="003A56AB">
      <w:pPr>
        <w:spacing w:line="276" w:lineRule="auto"/>
        <w:ind w:firstLine="720"/>
        <w:jc w:val="both"/>
        <w:rPr>
          <w:szCs w:val="24"/>
        </w:rPr>
      </w:pPr>
      <w:r w:rsidRPr="007615A1">
        <w:rPr>
          <w:szCs w:val="24"/>
        </w:rPr>
        <w:t>„7. Rezervas skiriamas valstybės ir savivaldybių institucijų valdomų vietinės reikšmės kelių, nukentėjusių nuo ekstremaliųjų situacijų, skubaus taisymo (remonto)</w:t>
      </w:r>
      <w:r w:rsidRPr="007615A1">
        <w:rPr>
          <w:b/>
          <w:szCs w:val="24"/>
        </w:rPr>
        <w:t>,</w:t>
      </w:r>
      <w:r w:rsidRPr="007615A1">
        <w:rPr>
          <w:szCs w:val="24"/>
        </w:rPr>
        <w:t xml:space="preserve"> </w:t>
      </w:r>
      <w:r w:rsidRPr="007615A1">
        <w:rPr>
          <w:strike/>
          <w:szCs w:val="24"/>
        </w:rPr>
        <w:t>ar</w:t>
      </w:r>
      <w:r w:rsidRPr="007615A1">
        <w:rPr>
          <w:szCs w:val="24"/>
        </w:rPr>
        <w:t xml:space="preserve"> rekonstravimo </w:t>
      </w:r>
      <w:r w:rsidRPr="007615A1">
        <w:rPr>
          <w:b/>
          <w:szCs w:val="24"/>
        </w:rPr>
        <w:t xml:space="preserve">ar </w:t>
      </w:r>
      <w:r w:rsidR="00710C7B">
        <w:rPr>
          <w:b/>
          <w:szCs w:val="24"/>
        </w:rPr>
        <w:t>kelių statinių</w:t>
      </w:r>
      <w:r w:rsidRPr="007615A1">
        <w:rPr>
          <w:b/>
          <w:szCs w:val="24"/>
        </w:rPr>
        <w:t xml:space="preserve"> </w:t>
      </w:r>
      <w:r w:rsidR="00BC05FE">
        <w:rPr>
          <w:b/>
          <w:szCs w:val="24"/>
        </w:rPr>
        <w:t>statybos</w:t>
      </w:r>
      <w:r w:rsidR="00E47D9C">
        <w:rPr>
          <w:b/>
          <w:szCs w:val="24"/>
        </w:rPr>
        <w:t xml:space="preserve"> </w:t>
      </w:r>
      <w:r w:rsidRPr="007615A1">
        <w:rPr>
          <w:szCs w:val="24"/>
        </w:rPr>
        <w:t>dėl avarijos grėsmės išlaidoms kompensuoti.</w:t>
      </w:r>
      <w:r w:rsidR="00413337">
        <w:rPr>
          <w:szCs w:val="24"/>
        </w:rPr>
        <w:t xml:space="preserve"> </w:t>
      </w:r>
      <w:r w:rsidR="00413337" w:rsidRPr="00B0089B">
        <w:rPr>
          <w:strike/>
        </w:rPr>
        <w:t>Ne mažiau kaip 1,5 procento rezervo turi būti skirta Lietuvos automobilių kelių direkcijai nustatytoms funkcijoms atlikti, tai yra Programos finansavimo lėšų naudojimo pagal paskirtį kontrolei, darbų kokybės kontrolės priežiūrai vietinės reikšmės kelių objektuose</w:t>
      </w:r>
      <w:r w:rsidRPr="007615A1">
        <w:rPr>
          <w:szCs w:val="24"/>
        </w:rPr>
        <w:t>“</w:t>
      </w:r>
    </w:p>
    <w:p w14:paraId="5FDF65B0" w14:textId="089A49B5" w:rsidR="00EE2D76" w:rsidRPr="007615A1" w:rsidRDefault="00EE2D76" w:rsidP="003A56AB">
      <w:pPr>
        <w:tabs>
          <w:tab w:val="left" w:pos="720"/>
          <w:tab w:val="left" w:pos="851"/>
          <w:tab w:val="left" w:pos="993"/>
        </w:tabs>
        <w:spacing w:line="276" w:lineRule="auto"/>
        <w:ind w:firstLine="709"/>
        <w:jc w:val="both"/>
        <w:rPr>
          <w:szCs w:val="24"/>
          <w:lang w:eastAsia="lt-LT"/>
        </w:rPr>
      </w:pPr>
      <w:r w:rsidRPr="007615A1">
        <w:rPr>
          <w:szCs w:val="24"/>
        </w:rPr>
        <w:t>1.</w:t>
      </w:r>
      <w:r w:rsidR="00F83F3A">
        <w:rPr>
          <w:szCs w:val="24"/>
        </w:rPr>
        <w:t>6</w:t>
      </w:r>
      <w:r w:rsidRPr="007615A1">
        <w:rPr>
          <w:szCs w:val="24"/>
        </w:rPr>
        <w:t xml:space="preserve">.4. </w:t>
      </w:r>
      <w:r w:rsidRPr="007615A1">
        <w:rPr>
          <w:szCs w:val="24"/>
          <w:lang w:eastAsia="lt-LT"/>
        </w:rPr>
        <w:t xml:space="preserve">Pakeisti 8 punktą </w:t>
      </w:r>
      <w:r w:rsidR="00413337">
        <w:rPr>
          <w:szCs w:val="24"/>
        </w:rPr>
        <w:t xml:space="preserve">ir jį išdėstyti </w:t>
      </w:r>
      <w:r w:rsidR="0098418E">
        <w:rPr>
          <w:szCs w:val="24"/>
        </w:rPr>
        <w:t>taip</w:t>
      </w:r>
      <w:r w:rsidRPr="007615A1">
        <w:rPr>
          <w:szCs w:val="24"/>
          <w:lang w:eastAsia="lt-LT"/>
        </w:rPr>
        <w:t>:</w:t>
      </w:r>
    </w:p>
    <w:p w14:paraId="19B376F7" w14:textId="77777777" w:rsidR="00413337" w:rsidRPr="00413337" w:rsidRDefault="00413337" w:rsidP="00413337">
      <w:pPr>
        <w:spacing w:line="276" w:lineRule="auto"/>
        <w:ind w:firstLine="720"/>
        <w:jc w:val="both"/>
        <w:rPr>
          <w:b/>
          <w:bCs/>
          <w:color w:val="000000"/>
        </w:rPr>
      </w:pPr>
      <w:r w:rsidRPr="007615A1">
        <w:rPr>
          <w:szCs w:val="24"/>
        </w:rPr>
        <w:t>„</w:t>
      </w:r>
      <w:r w:rsidRPr="00413337">
        <w:rPr>
          <w:b/>
          <w:bCs/>
          <w:szCs w:val="24"/>
        </w:rPr>
        <w:t>8. L</w:t>
      </w:r>
      <w:r w:rsidRPr="00413337">
        <w:rPr>
          <w:b/>
          <w:bCs/>
          <w:color w:val="000000"/>
        </w:rPr>
        <w:t>ikęs nepaskirstytas pagal Aprašo 7 punktą rezervas gali būti skiriamas: </w:t>
      </w:r>
    </w:p>
    <w:p w14:paraId="14E7AB9D" w14:textId="77777777" w:rsidR="00413337" w:rsidRPr="00413337" w:rsidRDefault="00413337" w:rsidP="00413337">
      <w:pPr>
        <w:spacing w:line="276" w:lineRule="auto"/>
        <w:ind w:firstLine="720"/>
        <w:jc w:val="both"/>
        <w:rPr>
          <w:b/>
          <w:bCs/>
          <w:color w:val="000000"/>
        </w:rPr>
      </w:pPr>
      <w:r w:rsidRPr="00413337">
        <w:rPr>
          <w:b/>
          <w:bCs/>
          <w:color w:val="000000"/>
        </w:rPr>
        <w:t xml:space="preserve">8.1. kelių objektams, kuriuos vykdant bus įgyvendinami Lietuvos Respublikos Vyriausybės programos įgyvendinimo planas ir prioritetinių darbų sąrašas; </w:t>
      </w:r>
    </w:p>
    <w:p w14:paraId="16AF5D43" w14:textId="77777777" w:rsidR="00413337" w:rsidRPr="00413337" w:rsidRDefault="00413337" w:rsidP="00413337">
      <w:pPr>
        <w:spacing w:line="276" w:lineRule="auto"/>
        <w:ind w:firstLine="720"/>
        <w:jc w:val="both"/>
        <w:rPr>
          <w:b/>
          <w:bCs/>
          <w:color w:val="000000"/>
        </w:rPr>
      </w:pPr>
      <w:r w:rsidRPr="00413337">
        <w:rPr>
          <w:b/>
          <w:bCs/>
          <w:color w:val="000000"/>
        </w:rPr>
        <w:t>8.2. kelių objektams, kurie turės teigiamą poveikį saugiam eismui ir naudą visuomenei;</w:t>
      </w:r>
    </w:p>
    <w:p w14:paraId="184CF3EC" w14:textId="609981CB" w:rsidR="00EE2D76" w:rsidRPr="007615A1" w:rsidRDefault="00413337" w:rsidP="00413337">
      <w:pPr>
        <w:spacing w:line="276" w:lineRule="auto"/>
        <w:ind w:firstLine="720"/>
        <w:jc w:val="both"/>
        <w:rPr>
          <w:szCs w:val="24"/>
        </w:rPr>
      </w:pPr>
      <w:r w:rsidRPr="00413337">
        <w:rPr>
          <w:b/>
          <w:bCs/>
          <w:color w:val="000000"/>
        </w:rPr>
        <w:t>8.3. ne mažiau kaip 20 procentų nepaskirstyto pagal Aprašo 7 punktą rezervo skiriama valstybės ir savivaldybių institucijų valdomų kelių, vedančių į teritorijas, kuriose kuriamos darbo vietos, objektams įgyvendinti.</w:t>
      </w:r>
      <w:r w:rsidRPr="007615A1">
        <w:rPr>
          <w:color w:val="000000"/>
        </w:rPr>
        <w:t>“</w:t>
      </w:r>
    </w:p>
    <w:p w14:paraId="5B365630" w14:textId="0420C781" w:rsidR="00EE2D76" w:rsidRPr="007615A1" w:rsidRDefault="00EE2D76" w:rsidP="003A56AB">
      <w:pPr>
        <w:spacing w:line="276" w:lineRule="auto"/>
        <w:ind w:left="720"/>
        <w:rPr>
          <w:szCs w:val="24"/>
        </w:rPr>
      </w:pPr>
      <w:bookmarkStart w:id="4" w:name="_Hlk9491830"/>
      <w:r w:rsidRPr="007615A1">
        <w:rPr>
          <w:szCs w:val="24"/>
        </w:rPr>
        <w:t>1.</w:t>
      </w:r>
      <w:r w:rsidR="00F83F3A">
        <w:rPr>
          <w:szCs w:val="24"/>
        </w:rPr>
        <w:t>6</w:t>
      </w:r>
      <w:r w:rsidRPr="007615A1">
        <w:rPr>
          <w:szCs w:val="24"/>
        </w:rPr>
        <w:t>.5. Pakeisti 9 punktą ir jį išdėstyti taip:</w:t>
      </w:r>
    </w:p>
    <w:bookmarkEnd w:id="4"/>
    <w:p w14:paraId="4E9544C8" w14:textId="77777777" w:rsidR="00EE2D76" w:rsidRPr="007615A1" w:rsidRDefault="00EE2D76" w:rsidP="003A56AB">
      <w:pPr>
        <w:spacing w:line="276" w:lineRule="auto"/>
        <w:ind w:firstLine="720"/>
        <w:jc w:val="both"/>
        <w:rPr>
          <w:strike/>
          <w:color w:val="000000"/>
          <w:szCs w:val="24"/>
        </w:rPr>
      </w:pPr>
      <w:r w:rsidRPr="007615A1">
        <w:rPr>
          <w:szCs w:val="24"/>
        </w:rPr>
        <w:t>„</w:t>
      </w:r>
      <w:r w:rsidRPr="007615A1">
        <w:rPr>
          <w:color w:val="000000"/>
          <w:szCs w:val="24"/>
        </w:rPr>
        <w:t>9. Likęs nepaskirstytas pagal Aprašo 7 ir 8 punktus rezervas gali būti skiriamas</w:t>
      </w:r>
      <w:r w:rsidRPr="007615A1">
        <w:rPr>
          <w:strike/>
          <w:color w:val="000000"/>
          <w:szCs w:val="24"/>
        </w:rPr>
        <w:t>:</w:t>
      </w:r>
    </w:p>
    <w:p w14:paraId="4F7C8239" w14:textId="77777777" w:rsidR="00EE2D76" w:rsidRPr="007615A1" w:rsidRDefault="00EE2D76" w:rsidP="003A56AB">
      <w:pPr>
        <w:spacing w:line="276" w:lineRule="auto"/>
        <w:ind w:firstLine="720"/>
        <w:jc w:val="both"/>
        <w:rPr>
          <w:strike/>
          <w:color w:val="000000"/>
          <w:szCs w:val="24"/>
        </w:rPr>
      </w:pPr>
      <w:r w:rsidRPr="007615A1">
        <w:rPr>
          <w:strike/>
          <w:color w:val="000000"/>
          <w:szCs w:val="24"/>
        </w:rPr>
        <w:t xml:space="preserve"> </w:t>
      </w:r>
      <w:bookmarkStart w:id="5" w:name="part_74fcb2126e4440afb81b7c608111a441"/>
      <w:bookmarkEnd w:id="5"/>
      <w:r w:rsidRPr="007615A1">
        <w:rPr>
          <w:strike/>
          <w:color w:val="000000"/>
          <w:szCs w:val="24"/>
        </w:rPr>
        <w:t>9.1. valstybės ir savivaldybių institucijų valdomų kelių, vedančių į teritorijas, kuriose kuriamos darbo vietos, objektams įgyvendinti – 50 procentų;</w:t>
      </w:r>
    </w:p>
    <w:p w14:paraId="769CAF2D" w14:textId="23B2A9CA" w:rsidR="00EE2D76" w:rsidRPr="007615A1" w:rsidRDefault="00EE2D76" w:rsidP="003A56AB">
      <w:pPr>
        <w:spacing w:line="276" w:lineRule="auto"/>
        <w:ind w:firstLine="709"/>
        <w:jc w:val="both"/>
        <w:rPr>
          <w:color w:val="000000"/>
          <w:szCs w:val="24"/>
        </w:rPr>
      </w:pPr>
      <w:bookmarkStart w:id="6" w:name="part_d54e42a14dee477e8dd1d535cc0d95d2"/>
      <w:bookmarkEnd w:id="6"/>
      <w:r w:rsidRPr="007615A1">
        <w:rPr>
          <w:strike/>
          <w:color w:val="000000"/>
          <w:szCs w:val="24"/>
        </w:rPr>
        <w:t>9.2.</w:t>
      </w:r>
      <w:r w:rsidRPr="007615A1">
        <w:rPr>
          <w:color w:val="000000"/>
          <w:szCs w:val="24"/>
        </w:rPr>
        <w:t> mėgėjų sodų teritorijo</w:t>
      </w:r>
      <w:r w:rsidR="003C25E7">
        <w:rPr>
          <w:color w:val="000000"/>
          <w:szCs w:val="24"/>
        </w:rPr>
        <w:t>s</w:t>
      </w:r>
      <w:r w:rsidRPr="007615A1">
        <w:rPr>
          <w:color w:val="000000"/>
          <w:szCs w:val="24"/>
        </w:rPr>
        <w:t xml:space="preserve">e savivaldybių institucijų valdomų vietinės reikšmės kelių, kelių statinių ir jų užimamos žemės teisinei registracijai būtinoms procedūroms atlikti, daiktinėms teisėms į žemę, šių teisių suvaržymams, juridiniams faktams registruoti, šiems keliams taisyti (remontuoti) ar rekonstruoti, jeigu savivaldybės institucija skiria ne mažiau kaip 30 procentų, tačiau ne daugiau kaip 50 procentų nuosavų lėšų; valstybės institucijų valdomiems vietinės reikšmės keliams tiesti, taisyti (remontuoti), rekonstruoti, jeigu valstybės institucija skiria ne mažiau kaip 50 procentų nuosavų lėšų, </w:t>
      </w:r>
      <w:r w:rsidRPr="007615A1">
        <w:rPr>
          <w:strike/>
          <w:color w:val="000000"/>
          <w:szCs w:val="24"/>
        </w:rPr>
        <w:t>– 50 procentų,</w:t>
      </w:r>
      <w:r w:rsidRPr="007615A1">
        <w:rPr>
          <w:color w:val="000000"/>
          <w:szCs w:val="24"/>
        </w:rPr>
        <w:t xml:space="preserve"> kuris paskirstomas:</w:t>
      </w:r>
    </w:p>
    <w:p w14:paraId="73F955D1" w14:textId="77777777" w:rsidR="00EE2D76" w:rsidRPr="007615A1" w:rsidRDefault="00EE2D76" w:rsidP="003A56AB">
      <w:pPr>
        <w:spacing w:line="276" w:lineRule="auto"/>
        <w:ind w:firstLine="709"/>
        <w:jc w:val="both"/>
        <w:rPr>
          <w:color w:val="000000"/>
          <w:szCs w:val="24"/>
        </w:rPr>
      </w:pPr>
      <w:r w:rsidRPr="007615A1">
        <w:rPr>
          <w:color w:val="000000"/>
          <w:szCs w:val="24"/>
        </w:rPr>
        <w:t> </w:t>
      </w:r>
      <w:bookmarkStart w:id="7" w:name="part_3d35220853ed483a875a74242db514a5"/>
      <w:bookmarkEnd w:id="7"/>
      <w:r w:rsidRPr="007615A1">
        <w:rPr>
          <w:color w:val="000000"/>
          <w:szCs w:val="24"/>
        </w:rPr>
        <w:t>9.</w:t>
      </w:r>
      <w:r w:rsidRPr="007615A1">
        <w:rPr>
          <w:strike/>
          <w:color w:val="000000"/>
          <w:szCs w:val="24"/>
        </w:rPr>
        <w:t>2.</w:t>
      </w:r>
      <w:r w:rsidRPr="007615A1">
        <w:rPr>
          <w:color w:val="000000"/>
          <w:szCs w:val="24"/>
        </w:rPr>
        <w:t>1. mėgėjų sodų teritorijose savivaldybių institucijų valdomų vietinės reikšmės kelių, kelių statinių ir jų užimamos žemės teisinei registracijai būtinoms procedūroms atlikti, daiktinėms teisėms į žemę, šių teisių suvaržymams, juridiniams faktams registruoti, šiems keliams taisyti (remontuoti) ar rekonstruoti, jeigu savivaldybės institucija  skiria ne mažiau kaip 30 procentų, tačiau ne daugiau kaip 50 procentų nuosavų lėšų, – 93 procentai;</w:t>
      </w:r>
    </w:p>
    <w:p w14:paraId="3F5E3886" w14:textId="77777777" w:rsidR="00EE2D76" w:rsidRPr="007615A1" w:rsidRDefault="00EE2D76" w:rsidP="003A56AB">
      <w:pPr>
        <w:spacing w:line="276" w:lineRule="auto"/>
        <w:ind w:firstLine="720"/>
        <w:jc w:val="both"/>
        <w:rPr>
          <w:color w:val="000000"/>
          <w:szCs w:val="24"/>
        </w:rPr>
      </w:pPr>
      <w:bookmarkStart w:id="8" w:name="part_9a3a6257e2ee404eaf0ed9a84b75bb86"/>
      <w:bookmarkEnd w:id="8"/>
      <w:r w:rsidRPr="007615A1">
        <w:rPr>
          <w:color w:val="000000"/>
          <w:szCs w:val="24"/>
        </w:rPr>
        <w:t>9.</w:t>
      </w:r>
      <w:r w:rsidRPr="007615A1">
        <w:rPr>
          <w:strike/>
          <w:color w:val="000000"/>
          <w:szCs w:val="24"/>
        </w:rPr>
        <w:t>2.</w:t>
      </w:r>
      <w:r w:rsidRPr="007615A1">
        <w:rPr>
          <w:color w:val="000000"/>
          <w:szCs w:val="24"/>
        </w:rPr>
        <w:t>2. valstybės institucijų valdomiems vietinės reikšmės keliams tiesti, taisyti (remontuoti),</w:t>
      </w:r>
      <w:r w:rsidRPr="007615A1">
        <w:rPr>
          <w:b/>
          <w:bCs/>
          <w:color w:val="000000"/>
          <w:szCs w:val="24"/>
        </w:rPr>
        <w:t> </w:t>
      </w:r>
      <w:r w:rsidRPr="007615A1">
        <w:rPr>
          <w:color w:val="000000"/>
          <w:szCs w:val="24"/>
        </w:rPr>
        <w:t>rekonstruoti, jeigu valstybės institucija skiria ne mažiau kaip 50 procentų nuosavų lėšų, – 7 procentai.“</w:t>
      </w:r>
    </w:p>
    <w:p w14:paraId="1CAB416D" w14:textId="1EF614E7" w:rsidR="00EE2D76" w:rsidRPr="007615A1" w:rsidRDefault="00EE2D76" w:rsidP="003A56AB">
      <w:pPr>
        <w:spacing w:line="276" w:lineRule="auto"/>
        <w:ind w:left="720"/>
        <w:rPr>
          <w:szCs w:val="24"/>
          <w:lang w:eastAsia="lt-LT"/>
        </w:rPr>
      </w:pPr>
      <w:r w:rsidRPr="007615A1">
        <w:rPr>
          <w:szCs w:val="24"/>
        </w:rPr>
        <w:t>1.</w:t>
      </w:r>
      <w:r w:rsidR="00F83F3A">
        <w:rPr>
          <w:szCs w:val="24"/>
        </w:rPr>
        <w:t>6</w:t>
      </w:r>
      <w:r w:rsidRPr="007615A1">
        <w:rPr>
          <w:szCs w:val="24"/>
        </w:rPr>
        <w:t xml:space="preserve">.6. </w:t>
      </w:r>
      <w:r w:rsidRPr="007615A1">
        <w:rPr>
          <w:szCs w:val="24"/>
          <w:lang w:eastAsia="lt-LT"/>
        </w:rPr>
        <w:t>Pakeisti 10 punkto pirmąją pastraipą ir ją išdėstyti taip:</w:t>
      </w:r>
    </w:p>
    <w:p w14:paraId="70F9B6C8" w14:textId="08037DF2" w:rsidR="00EE2D76" w:rsidRPr="007615A1" w:rsidRDefault="00EE2D76" w:rsidP="003A56AB">
      <w:pPr>
        <w:spacing w:line="276" w:lineRule="auto"/>
        <w:ind w:firstLine="720"/>
        <w:jc w:val="both"/>
        <w:rPr>
          <w:color w:val="000000"/>
        </w:rPr>
      </w:pPr>
      <w:r w:rsidRPr="007615A1">
        <w:rPr>
          <w:color w:val="000000"/>
        </w:rPr>
        <w:t>„10. Valstybės ir savivaldybių institucijos, siekiančios gauti finansavimą valstybės ir savivaldybių institucijų valdomų vietinės reikšmės kelių, nukentėjusių nuo ekstremaliųjų situacijų, skubaus taisymo (remonto)</w:t>
      </w:r>
      <w:r w:rsidRPr="007615A1">
        <w:rPr>
          <w:b/>
          <w:color w:val="000000"/>
        </w:rPr>
        <w:t>,</w:t>
      </w:r>
      <w:r w:rsidRPr="007615A1">
        <w:rPr>
          <w:color w:val="000000"/>
        </w:rPr>
        <w:t xml:space="preserve"> </w:t>
      </w:r>
      <w:r w:rsidRPr="007615A1">
        <w:rPr>
          <w:strike/>
          <w:color w:val="000000"/>
        </w:rPr>
        <w:t>ar</w:t>
      </w:r>
      <w:r w:rsidRPr="007615A1">
        <w:rPr>
          <w:color w:val="000000"/>
        </w:rPr>
        <w:t xml:space="preserve"> rekonstravimo </w:t>
      </w:r>
      <w:r w:rsidRPr="007615A1">
        <w:rPr>
          <w:b/>
          <w:szCs w:val="24"/>
        </w:rPr>
        <w:t xml:space="preserve">ar </w:t>
      </w:r>
      <w:r w:rsidR="00710C7B">
        <w:rPr>
          <w:b/>
          <w:szCs w:val="24"/>
        </w:rPr>
        <w:t>kelių statinių</w:t>
      </w:r>
      <w:r w:rsidRPr="007615A1">
        <w:rPr>
          <w:b/>
          <w:szCs w:val="24"/>
        </w:rPr>
        <w:t xml:space="preserve"> </w:t>
      </w:r>
      <w:r w:rsidR="00BC05FE">
        <w:rPr>
          <w:b/>
          <w:szCs w:val="24"/>
        </w:rPr>
        <w:t xml:space="preserve">statybos </w:t>
      </w:r>
      <w:r w:rsidRPr="007615A1">
        <w:rPr>
          <w:color w:val="000000"/>
        </w:rPr>
        <w:t>dėl avarijos grėsmės išlaidoms kompensuoti, turi pateikti Lietuvos automobilių kelių direkcijai iki 2019 m. kovo 15 d., nuo 2020 m. – iki kiekvienų metų sausio 2 d. šiuos dokumentus:“.</w:t>
      </w:r>
    </w:p>
    <w:p w14:paraId="36E5FBBC" w14:textId="6BF276D7" w:rsidR="00EE2D76" w:rsidRPr="007615A1" w:rsidRDefault="00EE2D76" w:rsidP="003A56AB">
      <w:pPr>
        <w:tabs>
          <w:tab w:val="left" w:pos="567"/>
          <w:tab w:val="left" w:pos="851"/>
          <w:tab w:val="left" w:pos="993"/>
        </w:tabs>
        <w:spacing w:line="276" w:lineRule="auto"/>
        <w:ind w:left="720"/>
        <w:jc w:val="both"/>
        <w:rPr>
          <w:color w:val="000000"/>
          <w:szCs w:val="24"/>
        </w:rPr>
      </w:pPr>
      <w:r w:rsidRPr="007615A1">
        <w:rPr>
          <w:szCs w:val="24"/>
        </w:rPr>
        <w:t>1.</w:t>
      </w:r>
      <w:r w:rsidR="00F83F3A">
        <w:rPr>
          <w:szCs w:val="24"/>
        </w:rPr>
        <w:t>6</w:t>
      </w:r>
      <w:r w:rsidRPr="007615A1">
        <w:rPr>
          <w:szCs w:val="24"/>
        </w:rPr>
        <w:t xml:space="preserve">.7. </w:t>
      </w:r>
      <w:r w:rsidRPr="007615A1">
        <w:rPr>
          <w:szCs w:val="24"/>
          <w:lang w:eastAsia="lt-LT"/>
        </w:rPr>
        <w:t>Pakeisti 10.1.4 papunktį ir jį išdėstyti taip:</w:t>
      </w:r>
    </w:p>
    <w:p w14:paraId="2FF7367C" w14:textId="3ABC3F98" w:rsidR="00EE2D76" w:rsidRPr="007615A1" w:rsidRDefault="00EE2D76" w:rsidP="003A56AB">
      <w:pPr>
        <w:spacing w:line="276" w:lineRule="auto"/>
        <w:ind w:firstLine="720"/>
        <w:jc w:val="both"/>
        <w:rPr>
          <w:color w:val="000000"/>
        </w:rPr>
      </w:pPr>
      <w:r w:rsidRPr="007615A1">
        <w:rPr>
          <w:color w:val="000000"/>
        </w:rPr>
        <w:lastRenderedPageBreak/>
        <w:t xml:space="preserve">„10.1.4. rezervo poreikis kompensuoti </w:t>
      </w:r>
      <w:proofErr w:type="spellStart"/>
      <w:r w:rsidR="00710C7B" w:rsidRPr="00936EF6">
        <w:rPr>
          <w:strike/>
          <w:color w:val="000000"/>
        </w:rPr>
        <w:t>kelio</w:t>
      </w:r>
      <w:r w:rsidR="00936EF6">
        <w:rPr>
          <w:b/>
          <w:bCs/>
          <w:color w:val="000000"/>
        </w:rPr>
        <w:t>keliui</w:t>
      </w:r>
      <w:proofErr w:type="spellEnd"/>
      <w:r w:rsidRPr="007615A1">
        <w:rPr>
          <w:color w:val="000000"/>
        </w:rPr>
        <w:t xml:space="preserve">, </w:t>
      </w:r>
      <w:proofErr w:type="spellStart"/>
      <w:r w:rsidR="00936EF6" w:rsidRPr="00936EF6">
        <w:rPr>
          <w:b/>
          <w:bCs/>
          <w:color w:val="000000"/>
        </w:rPr>
        <w:t>nukentėjusiam</w:t>
      </w:r>
      <w:r w:rsidR="00710C7B" w:rsidRPr="00936EF6">
        <w:rPr>
          <w:strike/>
          <w:color w:val="000000"/>
        </w:rPr>
        <w:t>nukentėjusio</w:t>
      </w:r>
      <w:proofErr w:type="spellEnd"/>
      <w:r w:rsidR="00710C7B" w:rsidRPr="007615A1">
        <w:rPr>
          <w:color w:val="000000"/>
        </w:rPr>
        <w:t xml:space="preserve"> </w:t>
      </w:r>
      <w:r w:rsidRPr="007615A1">
        <w:rPr>
          <w:color w:val="000000"/>
        </w:rPr>
        <w:t xml:space="preserve">nuo ekstremaliųjų situacijų, </w:t>
      </w:r>
      <w:r w:rsidRPr="0098418E">
        <w:rPr>
          <w:strike/>
          <w:color w:val="000000"/>
        </w:rPr>
        <w:t>taisy</w:t>
      </w:r>
      <w:r w:rsidR="00710C7B" w:rsidRPr="0098418E">
        <w:rPr>
          <w:strike/>
          <w:color w:val="000000"/>
        </w:rPr>
        <w:t>mui</w:t>
      </w:r>
      <w:r w:rsidRPr="007615A1">
        <w:rPr>
          <w:color w:val="000000"/>
        </w:rPr>
        <w:t xml:space="preserve"> </w:t>
      </w:r>
      <w:r w:rsidR="00936EF6" w:rsidRPr="00936EF6">
        <w:rPr>
          <w:b/>
          <w:bCs/>
          <w:color w:val="000000"/>
        </w:rPr>
        <w:t>taisyti</w:t>
      </w:r>
      <w:r w:rsidR="00936EF6">
        <w:rPr>
          <w:color w:val="000000"/>
        </w:rPr>
        <w:t xml:space="preserve"> </w:t>
      </w:r>
      <w:r w:rsidRPr="007615A1">
        <w:rPr>
          <w:color w:val="000000"/>
        </w:rPr>
        <w:t>(</w:t>
      </w:r>
      <w:proofErr w:type="spellStart"/>
      <w:r w:rsidR="00710C7B" w:rsidRPr="0098418E">
        <w:rPr>
          <w:strike/>
          <w:color w:val="000000"/>
        </w:rPr>
        <w:t>remontui</w:t>
      </w:r>
      <w:r w:rsidR="00936EF6" w:rsidRPr="00936EF6">
        <w:rPr>
          <w:b/>
          <w:bCs/>
          <w:color w:val="000000"/>
        </w:rPr>
        <w:t>remontuoti</w:t>
      </w:r>
      <w:proofErr w:type="spellEnd"/>
      <w:r w:rsidRPr="007615A1">
        <w:rPr>
          <w:color w:val="000000"/>
        </w:rPr>
        <w:t>)</w:t>
      </w:r>
      <w:r w:rsidRPr="007615A1">
        <w:rPr>
          <w:b/>
          <w:color w:val="000000"/>
        </w:rPr>
        <w:t>,</w:t>
      </w:r>
      <w:r w:rsidRPr="007615A1">
        <w:rPr>
          <w:color w:val="000000"/>
        </w:rPr>
        <w:t xml:space="preserve"> </w:t>
      </w:r>
      <w:r w:rsidRPr="007615A1">
        <w:rPr>
          <w:strike/>
          <w:color w:val="000000"/>
        </w:rPr>
        <w:t>ar</w:t>
      </w:r>
      <w:r w:rsidRPr="007615A1">
        <w:rPr>
          <w:color w:val="000000"/>
        </w:rPr>
        <w:t xml:space="preserve"> </w:t>
      </w:r>
      <w:proofErr w:type="spellStart"/>
      <w:r w:rsidRPr="0098418E">
        <w:rPr>
          <w:strike/>
          <w:color w:val="000000"/>
        </w:rPr>
        <w:t>rekonstravimu</w:t>
      </w:r>
      <w:r w:rsidR="00710C7B" w:rsidRPr="0098418E">
        <w:rPr>
          <w:strike/>
          <w:color w:val="000000"/>
        </w:rPr>
        <w:t>i</w:t>
      </w:r>
      <w:r w:rsidR="00936EF6" w:rsidRPr="00936EF6">
        <w:rPr>
          <w:b/>
          <w:bCs/>
          <w:color w:val="000000"/>
        </w:rPr>
        <w:t>rekonstruoti</w:t>
      </w:r>
      <w:proofErr w:type="spellEnd"/>
      <w:r w:rsidRPr="007615A1">
        <w:rPr>
          <w:color w:val="000000"/>
        </w:rPr>
        <w:t xml:space="preserve"> </w:t>
      </w:r>
      <w:r w:rsidRPr="007615A1">
        <w:rPr>
          <w:b/>
          <w:szCs w:val="24"/>
        </w:rPr>
        <w:t xml:space="preserve">ar </w:t>
      </w:r>
      <w:r w:rsidR="00936EF6">
        <w:rPr>
          <w:b/>
          <w:szCs w:val="24"/>
        </w:rPr>
        <w:t>keli</w:t>
      </w:r>
      <w:r w:rsidR="00BC05FE">
        <w:rPr>
          <w:b/>
          <w:szCs w:val="24"/>
        </w:rPr>
        <w:t>ų</w:t>
      </w:r>
      <w:r w:rsidR="00936EF6">
        <w:rPr>
          <w:b/>
          <w:szCs w:val="24"/>
        </w:rPr>
        <w:t xml:space="preserve"> statini</w:t>
      </w:r>
      <w:r w:rsidR="00BC05FE">
        <w:rPr>
          <w:b/>
          <w:szCs w:val="24"/>
        </w:rPr>
        <w:t>ams statyti</w:t>
      </w:r>
      <w:r w:rsidRPr="007615A1">
        <w:rPr>
          <w:b/>
          <w:szCs w:val="24"/>
        </w:rPr>
        <w:t xml:space="preserve"> </w:t>
      </w:r>
      <w:r w:rsidRPr="007615A1">
        <w:rPr>
          <w:color w:val="000000"/>
        </w:rPr>
        <w:t>dėl avarijos grėsmės panaudotas lėšas;“.</w:t>
      </w:r>
    </w:p>
    <w:p w14:paraId="39F20F0F" w14:textId="7B3BFE7F" w:rsidR="00EE2D76" w:rsidRPr="007615A1" w:rsidRDefault="00EE2D76" w:rsidP="003A56AB">
      <w:pPr>
        <w:tabs>
          <w:tab w:val="left" w:pos="567"/>
          <w:tab w:val="left" w:pos="851"/>
          <w:tab w:val="left" w:pos="993"/>
        </w:tabs>
        <w:spacing w:line="276" w:lineRule="auto"/>
        <w:ind w:left="720"/>
        <w:jc w:val="both"/>
        <w:rPr>
          <w:color w:val="000000"/>
          <w:szCs w:val="24"/>
        </w:rPr>
      </w:pPr>
      <w:r w:rsidRPr="007615A1">
        <w:rPr>
          <w:szCs w:val="24"/>
        </w:rPr>
        <w:t>1.</w:t>
      </w:r>
      <w:r w:rsidR="00F83F3A">
        <w:rPr>
          <w:szCs w:val="24"/>
        </w:rPr>
        <w:t>6</w:t>
      </w:r>
      <w:r w:rsidRPr="007615A1">
        <w:rPr>
          <w:szCs w:val="24"/>
        </w:rPr>
        <w:t xml:space="preserve">.8. </w:t>
      </w:r>
      <w:r w:rsidRPr="007615A1">
        <w:rPr>
          <w:szCs w:val="24"/>
          <w:lang w:eastAsia="lt-LT"/>
        </w:rPr>
        <w:t>Pakeisti 12 punktą ir jį išdėstyti taip:</w:t>
      </w:r>
    </w:p>
    <w:p w14:paraId="16388E64" w14:textId="62E08FD2" w:rsidR="00EE2D76" w:rsidRPr="007615A1" w:rsidRDefault="00EE2D76" w:rsidP="003A56AB">
      <w:pPr>
        <w:spacing w:line="276" w:lineRule="auto"/>
        <w:ind w:firstLine="720"/>
        <w:jc w:val="both"/>
        <w:rPr>
          <w:color w:val="000000"/>
        </w:rPr>
      </w:pPr>
      <w:r w:rsidRPr="007615A1">
        <w:rPr>
          <w:color w:val="000000"/>
        </w:rPr>
        <w:t>„12. Lietuvos automobilių kelių direkcija iki 2019 m. kovo 25 d., nuo 2020 m. – iki kiekvienų metų sausio 15 d., įvertinusi gautus prašymus ir kitus dokumentus, sudaro nuo ekstremaliųjų situacijų nukentėjusių valstybės ir savivaldybių institucijų valdomų vietinės reikšmės kelių, kurie buvo skubiai taisyti (remontuoti)</w:t>
      </w:r>
      <w:r w:rsidRPr="007615A1">
        <w:rPr>
          <w:b/>
          <w:color w:val="000000"/>
        </w:rPr>
        <w:t>,</w:t>
      </w:r>
      <w:r w:rsidRPr="007615A1">
        <w:rPr>
          <w:color w:val="000000"/>
        </w:rPr>
        <w:t xml:space="preserve"> </w:t>
      </w:r>
      <w:r w:rsidRPr="007615A1">
        <w:rPr>
          <w:strike/>
          <w:color w:val="000000"/>
        </w:rPr>
        <w:t>ar</w:t>
      </w:r>
      <w:r w:rsidRPr="007615A1">
        <w:rPr>
          <w:color w:val="000000"/>
        </w:rPr>
        <w:t xml:space="preserve"> rekonstruoti </w:t>
      </w:r>
      <w:r w:rsidRPr="007615A1">
        <w:rPr>
          <w:b/>
          <w:szCs w:val="24"/>
        </w:rPr>
        <w:t xml:space="preserve">ar </w:t>
      </w:r>
      <w:r w:rsidR="00710C7B">
        <w:rPr>
          <w:b/>
          <w:szCs w:val="24"/>
        </w:rPr>
        <w:t>pastatyti kelių statiniai</w:t>
      </w:r>
      <w:r w:rsidRPr="007615A1">
        <w:rPr>
          <w:color w:val="000000"/>
        </w:rPr>
        <w:t xml:space="preserve"> dėl avarijos grėsmės, sąrašą ir jį pateikia Susisiekimo ministerijai.“</w:t>
      </w:r>
    </w:p>
    <w:p w14:paraId="12BB40F0" w14:textId="466A8752" w:rsidR="00EE2D76" w:rsidRPr="007615A1" w:rsidRDefault="00EE2D76" w:rsidP="003A56AB">
      <w:pPr>
        <w:tabs>
          <w:tab w:val="left" w:pos="567"/>
          <w:tab w:val="left" w:pos="851"/>
          <w:tab w:val="left" w:pos="993"/>
        </w:tabs>
        <w:spacing w:line="276" w:lineRule="auto"/>
        <w:ind w:left="720"/>
        <w:jc w:val="both"/>
        <w:rPr>
          <w:color w:val="000000"/>
          <w:szCs w:val="24"/>
        </w:rPr>
      </w:pPr>
      <w:r w:rsidRPr="007615A1">
        <w:rPr>
          <w:szCs w:val="24"/>
        </w:rPr>
        <w:t>1.</w:t>
      </w:r>
      <w:r w:rsidR="00F83F3A">
        <w:rPr>
          <w:szCs w:val="24"/>
        </w:rPr>
        <w:t>6</w:t>
      </w:r>
      <w:r w:rsidRPr="007615A1">
        <w:rPr>
          <w:szCs w:val="24"/>
        </w:rPr>
        <w:t xml:space="preserve">.9. </w:t>
      </w:r>
      <w:r w:rsidRPr="007615A1">
        <w:rPr>
          <w:szCs w:val="24"/>
          <w:lang w:eastAsia="lt-LT"/>
        </w:rPr>
        <w:t>Pakeisti 13 punktą ir jį išdėstyti taip:</w:t>
      </w:r>
    </w:p>
    <w:p w14:paraId="34B6E9EA" w14:textId="5E8F9B32" w:rsidR="00EE2D76" w:rsidRPr="007615A1" w:rsidRDefault="00EE2D76" w:rsidP="003A56AB">
      <w:pPr>
        <w:spacing w:line="276" w:lineRule="auto"/>
        <w:ind w:firstLine="720"/>
        <w:jc w:val="both"/>
        <w:rPr>
          <w:color w:val="000000"/>
        </w:rPr>
      </w:pPr>
      <w:r w:rsidRPr="007615A1">
        <w:rPr>
          <w:color w:val="000000"/>
          <w:szCs w:val="24"/>
        </w:rPr>
        <w:t>„</w:t>
      </w:r>
      <w:r w:rsidRPr="007615A1">
        <w:rPr>
          <w:color w:val="000000"/>
        </w:rPr>
        <w:t xml:space="preserve">13. Valstybės ir savivaldybių institucijos, siekiančios gauti finansavimą kelių objektams, kuriuos vykdant bus įgyvendinami Lietuvos Respublikos Vyriausybės programos įgyvendinimo planas ir prioritetinių darbų sąrašas ir kurie turės teigiamą poveikį saugiam eismui ir naudą visuomenei, </w:t>
      </w:r>
      <w:r w:rsidRPr="007615A1">
        <w:rPr>
          <w:b/>
          <w:color w:val="000000"/>
        </w:rPr>
        <w:t>taip pat valstybės ir savivaldybių institucijų valdomų kelių, vedančių į teritorijas, kuriose kuriamos darbo vietos, objektams įgyvendinti,</w:t>
      </w:r>
      <w:r w:rsidRPr="007615A1">
        <w:rPr>
          <w:color w:val="000000"/>
        </w:rPr>
        <w:t xml:space="preserve"> parengia nutarimo projektą Lietuvos Respublikos Vyriausybės darbo reglamento, patvirtinto Lietuvos Respublikos Vyriausybės 1994 m. rugpjūčio 11 d. nutarimu Nr. 728 „Dėl Lietuvos Respublikos Vyriausybės darbo reglamento patvirtinimo“ (toliau – Vyriausybės darbo reglamentas), nustatyta tvarka ir pateikia jį Susisiekimo ministerijai iki 2019 m. kovo 15 d., nuo 2020 m. – iki kiekvienų metų sausio 2 d.“</w:t>
      </w:r>
    </w:p>
    <w:p w14:paraId="67BDC5B9" w14:textId="5526DAE9" w:rsidR="00175460" w:rsidRPr="007615A1" w:rsidRDefault="00175460" w:rsidP="003A56AB">
      <w:pPr>
        <w:spacing w:line="276" w:lineRule="auto"/>
        <w:ind w:firstLine="720"/>
        <w:jc w:val="both"/>
        <w:rPr>
          <w:color w:val="000000"/>
          <w:szCs w:val="24"/>
        </w:rPr>
      </w:pPr>
      <w:bookmarkStart w:id="9" w:name="_Hlk46928075"/>
      <w:r w:rsidRPr="007615A1">
        <w:rPr>
          <w:color w:val="000000"/>
          <w:szCs w:val="24"/>
        </w:rPr>
        <w:t>1.</w:t>
      </w:r>
      <w:r w:rsidR="00F83F3A">
        <w:rPr>
          <w:color w:val="000000"/>
          <w:szCs w:val="24"/>
        </w:rPr>
        <w:t>6</w:t>
      </w:r>
      <w:r w:rsidRPr="007615A1">
        <w:rPr>
          <w:color w:val="000000"/>
          <w:szCs w:val="24"/>
        </w:rPr>
        <w:t>.10. Papildyti 13</w:t>
      </w:r>
      <w:r w:rsidRPr="007615A1">
        <w:rPr>
          <w:color w:val="000000"/>
          <w:szCs w:val="24"/>
          <w:vertAlign w:val="superscript"/>
        </w:rPr>
        <w:t>1</w:t>
      </w:r>
      <w:r w:rsidRPr="007615A1">
        <w:rPr>
          <w:color w:val="000000"/>
          <w:szCs w:val="24"/>
        </w:rPr>
        <w:t xml:space="preserve"> </w:t>
      </w:r>
      <w:r w:rsidR="00B21FA8" w:rsidRPr="007615A1">
        <w:rPr>
          <w:color w:val="000000"/>
          <w:szCs w:val="24"/>
        </w:rPr>
        <w:t>punktu</w:t>
      </w:r>
      <w:r w:rsidRPr="007615A1">
        <w:rPr>
          <w:color w:val="000000"/>
          <w:szCs w:val="24"/>
        </w:rPr>
        <w:t>:</w:t>
      </w:r>
    </w:p>
    <w:p w14:paraId="401EDB92" w14:textId="5CAE7EBE" w:rsidR="00175460" w:rsidRPr="00EF5545" w:rsidRDefault="00175460" w:rsidP="00EF5545">
      <w:pPr>
        <w:spacing w:line="276" w:lineRule="auto"/>
        <w:ind w:firstLine="720"/>
        <w:jc w:val="both"/>
        <w:rPr>
          <w:b/>
          <w:bCs/>
          <w:color w:val="000000"/>
          <w:szCs w:val="24"/>
        </w:rPr>
      </w:pPr>
      <w:r w:rsidRPr="007615A1">
        <w:rPr>
          <w:b/>
          <w:bCs/>
          <w:color w:val="000000"/>
          <w:szCs w:val="24"/>
        </w:rPr>
        <w:t>„13</w:t>
      </w:r>
      <w:r w:rsidRPr="007615A1">
        <w:rPr>
          <w:b/>
          <w:bCs/>
          <w:color w:val="000000"/>
          <w:szCs w:val="24"/>
          <w:vertAlign w:val="superscript"/>
        </w:rPr>
        <w:t>1</w:t>
      </w:r>
      <w:r w:rsidRPr="007615A1">
        <w:rPr>
          <w:b/>
          <w:bCs/>
          <w:color w:val="000000"/>
          <w:szCs w:val="24"/>
        </w:rPr>
        <w:t xml:space="preserve">. </w:t>
      </w:r>
      <w:r w:rsidR="00EF5545" w:rsidRPr="00EF5545">
        <w:rPr>
          <w:b/>
          <w:bCs/>
          <w:color w:val="000000"/>
          <w:szCs w:val="24"/>
        </w:rPr>
        <w:t>Prioritetas teikiamas pagal Aprašo 13 punktą pateiktiems valstybės ir savivaldybių institucijų valdomų kelių, vedančių į teritorijas, kuriose kuriamos darbo vietos, objektams, kurie yra tęstiniai (kelio objektas buvo finansuotas praėjusiais biudžetiniais metais iš Programos finansavimo lėšų) ir (ar) veda į laisvąsias ekonomines zonas, pramonės parkus, turinčius valstybei svarbaus projekto statusą, kitus darbo vietas kuriančius objektus ar teritorijas, kuriose įgyvendinami investicijų projektai, dėl kurių Lietuvos Respublikos investicijų įstatymo nustatyta tvarka su Lietuvos Respublikos Vyriausybe ar jos įgaliota institucija yra sudarytos investicijų sutartys</w:t>
      </w:r>
      <w:r w:rsidR="00EF5545">
        <w:rPr>
          <w:b/>
          <w:bCs/>
          <w:color w:val="000000"/>
          <w:szCs w:val="24"/>
        </w:rPr>
        <w:t>.</w:t>
      </w:r>
      <w:r w:rsidR="004C7669">
        <w:rPr>
          <w:b/>
          <w:bCs/>
          <w:color w:val="000000"/>
          <w:szCs w:val="24"/>
        </w:rPr>
        <w:t>“</w:t>
      </w:r>
    </w:p>
    <w:bookmarkEnd w:id="9"/>
    <w:p w14:paraId="68388EB9" w14:textId="46465F37" w:rsidR="00EE2D76" w:rsidRPr="007615A1" w:rsidRDefault="00EE2D76" w:rsidP="003A56AB">
      <w:pPr>
        <w:tabs>
          <w:tab w:val="left" w:pos="567"/>
          <w:tab w:val="left" w:pos="851"/>
          <w:tab w:val="left" w:pos="993"/>
        </w:tabs>
        <w:spacing w:line="276" w:lineRule="auto"/>
        <w:ind w:left="720"/>
        <w:jc w:val="both"/>
        <w:rPr>
          <w:szCs w:val="24"/>
          <w:lang w:eastAsia="lt-LT"/>
        </w:rPr>
      </w:pPr>
      <w:r w:rsidRPr="007615A1">
        <w:rPr>
          <w:szCs w:val="24"/>
        </w:rPr>
        <w:t>1.</w:t>
      </w:r>
      <w:r w:rsidR="00F83F3A">
        <w:rPr>
          <w:szCs w:val="24"/>
        </w:rPr>
        <w:t>6</w:t>
      </w:r>
      <w:r w:rsidRPr="007615A1">
        <w:rPr>
          <w:szCs w:val="24"/>
        </w:rPr>
        <w:t>.1</w:t>
      </w:r>
      <w:r w:rsidR="00175460" w:rsidRPr="007615A1">
        <w:rPr>
          <w:szCs w:val="24"/>
        </w:rPr>
        <w:t>1</w:t>
      </w:r>
      <w:r w:rsidRPr="007615A1">
        <w:rPr>
          <w:szCs w:val="24"/>
        </w:rPr>
        <w:t xml:space="preserve">. </w:t>
      </w:r>
      <w:r w:rsidRPr="007615A1">
        <w:rPr>
          <w:szCs w:val="24"/>
          <w:lang w:eastAsia="lt-LT"/>
        </w:rPr>
        <w:t>Pripažinti netekusiais galios 15–22 punktus.</w:t>
      </w:r>
    </w:p>
    <w:p w14:paraId="5CC82B71" w14:textId="77777777" w:rsidR="00EE2D76" w:rsidRPr="007615A1" w:rsidRDefault="00EE2D76" w:rsidP="003A56AB">
      <w:pPr>
        <w:spacing w:line="276" w:lineRule="auto"/>
        <w:ind w:firstLine="720"/>
        <w:jc w:val="both"/>
        <w:rPr>
          <w:strike/>
          <w:color w:val="000000"/>
          <w:szCs w:val="24"/>
          <w:lang w:eastAsia="lt-LT"/>
        </w:rPr>
      </w:pPr>
      <w:r w:rsidRPr="007615A1">
        <w:rPr>
          <w:strike/>
          <w:color w:val="000000"/>
          <w:szCs w:val="24"/>
          <w:lang w:eastAsia="lt-LT"/>
        </w:rPr>
        <w:t>15. Valstybės ar savivaldybių institucijos, siekiančios gauti finansavimą Aprašo 9.1 papunktyje nurodytiems kelių objektams įgyvendinti, iki 2020 m. sausio 2 d., nuo 2020 m. – nuo einamųjų kalendorinių metų spalio 1 d. iki spalio 31 d. turi pateikti Lietuvos Respublikos ekonomikos ir inovacijų ministerijai prašymą finansuoti kelių objektus, vedančius į teritorijas, kuriose kuriamos darbo vietos (toliau – prašymas dėl finansavimo).</w:t>
      </w:r>
    </w:p>
    <w:p w14:paraId="06377EE6" w14:textId="77777777" w:rsidR="00EE2D76" w:rsidRPr="007615A1" w:rsidRDefault="00EE2D76" w:rsidP="003A56AB">
      <w:pPr>
        <w:spacing w:line="276" w:lineRule="auto"/>
        <w:ind w:firstLine="720"/>
        <w:jc w:val="both"/>
        <w:rPr>
          <w:strike/>
          <w:color w:val="000000"/>
          <w:szCs w:val="24"/>
          <w:lang w:eastAsia="lt-LT"/>
        </w:rPr>
      </w:pPr>
      <w:bookmarkStart w:id="10" w:name="part_ff96e0c63441452aaa7e2a5a164c9a71"/>
      <w:bookmarkEnd w:id="10"/>
      <w:r w:rsidRPr="007615A1">
        <w:rPr>
          <w:strike/>
          <w:color w:val="000000"/>
          <w:szCs w:val="24"/>
          <w:lang w:eastAsia="lt-LT"/>
        </w:rPr>
        <w:t>16.  Prašyme dėl finansavimo turi būti nurodyta ši informacija:</w:t>
      </w:r>
    </w:p>
    <w:p w14:paraId="1A0BDFCD" w14:textId="77777777" w:rsidR="00EE2D76" w:rsidRPr="007615A1" w:rsidRDefault="00EE2D76" w:rsidP="003A56AB">
      <w:pPr>
        <w:spacing w:line="276" w:lineRule="auto"/>
        <w:ind w:firstLine="720"/>
        <w:jc w:val="both"/>
        <w:rPr>
          <w:strike/>
          <w:color w:val="000000"/>
          <w:szCs w:val="24"/>
          <w:lang w:eastAsia="lt-LT"/>
        </w:rPr>
      </w:pPr>
      <w:bookmarkStart w:id="11" w:name="part_e2d9a74920564d2ebbd446d94a058acd"/>
      <w:bookmarkEnd w:id="11"/>
      <w:r w:rsidRPr="007615A1">
        <w:rPr>
          <w:strike/>
          <w:color w:val="000000"/>
          <w:szCs w:val="24"/>
          <w:lang w:eastAsia="lt-LT"/>
        </w:rPr>
        <w:t>16.1. prašymo pagrindimas ir laukiamo poveikio aprašymas;</w:t>
      </w:r>
    </w:p>
    <w:p w14:paraId="54956F52" w14:textId="77777777" w:rsidR="00EE2D76" w:rsidRPr="007615A1" w:rsidRDefault="00EE2D76" w:rsidP="003A56AB">
      <w:pPr>
        <w:spacing w:line="276" w:lineRule="auto"/>
        <w:ind w:firstLine="720"/>
        <w:jc w:val="both"/>
        <w:rPr>
          <w:strike/>
          <w:color w:val="000000"/>
          <w:szCs w:val="24"/>
          <w:lang w:eastAsia="lt-LT"/>
        </w:rPr>
      </w:pPr>
      <w:bookmarkStart w:id="12" w:name="part_dba2c856b77347539a95299e022d4f14"/>
      <w:bookmarkEnd w:id="12"/>
      <w:r w:rsidRPr="007615A1">
        <w:rPr>
          <w:strike/>
          <w:color w:val="000000"/>
          <w:szCs w:val="24"/>
          <w:lang w:eastAsia="lt-LT"/>
        </w:rPr>
        <w:t>16.2. numatoma kelio objekto įgyvendinimo pradžios data;</w:t>
      </w:r>
    </w:p>
    <w:p w14:paraId="03DC914E" w14:textId="77777777" w:rsidR="00EE2D76" w:rsidRPr="007615A1" w:rsidRDefault="00EE2D76" w:rsidP="003A56AB">
      <w:pPr>
        <w:spacing w:line="276" w:lineRule="auto"/>
        <w:ind w:firstLine="720"/>
        <w:jc w:val="both"/>
        <w:rPr>
          <w:strike/>
          <w:color w:val="000000"/>
          <w:szCs w:val="24"/>
          <w:lang w:eastAsia="lt-LT"/>
        </w:rPr>
      </w:pPr>
      <w:bookmarkStart w:id="13" w:name="part_634b50a7938e49d5bc5e112cb01d665b"/>
      <w:bookmarkEnd w:id="13"/>
      <w:r w:rsidRPr="007615A1">
        <w:rPr>
          <w:strike/>
          <w:color w:val="000000"/>
          <w:szCs w:val="24"/>
          <w:lang w:eastAsia="lt-LT"/>
        </w:rPr>
        <w:t>16.3. numatoma kelio objekto įgyvendinimo pabaigos data;</w:t>
      </w:r>
    </w:p>
    <w:p w14:paraId="3FBF221F" w14:textId="77777777" w:rsidR="00EE2D76" w:rsidRPr="007615A1" w:rsidRDefault="00EE2D76" w:rsidP="003A56AB">
      <w:pPr>
        <w:spacing w:line="276" w:lineRule="auto"/>
        <w:ind w:firstLine="720"/>
        <w:jc w:val="both"/>
        <w:rPr>
          <w:strike/>
          <w:color w:val="000000"/>
          <w:szCs w:val="24"/>
          <w:lang w:eastAsia="lt-LT"/>
        </w:rPr>
      </w:pPr>
      <w:bookmarkStart w:id="14" w:name="part_e57fd6d3d71845bb8be91785ec421ab7"/>
      <w:bookmarkEnd w:id="14"/>
      <w:r w:rsidRPr="007615A1">
        <w:rPr>
          <w:strike/>
          <w:color w:val="000000"/>
          <w:szCs w:val="24"/>
          <w:lang w:eastAsia="lt-LT"/>
        </w:rPr>
        <w:t>16.4. kelio objekto numeris ir (ar) pavadinimas;</w:t>
      </w:r>
    </w:p>
    <w:p w14:paraId="228CCF5D" w14:textId="77777777" w:rsidR="00EE2D76" w:rsidRPr="007615A1" w:rsidRDefault="00EE2D76" w:rsidP="003A56AB">
      <w:pPr>
        <w:spacing w:line="276" w:lineRule="auto"/>
        <w:ind w:firstLine="720"/>
        <w:jc w:val="both"/>
        <w:rPr>
          <w:strike/>
          <w:color w:val="000000"/>
          <w:szCs w:val="24"/>
          <w:lang w:eastAsia="lt-LT"/>
        </w:rPr>
      </w:pPr>
      <w:bookmarkStart w:id="15" w:name="part_c14db0785ed44d858fbda7e311e9b98a"/>
      <w:bookmarkEnd w:id="15"/>
      <w:r w:rsidRPr="007615A1">
        <w:rPr>
          <w:strike/>
          <w:color w:val="000000"/>
          <w:szCs w:val="24"/>
          <w:lang w:eastAsia="lt-LT"/>
        </w:rPr>
        <w:t>16.5. kuriamų darbo vietų, kurios bus išlaikomos ne trumpiau kaip trejus metus (36 mėnesius), skaičius:</w:t>
      </w:r>
    </w:p>
    <w:p w14:paraId="0EFBDCEF" w14:textId="77777777" w:rsidR="00EE2D76" w:rsidRPr="007615A1" w:rsidRDefault="00EE2D76" w:rsidP="003A56AB">
      <w:pPr>
        <w:spacing w:line="276" w:lineRule="auto"/>
        <w:ind w:firstLine="720"/>
        <w:jc w:val="both"/>
        <w:rPr>
          <w:strike/>
          <w:color w:val="000000"/>
          <w:szCs w:val="24"/>
          <w:lang w:eastAsia="lt-LT"/>
        </w:rPr>
      </w:pPr>
      <w:bookmarkStart w:id="16" w:name="part_dcc02b6676214fdeb94807c52b58d163"/>
      <w:bookmarkEnd w:id="16"/>
      <w:r w:rsidRPr="007615A1">
        <w:rPr>
          <w:strike/>
          <w:color w:val="000000"/>
          <w:szCs w:val="24"/>
          <w:lang w:eastAsia="lt-LT"/>
        </w:rPr>
        <w:t>16.5.1. įmonių, esančių teritorijose, į kurias veda kelio objektas, kuriam prašoma finansavimo, sąrašas (pavadinimas ir juridinio asmens kodas), pagal kurį tikrinamas faktinis esamų darbo vietų skaičius pagal Valstybinio socialinio draudimo fondo valdybos duomenų bazės informaciją apie apdraustųjų asmenų skaičių prašymo dėl finansavimo pateikimo dieną;</w:t>
      </w:r>
    </w:p>
    <w:p w14:paraId="6F576E80" w14:textId="77777777" w:rsidR="00EE2D76" w:rsidRPr="007615A1" w:rsidRDefault="00EE2D76" w:rsidP="003A56AB">
      <w:pPr>
        <w:spacing w:line="276" w:lineRule="auto"/>
        <w:ind w:firstLine="720"/>
        <w:jc w:val="both"/>
        <w:rPr>
          <w:strike/>
          <w:color w:val="000000"/>
          <w:szCs w:val="24"/>
          <w:lang w:eastAsia="lt-LT"/>
        </w:rPr>
      </w:pPr>
      <w:bookmarkStart w:id="17" w:name="part_db52b91a8ee3456a83a20a67c28a4895"/>
      <w:bookmarkEnd w:id="17"/>
      <w:r w:rsidRPr="007615A1">
        <w:rPr>
          <w:strike/>
          <w:color w:val="000000"/>
          <w:szCs w:val="24"/>
          <w:lang w:eastAsia="lt-LT"/>
        </w:rPr>
        <w:lastRenderedPageBreak/>
        <w:t>16.5.2. planuojamų sukurti darbo vietų skaičius pagal pasirašytą investicijų sutartį, laisvosios ekonominės zonos veikimo pagrindų sutartį arba ketinimų protokolą (pateikiama kartu su prašymu dėl finansavimo);</w:t>
      </w:r>
    </w:p>
    <w:p w14:paraId="08370EC1" w14:textId="77777777" w:rsidR="00EE2D76" w:rsidRPr="007615A1" w:rsidRDefault="00EE2D76" w:rsidP="003A56AB">
      <w:pPr>
        <w:spacing w:line="276" w:lineRule="auto"/>
        <w:ind w:firstLine="720"/>
        <w:jc w:val="both"/>
        <w:rPr>
          <w:strike/>
          <w:color w:val="000000"/>
          <w:szCs w:val="24"/>
          <w:lang w:eastAsia="lt-LT"/>
        </w:rPr>
      </w:pPr>
      <w:bookmarkStart w:id="18" w:name="part_8e633a4aa9794bb18d737149bfd6661b"/>
      <w:bookmarkEnd w:id="18"/>
      <w:r w:rsidRPr="007615A1">
        <w:rPr>
          <w:strike/>
          <w:color w:val="000000"/>
          <w:szCs w:val="24"/>
          <w:lang w:eastAsia="lt-LT"/>
        </w:rPr>
        <w:t>16.6. planuojamos kelio objekto išlaidos (kategorija, suma, metai, lėšų pagrindimas);</w:t>
      </w:r>
    </w:p>
    <w:p w14:paraId="433DA51B" w14:textId="77777777" w:rsidR="00EE2D76" w:rsidRPr="007615A1" w:rsidRDefault="00EE2D76" w:rsidP="003A56AB">
      <w:pPr>
        <w:spacing w:line="276" w:lineRule="auto"/>
        <w:ind w:firstLine="720"/>
        <w:jc w:val="both"/>
        <w:rPr>
          <w:strike/>
          <w:color w:val="000000"/>
          <w:szCs w:val="24"/>
          <w:lang w:eastAsia="lt-LT"/>
        </w:rPr>
      </w:pPr>
      <w:bookmarkStart w:id="19" w:name="part_41f42c4f6f114599a3e2efb26756cbb3"/>
      <w:bookmarkEnd w:id="19"/>
      <w:r w:rsidRPr="007615A1">
        <w:rPr>
          <w:strike/>
          <w:color w:val="000000"/>
          <w:szCs w:val="24"/>
          <w:lang w:eastAsia="lt-LT"/>
        </w:rPr>
        <w:t>16.7. prašoma finansuoti kelio objekto išlaidų dalis ateinantiems biudžetiniams metams (eurais ir procentais pagal bendrą projekto vertę);</w:t>
      </w:r>
    </w:p>
    <w:p w14:paraId="2EF3CFFB" w14:textId="77777777" w:rsidR="00EE2D76" w:rsidRPr="007615A1" w:rsidRDefault="00EE2D76" w:rsidP="003A56AB">
      <w:pPr>
        <w:spacing w:line="276" w:lineRule="auto"/>
        <w:ind w:firstLine="720"/>
        <w:jc w:val="both"/>
        <w:rPr>
          <w:strike/>
          <w:color w:val="000000"/>
          <w:szCs w:val="24"/>
          <w:lang w:eastAsia="lt-LT"/>
        </w:rPr>
      </w:pPr>
      <w:bookmarkStart w:id="20" w:name="part_29758562b9674e45b99b39d823eb01f7"/>
      <w:bookmarkEnd w:id="20"/>
      <w:r w:rsidRPr="007615A1">
        <w:rPr>
          <w:strike/>
          <w:color w:val="000000"/>
          <w:szCs w:val="24"/>
          <w:lang w:eastAsia="lt-LT"/>
        </w:rPr>
        <w:t>16.8. valstybės ar savivaldybių biudžeto lėšų, numatomų skirti kelio objektui įgyvendinti, dalis (eurais ir procentais pagal bendrą projekto vertę);</w:t>
      </w:r>
    </w:p>
    <w:p w14:paraId="5A7E9B7C" w14:textId="77777777" w:rsidR="00EE2D76" w:rsidRPr="007615A1" w:rsidRDefault="00EE2D76" w:rsidP="003A56AB">
      <w:pPr>
        <w:spacing w:line="276" w:lineRule="auto"/>
        <w:ind w:firstLine="720"/>
        <w:jc w:val="both"/>
        <w:rPr>
          <w:strike/>
          <w:color w:val="000000"/>
          <w:szCs w:val="24"/>
          <w:lang w:eastAsia="lt-LT"/>
        </w:rPr>
      </w:pPr>
      <w:bookmarkStart w:id="21" w:name="part_8ebde064b27244cfa546794fe1f53329"/>
      <w:bookmarkEnd w:id="21"/>
      <w:r w:rsidRPr="007615A1">
        <w:rPr>
          <w:strike/>
          <w:color w:val="000000"/>
          <w:szCs w:val="24"/>
          <w:lang w:eastAsia="lt-LT"/>
        </w:rPr>
        <w:t>16.9. kelio objekto finansavimo tęstinumas, įvertinus, ar praėjusiais biudžetiniais metais kelio objektas buvo finansuojamas iš rezervo, prašymą dėl finansavimo pateikusiai valstybės ar savivaldybės institucijai skirtų valstybės ar savivaldybių biudžeto lėšų, kitų finansavimo lėšų; jeigu kelio objektas buvo finansuojamas praėjusiais biudžetiniais metais, turi būti nurodyta, koks yra projekto įgyvendinimo etapas ir kokie darbai atlikti;</w:t>
      </w:r>
    </w:p>
    <w:p w14:paraId="461FD2F1" w14:textId="77777777" w:rsidR="00EE2D76" w:rsidRPr="007615A1" w:rsidRDefault="00EE2D76" w:rsidP="003A56AB">
      <w:pPr>
        <w:spacing w:line="276" w:lineRule="auto"/>
        <w:ind w:firstLine="720"/>
        <w:jc w:val="both"/>
        <w:rPr>
          <w:strike/>
          <w:color w:val="000000"/>
          <w:szCs w:val="24"/>
          <w:lang w:eastAsia="lt-LT"/>
        </w:rPr>
      </w:pPr>
      <w:bookmarkStart w:id="22" w:name="part_4921285da2744b6bb17347341893bab1"/>
      <w:bookmarkEnd w:id="22"/>
      <w:r w:rsidRPr="007615A1">
        <w:rPr>
          <w:strike/>
          <w:color w:val="000000"/>
          <w:szCs w:val="24"/>
          <w:lang w:eastAsia="lt-LT"/>
        </w:rPr>
        <w:t>16.10. kelio objekto vieta, atsižvelgiant į tai, ar kelio objektas veda į valstybei svarbaus projekto ar regioninės svarbos projekto statusą turintį objektą ir (arba) teritoriją, kurioje kuriamos darbo vietos (pateikti valstybei svarbaus projekto ar regioninės svarbos projekto aprašymą ir nuorodą į sprendimą, kuriuo atitinkamas statusas buvo suteiktas);</w:t>
      </w:r>
    </w:p>
    <w:p w14:paraId="4DEC3ACC" w14:textId="77777777" w:rsidR="00EE2D76" w:rsidRPr="007615A1" w:rsidRDefault="00EE2D76" w:rsidP="003A56AB">
      <w:pPr>
        <w:spacing w:line="276" w:lineRule="auto"/>
        <w:ind w:firstLine="720"/>
        <w:jc w:val="both"/>
        <w:rPr>
          <w:strike/>
          <w:color w:val="000000"/>
          <w:szCs w:val="24"/>
          <w:lang w:eastAsia="lt-LT"/>
        </w:rPr>
      </w:pPr>
      <w:bookmarkStart w:id="23" w:name="part_ce286a12125942c99f9e34d3c918a66c"/>
      <w:bookmarkEnd w:id="23"/>
      <w:r w:rsidRPr="007615A1">
        <w:rPr>
          <w:strike/>
          <w:color w:val="000000"/>
          <w:szCs w:val="24"/>
          <w:lang w:eastAsia="lt-LT"/>
        </w:rPr>
        <w:t>16.11. kelio objekto reikšmė išlaikant ar kuriant darbo vietas (nurodyti, kokios yra galimos alternatyvos šiuo metu pasiekti teritorijas, kuriose kuriamos darbo vietos, ir pagrįsti, kodėl prašomas finansuoti kelio objektas yra svarbus siekiant išlaikyti esamas ar planuojamas kurti darbo vietas).</w:t>
      </w:r>
    </w:p>
    <w:p w14:paraId="7A987661" w14:textId="77777777" w:rsidR="00EE2D76" w:rsidRPr="007615A1" w:rsidRDefault="00EE2D76" w:rsidP="003A56AB">
      <w:pPr>
        <w:spacing w:line="276" w:lineRule="auto"/>
        <w:ind w:firstLine="720"/>
        <w:jc w:val="both"/>
        <w:rPr>
          <w:strike/>
          <w:color w:val="000000"/>
          <w:szCs w:val="24"/>
          <w:lang w:eastAsia="lt-LT"/>
        </w:rPr>
      </w:pPr>
      <w:bookmarkStart w:id="24" w:name="part_b95aa2a769c645458d284fd6d446a160"/>
      <w:bookmarkEnd w:id="24"/>
      <w:r w:rsidRPr="007615A1">
        <w:rPr>
          <w:strike/>
          <w:color w:val="000000"/>
          <w:szCs w:val="24"/>
          <w:lang w:eastAsia="lt-LT"/>
        </w:rPr>
        <w:t>16</w:t>
      </w:r>
      <w:r w:rsidRPr="007615A1">
        <w:rPr>
          <w:strike/>
          <w:color w:val="000000"/>
          <w:szCs w:val="24"/>
          <w:vertAlign w:val="superscript"/>
          <w:lang w:eastAsia="lt-LT"/>
        </w:rPr>
        <w:t>1</w:t>
      </w:r>
      <w:r w:rsidRPr="007615A1">
        <w:rPr>
          <w:strike/>
          <w:color w:val="000000"/>
          <w:szCs w:val="24"/>
          <w:lang w:eastAsia="lt-LT"/>
        </w:rPr>
        <w:t>. Valstybės ar savivaldybės institucijos vadovas ar jo įgaliotas asmuo parašu patvirtina, kad:</w:t>
      </w:r>
    </w:p>
    <w:p w14:paraId="46025203" w14:textId="77777777" w:rsidR="00EE2D76" w:rsidRPr="007615A1" w:rsidRDefault="00EE2D76" w:rsidP="003A56AB">
      <w:pPr>
        <w:spacing w:line="276" w:lineRule="auto"/>
        <w:ind w:firstLine="720"/>
        <w:jc w:val="both"/>
        <w:rPr>
          <w:strike/>
          <w:color w:val="000000"/>
          <w:szCs w:val="24"/>
          <w:lang w:eastAsia="lt-LT"/>
        </w:rPr>
      </w:pPr>
      <w:bookmarkStart w:id="25" w:name="part_7269d90b930e4d2eb41c9841feb6e611"/>
      <w:bookmarkEnd w:id="25"/>
      <w:r w:rsidRPr="007615A1">
        <w:rPr>
          <w:strike/>
          <w:color w:val="000000"/>
          <w:szCs w:val="24"/>
          <w:lang w:eastAsia="lt-LT"/>
        </w:rPr>
        <w:t>16</w:t>
      </w:r>
      <w:r w:rsidRPr="007615A1">
        <w:rPr>
          <w:strike/>
          <w:color w:val="000000"/>
          <w:szCs w:val="24"/>
          <w:vertAlign w:val="superscript"/>
          <w:lang w:eastAsia="lt-LT"/>
        </w:rPr>
        <w:t>1</w:t>
      </w:r>
      <w:r w:rsidRPr="007615A1">
        <w:rPr>
          <w:strike/>
          <w:color w:val="000000"/>
          <w:szCs w:val="24"/>
          <w:lang w:eastAsia="lt-LT"/>
        </w:rPr>
        <w:t>.1. visa prašyme dėl finansavimo pateikta informacija yra teisinga, tiksli ir išsami;</w:t>
      </w:r>
    </w:p>
    <w:p w14:paraId="621110C8" w14:textId="77777777" w:rsidR="00EE2D76" w:rsidRPr="007615A1" w:rsidRDefault="00EE2D76" w:rsidP="003A56AB">
      <w:pPr>
        <w:spacing w:line="276" w:lineRule="auto"/>
        <w:ind w:firstLine="720"/>
        <w:jc w:val="both"/>
        <w:rPr>
          <w:strike/>
          <w:color w:val="000000"/>
          <w:szCs w:val="24"/>
          <w:lang w:eastAsia="lt-LT"/>
        </w:rPr>
      </w:pPr>
      <w:bookmarkStart w:id="26" w:name="part_6ec6546ae8ac4e94b75d9e0ced637752"/>
      <w:bookmarkEnd w:id="26"/>
      <w:r w:rsidRPr="007615A1">
        <w:rPr>
          <w:strike/>
          <w:color w:val="000000"/>
          <w:szCs w:val="24"/>
          <w:lang w:eastAsia="lt-LT"/>
        </w:rPr>
        <w:t>16</w:t>
      </w:r>
      <w:r w:rsidRPr="007615A1">
        <w:rPr>
          <w:strike/>
          <w:color w:val="000000"/>
          <w:szCs w:val="24"/>
          <w:vertAlign w:val="superscript"/>
          <w:lang w:eastAsia="lt-LT"/>
        </w:rPr>
        <w:t>1</w:t>
      </w:r>
      <w:r w:rsidRPr="007615A1">
        <w:rPr>
          <w:strike/>
          <w:color w:val="000000"/>
          <w:szCs w:val="24"/>
          <w:lang w:eastAsia="lt-LT"/>
        </w:rPr>
        <w:t>.2. kelio objektas, kuriam prašoma finansavimo, nėra finansuojamas ar planuojamas finansuoti iš kitų finansavimo lėšų, išskyrus prašymą dėl finansavimo pateikusiai valstybės ar savivaldybės institucijai skirtas valstybės ar savivaldybių biudžeto lėšas; jeigu kelio objektas yra finansuojamas iš kitų finansavimo šaltinių, prašymą dėl finansavimo pateikusios valstybės ar savivaldybių institucijos turi užtikrinti, kad:</w:t>
      </w:r>
    </w:p>
    <w:p w14:paraId="43BDC4BD" w14:textId="77777777" w:rsidR="00EE2D76" w:rsidRPr="007615A1" w:rsidRDefault="00EE2D76" w:rsidP="003A56AB">
      <w:pPr>
        <w:spacing w:line="276" w:lineRule="auto"/>
        <w:ind w:firstLine="720"/>
        <w:jc w:val="both"/>
        <w:rPr>
          <w:strike/>
          <w:color w:val="000000"/>
          <w:szCs w:val="24"/>
          <w:lang w:eastAsia="lt-LT"/>
        </w:rPr>
      </w:pPr>
      <w:bookmarkStart w:id="27" w:name="part_9aef0e7e060e43dca2ae3589ad944dd5"/>
      <w:bookmarkEnd w:id="27"/>
      <w:r w:rsidRPr="007615A1">
        <w:rPr>
          <w:strike/>
          <w:color w:val="000000"/>
          <w:szCs w:val="24"/>
          <w:lang w:eastAsia="lt-LT"/>
        </w:rPr>
        <w:t>16</w:t>
      </w:r>
      <w:r w:rsidRPr="007615A1">
        <w:rPr>
          <w:strike/>
          <w:color w:val="000000"/>
          <w:szCs w:val="24"/>
          <w:vertAlign w:val="superscript"/>
          <w:lang w:eastAsia="lt-LT"/>
        </w:rPr>
        <w:t>1</w:t>
      </w:r>
      <w:r w:rsidRPr="007615A1">
        <w:rPr>
          <w:strike/>
          <w:color w:val="000000"/>
          <w:szCs w:val="24"/>
          <w:lang w:eastAsia="lt-LT"/>
        </w:rPr>
        <w:t>.2.1. tų pačių išlaidų nebus prašoma finansuoti iš skirtingų finansavimo šaltinių, siekiant gauti visų jų finansavimą;</w:t>
      </w:r>
    </w:p>
    <w:p w14:paraId="623158B4" w14:textId="77777777" w:rsidR="00EE2D76" w:rsidRPr="007615A1" w:rsidRDefault="00EE2D76" w:rsidP="003A56AB">
      <w:pPr>
        <w:spacing w:line="276" w:lineRule="auto"/>
        <w:ind w:firstLine="720"/>
        <w:jc w:val="both"/>
        <w:rPr>
          <w:strike/>
          <w:color w:val="000000"/>
          <w:szCs w:val="24"/>
          <w:lang w:eastAsia="lt-LT"/>
        </w:rPr>
      </w:pPr>
      <w:bookmarkStart w:id="28" w:name="part_3c455a525e5e419386e8b7f147899158"/>
      <w:bookmarkEnd w:id="28"/>
      <w:r w:rsidRPr="007615A1">
        <w:rPr>
          <w:strike/>
          <w:color w:val="000000"/>
          <w:szCs w:val="24"/>
          <w:lang w:eastAsia="lt-LT"/>
        </w:rPr>
        <w:t>16</w:t>
      </w:r>
      <w:r w:rsidRPr="007615A1">
        <w:rPr>
          <w:strike/>
          <w:color w:val="000000"/>
          <w:szCs w:val="24"/>
          <w:vertAlign w:val="superscript"/>
          <w:lang w:eastAsia="lt-LT"/>
        </w:rPr>
        <w:t>1</w:t>
      </w:r>
      <w:r w:rsidRPr="007615A1">
        <w:rPr>
          <w:strike/>
          <w:color w:val="000000"/>
          <w:szCs w:val="24"/>
          <w:lang w:eastAsia="lt-LT"/>
        </w:rPr>
        <w:t>.2.2. kelio objekto dalis, finansuojama iš kitų finansavimo šaltinių, nėra įtraukta į Aprašo 16.8 papunktyje nurodytą valstybės ar savivaldybių biudžeto lėšų, numatomų skirti kelio objektui įgyvendinti, dalį.</w:t>
      </w:r>
    </w:p>
    <w:p w14:paraId="1A24EDA0" w14:textId="77777777" w:rsidR="00EE2D76" w:rsidRPr="007615A1" w:rsidRDefault="00EE2D76" w:rsidP="003A56AB">
      <w:pPr>
        <w:spacing w:line="276" w:lineRule="auto"/>
        <w:ind w:firstLine="720"/>
        <w:jc w:val="both"/>
        <w:rPr>
          <w:strike/>
          <w:color w:val="000000"/>
          <w:szCs w:val="24"/>
          <w:lang w:eastAsia="lt-LT"/>
        </w:rPr>
      </w:pPr>
      <w:bookmarkStart w:id="29" w:name="part_daba3adcd2864be28ef5bff7933da791"/>
      <w:bookmarkEnd w:id="29"/>
      <w:r w:rsidRPr="007615A1">
        <w:rPr>
          <w:strike/>
          <w:color w:val="000000"/>
          <w:szCs w:val="24"/>
          <w:lang w:eastAsia="lt-LT"/>
        </w:rPr>
        <w:t>16</w:t>
      </w:r>
      <w:r w:rsidRPr="007615A1">
        <w:rPr>
          <w:strike/>
          <w:color w:val="000000"/>
          <w:szCs w:val="24"/>
          <w:vertAlign w:val="superscript"/>
          <w:lang w:eastAsia="lt-LT"/>
        </w:rPr>
        <w:t>2</w:t>
      </w:r>
      <w:r w:rsidRPr="007615A1">
        <w:rPr>
          <w:strike/>
          <w:color w:val="000000"/>
          <w:szCs w:val="24"/>
          <w:lang w:eastAsia="lt-LT"/>
        </w:rPr>
        <w:t>.</w:t>
      </w:r>
      <w:r w:rsidRPr="007615A1">
        <w:rPr>
          <w:strike/>
          <w:color w:val="000000"/>
          <w:szCs w:val="24"/>
          <w:vertAlign w:val="superscript"/>
          <w:lang w:eastAsia="lt-LT"/>
        </w:rPr>
        <w:t> </w:t>
      </w:r>
      <w:r w:rsidRPr="007615A1">
        <w:rPr>
          <w:strike/>
          <w:color w:val="000000"/>
          <w:szCs w:val="24"/>
          <w:lang w:eastAsia="lt-LT"/>
        </w:rPr>
        <w:t>Kartu su prašymu dėl finansavimo pateikiamas Lietuvos automobilių kelių direkcijos rašytinis sutikimas, jeigu prašymas teikiamas dėl valstybinės reikšmės kelio.</w:t>
      </w:r>
    </w:p>
    <w:p w14:paraId="15BCCCBF" w14:textId="77777777" w:rsidR="00EE2D76" w:rsidRPr="007615A1" w:rsidRDefault="00EE2D76" w:rsidP="003A56AB">
      <w:pPr>
        <w:spacing w:line="276" w:lineRule="auto"/>
        <w:ind w:firstLine="720"/>
        <w:jc w:val="both"/>
        <w:rPr>
          <w:strike/>
          <w:color w:val="000000"/>
          <w:szCs w:val="24"/>
          <w:lang w:eastAsia="lt-LT"/>
        </w:rPr>
      </w:pPr>
      <w:bookmarkStart w:id="30" w:name="part_3b8127ea8e684d43b83f1a73b6b1e794"/>
      <w:bookmarkEnd w:id="30"/>
      <w:r w:rsidRPr="007615A1">
        <w:rPr>
          <w:strike/>
          <w:color w:val="000000"/>
          <w:szCs w:val="24"/>
          <w:lang w:eastAsia="lt-LT"/>
        </w:rPr>
        <w:t>17. Prašymą dėl finansavimo ne vėliau kaip per 20 darbo dienų nuo galutinės prašymų dėl finansavimo pateikimo dienos, nurodytos Aprašo 15 punkte, įvertina Ekonomikos ir inovacijų ministerija. Ekonomikos ir inovacijų ministerija vertinimo metu turi teisę pateikti klausimus ir (ar) paprašyti valstybės ar savivaldybės institucijos papildomos informacijos dėl jos pateikto prašymo dėl finansavimo. Prašymo dėl finansavimo įvertinimo terminas pratęsiamas tokiam laikotarpiui, kuris yra skiriamas valstybės ar savivaldybių institucijoms atsakyti į klausimus ir (ar) pateikti papildomą informaciją dėl jos pateikto prašymo dėl finansavimo. Prašymą dėl finansavimo Ekonomikos ir inovacijų ministerija vertina pagal šiuos kriterijus:</w:t>
      </w:r>
    </w:p>
    <w:p w14:paraId="07078904" w14:textId="77777777" w:rsidR="00EE2D76" w:rsidRPr="007615A1" w:rsidRDefault="00EE2D76" w:rsidP="003A56AB">
      <w:pPr>
        <w:spacing w:line="276" w:lineRule="auto"/>
        <w:ind w:firstLine="720"/>
        <w:jc w:val="both"/>
        <w:rPr>
          <w:strike/>
          <w:color w:val="000000"/>
          <w:szCs w:val="24"/>
          <w:lang w:eastAsia="lt-LT"/>
        </w:rPr>
      </w:pPr>
      <w:bookmarkStart w:id="31" w:name="part_b24a949e1fef4770bd2232f0059756d2"/>
      <w:bookmarkEnd w:id="31"/>
      <w:r w:rsidRPr="007615A1">
        <w:rPr>
          <w:strike/>
          <w:color w:val="000000"/>
          <w:szCs w:val="24"/>
          <w:lang w:eastAsia="lt-LT"/>
        </w:rPr>
        <w:lastRenderedPageBreak/>
        <w:t>17.1. Valstybės ar savivaldybių  biudžeto lėšų dalis, skirta kelio objektui įgyvendinti (procentais). Didžiausias galimas kriterijaus balas – 10:</w:t>
      </w:r>
    </w:p>
    <w:p w14:paraId="472018D2" w14:textId="77777777" w:rsidR="00EE2D76" w:rsidRPr="007615A1" w:rsidRDefault="00EE2D76" w:rsidP="003A56AB">
      <w:pPr>
        <w:spacing w:line="276" w:lineRule="auto"/>
        <w:ind w:firstLine="720"/>
        <w:jc w:val="both"/>
        <w:rPr>
          <w:strike/>
          <w:color w:val="000000"/>
          <w:szCs w:val="24"/>
          <w:lang w:eastAsia="lt-LT"/>
        </w:rPr>
      </w:pPr>
      <w:bookmarkStart w:id="32" w:name="part_88cf0188376044efa2b17293169d491e"/>
      <w:bookmarkEnd w:id="32"/>
      <w:r w:rsidRPr="007615A1">
        <w:rPr>
          <w:strike/>
          <w:color w:val="000000"/>
          <w:szCs w:val="24"/>
          <w:lang w:eastAsia="lt-LT"/>
        </w:rPr>
        <w:t>17.1.1. Valstybės arba savivaldybių  biudžeto lėšų dalis apskaičiuojama pagal formulę:</w:t>
      </w:r>
    </w:p>
    <w:p w14:paraId="35651D3C" w14:textId="77777777" w:rsidR="00EE2D76" w:rsidRPr="007615A1" w:rsidRDefault="00EE2D76" w:rsidP="003A56AB">
      <w:pPr>
        <w:spacing w:line="276" w:lineRule="auto"/>
        <w:ind w:firstLine="720"/>
        <w:jc w:val="both"/>
        <w:rPr>
          <w:rFonts w:eastAsia="Calibri"/>
          <w:i/>
          <w:strike/>
          <w:szCs w:val="24"/>
          <w:lang w:eastAsia="lt-LT"/>
        </w:rPr>
      </w:pPr>
      <m:oMathPara>
        <m:oMath>
          <m:r>
            <w:rPr>
              <w:rFonts w:ascii="Cambria Math" w:eastAsia="Calibri" w:hAnsi="Cambria Math"/>
              <w:strike/>
            </w:rPr>
            <m:t>Y=</m:t>
          </m:r>
          <m:f>
            <m:fPr>
              <m:ctrlPr>
                <w:rPr>
                  <w:rFonts w:ascii="Cambria Math" w:eastAsia="Calibri" w:hAnsi="Cambria Math"/>
                  <w:i/>
                  <w:strike/>
                </w:rPr>
              </m:ctrlPr>
            </m:fPr>
            <m:num>
              <m:r>
                <w:rPr>
                  <w:rFonts w:ascii="Cambria Math" w:eastAsia="Calibri" w:hAnsi="Cambria Math"/>
                  <w:strike/>
                </w:rPr>
                <m:t>X</m:t>
              </m:r>
            </m:num>
            <m:den>
              <m:r>
                <w:rPr>
                  <w:rFonts w:ascii="Cambria Math" w:eastAsia="Calibri" w:hAnsi="Cambria Math"/>
                  <w:strike/>
                </w:rPr>
                <m:t>P</m:t>
              </m:r>
            </m:den>
          </m:f>
          <m:r>
            <m:rPr>
              <m:sty m:val="p"/>
            </m:rPr>
            <w:rPr>
              <w:rFonts w:ascii="Cambria Math" w:eastAsia="Calibri" w:hAnsi="Cambria Math"/>
              <w:strike/>
            </w:rPr>
            <m:t xml:space="preserve"> </m:t>
          </m:r>
          <m:r>
            <w:rPr>
              <w:rFonts w:ascii="Cambria Math" w:eastAsia="Calibri" w:hAnsi="Cambria Math"/>
              <w:strike/>
            </w:rPr>
            <m:t xml:space="preserve">x 100%, </m:t>
          </m:r>
          <m:r>
            <m:rPr>
              <m:sty m:val="p"/>
            </m:rPr>
            <w:rPr>
              <w:rFonts w:ascii="Cambria Math" w:eastAsia="Calibri" w:hAnsi="Cambria Math"/>
              <w:strike/>
            </w:rPr>
            <m:t>kur:</m:t>
          </m:r>
        </m:oMath>
      </m:oMathPara>
    </w:p>
    <w:p w14:paraId="031F64B0" w14:textId="77777777" w:rsidR="00EE2D76" w:rsidRPr="007615A1" w:rsidRDefault="00EE2D76" w:rsidP="003A56AB">
      <w:pPr>
        <w:spacing w:line="276" w:lineRule="auto"/>
        <w:ind w:firstLine="720"/>
        <w:jc w:val="both"/>
        <w:rPr>
          <w:strike/>
          <w:color w:val="000000"/>
          <w:szCs w:val="24"/>
          <w:lang w:eastAsia="lt-LT"/>
        </w:rPr>
      </w:pPr>
    </w:p>
    <w:p w14:paraId="666657E7" w14:textId="77777777" w:rsidR="00EE2D76" w:rsidRPr="007615A1" w:rsidRDefault="00EE2D76" w:rsidP="003A56AB">
      <w:pPr>
        <w:spacing w:line="276" w:lineRule="auto"/>
        <w:ind w:firstLine="720"/>
        <w:jc w:val="both"/>
        <w:rPr>
          <w:strike/>
          <w:color w:val="000000"/>
          <w:szCs w:val="24"/>
          <w:lang w:eastAsia="lt-LT"/>
        </w:rPr>
      </w:pPr>
      <w:r w:rsidRPr="007615A1">
        <w:rPr>
          <w:strike/>
          <w:color w:val="000000"/>
          <w:szCs w:val="24"/>
          <w:lang w:eastAsia="lt-LT"/>
        </w:rPr>
        <w:t>Y – valstybės ar savivaldybių biudžeto lėšų dalis, skirta kelio objektui įgyvendinti (procentais);</w:t>
      </w:r>
    </w:p>
    <w:p w14:paraId="7F4719F3" w14:textId="77777777" w:rsidR="00EE2D76" w:rsidRPr="007615A1" w:rsidRDefault="00EE2D76" w:rsidP="003A56AB">
      <w:pPr>
        <w:spacing w:line="276" w:lineRule="auto"/>
        <w:ind w:firstLine="720"/>
        <w:jc w:val="both"/>
        <w:rPr>
          <w:strike/>
          <w:color w:val="000000"/>
          <w:szCs w:val="24"/>
          <w:lang w:eastAsia="lt-LT"/>
        </w:rPr>
      </w:pPr>
      <w:r w:rsidRPr="007615A1">
        <w:rPr>
          <w:strike/>
          <w:color w:val="000000"/>
          <w:szCs w:val="24"/>
          <w:lang w:eastAsia="lt-LT"/>
        </w:rPr>
        <w:t>X – valstybės ar savivaldybių biudžeto lėšų dalis, numatoma skirti kelio objektui įgyvendinti(Eur);</w:t>
      </w:r>
    </w:p>
    <w:p w14:paraId="65BB78BC" w14:textId="77777777" w:rsidR="00EE2D76" w:rsidRPr="007615A1" w:rsidRDefault="00EE2D76" w:rsidP="003A56AB">
      <w:pPr>
        <w:spacing w:line="276" w:lineRule="auto"/>
        <w:ind w:firstLine="720"/>
        <w:jc w:val="both"/>
        <w:rPr>
          <w:strike/>
          <w:color w:val="000000"/>
          <w:szCs w:val="24"/>
          <w:lang w:eastAsia="lt-LT"/>
        </w:rPr>
      </w:pPr>
      <w:r w:rsidRPr="007615A1">
        <w:rPr>
          <w:strike/>
          <w:color w:val="000000"/>
          <w:szCs w:val="24"/>
          <w:lang w:eastAsia="lt-LT"/>
        </w:rPr>
        <w:t>P – bendra kelio objekto įgyvendinimo vertė (Eur).</w:t>
      </w:r>
    </w:p>
    <w:p w14:paraId="6413AF11" w14:textId="77777777" w:rsidR="00EE2D76" w:rsidRPr="007615A1" w:rsidRDefault="00EE2D76" w:rsidP="003A56AB">
      <w:pPr>
        <w:spacing w:line="276" w:lineRule="auto"/>
        <w:ind w:firstLine="720"/>
        <w:jc w:val="both"/>
        <w:rPr>
          <w:strike/>
          <w:color w:val="000000"/>
          <w:szCs w:val="24"/>
          <w:lang w:eastAsia="lt-LT"/>
        </w:rPr>
      </w:pPr>
      <w:bookmarkStart w:id="33" w:name="part_78e7e5a597ac42d78689f0cfe65e6012"/>
      <w:bookmarkEnd w:id="33"/>
      <w:r w:rsidRPr="007615A1">
        <w:rPr>
          <w:strike/>
          <w:color w:val="000000"/>
          <w:szCs w:val="24"/>
          <w:lang w:eastAsia="lt-LT"/>
        </w:rPr>
        <w:t>17.1.2. Daugiau balų suteikiama tiems kelių objektams, kuriuose valstybės ar savivaldybių biudžeto lėšų dalis, skirta kelio objektui įgyvendinti, bus didesnė (procentais). Kelių objektai surikiuojami nuo didžiausia valstybės ar savivaldybių biudžeto lėšų dalimi finansuojamų kelių objektų iki mažiausia valstybės ar savivaldybių biudžeto lėšų dalimi finansuojamų kelių objektų.</w:t>
      </w:r>
    </w:p>
    <w:p w14:paraId="62301928" w14:textId="77777777" w:rsidR="00EE2D76" w:rsidRPr="007615A1" w:rsidRDefault="00EE2D76" w:rsidP="003A56AB">
      <w:pPr>
        <w:spacing w:line="276" w:lineRule="auto"/>
        <w:ind w:firstLine="720"/>
        <w:jc w:val="both"/>
        <w:rPr>
          <w:strike/>
          <w:color w:val="000000"/>
          <w:szCs w:val="24"/>
          <w:lang w:eastAsia="lt-LT"/>
        </w:rPr>
      </w:pPr>
      <w:bookmarkStart w:id="34" w:name="part_0793ce77ccf4490ab7296b1eb93a56b2"/>
      <w:bookmarkEnd w:id="34"/>
      <w:r w:rsidRPr="007615A1">
        <w:rPr>
          <w:strike/>
          <w:color w:val="000000"/>
          <w:szCs w:val="24"/>
          <w:lang w:eastAsia="lt-LT"/>
        </w:rPr>
        <w:t>17.1.3. Pirmiesiems 20 procentų kelių objektų (jeigu gaunamas skaičius nėra sveikasis, apvalinama pagal aritmetines taisykles iki sveikojo skaičiaus ir dviejų skaičių po kablelio; atitinkamai ši taisyklė taikoma ir toliau) suteikiama 10 balų, 8 balai suteikiami kitiems 20 procentų kelių objektų ir t. t. 2 balai suteikiami paskutiniams 20  procentų kelių objektų.</w:t>
      </w:r>
    </w:p>
    <w:p w14:paraId="6A4208A4" w14:textId="77777777" w:rsidR="00EE2D76" w:rsidRPr="007615A1" w:rsidRDefault="00EE2D76" w:rsidP="003A56AB">
      <w:pPr>
        <w:spacing w:line="276" w:lineRule="auto"/>
        <w:ind w:firstLine="720"/>
        <w:jc w:val="both"/>
        <w:rPr>
          <w:strike/>
          <w:color w:val="000000"/>
          <w:szCs w:val="24"/>
          <w:lang w:eastAsia="lt-LT"/>
        </w:rPr>
      </w:pPr>
      <w:bookmarkStart w:id="35" w:name="part_7b700b5bd62a4a3b96725f3c1a5591d2"/>
      <w:bookmarkEnd w:id="35"/>
      <w:r w:rsidRPr="007615A1">
        <w:rPr>
          <w:strike/>
          <w:color w:val="000000"/>
          <w:szCs w:val="24"/>
          <w:lang w:eastAsia="lt-LT"/>
        </w:rPr>
        <w:t>17.2. Darbo santykių mokesčių, susijusių su  kuriamų darbo vietų, kurios bus išlaikomos ne trumpiau kaip trejus metus (36 mėnesius), skaičiumi, ir bendros kelio objekto įgyvendinimo vertės santykis. Didžiausias galimas kriterijaus balas – 25. Kriterijaus vertinimo tvarka:</w:t>
      </w:r>
    </w:p>
    <w:p w14:paraId="0252781D" w14:textId="77777777" w:rsidR="00EE2D76" w:rsidRPr="007615A1" w:rsidRDefault="00EE2D76" w:rsidP="003A56AB">
      <w:pPr>
        <w:spacing w:line="276" w:lineRule="auto"/>
        <w:ind w:firstLine="720"/>
        <w:jc w:val="both"/>
        <w:rPr>
          <w:strike/>
          <w:color w:val="000000"/>
          <w:szCs w:val="24"/>
          <w:lang w:eastAsia="lt-LT"/>
        </w:rPr>
      </w:pPr>
      <w:bookmarkStart w:id="36" w:name="part_c30fecc38a4a4b5c96fa9911c4be48ae"/>
      <w:bookmarkEnd w:id="36"/>
      <w:r w:rsidRPr="007615A1">
        <w:rPr>
          <w:strike/>
          <w:color w:val="000000"/>
          <w:szCs w:val="24"/>
          <w:lang w:eastAsia="lt-LT"/>
        </w:rPr>
        <w:t>17.2.1. Santykis apskaičiuojamas pagal formulę:</w:t>
      </w:r>
    </w:p>
    <w:p w14:paraId="30D69FAB" w14:textId="77777777" w:rsidR="00EE2D76" w:rsidRPr="007615A1" w:rsidRDefault="00EE2D76" w:rsidP="003A56AB">
      <w:pPr>
        <w:spacing w:line="276" w:lineRule="auto"/>
        <w:ind w:firstLine="720"/>
        <w:jc w:val="both"/>
        <w:rPr>
          <w:strike/>
          <w:color w:val="000000"/>
          <w:szCs w:val="24"/>
          <w:lang w:eastAsia="lt-LT"/>
        </w:rPr>
      </w:pPr>
    </w:p>
    <w:p w14:paraId="34B82044" w14:textId="77777777" w:rsidR="00EE2D76" w:rsidRPr="007615A1" w:rsidRDefault="00EE2D76" w:rsidP="003A56AB">
      <w:pPr>
        <w:spacing w:line="276" w:lineRule="auto"/>
        <w:ind w:firstLine="709"/>
        <w:jc w:val="both"/>
        <w:rPr>
          <w:rFonts w:eastAsia="Calibri"/>
          <w:strike/>
          <w:szCs w:val="24"/>
        </w:rPr>
      </w:pPr>
      <m:oMathPara>
        <m:oMath>
          <m:r>
            <w:rPr>
              <w:rFonts w:ascii="Cambria Math" w:eastAsia="Calibri" w:hAnsi="Cambria Math"/>
              <w:strike/>
              <w:szCs w:val="24"/>
            </w:rPr>
            <m:t xml:space="preserve">Z= </m:t>
          </m:r>
          <m:f>
            <m:fPr>
              <m:ctrlPr>
                <w:rPr>
                  <w:rFonts w:ascii="Cambria Math" w:eastAsia="Calibri" w:hAnsi="Cambria Math"/>
                  <w:strike/>
                  <w:szCs w:val="24"/>
                </w:rPr>
              </m:ctrlPr>
            </m:fPr>
            <m:num>
              <m:d>
                <m:dPr>
                  <m:ctrlPr>
                    <w:rPr>
                      <w:rFonts w:ascii="Cambria Math" w:eastAsia="Calibri" w:hAnsi="Cambria Math"/>
                      <w:strike/>
                      <w:szCs w:val="24"/>
                    </w:rPr>
                  </m:ctrlPr>
                </m:dPr>
                <m:e>
                  <m:r>
                    <m:rPr>
                      <m:sty m:val="p"/>
                    </m:rPr>
                    <w:rPr>
                      <w:rFonts w:ascii="Cambria Math" w:eastAsia="Calibri" w:hAnsi="Cambria Math"/>
                      <w:strike/>
                      <w:szCs w:val="24"/>
                    </w:rPr>
                    <m:t xml:space="preserve">KDV x VDU x 36 x </m:t>
                  </m:r>
                  <m:d>
                    <m:dPr>
                      <m:ctrlPr>
                        <w:rPr>
                          <w:rFonts w:ascii="Cambria Math" w:eastAsia="Calibri" w:hAnsi="Cambria Math"/>
                          <w:strike/>
                          <w:szCs w:val="24"/>
                        </w:rPr>
                      </m:ctrlPr>
                    </m:dPr>
                    <m:e>
                      <m:r>
                        <m:rPr>
                          <m:sty m:val="p"/>
                        </m:rPr>
                        <w:rPr>
                          <w:rFonts w:ascii="Cambria Math" w:eastAsia="Calibri" w:hAnsi="Cambria Math"/>
                          <w:strike/>
                          <w:szCs w:val="24"/>
                        </w:rPr>
                        <m:t>GPM+VSD+PSD+DS+GF</m:t>
                      </m:r>
                    </m:e>
                  </m:d>
                  <m:r>
                    <m:rPr>
                      <m:sty m:val="p"/>
                    </m:rPr>
                    <w:rPr>
                      <w:rFonts w:ascii="Cambria Math" w:eastAsia="Calibri" w:hAnsi="Cambria Math"/>
                      <w:strike/>
                      <w:szCs w:val="24"/>
                    </w:rPr>
                    <m:t>-KDV x 36 x NPD x GPM</m:t>
                  </m:r>
                </m:e>
              </m:d>
            </m:num>
            <m:den>
              <m:r>
                <w:rPr>
                  <w:rFonts w:ascii="Cambria Math" w:eastAsia="Calibri" w:hAnsi="Cambria Math"/>
                  <w:strike/>
                  <w:szCs w:val="24"/>
                </w:rPr>
                <m:t>X</m:t>
              </m:r>
            </m:den>
          </m:f>
          <m:r>
            <m:rPr>
              <m:sty m:val="p"/>
            </m:rPr>
            <w:rPr>
              <w:rFonts w:ascii="Cambria Math" w:eastAsia="Calibri" w:hAnsi="Cambria Math"/>
              <w:strike/>
              <w:szCs w:val="24"/>
            </w:rPr>
            <m:t>, kur:</m:t>
          </m:r>
        </m:oMath>
      </m:oMathPara>
    </w:p>
    <w:p w14:paraId="16BAA394" w14:textId="77777777" w:rsidR="00EE2D76" w:rsidRPr="007615A1" w:rsidRDefault="00EE2D76" w:rsidP="003A56AB">
      <w:pPr>
        <w:spacing w:line="276" w:lineRule="auto"/>
        <w:ind w:firstLine="709"/>
        <w:jc w:val="both"/>
        <w:rPr>
          <w:strike/>
          <w:color w:val="000000"/>
          <w:szCs w:val="24"/>
          <w:lang w:eastAsia="lt-LT"/>
        </w:rPr>
      </w:pPr>
    </w:p>
    <w:p w14:paraId="11221433" w14:textId="77777777" w:rsidR="00EE2D76" w:rsidRPr="007615A1" w:rsidRDefault="00EE2D76" w:rsidP="003A56AB">
      <w:pPr>
        <w:spacing w:line="276" w:lineRule="auto"/>
        <w:ind w:firstLine="709"/>
        <w:jc w:val="both"/>
        <w:rPr>
          <w:strike/>
          <w:color w:val="000000"/>
          <w:szCs w:val="24"/>
          <w:lang w:eastAsia="lt-LT"/>
        </w:rPr>
      </w:pPr>
      <w:r w:rsidRPr="007615A1">
        <w:rPr>
          <w:strike/>
          <w:color w:val="000000"/>
          <w:szCs w:val="24"/>
          <w:lang w:eastAsia="lt-LT"/>
        </w:rPr>
        <w:t>Z – darbo santykių mokesčių, susijusių su kuriamų darbo vietų, išlaikomų ne trumpiau kaip trejus metus (36 mėnesius), skaičiumi, ir bendros kelio objekto įgyvendinimo vertės santykis;</w:t>
      </w:r>
    </w:p>
    <w:p w14:paraId="636D9B2D" w14:textId="77777777" w:rsidR="00EE2D76" w:rsidRPr="007615A1" w:rsidRDefault="00EE2D76" w:rsidP="003A56AB">
      <w:pPr>
        <w:spacing w:line="276" w:lineRule="auto"/>
        <w:ind w:firstLine="709"/>
        <w:jc w:val="both"/>
        <w:rPr>
          <w:strike/>
          <w:color w:val="000000"/>
          <w:szCs w:val="24"/>
          <w:lang w:eastAsia="lt-LT"/>
        </w:rPr>
      </w:pPr>
      <w:r w:rsidRPr="007615A1">
        <w:rPr>
          <w:strike/>
          <w:color w:val="000000"/>
          <w:szCs w:val="24"/>
          <w:lang w:eastAsia="lt-LT"/>
        </w:rPr>
        <w:t>KDV – kuriamų darbo vietų skaičius (prašyme dėl finansavimo nurodyto faktinio esamų darbo vietų skaičiaus ir planuojamo sukurti darbo vietų skaičiaus suma);</w:t>
      </w:r>
    </w:p>
    <w:p w14:paraId="7EE70574" w14:textId="77777777" w:rsidR="00EE2D76" w:rsidRPr="007615A1" w:rsidRDefault="00EE2D76" w:rsidP="003A56AB">
      <w:pPr>
        <w:spacing w:line="276" w:lineRule="auto"/>
        <w:ind w:firstLine="709"/>
        <w:jc w:val="both"/>
        <w:rPr>
          <w:strike/>
          <w:color w:val="000000"/>
          <w:szCs w:val="24"/>
          <w:lang w:eastAsia="lt-LT"/>
        </w:rPr>
      </w:pPr>
      <w:r w:rsidRPr="007615A1">
        <w:rPr>
          <w:strike/>
          <w:color w:val="000000"/>
          <w:szCs w:val="24"/>
          <w:lang w:eastAsia="lt-LT"/>
        </w:rPr>
        <w:t>VDU – vidutinis nagrinėjamos savivaldybės bruto darbo užmokestis (taikomas Lietuvos statistikos departamento patvirtintas paskutinio ketvirčio darbo užmokesčio vidurkis, šalies ūkis be individualių įmonių);</w:t>
      </w:r>
    </w:p>
    <w:p w14:paraId="7FC939DC" w14:textId="77777777" w:rsidR="00EE2D76" w:rsidRPr="007615A1" w:rsidRDefault="00EE2D76" w:rsidP="003A56AB">
      <w:pPr>
        <w:spacing w:line="276" w:lineRule="auto"/>
        <w:ind w:firstLine="709"/>
        <w:jc w:val="both"/>
        <w:rPr>
          <w:strike/>
          <w:color w:val="000000"/>
          <w:szCs w:val="24"/>
          <w:lang w:eastAsia="lt-LT"/>
        </w:rPr>
      </w:pPr>
      <w:r w:rsidRPr="007615A1">
        <w:rPr>
          <w:strike/>
          <w:color w:val="000000"/>
          <w:szCs w:val="24"/>
          <w:lang w:eastAsia="lt-LT"/>
        </w:rPr>
        <w:t>GPM – gyventojų pajamų mokesčio tarifas;</w:t>
      </w:r>
    </w:p>
    <w:p w14:paraId="65BD9D8A" w14:textId="77777777" w:rsidR="00EE2D76" w:rsidRPr="007615A1" w:rsidRDefault="00EE2D76" w:rsidP="003A56AB">
      <w:pPr>
        <w:spacing w:line="276" w:lineRule="auto"/>
        <w:ind w:firstLine="709"/>
        <w:jc w:val="both"/>
        <w:rPr>
          <w:strike/>
          <w:color w:val="000000"/>
          <w:szCs w:val="24"/>
          <w:lang w:eastAsia="lt-LT"/>
        </w:rPr>
      </w:pPr>
      <w:r w:rsidRPr="007615A1">
        <w:rPr>
          <w:strike/>
          <w:color w:val="000000"/>
          <w:szCs w:val="24"/>
          <w:lang w:eastAsia="lt-LT"/>
        </w:rPr>
        <w:t>VSD – darbuotojo mokamo valstybinio socialinio draudimo tarifas;</w:t>
      </w:r>
    </w:p>
    <w:p w14:paraId="36519146" w14:textId="77777777" w:rsidR="00EE2D76" w:rsidRPr="007615A1" w:rsidRDefault="00EE2D76" w:rsidP="003A56AB">
      <w:pPr>
        <w:spacing w:line="276" w:lineRule="auto"/>
        <w:ind w:firstLine="709"/>
        <w:jc w:val="both"/>
        <w:rPr>
          <w:strike/>
          <w:color w:val="000000"/>
          <w:szCs w:val="24"/>
          <w:lang w:eastAsia="lt-LT"/>
        </w:rPr>
      </w:pPr>
      <w:r w:rsidRPr="007615A1">
        <w:rPr>
          <w:strike/>
          <w:color w:val="000000"/>
          <w:szCs w:val="24"/>
          <w:lang w:eastAsia="lt-LT"/>
        </w:rPr>
        <w:t>PSD – darbuotojo mokamo privalomojo sveikatos draudimo tarifas;</w:t>
      </w:r>
    </w:p>
    <w:p w14:paraId="723EF19C" w14:textId="77777777" w:rsidR="00EE2D76" w:rsidRPr="007615A1" w:rsidRDefault="00EE2D76" w:rsidP="003A56AB">
      <w:pPr>
        <w:spacing w:line="276" w:lineRule="auto"/>
        <w:ind w:firstLine="709"/>
        <w:jc w:val="both"/>
        <w:rPr>
          <w:strike/>
          <w:color w:val="000000"/>
          <w:szCs w:val="24"/>
          <w:lang w:eastAsia="lt-LT"/>
        </w:rPr>
      </w:pPr>
      <w:r w:rsidRPr="007615A1">
        <w:rPr>
          <w:strike/>
          <w:color w:val="000000"/>
          <w:szCs w:val="24"/>
          <w:lang w:eastAsia="lt-LT"/>
        </w:rPr>
        <w:t>DS – darbdavio mokamas socialinio draudimo tarifas;</w:t>
      </w:r>
    </w:p>
    <w:p w14:paraId="73C7DCF0" w14:textId="77777777" w:rsidR="00EE2D76" w:rsidRPr="007615A1" w:rsidRDefault="00EE2D76" w:rsidP="003A56AB">
      <w:pPr>
        <w:spacing w:line="276" w:lineRule="auto"/>
        <w:ind w:firstLine="709"/>
        <w:jc w:val="both"/>
        <w:rPr>
          <w:strike/>
          <w:color w:val="000000"/>
          <w:szCs w:val="24"/>
          <w:lang w:eastAsia="lt-LT"/>
        </w:rPr>
      </w:pPr>
      <w:r w:rsidRPr="007615A1">
        <w:rPr>
          <w:strike/>
          <w:color w:val="000000"/>
          <w:szCs w:val="24"/>
          <w:lang w:eastAsia="lt-LT"/>
        </w:rPr>
        <w:t>GF – darbdavio mokamo garantinio fondo tarifas;</w:t>
      </w:r>
    </w:p>
    <w:p w14:paraId="5573D959" w14:textId="77777777" w:rsidR="00EE2D76" w:rsidRPr="007615A1" w:rsidRDefault="00EE2D76" w:rsidP="003A56AB">
      <w:pPr>
        <w:spacing w:line="276" w:lineRule="auto"/>
        <w:ind w:firstLine="720"/>
        <w:jc w:val="both"/>
        <w:rPr>
          <w:strike/>
          <w:color w:val="000000"/>
          <w:szCs w:val="24"/>
          <w:lang w:eastAsia="lt-LT"/>
        </w:rPr>
      </w:pPr>
      <w:r w:rsidRPr="007615A1">
        <w:rPr>
          <w:strike/>
          <w:color w:val="000000"/>
          <w:szCs w:val="24"/>
          <w:lang w:eastAsia="lt-LT"/>
        </w:rPr>
        <w:t>NPD – neapmokestinamasis pajamų dydis, apskaičiuotas pagal nagrinėjamą VDU;</w:t>
      </w:r>
    </w:p>
    <w:p w14:paraId="58661667" w14:textId="77777777" w:rsidR="00EE2D76" w:rsidRPr="007615A1" w:rsidRDefault="00EE2D76" w:rsidP="003A56AB">
      <w:pPr>
        <w:spacing w:line="276" w:lineRule="auto"/>
        <w:ind w:firstLine="720"/>
        <w:jc w:val="both"/>
        <w:rPr>
          <w:strike/>
          <w:color w:val="000000"/>
          <w:szCs w:val="24"/>
          <w:lang w:eastAsia="lt-LT"/>
        </w:rPr>
      </w:pPr>
      <w:r w:rsidRPr="007615A1">
        <w:rPr>
          <w:strike/>
          <w:color w:val="000000"/>
          <w:szCs w:val="24"/>
          <w:lang w:eastAsia="lt-LT"/>
        </w:rPr>
        <w:t>X – prašomas finansavimas kelio objektui įgyvendinti (Eur). </w:t>
      </w:r>
    </w:p>
    <w:p w14:paraId="5F765CE9" w14:textId="77777777" w:rsidR="00EE2D76" w:rsidRPr="007615A1" w:rsidRDefault="00EE2D76" w:rsidP="003A56AB">
      <w:pPr>
        <w:spacing w:line="276" w:lineRule="auto"/>
        <w:ind w:firstLine="720"/>
        <w:jc w:val="both"/>
        <w:rPr>
          <w:strike/>
          <w:color w:val="000000"/>
          <w:szCs w:val="24"/>
          <w:lang w:eastAsia="lt-LT"/>
        </w:rPr>
      </w:pPr>
      <w:bookmarkStart w:id="37" w:name="part_9bf85a2aee904c08b45efc99b4fe3237"/>
      <w:bookmarkEnd w:id="37"/>
      <w:r w:rsidRPr="007615A1">
        <w:rPr>
          <w:strike/>
          <w:color w:val="000000"/>
          <w:szCs w:val="24"/>
          <w:lang w:eastAsia="lt-LT"/>
        </w:rPr>
        <w:t xml:space="preserve">17.2.2. Daugiau balų suteikiama tiems kelių objektams, kuriuose darbo santykių mokesčių ir bendros kelių objekto įgyvendinimo vertės santykis bus didesnis. Kelių objektai </w:t>
      </w:r>
      <w:r w:rsidRPr="007615A1">
        <w:rPr>
          <w:strike/>
          <w:color w:val="000000"/>
          <w:szCs w:val="24"/>
          <w:lang w:eastAsia="lt-LT"/>
        </w:rPr>
        <w:lastRenderedPageBreak/>
        <w:t>surikiuojami nuo didžiausią įgyvendinimo vertės santykį pasiekiančių kelių objektų iki mažiausią santykį pasiekiančių kelių objektų.</w:t>
      </w:r>
    </w:p>
    <w:p w14:paraId="5AD73B46" w14:textId="77777777" w:rsidR="00EE2D76" w:rsidRPr="007615A1" w:rsidRDefault="00EE2D76" w:rsidP="003A56AB">
      <w:pPr>
        <w:spacing w:line="276" w:lineRule="auto"/>
        <w:ind w:firstLine="720"/>
        <w:jc w:val="both"/>
        <w:rPr>
          <w:strike/>
          <w:color w:val="000000"/>
          <w:szCs w:val="24"/>
          <w:lang w:eastAsia="lt-LT"/>
        </w:rPr>
      </w:pPr>
      <w:bookmarkStart w:id="38" w:name="part_efbe956033a74c009f0a93f351086753"/>
      <w:bookmarkEnd w:id="38"/>
      <w:r w:rsidRPr="007615A1">
        <w:rPr>
          <w:strike/>
          <w:color w:val="000000"/>
          <w:szCs w:val="24"/>
          <w:lang w:eastAsia="lt-LT"/>
        </w:rPr>
        <w:t>17.2.3. Pirmiesiems 20 procentų kelių objektų (jeigu gaunamas skaičius nėra sveikasis, apvalinama pagal aritmetines taisykles iki sveikojo skaičiaus ir dviejų skaičių po kablelio; atitinkamai ši taisyklė taikoma ir toliau) suteikiami 25 balai, 20 balų suteikiama kitiems 20 procentų kelių objektų ir t. t. 5 balai suteikiami paskutiniams 20 procentų kelių objektų.</w:t>
      </w:r>
    </w:p>
    <w:p w14:paraId="0E09C419" w14:textId="77777777" w:rsidR="00EE2D76" w:rsidRPr="007615A1" w:rsidRDefault="00EE2D76" w:rsidP="003A56AB">
      <w:pPr>
        <w:spacing w:line="276" w:lineRule="auto"/>
        <w:ind w:firstLine="720"/>
        <w:jc w:val="both"/>
        <w:rPr>
          <w:strike/>
          <w:color w:val="000000"/>
          <w:szCs w:val="24"/>
          <w:lang w:eastAsia="lt-LT"/>
        </w:rPr>
      </w:pPr>
      <w:bookmarkStart w:id="39" w:name="part_07155b37be6c4b3db044c291b8977434"/>
      <w:bookmarkEnd w:id="39"/>
      <w:r w:rsidRPr="007615A1">
        <w:rPr>
          <w:strike/>
          <w:color w:val="000000"/>
          <w:szCs w:val="24"/>
          <w:lang w:eastAsia="lt-LT"/>
        </w:rPr>
        <w:t>17.3. Kelio objektas yra tęstinis, tai yra, kelio objektas buvo finansuotas praėjusiais biudžetiniais metais. Kriterijaus balai paskirstomi taip:</w:t>
      </w:r>
    </w:p>
    <w:p w14:paraId="27B4BA7E" w14:textId="77777777" w:rsidR="00EE2D76" w:rsidRPr="007615A1" w:rsidRDefault="00EE2D76" w:rsidP="003A56AB">
      <w:pPr>
        <w:spacing w:line="276" w:lineRule="auto"/>
        <w:ind w:firstLine="720"/>
        <w:jc w:val="both"/>
        <w:rPr>
          <w:strike/>
          <w:color w:val="000000"/>
          <w:szCs w:val="24"/>
          <w:lang w:eastAsia="lt-LT"/>
        </w:rPr>
      </w:pPr>
      <w:bookmarkStart w:id="40" w:name="part_ee7763bf16e74ce99d395cc6fea4a1c4"/>
      <w:bookmarkEnd w:id="40"/>
      <w:r w:rsidRPr="007615A1">
        <w:rPr>
          <w:strike/>
          <w:color w:val="000000"/>
          <w:szCs w:val="24"/>
          <w:lang w:eastAsia="lt-LT"/>
        </w:rPr>
        <w:t>17.3.1. 20 balų skiriama kelio objektui, kuris buvo finansuojamas praėjusiais biudžetiniais metais iš rezervo;</w:t>
      </w:r>
    </w:p>
    <w:p w14:paraId="5B632B38" w14:textId="77777777" w:rsidR="00EE2D76" w:rsidRPr="007615A1" w:rsidRDefault="00EE2D76" w:rsidP="003A56AB">
      <w:pPr>
        <w:spacing w:line="276" w:lineRule="auto"/>
        <w:ind w:firstLine="720"/>
        <w:jc w:val="both"/>
        <w:rPr>
          <w:strike/>
          <w:color w:val="000000"/>
          <w:szCs w:val="24"/>
          <w:lang w:eastAsia="lt-LT"/>
        </w:rPr>
      </w:pPr>
      <w:bookmarkStart w:id="41" w:name="part_ef70dcd587ef4831843f165ac9acd87f"/>
      <w:bookmarkEnd w:id="41"/>
      <w:r w:rsidRPr="007615A1">
        <w:rPr>
          <w:strike/>
          <w:color w:val="000000"/>
          <w:szCs w:val="24"/>
          <w:lang w:eastAsia="lt-LT"/>
        </w:rPr>
        <w:t>17.3.2. 10 balų skiriama kelio objektui, kuris buvo finansuojamas praėjusiais biudžetiniais metais iš prašymą dėl finansavimo pateikusiai valstybės ar savivaldybės institucijai skirtų valstybės ar savivaldybių biudžeto lėšų ar kitų finansavimo lėšų;</w:t>
      </w:r>
    </w:p>
    <w:p w14:paraId="067DED12" w14:textId="77777777" w:rsidR="00EE2D76" w:rsidRPr="007615A1" w:rsidRDefault="00EE2D76" w:rsidP="003A56AB">
      <w:pPr>
        <w:spacing w:line="276" w:lineRule="auto"/>
        <w:ind w:firstLine="720"/>
        <w:jc w:val="both"/>
        <w:rPr>
          <w:strike/>
          <w:color w:val="000000"/>
          <w:szCs w:val="24"/>
          <w:lang w:eastAsia="lt-LT"/>
        </w:rPr>
      </w:pPr>
      <w:bookmarkStart w:id="42" w:name="part_a8c008a812974ed6a90fdb4c1bdcb64b"/>
      <w:bookmarkEnd w:id="42"/>
      <w:r w:rsidRPr="007615A1">
        <w:rPr>
          <w:strike/>
          <w:color w:val="000000"/>
          <w:szCs w:val="24"/>
          <w:lang w:eastAsia="lt-LT"/>
        </w:rPr>
        <w:t>17.3.3. 0 balų skiriama kelio objektui, kuris nebuvo finansuojamas praėjusiais biudžetiniais metais.</w:t>
      </w:r>
    </w:p>
    <w:p w14:paraId="27FC8A55" w14:textId="77777777" w:rsidR="00EE2D76" w:rsidRPr="007615A1" w:rsidRDefault="00EE2D76" w:rsidP="003A56AB">
      <w:pPr>
        <w:spacing w:line="276" w:lineRule="auto"/>
        <w:ind w:firstLine="720"/>
        <w:jc w:val="both"/>
        <w:rPr>
          <w:strike/>
          <w:color w:val="000000"/>
          <w:szCs w:val="24"/>
          <w:lang w:eastAsia="lt-LT"/>
        </w:rPr>
      </w:pPr>
      <w:bookmarkStart w:id="43" w:name="part_565caed6d3074476a335872b2aa0e656"/>
      <w:bookmarkEnd w:id="43"/>
      <w:r w:rsidRPr="007615A1">
        <w:rPr>
          <w:strike/>
          <w:color w:val="000000"/>
          <w:szCs w:val="24"/>
          <w:lang w:eastAsia="lt-LT"/>
        </w:rPr>
        <w:t>17.4. Kelio objekto reikšmė darbo vietų išlaikymui ar kūrimui. Didžiausias galimas kriterijaus balas – 35. Skiriant balus kelių objektams, dėl kurių yra pateikti prašymai dėl finansavimo, kelių objektų reikšmės vertinamos tarpusavyje.</w:t>
      </w:r>
    </w:p>
    <w:p w14:paraId="1E539A99" w14:textId="77777777" w:rsidR="00EE2D76" w:rsidRPr="007615A1" w:rsidRDefault="00EE2D76" w:rsidP="003A56AB">
      <w:pPr>
        <w:spacing w:line="276" w:lineRule="auto"/>
        <w:ind w:firstLine="720"/>
        <w:jc w:val="both"/>
        <w:rPr>
          <w:strike/>
          <w:color w:val="000000"/>
          <w:szCs w:val="24"/>
          <w:lang w:eastAsia="lt-LT"/>
        </w:rPr>
      </w:pPr>
      <w:bookmarkStart w:id="44" w:name="part_e4ccb1fe04594ba69ac02c821e73c105"/>
      <w:bookmarkEnd w:id="44"/>
      <w:r w:rsidRPr="007615A1">
        <w:rPr>
          <w:strike/>
          <w:color w:val="000000"/>
          <w:szCs w:val="24"/>
          <w:lang w:eastAsia="lt-LT"/>
        </w:rPr>
        <w:t>17.5. Prašoma finansuoti kelio objektą, kuris veda į valstybei svarbaus projekto ar regioninės svarbos statusą turintį objektą ir (arba) teritoriją, kurioje kuriamos darbo vietos.  Kriterijaus balai paskirstomi taip:</w:t>
      </w:r>
    </w:p>
    <w:p w14:paraId="085EB082" w14:textId="77777777" w:rsidR="00EE2D76" w:rsidRPr="007615A1" w:rsidRDefault="00EE2D76" w:rsidP="003A56AB">
      <w:pPr>
        <w:spacing w:line="276" w:lineRule="auto"/>
        <w:ind w:firstLine="720"/>
        <w:jc w:val="both"/>
        <w:rPr>
          <w:strike/>
          <w:color w:val="000000"/>
          <w:szCs w:val="24"/>
          <w:lang w:eastAsia="lt-LT"/>
        </w:rPr>
      </w:pPr>
      <w:bookmarkStart w:id="45" w:name="part_37eecf454e4f46f89d265ab786ac2df4"/>
      <w:bookmarkEnd w:id="45"/>
      <w:r w:rsidRPr="007615A1">
        <w:rPr>
          <w:strike/>
          <w:color w:val="000000"/>
          <w:szCs w:val="24"/>
          <w:lang w:eastAsia="lt-LT"/>
        </w:rPr>
        <w:t>17.5.1. 10 balų skiriama kelio objektui, kuris veda į valstybei svarbaus projekto statusą turintį objektą ir (arba) teritoriją, kurioje kuriamos darbo vietos;</w:t>
      </w:r>
    </w:p>
    <w:p w14:paraId="33A6254C" w14:textId="77777777" w:rsidR="00EE2D76" w:rsidRPr="007615A1" w:rsidRDefault="00EE2D76" w:rsidP="003A56AB">
      <w:pPr>
        <w:spacing w:line="276" w:lineRule="auto"/>
        <w:ind w:firstLine="720"/>
        <w:jc w:val="both"/>
        <w:rPr>
          <w:strike/>
          <w:color w:val="000000"/>
          <w:szCs w:val="24"/>
          <w:lang w:eastAsia="lt-LT"/>
        </w:rPr>
      </w:pPr>
      <w:bookmarkStart w:id="46" w:name="part_f0b88237c59e49f89271c7fc4a20e323"/>
      <w:bookmarkEnd w:id="46"/>
      <w:r w:rsidRPr="007615A1">
        <w:rPr>
          <w:strike/>
          <w:color w:val="000000"/>
          <w:szCs w:val="24"/>
          <w:lang w:eastAsia="lt-LT"/>
        </w:rPr>
        <w:t>17.5.2. 5 balai skiriami kelio objektui, kuris veda į regioninės svarbos projekto statusą turintį objektą ir (arba) teritoriją, kurioje kuriamos darbo vietos;</w:t>
      </w:r>
    </w:p>
    <w:p w14:paraId="07F1A5AF" w14:textId="77777777" w:rsidR="00EE2D76" w:rsidRPr="007615A1" w:rsidRDefault="00EE2D76" w:rsidP="003A56AB">
      <w:pPr>
        <w:spacing w:line="276" w:lineRule="auto"/>
        <w:ind w:firstLine="720"/>
        <w:jc w:val="both"/>
        <w:rPr>
          <w:strike/>
          <w:color w:val="000000"/>
          <w:szCs w:val="24"/>
          <w:lang w:eastAsia="lt-LT"/>
        </w:rPr>
      </w:pPr>
      <w:bookmarkStart w:id="47" w:name="part_9d9cc76db2e241f5b99e794b11c4d743"/>
      <w:bookmarkEnd w:id="47"/>
      <w:r w:rsidRPr="007615A1">
        <w:rPr>
          <w:strike/>
          <w:color w:val="000000"/>
          <w:szCs w:val="24"/>
          <w:lang w:eastAsia="lt-LT"/>
        </w:rPr>
        <w:t>17.5.3. 0 balų skiriama kelio objektui, kuris neveda į valstybei svarbaus projekto ar regioninės svarbos projekto statusą turintį objektą ir (arba) teritoriją, kurioje kuriamos darbo vietos.</w:t>
      </w:r>
    </w:p>
    <w:p w14:paraId="5C6DF294" w14:textId="77777777" w:rsidR="00EE2D76" w:rsidRPr="007615A1" w:rsidRDefault="00EE2D76" w:rsidP="003A56AB">
      <w:pPr>
        <w:spacing w:line="276" w:lineRule="auto"/>
        <w:ind w:firstLine="720"/>
        <w:jc w:val="both"/>
        <w:rPr>
          <w:strike/>
          <w:color w:val="000000"/>
          <w:szCs w:val="24"/>
          <w:lang w:eastAsia="lt-LT"/>
        </w:rPr>
      </w:pPr>
      <w:bookmarkStart w:id="48" w:name="part_107557407e194ccaa81c78991f1fe02e"/>
      <w:bookmarkEnd w:id="48"/>
      <w:r w:rsidRPr="007615A1">
        <w:rPr>
          <w:strike/>
          <w:color w:val="000000"/>
          <w:szCs w:val="24"/>
          <w:lang w:eastAsia="lt-LT"/>
        </w:rPr>
        <w:t>18. Įvertinusi prašymą dėl finansavimo, Ekonomikos ir inovacijų ministerija priima sprendimą:</w:t>
      </w:r>
    </w:p>
    <w:p w14:paraId="010006F7" w14:textId="77777777" w:rsidR="00EE2D76" w:rsidRPr="007615A1" w:rsidRDefault="00EE2D76" w:rsidP="003A56AB">
      <w:pPr>
        <w:spacing w:line="276" w:lineRule="auto"/>
        <w:ind w:firstLine="720"/>
        <w:jc w:val="both"/>
        <w:rPr>
          <w:strike/>
          <w:color w:val="000000"/>
          <w:szCs w:val="24"/>
          <w:lang w:eastAsia="lt-LT"/>
        </w:rPr>
      </w:pPr>
      <w:bookmarkStart w:id="49" w:name="part_de5843c6dc2a465b8b29cea0d78043c3"/>
      <w:bookmarkEnd w:id="49"/>
      <w:r w:rsidRPr="007615A1">
        <w:rPr>
          <w:strike/>
          <w:color w:val="000000"/>
          <w:szCs w:val="24"/>
          <w:lang w:eastAsia="lt-LT"/>
        </w:rPr>
        <w:t>18.1. įtraukti prašyme dėl finansavimo nurodytą kelio objektą į kelių objektų sąrašą ir priskirti jam prašymo dėl finansavimo vertinimo metu nustatytą vertinimo balą;</w:t>
      </w:r>
    </w:p>
    <w:p w14:paraId="7917D41F" w14:textId="77777777" w:rsidR="00EE2D76" w:rsidRPr="007615A1" w:rsidRDefault="00EE2D76" w:rsidP="003A56AB">
      <w:pPr>
        <w:spacing w:line="276" w:lineRule="auto"/>
        <w:ind w:firstLine="720"/>
        <w:jc w:val="both"/>
        <w:rPr>
          <w:strike/>
          <w:color w:val="000000"/>
          <w:szCs w:val="24"/>
          <w:lang w:eastAsia="lt-LT"/>
        </w:rPr>
      </w:pPr>
      <w:bookmarkStart w:id="50" w:name="part_f1a6acacacd046faa1abf0781ec0620c"/>
      <w:bookmarkEnd w:id="50"/>
      <w:r w:rsidRPr="007615A1">
        <w:rPr>
          <w:strike/>
          <w:color w:val="000000"/>
          <w:szCs w:val="24"/>
          <w:lang w:eastAsia="lt-LT"/>
        </w:rPr>
        <w:t>18.2. neįtraukti prašyme dėl finansavimo nurodyto kelio objekto į kelių objektų sąrašą šiais atvejais:</w:t>
      </w:r>
    </w:p>
    <w:p w14:paraId="2231916A" w14:textId="77777777" w:rsidR="00EE2D76" w:rsidRPr="007615A1" w:rsidRDefault="00EE2D76" w:rsidP="003A56AB">
      <w:pPr>
        <w:spacing w:line="276" w:lineRule="auto"/>
        <w:ind w:firstLine="720"/>
        <w:jc w:val="both"/>
        <w:rPr>
          <w:strike/>
          <w:color w:val="000000"/>
          <w:szCs w:val="24"/>
          <w:lang w:eastAsia="lt-LT"/>
        </w:rPr>
      </w:pPr>
      <w:bookmarkStart w:id="51" w:name="part_cdf55283d3af4f94a088b430c93e466b"/>
      <w:bookmarkEnd w:id="51"/>
      <w:r w:rsidRPr="007615A1">
        <w:rPr>
          <w:strike/>
          <w:color w:val="000000"/>
          <w:szCs w:val="24"/>
          <w:lang w:eastAsia="lt-LT"/>
        </w:rPr>
        <w:t>18.2.1. kelio objekto, kurio Aprašo 17.2 papunktyje nurodytas darbo santykių mokesčių, susijusių su kuriamų darbo vietų, kurios bus išlaikomos ne trumpiau kaip trejus metus (36 mėnesius), skaičiumi, ir bendros kelio objekto įgyvendinimo vertės santykis mažesnis kaip 1,2;</w:t>
      </w:r>
    </w:p>
    <w:p w14:paraId="62A460F4" w14:textId="77777777" w:rsidR="00EE2D76" w:rsidRPr="007615A1" w:rsidRDefault="00EE2D76" w:rsidP="003A56AB">
      <w:pPr>
        <w:spacing w:line="276" w:lineRule="auto"/>
        <w:ind w:firstLine="720"/>
        <w:jc w:val="both"/>
        <w:rPr>
          <w:strike/>
          <w:color w:val="000000"/>
          <w:szCs w:val="24"/>
          <w:lang w:eastAsia="lt-LT"/>
        </w:rPr>
      </w:pPr>
      <w:bookmarkStart w:id="52" w:name="part_882ef616d9e348949f4d053478ce3fe9"/>
      <w:bookmarkEnd w:id="52"/>
      <w:r w:rsidRPr="007615A1">
        <w:rPr>
          <w:strike/>
          <w:color w:val="000000"/>
          <w:szCs w:val="24"/>
          <w:lang w:eastAsia="lt-LT"/>
        </w:rPr>
        <w:t>18.2.2. kelio objektas vertinimo metu surinko mažiau kaip 40 balų;</w:t>
      </w:r>
    </w:p>
    <w:p w14:paraId="57285B7D" w14:textId="77777777" w:rsidR="00EE2D76" w:rsidRPr="007615A1" w:rsidRDefault="00EE2D76" w:rsidP="003A56AB">
      <w:pPr>
        <w:spacing w:line="276" w:lineRule="auto"/>
        <w:ind w:firstLine="720"/>
        <w:jc w:val="both"/>
        <w:rPr>
          <w:strike/>
          <w:color w:val="000000"/>
          <w:szCs w:val="24"/>
          <w:lang w:eastAsia="lt-LT"/>
        </w:rPr>
      </w:pPr>
      <w:bookmarkStart w:id="53" w:name="part_e6534a36e3b44b25818262555bb352e6"/>
      <w:bookmarkEnd w:id="53"/>
      <w:r w:rsidRPr="007615A1">
        <w:rPr>
          <w:strike/>
          <w:color w:val="000000"/>
          <w:szCs w:val="24"/>
          <w:lang w:eastAsia="lt-LT"/>
        </w:rPr>
        <w:t>18.2.3. valstybės ar savivaldybės institucijai laiku neatsakius į prašymą pateikti informaciją ir (ar) neišsamiai atsakius ir (ar) neatsakius į Ekonomikos ir inovacijų ministerijos pateiktus klausimus dėl jos pateikto prašymo dėl finansavimo;</w:t>
      </w:r>
    </w:p>
    <w:p w14:paraId="424AA500" w14:textId="77777777" w:rsidR="00EE2D76" w:rsidRPr="007615A1" w:rsidRDefault="00EE2D76" w:rsidP="003A56AB">
      <w:pPr>
        <w:spacing w:line="276" w:lineRule="auto"/>
        <w:ind w:firstLine="720"/>
        <w:jc w:val="both"/>
        <w:rPr>
          <w:strike/>
          <w:color w:val="000000"/>
          <w:szCs w:val="24"/>
          <w:lang w:eastAsia="lt-LT"/>
        </w:rPr>
      </w:pPr>
      <w:bookmarkStart w:id="54" w:name="part_27934ad088b3419f8df43817bd08495f"/>
      <w:bookmarkEnd w:id="54"/>
      <w:r w:rsidRPr="007615A1">
        <w:rPr>
          <w:strike/>
          <w:color w:val="000000"/>
          <w:szCs w:val="24"/>
          <w:lang w:eastAsia="lt-LT"/>
        </w:rPr>
        <w:t>18.2.4. jeigu savivaldybių institucijos, pateikusios prašymą dėl finansavimo valstybinės reikšmės keliui, kartu su prašymu dėl finansavimo nepateikia rašytinio Lietuvos automobilių kelių direkcijos sutikimo prašyti finansavimo valstybinės reikšmės keliui tiesti, taisyti (remontuoti) ar rekonstruoti.</w:t>
      </w:r>
    </w:p>
    <w:p w14:paraId="44A8BBA1" w14:textId="77777777" w:rsidR="00EE2D76" w:rsidRPr="007615A1" w:rsidRDefault="00EE2D76" w:rsidP="003A56AB">
      <w:pPr>
        <w:spacing w:line="276" w:lineRule="auto"/>
        <w:ind w:firstLine="720"/>
        <w:jc w:val="both"/>
        <w:rPr>
          <w:strike/>
          <w:color w:val="000000"/>
          <w:szCs w:val="24"/>
          <w:lang w:eastAsia="lt-LT"/>
        </w:rPr>
      </w:pPr>
      <w:bookmarkStart w:id="55" w:name="part_e48b73f99b104176b860eb1c67233047"/>
      <w:bookmarkEnd w:id="55"/>
      <w:r w:rsidRPr="007615A1">
        <w:rPr>
          <w:strike/>
          <w:color w:val="000000"/>
          <w:szCs w:val="24"/>
          <w:lang w:eastAsia="lt-LT"/>
        </w:rPr>
        <w:lastRenderedPageBreak/>
        <w:t>19. Ekonomikos ir inovacijų ministerija, įvertinusi valstybės ir savivaldybių institucijų pateiktus prašymus dėl finansavimo, sudaro finansuotinų kelių objektų sąrašą, kuriame aukštesnė vieta suteikiama didesnį vertinimo balą prašymo dėl finansavimo vertinimo metu gavusiems kelių objektams. Jeigu prašymų dėl finansavimo vertinimo metu keletas kelių objektų gavo vienodą balų skaičių, aukštesnė vieta kelių objektų sąraše suteikiama kelio objektui, dėl kurio įtraukimo į kelių objektų sąrašą prašymas dėl finansavimo gautas anksčiau.</w:t>
      </w:r>
    </w:p>
    <w:p w14:paraId="1832E609" w14:textId="77777777" w:rsidR="00EE2D76" w:rsidRPr="007615A1" w:rsidRDefault="00EE2D76" w:rsidP="003A56AB">
      <w:pPr>
        <w:spacing w:line="276" w:lineRule="auto"/>
        <w:ind w:firstLine="709"/>
        <w:jc w:val="both"/>
        <w:rPr>
          <w:strike/>
          <w:color w:val="000000"/>
          <w:szCs w:val="24"/>
          <w:lang w:eastAsia="lt-LT"/>
        </w:rPr>
      </w:pPr>
      <w:bookmarkStart w:id="56" w:name="part_a58a49fb642f4c2683df251fbbb96ef6"/>
      <w:bookmarkEnd w:id="56"/>
      <w:r w:rsidRPr="007615A1">
        <w:rPr>
          <w:strike/>
          <w:color w:val="000000"/>
          <w:szCs w:val="24"/>
          <w:lang w:eastAsia="lt-LT"/>
        </w:rPr>
        <w:t>20. Lietuvos Respublikos ekonomikos ir inovacijų ministras priima sprendimą dėl kelių objektų įtraukimo į sąrašą, pagal kurį siūloma skirti rezervo lėšų valstybės reikmėms, susijusioms su keliais.</w:t>
      </w:r>
    </w:p>
    <w:p w14:paraId="73AF92E0" w14:textId="77777777" w:rsidR="00EE2D76" w:rsidRPr="007615A1" w:rsidRDefault="00EE2D76" w:rsidP="003A56AB">
      <w:pPr>
        <w:spacing w:line="276" w:lineRule="auto"/>
        <w:ind w:firstLine="720"/>
        <w:jc w:val="both"/>
        <w:rPr>
          <w:strike/>
          <w:color w:val="000000"/>
          <w:szCs w:val="24"/>
          <w:lang w:eastAsia="lt-LT"/>
        </w:rPr>
      </w:pPr>
      <w:bookmarkStart w:id="57" w:name="part_3aa0c07ffc944e65b3ef3e506e0617c2"/>
      <w:bookmarkEnd w:id="57"/>
      <w:r w:rsidRPr="007615A1">
        <w:rPr>
          <w:strike/>
          <w:color w:val="000000"/>
          <w:szCs w:val="24"/>
          <w:lang w:eastAsia="lt-LT"/>
        </w:rPr>
        <w:t>21. Kelių objektai į kelių objektų sąrašą įtraukiami ir kelių objektų sąrašas tvirtinamas ekonomikos ir inovacijų ministro įsakymu iki 2020 m. vasario 7 d., nuo 2021 m. – iki kiekvienų kalendorinių metų sausio 1 d. ir galioja iki gruodžio 31 d. Kelių objektų sąrašas gali būti keičiamas iki planuojamų metų spalio 1 d.</w:t>
      </w:r>
    </w:p>
    <w:p w14:paraId="31A290A4" w14:textId="77777777" w:rsidR="00EE2D76" w:rsidRPr="007615A1" w:rsidRDefault="00EE2D76" w:rsidP="003A56AB">
      <w:pPr>
        <w:spacing w:line="276" w:lineRule="auto"/>
        <w:ind w:firstLine="709"/>
        <w:jc w:val="both"/>
        <w:rPr>
          <w:strike/>
          <w:color w:val="000000"/>
          <w:szCs w:val="24"/>
          <w:lang w:eastAsia="lt-LT"/>
        </w:rPr>
      </w:pPr>
      <w:bookmarkStart w:id="58" w:name="part_c7311953dac84dec91d79f7136fe9558"/>
      <w:bookmarkEnd w:id="58"/>
      <w:r w:rsidRPr="007615A1">
        <w:rPr>
          <w:strike/>
          <w:color w:val="000000"/>
          <w:szCs w:val="24"/>
          <w:lang w:eastAsia="lt-LT"/>
        </w:rPr>
        <w:t>22. Ekonomikos ir inovacijų ministerija patvirtintą prioritetinių kelių objektų sąrašą pateikia Susisiekimo ministerijai per 3 darbo dienas nuo tokio sprendimo priėmimo datos.</w:t>
      </w:r>
    </w:p>
    <w:p w14:paraId="4493A165" w14:textId="14B1C6D4" w:rsidR="00EE2D76" w:rsidRPr="007615A1" w:rsidRDefault="00EE2D76" w:rsidP="003A56AB">
      <w:pPr>
        <w:tabs>
          <w:tab w:val="left" w:pos="567"/>
          <w:tab w:val="left" w:pos="851"/>
          <w:tab w:val="left" w:pos="993"/>
        </w:tabs>
        <w:spacing w:line="276" w:lineRule="auto"/>
        <w:ind w:left="720"/>
        <w:jc w:val="both"/>
        <w:rPr>
          <w:color w:val="000000"/>
          <w:szCs w:val="24"/>
        </w:rPr>
      </w:pPr>
      <w:r w:rsidRPr="007615A1">
        <w:rPr>
          <w:szCs w:val="24"/>
        </w:rPr>
        <w:t>1.</w:t>
      </w:r>
      <w:r w:rsidR="00F83F3A">
        <w:rPr>
          <w:szCs w:val="24"/>
        </w:rPr>
        <w:t>6</w:t>
      </w:r>
      <w:r w:rsidRPr="007615A1">
        <w:rPr>
          <w:szCs w:val="24"/>
        </w:rPr>
        <w:t>.1</w:t>
      </w:r>
      <w:r w:rsidR="00175460" w:rsidRPr="007615A1">
        <w:rPr>
          <w:szCs w:val="24"/>
        </w:rPr>
        <w:t>2</w:t>
      </w:r>
      <w:r w:rsidRPr="007615A1">
        <w:rPr>
          <w:szCs w:val="24"/>
        </w:rPr>
        <w:t xml:space="preserve">. </w:t>
      </w:r>
      <w:r w:rsidRPr="007615A1">
        <w:rPr>
          <w:szCs w:val="24"/>
          <w:lang w:eastAsia="lt-LT"/>
        </w:rPr>
        <w:t>Pakeisti 23 punkto pirmąją pastraipą ir ją išdėstyti taip:</w:t>
      </w:r>
    </w:p>
    <w:p w14:paraId="6EA373E9" w14:textId="77777777" w:rsidR="00EE2D76" w:rsidRPr="007615A1" w:rsidRDefault="00EE2D76" w:rsidP="003A56AB">
      <w:pPr>
        <w:tabs>
          <w:tab w:val="left" w:pos="567"/>
          <w:tab w:val="left" w:pos="851"/>
          <w:tab w:val="left" w:pos="993"/>
        </w:tabs>
        <w:spacing w:line="276" w:lineRule="auto"/>
        <w:ind w:firstLine="709"/>
        <w:jc w:val="both"/>
        <w:rPr>
          <w:szCs w:val="24"/>
          <w:lang w:eastAsia="lt-LT"/>
        </w:rPr>
      </w:pPr>
      <w:r w:rsidRPr="007615A1">
        <w:rPr>
          <w:szCs w:val="24"/>
          <w:lang w:eastAsia="lt-LT"/>
        </w:rPr>
        <w:t xml:space="preserve">„23. Valstybės ir savivaldybių institucijos, siekiančios gauti finansavimą Aprašo </w:t>
      </w:r>
      <w:r w:rsidRPr="007615A1">
        <w:rPr>
          <w:strike/>
          <w:szCs w:val="24"/>
          <w:lang w:eastAsia="lt-LT"/>
        </w:rPr>
        <w:t>9.2</w:t>
      </w:r>
      <w:r w:rsidRPr="007615A1">
        <w:rPr>
          <w:szCs w:val="24"/>
          <w:lang w:eastAsia="lt-LT"/>
        </w:rPr>
        <w:t xml:space="preserve"> </w:t>
      </w:r>
      <w:r w:rsidRPr="007615A1">
        <w:rPr>
          <w:strike/>
          <w:szCs w:val="24"/>
          <w:lang w:eastAsia="lt-LT"/>
        </w:rPr>
        <w:t>papunktyje</w:t>
      </w:r>
      <w:r w:rsidRPr="007615A1">
        <w:rPr>
          <w:b/>
          <w:szCs w:val="24"/>
          <w:lang w:eastAsia="lt-LT"/>
        </w:rPr>
        <w:t xml:space="preserve"> 9</w:t>
      </w:r>
      <w:r w:rsidRPr="007615A1">
        <w:rPr>
          <w:szCs w:val="24"/>
          <w:lang w:eastAsia="lt-LT"/>
        </w:rPr>
        <w:t xml:space="preserve"> </w:t>
      </w:r>
      <w:r w:rsidRPr="007615A1">
        <w:rPr>
          <w:b/>
          <w:szCs w:val="24"/>
          <w:lang w:eastAsia="lt-LT"/>
        </w:rPr>
        <w:t xml:space="preserve">punkte </w:t>
      </w:r>
      <w:r w:rsidRPr="007615A1">
        <w:rPr>
          <w:szCs w:val="24"/>
          <w:lang w:eastAsia="lt-LT"/>
        </w:rPr>
        <w:t>nurodytiems kelių objektams įgyvendinti, Lietuvos automobilių kelių direkcijai iki 2019 m. kovo 15 d., nuo 2020 m. – iki kiekvienų metų sausio 2 d. pateikia vadovo ar jo įgalioto asmens prašymą, kuriame nurodoma:“.</w:t>
      </w:r>
    </w:p>
    <w:p w14:paraId="0FA291C8" w14:textId="4CEB00AB" w:rsidR="00EE2D76" w:rsidRPr="007615A1" w:rsidRDefault="00EE2D76" w:rsidP="003A56AB">
      <w:pPr>
        <w:tabs>
          <w:tab w:val="left" w:pos="567"/>
          <w:tab w:val="left" w:pos="851"/>
          <w:tab w:val="left" w:pos="993"/>
        </w:tabs>
        <w:spacing w:line="276" w:lineRule="auto"/>
        <w:ind w:left="720"/>
        <w:jc w:val="both"/>
        <w:rPr>
          <w:color w:val="000000"/>
          <w:szCs w:val="24"/>
        </w:rPr>
      </w:pPr>
      <w:r w:rsidRPr="007615A1">
        <w:rPr>
          <w:szCs w:val="24"/>
        </w:rPr>
        <w:t>1.</w:t>
      </w:r>
      <w:r w:rsidR="00F83F3A">
        <w:rPr>
          <w:szCs w:val="24"/>
        </w:rPr>
        <w:t>6</w:t>
      </w:r>
      <w:r w:rsidRPr="007615A1">
        <w:rPr>
          <w:szCs w:val="24"/>
        </w:rPr>
        <w:t>.1</w:t>
      </w:r>
      <w:r w:rsidR="00175460" w:rsidRPr="007615A1">
        <w:rPr>
          <w:szCs w:val="24"/>
        </w:rPr>
        <w:t>3</w:t>
      </w:r>
      <w:r w:rsidRPr="007615A1">
        <w:rPr>
          <w:szCs w:val="24"/>
        </w:rPr>
        <w:t xml:space="preserve">. </w:t>
      </w:r>
      <w:r w:rsidRPr="007615A1">
        <w:rPr>
          <w:szCs w:val="24"/>
          <w:lang w:eastAsia="lt-LT"/>
        </w:rPr>
        <w:t>Pakeisti 24 punkto pirmąją pastraipą ir ją išdėstyti taip:</w:t>
      </w:r>
    </w:p>
    <w:p w14:paraId="6ABF5AEE" w14:textId="77777777" w:rsidR="00EE2D76" w:rsidRPr="007615A1" w:rsidRDefault="00EE2D76" w:rsidP="003A56AB">
      <w:pPr>
        <w:tabs>
          <w:tab w:val="left" w:pos="567"/>
          <w:tab w:val="left" w:pos="851"/>
          <w:tab w:val="left" w:pos="993"/>
        </w:tabs>
        <w:spacing w:line="276" w:lineRule="auto"/>
        <w:ind w:firstLine="709"/>
        <w:jc w:val="both"/>
        <w:rPr>
          <w:szCs w:val="24"/>
          <w:lang w:eastAsia="lt-LT"/>
        </w:rPr>
      </w:pPr>
      <w:r w:rsidRPr="007615A1">
        <w:rPr>
          <w:szCs w:val="24"/>
          <w:lang w:eastAsia="lt-LT"/>
        </w:rPr>
        <w:t>„</w:t>
      </w:r>
      <w:r w:rsidRPr="007615A1">
        <w:rPr>
          <w:color w:val="000000"/>
        </w:rPr>
        <w:t xml:space="preserve">24. Lietuvos automobilių kelių direkcija iki 2019 m. balandžio 15 d., nuo 2020 m. – iki kiekvienų metų vasario 1 d., įvertinusi gautus savivaldybių institucijų vadovų ar jų įgaliotų asmenų prašymus, taip pat atsižvelgdama į pagal Aprašo 14 punktą iš Susisiekimo ministerijos gautą informaciją, Aprašo </w:t>
      </w:r>
      <w:r w:rsidRPr="007615A1">
        <w:rPr>
          <w:strike/>
          <w:color w:val="000000"/>
        </w:rPr>
        <w:t>9.2.1</w:t>
      </w:r>
      <w:r w:rsidRPr="007615A1">
        <w:rPr>
          <w:b/>
          <w:color w:val="000000"/>
        </w:rPr>
        <w:t>9.1</w:t>
      </w:r>
      <w:r w:rsidRPr="007615A1">
        <w:rPr>
          <w:color w:val="000000"/>
        </w:rPr>
        <w:t xml:space="preserve"> papunktyje nurodytiems kelių objektams finansuoti rezervo dalį savivaldybių institucijų valdomiems vietinės reikšmės keliams paskirsto taip:“.</w:t>
      </w:r>
    </w:p>
    <w:p w14:paraId="4A103BEB" w14:textId="139EA449" w:rsidR="00EE2D76" w:rsidRPr="007615A1" w:rsidRDefault="00EE2D76" w:rsidP="003A56AB">
      <w:pPr>
        <w:tabs>
          <w:tab w:val="left" w:pos="567"/>
          <w:tab w:val="left" w:pos="851"/>
          <w:tab w:val="left" w:pos="993"/>
        </w:tabs>
        <w:spacing w:line="276" w:lineRule="auto"/>
        <w:ind w:left="720"/>
        <w:jc w:val="both"/>
        <w:rPr>
          <w:color w:val="000000"/>
          <w:szCs w:val="24"/>
        </w:rPr>
      </w:pPr>
      <w:r w:rsidRPr="007615A1">
        <w:rPr>
          <w:szCs w:val="24"/>
        </w:rPr>
        <w:t>1.</w:t>
      </w:r>
      <w:r w:rsidR="00F83F3A">
        <w:rPr>
          <w:szCs w:val="24"/>
        </w:rPr>
        <w:t>6</w:t>
      </w:r>
      <w:r w:rsidRPr="007615A1">
        <w:rPr>
          <w:szCs w:val="24"/>
        </w:rPr>
        <w:t>.1</w:t>
      </w:r>
      <w:r w:rsidR="00175460" w:rsidRPr="007615A1">
        <w:rPr>
          <w:szCs w:val="24"/>
        </w:rPr>
        <w:t>4</w:t>
      </w:r>
      <w:r w:rsidRPr="007615A1">
        <w:rPr>
          <w:szCs w:val="24"/>
        </w:rPr>
        <w:t xml:space="preserve">. </w:t>
      </w:r>
      <w:r w:rsidRPr="007615A1">
        <w:rPr>
          <w:szCs w:val="24"/>
          <w:lang w:eastAsia="lt-LT"/>
        </w:rPr>
        <w:t>Pakeisti 26 punktą ir jį išdėstyti taip:</w:t>
      </w:r>
    </w:p>
    <w:p w14:paraId="6BD78FF1" w14:textId="77777777" w:rsidR="00EE2D76" w:rsidRPr="007615A1" w:rsidRDefault="00EE2D76" w:rsidP="003A56AB">
      <w:pPr>
        <w:tabs>
          <w:tab w:val="left" w:pos="567"/>
          <w:tab w:val="left" w:pos="851"/>
          <w:tab w:val="left" w:pos="993"/>
        </w:tabs>
        <w:spacing w:line="276" w:lineRule="auto"/>
        <w:ind w:firstLine="709"/>
        <w:jc w:val="both"/>
        <w:rPr>
          <w:color w:val="000000"/>
        </w:rPr>
      </w:pPr>
      <w:r w:rsidRPr="007615A1">
        <w:rPr>
          <w:color w:val="000000"/>
          <w:szCs w:val="24"/>
        </w:rPr>
        <w:t>„</w:t>
      </w:r>
      <w:r w:rsidRPr="007615A1">
        <w:rPr>
          <w:color w:val="000000"/>
        </w:rPr>
        <w:t>26. Lietuvos automobilių kelių direkcija iki 2019 m. balandžio 15 d., nuo 2020 m. – iki kiekvienų metų vasario 1 d. įvertina valstybės institucijų vadovų ar jų įgaliotų asmenų prašymus finansuoti Aprašo </w:t>
      </w:r>
      <w:r w:rsidRPr="007615A1">
        <w:rPr>
          <w:strike/>
          <w:color w:val="000000"/>
        </w:rPr>
        <w:t>9.2.2</w:t>
      </w:r>
      <w:r w:rsidRPr="007615A1">
        <w:rPr>
          <w:b/>
          <w:color w:val="000000"/>
        </w:rPr>
        <w:t>9.2</w:t>
      </w:r>
      <w:r w:rsidRPr="007615A1">
        <w:rPr>
          <w:color w:val="000000"/>
        </w:rPr>
        <w:t xml:space="preserve"> papunktyje nurodytus kelių objektus. Valstybės institucijų kelių objektams rezervo dalis paskirstoma atsižvelgiant į Aprašo 14 punkte nurodytą iš Susisiekimo ministerijos gautą informaciją, Lietuvos Respublikos Vyriausybės programos įgyvendinimo planą ir prioritetinių darbų sąrašą, kelių objektų poveikį saugiam eismui ir naudą visuomenei, o prioritetas teikiamas tiems kelių objektams, kuriems įgyvendinti valstybės institucijos skiria daugiau kaip 50 procentų nuosavų lėšų.“</w:t>
      </w:r>
    </w:p>
    <w:p w14:paraId="47BA0E21" w14:textId="56BDCD65" w:rsidR="00EE2D76" w:rsidRPr="007615A1" w:rsidRDefault="00EE2D76" w:rsidP="003A56AB">
      <w:pPr>
        <w:tabs>
          <w:tab w:val="left" w:pos="567"/>
          <w:tab w:val="left" w:pos="851"/>
          <w:tab w:val="left" w:pos="993"/>
        </w:tabs>
        <w:spacing w:line="276" w:lineRule="auto"/>
        <w:ind w:firstLine="709"/>
        <w:jc w:val="both"/>
        <w:rPr>
          <w:color w:val="000000"/>
        </w:rPr>
      </w:pPr>
      <w:r w:rsidRPr="007615A1">
        <w:rPr>
          <w:szCs w:val="24"/>
        </w:rPr>
        <w:t>1.</w:t>
      </w:r>
      <w:r w:rsidR="00F83F3A">
        <w:rPr>
          <w:szCs w:val="24"/>
        </w:rPr>
        <w:t>6</w:t>
      </w:r>
      <w:r w:rsidRPr="007615A1">
        <w:rPr>
          <w:szCs w:val="24"/>
        </w:rPr>
        <w:t>.1</w:t>
      </w:r>
      <w:r w:rsidR="00175460" w:rsidRPr="007615A1">
        <w:rPr>
          <w:szCs w:val="24"/>
        </w:rPr>
        <w:t>5</w:t>
      </w:r>
      <w:r w:rsidRPr="007615A1">
        <w:rPr>
          <w:szCs w:val="24"/>
        </w:rPr>
        <w:t xml:space="preserve">. </w:t>
      </w:r>
      <w:r w:rsidRPr="007615A1">
        <w:rPr>
          <w:color w:val="000000"/>
        </w:rPr>
        <w:t xml:space="preserve">Pripažinti netekusiu galios 29 punktą. </w:t>
      </w:r>
    </w:p>
    <w:p w14:paraId="47BCF250" w14:textId="77777777" w:rsidR="00EE2D76" w:rsidRPr="007615A1" w:rsidRDefault="00EE2D76" w:rsidP="003A56AB">
      <w:pPr>
        <w:tabs>
          <w:tab w:val="left" w:pos="567"/>
          <w:tab w:val="left" w:pos="851"/>
          <w:tab w:val="left" w:pos="993"/>
        </w:tabs>
        <w:spacing w:line="276" w:lineRule="auto"/>
        <w:ind w:firstLine="709"/>
        <w:jc w:val="both"/>
        <w:rPr>
          <w:strike/>
          <w:color w:val="000000"/>
        </w:rPr>
      </w:pPr>
      <w:r w:rsidRPr="007615A1">
        <w:rPr>
          <w:strike/>
          <w:color w:val="000000"/>
        </w:rPr>
        <w:t>29. Jeigu rezervo poreikis mėgėjų sodų teritorijose savivaldybių institucijų valdomų vietinės reikšmės kelių, kelių statinių ir jų užimamos žemės teisinei registracijai būtinoms procedūroms atlikti, daiktinėms teisėms į žemę, šių teisių suvaržymams, juridiniams faktams registruoti, šiems keliams taisyti (remontuoti) ar rekonstruoti, taip pat valstybės institucijų valdomiems vietinės reikšmės keliams tiesti, taisyti (remontuoti), rekonstruoti yra mažesnis nei apskaičiuotas pagal Aprašo 25 ir 26 punktuose nurodytą tvarką, likusi rezervo dalis naudojama Aprašo 9.1 papunktyje nurodytiems kelių objektams finansuoti.</w:t>
      </w:r>
    </w:p>
    <w:p w14:paraId="36A8B73D" w14:textId="4C2F1BC4" w:rsidR="00EE2D76" w:rsidRPr="007615A1" w:rsidRDefault="00EE2D76" w:rsidP="003A56AB">
      <w:pPr>
        <w:tabs>
          <w:tab w:val="left" w:pos="567"/>
          <w:tab w:val="left" w:pos="851"/>
          <w:tab w:val="left" w:pos="993"/>
        </w:tabs>
        <w:spacing w:line="276" w:lineRule="auto"/>
        <w:ind w:left="720"/>
        <w:jc w:val="both"/>
        <w:rPr>
          <w:szCs w:val="24"/>
          <w:lang w:eastAsia="lt-LT"/>
        </w:rPr>
      </w:pPr>
      <w:r w:rsidRPr="007615A1">
        <w:rPr>
          <w:szCs w:val="24"/>
        </w:rPr>
        <w:t>1.</w:t>
      </w:r>
      <w:r w:rsidR="00F83F3A">
        <w:rPr>
          <w:szCs w:val="24"/>
        </w:rPr>
        <w:t>6</w:t>
      </w:r>
      <w:r w:rsidRPr="007615A1">
        <w:rPr>
          <w:szCs w:val="24"/>
        </w:rPr>
        <w:t>.1</w:t>
      </w:r>
      <w:r w:rsidR="00175460" w:rsidRPr="007615A1">
        <w:rPr>
          <w:szCs w:val="24"/>
        </w:rPr>
        <w:t>6</w:t>
      </w:r>
      <w:r w:rsidRPr="007615A1">
        <w:rPr>
          <w:szCs w:val="24"/>
        </w:rPr>
        <w:t xml:space="preserve">. </w:t>
      </w:r>
      <w:r w:rsidRPr="007615A1">
        <w:rPr>
          <w:szCs w:val="24"/>
          <w:lang w:eastAsia="lt-LT"/>
        </w:rPr>
        <w:t>Pakeisti 30 punktą ir jį išdėstyti taip:</w:t>
      </w:r>
    </w:p>
    <w:p w14:paraId="0273B8FC" w14:textId="018A6047" w:rsidR="00EE2D76" w:rsidRPr="007615A1" w:rsidRDefault="00EE2D76" w:rsidP="003A56AB">
      <w:pPr>
        <w:spacing w:line="276" w:lineRule="auto"/>
        <w:ind w:firstLine="720"/>
        <w:jc w:val="both"/>
        <w:rPr>
          <w:szCs w:val="24"/>
        </w:rPr>
      </w:pPr>
      <w:r w:rsidRPr="007615A1">
        <w:rPr>
          <w:color w:val="000000"/>
        </w:rPr>
        <w:lastRenderedPageBreak/>
        <w:t>„30. Susisiekimo ministerija, atsižvelgdama į Aprašo 12, 13</w:t>
      </w:r>
      <w:r w:rsidRPr="007615A1">
        <w:rPr>
          <w:strike/>
          <w:color w:val="000000"/>
        </w:rPr>
        <w:t>, 22</w:t>
      </w:r>
      <w:r w:rsidRPr="007615A1">
        <w:rPr>
          <w:color w:val="000000"/>
        </w:rPr>
        <w:t xml:space="preserve"> ir 27 punktuose nurodytą informaciją, rengia Vyriausybės nutarimo dėl rezervo paskirstymo projektą, kurį suderina su suinteresuotomis institucijomis, ir Vyriausybės darbo reglamento nustatyta tvarka teikia tvirtinti Vyriausybei iki 2019 m. balandžio 25 d., nuo 2020 m. – iki kiekvienų metų vasario 10 d.“</w:t>
      </w:r>
    </w:p>
    <w:p w14:paraId="2B5A8F0A" w14:textId="7995AD60" w:rsidR="006F2A4D" w:rsidRPr="007615A1" w:rsidRDefault="0010237B" w:rsidP="003A56AB">
      <w:pPr>
        <w:spacing w:line="276" w:lineRule="auto"/>
        <w:ind w:left="720"/>
        <w:rPr>
          <w:szCs w:val="24"/>
        </w:rPr>
      </w:pPr>
      <w:r w:rsidRPr="007615A1">
        <w:rPr>
          <w:szCs w:val="24"/>
        </w:rPr>
        <w:t>1.</w:t>
      </w:r>
      <w:r w:rsidR="00F83F3A">
        <w:rPr>
          <w:szCs w:val="24"/>
        </w:rPr>
        <w:t>6</w:t>
      </w:r>
      <w:r w:rsidRPr="007615A1">
        <w:rPr>
          <w:szCs w:val="24"/>
        </w:rPr>
        <w:t>.</w:t>
      </w:r>
      <w:r w:rsidR="00EE2D76" w:rsidRPr="007615A1">
        <w:rPr>
          <w:szCs w:val="24"/>
        </w:rPr>
        <w:t>1</w:t>
      </w:r>
      <w:r w:rsidR="00175460" w:rsidRPr="007615A1">
        <w:rPr>
          <w:szCs w:val="24"/>
        </w:rPr>
        <w:t>7</w:t>
      </w:r>
      <w:r w:rsidRPr="007615A1">
        <w:rPr>
          <w:szCs w:val="24"/>
        </w:rPr>
        <w:t>.</w:t>
      </w:r>
      <w:r w:rsidR="006F2A4D" w:rsidRPr="007615A1">
        <w:rPr>
          <w:szCs w:val="24"/>
        </w:rPr>
        <w:t xml:space="preserve"> </w:t>
      </w:r>
      <w:r w:rsidR="00560A61" w:rsidRPr="007615A1">
        <w:rPr>
          <w:szCs w:val="24"/>
        </w:rPr>
        <w:t>Papildyti nauju</w:t>
      </w:r>
      <w:r w:rsidR="006F2A4D" w:rsidRPr="007615A1">
        <w:rPr>
          <w:szCs w:val="24"/>
        </w:rPr>
        <w:t xml:space="preserve"> VI skyri</w:t>
      </w:r>
      <w:r w:rsidR="00560A61" w:rsidRPr="007615A1">
        <w:rPr>
          <w:szCs w:val="24"/>
        </w:rPr>
        <w:t>umi</w:t>
      </w:r>
      <w:r w:rsidR="006F2A4D" w:rsidRPr="007615A1">
        <w:rPr>
          <w:szCs w:val="24"/>
        </w:rPr>
        <w:t xml:space="preserve"> :</w:t>
      </w:r>
    </w:p>
    <w:p w14:paraId="3A21E7E9" w14:textId="04B0B588" w:rsidR="007E7394" w:rsidRPr="007615A1" w:rsidRDefault="006F2A4D" w:rsidP="003A56AB">
      <w:pPr>
        <w:pStyle w:val="Sraopastraipa"/>
        <w:spacing w:line="276" w:lineRule="auto"/>
        <w:ind w:left="1080"/>
        <w:jc w:val="center"/>
        <w:rPr>
          <w:b/>
          <w:bCs/>
          <w:szCs w:val="24"/>
        </w:rPr>
      </w:pPr>
      <w:r w:rsidRPr="007615A1">
        <w:rPr>
          <w:b/>
          <w:bCs/>
          <w:szCs w:val="24"/>
        </w:rPr>
        <w:t>„VI</w:t>
      </w:r>
      <w:r w:rsidR="007E7394" w:rsidRPr="007615A1">
        <w:rPr>
          <w:b/>
          <w:bCs/>
          <w:szCs w:val="24"/>
        </w:rPr>
        <w:t xml:space="preserve"> SKYRIUS</w:t>
      </w:r>
      <w:r w:rsidRPr="007615A1">
        <w:rPr>
          <w:b/>
          <w:bCs/>
          <w:szCs w:val="24"/>
        </w:rPr>
        <w:t xml:space="preserve"> </w:t>
      </w:r>
    </w:p>
    <w:p w14:paraId="6D8EF781" w14:textId="5999DE3B" w:rsidR="006F2A4D" w:rsidRDefault="006F2A4D" w:rsidP="003A56AB">
      <w:pPr>
        <w:pStyle w:val="Sraopastraipa"/>
        <w:spacing w:line="276" w:lineRule="auto"/>
        <w:ind w:left="1080"/>
        <w:jc w:val="center"/>
        <w:rPr>
          <w:b/>
          <w:bCs/>
          <w:szCs w:val="24"/>
        </w:rPr>
      </w:pPr>
      <w:r w:rsidRPr="007615A1">
        <w:rPr>
          <w:b/>
          <w:bCs/>
          <w:szCs w:val="24"/>
        </w:rPr>
        <w:t xml:space="preserve">PROGRAMOS </w:t>
      </w:r>
      <w:r w:rsidR="00F27DE7">
        <w:rPr>
          <w:b/>
          <w:bCs/>
          <w:szCs w:val="24"/>
        </w:rPr>
        <w:t xml:space="preserve">FINANSAVIMO </w:t>
      </w:r>
      <w:r w:rsidRPr="007615A1">
        <w:rPr>
          <w:b/>
          <w:bCs/>
          <w:szCs w:val="24"/>
        </w:rPr>
        <w:t>LĖŠŲ</w:t>
      </w:r>
      <w:r w:rsidR="00F27DE7">
        <w:rPr>
          <w:b/>
          <w:bCs/>
          <w:szCs w:val="24"/>
        </w:rPr>
        <w:t xml:space="preserve"> PANAUDOJIMO </w:t>
      </w:r>
      <w:r w:rsidRPr="007615A1">
        <w:rPr>
          <w:b/>
          <w:bCs/>
          <w:szCs w:val="24"/>
        </w:rPr>
        <w:t xml:space="preserve">KELIŲ </w:t>
      </w:r>
      <w:r w:rsidR="005428BF">
        <w:rPr>
          <w:b/>
          <w:bCs/>
          <w:szCs w:val="24"/>
        </w:rPr>
        <w:t>REIKMĖMS</w:t>
      </w:r>
      <w:r w:rsidRPr="007615A1">
        <w:rPr>
          <w:b/>
          <w:bCs/>
          <w:szCs w:val="24"/>
        </w:rPr>
        <w:t xml:space="preserve"> </w:t>
      </w:r>
      <w:r w:rsidR="00F27DE7">
        <w:rPr>
          <w:b/>
          <w:bCs/>
          <w:szCs w:val="24"/>
        </w:rPr>
        <w:t>ATLIEKANT</w:t>
      </w:r>
      <w:r w:rsidR="00F27DE7" w:rsidRPr="007615A1">
        <w:rPr>
          <w:b/>
          <w:bCs/>
          <w:szCs w:val="24"/>
        </w:rPr>
        <w:t xml:space="preserve"> </w:t>
      </w:r>
      <w:r w:rsidRPr="007615A1">
        <w:rPr>
          <w:b/>
          <w:bCs/>
          <w:szCs w:val="24"/>
        </w:rPr>
        <w:t>VIEŠUOSIUS PIRKIMUS</w:t>
      </w:r>
      <w:r w:rsidR="00F27DE7">
        <w:rPr>
          <w:b/>
          <w:bCs/>
          <w:szCs w:val="24"/>
        </w:rPr>
        <w:t xml:space="preserve"> </w:t>
      </w:r>
      <w:r w:rsidRPr="007615A1">
        <w:rPr>
          <w:b/>
          <w:bCs/>
          <w:szCs w:val="24"/>
        </w:rPr>
        <w:t>PRIEŽIŪRA</w:t>
      </w:r>
    </w:p>
    <w:p w14:paraId="01E84603" w14:textId="77777777" w:rsidR="00F27DE7" w:rsidRPr="007615A1" w:rsidRDefault="00F27DE7" w:rsidP="003A56AB">
      <w:pPr>
        <w:pStyle w:val="Sraopastraipa"/>
        <w:spacing w:line="276" w:lineRule="auto"/>
        <w:ind w:left="1080"/>
        <w:jc w:val="center"/>
        <w:rPr>
          <w:b/>
          <w:bCs/>
          <w:szCs w:val="24"/>
        </w:rPr>
      </w:pPr>
    </w:p>
    <w:p w14:paraId="1064F16D" w14:textId="4C73E6E6" w:rsidR="006F2A4D" w:rsidRPr="007615A1" w:rsidRDefault="00230451" w:rsidP="003A56AB">
      <w:pPr>
        <w:pStyle w:val="Sraopastraipa"/>
        <w:spacing w:line="276" w:lineRule="auto"/>
        <w:ind w:left="0" w:firstLine="851"/>
        <w:jc w:val="both"/>
        <w:rPr>
          <w:b/>
          <w:bCs/>
          <w:szCs w:val="24"/>
        </w:rPr>
      </w:pPr>
      <w:r w:rsidRPr="007615A1">
        <w:rPr>
          <w:b/>
          <w:bCs/>
          <w:szCs w:val="24"/>
        </w:rPr>
        <w:t>3</w:t>
      </w:r>
      <w:r w:rsidR="00390504">
        <w:rPr>
          <w:b/>
          <w:bCs/>
          <w:szCs w:val="24"/>
        </w:rPr>
        <w:t>5</w:t>
      </w:r>
      <w:r w:rsidR="006F2A4D" w:rsidRPr="00390504">
        <w:rPr>
          <w:b/>
          <w:bCs/>
          <w:szCs w:val="24"/>
        </w:rPr>
        <w:t xml:space="preserve">. </w:t>
      </w:r>
      <w:r w:rsidR="00390504" w:rsidRPr="00390504">
        <w:rPr>
          <w:b/>
          <w:bCs/>
          <w:szCs w:val="24"/>
        </w:rPr>
        <w:t>Vykdydama Lietuvos Respublikos kelių priežiūros ir plėtros programos finansavimo įstatymo 9</w:t>
      </w:r>
      <w:r w:rsidR="00390504" w:rsidRPr="00390504">
        <w:rPr>
          <w:b/>
          <w:bCs/>
          <w:szCs w:val="24"/>
          <w:vertAlign w:val="superscript"/>
        </w:rPr>
        <w:t>1</w:t>
      </w:r>
      <w:r w:rsidR="00390504" w:rsidRPr="00390504">
        <w:rPr>
          <w:b/>
          <w:bCs/>
          <w:szCs w:val="24"/>
        </w:rPr>
        <w:t xml:space="preserve"> straipsnyje numatytas funkcijas ir vadovaudamasi Susisiekimo ministro nustatyta tvarka CPVA</w:t>
      </w:r>
      <w:r w:rsidR="006F2A4D" w:rsidRPr="00390504">
        <w:rPr>
          <w:b/>
          <w:bCs/>
          <w:szCs w:val="24"/>
        </w:rPr>
        <w:t>:</w:t>
      </w:r>
    </w:p>
    <w:p w14:paraId="0B8E9747" w14:textId="1F7FAE6F" w:rsidR="006F2A4D" w:rsidRPr="007615A1" w:rsidRDefault="00230451" w:rsidP="003A56AB">
      <w:pPr>
        <w:pStyle w:val="Sraopastraipa"/>
        <w:spacing w:line="276" w:lineRule="auto"/>
        <w:ind w:left="0" w:firstLine="851"/>
        <w:jc w:val="both"/>
        <w:rPr>
          <w:b/>
          <w:bCs/>
          <w:szCs w:val="24"/>
        </w:rPr>
      </w:pPr>
      <w:r w:rsidRPr="007615A1">
        <w:rPr>
          <w:b/>
          <w:bCs/>
          <w:szCs w:val="24"/>
        </w:rPr>
        <w:t>3</w:t>
      </w:r>
      <w:r w:rsidR="00390504">
        <w:rPr>
          <w:b/>
          <w:bCs/>
          <w:szCs w:val="24"/>
        </w:rPr>
        <w:t>5</w:t>
      </w:r>
      <w:r w:rsidR="006F2A4D" w:rsidRPr="007615A1">
        <w:rPr>
          <w:b/>
          <w:bCs/>
          <w:szCs w:val="24"/>
        </w:rPr>
        <w:t xml:space="preserve">.1. vykdo viešųjų pirkimų, kai </w:t>
      </w:r>
      <w:r w:rsidR="00CE146A">
        <w:rPr>
          <w:b/>
          <w:bCs/>
          <w:szCs w:val="24"/>
        </w:rPr>
        <w:t xml:space="preserve">iš </w:t>
      </w:r>
      <w:r w:rsidR="006F2A4D" w:rsidRPr="007615A1">
        <w:rPr>
          <w:b/>
          <w:bCs/>
          <w:szCs w:val="24"/>
        </w:rPr>
        <w:t>Programos finansavimo</w:t>
      </w:r>
      <w:r w:rsidR="00CE146A">
        <w:rPr>
          <w:b/>
          <w:bCs/>
          <w:szCs w:val="24"/>
        </w:rPr>
        <w:t xml:space="preserve"> lėšų perkami</w:t>
      </w:r>
      <w:r w:rsidR="006F2A4D" w:rsidRPr="007615A1">
        <w:rPr>
          <w:b/>
          <w:bCs/>
          <w:szCs w:val="24"/>
        </w:rPr>
        <w:t xml:space="preserve"> Kelių priežiūros ir plėtros programos finansavimo įstatymo 9 straipsn</w:t>
      </w:r>
      <w:r w:rsidR="0036743D" w:rsidRPr="007615A1">
        <w:rPr>
          <w:b/>
          <w:bCs/>
          <w:szCs w:val="24"/>
        </w:rPr>
        <w:t xml:space="preserve">io 1 dalyje </w:t>
      </w:r>
      <w:r w:rsidR="00CE146A" w:rsidRPr="007615A1">
        <w:rPr>
          <w:b/>
          <w:bCs/>
          <w:szCs w:val="24"/>
        </w:rPr>
        <w:t>nurodyt</w:t>
      </w:r>
      <w:r w:rsidR="00CE146A">
        <w:rPr>
          <w:b/>
          <w:bCs/>
          <w:szCs w:val="24"/>
        </w:rPr>
        <w:t>i kelių objektai</w:t>
      </w:r>
      <w:r w:rsidR="006F2A4D" w:rsidRPr="007615A1">
        <w:rPr>
          <w:b/>
          <w:bCs/>
          <w:szCs w:val="24"/>
        </w:rPr>
        <w:t xml:space="preserve">, </w:t>
      </w:r>
      <w:r w:rsidR="00C70172" w:rsidRPr="007615A1">
        <w:rPr>
          <w:b/>
          <w:bCs/>
          <w:color w:val="000000"/>
          <w:szCs w:val="24"/>
          <w:lang w:eastAsia="lt-LT"/>
        </w:rPr>
        <w:t xml:space="preserve">prevencinę kontrolę ir stebėseną </w:t>
      </w:r>
      <w:r w:rsidR="00CE146A">
        <w:rPr>
          <w:b/>
          <w:bCs/>
          <w:color w:val="000000"/>
          <w:szCs w:val="24"/>
          <w:lang w:eastAsia="lt-LT"/>
        </w:rPr>
        <w:t>ir</w:t>
      </w:r>
      <w:r w:rsidR="00CE146A" w:rsidRPr="007615A1">
        <w:rPr>
          <w:b/>
          <w:bCs/>
          <w:color w:val="000000"/>
          <w:szCs w:val="24"/>
          <w:lang w:eastAsia="lt-LT"/>
        </w:rPr>
        <w:t xml:space="preserve"> </w:t>
      </w:r>
      <w:r w:rsidR="00C70172" w:rsidRPr="007615A1">
        <w:rPr>
          <w:b/>
          <w:bCs/>
          <w:color w:val="000000"/>
          <w:szCs w:val="24"/>
          <w:lang w:eastAsia="lt-LT"/>
        </w:rPr>
        <w:t>vertina išlaidų, patiriamų atliekant viešųjų pirkimų procedūras, pagrįstumą ir teisėtumą</w:t>
      </w:r>
      <w:r w:rsidR="00CE146A">
        <w:rPr>
          <w:b/>
          <w:bCs/>
          <w:color w:val="000000"/>
          <w:szCs w:val="24"/>
          <w:lang w:eastAsia="lt-LT"/>
        </w:rPr>
        <w:t xml:space="preserve"> –</w:t>
      </w:r>
      <w:r w:rsidR="00C70172" w:rsidRPr="007615A1">
        <w:rPr>
          <w:b/>
          <w:bCs/>
          <w:color w:val="000000"/>
          <w:szCs w:val="24"/>
          <w:lang w:eastAsia="lt-LT"/>
        </w:rPr>
        <w:t xml:space="preserve"> </w:t>
      </w:r>
      <w:r w:rsidR="00CE146A">
        <w:rPr>
          <w:b/>
          <w:bCs/>
          <w:color w:val="000000"/>
          <w:szCs w:val="24"/>
          <w:lang w:eastAsia="lt-LT"/>
        </w:rPr>
        <w:t>atlieka</w:t>
      </w:r>
      <w:r w:rsidR="00CE146A" w:rsidRPr="007615A1">
        <w:rPr>
          <w:b/>
          <w:bCs/>
          <w:color w:val="000000"/>
          <w:szCs w:val="24"/>
          <w:lang w:eastAsia="lt-LT"/>
        </w:rPr>
        <w:t xml:space="preserve"> </w:t>
      </w:r>
      <w:r w:rsidR="00FF27F9" w:rsidRPr="007615A1">
        <w:rPr>
          <w:b/>
          <w:bCs/>
          <w:color w:val="000000"/>
          <w:szCs w:val="24"/>
          <w:lang w:eastAsia="lt-LT"/>
        </w:rPr>
        <w:t>i</w:t>
      </w:r>
      <w:r w:rsidR="00C70172" w:rsidRPr="007615A1">
        <w:rPr>
          <w:b/>
          <w:bCs/>
          <w:color w:val="000000"/>
          <w:szCs w:val="24"/>
          <w:lang w:eastAsia="lt-LT"/>
        </w:rPr>
        <w:t xml:space="preserve">šankstinį ir paskesnį viešųjų pirkimų dokumentų vertinimą, </w:t>
      </w:r>
      <w:r w:rsidR="00CE146A">
        <w:rPr>
          <w:b/>
          <w:bCs/>
          <w:color w:val="000000"/>
          <w:szCs w:val="24"/>
          <w:lang w:eastAsia="lt-LT"/>
        </w:rPr>
        <w:t>rengia</w:t>
      </w:r>
      <w:r w:rsidR="00CE146A" w:rsidRPr="007615A1">
        <w:rPr>
          <w:b/>
          <w:bCs/>
          <w:color w:val="000000"/>
          <w:szCs w:val="24"/>
          <w:lang w:eastAsia="lt-LT"/>
        </w:rPr>
        <w:t xml:space="preserve"> </w:t>
      </w:r>
      <w:r w:rsidR="00C70172" w:rsidRPr="007615A1">
        <w:rPr>
          <w:b/>
          <w:bCs/>
          <w:color w:val="000000"/>
          <w:szCs w:val="24"/>
          <w:lang w:eastAsia="lt-LT"/>
        </w:rPr>
        <w:t xml:space="preserve">viešiesiems pirkimams, pasirengimui šiems pirkimams, pirkimo sutartims skirtus tipinius dokumentus, metodikas, rekomendacijas, </w:t>
      </w:r>
      <w:r w:rsidR="00CE146A" w:rsidRPr="007615A1">
        <w:rPr>
          <w:b/>
          <w:bCs/>
          <w:color w:val="000000"/>
          <w:szCs w:val="24"/>
          <w:lang w:eastAsia="lt-LT"/>
        </w:rPr>
        <w:t>teik</w:t>
      </w:r>
      <w:r w:rsidR="00CE146A">
        <w:rPr>
          <w:b/>
          <w:bCs/>
          <w:color w:val="000000"/>
          <w:szCs w:val="24"/>
          <w:lang w:eastAsia="lt-LT"/>
        </w:rPr>
        <w:t>ia</w:t>
      </w:r>
      <w:r w:rsidR="00CE146A" w:rsidRPr="007615A1">
        <w:rPr>
          <w:b/>
          <w:bCs/>
          <w:color w:val="000000"/>
          <w:szCs w:val="24"/>
          <w:lang w:eastAsia="lt-LT"/>
        </w:rPr>
        <w:t xml:space="preserve">  </w:t>
      </w:r>
      <w:r w:rsidR="00C70172" w:rsidRPr="007615A1">
        <w:rPr>
          <w:b/>
          <w:bCs/>
          <w:color w:val="000000"/>
          <w:szCs w:val="24"/>
          <w:lang w:eastAsia="lt-LT"/>
        </w:rPr>
        <w:t>kitą metodinę pagalbą, dalyvau</w:t>
      </w:r>
      <w:r w:rsidR="00CE146A">
        <w:rPr>
          <w:b/>
          <w:bCs/>
          <w:color w:val="000000"/>
          <w:szCs w:val="24"/>
          <w:lang w:eastAsia="lt-LT"/>
        </w:rPr>
        <w:t>ja</w:t>
      </w:r>
      <w:r w:rsidR="00C70172" w:rsidRPr="007615A1">
        <w:rPr>
          <w:b/>
          <w:bCs/>
          <w:color w:val="000000"/>
          <w:szCs w:val="24"/>
          <w:lang w:eastAsia="lt-LT"/>
        </w:rPr>
        <w:t xml:space="preserve"> stebėtojo teisėmis viešųjų pirkimų komisijų posėdžiuose </w:t>
      </w:r>
      <w:r w:rsidR="00CE146A">
        <w:rPr>
          <w:b/>
          <w:bCs/>
          <w:color w:val="000000"/>
          <w:szCs w:val="24"/>
          <w:lang w:eastAsia="lt-LT"/>
        </w:rPr>
        <w:t>ir atlieka</w:t>
      </w:r>
      <w:r w:rsidR="00CE146A" w:rsidRPr="007615A1">
        <w:rPr>
          <w:b/>
          <w:bCs/>
          <w:color w:val="000000"/>
          <w:szCs w:val="24"/>
          <w:lang w:eastAsia="lt-LT"/>
        </w:rPr>
        <w:t xml:space="preserve"> </w:t>
      </w:r>
      <w:r w:rsidR="00C70172" w:rsidRPr="007615A1">
        <w:rPr>
          <w:b/>
          <w:bCs/>
          <w:color w:val="000000"/>
          <w:szCs w:val="24"/>
          <w:lang w:eastAsia="lt-LT"/>
        </w:rPr>
        <w:t>kitus veiksmus, būtinus ši</w:t>
      </w:r>
      <w:r w:rsidR="00CE146A">
        <w:rPr>
          <w:b/>
          <w:bCs/>
          <w:color w:val="000000"/>
          <w:szCs w:val="24"/>
          <w:lang w:eastAsia="lt-LT"/>
        </w:rPr>
        <w:t>oms</w:t>
      </w:r>
      <w:r w:rsidR="00C70172" w:rsidRPr="007615A1">
        <w:rPr>
          <w:b/>
          <w:bCs/>
          <w:color w:val="000000"/>
          <w:szCs w:val="24"/>
          <w:lang w:eastAsia="lt-LT"/>
        </w:rPr>
        <w:t xml:space="preserve"> funkcij</w:t>
      </w:r>
      <w:r w:rsidR="00CE146A">
        <w:rPr>
          <w:b/>
          <w:bCs/>
          <w:color w:val="000000"/>
          <w:szCs w:val="24"/>
          <w:lang w:eastAsia="lt-LT"/>
        </w:rPr>
        <w:t>oms</w:t>
      </w:r>
      <w:r w:rsidR="00C70172" w:rsidRPr="007615A1">
        <w:rPr>
          <w:b/>
          <w:bCs/>
          <w:color w:val="000000"/>
          <w:szCs w:val="24"/>
          <w:lang w:eastAsia="lt-LT"/>
        </w:rPr>
        <w:t xml:space="preserve"> </w:t>
      </w:r>
      <w:r w:rsidR="00CE146A">
        <w:rPr>
          <w:b/>
          <w:bCs/>
          <w:color w:val="000000"/>
          <w:szCs w:val="24"/>
          <w:lang w:eastAsia="lt-LT"/>
        </w:rPr>
        <w:t>vykdyti</w:t>
      </w:r>
      <w:r w:rsidR="006F2A4D" w:rsidRPr="007615A1">
        <w:rPr>
          <w:b/>
          <w:bCs/>
          <w:szCs w:val="24"/>
        </w:rPr>
        <w:t>;</w:t>
      </w:r>
    </w:p>
    <w:p w14:paraId="784E2680" w14:textId="2226B220" w:rsidR="006F2A4D" w:rsidRPr="007615A1" w:rsidRDefault="00230451" w:rsidP="003A56AB">
      <w:pPr>
        <w:pStyle w:val="Sraopastraipa"/>
        <w:spacing w:line="276" w:lineRule="auto"/>
        <w:ind w:left="0" w:firstLine="851"/>
        <w:jc w:val="both"/>
        <w:rPr>
          <w:b/>
          <w:bCs/>
          <w:szCs w:val="24"/>
        </w:rPr>
      </w:pPr>
      <w:r w:rsidRPr="007615A1">
        <w:rPr>
          <w:b/>
          <w:bCs/>
          <w:szCs w:val="24"/>
        </w:rPr>
        <w:t>3</w:t>
      </w:r>
      <w:r w:rsidR="00390504">
        <w:rPr>
          <w:b/>
          <w:bCs/>
          <w:szCs w:val="24"/>
        </w:rPr>
        <w:t>5</w:t>
      </w:r>
      <w:r w:rsidR="006F2A4D" w:rsidRPr="007615A1">
        <w:rPr>
          <w:b/>
          <w:bCs/>
          <w:szCs w:val="24"/>
        </w:rPr>
        <w:t xml:space="preserve">.2. tikrina Programos finansavimo </w:t>
      </w:r>
      <w:r w:rsidR="008D40BC">
        <w:rPr>
          <w:b/>
          <w:bCs/>
          <w:szCs w:val="24"/>
        </w:rPr>
        <w:t xml:space="preserve">lėšų, panaudotų </w:t>
      </w:r>
      <w:bookmarkStart w:id="59" w:name="_Hlk48818036"/>
      <w:r w:rsidR="006F2A4D" w:rsidRPr="007615A1">
        <w:rPr>
          <w:b/>
          <w:bCs/>
          <w:szCs w:val="24"/>
        </w:rPr>
        <w:t xml:space="preserve">Kelių priežiūros ir plėtros programos finansavimo įstatymo </w:t>
      </w:r>
      <w:r w:rsidR="0036743D" w:rsidRPr="007615A1">
        <w:rPr>
          <w:b/>
          <w:bCs/>
          <w:szCs w:val="24"/>
        </w:rPr>
        <w:t xml:space="preserve">9 straipsnio 1 dalyje </w:t>
      </w:r>
      <w:r w:rsidR="006F2A4D" w:rsidRPr="007615A1">
        <w:rPr>
          <w:b/>
          <w:bCs/>
          <w:szCs w:val="24"/>
        </w:rPr>
        <w:t>nurodyt</w:t>
      </w:r>
      <w:r w:rsidR="00786383">
        <w:rPr>
          <w:b/>
          <w:bCs/>
          <w:szCs w:val="24"/>
        </w:rPr>
        <w:t>oms</w:t>
      </w:r>
      <w:r w:rsidR="006F2A4D" w:rsidRPr="007615A1">
        <w:rPr>
          <w:b/>
          <w:bCs/>
          <w:szCs w:val="24"/>
        </w:rPr>
        <w:t xml:space="preserve"> kelių </w:t>
      </w:r>
      <w:r w:rsidR="008D40BC" w:rsidRPr="007615A1">
        <w:rPr>
          <w:b/>
          <w:bCs/>
          <w:szCs w:val="24"/>
        </w:rPr>
        <w:t>reikm</w:t>
      </w:r>
      <w:r w:rsidR="00786383">
        <w:rPr>
          <w:b/>
          <w:bCs/>
          <w:szCs w:val="24"/>
        </w:rPr>
        <w:t>ėms</w:t>
      </w:r>
      <w:bookmarkEnd w:id="59"/>
      <w:r w:rsidR="00786383">
        <w:rPr>
          <w:b/>
          <w:bCs/>
          <w:szCs w:val="24"/>
        </w:rPr>
        <w:t>,</w:t>
      </w:r>
      <w:r w:rsidR="008D40BC" w:rsidRPr="007615A1">
        <w:rPr>
          <w:b/>
          <w:bCs/>
          <w:szCs w:val="24"/>
        </w:rPr>
        <w:t xml:space="preserve"> </w:t>
      </w:r>
      <w:r w:rsidR="006F2A4D" w:rsidRPr="007615A1">
        <w:rPr>
          <w:b/>
          <w:bCs/>
          <w:szCs w:val="24"/>
        </w:rPr>
        <w:t xml:space="preserve">tinkamumą ir teikia </w:t>
      </w:r>
      <w:r w:rsidR="008D40BC" w:rsidRPr="007615A1">
        <w:rPr>
          <w:b/>
          <w:bCs/>
          <w:szCs w:val="24"/>
        </w:rPr>
        <w:t>Susisiekimo ministerijai ir Lietuvos automobilių kelių direkcij</w:t>
      </w:r>
      <w:r w:rsidR="008D40BC">
        <w:rPr>
          <w:b/>
          <w:bCs/>
          <w:szCs w:val="24"/>
        </w:rPr>
        <w:t>ai</w:t>
      </w:r>
      <w:r w:rsidR="008D40BC" w:rsidRPr="007615A1">
        <w:rPr>
          <w:b/>
          <w:bCs/>
          <w:szCs w:val="24"/>
        </w:rPr>
        <w:t xml:space="preserve"> </w:t>
      </w:r>
      <w:r w:rsidR="006F2A4D" w:rsidRPr="007615A1">
        <w:rPr>
          <w:b/>
          <w:bCs/>
          <w:szCs w:val="24"/>
        </w:rPr>
        <w:t xml:space="preserve">išvadas bei rekomendacijas dėl Programos </w:t>
      </w:r>
      <w:r w:rsidR="008D40BC">
        <w:rPr>
          <w:b/>
          <w:bCs/>
          <w:szCs w:val="24"/>
        </w:rPr>
        <w:t xml:space="preserve">finansavimo </w:t>
      </w:r>
      <w:r w:rsidR="006F2A4D" w:rsidRPr="007615A1">
        <w:rPr>
          <w:b/>
          <w:bCs/>
          <w:szCs w:val="24"/>
        </w:rPr>
        <w:t>lėšų panaudojimo tinkamumo ir efektyvumo didinimo;</w:t>
      </w:r>
    </w:p>
    <w:p w14:paraId="4E38CE53" w14:textId="3E0DF115" w:rsidR="006F2A4D" w:rsidRPr="007615A1" w:rsidRDefault="001D4F4C" w:rsidP="003A56AB">
      <w:pPr>
        <w:pStyle w:val="Sraopastraipa"/>
        <w:spacing w:line="276" w:lineRule="auto"/>
        <w:ind w:left="0" w:firstLine="851"/>
        <w:jc w:val="both"/>
        <w:rPr>
          <w:b/>
          <w:bCs/>
          <w:szCs w:val="24"/>
        </w:rPr>
      </w:pPr>
      <w:r w:rsidRPr="007615A1">
        <w:rPr>
          <w:b/>
          <w:bCs/>
          <w:szCs w:val="24"/>
        </w:rPr>
        <w:t>3</w:t>
      </w:r>
      <w:r w:rsidR="00390504">
        <w:rPr>
          <w:b/>
          <w:bCs/>
          <w:szCs w:val="24"/>
        </w:rPr>
        <w:t>5</w:t>
      </w:r>
      <w:r w:rsidRPr="007615A1">
        <w:rPr>
          <w:b/>
          <w:bCs/>
          <w:szCs w:val="24"/>
        </w:rPr>
        <w:t>.</w:t>
      </w:r>
      <w:r w:rsidR="00B461B3">
        <w:rPr>
          <w:b/>
          <w:bCs/>
          <w:szCs w:val="24"/>
        </w:rPr>
        <w:t>3</w:t>
      </w:r>
      <w:r w:rsidRPr="007615A1">
        <w:rPr>
          <w:b/>
          <w:bCs/>
          <w:szCs w:val="24"/>
        </w:rPr>
        <w:t xml:space="preserve">. </w:t>
      </w:r>
      <w:r w:rsidRPr="007615A1">
        <w:rPr>
          <w:b/>
          <w:bCs/>
          <w:color w:val="000000"/>
          <w:szCs w:val="24"/>
          <w:lang w:eastAsia="lt-LT"/>
        </w:rPr>
        <w:t xml:space="preserve">bet kuriuo pirkimo sutarties ar preliminariosios sutarties, jos pagrindu sudaromos pagrindinės sutarties vykdymo metu atlieka patikrinimus vietoje, </w:t>
      </w:r>
      <w:r w:rsidR="00786383" w:rsidRPr="007615A1">
        <w:rPr>
          <w:b/>
          <w:bCs/>
          <w:color w:val="000000"/>
          <w:szCs w:val="24"/>
          <w:lang w:eastAsia="lt-LT"/>
        </w:rPr>
        <w:t>siek</w:t>
      </w:r>
      <w:r w:rsidR="00786383">
        <w:rPr>
          <w:b/>
          <w:bCs/>
          <w:color w:val="000000"/>
          <w:szCs w:val="24"/>
          <w:lang w:eastAsia="lt-LT"/>
        </w:rPr>
        <w:t>dama</w:t>
      </w:r>
      <w:r w:rsidR="00786383" w:rsidRPr="007615A1">
        <w:rPr>
          <w:b/>
          <w:bCs/>
          <w:color w:val="000000"/>
          <w:szCs w:val="24"/>
          <w:lang w:eastAsia="lt-LT"/>
        </w:rPr>
        <w:t xml:space="preserve"> </w:t>
      </w:r>
      <w:r w:rsidRPr="007615A1">
        <w:rPr>
          <w:b/>
          <w:bCs/>
          <w:color w:val="000000"/>
          <w:szCs w:val="24"/>
          <w:lang w:eastAsia="lt-LT"/>
        </w:rPr>
        <w:t>išsiaiškinti, ar Programos finansavimo lėšos panaudotos tinkamai.</w:t>
      </w:r>
      <w:r w:rsidR="00230451" w:rsidRPr="007615A1">
        <w:rPr>
          <w:b/>
          <w:bCs/>
          <w:szCs w:val="24"/>
        </w:rPr>
        <w:t>“</w:t>
      </w:r>
    </w:p>
    <w:p w14:paraId="00AA1D50" w14:textId="0B5AC666" w:rsidR="009D13CD" w:rsidRPr="007615A1" w:rsidRDefault="009D13CD" w:rsidP="003A56AB">
      <w:pPr>
        <w:spacing w:line="276" w:lineRule="auto"/>
        <w:ind w:left="720"/>
        <w:jc w:val="both"/>
        <w:rPr>
          <w:szCs w:val="24"/>
        </w:rPr>
      </w:pPr>
      <w:r w:rsidRPr="007615A1">
        <w:rPr>
          <w:szCs w:val="24"/>
        </w:rPr>
        <w:t>1.</w:t>
      </w:r>
      <w:r w:rsidR="00F83F3A">
        <w:rPr>
          <w:szCs w:val="24"/>
        </w:rPr>
        <w:t>6</w:t>
      </w:r>
      <w:r w:rsidRPr="007615A1">
        <w:rPr>
          <w:szCs w:val="24"/>
        </w:rPr>
        <w:t>.</w:t>
      </w:r>
      <w:r w:rsidR="00EE2D76" w:rsidRPr="007615A1">
        <w:rPr>
          <w:szCs w:val="24"/>
        </w:rPr>
        <w:t>1</w:t>
      </w:r>
      <w:r w:rsidR="00175460" w:rsidRPr="007615A1">
        <w:rPr>
          <w:szCs w:val="24"/>
        </w:rPr>
        <w:t>8</w:t>
      </w:r>
      <w:r w:rsidRPr="007615A1">
        <w:rPr>
          <w:szCs w:val="24"/>
        </w:rPr>
        <w:t xml:space="preserve">. </w:t>
      </w:r>
      <w:r w:rsidRPr="007615A1">
        <w:rPr>
          <w:lang w:eastAsia="lt-LT"/>
        </w:rPr>
        <w:t>Buvusį V</w:t>
      </w:r>
      <w:r w:rsidR="007E7394" w:rsidRPr="007615A1">
        <w:rPr>
          <w:lang w:eastAsia="lt-LT"/>
        </w:rPr>
        <w:t>I</w:t>
      </w:r>
      <w:r w:rsidRPr="007615A1">
        <w:rPr>
          <w:lang w:eastAsia="lt-LT"/>
        </w:rPr>
        <w:t xml:space="preserve"> skyrių laikyti V</w:t>
      </w:r>
      <w:r w:rsidR="007E7394" w:rsidRPr="007615A1">
        <w:rPr>
          <w:lang w:eastAsia="lt-LT"/>
        </w:rPr>
        <w:t>II</w:t>
      </w:r>
      <w:r w:rsidRPr="007615A1">
        <w:rPr>
          <w:lang w:eastAsia="lt-LT"/>
        </w:rPr>
        <w:t xml:space="preserve"> skyriumi</w:t>
      </w:r>
      <w:r w:rsidR="00786383">
        <w:rPr>
          <w:lang w:eastAsia="lt-LT"/>
        </w:rPr>
        <w:t>.</w:t>
      </w:r>
    </w:p>
    <w:p w14:paraId="31B7D8E8" w14:textId="474C10DE" w:rsidR="009D13CD" w:rsidRPr="007615A1" w:rsidRDefault="009D13CD" w:rsidP="003A56AB">
      <w:pPr>
        <w:spacing w:line="276" w:lineRule="auto"/>
        <w:ind w:left="720"/>
        <w:jc w:val="both"/>
        <w:rPr>
          <w:szCs w:val="24"/>
        </w:rPr>
      </w:pPr>
      <w:r w:rsidRPr="007615A1">
        <w:rPr>
          <w:szCs w:val="24"/>
        </w:rPr>
        <w:t>1.</w:t>
      </w:r>
      <w:r w:rsidR="00F83F3A">
        <w:rPr>
          <w:szCs w:val="24"/>
        </w:rPr>
        <w:t>6</w:t>
      </w:r>
      <w:r w:rsidRPr="007615A1">
        <w:rPr>
          <w:szCs w:val="24"/>
        </w:rPr>
        <w:t>.</w:t>
      </w:r>
      <w:r w:rsidR="00EE2D76" w:rsidRPr="007615A1">
        <w:rPr>
          <w:szCs w:val="24"/>
        </w:rPr>
        <w:t>1</w:t>
      </w:r>
      <w:r w:rsidR="00175460" w:rsidRPr="007615A1">
        <w:rPr>
          <w:szCs w:val="24"/>
        </w:rPr>
        <w:t>9</w:t>
      </w:r>
      <w:r w:rsidRPr="007615A1">
        <w:rPr>
          <w:szCs w:val="24"/>
        </w:rPr>
        <w:t>. Buvusį 35 punktą laikyti 3</w:t>
      </w:r>
      <w:r w:rsidR="00390504">
        <w:rPr>
          <w:szCs w:val="24"/>
        </w:rPr>
        <w:t>6</w:t>
      </w:r>
      <w:r w:rsidRPr="007615A1">
        <w:rPr>
          <w:szCs w:val="24"/>
        </w:rPr>
        <w:t xml:space="preserve"> punktu ir jį išdėstyti taip:</w:t>
      </w:r>
    </w:p>
    <w:p w14:paraId="19333AF7" w14:textId="4D2533D9" w:rsidR="009D13CD" w:rsidRPr="007615A1" w:rsidRDefault="009D13CD" w:rsidP="003A56AB">
      <w:pPr>
        <w:spacing w:line="276" w:lineRule="auto"/>
        <w:ind w:firstLine="720"/>
        <w:jc w:val="both"/>
        <w:rPr>
          <w:szCs w:val="24"/>
        </w:rPr>
      </w:pPr>
      <w:r w:rsidRPr="007615A1">
        <w:rPr>
          <w:szCs w:val="24"/>
        </w:rPr>
        <w:t>„</w:t>
      </w:r>
      <w:r w:rsidR="007E7394" w:rsidRPr="007615A1">
        <w:rPr>
          <w:strike/>
          <w:szCs w:val="24"/>
        </w:rPr>
        <w:t>35</w:t>
      </w:r>
      <w:r w:rsidR="007E7394" w:rsidRPr="007615A1">
        <w:rPr>
          <w:b/>
          <w:bCs/>
          <w:szCs w:val="24"/>
        </w:rPr>
        <w:t xml:space="preserve"> 3</w:t>
      </w:r>
      <w:r w:rsidR="00390504">
        <w:rPr>
          <w:b/>
          <w:bCs/>
          <w:szCs w:val="24"/>
        </w:rPr>
        <w:t>6</w:t>
      </w:r>
      <w:r w:rsidRPr="007615A1">
        <w:rPr>
          <w:szCs w:val="24"/>
        </w:rPr>
        <w:t xml:space="preserve">. </w:t>
      </w:r>
      <w:r w:rsidRPr="007615A1">
        <w:rPr>
          <w:b/>
          <w:bCs/>
          <w:szCs w:val="24"/>
        </w:rPr>
        <w:t>Įgyvendin</w:t>
      </w:r>
      <w:r w:rsidR="00786383">
        <w:rPr>
          <w:b/>
          <w:bCs/>
          <w:szCs w:val="24"/>
        </w:rPr>
        <w:t>dama</w:t>
      </w:r>
      <w:r w:rsidRPr="007615A1">
        <w:rPr>
          <w:b/>
          <w:bCs/>
          <w:szCs w:val="24"/>
        </w:rPr>
        <w:t xml:space="preserve"> Aprašą,</w:t>
      </w:r>
      <w:r w:rsidRPr="007615A1">
        <w:rPr>
          <w:szCs w:val="24"/>
        </w:rPr>
        <w:t xml:space="preserve"> </w:t>
      </w:r>
      <w:r w:rsidRPr="007615A1">
        <w:rPr>
          <w:b/>
          <w:bCs/>
          <w:szCs w:val="24"/>
        </w:rPr>
        <w:t xml:space="preserve">Susisiekimo ministerija kasmet sudaro su Lietuvos automobilių kelių direkcija </w:t>
      </w:r>
      <w:r w:rsidR="00786383">
        <w:rPr>
          <w:b/>
          <w:bCs/>
          <w:szCs w:val="24"/>
        </w:rPr>
        <w:t xml:space="preserve">sutartį </w:t>
      </w:r>
      <w:r w:rsidRPr="007615A1">
        <w:rPr>
          <w:b/>
          <w:bCs/>
          <w:szCs w:val="24"/>
        </w:rPr>
        <w:t>dėl specialiųjų įpareigojimų</w:t>
      </w:r>
      <w:r w:rsidR="00390504">
        <w:rPr>
          <w:b/>
          <w:bCs/>
          <w:szCs w:val="24"/>
        </w:rPr>
        <w:t>, apibrėžtų Lietuvos Respublikos Vyriausybės</w:t>
      </w:r>
      <w:r w:rsidR="00F2375D">
        <w:rPr>
          <w:b/>
          <w:bCs/>
          <w:szCs w:val="24"/>
        </w:rPr>
        <w:t xml:space="preserve"> 2018 m. gegužės 16 d. nutarimu Nr. 495 „Dėl viešojo sektoriaus įstaigų sistemos tobulinimo gairių ir viešojo sektoriaus įstaigų sistemos tobulinimo gairių įgyvendinimo veiksmų plano patvirtinimo“,</w:t>
      </w:r>
      <w:r w:rsidRPr="007615A1">
        <w:rPr>
          <w:b/>
          <w:bCs/>
          <w:szCs w:val="24"/>
        </w:rPr>
        <w:t xml:space="preserve"> vykdymo.</w:t>
      </w:r>
      <w:r w:rsidRPr="007615A1">
        <w:rPr>
          <w:szCs w:val="24"/>
        </w:rPr>
        <w:t xml:space="preserve"> Už Programos finansavimo lėšų naudojimo pagal paskirtį kontrolę, darbų kokybės kontrolės priežiūrą kelių objektuose atsako Lietuvos automobilių kelių direkcija.“</w:t>
      </w:r>
    </w:p>
    <w:p w14:paraId="72DB1806" w14:textId="1ABF22B8" w:rsidR="009D13CD" w:rsidRPr="007615A1" w:rsidRDefault="009D13CD" w:rsidP="003A56AB">
      <w:pPr>
        <w:spacing w:line="276" w:lineRule="auto"/>
        <w:ind w:left="720"/>
        <w:jc w:val="both"/>
        <w:rPr>
          <w:szCs w:val="24"/>
        </w:rPr>
      </w:pPr>
      <w:r w:rsidRPr="007615A1">
        <w:rPr>
          <w:szCs w:val="24"/>
        </w:rPr>
        <w:t>1.5.</w:t>
      </w:r>
      <w:r w:rsidR="00175460" w:rsidRPr="007615A1">
        <w:rPr>
          <w:szCs w:val="24"/>
        </w:rPr>
        <w:t>20</w:t>
      </w:r>
      <w:r w:rsidRPr="007615A1">
        <w:rPr>
          <w:szCs w:val="24"/>
        </w:rPr>
        <w:t>. Buvus</w:t>
      </w:r>
      <w:r w:rsidR="00AC634C" w:rsidRPr="007615A1">
        <w:rPr>
          <w:szCs w:val="24"/>
        </w:rPr>
        <w:t>ius</w:t>
      </w:r>
      <w:r w:rsidRPr="007615A1">
        <w:rPr>
          <w:szCs w:val="24"/>
        </w:rPr>
        <w:t xml:space="preserve"> 36 </w:t>
      </w:r>
      <w:r w:rsidR="00AC634C" w:rsidRPr="007615A1">
        <w:rPr>
          <w:szCs w:val="24"/>
        </w:rPr>
        <w:t xml:space="preserve">ir 37 </w:t>
      </w:r>
      <w:r w:rsidRPr="007615A1">
        <w:rPr>
          <w:szCs w:val="24"/>
        </w:rPr>
        <w:t>punkt</w:t>
      </w:r>
      <w:r w:rsidR="00AC634C" w:rsidRPr="007615A1">
        <w:rPr>
          <w:szCs w:val="24"/>
        </w:rPr>
        <w:t>us</w:t>
      </w:r>
      <w:r w:rsidRPr="007615A1">
        <w:rPr>
          <w:szCs w:val="24"/>
        </w:rPr>
        <w:t xml:space="preserve"> laikyti</w:t>
      </w:r>
      <w:r w:rsidR="00786383" w:rsidRPr="00786383">
        <w:rPr>
          <w:szCs w:val="24"/>
        </w:rPr>
        <w:t xml:space="preserve"> </w:t>
      </w:r>
      <w:r w:rsidR="00786383" w:rsidRPr="007615A1">
        <w:rPr>
          <w:szCs w:val="24"/>
        </w:rPr>
        <w:t>atitinkamai</w:t>
      </w:r>
      <w:r w:rsidRPr="007615A1">
        <w:rPr>
          <w:szCs w:val="24"/>
        </w:rPr>
        <w:t xml:space="preserve"> </w:t>
      </w:r>
      <w:r w:rsidR="007E7394" w:rsidRPr="007615A1">
        <w:rPr>
          <w:szCs w:val="24"/>
        </w:rPr>
        <w:t>3</w:t>
      </w:r>
      <w:r w:rsidR="00F83F3A">
        <w:rPr>
          <w:szCs w:val="24"/>
        </w:rPr>
        <w:t>7</w:t>
      </w:r>
      <w:r w:rsidR="00AC634C" w:rsidRPr="007615A1">
        <w:rPr>
          <w:szCs w:val="24"/>
        </w:rPr>
        <w:t xml:space="preserve"> ir 3</w:t>
      </w:r>
      <w:r w:rsidR="00F83F3A">
        <w:rPr>
          <w:szCs w:val="24"/>
        </w:rPr>
        <w:t>8</w:t>
      </w:r>
      <w:r w:rsidRPr="007615A1">
        <w:rPr>
          <w:szCs w:val="24"/>
        </w:rPr>
        <w:t xml:space="preserve"> punkt</w:t>
      </w:r>
      <w:r w:rsidR="00AC634C" w:rsidRPr="007615A1">
        <w:rPr>
          <w:szCs w:val="24"/>
        </w:rPr>
        <w:t>ais</w:t>
      </w:r>
      <w:r w:rsidRPr="007615A1">
        <w:rPr>
          <w:szCs w:val="24"/>
        </w:rPr>
        <w:t>.</w:t>
      </w:r>
    </w:p>
    <w:p w14:paraId="21B96633" w14:textId="5775ADED" w:rsidR="00216F06" w:rsidRPr="007615A1" w:rsidRDefault="0010237B" w:rsidP="003A56AB">
      <w:pPr>
        <w:tabs>
          <w:tab w:val="left" w:pos="993"/>
        </w:tabs>
        <w:spacing w:line="276" w:lineRule="auto"/>
        <w:ind w:firstLine="720"/>
        <w:jc w:val="both"/>
        <w:rPr>
          <w:rFonts w:cs="Tahoma"/>
        </w:rPr>
      </w:pPr>
      <w:r w:rsidRPr="007615A1">
        <w:rPr>
          <w:rFonts w:cs="Tahoma"/>
        </w:rPr>
        <w:t xml:space="preserve">1.6. </w:t>
      </w:r>
      <w:r w:rsidR="00A44204" w:rsidRPr="007615A1">
        <w:rPr>
          <w:rFonts w:cs="Tahoma"/>
        </w:rPr>
        <w:t>Pakeisti nurodytu nutarimu patvirtintą Kelių priežiūros ir plėtros programos finansavimo lėšų naudojimo perkėlimo keltais per Klaipėdos valstybinio jūrų uosto akvatoriją į Kuršių neriją ir iš Kuršių nerijos bilieto kainai kompensuoti ir gyventojų ir jų lengvųjų automobilių neatlygintino perkėlimo užlietu krašto kelio Šilutė–Rusnė ruožu sąnaudoms kompensuoti tvarkos aprašą</w:t>
      </w:r>
      <w:r w:rsidR="00AD3975" w:rsidRPr="007615A1">
        <w:rPr>
          <w:rFonts w:cs="Tahoma"/>
        </w:rPr>
        <w:t xml:space="preserve"> ir </w:t>
      </w:r>
      <w:r w:rsidR="00A44204" w:rsidRPr="007615A1">
        <w:rPr>
          <w:rFonts w:cs="Tahoma"/>
        </w:rPr>
        <w:t>5 punktą išdėstyti taip:</w:t>
      </w:r>
    </w:p>
    <w:p w14:paraId="6A1B9AD4" w14:textId="035CC16A" w:rsidR="006F3A56" w:rsidRPr="007615A1" w:rsidRDefault="00A44204" w:rsidP="003A56AB">
      <w:pPr>
        <w:pStyle w:val="Sraopastraipa"/>
        <w:spacing w:line="276" w:lineRule="auto"/>
        <w:ind w:left="0" w:firstLine="720"/>
        <w:jc w:val="both"/>
        <w:rPr>
          <w:szCs w:val="24"/>
        </w:rPr>
      </w:pPr>
      <w:r w:rsidRPr="007615A1">
        <w:rPr>
          <w:szCs w:val="24"/>
        </w:rPr>
        <w:t>„</w:t>
      </w:r>
      <w:r w:rsidR="0078758E" w:rsidRPr="007615A1">
        <w:rPr>
          <w:szCs w:val="24"/>
        </w:rPr>
        <w:t xml:space="preserve">5. </w:t>
      </w:r>
      <w:r w:rsidR="0078758E" w:rsidRPr="007615A1">
        <w:rPr>
          <w:strike/>
          <w:szCs w:val="24"/>
        </w:rPr>
        <w:t>Lietuvos automobilių kelių direkcija prie Susisiekimo ministerijos</w:t>
      </w:r>
      <w:r w:rsidR="0078758E" w:rsidRPr="007615A1">
        <w:rPr>
          <w:szCs w:val="24"/>
        </w:rPr>
        <w:t xml:space="preserve"> </w:t>
      </w:r>
      <w:r w:rsidR="009C4228" w:rsidRPr="007615A1">
        <w:rPr>
          <w:b/>
          <w:szCs w:val="24"/>
        </w:rPr>
        <w:t>V</w:t>
      </w:r>
      <w:r w:rsidR="00AE586A" w:rsidRPr="007615A1">
        <w:rPr>
          <w:b/>
          <w:szCs w:val="24"/>
        </w:rPr>
        <w:t>alstybės įmonė</w:t>
      </w:r>
      <w:r w:rsidR="0078758E" w:rsidRPr="007615A1">
        <w:rPr>
          <w:b/>
          <w:szCs w:val="24"/>
        </w:rPr>
        <w:t xml:space="preserve"> Lietuvos automobilių kelių direkcija</w:t>
      </w:r>
      <w:r w:rsidR="0078758E" w:rsidRPr="007615A1">
        <w:rPr>
          <w:szCs w:val="24"/>
        </w:rPr>
        <w:t xml:space="preserve"> (toliau – Lietuvos automobilių kelių direkcija) kasmet </w:t>
      </w:r>
      <w:r w:rsidR="0078758E" w:rsidRPr="007615A1">
        <w:rPr>
          <w:szCs w:val="24"/>
        </w:rPr>
        <w:lastRenderedPageBreak/>
        <w:t>iki sausio 1 d. sudaro su vežėju keleivių ir transporto priemonių perkėlimo keltais per Klaipėdos valstybinio jūrų uosto akvatoriją į Kuršių neriją ir iš Kuršių nerijos bilieto kainos kompensavimo sutartį, o su valstybės įmone, prižiūrinčia krašto kelio Šilutė–Rusnė ruožą, – gyventojų ir jų lengvųjų automobilių neatlygintino perkėlimo organizavimo užlietu krašto kelio Šilutė–Rusnė ruožu ir sąnaudų kompensavimo sutartį.“</w:t>
      </w:r>
    </w:p>
    <w:p w14:paraId="6D570F67" w14:textId="665C31C5" w:rsidR="00D85904" w:rsidRPr="007615A1" w:rsidRDefault="0010237B" w:rsidP="003A56AB">
      <w:pPr>
        <w:tabs>
          <w:tab w:val="left" w:pos="993"/>
        </w:tabs>
        <w:spacing w:line="276" w:lineRule="auto"/>
        <w:ind w:firstLine="709"/>
        <w:jc w:val="both"/>
        <w:rPr>
          <w:rFonts w:cs="Tahoma"/>
        </w:rPr>
      </w:pPr>
      <w:r w:rsidRPr="007615A1">
        <w:rPr>
          <w:rFonts w:cs="Tahoma"/>
        </w:rPr>
        <w:t xml:space="preserve">2. </w:t>
      </w:r>
      <w:r w:rsidR="003739C2" w:rsidRPr="007615A1">
        <w:rPr>
          <w:rFonts w:cs="Tahoma"/>
        </w:rPr>
        <w:t>Šis nutarimas įsigalioja 20</w:t>
      </w:r>
      <w:r w:rsidR="00A15A5B" w:rsidRPr="007615A1">
        <w:rPr>
          <w:rFonts w:cs="Tahoma"/>
        </w:rPr>
        <w:t>20</w:t>
      </w:r>
      <w:r w:rsidR="003739C2" w:rsidRPr="007615A1">
        <w:rPr>
          <w:rFonts w:cs="Tahoma"/>
        </w:rPr>
        <w:t xml:space="preserve"> m.</w:t>
      </w:r>
      <w:r w:rsidR="007127C3" w:rsidRPr="007615A1">
        <w:rPr>
          <w:rFonts w:cs="Tahoma"/>
        </w:rPr>
        <w:t xml:space="preserve"> rugsėjo 1 </w:t>
      </w:r>
      <w:r w:rsidR="00ED34B7" w:rsidRPr="007615A1">
        <w:rPr>
          <w:rFonts w:cs="Tahoma"/>
        </w:rPr>
        <w:t>d.</w:t>
      </w:r>
    </w:p>
    <w:p w14:paraId="3FF6C386" w14:textId="77777777" w:rsidR="00035560" w:rsidRPr="007615A1" w:rsidRDefault="00035560" w:rsidP="0078758E">
      <w:pPr>
        <w:spacing w:line="360" w:lineRule="atLeast"/>
        <w:ind w:firstLine="720"/>
        <w:jc w:val="both"/>
        <w:rPr>
          <w:szCs w:val="24"/>
        </w:rPr>
      </w:pPr>
    </w:p>
    <w:p w14:paraId="3F773617" w14:textId="05274BEB" w:rsidR="00C9476D" w:rsidRPr="007615A1" w:rsidRDefault="00C9476D">
      <w:pPr>
        <w:tabs>
          <w:tab w:val="left" w:pos="6237"/>
        </w:tabs>
        <w:rPr>
          <w:lang w:eastAsia="lt-LT"/>
        </w:rPr>
      </w:pPr>
    </w:p>
    <w:p w14:paraId="4F981A43" w14:textId="77777777" w:rsidR="00230451" w:rsidRPr="007615A1" w:rsidRDefault="00230451">
      <w:pPr>
        <w:tabs>
          <w:tab w:val="left" w:pos="6237"/>
        </w:tabs>
        <w:rPr>
          <w:lang w:eastAsia="lt-LT"/>
        </w:rPr>
      </w:pPr>
    </w:p>
    <w:p w14:paraId="5B62DCB5" w14:textId="77777777" w:rsidR="00C9476D" w:rsidRPr="007615A1" w:rsidRDefault="004F4769">
      <w:pPr>
        <w:tabs>
          <w:tab w:val="left" w:pos="6237"/>
        </w:tabs>
        <w:rPr>
          <w:lang w:eastAsia="lt-LT"/>
        </w:rPr>
      </w:pPr>
      <w:r w:rsidRPr="007615A1">
        <w:rPr>
          <w:lang w:eastAsia="lt-LT"/>
        </w:rPr>
        <w:t>Ministras Pirmininkas</w:t>
      </w:r>
    </w:p>
    <w:p w14:paraId="7AB9E91C" w14:textId="77777777" w:rsidR="00C9476D" w:rsidRPr="007615A1" w:rsidRDefault="00C9476D">
      <w:pPr>
        <w:tabs>
          <w:tab w:val="left" w:pos="6237"/>
        </w:tabs>
        <w:rPr>
          <w:lang w:eastAsia="lt-LT"/>
        </w:rPr>
      </w:pPr>
    </w:p>
    <w:p w14:paraId="4930E3D0" w14:textId="77777777" w:rsidR="00C9476D" w:rsidRPr="007615A1" w:rsidRDefault="00C9476D">
      <w:pPr>
        <w:tabs>
          <w:tab w:val="left" w:pos="6237"/>
        </w:tabs>
        <w:rPr>
          <w:lang w:eastAsia="lt-LT"/>
        </w:rPr>
      </w:pPr>
    </w:p>
    <w:p w14:paraId="73A07A27" w14:textId="77777777" w:rsidR="00C9476D" w:rsidRDefault="00D85904">
      <w:pPr>
        <w:tabs>
          <w:tab w:val="left" w:pos="6237"/>
        </w:tabs>
        <w:rPr>
          <w:lang w:eastAsia="lt-LT"/>
        </w:rPr>
      </w:pPr>
      <w:r w:rsidRPr="007615A1">
        <w:rPr>
          <w:lang w:eastAsia="lt-LT"/>
        </w:rPr>
        <w:t>Susisiekimo</w:t>
      </w:r>
      <w:r w:rsidR="004F4769" w:rsidRPr="007615A1">
        <w:rPr>
          <w:lang w:eastAsia="lt-LT"/>
        </w:rPr>
        <w:t xml:space="preserve"> ministras</w:t>
      </w:r>
      <w:r w:rsidR="004F4769">
        <w:rPr>
          <w:lang w:eastAsia="lt-LT"/>
        </w:rPr>
        <w:tab/>
      </w:r>
    </w:p>
    <w:p w14:paraId="6E7B10F8" w14:textId="77777777" w:rsidR="00C9476D" w:rsidRDefault="00C9476D">
      <w:pPr>
        <w:widowControl w:val="0"/>
        <w:jc w:val="both"/>
      </w:pPr>
    </w:p>
    <w:sectPr w:rsidR="00C9476D">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EDE88" w14:textId="77777777" w:rsidR="005D3C8F" w:rsidRDefault="005D3C8F">
      <w:pPr>
        <w:rPr>
          <w:lang w:eastAsia="lt-LT"/>
        </w:rPr>
      </w:pPr>
      <w:r>
        <w:rPr>
          <w:lang w:eastAsia="lt-LT"/>
        </w:rPr>
        <w:separator/>
      </w:r>
    </w:p>
  </w:endnote>
  <w:endnote w:type="continuationSeparator" w:id="0">
    <w:p w14:paraId="6718FFBF" w14:textId="77777777" w:rsidR="005D3C8F" w:rsidRDefault="005D3C8F">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65FADC" w14:textId="77777777" w:rsidR="00C9476D" w:rsidRDefault="00C9476D">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92A2E1" w14:textId="77777777" w:rsidR="00C9476D" w:rsidRDefault="00C9476D">
    <w:pPr>
      <w:tabs>
        <w:tab w:val="center" w:pos="4153"/>
        <w:tab w:val="right" w:pos="8306"/>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D3531C" w14:textId="77777777" w:rsidR="00C9476D" w:rsidRDefault="00C9476D">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1ED2F2" w14:textId="77777777" w:rsidR="005D3C8F" w:rsidRDefault="005D3C8F">
      <w:pPr>
        <w:rPr>
          <w:lang w:eastAsia="lt-LT"/>
        </w:rPr>
      </w:pPr>
      <w:r>
        <w:rPr>
          <w:lang w:eastAsia="lt-LT"/>
        </w:rPr>
        <w:separator/>
      </w:r>
    </w:p>
  </w:footnote>
  <w:footnote w:type="continuationSeparator" w:id="0">
    <w:p w14:paraId="48591927" w14:textId="77777777" w:rsidR="005D3C8F" w:rsidRDefault="005D3C8F">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CD20B" w14:textId="77777777" w:rsidR="00C9476D" w:rsidRDefault="004F4769">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3102D440" w14:textId="77777777" w:rsidR="00C9476D" w:rsidRDefault="00C9476D">
    <w:pPr>
      <w:tabs>
        <w:tab w:val="center" w:pos="4153"/>
        <w:tab w:val="right" w:pos="8306"/>
      </w:tabs>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F34272" w14:textId="77777777" w:rsidR="00C9476D" w:rsidRDefault="004F4769">
    <w:pPr>
      <w:tabs>
        <w:tab w:val="center" w:pos="4153"/>
        <w:tab w:val="right" w:pos="8306"/>
      </w:tabs>
      <w:jc w:val="center"/>
      <w:rPr>
        <w:lang w:eastAsia="lt-LT"/>
      </w:rPr>
    </w:pPr>
    <w:r>
      <w:rPr>
        <w:lang w:eastAsia="lt-LT"/>
      </w:rPr>
      <w:fldChar w:fldCharType="begin"/>
    </w:r>
    <w:r>
      <w:rPr>
        <w:lang w:eastAsia="lt-LT"/>
      </w:rPr>
      <w:instrText>PAGE   \* MERGEFORMAT</w:instrText>
    </w:r>
    <w:r>
      <w:rPr>
        <w:lang w:eastAsia="lt-LT"/>
      </w:rPr>
      <w:fldChar w:fldCharType="separate"/>
    </w:r>
    <w:r>
      <w:rPr>
        <w:lang w:eastAsia="lt-LT"/>
      </w:rPr>
      <w:t>2</w:t>
    </w:r>
    <w:r>
      <w:rPr>
        <w:lang w:eastAsia="lt-LT"/>
      </w:rPr>
      <w:fldChar w:fldCharType="end"/>
    </w:r>
  </w:p>
  <w:p w14:paraId="0348BCC0" w14:textId="77777777" w:rsidR="00C9476D" w:rsidRDefault="00C9476D">
    <w:pPr>
      <w:tabs>
        <w:tab w:val="center" w:pos="4153"/>
        <w:tab w:val="right" w:pos="8306"/>
      </w:tabs>
      <w:jc w:val="center"/>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A091A" w14:textId="77777777" w:rsidR="00C9476D" w:rsidRDefault="00C9476D">
    <w:pPr>
      <w:tabs>
        <w:tab w:val="center" w:pos="4153"/>
        <w:tab w:val="right" w:pos="8306"/>
      </w:tabs>
      <w:rPr>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0C6433"/>
    <w:multiLevelType w:val="multilevel"/>
    <w:tmpl w:val="88E2ADBE"/>
    <w:lvl w:ilvl="0">
      <w:start w:val="1"/>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5DE554D1"/>
    <w:multiLevelType w:val="multilevel"/>
    <w:tmpl w:val="61020F3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6AEB136D"/>
    <w:multiLevelType w:val="multilevel"/>
    <w:tmpl w:val="DE5AA3AE"/>
    <w:lvl w:ilvl="0">
      <w:start w:val="1"/>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717B3CF5"/>
    <w:multiLevelType w:val="multilevel"/>
    <w:tmpl w:val="7732191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6E7"/>
    <w:rsid w:val="00012B1E"/>
    <w:rsid w:val="00021686"/>
    <w:rsid w:val="00035560"/>
    <w:rsid w:val="00067B7C"/>
    <w:rsid w:val="00085A8B"/>
    <w:rsid w:val="000860D1"/>
    <w:rsid w:val="00097708"/>
    <w:rsid w:val="000C11C3"/>
    <w:rsid w:val="000C3DF6"/>
    <w:rsid w:val="000E0497"/>
    <w:rsid w:val="000F5B63"/>
    <w:rsid w:val="0010237B"/>
    <w:rsid w:val="0011109F"/>
    <w:rsid w:val="00117177"/>
    <w:rsid w:val="00152924"/>
    <w:rsid w:val="0015484A"/>
    <w:rsid w:val="00175460"/>
    <w:rsid w:val="001A5E89"/>
    <w:rsid w:val="001D4F4C"/>
    <w:rsid w:val="001E46CF"/>
    <w:rsid w:val="00216F06"/>
    <w:rsid w:val="002241E9"/>
    <w:rsid w:val="00230451"/>
    <w:rsid w:val="00273CDD"/>
    <w:rsid w:val="002764EE"/>
    <w:rsid w:val="002D0B6E"/>
    <w:rsid w:val="002D479B"/>
    <w:rsid w:val="002F1746"/>
    <w:rsid w:val="00335EA4"/>
    <w:rsid w:val="00341913"/>
    <w:rsid w:val="0036743D"/>
    <w:rsid w:val="003739C2"/>
    <w:rsid w:val="0038119B"/>
    <w:rsid w:val="00390504"/>
    <w:rsid w:val="00392989"/>
    <w:rsid w:val="003A4B72"/>
    <w:rsid w:val="003A56AB"/>
    <w:rsid w:val="003B2560"/>
    <w:rsid w:val="003B6525"/>
    <w:rsid w:val="003C25E7"/>
    <w:rsid w:val="003D45EB"/>
    <w:rsid w:val="003F5CE1"/>
    <w:rsid w:val="00413337"/>
    <w:rsid w:val="004830FD"/>
    <w:rsid w:val="004B1A26"/>
    <w:rsid w:val="004C007E"/>
    <w:rsid w:val="004C10CC"/>
    <w:rsid w:val="004C66E7"/>
    <w:rsid w:val="004C7669"/>
    <w:rsid w:val="004D61C6"/>
    <w:rsid w:val="004E51D1"/>
    <w:rsid w:val="004F4769"/>
    <w:rsid w:val="004F6651"/>
    <w:rsid w:val="005428BF"/>
    <w:rsid w:val="00560A61"/>
    <w:rsid w:val="00584BB9"/>
    <w:rsid w:val="00593BBB"/>
    <w:rsid w:val="005A6A0A"/>
    <w:rsid w:val="005D3C8F"/>
    <w:rsid w:val="00625D44"/>
    <w:rsid w:val="00651403"/>
    <w:rsid w:val="00666AC2"/>
    <w:rsid w:val="00684885"/>
    <w:rsid w:val="00692BDB"/>
    <w:rsid w:val="00695A00"/>
    <w:rsid w:val="00695EC0"/>
    <w:rsid w:val="006B0C5F"/>
    <w:rsid w:val="006D346F"/>
    <w:rsid w:val="006F2A4D"/>
    <w:rsid w:val="006F3A56"/>
    <w:rsid w:val="007021F5"/>
    <w:rsid w:val="00703CC2"/>
    <w:rsid w:val="00710C7B"/>
    <w:rsid w:val="007127C3"/>
    <w:rsid w:val="007615A1"/>
    <w:rsid w:val="00786383"/>
    <w:rsid w:val="0078758E"/>
    <w:rsid w:val="0078781B"/>
    <w:rsid w:val="007D13DC"/>
    <w:rsid w:val="007E03E8"/>
    <w:rsid w:val="007E5AF8"/>
    <w:rsid w:val="007E7394"/>
    <w:rsid w:val="008177EC"/>
    <w:rsid w:val="008408CD"/>
    <w:rsid w:val="0085542C"/>
    <w:rsid w:val="00864E97"/>
    <w:rsid w:val="00880E7D"/>
    <w:rsid w:val="0089412D"/>
    <w:rsid w:val="0089792A"/>
    <w:rsid w:val="008D40BC"/>
    <w:rsid w:val="008E4435"/>
    <w:rsid w:val="009064EE"/>
    <w:rsid w:val="00936EF6"/>
    <w:rsid w:val="00980094"/>
    <w:rsid w:val="0098418E"/>
    <w:rsid w:val="0098712D"/>
    <w:rsid w:val="009B635A"/>
    <w:rsid w:val="009B6EC8"/>
    <w:rsid w:val="009C4228"/>
    <w:rsid w:val="009D13CD"/>
    <w:rsid w:val="00A15A5B"/>
    <w:rsid w:val="00A30BEA"/>
    <w:rsid w:val="00A33863"/>
    <w:rsid w:val="00A44204"/>
    <w:rsid w:val="00A55F05"/>
    <w:rsid w:val="00A75E9E"/>
    <w:rsid w:val="00A961E3"/>
    <w:rsid w:val="00AA592A"/>
    <w:rsid w:val="00AC634C"/>
    <w:rsid w:val="00AD3975"/>
    <w:rsid w:val="00AE586A"/>
    <w:rsid w:val="00B0089B"/>
    <w:rsid w:val="00B022D4"/>
    <w:rsid w:val="00B21FA8"/>
    <w:rsid w:val="00B24AFC"/>
    <w:rsid w:val="00B342E0"/>
    <w:rsid w:val="00B365DB"/>
    <w:rsid w:val="00B44BD3"/>
    <w:rsid w:val="00B461B3"/>
    <w:rsid w:val="00B5567E"/>
    <w:rsid w:val="00B85B1E"/>
    <w:rsid w:val="00B95EB4"/>
    <w:rsid w:val="00BB20C3"/>
    <w:rsid w:val="00BC05FE"/>
    <w:rsid w:val="00C4073D"/>
    <w:rsid w:val="00C41DC2"/>
    <w:rsid w:val="00C70172"/>
    <w:rsid w:val="00C9476D"/>
    <w:rsid w:val="00CB0A42"/>
    <w:rsid w:val="00CB0F37"/>
    <w:rsid w:val="00CB4D6D"/>
    <w:rsid w:val="00CC0EBD"/>
    <w:rsid w:val="00CE146A"/>
    <w:rsid w:val="00CE1D00"/>
    <w:rsid w:val="00D56B04"/>
    <w:rsid w:val="00D8098C"/>
    <w:rsid w:val="00D85904"/>
    <w:rsid w:val="00DA26B8"/>
    <w:rsid w:val="00DD347A"/>
    <w:rsid w:val="00DD52A6"/>
    <w:rsid w:val="00E14507"/>
    <w:rsid w:val="00E47D9C"/>
    <w:rsid w:val="00E83CA6"/>
    <w:rsid w:val="00ED34B7"/>
    <w:rsid w:val="00EE2D76"/>
    <w:rsid w:val="00EF2068"/>
    <w:rsid w:val="00EF5545"/>
    <w:rsid w:val="00F2375D"/>
    <w:rsid w:val="00F27DE7"/>
    <w:rsid w:val="00F31350"/>
    <w:rsid w:val="00F548E3"/>
    <w:rsid w:val="00F61DC4"/>
    <w:rsid w:val="00F65E96"/>
    <w:rsid w:val="00F80FE0"/>
    <w:rsid w:val="00F83F3A"/>
    <w:rsid w:val="00FA446C"/>
    <w:rsid w:val="00FF1BED"/>
    <w:rsid w:val="00FF27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7105"/>
    <o:shapelayout v:ext="edit">
      <o:idmap v:ext="edit" data="1"/>
    </o:shapelayout>
  </w:shapeDefaults>
  <w:decimalSymbol w:val=","/>
  <w:listSeparator w:val=";"/>
  <w14:docId w14:val="6B76BFDB"/>
  <w15:docId w15:val="{F21A7ADB-FB04-46E2-B574-9B24CFA05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B342E0"/>
    <w:pPr>
      <w:ind w:left="720"/>
      <w:contextualSpacing/>
    </w:pPr>
  </w:style>
  <w:style w:type="character" w:styleId="Komentaronuoroda">
    <w:name w:val="annotation reference"/>
    <w:basedOn w:val="Numatytasispastraiposriftas"/>
    <w:semiHidden/>
    <w:unhideWhenUsed/>
    <w:rsid w:val="000E0497"/>
    <w:rPr>
      <w:sz w:val="16"/>
      <w:szCs w:val="16"/>
    </w:rPr>
  </w:style>
  <w:style w:type="paragraph" w:styleId="Komentarotekstas">
    <w:name w:val="annotation text"/>
    <w:basedOn w:val="prastasis"/>
    <w:link w:val="KomentarotekstasDiagrama"/>
    <w:semiHidden/>
    <w:unhideWhenUsed/>
    <w:rsid w:val="000E0497"/>
    <w:rPr>
      <w:sz w:val="20"/>
    </w:rPr>
  </w:style>
  <w:style w:type="character" w:customStyle="1" w:styleId="KomentarotekstasDiagrama">
    <w:name w:val="Komentaro tekstas Diagrama"/>
    <w:basedOn w:val="Numatytasispastraiposriftas"/>
    <w:link w:val="Komentarotekstas"/>
    <w:semiHidden/>
    <w:rsid w:val="000E0497"/>
    <w:rPr>
      <w:sz w:val="20"/>
    </w:rPr>
  </w:style>
  <w:style w:type="paragraph" w:styleId="Komentarotema">
    <w:name w:val="annotation subject"/>
    <w:basedOn w:val="Komentarotekstas"/>
    <w:next w:val="Komentarotekstas"/>
    <w:link w:val="KomentarotemaDiagrama"/>
    <w:semiHidden/>
    <w:unhideWhenUsed/>
    <w:rsid w:val="000E0497"/>
    <w:rPr>
      <w:b/>
      <w:bCs/>
    </w:rPr>
  </w:style>
  <w:style w:type="character" w:customStyle="1" w:styleId="KomentarotemaDiagrama">
    <w:name w:val="Komentaro tema Diagrama"/>
    <w:basedOn w:val="KomentarotekstasDiagrama"/>
    <w:link w:val="Komentarotema"/>
    <w:semiHidden/>
    <w:rsid w:val="000E0497"/>
    <w:rPr>
      <w:b/>
      <w:bCs/>
      <w:sz w:val="20"/>
    </w:rPr>
  </w:style>
  <w:style w:type="paragraph" w:styleId="Debesliotekstas">
    <w:name w:val="Balloon Text"/>
    <w:basedOn w:val="prastasis"/>
    <w:link w:val="DebesliotekstasDiagrama"/>
    <w:rsid w:val="000E0497"/>
    <w:rPr>
      <w:rFonts w:ascii="Segoe UI" w:hAnsi="Segoe UI" w:cs="Segoe UI"/>
      <w:sz w:val="18"/>
      <w:szCs w:val="18"/>
    </w:rPr>
  </w:style>
  <w:style w:type="character" w:customStyle="1" w:styleId="DebesliotekstasDiagrama">
    <w:name w:val="Debesėlio tekstas Diagrama"/>
    <w:basedOn w:val="Numatytasispastraiposriftas"/>
    <w:link w:val="Debesliotekstas"/>
    <w:rsid w:val="000E0497"/>
    <w:rPr>
      <w:rFonts w:ascii="Segoe UI" w:hAnsi="Segoe UI" w:cs="Segoe UI"/>
      <w:sz w:val="18"/>
      <w:szCs w:val="18"/>
    </w:rPr>
  </w:style>
  <w:style w:type="character" w:styleId="Vietosrezervavimoenklotekstas">
    <w:name w:val="Placeholder Text"/>
    <w:basedOn w:val="Numatytasispastraiposriftas"/>
    <w:rsid w:val="0089412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52067911">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941108394">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23741498">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7E1BB-5459-4E3A-A9D7-B5C3C382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951</TotalTime>
  <Pages>11</Pages>
  <Words>4056</Words>
  <Characters>28155</Characters>
  <Application>Microsoft Office Word</Application>
  <DocSecurity>0</DocSecurity>
  <Lines>234</Lines>
  <Paragraphs>64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32147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2020-07-01T07:31:00Z</dcterms:created>
  <dc:creator>lrvk</dc:creator>
  <cp:lastModifiedBy>Jonas Damidavičius</cp:lastModifiedBy>
  <cp:lastPrinted>2019-03-12T13:29:00Z</cp:lastPrinted>
  <dcterms:modified xsi:type="dcterms:W3CDTF">2020-08-25T14:13:00Z</dcterms:modified>
  <cp:revision>65</cp:revision>
</cp:coreProperties>
</file>