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AB3" w:rsidRDefault="00A63AB3" w:rsidP="00873DA4">
      <w:pPr>
        <w:spacing w:after="0" w:line="240" w:lineRule="auto"/>
        <w:jc w:val="center"/>
        <w:rPr>
          <w:rFonts w:ascii="Times New Roman" w:hAnsi="Times New Roman"/>
          <w:b/>
          <w:sz w:val="24"/>
          <w:szCs w:val="24"/>
          <w:lang w:eastAsia="lt-LT"/>
        </w:rPr>
      </w:pPr>
    </w:p>
    <w:p w:rsidR="00F32541" w:rsidRDefault="00F32541" w:rsidP="00873DA4">
      <w:pPr>
        <w:spacing w:after="0" w:line="240" w:lineRule="auto"/>
        <w:jc w:val="center"/>
        <w:rPr>
          <w:rFonts w:ascii="Times New Roman" w:hAnsi="Times New Roman"/>
          <w:b/>
          <w:sz w:val="24"/>
          <w:szCs w:val="24"/>
          <w:lang w:eastAsia="lt-LT"/>
        </w:rPr>
      </w:pPr>
    </w:p>
    <w:p w:rsidR="00F32541" w:rsidRDefault="00F32541" w:rsidP="00873DA4">
      <w:pPr>
        <w:spacing w:after="0" w:line="240" w:lineRule="auto"/>
        <w:jc w:val="center"/>
        <w:rPr>
          <w:rFonts w:ascii="Times New Roman" w:hAnsi="Times New Roman"/>
          <w:b/>
          <w:sz w:val="24"/>
          <w:szCs w:val="24"/>
          <w:lang w:eastAsia="lt-LT"/>
        </w:rPr>
      </w:pPr>
    </w:p>
    <w:p w:rsidR="00DC75C5" w:rsidRDefault="00B70065" w:rsidP="00873DA4">
      <w:pPr>
        <w:spacing w:after="0" w:line="240" w:lineRule="auto"/>
        <w:jc w:val="center"/>
        <w:rPr>
          <w:rFonts w:ascii="Times New Roman" w:hAnsi="Times New Roman"/>
          <w:b/>
          <w:sz w:val="24"/>
          <w:szCs w:val="24"/>
          <w:lang w:eastAsia="lt-LT"/>
        </w:rPr>
      </w:pPr>
      <w:r w:rsidRPr="00E02024">
        <w:rPr>
          <w:rFonts w:ascii="Times New Roman" w:hAnsi="Times New Roman"/>
          <w:b/>
          <w:sz w:val="24"/>
          <w:szCs w:val="24"/>
          <w:lang w:eastAsia="lt-LT"/>
        </w:rPr>
        <w:t>PSICHOLOGINĖS SOCIALINĖS REABILITACIJOS PASLAUGŲ PRIKLAUSOMIEMS NUO PSICHOAKTYVIŲJŲ MEDŽIAGŲ ASMENIMS</w:t>
      </w:r>
    </w:p>
    <w:p w:rsidR="00E629FF" w:rsidRDefault="00B70065" w:rsidP="00873DA4">
      <w:pPr>
        <w:spacing w:after="0" w:line="240" w:lineRule="auto"/>
        <w:jc w:val="center"/>
        <w:rPr>
          <w:rFonts w:ascii="Times New Roman" w:hAnsi="Times New Roman"/>
          <w:b/>
          <w:sz w:val="24"/>
          <w:szCs w:val="24"/>
          <w:lang w:eastAsia="lt-LT"/>
        </w:rPr>
      </w:pPr>
      <w:r w:rsidRPr="00E02024">
        <w:rPr>
          <w:rFonts w:ascii="Times New Roman" w:hAnsi="Times New Roman"/>
          <w:b/>
          <w:sz w:val="24"/>
          <w:szCs w:val="24"/>
          <w:lang w:eastAsia="lt-LT"/>
        </w:rPr>
        <w:t>FINANSAVIMO MODELI</w:t>
      </w:r>
      <w:r w:rsidR="00947A78">
        <w:rPr>
          <w:rFonts w:ascii="Times New Roman" w:hAnsi="Times New Roman"/>
          <w:b/>
          <w:sz w:val="24"/>
          <w:szCs w:val="24"/>
          <w:lang w:eastAsia="lt-LT"/>
        </w:rPr>
        <w:t>S</w:t>
      </w:r>
    </w:p>
    <w:p w:rsidR="00E629FF" w:rsidRDefault="00E629FF" w:rsidP="00E629FF">
      <w:pPr>
        <w:spacing w:after="0" w:line="240" w:lineRule="auto"/>
        <w:jc w:val="center"/>
        <w:rPr>
          <w:rFonts w:ascii="Times New Roman" w:hAnsi="Times New Roman"/>
          <w:sz w:val="24"/>
        </w:rPr>
      </w:pPr>
    </w:p>
    <w:p w:rsidR="00E629FF" w:rsidRDefault="005766BA" w:rsidP="005766BA">
      <w:pPr>
        <w:numPr>
          <w:ilvl w:val="0"/>
          <w:numId w:val="13"/>
        </w:numPr>
        <w:tabs>
          <w:tab w:val="left" w:pos="284"/>
        </w:tabs>
        <w:spacing w:after="0" w:line="240" w:lineRule="auto"/>
        <w:ind w:left="0" w:firstLine="0"/>
        <w:rPr>
          <w:rFonts w:ascii="Times New Roman" w:hAnsi="Times New Roman"/>
          <w:b/>
          <w:sz w:val="24"/>
        </w:rPr>
      </w:pPr>
      <w:r>
        <w:rPr>
          <w:rFonts w:ascii="Times New Roman" w:hAnsi="Times New Roman"/>
          <w:b/>
          <w:sz w:val="24"/>
        </w:rPr>
        <w:t>TIKSLAS</w:t>
      </w:r>
    </w:p>
    <w:p w:rsidR="006E10A7" w:rsidRDefault="006E10A7" w:rsidP="005766BA">
      <w:pPr>
        <w:spacing w:after="0" w:line="240" w:lineRule="auto"/>
        <w:jc w:val="center"/>
        <w:rPr>
          <w:rFonts w:ascii="Times New Roman" w:hAnsi="Times New Roman"/>
          <w:b/>
          <w:sz w:val="24"/>
        </w:rPr>
      </w:pPr>
    </w:p>
    <w:p w:rsidR="008908F7" w:rsidRDefault="00E94AFA" w:rsidP="005164E0">
      <w:pPr>
        <w:numPr>
          <w:ilvl w:val="1"/>
          <w:numId w:val="13"/>
        </w:numPr>
        <w:tabs>
          <w:tab w:val="left" w:pos="0"/>
          <w:tab w:val="left" w:pos="567"/>
        </w:tabs>
        <w:ind w:left="0" w:firstLine="0"/>
        <w:jc w:val="both"/>
        <w:rPr>
          <w:rFonts w:ascii="Times New Roman" w:hAnsi="Times New Roman"/>
          <w:sz w:val="24"/>
          <w:szCs w:val="24"/>
          <w:lang w:eastAsia="lt-LT"/>
        </w:rPr>
      </w:pPr>
      <w:r w:rsidRPr="004F69DE">
        <w:rPr>
          <w:rFonts w:ascii="Times New Roman" w:hAnsi="Times New Roman"/>
          <w:sz w:val="24"/>
        </w:rPr>
        <w:t xml:space="preserve">Psichologinės socialinės reabilitacijos paslaugų priklausomiems nuo psichoaktyviųjų medžiagų </w:t>
      </w:r>
      <w:r>
        <w:rPr>
          <w:rFonts w:ascii="Times New Roman" w:hAnsi="Times New Roman"/>
          <w:sz w:val="24"/>
        </w:rPr>
        <w:t xml:space="preserve">asmenims </w:t>
      </w:r>
      <w:r w:rsidRPr="004F69DE">
        <w:rPr>
          <w:rFonts w:ascii="Times New Roman" w:hAnsi="Times New Roman"/>
          <w:sz w:val="24"/>
        </w:rPr>
        <w:t>finansavimo modelio</w:t>
      </w:r>
      <w:r>
        <w:rPr>
          <w:rFonts w:ascii="Times New Roman" w:hAnsi="Times New Roman"/>
          <w:sz w:val="24"/>
        </w:rPr>
        <w:t xml:space="preserve"> </w:t>
      </w:r>
      <w:r w:rsidRPr="00C2616A">
        <w:rPr>
          <w:rFonts w:ascii="Times New Roman" w:hAnsi="Times New Roman"/>
          <w:sz w:val="24"/>
        </w:rPr>
        <w:t>(toliau – Modelis) tikslas</w:t>
      </w:r>
      <w:r>
        <w:rPr>
          <w:rFonts w:ascii="Times New Roman" w:hAnsi="Times New Roman"/>
          <w:sz w:val="24"/>
        </w:rPr>
        <w:t xml:space="preserve"> –</w:t>
      </w:r>
      <w:r w:rsidR="00833897">
        <w:rPr>
          <w:rFonts w:ascii="Times New Roman" w:hAnsi="Times New Roman"/>
          <w:sz w:val="24"/>
        </w:rPr>
        <w:t xml:space="preserve"> </w:t>
      </w:r>
      <w:r w:rsidR="00833897" w:rsidRPr="00833897">
        <w:rPr>
          <w:rFonts w:ascii="Times New Roman" w:hAnsi="Times New Roman"/>
          <w:sz w:val="24"/>
        </w:rPr>
        <w:t>sukurti tvarią psichologinės socialinės reabilitacijos paslaugų priklausomiems nuo psichoaktyviųjų medžiagų asmenims teikimo ir finansavimo sistemą, užtikrinančią šių paslaugų prieinamumą</w:t>
      </w:r>
      <w:r w:rsidR="000C509A">
        <w:rPr>
          <w:rFonts w:ascii="Times New Roman" w:hAnsi="Times New Roman"/>
          <w:sz w:val="24"/>
        </w:rPr>
        <w:t>,</w:t>
      </w:r>
      <w:r w:rsidR="00833897" w:rsidRPr="00833897">
        <w:rPr>
          <w:rFonts w:ascii="Times New Roman" w:hAnsi="Times New Roman"/>
          <w:sz w:val="24"/>
        </w:rPr>
        <w:t xml:space="preserve"> tęstinumą</w:t>
      </w:r>
      <w:r w:rsidR="000C509A">
        <w:rPr>
          <w:rFonts w:ascii="Times New Roman" w:hAnsi="Times New Roman"/>
          <w:sz w:val="24"/>
        </w:rPr>
        <w:t xml:space="preserve"> ir kokybę</w:t>
      </w:r>
      <w:r w:rsidR="00833897" w:rsidRPr="00833897">
        <w:rPr>
          <w:rFonts w:ascii="Times New Roman" w:hAnsi="Times New Roman"/>
          <w:sz w:val="24"/>
        </w:rPr>
        <w:t>.</w:t>
      </w:r>
      <w:r w:rsidR="00833897" w:rsidRPr="00833897" w:rsidDel="00910200">
        <w:rPr>
          <w:rFonts w:ascii="Times New Roman" w:hAnsi="Times New Roman"/>
          <w:sz w:val="24"/>
        </w:rPr>
        <w:t xml:space="preserve"> </w:t>
      </w:r>
    </w:p>
    <w:p w:rsidR="002B3654" w:rsidRDefault="008908F7" w:rsidP="00D376F2">
      <w:pPr>
        <w:numPr>
          <w:ilvl w:val="1"/>
          <w:numId w:val="13"/>
        </w:numPr>
        <w:tabs>
          <w:tab w:val="left" w:pos="142"/>
          <w:tab w:val="left" w:pos="567"/>
        </w:tabs>
        <w:ind w:left="0" w:firstLine="0"/>
        <w:jc w:val="both"/>
        <w:rPr>
          <w:rFonts w:ascii="Times New Roman" w:hAnsi="Times New Roman"/>
          <w:sz w:val="24"/>
          <w:szCs w:val="24"/>
        </w:rPr>
      </w:pPr>
      <w:r>
        <w:rPr>
          <w:rFonts w:ascii="Times New Roman" w:hAnsi="Times New Roman"/>
          <w:sz w:val="24"/>
          <w:szCs w:val="24"/>
          <w:lang w:eastAsia="lt-LT"/>
        </w:rPr>
        <w:t>Modelis parengtas</w:t>
      </w:r>
      <w:r w:rsidR="00E94AFA" w:rsidRPr="004F69DE">
        <w:rPr>
          <w:rFonts w:ascii="Times New Roman" w:hAnsi="Times New Roman"/>
          <w:sz w:val="24"/>
        </w:rPr>
        <w:t xml:space="preserve"> </w:t>
      </w:r>
      <w:r w:rsidR="00E94AFA">
        <w:rPr>
          <w:rFonts w:ascii="Times New Roman" w:hAnsi="Times New Roman"/>
          <w:sz w:val="24"/>
          <w:szCs w:val="24"/>
          <w:lang w:eastAsia="lt-LT"/>
        </w:rPr>
        <w:t>įgyvendinant</w:t>
      </w:r>
      <w:r w:rsidR="001A2DBE">
        <w:rPr>
          <w:rFonts w:ascii="Times New Roman" w:hAnsi="Times New Roman"/>
          <w:sz w:val="24"/>
          <w:szCs w:val="24"/>
          <w:lang w:eastAsia="lt-LT"/>
        </w:rPr>
        <w:t xml:space="preserve"> </w:t>
      </w:r>
      <w:r w:rsidR="003326AC">
        <w:rPr>
          <w:rFonts w:ascii="Times New Roman" w:hAnsi="Times New Roman"/>
          <w:sz w:val="24"/>
          <w:szCs w:val="24"/>
        </w:rPr>
        <w:t>Lietuvos Respublikos</w:t>
      </w:r>
      <w:r w:rsidR="001A2DBE" w:rsidRPr="008D240F">
        <w:rPr>
          <w:rFonts w:ascii="Times New Roman" w:hAnsi="Times New Roman"/>
          <w:sz w:val="24"/>
          <w:szCs w:val="24"/>
        </w:rPr>
        <w:t xml:space="preserve"> Vyriausybės programos įgyvendinimo plano, patvirtinto Lietuvos Respublikos Vyriausybės 2017 m. kovo 13 d. nutarimu Nr. 167</w:t>
      </w:r>
      <w:r w:rsidR="001A2DBE">
        <w:rPr>
          <w:rFonts w:ascii="Times New Roman" w:hAnsi="Times New Roman"/>
          <w:sz w:val="24"/>
          <w:szCs w:val="24"/>
        </w:rPr>
        <w:t xml:space="preserve">, </w:t>
      </w:r>
      <w:r w:rsidR="00564A25" w:rsidRPr="00564A25">
        <w:rPr>
          <w:rFonts w:ascii="Times New Roman" w:hAnsi="Times New Roman"/>
          <w:sz w:val="24"/>
          <w:szCs w:val="24"/>
        </w:rPr>
        <w:t>I prioriteto 1.4 krypties 1.4.2 darbo 3 priemonę „Psichologinės socialinės reabilitacijos paslaugų finansavimo modelio, taikomo trumpalaikės socialinės globos įstaigose socialinės rizikos asmenims, priklausomiems nuo psichoaktyviųjų medžiagų reabilitacijos paslaugų, sukūrimas“</w:t>
      </w:r>
      <w:r w:rsidR="00E94AFA">
        <w:rPr>
          <w:rFonts w:ascii="Times New Roman" w:hAnsi="Times New Roman"/>
          <w:sz w:val="24"/>
          <w:szCs w:val="24"/>
        </w:rPr>
        <w:t>.</w:t>
      </w:r>
      <w:r w:rsidR="00CF2BBB">
        <w:rPr>
          <w:rFonts w:ascii="Times New Roman" w:hAnsi="Times New Roman"/>
          <w:sz w:val="24"/>
          <w:szCs w:val="24"/>
        </w:rPr>
        <w:t xml:space="preserve"> </w:t>
      </w:r>
    </w:p>
    <w:p w:rsidR="001D6E16" w:rsidRPr="001D6E16" w:rsidRDefault="0074367C" w:rsidP="005766BA">
      <w:pPr>
        <w:pStyle w:val="Sraopastraipa"/>
        <w:numPr>
          <w:ilvl w:val="0"/>
          <w:numId w:val="13"/>
        </w:numPr>
        <w:tabs>
          <w:tab w:val="left" w:pos="284"/>
        </w:tabs>
        <w:spacing w:after="0" w:line="240" w:lineRule="auto"/>
        <w:ind w:left="0" w:hanging="11"/>
        <w:rPr>
          <w:rFonts w:ascii="Times New Roman" w:hAnsi="Times New Roman"/>
          <w:b/>
          <w:sz w:val="24"/>
        </w:rPr>
      </w:pPr>
      <w:r>
        <w:rPr>
          <w:rFonts w:ascii="Times New Roman" w:hAnsi="Times New Roman"/>
          <w:b/>
          <w:sz w:val="24"/>
        </w:rPr>
        <w:t>SITUACIJA</w:t>
      </w:r>
    </w:p>
    <w:p w:rsidR="001D6E16" w:rsidRDefault="001D6E16" w:rsidP="001D6E16">
      <w:pPr>
        <w:pStyle w:val="Sraopastraipa"/>
        <w:spacing w:after="0" w:line="240" w:lineRule="auto"/>
        <w:ind w:left="851"/>
        <w:jc w:val="center"/>
        <w:rPr>
          <w:rFonts w:ascii="Times New Roman" w:hAnsi="Times New Roman"/>
          <w:sz w:val="24"/>
        </w:rPr>
      </w:pPr>
    </w:p>
    <w:p w:rsidR="001A2DBE" w:rsidRDefault="008530DD" w:rsidP="008B19E8">
      <w:pPr>
        <w:pStyle w:val="Sraopastraipa"/>
        <w:numPr>
          <w:ilvl w:val="1"/>
          <w:numId w:val="13"/>
        </w:numPr>
        <w:tabs>
          <w:tab w:val="left" w:pos="567"/>
        </w:tabs>
        <w:ind w:left="0" w:firstLine="0"/>
        <w:jc w:val="both"/>
        <w:rPr>
          <w:rFonts w:ascii="Times New Roman" w:hAnsi="Times New Roman"/>
          <w:sz w:val="24"/>
          <w:szCs w:val="24"/>
        </w:rPr>
      </w:pPr>
      <w:r w:rsidRPr="005766BA">
        <w:rPr>
          <w:rFonts w:ascii="Times New Roman" w:hAnsi="Times New Roman"/>
          <w:sz w:val="24"/>
          <w:szCs w:val="24"/>
          <w:lang w:eastAsia="lt-LT"/>
        </w:rPr>
        <w:t>1992 m.</w:t>
      </w:r>
      <w:r>
        <w:rPr>
          <w:rFonts w:ascii="Times New Roman" w:hAnsi="Times New Roman"/>
          <w:sz w:val="24"/>
          <w:szCs w:val="24"/>
          <w:lang w:eastAsia="lt-LT"/>
        </w:rPr>
        <w:t xml:space="preserve"> </w:t>
      </w:r>
      <w:r w:rsidR="00366485">
        <w:rPr>
          <w:rFonts w:ascii="Times New Roman" w:hAnsi="Times New Roman"/>
          <w:sz w:val="24"/>
          <w:szCs w:val="24"/>
          <w:lang w:eastAsia="lt-LT"/>
        </w:rPr>
        <w:t xml:space="preserve">pradėjo veikti </w:t>
      </w:r>
      <w:r>
        <w:rPr>
          <w:rFonts w:ascii="Times New Roman" w:hAnsi="Times New Roman"/>
          <w:sz w:val="24"/>
          <w:szCs w:val="24"/>
          <w:lang w:eastAsia="lt-LT"/>
        </w:rPr>
        <w:t xml:space="preserve">pirmoji </w:t>
      </w:r>
      <w:r w:rsidR="005931EB">
        <w:rPr>
          <w:rFonts w:ascii="Times New Roman" w:hAnsi="Times New Roman"/>
          <w:sz w:val="24"/>
          <w:szCs w:val="24"/>
        </w:rPr>
        <w:t>Lietuvos AIDS centro</w:t>
      </w:r>
      <w:r w:rsidR="005931EB">
        <w:rPr>
          <w:rFonts w:ascii="Times New Roman" w:hAnsi="Times New Roman"/>
          <w:sz w:val="24"/>
          <w:szCs w:val="24"/>
          <w:lang w:eastAsia="lt-LT"/>
        </w:rPr>
        <w:t xml:space="preserve"> įsteigta </w:t>
      </w:r>
      <w:r>
        <w:rPr>
          <w:rFonts w:ascii="Times New Roman" w:hAnsi="Times New Roman"/>
          <w:sz w:val="24"/>
          <w:szCs w:val="24"/>
          <w:lang w:eastAsia="lt-LT"/>
        </w:rPr>
        <w:t>p</w:t>
      </w:r>
      <w:r w:rsidR="00C93D23">
        <w:rPr>
          <w:rFonts w:ascii="Times New Roman" w:hAnsi="Times New Roman"/>
          <w:sz w:val="24"/>
          <w:szCs w:val="24"/>
          <w:lang w:eastAsia="lt-LT"/>
        </w:rPr>
        <w:t>riklausomybės ligų reabilitaci</w:t>
      </w:r>
      <w:r>
        <w:rPr>
          <w:rFonts w:ascii="Times New Roman" w:hAnsi="Times New Roman"/>
          <w:sz w:val="24"/>
          <w:szCs w:val="24"/>
          <w:lang w:eastAsia="lt-LT"/>
        </w:rPr>
        <w:t>jos</w:t>
      </w:r>
      <w:r w:rsidR="001A2DBE" w:rsidRPr="006830C1">
        <w:rPr>
          <w:rFonts w:ascii="Times New Roman" w:hAnsi="Times New Roman"/>
          <w:sz w:val="24"/>
          <w:szCs w:val="24"/>
        </w:rPr>
        <w:t xml:space="preserve"> </w:t>
      </w:r>
      <w:r>
        <w:rPr>
          <w:rFonts w:ascii="Times New Roman" w:hAnsi="Times New Roman"/>
          <w:sz w:val="24"/>
          <w:szCs w:val="24"/>
        </w:rPr>
        <w:t>bendruomenė Vilniuje, pavaldi Sveikatos apsaugos ministerijai</w:t>
      </w:r>
      <w:r w:rsidR="005931EB">
        <w:rPr>
          <w:rFonts w:ascii="Times New Roman" w:hAnsi="Times New Roman"/>
          <w:sz w:val="24"/>
          <w:szCs w:val="24"/>
        </w:rPr>
        <w:t>. N</w:t>
      </w:r>
      <w:r w:rsidR="001A2DBE" w:rsidRPr="006830C1">
        <w:rPr>
          <w:rFonts w:ascii="Times New Roman" w:hAnsi="Times New Roman"/>
          <w:sz w:val="24"/>
          <w:szCs w:val="24"/>
        </w:rPr>
        <w:t>uo 2000 m.</w:t>
      </w:r>
      <w:r w:rsidR="005931EB">
        <w:rPr>
          <w:rFonts w:ascii="Times New Roman" w:hAnsi="Times New Roman"/>
          <w:sz w:val="24"/>
          <w:szCs w:val="24"/>
        </w:rPr>
        <w:t xml:space="preserve"> pradėjo </w:t>
      </w:r>
      <w:r w:rsidR="00064B77">
        <w:rPr>
          <w:rFonts w:ascii="Times New Roman" w:hAnsi="Times New Roman"/>
          <w:sz w:val="24"/>
          <w:szCs w:val="24"/>
        </w:rPr>
        <w:t xml:space="preserve">steigtis </w:t>
      </w:r>
      <w:r w:rsidR="005931EB">
        <w:rPr>
          <w:rFonts w:ascii="Times New Roman" w:hAnsi="Times New Roman"/>
          <w:sz w:val="24"/>
          <w:szCs w:val="24"/>
        </w:rPr>
        <w:t>nevyriausybinių organizacijų reabilitacijos bendruomenės</w:t>
      </w:r>
      <w:r w:rsidR="00064B77">
        <w:rPr>
          <w:rFonts w:ascii="Times New Roman" w:hAnsi="Times New Roman"/>
          <w:sz w:val="24"/>
          <w:szCs w:val="24"/>
        </w:rPr>
        <w:t xml:space="preserve"> asmenims, priklausomiems nuo psichoaktyviųjų medžiagų,</w:t>
      </w:r>
      <w:r w:rsidR="008D4545">
        <w:rPr>
          <w:rFonts w:ascii="Times New Roman" w:hAnsi="Times New Roman"/>
          <w:sz w:val="24"/>
          <w:szCs w:val="24"/>
        </w:rPr>
        <w:t xml:space="preserve"> </w:t>
      </w:r>
      <w:r w:rsidR="00064B77">
        <w:rPr>
          <w:rFonts w:ascii="Times New Roman" w:hAnsi="Times New Roman"/>
          <w:sz w:val="24"/>
          <w:szCs w:val="24"/>
        </w:rPr>
        <w:t>iš dalies finansuojamos valstybės biudžeto</w:t>
      </w:r>
      <w:r w:rsidR="009A4D95">
        <w:rPr>
          <w:rFonts w:ascii="Times New Roman" w:hAnsi="Times New Roman"/>
          <w:sz w:val="24"/>
          <w:szCs w:val="24"/>
        </w:rPr>
        <w:t xml:space="preserve"> (toliau – VB)</w:t>
      </w:r>
      <w:r w:rsidR="00064B77">
        <w:rPr>
          <w:rFonts w:ascii="Times New Roman" w:hAnsi="Times New Roman"/>
          <w:sz w:val="24"/>
          <w:szCs w:val="24"/>
        </w:rPr>
        <w:t xml:space="preserve"> lėšomis.</w:t>
      </w:r>
      <w:r w:rsidR="008074E9">
        <w:rPr>
          <w:rFonts w:ascii="Times New Roman" w:hAnsi="Times New Roman"/>
          <w:sz w:val="24"/>
          <w:szCs w:val="24"/>
        </w:rPr>
        <w:t xml:space="preserve"> </w:t>
      </w:r>
    </w:p>
    <w:p w:rsidR="0074367C" w:rsidRPr="0074367C" w:rsidRDefault="0074367C" w:rsidP="00B901C4">
      <w:pPr>
        <w:numPr>
          <w:ilvl w:val="1"/>
          <w:numId w:val="13"/>
        </w:numPr>
        <w:tabs>
          <w:tab w:val="left" w:pos="567"/>
        </w:tabs>
        <w:ind w:left="0" w:firstLine="0"/>
        <w:jc w:val="both"/>
        <w:rPr>
          <w:rFonts w:ascii="Times New Roman" w:hAnsi="Times New Roman"/>
          <w:sz w:val="24"/>
          <w:szCs w:val="24"/>
          <w:lang w:eastAsia="lt-LT"/>
        </w:rPr>
      </w:pPr>
      <w:r w:rsidRPr="0074367C">
        <w:rPr>
          <w:rFonts w:ascii="Times New Roman" w:hAnsi="Times New Roman"/>
          <w:sz w:val="24"/>
          <w:szCs w:val="24"/>
          <w:lang w:eastAsia="lt-LT"/>
        </w:rPr>
        <w:t xml:space="preserve">Socialinių paslaugų kataloge, patvirtintame Lietuvos Respublikos </w:t>
      </w:r>
      <w:proofErr w:type="gramStart"/>
      <w:r w:rsidRPr="0074367C">
        <w:rPr>
          <w:rFonts w:ascii="Times New Roman" w:hAnsi="Times New Roman"/>
          <w:sz w:val="24"/>
          <w:szCs w:val="24"/>
          <w:lang w:eastAsia="lt-LT"/>
        </w:rPr>
        <w:t>socialinės apsaugos ir darbo ministro</w:t>
      </w:r>
      <w:proofErr w:type="gramEnd"/>
      <w:r w:rsidRPr="0074367C">
        <w:rPr>
          <w:rFonts w:ascii="Times New Roman" w:hAnsi="Times New Roman"/>
          <w:sz w:val="24"/>
          <w:szCs w:val="24"/>
          <w:lang w:eastAsia="lt-LT"/>
        </w:rPr>
        <w:t xml:space="preserve"> 2006 m. balandžio 5 d. įsakymu Nr. A1-93, reglamentuota, kad trumpalaikė socialinė globa priklausomiems nuo psichoaktyviųjų medžiagų asmenims yra teikiama psichologinės bei socialinė</w:t>
      </w:r>
      <w:r w:rsidR="002E742E">
        <w:rPr>
          <w:rFonts w:ascii="Times New Roman" w:hAnsi="Times New Roman"/>
          <w:sz w:val="24"/>
          <w:szCs w:val="24"/>
          <w:lang w:eastAsia="lt-LT"/>
        </w:rPr>
        <w:t>s</w:t>
      </w:r>
      <w:r w:rsidRPr="0074367C">
        <w:rPr>
          <w:rFonts w:ascii="Times New Roman" w:hAnsi="Times New Roman"/>
          <w:sz w:val="24"/>
          <w:szCs w:val="24"/>
          <w:lang w:eastAsia="lt-LT"/>
        </w:rPr>
        <w:t xml:space="preserve"> reabilitacijos įstaigose. Numatyta paslaugų teikimo trukmė </w:t>
      </w:r>
      <w:r w:rsidR="00FB130F">
        <w:rPr>
          <w:rFonts w:ascii="Times New Roman" w:hAnsi="Times New Roman"/>
          <w:sz w:val="24"/>
          <w:szCs w:val="24"/>
          <w:lang w:eastAsia="lt-LT"/>
        </w:rPr>
        <w:t>–</w:t>
      </w:r>
      <w:r w:rsidRPr="0074367C">
        <w:rPr>
          <w:rFonts w:ascii="Times New Roman" w:hAnsi="Times New Roman"/>
          <w:sz w:val="24"/>
          <w:szCs w:val="24"/>
          <w:lang w:eastAsia="lt-LT"/>
        </w:rPr>
        <w:t xml:space="preserve"> iki 18 mėn. </w:t>
      </w:r>
    </w:p>
    <w:p w:rsidR="0074367C" w:rsidRPr="0074367C" w:rsidRDefault="0074367C" w:rsidP="00B901C4">
      <w:pPr>
        <w:numPr>
          <w:ilvl w:val="1"/>
          <w:numId w:val="13"/>
        </w:numPr>
        <w:tabs>
          <w:tab w:val="left" w:pos="284"/>
          <w:tab w:val="left" w:pos="567"/>
        </w:tabs>
        <w:ind w:left="0" w:firstLine="0"/>
        <w:jc w:val="both"/>
        <w:rPr>
          <w:rFonts w:ascii="Times New Roman" w:hAnsi="Times New Roman"/>
          <w:sz w:val="24"/>
          <w:szCs w:val="24"/>
          <w:lang w:eastAsia="lt-LT"/>
        </w:rPr>
      </w:pPr>
      <w:r w:rsidRPr="0074367C">
        <w:rPr>
          <w:rFonts w:ascii="Times New Roman" w:hAnsi="Times New Roman"/>
          <w:sz w:val="24"/>
          <w:szCs w:val="24"/>
          <w:lang w:eastAsia="lt-LT"/>
        </w:rPr>
        <w:t xml:space="preserve">Pagal Socialinių paslaugų įstatymą nuo 2015 m. trumpalaikę socialinę globą gali teikti tik psichologinės bei socialinės reabilitacijos </w:t>
      </w:r>
      <w:r w:rsidR="00996918" w:rsidRPr="0074367C">
        <w:rPr>
          <w:rFonts w:ascii="Times New Roman" w:hAnsi="Times New Roman"/>
          <w:sz w:val="24"/>
          <w:szCs w:val="24"/>
          <w:lang w:eastAsia="lt-LT"/>
        </w:rPr>
        <w:t>įstaig</w:t>
      </w:r>
      <w:r w:rsidR="00996918">
        <w:rPr>
          <w:rFonts w:ascii="Times New Roman" w:hAnsi="Times New Roman"/>
          <w:sz w:val="24"/>
          <w:szCs w:val="24"/>
          <w:lang w:eastAsia="lt-LT"/>
        </w:rPr>
        <w:t>a</w:t>
      </w:r>
      <w:r w:rsidRPr="0074367C">
        <w:rPr>
          <w:rFonts w:ascii="Times New Roman" w:hAnsi="Times New Roman"/>
          <w:sz w:val="24"/>
          <w:szCs w:val="24"/>
          <w:lang w:eastAsia="lt-LT"/>
        </w:rPr>
        <w:t xml:space="preserve">, kuri </w:t>
      </w:r>
      <w:r w:rsidR="00996918" w:rsidRPr="0074367C">
        <w:rPr>
          <w:rFonts w:ascii="Times New Roman" w:hAnsi="Times New Roman"/>
          <w:sz w:val="24"/>
          <w:szCs w:val="24"/>
          <w:lang w:eastAsia="lt-LT"/>
        </w:rPr>
        <w:t>įgij</w:t>
      </w:r>
      <w:r w:rsidR="00996918">
        <w:rPr>
          <w:rFonts w:ascii="Times New Roman" w:hAnsi="Times New Roman"/>
          <w:sz w:val="24"/>
          <w:szCs w:val="24"/>
          <w:lang w:eastAsia="lt-LT"/>
        </w:rPr>
        <w:t>usi</w:t>
      </w:r>
      <w:r w:rsidR="00996918" w:rsidRPr="0074367C">
        <w:rPr>
          <w:rFonts w:ascii="Times New Roman" w:hAnsi="Times New Roman"/>
          <w:sz w:val="24"/>
          <w:szCs w:val="24"/>
          <w:lang w:eastAsia="lt-LT"/>
        </w:rPr>
        <w:t xml:space="preserve"> </w:t>
      </w:r>
      <w:r w:rsidRPr="0074367C">
        <w:rPr>
          <w:rFonts w:ascii="Times New Roman" w:hAnsi="Times New Roman"/>
          <w:sz w:val="24"/>
          <w:szCs w:val="24"/>
          <w:lang w:eastAsia="lt-LT"/>
        </w:rPr>
        <w:t xml:space="preserve">institucinės socialinės globos (trumpalaikės) socialinę riziką patiriantiems asmenims licenciją (toliau </w:t>
      </w:r>
      <w:r w:rsidR="00996918">
        <w:rPr>
          <w:rFonts w:ascii="Times New Roman" w:hAnsi="Times New Roman"/>
          <w:sz w:val="24"/>
          <w:szCs w:val="24"/>
          <w:lang w:eastAsia="lt-LT"/>
        </w:rPr>
        <w:t>–</w:t>
      </w:r>
      <w:r w:rsidRPr="0074367C">
        <w:rPr>
          <w:rFonts w:ascii="Times New Roman" w:hAnsi="Times New Roman"/>
          <w:sz w:val="24"/>
          <w:szCs w:val="24"/>
          <w:lang w:eastAsia="lt-LT"/>
        </w:rPr>
        <w:t xml:space="preserve"> </w:t>
      </w:r>
      <w:r w:rsidR="00996918">
        <w:rPr>
          <w:rFonts w:ascii="Times New Roman" w:hAnsi="Times New Roman"/>
          <w:sz w:val="24"/>
          <w:szCs w:val="24"/>
          <w:lang w:eastAsia="lt-LT"/>
        </w:rPr>
        <w:t>PSR įstaiga</w:t>
      </w:r>
      <w:r w:rsidRPr="0074367C">
        <w:rPr>
          <w:rFonts w:ascii="Times New Roman" w:hAnsi="Times New Roman"/>
          <w:sz w:val="24"/>
          <w:szCs w:val="24"/>
          <w:lang w:eastAsia="lt-LT"/>
        </w:rPr>
        <w:t xml:space="preserve">). Licencijai gauti įstaiga turi atitikti Socialinės globos normų aprašo, patvirtinto Lietuvos Respublikos </w:t>
      </w:r>
      <w:proofErr w:type="gramStart"/>
      <w:r w:rsidRPr="0074367C">
        <w:rPr>
          <w:rFonts w:ascii="Times New Roman" w:hAnsi="Times New Roman"/>
          <w:sz w:val="24"/>
          <w:szCs w:val="24"/>
          <w:lang w:eastAsia="lt-LT"/>
        </w:rPr>
        <w:t>socialinės apsaugos ir darbo ministro</w:t>
      </w:r>
      <w:proofErr w:type="gramEnd"/>
      <w:r w:rsidRPr="0074367C">
        <w:rPr>
          <w:rFonts w:ascii="Times New Roman" w:hAnsi="Times New Roman"/>
          <w:sz w:val="24"/>
          <w:szCs w:val="24"/>
          <w:lang w:eastAsia="lt-LT"/>
        </w:rPr>
        <w:t xml:space="preserve"> 2007 m. vasario 20 d. įsakymu Nr. A1-46, 5 priede nustatytus trumpalaikės socialinės globos, teikiamos </w:t>
      </w:r>
      <w:r w:rsidR="0072632C">
        <w:rPr>
          <w:rFonts w:ascii="Times New Roman" w:hAnsi="Times New Roman"/>
          <w:sz w:val="24"/>
          <w:szCs w:val="24"/>
          <w:lang w:eastAsia="lt-LT"/>
        </w:rPr>
        <w:t>PSR</w:t>
      </w:r>
      <w:r w:rsidRPr="0074367C">
        <w:rPr>
          <w:rFonts w:ascii="Times New Roman" w:hAnsi="Times New Roman"/>
          <w:sz w:val="24"/>
          <w:szCs w:val="24"/>
          <w:lang w:eastAsia="lt-LT"/>
        </w:rPr>
        <w:t xml:space="preserve"> įstaigose, kokybės reikalavimus, Socialinę globą teikiančių darbuotojų darbo laiko sąnaudų normatyvų, patvirtintų Lietuvos Respublikos socialinės apsaugos ir darbo ministro 2006 m. lapkričio 30 d. įsakymu Nr. A1-17, 7 punkte nustatytus reikalavimus personalui bei turėti su </w:t>
      </w:r>
      <w:r w:rsidR="00CB463A">
        <w:rPr>
          <w:rFonts w:ascii="Times New Roman" w:hAnsi="Times New Roman"/>
          <w:sz w:val="24"/>
          <w:szCs w:val="24"/>
          <w:lang w:eastAsia="lt-LT"/>
        </w:rPr>
        <w:t>Narkotikų, tabako ir alkoholio kontrolės departamentu</w:t>
      </w:r>
      <w:r w:rsidR="00D15836">
        <w:rPr>
          <w:rFonts w:ascii="Times New Roman" w:hAnsi="Times New Roman"/>
          <w:sz w:val="24"/>
          <w:szCs w:val="24"/>
          <w:lang w:eastAsia="lt-LT"/>
        </w:rPr>
        <w:t xml:space="preserve"> (toliau</w:t>
      </w:r>
      <w:r w:rsidR="00541161">
        <w:rPr>
          <w:rFonts w:ascii="Times New Roman" w:hAnsi="Times New Roman"/>
          <w:sz w:val="24"/>
          <w:szCs w:val="24"/>
          <w:lang w:eastAsia="lt-LT"/>
        </w:rPr>
        <w:t> </w:t>
      </w:r>
      <w:r w:rsidR="00D15836">
        <w:rPr>
          <w:rFonts w:ascii="Times New Roman" w:hAnsi="Times New Roman"/>
          <w:sz w:val="24"/>
          <w:szCs w:val="24"/>
          <w:lang w:eastAsia="lt-LT"/>
        </w:rPr>
        <w:t>–</w:t>
      </w:r>
      <w:r w:rsidR="00541161">
        <w:rPr>
          <w:rFonts w:ascii="Times New Roman" w:hAnsi="Times New Roman"/>
          <w:sz w:val="24"/>
          <w:szCs w:val="24"/>
          <w:lang w:eastAsia="lt-LT"/>
        </w:rPr>
        <w:t xml:space="preserve"> </w:t>
      </w:r>
      <w:r w:rsidRPr="0074367C">
        <w:rPr>
          <w:rFonts w:ascii="Times New Roman" w:hAnsi="Times New Roman"/>
          <w:sz w:val="24"/>
          <w:szCs w:val="24"/>
          <w:lang w:eastAsia="lt-LT"/>
        </w:rPr>
        <w:t>NTAKD</w:t>
      </w:r>
      <w:r w:rsidR="00D15836">
        <w:rPr>
          <w:rFonts w:ascii="Times New Roman" w:hAnsi="Times New Roman"/>
          <w:sz w:val="24"/>
          <w:szCs w:val="24"/>
          <w:lang w:eastAsia="lt-LT"/>
        </w:rPr>
        <w:t>)</w:t>
      </w:r>
      <w:r w:rsidRPr="0074367C">
        <w:rPr>
          <w:rFonts w:ascii="Times New Roman" w:hAnsi="Times New Roman"/>
          <w:sz w:val="24"/>
          <w:szCs w:val="24"/>
          <w:lang w:eastAsia="lt-LT"/>
        </w:rPr>
        <w:t xml:space="preserve"> sud</w:t>
      </w:r>
      <w:r w:rsidR="00FB130F">
        <w:rPr>
          <w:rFonts w:ascii="Times New Roman" w:hAnsi="Times New Roman"/>
          <w:sz w:val="24"/>
          <w:szCs w:val="24"/>
          <w:lang w:eastAsia="lt-LT"/>
        </w:rPr>
        <w:t xml:space="preserve">erintą psichologinės ir </w:t>
      </w:r>
      <w:r w:rsidRPr="0074367C">
        <w:rPr>
          <w:rFonts w:ascii="Times New Roman" w:hAnsi="Times New Roman"/>
          <w:sz w:val="24"/>
          <w:szCs w:val="24"/>
          <w:lang w:eastAsia="lt-LT"/>
        </w:rPr>
        <w:t xml:space="preserve">socialinės reabilitacijos programą. </w:t>
      </w:r>
    </w:p>
    <w:p w:rsidR="0074367C" w:rsidRDefault="0074367C" w:rsidP="00B901C4">
      <w:pPr>
        <w:numPr>
          <w:ilvl w:val="1"/>
          <w:numId w:val="13"/>
        </w:numPr>
        <w:tabs>
          <w:tab w:val="left" w:pos="567"/>
        </w:tabs>
        <w:ind w:left="0" w:firstLine="0"/>
        <w:jc w:val="both"/>
        <w:rPr>
          <w:rFonts w:ascii="Times New Roman" w:hAnsi="Times New Roman"/>
          <w:sz w:val="24"/>
          <w:szCs w:val="24"/>
          <w:lang w:eastAsia="lt-LT"/>
        </w:rPr>
      </w:pPr>
      <w:r w:rsidRPr="0074367C">
        <w:rPr>
          <w:rFonts w:ascii="Times New Roman" w:hAnsi="Times New Roman"/>
          <w:sz w:val="24"/>
          <w:szCs w:val="24"/>
          <w:lang w:eastAsia="lt-LT"/>
        </w:rPr>
        <w:t xml:space="preserve">Socialinių paslaugų priežiūros departamento prie Socialinės apsaugos ir darbo ministerijos duomenimis 2018 m. pabaigoje šalyje veikė 14 nevyriausybinių organizacijų licencijuotų </w:t>
      </w:r>
      <w:r w:rsidR="0072632C">
        <w:rPr>
          <w:rFonts w:ascii="Times New Roman" w:hAnsi="Times New Roman"/>
          <w:sz w:val="24"/>
          <w:szCs w:val="24"/>
          <w:lang w:eastAsia="lt-LT"/>
        </w:rPr>
        <w:t>PSR</w:t>
      </w:r>
      <w:r w:rsidRPr="0074367C">
        <w:rPr>
          <w:rFonts w:ascii="Times New Roman" w:hAnsi="Times New Roman"/>
          <w:sz w:val="24"/>
          <w:szCs w:val="24"/>
          <w:lang w:eastAsia="lt-LT"/>
        </w:rPr>
        <w:t xml:space="preserve"> įstaigų, su 296 apgyvendinimo vietomis.  1 PSR įstaiga yra skirta tik moterims (motinoms su vaikais), 5 – tik</w:t>
      </w:r>
      <w:r w:rsidR="00A63AB3">
        <w:rPr>
          <w:rFonts w:ascii="Times New Roman" w:hAnsi="Times New Roman"/>
          <w:sz w:val="24"/>
          <w:szCs w:val="24"/>
          <w:lang w:eastAsia="lt-LT"/>
        </w:rPr>
        <w:t xml:space="preserve"> vyrams, likusios yra skirtos</w:t>
      </w:r>
      <w:r w:rsidRPr="0074367C">
        <w:rPr>
          <w:rFonts w:ascii="Times New Roman" w:hAnsi="Times New Roman"/>
          <w:sz w:val="24"/>
          <w:szCs w:val="24"/>
          <w:lang w:eastAsia="lt-LT"/>
        </w:rPr>
        <w:t xml:space="preserve"> vyrams ir moterims.</w:t>
      </w:r>
    </w:p>
    <w:p w:rsidR="00946A8A" w:rsidRDefault="008160E9" w:rsidP="00B901C4">
      <w:pPr>
        <w:pStyle w:val="Sraopastraipa"/>
        <w:numPr>
          <w:ilvl w:val="1"/>
          <w:numId w:val="13"/>
        </w:numPr>
        <w:tabs>
          <w:tab w:val="left" w:pos="567"/>
        </w:tabs>
        <w:spacing w:after="0"/>
        <w:ind w:left="0" w:firstLine="0"/>
        <w:jc w:val="both"/>
        <w:rPr>
          <w:rFonts w:ascii="Times New Roman" w:hAnsi="Times New Roman"/>
          <w:sz w:val="24"/>
          <w:szCs w:val="24"/>
          <w:lang w:eastAsia="lt-LT"/>
        </w:rPr>
      </w:pPr>
      <w:r>
        <w:rPr>
          <w:rFonts w:ascii="Times New Roman" w:hAnsi="Times New Roman"/>
          <w:sz w:val="24"/>
          <w:szCs w:val="24"/>
          <w:lang w:eastAsia="lt-LT"/>
        </w:rPr>
        <w:t>2005</w:t>
      </w:r>
      <w:r w:rsidR="00A25407">
        <w:rPr>
          <w:rFonts w:ascii="Times New Roman" w:hAnsi="Times New Roman"/>
          <w:sz w:val="24"/>
          <w:szCs w:val="24"/>
          <w:lang w:eastAsia="lt-LT"/>
        </w:rPr>
        <w:t>–</w:t>
      </w:r>
      <w:r>
        <w:rPr>
          <w:rFonts w:ascii="Times New Roman" w:hAnsi="Times New Roman"/>
          <w:sz w:val="24"/>
          <w:szCs w:val="24"/>
          <w:lang w:eastAsia="lt-LT"/>
        </w:rPr>
        <w:t>20</w:t>
      </w:r>
      <w:r w:rsidR="00FD3123">
        <w:rPr>
          <w:rFonts w:ascii="Times New Roman" w:hAnsi="Times New Roman"/>
          <w:sz w:val="24"/>
          <w:szCs w:val="24"/>
          <w:lang w:eastAsia="lt-LT"/>
        </w:rPr>
        <w:t>20</w:t>
      </w:r>
      <w:r>
        <w:rPr>
          <w:rFonts w:ascii="Times New Roman" w:hAnsi="Times New Roman"/>
          <w:sz w:val="24"/>
          <w:szCs w:val="24"/>
          <w:lang w:eastAsia="lt-LT"/>
        </w:rPr>
        <w:t xml:space="preserve"> metais p</w:t>
      </w:r>
      <w:r w:rsidR="0074367C">
        <w:rPr>
          <w:rFonts w:ascii="Times New Roman" w:hAnsi="Times New Roman"/>
          <w:sz w:val="24"/>
          <w:szCs w:val="24"/>
          <w:lang w:eastAsia="lt-LT"/>
        </w:rPr>
        <w:t>sichologinės socialinės reabilitacijos paslaug</w:t>
      </w:r>
      <w:r w:rsidR="00946A8A">
        <w:rPr>
          <w:rFonts w:ascii="Times New Roman" w:hAnsi="Times New Roman"/>
          <w:sz w:val="24"/>
          <w:szCs w:val="24"/>
          <w:lang w:eastAsia="lt-LT"/>
        </w:rPr>
        <w:t>os</w:t>
      </w:r>
      <w:r w:rsidR="0074367C">
        <w:rPr>
          <w:rFonts w:ascii="Times New Roman" w:hAnsi="Times New Roman"/>
          <w:sz w:val="24"/>
          <w:szCs w:val="24"/>
          <w:lang w:eastAsia="lt-LT"/>
        </w:rPr>
        <w:t xml:space="preserve"> priklausomiems nuo psichoaktyvių</w:t>
      </w:r>
      <w:r w:rsidR="00621D4D">
        <w:rPr>
          <w:rFonts w:ascii="Times New Roman" w:hAnsi="Times New Roman"/>
          <w:sz w:val="24"/>
          <w:szCs w:val="24"/>
          <w:lang w:eastAsia="lt-LT"/>
        </w:rPr>
        <w:t>jų</w:t>
      </w:r>
      <w:r w:rsidR="0074367C">
        <w:rPr>
          <w:rFonts w:ascii="Times New Roman" w:hAnsi="Times New Roman"/>
          <w:sz w:val="24"/>
          <w:szCs w:val="24"/>
          <w:lang w:eastAsia="lt-LT"/>
        </w:rPr>
        <w:t xml:space="preserve"> medžiagų </w:t>
      </w:r>
      <w:r w:rsidR="00946A8A">
        <w:rPr>
          <w:rFonts w:ascii="Times New Roman" w:hAnsi="Times New Roman"/>
          <w:sz w:val="24"/>
          <w:szCs w:val="24"/>
          <w:lang w:eastAsia="lt-LT"/>
        </w:rPr>
        <w:t>finansuojamos įgyvendinant projektus.</w:t>
      </w:r>
    </w:p>
    <w:p w:rsidR="00946A8A" w:rsidRDefault="00946A8A" w:rsidP="00BC05A9">
      <w:pPr>
        <w:pStyle w:val="Sraopastraipa"/>
        <w:tabs>
          <w:tab w:val="left" w:pos="567"/>
        </w:tabs>
        <w:spacing w:after="0"/>
        <w:ind w:left="0"/>
        <w:jc w:val="both"/>
        <w:rPr>
          <w:rFonts w:ascii="Times New Roman" w:hAnsi="Times New Roman"/>
          <w:sz w:val="24"/>
          <w:szCs w:val="24"/>
          <w:lang w:eastAsia="lt-LT"/>
        </w:rPr>
      </w:pPr>
    </w:p>
    <w:p w:rsidR="00B22016" w:rsidRDefault="00B22016" w:rsidP="00BC05A9">
      <w:pPr>
        <w:pStyle w:val="Sraopastraipa"/>
        <w:tabs>
          <w:tab w:val="left" w:pos="567"/>
        </w:tabs>
        <w:spacing w:after="0"/>
        <w:ind w:left="0"/>
        <w:jc w:val="both"/>
        <w:rPr>
          <w:rFonts w:ascii="Times New Roman" w:hAnsi="Times New Roman"/>
          <w:sz w:val="24"/>
          <w:szCs w:val="24"/>
          <w:lang w:eastAsia="lt-LT"/>
        </w:rPr>
      </w:pPr>
    </w:p>
    <w:p w:rsidR="005E76FD" w:rsidRDefault="005E76FD" w:rsidP="00BC05A9">
      <w:pPr>
        <w:pStyle w:val="Sraopastraipa"/>
        <w:tabs>
          <w:tab w:val="left" w:pos="567"/>
        </w:tabs>
        <w:spacing w:after="0"/>
        <w:ind w:left="0"/>
        <w:jc w:val="both"/>
        <w:rPr>
          <w:rFonts w:ascii="Times New Roman" w:hAnsi="Times New Roman"/>
          <w:sz w:val="24"/>
          <w:szCs w:val="24"/>
          <w:lang w:eastAsia="lt-LT"/>
        </w:rPr>
      </w:pPr>
    </w:p>
    <w:p w:rsidR="0074367C" w:rsidRPr="00BC05A9" w:rsidRDefault="00946A8A" w:rsidP="00BC05A9">
      <w:pPr>
        <w:pStyle w:val="Sraopastraipa"/>
        <w:tabs>
          <w:tab w:val="left" w:pos="142"/>
        </w:tabs>
        <w:spacing w:after="0"/>
        <w:ind w:left="0"/>
        <w:jc w:val="both"/>
        <w:rPr>
          <w:rFonts w:ascii="Times New Roman" w:hAnsi="Times New Roman"/>
          <w:sz w:val="20"/>
          <w:szCs w:val="20"/>
          <w:lang w:eastAsia="lt-LT"/>
        </w:rPr>
      </w:pPr>
      <w:r w:rsidRPr="00BC05A9">
        <w:rPr>
          <w:rFonts w:ascii="Times New Roman" w:hAnsi="Times New Roman"/>
          <w:sz w:val="20"/>
          <w:szCs w:val="20"/>
          <w:lang w:eastAsia="lt-LT"/>
        </w:rPr>
        <w:t xml:space="preserve">1 </w:t>
      </w:r>
      <w:r>
        <w:rPr>
          <w:rFonts w:ascii="Times New Roman" w:hAnsi="Times New Roman"/>
          <w:sz w:val="20"/>
          <w:szCs w:val="20"/>
          <w:lang w:eastAsia="lt-LT"/>
        </w:rPr>
        <w:t>pav</w:t>
      </w:r>
      <w:r w:rsidRPr="00BC05A9">
        <w:rPr>
          <w:rFonts w:ascii="Times New Roman" w:hAnsi="Times New Roman"/>
          <w:sz w:val="20"/>
          <w:szCs w:val="20"/>
          <w:lang w:eastAsia="lt-LT"/>
        </w:rPr>
        <w:t>.</w:t>
      </w:r>
      <w:proofErr w:type="gramStart"/>
      <w:r w:rsidRPr="00BC05A9">
        <w:rPr>
          <w:rFonts w:ascii="Times New Roman" w:hAnsi="Times New Roman"/>
          <w:sz w:val="20"/>
          <w:szCs w:val="20"/>
          <w:lang w:eastAsia="lt-LT"/>
        </w:rPr>
        <w:t xml:space="preserve">  </w:t>
      </w:r>
      <w:proofErr w:type="gramEnd"/>
      <w:r w:rsidRPr="00BC05A9">
        <w:rPr>
          <w:rFonts w:ascii="Times New Roman" w:hAnsi="Times New Roman"/>
          <w:sz w:val="20"/>
          <w:szCs w:val="20"/>
          <w:lang w:eastAsia="lt-LT"/>
        </w:rPr>
        <w:t>Psichologinės socialinės reabilitacijos paslaug</w:t>
      </w:r>
      <w:r>
        <w:rPr>
          <w:rFonts w:ascii="Times New Roman" w:hAnsi="Times New Roman"/>
          <w:sz w:val="20"/>
          <w:szCs w:val="20"/>
          <w:lang w:eastAsia="lt-LT"/>
        </w:rPr>
        <w:t>ų</w:t>
      </w:r>
      <w:r w:rsidRPr="00BC05A9">
        <w:rPr>
          <w:rFonts w:ascii="Times New Roman" w:hAnsi="Times New Roman"/>
          <w:sz w:val="20"/>
          <w:szCs w:val="20"/>
          <w:lang w:eastAsia="lt-LT"/>
        </w:rPr>
        <w:t xml:space="preserve"> priklausomiems nuo psichoaktyvių</w:t>
      </w:r>
      <w:r w:rsidR="000C509A">
        <w:rPr>
          <w:rFonts w:ascii="Times New Roman" w:hAnsi="Times New Roman"/>
          <w:sz w:val="20"/>
          <w:szCs w:val="20"/>
          <w:lang w:eastAsia="lt-LT"/>
        </w:rPr>
        <w:t>jų</w:t>
      </w:r>
      <w:r w:rsidRPr="00BC05A9">
        <w:rPr>
          <w:rFonts w:ascii="Times New Roman" w:hAnsi="Times New Roman"/>
          <w:sz w:val="20"/>
          <w:szCs w:val="20"/>
          <w:lang w:eastAsia="lt-LT"/>
        </w:rPr>
        <w:t xml:space="preserve"> medžiagų</w:t>
      </w:r>
      <w:r>
        <w:rPr>
          <w:rFonts w:ascii="Times New Roman" w:hAnsi="Times New Roman"/>
          <w:sz w:val="20"/>
          <w:szCs w:val="20"/>
          <w:lang w:eastAsia="lt-LT"/>
        </w:rPr>
        <w:t xml:space="preserve"> finansavimas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87"/>
        <w:gridCol w:w="850"/>
        <w:gridCol w:w="1134"/>
        <w:gridCol w:w="1276"/>
      </w:tblGrid>
      <w:tr w:rsidR="00901BC4" w:rsidRPr="0025564D" w:rsidTr="009850C7">
        <w:tc>
          <w:tcPr>
            <w:tcW w:w="1242" w:type="dxa"/>
            <w:shd w:val="clear" w:color="auto" w:fill="auto"/>
          </w:tcPr>
          <w:p w:rsidR="00901BC4" w:rsidRPr="0025564D" w:rsidRDefault="00901BC4" w:rsidP="00B22016">
            <w:pPr>
              <w:pStyle w:val="Sraopastraipa"/>
              <w:tabs>
                <w:tab w:val="left" w:pos="567"/>
              </w:tabs>
              <w:spacing w:after="0" w:line="240" w:lineRule="auto"/>
              <w:ind w:left="0"/>
              <w:rPr>
                <w:rFonts w:ascii="Times New Roman" w:hAnsi="Times New Roman"/>
                <w:sz w:val="20"/>
                <w:szCs w:val="20"/>
                <w:lang w:eastAsia="lt-LT"/>
              </w:rPr>
            </w:pPr>
            <w:r w:rsidRPr="0025564D">
              <w:rPr>
                <w:rFonts w:ascii="Times New Roman" w:hAnsi="Times New Roman"/>
                <w:sz w:val="20"/>
                <w:szCs w:val="20"/>
                <w:lang w:eastAsia="lt-LT"/>
              </w:rPr>
              <w:t>Metai / periodas</w:t>
            </w:r>
          </w:p>
        </w:tc>
        <w:tc>
          <w:tcPr>
            <w:tcW w:w="5387" w:type="dxa"/>
            <w:shd w:val="clear" w:color="auto" w:fill="auto"/>
          </w:tcPr>
          <w:p w:rsidR="00901BC4" w:rsidRPr="0025564D" w:rsidRDefault="00901BC4" w:rsidP="00B22016">
            <w:pPr>
              <w:pStyle w:val="Sraopastraipa"/>
              <w:tabs>
                <w:tab w:val="left" w:pos="567"/>
              </w:tabs>
              <w:spacing w:after="0" w:line="240" w:lineRule="auto"/>
              <w:ind w:left="0"/>
              <w:jc w:val="both"/>
              <w:rPr>
                <w:rFonts w:ascii="Times New Roman" w:hAnsi="Times New Roman"/>
                <w:sz w:val="20"/>
                <w:szCs w:val="20"/>
                <w:lang w:eastAsia="lt-LT"/>
              </w:rPr>
            </w:pPr>
            <w:r>
              <w:rPr>
                <w:rFonts w:ascii="Times New Roman" w:hAnsi="Times New Roman"/>
                <w:sz w:val="20"/>
                <w:szCs w:val="20"/>
                <w:lang w:eastAsia="lt-LT"/>
              </w:rPr>
              <w:t>Priemonės</w:t>
            </w:r>
          </w:p>
        </w:tc>
        <w:tc>
          <w:tcPr>
            <w:tcW w:w="850" w:type="dxa"/>
            <w:shd w:val="clear" w:color="auto" w:fill="auto"/>
          </w:tcPr>
          <w:p w:rsidR="00901BC4" w:rsidRPr="0025564D" w:rsidRDefault="00901BC4" w:rsidP="00B22016">
            <w:pPr>
              <w:pStyle w:val="Sraopastraipa"/>
              <w:tabs>
                <w:tab w:val="left" w:pos="567"/>
              </w:tabs>
              <w:spacing w:after="0" w:line="240" w:lineRule="auto"/>
              <w:ind w:left="0"/>
              <w:jc w:val="both"/>
              <w:rPr>
                <w:rFonts w:ascii="Times New Roman" w:hAnsi="Times New Roman"/>
                <w:sz w:val="20"/>
                <w:szCs w:val="20"/>
                <w:lang w:eastAsia="lt-LT"/>
              </w:rPr>
            </w:pPr>
            <w:r>
              <w:rPr>
                <w:rFonts w:ascii="Times New Roman" w:hAnsi="Times New Roman"/>
                <w:sz w:val="20"/>
                <w:szCs w:val="20"/>
                <w:lang w:eastAsia="lt-LT"/>
              </w:rPr>
              <w:t>Lėšų šaltinis</w:t>
            </w:r>
          </w:p>
        </w:tc>
        <w:tc>
          <w:tcPr>
            <w:tcW w:w="1134" w:type="dxa"/>
            <w:shd w:val="clear" w:color="auto" w:fill="auto"/>
          </w:tcPr>
          <w:p w:rsidR="00901BC4" w:rsidRPr="0025564D" w:rsidRDefault="00901BC4" w:rsidP="00B22016">
            <w:pPr>
              <w:pStyle w:val="Sraopastraipa"/>
              <w:tabs>
                <w:tab w:val="left" w:pos="567"/>
              </w:tabs>
              <w:spacing w:after="0" w:line="240" w:lineRule="auto"/>
              <w:ind w:left="0"/>
              <w:jc w:val="both"/>
              <w:rPr>
                <w:rFonts w:ascii="Times New Roman" w:hAnsi="Times New Roman"/>
                <w:sz w:val="20"/>
                <w:szCs w:val="20"/>
                <w:lang w:eastAsia="lt-LT"/>
              </w:rPr>
            </w:pPr>
            <w:r w:rsidRPr="0025564D">
              <w:rPr>
                <w:rFonts w:ascii="Times New Roman" w:hAnsi="Times New Roman"/>
                <w:sz w:val="20"/>
                <w:szCs w:val="20"/>
                <w:lang w:eastAsia="lt-LT"/>
              </w:rPr>
              <w:t>Lėšų suma</w:t>
            </w:r>
            <w:r>
              <w:rPr>
                <w:rFonts w:ascii="Times New Roman" w:hAnsi="Times New Roman"/>
                <w:sz w:val="20"/>
                <w:szCs w:val="20"/>
                <w:lang w:eastAsia="lt-LT"/>
              </w:rPr>
              <w:t>, mln. eurų</w:t>
            </w:r>
          </w:p>
        </w:tc>
        <w:tc>
          <w:tcPr>
            <w:tcW w:w="1276" w:type="dxa"/>
          </w:tcPr>
          <w:p w:rsidR="00901BC4" w:rsidRPr="0025564D" w:rsidRDefault="00901BC4" w:rsidP="00C32814">
            <w:pPr>
              <w:pStyle w:val="Sraopastraipa"/>
              <w:tabs>
                <w:tab w:val="left" w:pos="567"/>
              </w:tabs>
              <w:spacing w:after="0" w:line="240" w:lineRule="auto"/>
              <w:ind w:left="0"/>
              <w:jc w:val="center"/>
              <w:rPr>
                <w:rFonts w:ascii="Times New Roman" w:hAnsi="Times New Roman"/>
                <w:sz w:val="20"/>
                <w:szCs w:val="20"/>
                <w:lang w:eastAsia="lt-LT"/>
              </w:rPr>
            </w:pPr>
            <w:r>
              <w:rPr>
                <w:rFonts w:ascii="Times New Roman" w:hAnsi="Times New Roman"/>
                <w:sz w:val="20"/>
                <w:szCs w:val="20"/>
                <w:lang w:eastAsia="lt-LT"/>
              </w:rPr>
              <w:t>Gavėjų skaičius</w:t>
            </w:r>
          </w:p>
        </w:tc>
      </w:tr>
      <w:tr w:rsidR="00901BC4" w:rsidRPr="0025564D" w:rsidTr="009850C7">
        <w:tc>
          <w:tcPr>
            <w:tcW w:w="1242" w:type="dxa"/>
            <w:shd w:val="clear" w:color="auto" w:fill="auto"/>
          </w:tcPr>
          <w:p w:rsidR="00901BC4" w:rsidRPr="0025564D" w:rsidRDefault="00901BC4" w:rsidP="00E41EB0">
            <w:pPr>
              <w:pStyle w:val="Sraopastraipa"/>
              <w:tabs>
                <w:tab w:val="left" w:pos="567"/>
              </w:tabs>
              <w:spacing w:after="0"/>
              <w:ind w:left="0"/>
              <w:jc w:val="both"/>
              <w:rPr>
                <w:rFonts w:ascii="Times New Roman" w:hAnsi="Times New Roman"/>
                <w:sz w:val="20"/>
                <w:szCs w:val="20"/>
                <w:lang w:eastAsia="lt-LT"/>
              </w:rPr>
            </w:pPr>
            <w:r w:rsidRPr="0025564D">
              <w:rPr>
                <w:rFonts w:ascii="Times New Roman" w:hAnsi="Times New Roman"/>
                <w:sz w:val="20"/>
                <w:szCs w:val="20"/>
                <w:lang w:eastAsia="lt-LT"/>
              </w:rPr>
              <w:t>2005</w:t>
            </w:r>
            <w:proofErr w:type="gramStart"/>
            <w:r w:rsidRPr="0025564D">
              <w:rPr>
                <w:rFonts w:ascii="Times New Roman" w:hAnsi="Times New Roman"/>
                <w:sz w:val="20"/>
                <w:szCs w:val="20"/>
                <w:lang w:eastAsia="lt-LT"/>
              </w:rPr>
              <w:t>-</w:t>
            </w:r>
            <w:proofErr w:type="gramEnd"/>
            <w:r w:rsidRPr="0025564D">
              <w:rPr>
                <w:rFonts w:ascii="Times New Roman" w:hAnsi="Times New Roman"/>
                <w:sz w:val="20"/>
                <w:szCs w:val="20"/>
                <w:lang w:eastAsia="lt-LT"/>
              </w:rPr>
              <w:t xml:space="preserve">2008 </w:t>
            </w:r>
          </w:p>
        </w:tc>
        <w:tc>
          <w:tcPr>
            <w:tcW w:w="5387" w:type="dxa"/>
            <w:shd w:val="clear" w:color="auto" w:fill="auto"/>
          </w:tcPr>
          <w:p w:rsidR="00901BC4" w:rsidRPr="0025564D" w:rsidRDefault="00901BC4" w:rsidP="00C32814">
            <w:pPr>
              <w:pStyle w:val="Sraopastraipa"/>
              <w:tabs>
                <w:tab w:val="left" w:pos="567"/>
              </w:tabs>
              <w:spacing w:after="0" w:line="240" w:lineRule="auto"/>
              <w:ind w:left="0"/>
              <w:jc w:val="both"/>
              <w:rPr>
                <w:rFonts w:ascii="Times New Roman" w:hAnsi="Times New Roman"/>
                <w:sz w:val="20"/>
                <w:szCs w:val="20"/>
                <w:lang w:eastAsia="lt-LT"/>
              </w:rPr>
            </w:pPr>
            <w:r w:rsidRPr="0025564D">
              <w:rPr>
                <w:rFonts w:ascii="Times New Roman" w:hAnsi="Times New Roman"/>
                <w:sz w:val="20"/>
                <w:szCs w:val="20"/>
                <w:lang w:eastAsia="lt-LT"/>
              </w:rPr>
              <w:t>Narkotikų kontrolės departamento prie Lietuvos Respublikos Vyriausybės koordinuojam</w:t>
            </w:r>
            <w:r>
              <w:rPr>
                <w:rFonts w:ascii="Times New Roman" w:hAnsi="Times New Roman"/>
                <w:sz w:val="20"/>
                <w:szCs w:val="20"/>
                <w:lang w:eastAsia="lt-LT"/>
              </w:rPr>
              <w:t>i</w:t>
            </w:r>
            <w:r w:rsidRPr="0025564D">
              <w:rPr>
                <w:rFonts w:ascii="Times New Roman" w:hAnsi="Times New Roman"/>
                <w:sz w:val="20"/>
                <w:szCs w:val="20"/>
                <w:lang w:eastAsia="lt-LT"/>
              </w:rPr>
              <w:t xml:space="preserve"> reabilitacijos bendruomenių projekt</w:t>
            </w:r>
            <w:r>
              <w:rPr>
                <w:rFonts w:ascii="Times New Roman" w:hAnsi="Times New Roman"/>
                <w:sz w:val="20"/>
                <w:szCs w:val="20"/>
                <w:lang w:eastAsia="lt-LT"/>
              </w:rPr>
              <w:t>ai</w:t>
            </w:r>
          </w:p>
        </w:tc>
        <w:tc>
          <w:tcPr>
            <w:tcW w:w="850" w:type="dxa"/>
            <w:shd w:val="clear" w:color="auto" w:fill="auto"/>
            <w:vAlign w:val="center"/>
          </w:tcPr>
          <w:p w:rsidR="00901BC4" w:rsidRPr="0025564D" w:rsidRDefault="00901BC4" w:rsidP="00901BC4">
            <w:pPr>
              <w:pStyle w:val="Sraopastraipa"/>
              <w:tabs>
                <w:tab w:val="left" w:pos="567"/>
              </w:tabs>
              <w:spacing w:after="0"/>
              <w:ind w:left="0"/>
              <w:jc w:val="center"/>
              <w:rPr>
                <w:rFonts w:ascii="Times New Roman" w:hAnsi="Times New Roman"/>
                <w:sz w:val="20"/>
                <w:szCs w:val="20"/>
                <w:lang w:eastAsia="lt-LT"/>
              </w:rPr>
            </w:pPr>
            <w:r w:rsidRPr="0025564D">
              <w:rPr>
                <w:rFonts w:ascii="Times New Roman" w:hAnsi="Times New Roman"/>
                <w:sz w:val="20"/>
                <w:szCs w:val="20"/>
                <w:lang w:eastAsia="lt-LT"/>
              </w:rPr>
              <w:t>VB</w:t>
            </w:r>
          </w:p>
        </w:tc>
        <w:tc>
          <w:tcPr>
            <w:tcW w:w="1134" w:type="dxa"/>
            <w:shd w:val="clear" w:color="auto" w:fill="auto"/>
            <w:vAlign w:val="center"/>
          </w:tcPr>
          <w:p w:rsidR="00901BC4" w:rsidRPr="0025564D" w:rsidRDefault="00901BC4" w:rsidP="00901BC4">
            <w:pPr>
              <w:pStyle w:val="Sraopastraipa"/>
              <w:tabs>
                <w:tab w:val="left" w:pos="567"/>
              </w:tabs>
              <w:spacing w:after="0"/>
              <w:ind w:left="0"/>
              <w:jc w:val="center"/>
              <w:rPr>
                <w:rFonts w:ascii="Times New Roman" w:hAnsi="Times New Roman"/>
                <w:sz w:val="20"/>
                <w:szCs w:val="20"/>
                <w:lang w:eastAsia="lt-LT"/>
              </w:rPr>
            </w:pPr>
            <w:r>
              <w:rPr>
                <w:rFonts w:ascii="Times New Roman" w:hAnsi="Times New Roman"/>
                <w:sz w:val="20"/>
                <w:szCs w:val="20"/>
                <w:lang w:eastAsia="lt-LT"/>
              </w:rPr>
              <w:t>3,02</w:t>
            </w:r>
          </w:p>
        </w:tc>
        <w:tc>
          <w:tcPr>
            <w:tcW w:w="1276" w:type="dxa"/>
            <w:vAlign w:val="center"/>
          </w:tcPr>
          <w:p w:rsidR="00901BC4" w:rsidRPr="009850C7" w:rsidRDefault="00901BC4" w:rsidP="00901BC4">
            <w:pPr>
              <w:pStyle w:val="Sraopastraipa"/>
              <w:tabs>
                <w:tab w:val="left" w:pos="567"/>
              </w:tabs>
              <w:spacing w:after="0"/>
              <w:ind w:left="0"/>
              <w:jc w:val="center"/>
              <w:rPr>
                <w:rFonts w:ascii="Times New Roman" w:hAnsi="Times New Roman"/>
                <w:color w:val="FF0000"/>
                <w:sz w:val="20"/>
                <w:szCs w:val="20"/>
                <w:lang w:eastAsia="lt-LT"/>
              </w:rPr>
            </w:pPr>
          </w:p>
        </w:tc>
      </w:tr>
      <w:tr w:rsidR="00901BC4" w:rsidRPr="0025564D" w:rsidTr="009850C7">
        <w:tc>
          <w:tcPr>
            <w:tcW w:w="1242" w:type="dxa"/>
            <w:shd w:val="clear" w:color="auto" w:fill="auto"/>
          </w:tcPr>
          <w:p w:rsidR="00901BC4" w:rsidRPr="0025564D" w:rsidRDefault="00901BC4" w:rsidP="00CC5894">
            <w:pPr>
              <w:pStyle w:val="Sraopastraipa"/>
              <w:tabs>
                <w:tab w:val="left" w:pos="567"/>
              </w:tabs>
              <w:spacing w:after="0"/>
              <w:ind w:left="0"/>
              <w:jc w:val="both"/>
              <w:rPr>
                <w:rFonts w:ascii="Times New Roman" w:hAnsi="Times New Roman"/>
                <w:sz w:val="20"/>
                <w:szCs w:val="20"/>
                <w:lang w:eastAsia="lt-LT"/>
              </w:rPr>
            </w:pPr>
            <w:r w:rsidRPr="0025564D">
              <w:rPr>
                <w:rFonts w:ascii="Times New Roman" w:hAnsi="Times New Roman"/>
                <w:sz w:val="20"/>
                <w:szCs w:val="20"/>
                <w:lang w:eastAsia="lt-LT"/>
              </w:rPr>
              <w:t>2009–201</w:t>
            </w:r>
            <w:r>
              <w:rPr>
                <w:rFonts w:ascii="Times New Roman" w:hAnsi="Times New Roman"/>
                <w:sz w:val="20"/>
                <w:szCs w:val="20"/>
                <w:lang w:eastAsia="lt-LT"/>
              </w:rPr>
              <w:t>3</w:t>
            </w:r>
          </w:p>
        </w:tc>
        <w:tc>
          <w:tcPr>
            <w:tcW w:w="5387" w:type="dxa"/>
            <w:shd w:val="clear" w:color="auto" w:fill="auto"/>
          </w:tcPr>
          <w:p w:rsidR="00901BC4" w:rsidRPr="0025564D" w:rsidRDefault="00901BC4" w:rsidP="00C32814">
            <w:pPr>
              <w:pStyle w:val="Sraopastraipa"/>
              <w:tabs>
                <w:tab w:val="left" w:pos="567"/>
              </w:tabs>
              <w:spacing w:after="0" w:line="240" w:lineRule="auto"/>
              <w:ind w:left="0"/>
              <w:jc w:val="both"/>
              <w:rPr>
                <w:rFonts w:ascii="Times New Roman" w:hAnsi="Times New Roman"/>
                <w:sz w:val="20"/>
                <w:szCs w:val="20"/>
                <w:lang w:eastAsia="lt-LT"/>
              </w:rPr>
            </w:pPr>
            <w:r>
              <w:rPr>
                <w:rFonts w:ascii="Times New Roman" w:hAnsi="Times New Roman"/>
                <w:sz w:val="20"/>
                <w:szCs w:val="20"/>
                <w:lang w:eastAsia="lt-LT"/>
              </w:rPr>
              <w:t>2007</w:t>
            </w:r>
            <w:proofErr w:type="gramStart"/>
            <w:r>
              <w:rPr>
                <w:rFonts w:ascii="Times New Roman" w:hAnsi="Times New Roman"/>
                <w:sz w:val="20"/>
                <w:szCs w:val="20"/>
                <w:lang w:eastAsia="lt-LT"/>
              </w:rPr>
              <w:t>-</w:t>
            </w:r>
            <w:proofErr w:type="gramEnd"/>
            <w:r>
              <w:rPr>
                <w:rFonts w:ascii="Times New Roman" w:hAnsi="Times New Roman"/>
                <w:sz w:val="20"/>
                <w:szCs w:val="20"/>
                <w:lang w:eastAsia="lt-LT"/>
              </w:rPr>
              <w:t xml:space="preserve">2013 m. </w:t>
            </w:r>
            <w:r w:rsidRPr="0025564D">
              <w:rPr>
                <w:rFonts w:ascii="Times New Roman" w:hAnsi="Times New Roman"/>
                <w:sz w:val="20"/>
                <w:szCs w:val="20"/>
                <w:lang w:eastAsia="lt-LT"/>
              </w:rPr>
              <w:t>Žmogiškųjų išteklių plėtros veiksmų programos 1 prioriteto „Kokybiškas užimtumas ir socialinė aprėptis“ priemon</w:t>
            </w:r>
            <w:r>
              <w:rPr>
                <w:rFonts w:ascii="Times New Roman" w:hAnsi="Times New Roman"/>
                <w:sz w:val="20"/>
                <w:szCs w:val="20"/>
                <w:lang w:eastAsia="lt-LT"/>
              </w:rPr>
              <w:t>ė</w:t>
            </w:r>
            <w:r w:rsidRPr="0025564D">
              <w:rPr>
                <w:rFonts w:ascii="Times New Roman" w:hAnsi="Times New Roman"/>
                <w:sz w:val="20"/>
                <w:szCs w:val="20"/>
                <w:lang w:eastAsia="lt-LT"/>
              </w:rPr>
              <w:t xml:space="preserve"> ,,Socialinės rizikos ir socialinę atskirtį patiriančių asmenų integracija į darbo rinką“</w:t>
            </w:r>
            <w:r>
              <w:rPr>
                <w:rFonts w:ascii="Times New Roman" w:hAnsi="Times New Roman"/>
                <w:sz w:val="20"/>
                <w:szCs w:val="20"/>
                <w:lang w:eastAsia="lt-LT"/>
              </w:rPr>
              <w:t xml:space="preserve"> (</w:t>
            </w:r>
            <w:r w:rsidRPr="0025564D">
              <w:rPr>
                <w:rFonts w:ascii="Times New Roman" w:hAnsi="Times New Roman"/>
                <w:sz w:val="20"/>
                <w:szCs w:val="20"/>
                <w:lang w:eastAsia="lt-LT"/>
              </w:rPr>
              <w:t>skirta</w:t>
            </w:r>
            <w:r>
              <w:rPr>
                <w:rFonts w:ascii="Times New Roman" w:hAnsi="Times New Roman"/>
                <w:sz w:val="20"/>
                <w:szCs w:val="20"/>
                <w:lang w:eastAsia="lt-LT"/>
              </w:rPr>
              <w:t>s finansavimas</w:t>
            </w:r>
            <w:r w:rsidRPr="0025564D">
              <w:rPr>
                <w:rFonts w:ascii="Times New Roman" w:hAnsi="Times New Roman"/>
                <w:sz w:val="20"/>
                <w:szCs w:val="20"/>
                <w:lang w:eastAsia="lt-LT"/>
              </w:rPr>
              <w:t xml:space="preserve"> įvairioms pažeidžiamoms asmenų grupėms</w:t>
            </w:r>
            <w:r>
              <w:rPr>
                <w:rFonts w:ascii="Times New Roman" w:hAnsi="Times New Roman"/>
                <w:sz w:val="20"/>
                <w:szCs w:val="20"/>
                <w:lang w:eastAsia="lt-LT"/>
              </w:rPr>
              <w:t>,</w:t>
            </w:r>
            <w:r w:rsidRPr="0025564D">
              <w:rPr>
                <w:rFonts w:ascii="Times New Roman" w:hAnsi="Times New Roman"/>
                <w:sz w:val="20"/>
                <w:szCs w:val="20"/>
                <w:lang w:eastAsia="lt-LT"/>
              </w:rPr>
              <w:t xml:space="preserve"> 23 projekt</w:t>
            </w:r>
            <w:r>
              <w:rPr>
                <w:rFonts w:ascii="Times New Roman" w:hAnsi="Times New Roman"/>
                <w:sz w:val="20"/>
                <w:szCs w:val="20"/>
                <w:lang w:eastAsia="lt-LT"/>
              </w:rPr>
              <w:t>ų veiklose dalyvavo nuo psichoaktyviųjų medžiagų priklausomi asmenys)</w:t>
            </w:r>
          </w:p>
        </w:tc>
        <w:tc>
          <w:tcPr>
            <w:tcW w:w="850" w:type="dxa"/>
            <w:shd w:val="clear" w:color="auto" w:fill="auto"/>
            <w:vAlign w:val="center"/>
          </w:tcPr>
          <w:p w:rsidR="00901BC4" w:rsidRPr="0025564D" w:rsidRDefault="00901BC4" w:rsidP="00901BC4">
            <w:pPr>
              <w:pStyle w:val="Sraopastraipa"/>
              <w:tabs>
                <w:tab w:val="left" w:pos="567"/>
              </w:tabs>
              <w:spacing w:after="0"/>
              <w:ind w:left="0"/>
              <w:jc w:val="center"/>
              <w:rPr>
                <w:rFonts w:ascii="Times New Roman" w:hAnsi="Times New Roman"/>
                <w:sz w:val="20"/>
                <w:szCs w:val="20"/>
                <w:lang w:eastAsia="lt-LT"/>
              </w:rPr>
            </w:pPr>
            <w:r w:rsidRPr="0025564D">
              <w:rPr>
                <w:rFonts w:ascii="Times New Roman" w:hAnsi="Times New Roman"/>
                <w:sz w:val="20"/>
                <w:szCs w:val="20"/>
                <w:lang w:eastAsia="lt-LT"/>
              </w:rPr>
              <w:t>ES</w:t>
            </w:r>
          </w:p>
        </w:tc>
        <w:tc>
          <w:tcPr>
            <w:tcW w:w="1134" w:type="dxa"/>
            <w:shd w:val="clear" w:color="auto" w:fill="auto"/>
            <w:vAlign w:val="center"/>
          </w:tcPr>
          <w:p w:rsidR="00901BC4" w:rsidRPr="0025564D" w:rsidRDefault="00901BC4" w:rsidP="00901BC4">
            <w:pPr>
              <w:pStyle w:val="Sraopastraipa"/>
              <w:tabs>
                <w:tab w:val="left" w:pos="567"/>
              </w:tabs>
              <w:spacing w:after="0"/>
              <w:ind w:left="0"/>
              <w:jc w:val="center"/>
              <w:rPr>
                <w:rFonts w:ascii="Times New Roman" w:hAnsi="Times New Roman"/>
                <w:sz w:val="20"/>
                <w:szCs w:val="20"/>
                <w:lang w:eastAsia="lt-LT"/>
              </w:rPr>
            </w:pPr>
            <w:r w:rsidRPr="0025564D">
              <w:rPr>
                <w:rFonts w:ascii="Times New Roman" w:hAnsi="Times New Roman"/>
                <w:sz w:val="20"/>
                <w:szCs w:val="20"/>
                <w:lang w:eastAsia="lt-LT"/>
              </w:rPr>
              <w:t>9,63</w:t>
            </w:r>
          </w:p>
        </w:tc>
        <w:tc>
          <w:tcPr>
            <w:tcW w:w="1276" w:type="dxa"/>
            <w:vAlign w:val="center"/>
          </w:tcPr>
          <w:p w:rsidR="00901BC4" w:rsidRPr="00C32814" w:rsidRDefault="00901BC4" w:rsidP="00901BC4">
            <w:pPr>
              <w:pStyle w:val="Sraopastraipa"/>
              <w:tabs>
                <w:tab w:val="left" w:pos="567"/>
              </w:tabs>
              <w:spacing w:after="0"/>
              <w:ind w:left="0"/>
              <w:jc w:val="center"/>
              <w:rPr>
                <w:rFonts w:ascii="Times New Roman" w:hAnsi="Times New Roman"/>
                <w:sz w:val="20"/>
                <w:szCs w:val="20"/>
                <w:lang w:eastAsia="lt-LT"/>
              </w:rPr>
            </w:pPr>
            <w:r w:rsidRPr="00C32814">
              <w:rPr>
                <w:rFonts w:ascii="Times New Roman" w:hAnsi="Times New Roman"/>
                <w:sz w:val="20"/>
                <w:szCs w:val="20"/>
                <w:lang w:eastAsia="lt-LT"/>
              </w:rPr>
              <w:t>1918</w:t>
            </w:r>
          </w:p>
        </w:tc>
      </w:tr>
      <w:tr w:rsidR="00901BC4" w:rsidRPr="0025564D" w:rsidTr="009850C7">
        <w:tc>
          <w:tcPr>
            <w:tcW w:w="1242" w:type="dxa"/>
            <w:shd w:val="clear" w:color="auto" w:fill="auto"/>
          </w:tcPr>
          <w:p w:rsidR="00901BC4" w:rsidRPr="0025564D" w:rsidRDefault="00901BC4" w:rsidP="00E41EB0">
            <w:pPr>
              <w:pStyle w:val="Sraopastraipa"/>
              <w:tabs>
                <w:tab w:val="left" w:pos="567"/>
              </w:tabs>
              <w:spacing w:after="0"/>
              <w:ind w:left="0"/>
              <w:jc w:val="both"/>
              <w:rPr>
                <w:rFonts w:ascii="Times New Roman" w:hAnsi="Times New Roman"/>
                <w:sz w:val="20"/>
                <w:szCs w:val="20"/>
                <w:lang w:eastAsia="lt-LT"/>
              </w:rPr>
            </w:pPr>
            <w:r w:rsidRPr="0025564D">
              <w:rPr>
                <w:rFonts w:ascii="Times New Roman" w:hAnsi="Times New Roman"/>
                <w:sz w:val="20"/>
                <w:szCs w:val="20"/>
                <w:lang w:eastAsia="lt-LT"/>
              </w:rPr>
              <w:t>2013</w:t>
            </w:r>
            <w:proofErr w:type="gramStart"/>
            <w:r w:rsidRPr="0025564D">
              <w:rPr>
                <w:rFonts w:ascii="Times New Roman" w:hAnsi="Times New Roman"/>
                <w:sz w:val="20"/>
                <w:szCs w:val="20"/>
                <w:lang w:eastAsia="lt-LT"/>
              </w:rPr>
              <w:t>-</w:t>
            </w:r>
            <w:proofErr w:type="gramEnd"/>
            <w:r w:rsidRPr="0025564D">
              <w:rPr>
                <w:rFonts w:ascii="Times New Roman" w:hAnsi="Times New Roman"/>
                <w:sz w:val="20"/>
                <w:szCs w:val="20"/>
                <w:lang w:eastAsia="lt-LT"/>
              </w:rPr>
              <w:t>2015</w:t>
            </w:r>
          </w:p>
        </w:tc>
        <w:tc>
          <w:tcPr>
            <w:tcW w:w="5387" w:type="dxa"/>
            <w:shd w:val="clear" w:color="auto" w:fill="auto"/>
          </w:tcPr>
          <w:p w:rsidR="00901BC4" w:rsidRPr="0025564D" w:rsidRDefault="00901BC4" w:rsidP="00C32814">
            <w:pPr>
              <w:pStyle w:val="Sraopastraipa"/>
              <w:tabs>
                <w:tab w:val="left" w:pos="567"/>
              </w:tabs>
              <w:spacing w:after="0" w:line="240" w:lineRule="auto"/>
              <w:ind w:left="0"/>
              <w:jc w:val="both"/>
              <w:rPr>
                <w:rFonts w:ascii="Times New Roman" w:hAnsi="Times New Roman"/>
                <w:sz w:val="20"/>
                <w:szCs w:val="20"/>
                <w:lang w:eastAsia="lt-LT"/>
              </w:rPr>
            </w:pPr>
            <w:r>
              <w:rPr>
                <w:rFonts w:ascii="Times New Roman" w:hAnsi="Times New Roman"/>
                <w:sz w:val="20"/>
                <w:szCs w:val="20"/>
                <w:lang w:eastAsia="lt-LT"/>
              </w:rPr>
              <w:t>2013</w:t>
            </w:r>
            <w:proofErr w:type="gramStart"/>
            <w:r>
              <w:rPr>
                <w:rFonts w:ascii="Times New Roman" w:hAnsi="Times New Roman"/>
                <w:sz w:val="20"/>
                <w:szCs w:val="20"/>
                <w:lang w:eastAsia="lt-LT"/>
              </w:rPr>
              <w:t>-</w:t>
            </w:r>
            <w:proofErr w:type="gramEnd"/>
            <w:r>
              <w:rPr>
                <w:rFonts w:ascii="Times New Roman" w:hAnsi="Times New Roman"/>
                <w:sz w:val="20"/>
                <w:szCs w:val="20"/>
                <w:lang w:eastAsia="lt-LT"/>
              </w:rPr>
              <w:t xml:space="preserve">2015 m. </w:t>
            </w:r>
            <w:r w:rsidRPr="0025564D">
              <w:rPr>
                <w:rFonts w:ascii="Times New Roman" w:hAnsi="Times New Roman"/>
                <w:sz w:val="20"/>
                <w:szCs w:val="20"/>
                <w:lang w:eastAsia="lt-LT"/>
              </w:rPr>
              <w:t>Žmogiškųjų išteklių plėtros veiksmų programos 1 prioriteto „Kokybiškas užimtumas ir socialinė aprėptis“ priemon</w:t>
            </w:r>
            <w:r>
              <w:rPr>
                <w:rFonts w:ascii="Times New Roman" w:hAnsi="Times New Roman"/>
                <w:sz w:val="20"/>
                <w:szCs w:val="20"/>
                <w:lang w:eastAsia="lt-LT"/>
              </w:rPr>
              <w:t>ė</w:t>
            </w:r>
            <w:r w:rsidRPr="0025564D">
              <w:rPr>
                <w:rFonts w:ascii="Times New Roman" w:hAnsi="Times New Roman"/>
                <w:sz w:val="20"/>
                <w:szCs w:val="20"/>
                <w:lang w:eastAsia="lt-LT"/>
              </w:rPr>
              <w:t xml:space="preserve"> ,,Asmenų, sergančių priklausomybės nuo psichoaktyviųjų medžiagų ligomis, psichologinė ir socialinė reabilitacija“</w:t>
            </w:r>
            <w:r>
              <w:rPr>
                <w:rFonts w:ascii="Times New Roman" w:hAnsi="Times New Roman"/>
                <w:sz w:val="20"/>
                <w:szCs w:val="20"/>
                <w:lang w:eastAsia="lt-LT"/>
              </w:rPr>
              <w:t xml:space="preserve"> -</w:t>
            </w:r>
            <w:r w:rsidRPr="0025564D">
              <w:rPr>
                <w:sz w:val="20"/>
                <w:szCs w:val="20"/>
              </w:rPr>
              <w:t xml:space="preserve"> </w:t>
            </w:r>
            <w:r w:rsidRPr="0025564D">
              <w:rPr>
                <w:rFonts w:ascii="Times New Roman" w:hAnsi="Times New Roman"/>
                <w:sz w:val="20"/>
                <w:szCs w:val="20"/>
                <w:lang w:eastAsia="lt-LT"/>
              </w:rPr>
              <w:t>NTAKD administruojam</w:t>
            </w:r>
            <w:r>
              <w:rPr>
                <w:rFonts w:ascii="Times New Roman" w:hAnsi="Times New Roman"/>
                <w:sz w:val="20"/>
                <w:szCs w:val="20"/>
                <w:lang w:eastAsia="lt-LT"/>
              </w:rPr>
              <w:t>as</w:t>
            </w:r>
            <w:r w:rsidRPr="0025564D">
              <w:rPr>
                <w:rFonts w:ascii="Times New Roman" w:hAnsi="Times New Roman"/>
                <w:sz w:val="20"/>
                <w:szCs w:val="20"/>
                <w:lang w:eastAsia="lt-LT"/>
              </w:rPr>
              <w:t xml:space="preserve"> projekt</w:t>
            </w:r>
            <w:r>
              <w:rPr>
                <w:rFonts w:ascii="Times New Roman" w:hAnsi="Times New Roman"/>
                <w:sz w:val="20"/>
                <w:szCs w:val="20"/>
                <w:lang w:eastAsia="lt-LT"/>
              </w:rPr>
              <w:t>as, vykdomas</w:t>
            </w:r>
            <w:r w:rsidRPr="0025564D">
              <w:rPr>
                <w:rFonts w:ascii="Times New Roman" w:hAnsi="Times New Roman"/>
                <w:sz w:val="20"/>
                <w:szCs w:val="20"/>
                <w:lang w:eastAsia="lt-LT"/>
              </w:rPr>
              <w:t xml:space="preserve"> su 11 partnerių</w:t>
            </w:r>
            <w:r>
              <w:rPr>
                <w:rFonts w:ascii="Times New Roman" w:hAnsi="Times New Roman"/>
                <w:sz w:val="20"/>
                <w:szCs w:val="20"/>
                <w:lang w:eastAsia="lt-LT"/>
              </w:rPr>
              <w:t xml:space="preserve"> (PSR</w:t>
            </w:r>
            <w:r w:rsidRPr="0025564D">
              <w:rPr>
                <w:rFonts w:ascii="Times New Roman" w:hAnsi="Times New Roman"/>
                <w:sz w:val="20"/>
                <w:szCs w:val="20"/>
                <w:lang w:eastAsia="lt-LT"/>
              </w:rPr>
              <w:t xml:space="preserve"> įstaigų</w:t>
            </w:r>
            <w:r>
              <w:rPr>
                <w:rFonts w:ascii="Times New Roman" w:hAnsi="Times New Roman"/>
                <w:sz w:val="20"/>
                <w:szCs w:val="20"/>
                <w:lang w:eastAsia="lt-LT"/>
              </w:rPr>
              <w:t>)</w:t>
            </w:r>
          </w:p>
        </w:tc>
        <w:tc>
          <w:tcPr>
            <w:tcW w:w="850" w:type="dxa"/>
            <w:shd w:val="clear" w:color="auto" w:fill="auto"/>
            <w:vAlign w:val="center"/>
          </w:tcPr>
          <w:p w:rsidR="00901BC4" w:rsidRPr="0025564D" w:rsidRDefault="00901BC4" w:rsidP="00901BC4">
            <w:pPr>
              <w:pStyle w:val="Sraopastraipa"/>
              <w:tabs>
                <w:tab w:val="left" w:pos="567"/>
              </w:tabs>
              <w:spacing w:after="0"/>
              <w:ind w:left="0"/>
              <w:jc w:val="center"/>
              <w:rPr>
                <w:rFonts w:ascii="Times New Roman" w:hAnsi="Times New Roman"/>
                <w:sz w:val="20"/>
                <w:szCs w:val="20"/>
                <w:lang w:eastAsia="lt-LT"/>
              </w:rPr>
            </w:pPr>
            <w:r w:rsidRPr="0025564D">
              <w:rPr>
                <w:rFonts w:ascii="Times New Roman" w:hAnsi="Times New Roman"/>
                <w:sz w:val="20"/>
                <w:szCs w:val="20"/>
                <w:lang w:eastAsia="lt-LT"/>
              </w:rPr>
              <w:t>ES</w:t>
            </w:r>
          </w:p>
        </w:tc>
        <w:tc>
          <w:tcPr>
            <w:tcW w:w="1134" w:type="dxa"/>
            <w:shd w:val="clear" w:color="auto" w:fill="auto"/>
            <w:vAlign w:val="center"/>
          </w:tcPr>
          <w:p w:rsidR="00901BC4" w:rsidRPr="0025564D" w:rsidRDefault="00901BC4" w:rsidP="00901BC4">
            <w:pPr>
              <w:pStyle w:val="Sraopastraipa"/>
              <w:tabs>
                <w:tab w:val="left" w:pos="567"/>
              </w:tabs>
              <w:spacing w:after="0"/>
              <w:ind w:left="0"/>
              <w:jc w:val="center"/>
              <w:rPr>
                <w:rFonts w:ascii="Times New Roman" w:hAnsi="Times New Roman"/>
                <w:sz w:val="20"/>
                <w:szCs w:val="20"/>
                <w:lang w:eastAsia="lt-LT"/>
              </w:rPr>
            </w:pPr>
            <w:r w:rsidRPr="0025564D">
              <w:rPr>
                <w:rFonts w:ascii="Times New Roman" w:hAnsi="Times New Roman"/>
                <w:sz w:val="20"/>
                <w:szCs w:val="20"/>
                <w:lang w:eastAsia="lt-LT"/>
              </w:rPr>
              <w:t>3,86</w:t>
            </w:r>
          </w:p>
        </w:tc>
        <w:tc>
          <w:tcPr>
            <w:tcW w:w="1276" w:type="dxa"/>
            <w:vAlign w:val="center"/>
          </w:tcPr>
          <w:p w:rsidR="00901BC4" w:rsidRPr="00C32814" w:rsidRDefault="00C32814" w:rsidP="00901BC4">
            <w:pPr>
              <w:pStyle w:val="Sraopastraipa"/>
              <w:tabs>
                <w:tab w:val="left" w:pos="567"/>
              </w:tabs>
              <w:spacing w:after="0"/>
              <w:ind w:left="0"/>
              <w:jc w:val="center"/>
              <w:rPr>
                <w:rFonts w:ascii="Times New Roman" w:hAnsi="Times New Roman"/>
                <w:sz w:val="20"/>
                <w:szCs w:val="20"/>
                <w:lang w:eastAsia="lt-LT"/>
              </w:rPr>
            </w:pPr>
            <w:r w:rsidRPr="00C32814">
              <w:rPr>
                <w:rFonts w:ascii="Times New Roman" w:hAnsi="Times New Roman"/>
                <w:sz w:val="20"/>
                <w:szCs w:val="20"/>
                <w:lang w:eastAsia="lt-LT"/>
              </w:rPr>
              <w:t>805</w:t>
            </w:r>
          </w:p>
        </w:tc>
      </w:tr>
      <w:tr w:rsidR="00901BC4" w:rsidRPr="0025564D" w:rsidTr="009850C7">
        <w:tc>
          <w:tcPr>
            <w:tcW w:w="1242" w:type="dxa"/>
            <w:shd w:val="clear" w:color="auto" w:fill="auto"/>
          </w:tcPr>
          <w:p w:rsidR="00901BC4" w:rsidRPr="0025564D" w:rsidRDefault="00901BC4" w:rsidP="00FD3123">
            <w:pPr>
              <w:pStyle w:val="Sraopastraipa"/>
              <w:tabs>
                <w:tab w:val="left" w:pos="567"/>
              </w:tabs>
              <w:spacing w:after="0"/>
              <w:ind w:left="0"/>
              <w:jc w:val="both"/>
              <w:rPr>
                <w:rFonts w:ascii="Times New Roman" w:hAnsi="Times New Roman"/>
                <w:sz w:val="20"/>
                <w:szCs w:val="20"/>
                <w:lang w:eastAsia="lt-LT"/>
              </w:rPr>
            </w:pPr>
            <w:r>
              <w:rPr>
                <w:rFonts w:ascii="Times New Roman" w:hAnsi="Times New Roman"/>
                <w:sz w:val="20"/>
                <w:szCs w:val="20"/>
                <w:lang w:eastAsia="lt-LT"/>
              </w:rPr>
              <w:t>2015</w:t>
            </w:r>
            <w:proofErr w:type="gramStart"/>
            <w:r>
              <w:rPr>
                <w:rFonts w:ascii="Times New Roman" w:hAnsi="Times New Roman"/>
                <w:sz w:val="20"/>
                <w:szCs w:val="20"/>
                <w:lang w:eastAsia="lt-LT"/>
              </w:rPr>
              <w:t>-</w:t>
            </w:r>
            <w:proofErr w:type="gramEnd"/>
            <w:r>
              <w:rPr>
                <w:rFonts w:ascii="Times New Roman" w:hAnsi="Times New Roman"/>
                <w:sz w:val="20"/>
                <w:szCs w:val="20"/>
                <w:lang w:eastAsia="lt-LT"/>
              </w:rPr>
              <w:t>2020</w:t>
            </w:r>
          </w:p>
        </w:tc>
        <w:tc>
          <w:tcPr>
            <w:tcW w:w="5387" w:type="dxa"/>
            <w:shd w:val="clear" w:color="auto" w:fill="auto"/>
          </w:tcPr>
          <w:p w:rsidR="00901BC4" w:rsidRPr="0025564D" w:rsidRDefault="00901BC4" w:rsidP="00FB3FAC">
            <w:pPr>
              <w:pStyle w:val="Sraopastraipa"/>
              <w:tabs>
                <w:tab w:val="left" w:pos="567"/>
              </w:tabs>
              <w:spacing w:after="0" w:line="240" w:lineRule="auto"/>
              <w:ind w:left="0"/>
              <w:jc w:val="both"/>
              <w:rPr>
                <w:rFonts w:ascii="Times New Roman" w:hAnsi="Times New Roman"/>
                <w:sz w:val="20"/>
                <w:szCs w:val="20"/>
                <w:lang w:eastAsia="lt-LT"/>
              </w:rPr>
            </w:pPr>
            <w:r w:rsidRPr="00FD3123">
              <w:rPr>
                <w:rFonts w:ascii="Times New Roman" w:hAnsi="Times New Roman"/>
                <w:sz w:val="20"/>
                <w:szCs w:val="20"/>
                <w:lang w:eastAsia="lt-LT"/>
              </w:rPr>
              <w:t>201</w:t>
            </w:r>
            <w:r>
              <w:rPr>
                <w:rFonts w:ascii="Times New Roman" w:hAnsi="Times New Roman"/>
                <w:sz w:val="20"/>
                <w:szCs w:val="20"/>
                <w:lang w:eastAsia="lt-LT"/>
              </w:rPr>
              <w:t>5–</w:t>
            </w:r>
            <w:r w:rsidRPr="00FD3123">
              <w:rPr>
                <w:rFonts w:ascii="Times New Roman" w:hAnsi="Times New Roman"/>
                <w:sz w:val="20"/>
                <w:szCs w:val="20"/>
                <w:lang w:eastAsia="lt-LT"/>
              </w:rPr>
              <w:t xml:space="preserve">2020 m. ES fondų investicijų veiksmų programos 8 prioriteto ,,Socialinės </w:t>
            </w:r>
            <w:proofErr w:type="spellStart"/>
            <w:r w:rsidRPr="00FD3123">
              <w:rPr>
                <w:rFonts w:ascii="Times New Roman" w:hAnsi="Times New Roman"/>
                <w:sz w:val="20"/>
                <w:szCs w:val="20"/>
                <w:lang w:eastAsia="lt-LT"/>
              </w:rPr>
              <w:t>įtraukties</w:t>
            </w:r>
            <w:proofErr w:type="spellEnd"/>
            <w:r w:rsidRPr="00FD3123">
              <w:rPr>
                <w:rFonts w:ascii="Times New Roman" w:hAnsi="Times New Roman"/>
                <w:sz w:val="20"/>
                <w:szCs w:val="20"/>
                <w:lang w:eastAsia="lt-LT"/>
              </w:rPr>
              <w:t xml:space="preserve"> didinimas ir kova su skurdu“ įgyvendinimo plano priemon</w:t>
            </w:r>
            <w:r>
              <w:rPr>
                <w:rFonts w:ascii="Times New Roman" w:hAnsi="Times New Roman"/>
                <w:sz w:val="20"/>
                <w:szCs w:val="20"/>
                <w:lang w:eastAsia="lt-LT"/>
              </w:rPr>
              <w:t xml:space="preserve">ė </w:t>
            </w:r>
            <w:r w:rsidRPr="00FD3123">
              <w:rPr>
                <w:rFonts w:ascii="Times New Roman" w:hAnsi="Times New Roman"/>
                <w:sz w:val="20"/>
                <w:szCs w:val="20"/>
                <w:lang w:eastAsia="lt-LT"/>
              </w:rPr>
              <w:t>,,</w:t>
            </w:r>
            <w:r w:rsidRPr="00CC5894">
              <w:rPr>
                <w:rFonts w:ascii="Times New Roman" w:hAnsi="Times New Roman"/>
                <w:sz w:val="20"/>
                <w:szCs w:val="20"/>
                <w:lang w:eastAsia="lt-LT"/>
              </w:rPr>
              <w:t>Asmenų, priklausomų nuo psichoaktyvių</w:t>
            </w:r>
            <w:r w:rsidR="00621D4D">
              <w:rPr>
                <w:rFonts w:ascii="Times New Roman" w:hAnsi="Times New Roman"/>
                <w:sz w:val="20"/>
                <w:szCs w:val="20"/>
                <w:lang w:eastAsia="lt-LT"/>
              </w:rPr>
              <w:t>jų</w:t>
            </w:r>
            <w:r w:rsidRPr="00CC5894">
              <w:rPr>
                <w:rFonts w:ascii="Times New Roman" w:hAnsi="Times New Roman"/>
                <w:sz w:val="20"/>
                <w:szCs w:val="20"/>
                <w:lang w:eastAsia="lt-LT"/>
              </w:rPr>
              <w:t xml:space="preserve"> medžiagų integracija į darbo rinką</w:t>
            </w:r>
            <w:r w:rsidRPr="00FD3123">
              <w:rPr>
                <w:rFonts w:ascii="Times New Roman" w:hAnsi="Times New Roman"/>
                <w:sz w:val="20"/>
                <w:szCs w:val="20"/>
                <w:lang w:eastAsia="lt-LT"/>
              </w:rPr>
              <w:t>“</w:t>
            </w:r>
            <w:r>
              <w:rPr>
                <w:rFonts w:ascii="Times New Roman" w:hAnsi="Times New Roman"/>
                <w:sz w:val="20"/>
                <w:szCs w:val="20"/>
                <w:lang w:eastAsia="lt-LT"/>
              </w:rPr>
              <w:t xml:space="preserve"> - </w:t>
            </w:r>
            <w:r w:rsidRPr="000C4D9A">
              <w:rPr>
                <w:rFonts w:ascii="Times New Roman" w:hAnsi="Times New Roman"/>
                <w:sz w:val="20"/>
                <w:szCs w:val="20"/>
                <w:lang w:eastAsia="lt-LT"/>
              </w:rPr>
              <w:t>NTAKD administruojamas projektas</w:t>
            </w:r>
            <w:r>
              <w:rPr>
                <w:rFonts w:ascii="Times New Roman" w:hAnsi="Times New Roman"/>
                <w:sz w:val="20"/>
                <w:szCs w:val="20"/>
                <w:lang w:eastAsia="lt-LT"/>
              </w:rPr>
              <w:t>, vykdomas</w:t>
            </w:r>
            <w:r w:rsidRPr="000C4D9A">
              <w:rPr>
                <w:rFonts w:ascii="Times New Roman" w:hAnsi="Times New Roman"/>
                <w:sz w:val="20"/>
                <w:szCs w:val="20"/>
                <w:lang w:eastAsia="lt-LT"/>
              </w:rPr>
              <w:t xml:space="preserve"> su 1</w:t>
            </w:r>
            <w:r>
              <w:rPr>
                <w:rFonts w:ascii="Times New Roman" w:hAnsi="Times New Roman"/>
                <w:sz w:val="20"/>
                <w:szCs w:val="20"/>
                <w:lang w:eastAsia="lt-LT"/>
              </w:rPr>
              <w:t>3</w:t>
            </w:r>
            <w:r w:rsidRPr="000C4D9A">
              <w:rPr>
                <w:rFonts w:ascii="Times New Roman" w:hAnsi="Times New Roman"/>
                <w:sz w:val="20"/>
                <w:szCs w:val="20"/>
                <w:lang w:eastAsia="lt-LT"/>
              </w:rPr>
              <w:t xml:space="preserve"> partnerių</w:t>
            </w:r>
            <w:r>
              <w:rPr>
                <w:rFonts w:ascii="Times New Roman" w:hAnsi="Times New Roman"/>
                <w:sz w:val="20"/>
                <w:szCs w:val="20"/>
                <w:lang w:eastAsia="lt-LT"/>
              </w:rPr>
              <w:t xml:space="preserve"> (</w:t>
            </w:r>
            <w:r w:rsidRPr="000C4D9A">
              <w:rPr>
                <w:rFonts w:ascii="Times New Roman" w:hAnsi="Times New Roman"/>
                <w:sz w:val="20"/>
                <w:szCs w:val="20"/>
                <w:lang w:eastAsia="lt-LT"/>
              </w:rPr>
              <w:t>PSR įstaigų</w:t>
            </w:r>
            <w:r>
              <w:rPr>
                <w:rFonts w:ascii="Times New Roman" w:hAnsi="Times New Roman"/>
                <w:sz w:val="20"/>
                <w:szCs w:val="20"/>
                <w:lang w:eastAsia="lt-LT"/>
              </w:rPr>
              <w:t>)</w:t>
            </w:r>
          </w:p>
        </w:tc>
        <w:tc>
          <w:tcPr>
            <w:tcW w:w="850" w:type="dxa"/>
            <w:shd w:val="clear" w:color="auto" w:fill="auto"/>
            <w:vAlign w:val="center"/>
          </w:tcPr>
          <w:p w:rsidR="00901BC4" w:rsidRPr="0025564D" w:rsidRDefault="00901BC4" w:rsidP="00901BC4">
            <w:pPr>
              <w:pStyle w:val="Sraopastraipa"/>
              <w:tabs>
                <w:tab w:val="left" w:pos="567"/>
              </w:tabs>
              <w:spacing w:after="0"/>
              <w:ind w:left="0"/>
              <w:jc w:val="center"/>
              <w:rPr>
                <w:rFonts w:ascii="Times New Roman" w:hAnsi="Times New Roman"/>
                <w:sz w:val="20"/>
                <w:szCs w:val="20"/>
                <w:lang w:eastAsia="lt-LT"/>
              </w:rPr>
            </w:pPr>
            <w:r>
              <w:rPr>
                <w:rFonts w:ascii="Times New Roman" w:hAnsi="Times New Roman"/>
                <w:sz w:val="20"/>
                <w:szCs w:val="20"/>
                <w:lang w:eastAsia="lt-LT"/>
              </w:rPr>
              <w:t>ES</w:t>
            </w:r>
          </w:p>
        </w:tc>
        <w:tc>
          <w:tcPr>
            <w:tcW w:w="1134" w:type="dxa"/>
            <w:shd w:val="clear" w:color="auto" w:fill="auto"/>
            <w:vAlign w:val="center"/>
          </w:tcPr>
          <w:p w:rsidR="00901BC4" w:rsidRPr="0025564D" w:rsidRDefault="00901BC4" w:rsidP="00901BC4">
            <w:pPr>
              <w:pStyle w:val="Sraopastraipa"/>
              <w:tabs>
                <w:tab w:val="left" w:pos="567"/>
              </w:tabs>
              <w:spacing w:after="0"/>
              <w:ind w:left="0"/>
              <w:jc w:val="center"/>
              <w:rPr>
                <w:rFonts w:ascii="Times New Roman" w:hAnsi="Times New Roman"/>
                <w:sz w:val="20"/>
                <w:szCs w:val="20"/>
                <w:lang w:eastAsia="lt-LT"/>
              </w:rPr>
            </w:pPr>
            <w:r>
              <w:rPr>
                <w:rFonts w:ascii="Times New Roman" w:hAnsi="Times New Roman"/>
                <w:sz w:val="20"/>
                <w:szCs w:val="20"/>
                <w:lang w:eastAsia="lt-LT"/>
              </w:rPr>
              <w:t>8,689</w:t>
            </w:r>
          </w:p>
        </w:tc>
        <w:tc>
          <w:tcPr>
            <w:tcW w:w="1276" w:type="dxa"/>
            <w:vAlign w:val="center"/>
          </w:tcPr>
          <w:p w:rsidR="009850C7" w:rsidRDefault="009850C7" w:rsidP="00C32814">
            <w:pPr>
              <w:pStyle w:val="Sraopastraipa"/>
              <w:tabs>
                <w:tab w:val="left" w:pos="567"/>
              </w:tabs>
              <w:spacing w:after="0" w:line="240" w:lineRule="auto"/>
              <w:ind w:left="0"/>
              <w:jc w:val="center"/>
              <w:rPr>
                <w:rFonts w:ascii="Times New Roman" w:hAnsi="Times New Roman"/>
                <w:sz w:val="20"/>
                <w:szCs w:val="20"/>
                <w:lang w:eastAsia="lt-LT"/>
              </w:rPr>
            </w:pPr>
            <w:r>
              <w:rPr>
                <w:rFonts w:ascii="Times New Roman" w:hAnsi="Times New Roman"/>
                <w:sz w:val="20"/>
                <w:szCs w:val="20"/>
                <w:lang w:eastAsia="lt-LT"/>
              </w:rPr>
              <w:t>iki 2019 m. -960</w:t>
            </w:r>
          </w:p>
          <w:p w:rsidR="00901BC4" w:rsidRDefault="00901BC4" w:rsidP="00C32814">
            <w:pPr>
              <w:pStyle w:val="Sraopastraipa"/>
              <w:tabs>
                <w:tab w:val="left" w:pos="567"/>
              </w:tabs>
              <w:spacing w:after="0" w:line="240" w:lineRule="auto"/>
              <w:ind w:left="0"/>
              <w:jc w:val="center"/>
              <w:rPr>
                <w:rFonts w:ascii="Times New Roman" w:hAnsi="Times New Roman"/>
                <w:sz w:val="20"/>
                <w:szCs w:val="20"/>
                <w:lang w:eastAsia="lt-LT"/>
              </w:rPr>
            </w:pPr>
            <w:r>
              <w:rPr>
                <w:rFonts w:ascii="Times New Roman" w:hAnsi="Times New Roman"/>
                <w:sz w:val="20"/>
                <w:szCs w:val="20"/>
                <w:lang w:eastAsia="lt-LT"/>
              </w:rPr>
              <w:t xml:space="preserve"> </w:t>
            </w:r>
            <w:r w:rsidRPr="00901BC4">
              <w:rPr>
                <w:rFonts w:ascii="Times New Roman" w:hAnsi="Times New Roman"/>
                <w:sz w:val="16"/>
                <w:szCs w:val="16"/>
                <w:lang w:eastAsia="lt-LT"/>
              </w:rPr>
              <w:t>(planuojama</w:t>
            </w:r>
            <w:r w:rsidR="009850C7">
              <w:rPr>
                <w:rFonts w:ascii="Times New Roman" w:hAnsi="Times New Roman"/>
                <w:sz w:val="16"/>
                <w:szCs w:val="16"/>
                <w:lang w:eastAsia="lt-LT"/>
              </w:rPr>
              <w:t xml:space="preserve"> iš viso - 1600</w:t>
            </w:r>
            <w:r w:rsidRPr="00901BC4">
              <w:rPr>
                <w:rFonts w:ascii="Times New Roman" w:hAnsi="Times New Roman"/>
                <w:sz w:val="16"/>
                <w:szCs w:val="16"/>
                <w:lang w:eastAsia="lt-LT"/>
              </w:rPr>
              <w:t>)</w:t>
            </w:r>
          </w:p>
        </w:tc>
      </w:tr>
    </w:tbl>
    <w:p w:rsidR="0074367C" w:rsidRDefault="0074367C" w:rsidP="0074367C">
      <w:pPr>
        <w:pStyle w:val="Sraopastraipa"/>
        <w:tabs>
          <w:tab w:val="left" w:pos="567"/>
        </w:tabs>
        <w:spacing w:after="0"/>
        <w:ind w:left="360"/>
        <w:jc w:val="both"/>
        <w:rPr>
          <w:rFonts w:ascii="Times New Roman" w:hAnsi="Times New Roman"/>
          <w:sz w:val="24"/>
          <w:szCs w:val="24"/>
          <w:lang w:eastAsia="lt-LT"/>
        </w:rPr>
      </w:pPr>
    </w:p>
    <w:p w:rsidR="00875E2C" w:rsidRDefault="00184C30" w:rsidP="00614973">
      <w:pPr>
        <w:numPr>
          <w:ilvl w:val="1"/>
          <w:numId w:val="13"/>
        </w:numPr>
        <w:tabs>
          <w:tab w:val="left" w:pos="0"/>
          <w:tab w:val="left" w:pos="142"/>
          <w:tab w:val="left" w:pos="426"/>
        </w:tabs>
        <w:ind w:left="0" w:firstLine="0"/>
        <w:jc w:val="both"/>
        <w:rPr>
          <w:rFonts w:ascii="Times New Roman" w:hAnsi="Times New Roman"/>
          <w:sz w:val="24"/>
          <w:szCs w:val="24"/>
          <w:lang w:eastAsia="lt-LT"/>
        </w:rPr>
      </w:pPr>
      <w:r w:rsidRPr="00131CB7">
        <w:rPr>
          <w:rFonts w:ascii="Times New Roman" w:hAnsi="Times New Roman"/>
          <w:sz w:val="24"/>
          <w:szCs w:val="24"/>
          <w:lang w:eastAsia="lt-LT"/>
        </w:rPr>
        <w:t xml:space="preserve">Šiuo metu ES paramos lėšomis </w:t>
      </w:r>
      <w:r w:rsidR="00543909" w:rsidRPr="00131CB7">
        <w:rPr>
          <w:rFonts w:ascii="Times New Roman" w:hAnsi="Times New Roman"/>
          <w:sz w:val="24"/>
          <w:szCs w:val="24"/>
          <w:lang w:eastAsia="lt-LT"/>
        </w:rPr>
        <w:t xml:space="preserve">yra finansuojamos </w:t>
      </w:r>
      <w:r w:rsidR="007427DA" w:rsidRPr="00131CB7">
        <w:rPr>
          <w:rFonts w:ascii="Times New Roman" w:hAnsi="Times New Roman"/>
          <w:sz w:val="24"/>
          <w:szCs w:val="24"/>
          <w:lang w:eastAsia="lt-LT"/>
        </w:rPr>
        <w:t xml:space="preserve">175 </w:t>
      </w:r>
      <w:r w:rsidR="00A80ACB" w:rsidRPr="00131CB7">
        <w:rPr>
          <w:rFonts w:ascii="Times New Roman" w:hAnsi="Times New Roman"/>
          <w:sz w:val="24"/>
          <w:szCs w:val="24"/>
          <w:lang w:eastAsia="lt-LT"/>
        </w:rPr>
        <w:t>v</w:t>
      </w:r>
      <w:r w:rsidR="00543909" w:rsidRPr="00131CB7">
        <w:rPr>
          <w:rFonts w:ascii="Times New Roman" w:hAnsi="Times New Roman"/>
          <w:sz w:val="24"/>
          <w:szCs w:val="24"/>
          <w:lang w:eastAsia="lt-LT"/>
        </w:rPr>
        <w:t>ietos</w:t>
      </w:r>
      <w:r w:rsidR="00A747ED" w:rsidRPr="00131CB7">
        <w:rPr>
          <w:rFonts w:ascii="Times New Roman" w:hAnsi="Times New Roman"/>
          <w:sz w:val="24"/>
          <w:szCs w:val="24"/>
          <w:lang w:eastAsia="lt-LT"/>
        </w:rPr>
        <w:t xml:space="preserve"> </w:t>
      </w:r>
      <w:r w:rsidR="00543909" w:rsidRPr="00131CB7">
        <w:rPr>
          <w:rFonts w:ascii="Times New Roman" w:hAnsi="Times New Roman"/>
          <w:sz w:val="24"/>
          <w:szCs w:val="24"/>
          <w:lang w:eastAsia="lt-LT"/>
        </w:rPr>
        <w:t xml:space="preserve">13 </w:t>
      </w:r>
      <w:r w:rsidR="00A36C7E" w:rsidRPr="00131CB7">
        <w:rPr>
          <w:rFonts w:ascii="Times New Roman" w:hAnsi="Times New Roman"/>
          <w:sz w:val="24"/>
          <w:szCs w:val="24"/>
          <w:lang w:eastAsia="lt-LT"/>
        </w:rPr>
        <w:t>PS</w:t>
      </w:r>
      <w:r w:rsidR="007C148F">
        <w:rPr>
          <w:rFonts w:ascii="Times New Roman" w:hAnsi="Times New Roman"/>
          <w:sz w:val="24"/>
          <w:szCs w:val="24"/>
          <w:lang w:eastAsia="lt-LT"/>
        </w:rPr>
        <w:t>R</w:t>
      </w:r>
      <w:r w:rsidR="00543909" w:rsidRPr="00131CB7">
        <w:rPr>
          <w:rFonts w:ascii="Times New Roman" w:hAnsi="Times New Roman"/>
          <w:sz w:val="24"/>
          <w:szCs w:val="24"/>
          <w:lang w:eastAsia="lt-LT"/>
        </w:rPr>
        <w:t xml:space="preserve"> </w:t>
      </w:r>
      <w:r w:rsidR="00F523C8" w:rsidRPr="007C148F">
        <w:rPr>
          <w:rFonts w:ascii="Times New Roman" w:hAnsi="Times New Roman"/>
          <w:sz w:val="24"/>
          <w:szCs w:val="24"/>
          <w:lang w:eastAsia="lt-LT"/>
        </w:rPr>
        <w:t>įstaigų</w:t>
      </w:r>
      <w:r w:rsidR="00C110BF" w:rsidRPr="007C148F">
        <w:rPr>
          <w:rFonts w:ascii="Times New Roman" w:hAnsi="Times New Roman"/>
          <w:sz w:val="24"/>
          <w:szCs w:val="24"/>
          <w:lang w:eastAsia="lt-LT"/>
        </w:rPr>
        <w:t xml:space="preserve">, </w:t>
      </w:r>
      <w:r w:rsidR="00C110BF" w:rsidRPr="00591F1A">
        <w:rPr>
          <w:rFonts w:ascii="Times New Roman" w:hAnsi="Times New Roman"/>
          <w:sz w:val="24"/>
          <w:szCs w:val="24"/>
          <w:lang w:eastAsia="lt-LT"/>
        </w:rPr>
        <w:t>kuriose psichologinės socialinės reabilitacijos programa vykdoma nuo 7 iki 1</w:t>
      </w:r>
      <w:r w:rsidR="00BE3CBE">
        <w:rPr>
          <w:rFonts w:ascii="Times New Roman" w:hAnsi="Times New Roman"/>
          <w:sz w:val="24"/>
          <w:szCs w:val="24"/>
          <w:lang w:eastAsia="lt-LT"/>
        </w:rPr>
        <w:t>4</w:t>
      </w:r>
      <w:r w:rsidR="00C110BF" w:rsidRPr="00591F1A">
        <w:rPr>
          <w:rFonts w:ascii="Times New Roman" w:hAnsi="Times New Roman"/>
          <w:sz w:val="24"/>
          <w:szCs w:val="24"/>
          <w:lang w:eastAsia="lt-LT"/>
        </w:rPr>
        <w:t xml:space="preserve"> mėn</w:t>
      </w:r>
      <w:r w:rsidR="00DE576D">
        <w:rPr>
          <w:rFonts w:ascii="Times New Roman" w:hAnsi="Times New Roman"/>
          <w:sz w:val="24"/>
          <w:szCs w:val="24"/>
          <w:lang w:eastAsia="lt-LT"/>
        </w:rPr>
        <w:t xml:space="preserve">esių, atsižvelgiant </w:t>
      </w:r>
      <w:r w:rsidR="005F48E1">
        <w:rPr>
          <w:rFonts w:ascii="Times New Roman" w:hAnsi="Times New Roman"/>
          <w:sz w:val="24"/>
          <w:szCs w:val="24"/>
          <w:lang w:eastAsia="lt-LT"/>
        </w:rPr>
        <w:t xml:space="preserve">į kiekvieno </w:t>
      </w:r>
      <w:r w:rsidR="00FC75E9">
        <w:rPr>
          <w:rFonts w:ascii="Times New Roman" w:hAnsi="Times New Roman"/>
          <w:sz w:val="24"/>
          <w:szCs w:val="24"/>
          <w:lang w:eastAsia="lt-LT"/>
        </w:rPr>
        <w:t>asmens individualų atvejį.</w:t>
      </w:r>
      <w:r w:rsidR="00DE576D" w:rsidRPr="000C6770">
        <w:rPr>
          <w:rFonts w:ascii="Times New Roman" w:hAnsi="Times New Roman"/>
          <w:sz w:val="24"/>
          <w:szCs w:val="24"/>
          <w:lang w:eastAsia="lt-LT"/>
        </w:rPr>
        <w:t xml:space="preserve"> </w:t>
      </w:r>
      <w:r w:rsidR="00543909" w:rsidRPr="000C6770">
        <w:rPr>
          <w:rFonts w:ascii="Times New Roman" w:hAnsi="Times New Roman"/>
          <w:sz w:val="24"/>
          <w:szCs w:val="24"/>
          <w:lang w:eastAsia="lt-LT"/>
        </w:rPr>
        <w:t xml:space="preserve">Per </w:t>
      </w:r>
      <w:r w:rsidR="00C92BD1" w:rsidRPr="000C6770">
        <w:rPr>
          <w:rFonts w:ascii="Times New Roman" w:hAnsi="Times New Roman"/>
          <w:sz w:val="24"/>
          <w:szCs w:val="24"/>
          <w:lang w:eastAsia="lt-LT"/>
        </w:rPr>
        <w:t xml:space="preserve">2017 </w:t>
      </w:r>
      <w:r w:rsidR="00543909" w:rsidRPr="00672F98">
        <w:rPr>
          <w:rFonts w:ascii="Times New Roman" w:hAnsi="Times New Roman"/>
          <w:sz w:val="24"/>
          <w:szCs w:val="24"/>
          <w:lang w:eastAsia="lt-LT"/>
        </w:rPr>
        <w:t xml:space="preserve">metus </w:t>
      </w:r>
      <w:r w:rsidR="00131CB7" w:rsidRPr="00672F98">
        <w:rPr>
          <w:rFonts w:ascii="Times New Roman" w:hAnsi="Times New Roman"/>
          <w:sz w:val="24"/>
          <w:szCs w:val="24"/>
          <w:lang w:eastAsia="lt-LT"/>
        </w:rPr>
        <w:t xml:space="preserve">šiose įstaigose </w:t>
      </w:r>
      <w:r w:rsidR="00850E00" w:rsidRPr="00653E2F">
        <w:rPr>
          <w:rFonts w:ascii="Times New Roman" w:hAnsi="Times New Roman"/>
          <w:sz w:val="24"/>
          <w:szCs w:val="24"/>
          <w:lang w:eastAsia="lt-LT"/>
        </w:rPr>
        <w:t>psichologinės</w:t>
      </w:r>
      <w:r w:rsidR="00850E00" w:rsidRPr="00C06975">
        <w:rPr>
          <w:rFonts w:ascii="Times New Roman" w:hAnsi="Times New Roman"/>
          <w:sz w:val="24"/>
          <w:szCs w:val="24"/>
          <w:lang w:eastAsia="lt-LT"/>
        </w:rPr>
        <w:t xml:space="preserve"> socialinės reabilitacijos </w:t>
      </w:r>
      <w:r w:rsidR="00543909" w:rsidRPr="00BE6535">
        <w:rPr>
          <w:rFonts w:ascii="Times New Roman" w:hAnsi="Times New Roman"/>
          <w:sz w:val="24"/>
          <w:szCs w:val="24"/>
          <w:lang w:eastAsia="lt-LT"/>
        </w:rPr>
        <w:t>paslaugos</w:t>
      </w:r>
      <w:r w:rsidR="00131CB7" w:rsidRPr="00C2616A">
        <w:rPr>
          <w:rFonts w:ascii="Times New Roman" w:hAnsi="Times New Roman"/>
          <w:sz w:val="24"/>
          <w:szCs w:val="24"/>
          <w:lang w:eastAsia="lt-LT"/>
        </w:rPr>
        <w:t xml:space="preserve"> (toliau – PS reabilitacijos paslaugos)</w:t>
      </w:r>
      <w:r w:rsidR="00767E0E" w:rsidRPr="00C2616A">
        <w:rPr>
          <w:rFonts w:ascii="Times New Roman" w:hAnsi="Times New Roman"/>
          <w:sz w:val="24"/>
          <w:szCs w:val="24"/>
          <w:lang w:eastAsia="lt-LT"/>
        </w:rPr>
        <w:t xml:space="preserve">, </w:t>
      </w:r>
      <w:r w:rsidR="00652736" w:rsidRPr="00C2616A">
        <w:rPr>
          <w:rFonts w:ascii="Times New Roman" w:hAnsi="Times New Roman"/>
          <w:sz w:val="24"/>
          <w:szCs w:val="24"/>
          <w:lang w:eastAsia="lt-LT"/>
        </w:rPr>
        <w:t xml:space="preserve">finansuojamos </w:t>
      </w:r>
      <w:r w:rsidR="00767E0E" w:rsidRPr="00C2616A">
        <w:rPr>
          <w:rFonts w:ascii="Times New Roman" w:hAnsi="Times New Roman"/>
          <w:sz w:val="24"/>
          <w:szCs w:val="24"/>
          <w:lang w:eastAsia="lt-LT"/>
        </w:rPr>
        <w:t>ES paramos lėšomis</w:t>
      </w:r>
      <w:r w:rsidR="00652736" w:rsidRPr="00C2616A">
        <w:rPr>
          <w:rFonts w:ascii="Times New Roman" w:hAnsi="Times New Roman"/>
          <w:sz w:val="24"/>
          <w:szCs w:val="24"/>
          <w:lang w:eastAsia="lt-LT"/>
        </w:rPr>
        <w:t>,</w:t>
      </w:r>
      <w:r w:rsidR="00173E02" w:rsidRPr="00C2616A">
        <w:rPr>
          <w:rFonts w:ascii="Times New Roman" w:hAnsi="Times New Roman"/>
          <w:sz w:val="24"/>
          <w:szCs w:val="24"/>
          <w:lang w:eastAsia="lt-LT"/>
        </w:rPr>
        <w:t xml:space="preserve"> </w:t>
      </w:r>
      <w:r w:rsidR="00C92BD1" w:rsidRPr="00BE1EFC">
        <w:rPr>
          <w:rFonts w:ascii="Times New Roman" w:hAnsi="Times New Roman"/>
          <w:sz w:val="24"/>
          <w:szCs w:val="24"/>
          <w:lang w:eastAsia="lt-LT"/>
        </w:rPr>
        <w:t xml:space="preserve">buvo suteiktos </w:t>
      </w:r>
      <w:r w:rsidR="00EF4258" w:rsidRPr="00BE1EFC">
        <w:rPr>
          <w:rFonts w:ascii="Times New Roman" w:hAnsi="Times New Roman"/>
          <w:sz w:val="24"/>
          <w:szCs w:val="24"/>
          <w:lang w:eastAsia="lt-LT"/>
        </w:rPr>
        <w:t xml:space="preserve">373 </w:t>
      </w:r>
      <w:r w:rsidR="000A45C6" w:rsidRPr="00BE1EFC">
        <w:rPr>
          <w:rFonts w:ascii="Times New Roman" w:hAnsi="Times New Roman"/>
          <w:sz w:val="24"/>
          <w:szCs w:val="24"/>
          <w:lang w:eastAsia="lt-LT"/>
        </w:rPr>
        <w:t>priklausom</w:t>
      </w:r>
      <w:r w:rsidR="00A167C3" w:rsidRPr="00BE1EFC">
        <w:rPr>
          <w:rFonts w:ascii="Times New Roman" w:hAnsi="Times New Roman"/>
          <w:sz w:val="24"/>
          <w:szCs w:val="24"/>
          <w:lang w:eastAsia="lt-LT"/>
        </w:rPr>
        <w:t>iems</w:t>
      </w:r>
      <w:r w:rsidR="0075778D" w:rsidRPr="00BE1EFC">
        <w:rPr>
          <w:rFonts w:ascii="Times New Roman" w:hAnsi="Times New Roman"/>
          <w:sz w:val="24"/>
          <w:szCs w:val="24"/>
          <w:lang w:eastAsia="lt-LT"/>
        </w:rPr>
        <w:t xml:space="preserve"> nuo psichoaktyviųjų medžiagų</w:t>
      </w:r>
      <w:r w:rsidR="000A45C6" w:rsidRPr="00BE1EFC">
        <w:rPr>
          <w:rFonts w:ascii="Times New Roman" w:hAnsi="Times New Roman"/>
          <w:sz w:val="24"/>
          <w:szCs w:val="24"/>
          <w:lang w:eastAsia="lt-LT"/>
        </w:rPr>
        <w:t xml:space="preserve"> asmen</w:t>
      </w:r>
      <w:r w:rsidR="00A167C3" w:rsidRPr="00BE1EFC">
        <w:rPr>
          <w:rFonts w:ascii="Times New Roman" w:hAnsi="Times New Roman"/>
          <w:sz w:val="24"/>
          <w:szCs w:val="24"/>
          <w:lang w:eastAsia="lt-LT"/>
        </w:rPr>
        <w:t>ims</w:t>
      </w:r>
      <w:r w:rsidR="00A747ED" w:rsidRPr="00BE1EFC">
        <w:rPr>
          <w:rFonts w:ascii="Times New Roman" w:hAnsi="Times New Roman"/>
          <w:sz w:val="24"/>
          <w:szCs w:val="24"/>
          <w:lang w:eastAsia="lt-LT"/>
        </w:rPr>
        <w:t xml:space="preserve"> (per 1 mėnesį vid. </w:t>
      </w:r>
      <w:r w:rsidR="00020F7E" w:rsidRPr="00BE1EFC">
        <w:rPr>
          <w:rFonts w:ascii="Times New Roman" w:hAnsi="Times New Roman"/>
          <w:sz w:val="24"/>
          <w:szCs w:val="24"/>
          <w:lang w:eastAsia="lt-LT"/>
        </w:rPr>
        <w:t xml:space="preserve">180 </w:t>
      </w:r>
      <w:r w:rsidR="00A747ED" w:rsidRPr="00BE1EFC">
        <w:rPr>
          <w:rFonts w:ascii="Times New Roman" w:hAnsi="Times New Roman"/>
          <w:sz w:val="24"/>
          <w:szCs w:val="24"/>
          <w:lang w:eastAsia="lt-LT"/>
        </w:rPr>
        <w:t>asmenų</w:t>
      </w:r>
      <w:r w:rsidR="007A1896">
        <w:rPr>
          <w:rFonts w:ascii="Times New Roman" w:hAnsi="Times New Roman"/>
          <w:sz w:val="24"/>
          <w:szCs w:val="24"/>
          <w:lang w:eastAsia="lt-LT"/>
        </w:rPr>
        <w:t xml:space="preserve">). ES </w:t>
      </w:r>
      <w:r w:rsidR="00E67B26" w:rsidRPr="00BE1EFC">
        <w:rPr>
          <w:rFonts w:ascii="Times New Roman" w:hAnsi="Times New Roman"/>
          <w:sz w:val="24"/>
          <w:szCs w:val="24"/>
          <w:lang w:eastAsia="lt-LT"/>
        </w:rPr>
        <w:t>paramos lėšomis</w:t>
      </w:r>
      <w:r w:rsidR="00DF28DD" w:rsidRPr="00BE1EFC">
        <w:rPr>
          <w:rFonts w:ascii="Times New Roman" w:hAnsi="Times New Roman"/>
          <w:sz w:val="24"/>
          <w:szCs w:val="24"/>
          <w:lang w:eastAsia="lt-LT"/>
        </w:rPr>
        <w:t xml:space="preserve"> </w:t>
      </w:r>
      <w:r w:rsidR="00652736" w:rsidRPr="00BE1EFC">
        <w:rPr>
          <w:rFonts w:ascii="Times New Roman" w:hAnsi="Times New Roman"/>
          <w:sz w:val="24"/>
          <w:szCs w:val="24"/>
          <w:lang w:eastAsia="lt-LT"/>
        </w:rPr>
        <w:t>finansuojamų vietų skaičius</w:t>
      </w:r>
      <w:r w:rsidR="00652736" w:rsidRPr="00C2616A">
        <w:rPr>
          <w:rFonts w:ascii="Times New Roman" w:hAnsi="Times New Roman"/>
          <w:sz w:val="24"/>
          <w:szCs w:val="24"/>
          <w:lang w:eastAsia="lt-LT"/>
        </w:rPr>
        <w:t xml:space="preserve"> </w:t>
      </w:r>
      <w:r w:rsidR="00EF4258">
        <w:rPr>
          <w:rFonts w:ascii="Times New Roman" w:hAnsi="Times New Roman"/>
          <w:sz w:val="24"/>
          <w:szCs w:val="24"/>
          <w:lang w:eastAsia="lt-LT"/>
        </w:rPr>
        <w:t xml:space="preserve">(apie 60 proc. visų esamų vietų) </w:t>
      </w:r>
      <w:r w:rsidR="00652736" w:rsidRPr="00C2616A">
        <w:rPr>
          <w:rFonts w:ascii="Times New Roman" w:hAnsi="Times New Roman"/>
          <w:sz w:val="24"/>
          <w:szCs w:val="24"/>
          <w:lang w:eastAsia="lt-LT"/>
        </w:rPr>
        <w:t xml:space="preserve">nėra pakankamas patenkinti </w:t>
      </w:r>
      <w:r w:rsidR="00131CB7">
        <w:rPr>
          <w:rFonts w:ascii="Times New Roman" w:hAnsi="Times New Roman"/>
          <w:sz w:val="24"/>
          <w:szCs w:val="24"/>
          <w:lang w:eastAsia="lt-LT"/>
        </w:rPr>
        <w:t>PS</w:t>
      </w:r>
      <w:r w:rsidR="00652736" w:rsidRPr="00131CB7">
        <w:rPr>
          <w:rFonts w:ascii="Times New Roman" w:hAnsi="Times New Roman"/>
          <w:sz w:val="24"/>
          <w:szCs w:val="24"/>
          <w:lang w:eastAsia="lt-LT"/>
        </w:rPr>
        <w:t xml:space="preserve"> reabilitacijos paslaugų poreikį</w:t>
      </w:r>
      <w:r w:rsidR="00427953">
        <w:rPr>
          <w:rFonts w:ascii="Times New Roman" w:hAnsi="Times New Roman"/>
          <w:sz w:val="24"/>
          <w:szCs w:val="24"/>
          <w:lang w:eastAsia="lt-LT"/>
        </w:rPr>
        <w:t>, gauti finansuojamas paslaugas kartais tenka laukti iki 2 mėnesių, kai reikalinga neatidėliotina pagalba.</w:t>
      </w:r>
      <w:r w:rsidR="00652736" w:rsidRPr="00131CB7">
        <w:rPr>
          <w:rFonts w:ascii="Times New Roman" w:hAnsi="Times New Roman"/>
          <w:sz w:val="24"/>
          <w:szCs w:val="24"/>
          <w:lang w:eastAsia="lt-LT"/>
        </w:rPr>
        <w:t xml:space="preserve"> NTAKD </w:t>
      </w:r>
      <w:r w:rsidR="00D37945">
        <w:rPr>
          <w:rFonts w:ascii="Times New Roman" w:hAnsi="Times New Roman"/>
          <w:sz w:val="24"/>
          <w:szCs w:val="24"/>
          <w:lang w:eastAsia="lt-LT"/>
        </w:rPr>
        <w:t>duomenimis</w:t>
      </w:r>
      <w:r w:rsidR="00493E7F" w:rsidRPr="00131CB7">
        <w:rPr>
          <w:rFonts w:ascii="Times New Roman" w:hAnsi="Times New Roman"/>
          <w:sz w:val="24"/>
          <w:szCs w:val="24"/>
          <w:lang w:eastAsia="lt-LT"/>
        </w:rPr>
        <w:t xml:space="preserve"> 2017 m. </w:t>
      </w:r>
      <w:r w:rsidR="00131CB7">
        <w:rPr>
          <w:rFonts w:ascii="Times New Roman" w:hAnsi="Times New Roman"/>
          <w:sz w:val="24"/>
          <w:szCs w:val="24"/>
          <w:lang w:eastAsia="lt-LT"/>
        </w:rPr>
        <w:t>PS</w:t>
      </w:r>
      <w:r w:rsidR="0055482F">
        <w:rPr>
          <w:rFonts w:ascii="Times New Roman" w:hAnsi="Times New Roman"/>
          <w:sz w:val="24"/>
          <w:szCs w:val="24"/>
          <w:lang w:eastAsia="lt-LT"/>
        </w:rPr>
        <w:t>R</w:t>
      </w:r>
      <w:r w:rsidR="00493E7F" w:rsidRPr="00131CB7">
        <w:rPr>
          <w:rFonts w:ascii="Times New Roman" w:hAnsi="Times New Roman"/>
          <w:sz w:val="24"/>
          <w:szCs w:val="24"/>
          <w:lang w:eastAsia="lt-LT"/>
        </w:rPr>
        <w:t xml:space="preserve"> įstaigose </w:t>
      </w:r>
      <w:r w:rsidR="00131CB7">
        <w:rPr>
          <w:rFonts w:ascii="Times New Roman" w:hAnsi="Times New Roman"/>
          <w:sz w:val="24"/>
          <w:szCs w:val="24"/>
          <w:lang w:eastAsia="lt-LT"/>
        </w:rPr>
        <w:t>PS</w:t>
      </w:r>
      <w:r w:rsidR="00493E7F" w:rsidRPr="00131CB7">
        <w:rPr>
          <w:rFonts w:ascii="Times New Roman" w:hAnsi="Times New Roman"/>
          <w:sz w:val="24"/>
          <w:szCs w:val="24"/>
          <w:lang w:eastAsia="lt-LT"/>
        </w:rPr>
        <w:t xml:space="preserve"> reabilitacijos paslaugos buvo teiktos iš viso</w:t>
      </w:r>
      <w:r w:rsidR="00131CB7" w:rsidRPr="00131CB7">
        <w:rPr>
          <w:rFonts w:ascii="Times New Roman" w:hAnsi="Times New Roman"/>
          <w:sz w:val="24"/>
          <w:szCs w:val="24"/>
          <w:lang w:eastAsia="lt-LT"/>
        </w:rPr>
        <w:t xml:space="preserve"> </w:t>
      </w:r>
      <w:r w:rsidR="00131CB7" w:rsidRPr="00C2616A">
        <w:rPr>
          <w:rFonts w:ascii="Times New Roman" w:hAnsi="Times New Roman"/>
          <w:sz w:val="24"/>
          <w:szCs w:val="24"/>
          <w:lang w:eastAsia="lt-LT"/>
        </w:rPr>
        <w:t xml:space="preserve">apie </w:t>
      </w:r>
      <w:r w:rsidR="007C148F" w:rsidRPr="00C2616A">
        <w:rPr>
          <w:rFonts w:ascii="Times New Roman" w:hAnsi="Times New Roman"/>
          <w:sz w:val="24"/>
          <w:szCs w:val="24"/>
          <w:lang w:eastAsia="lt-LT"/>
        </w:rPr>
        <w:t>66</w:t>
      </w:r>
      <w:r w:rsidR="00A167C3">
        <w:rPr>
          <w:rFonts w:ascii="Times New Roman" w:hAnsi="Times New Roman"/>
          <w:sz w:val="24"/>
          <w:szCs w:val="24"/>
          <w:lang w:eastAsia="lt-LT"/>
        </w:rPr>
        <w:t>0</w:t>
      </w:r>
      <w:r w:rsidR="00493E7F" w:rsidRPr="00C2616A">
        <w:rPr>
          <w:rFonts w:ascii="Times New Roman" w:hAnsi="Times New Roman"/>
          <w:sz w:val="24"/>
          <w:szCs w:val="24"/>
          <w:lang w:eastAsia="lt-LT"/>
        </w:rPr>
        <w:t xml:space="preserve"> asmenų</w:t>
      </w:r>
      <w:r w:rsidR="00493E7F" w:rsidRPr="00131CB7">
        <w:rPr>
          <w:rFonts w:ascii="Times New Roman" w:hAnsi="Times New Roman"/>
          <w:sz w:val="24"/>
          <w:szCs w:val="24"/>
          <w:lang w:eastAsia="lt-LT"/>
        </w:rPr>
        <w:t>.</w:t>
      </w:r>
      <w:r w:rsidR="00131CB7" w:rsidRPr="007C148F">
        <w:rPr>
          <w:rFonts w:ascii="Times New Roman" w:hAnsi="Times New Roman"/>
          <w:sz w:val="24"/>
          <w:szCs w:val="24"/>
          <w:lang w:eastAsia="lt-LT"/>
        </w:rPr>
        <w:t xml:space="preserve"> </w:t>
      </w:r>
      <w:r w:rsidR="006D7E28">
        <w:rPr>
          <w:rFonts w:ascii="Times New Roman" w:hAnsi="Times New Roman"/>
          <w:sz w:val="24"/>
          <w:szCs w:val="24"/>
          <w:lang w:eastAsia="lt-LT"/>
        </w:rPr>
        <w:t>Siekiant</w:t>
      </w:r>
      <w:r w:rsidR="008F0A8C">
        <w:rPr>
          <w:rFonts w:ascii="Times New Roman" w:hAnsi="Times New Roman"/>
          <w:sz w:val="24"/>
          <w:szCs w:val="24"/>
          <w:lang w:eastAsia="lt-LT"/>
        </w:rPr>
        <w:t xml:space="preserve"> užtikrinti paslaugų </w:t>
      </w:r>
      <w:r w:rsidR="006D7E28">
        <w:rPr>
          <w:rFonts w:ascii="Times New Roman" w:hAnsi="Times New Roman"/>
          <w:sz w:val="24"/>
          <w:szCs w:val="24"/>
          <w:lang w:eastAsia="lt-LT"/>
        </w:rPr>
        <w:t xml:space="preserve">tęstinumą, </w:t>
      </w:r>
      <w:r w:rsidR="008F0A8C">
        <w:rPr>
          <w:rFonts w:ascii="Times New Roman" w:hAnsi="Times New Roman"/>
          <w:sz w:val="24"/>
          <w:szCs w:val="24"/>
          <w:lang w:eastAsia="lt-LT"/>
        </w:rPr>
        <w:t>prieinamumą</w:t>
      </w:r>
      <w:r w:rsidR="006D7E28">
        <w:rPr>
          <w:rFonts w:ascii="Times New Roman" w:hAnsi="Times New Roman"/>
          <w:sz w:val="24"/>
          <w:szCs w:val="24"/>
          <w:lang w:eastAsia="lt-LT"/>
        </w:rPr>
        <w:t xml:space="preserve"> bei kokybę, </w:t>
      </w:r>
      <w:r w:rsidR="008F0A8C">
        <w:rPr>
          <w:rFonts w:ascii="Times New Roman" w:hAnsi="Times New Roman"/>
          <w:sz w:val="24"/>
          <w:szCs w:val="24"/>
          <w:lang w:eastAsia="lt-LT"/>
        </w:rPr>
        <w:t>stabilią PSR įstaigų veiklą</w:t>
      </w:r>
      <w:r w:rsidR="00A91ED0">
        <w:rPr>
          <w:rFonts w:ascii="Times New Roman" w:hAnsi="Times New Roman"/>
          <w:sz w:val="24"/>
          <w:szCs w:val="24"/>
          <w:lang w:eastAsia="lt-LT"/>
        </w:rPr>
        <w:t xml:space="preserve"> bei</w:t>
      </w:r>
      <w:r w:rsidR="008F0A8C">
        <w:rPr>
          <w:rFonts w:ascii="Times New Roman" w:hAnsi="Times New Roman"/>
          <w:sz w:val="24"/>
          <w:szCs w:val="24"/>
          <w:lang w:eastAsia="lt-LT"/>
        </w:rPr>
        <w:t xml:space="preserve"> </w:t>
      </w:r>
      <w:r w:rsidR="00A91ED0">
        <w:rPr>
          <w:rFonts w:ascii="Times New Roman" w:hAnsi="Times New Roman"/>
          <w:sz w:val="24"/>
          <w:szCs w:val="24"/>
          <w:lang w:eastAsia="lt-LT"/>
        </w:rPr>
        <w:t xml:space="preserve">jų plėtrą, </w:t>
      </w:r>
      <w:r w:rsidR="008F0A8C">
        <w:rPr>
          <w:rFonts w:ascii="Times New Roman" w:hAnsi="Times New Roman"/>
          <w:sz w:val="24"/>
          <w:szCs w:val="24"/>
          <w:lang w:eastAsia="lt-LT"/>
        </w:rPr>
        <w:t>rei</w:t>
      </w:r>
      <w:r w:rsidR="00A91ED0">
        <w:rPr>
          <w:rFonts w:ascii="Times New Roman" w:hAnsi="Times New Roman"/>
          <w:sz w:val="24"/>
          <w:szCs w:val="24"/>
          <w:lang w:eastAsia="lt-LT"/>
        </w:rPr>
        <w:t xml:space="preserve">kalinga didesniam skaičiui priklausomų nuo psichoaktyviųjų medžiagų asmenų </w:t>
      </w:r>
      <w:r w:rsidR="009614D0">
        <w:rPr>
          <w:rFonts w:ascii="Times New Roman" w:hAnsi="Times New Roman"/>
          <w:sz w:val="24"/>
          <w:szCs w:val="24"/>
          <w:lang w:eastAsia="lt-LT"/>
        </w:rPr>
        <w:t>užtikrinti</w:t>
      </w:r>
      <w:r w:rsidR="00A91ED0">
        <w:rPr>
          <w:rFonts w:ascii="Times New Roman" w:hAnsi="Times New Roman"/>
          <w:sz w:val="24"/>
          <w:szCs w:val="24"/>
          <w:lang w:eastAsia="lt-LT"/>
        </w:rPr>
        <w:t xml:space="preserve"> galimybę gauti finansuojamas </w:t>
      </w:r>
      <w:r w:rsidR="006D7E28">
        <w:rPr>
          <w:rFonts w:ascii="Times New Roman" w:hAnsi="Times New Roman"/>
          <w:sz w:val="24"/>
          <w:szCs w:val="24"/>
          <w:lang w:eastAsia="lt-LT"/>
        </w:rPr>
        <w:t xml:space="preserve">PS reabilitacijos </w:t>
      </w:r>
      <w:r w:rsidR="00A91ED0">
        <w:rPr>
          <w:rFonts w:ascii="Times New Roman" w:hAnsi="Times New Roman"/>
          <w:sz w:val="24"/>
          <w:szCs w:val="24"/>
          <w:lang w:eastAsia="lt-LT"/>
        </w:rPr>
        <w:t>paslaugas</w:t>
      </w:r>
      <w:r w:rsidR="009614D0">
        <w:rPr>
          <w:rFonts w:ascii="Times New Roman" w:hAnsi="Times New Roman"/>
          <w:sz w:val="24"/>
          <w:szCs w:val="24"/>
          <w:lang w:eastAsia="lt-LT"/>
        </w:rPr>
        <w:t xml:space="preserve">, numatant finansavimą ne mažiau nei 85 proc. vietų </w:t>
      </w:r>
      <w:r w:rsidR="006D7E28">
        <w:rPr>
          <w:rFonts w:ascii="Times New Roman" w:hAnsi="Times New Roman"/>
          <w:sz w:val="24"/>
          <w:szCs w:val="24"/>
          <w:lang w:eastAsia="lt-LT"/>
        </w:rPr>
        <w:t xml:space="preserve">šiuo metu veikiančiose </w:t>
      </w:r>
      <w:r w:rsidR="009614D0" w:rsidRPr="009614D0">
        <w:rPr>
          <w:rFonts w:ascii="Times New Roman" w:hAnsi="Times New Roman"/>
          <w:sz w:val="24"/>
          <w:szCs w:val="24"/>
          <w:lang w:eastAsia="lt-LT"/>
        </w:rPr>
        <w:t>PSR įstaig</w:t>
      </w:r>
      <w:r w:rsidR="009614D0">
        <w:rPr>
          <w:rFonts w:ascii="Times New Roman" w:hAnsi="Times New Roman"/>
          <w:sz w:val="24"/>
          <w:szCs w:val="24"/>
          <w:lang w:eastAsia="lt-LT"/>
        </w:rPr>
        <w:t>ose.</w:t>
      </w:r>
    </w:p>
    <w:p w:rsidR="00BC05A9" w:rsidRDefault="00BC05A9" w:rsidP="00614973">
      <w:pPr>
        <w:tabs>
          <w:tab w:val="left" w:pos="0"/>
          <w:tab w:val="left" w:pos="142"/>
        </w:tabs>
        <w:jc w:val="center"/>
        <w:rPr>
          <w:rFonts w:ascii="Times New Roman" w:hAnsi="Times New Roman"/>
          <w:sz w:val="20"/>
          <w:szCs w:val="20"/>
          <w:lang w:eastAsia="lt-LT"/>
        </w:rPr>
      </w:pPr>
      <w:r w:rsidRPr="00BC05A9">
        <w:rPr>
          <w:rFonts w:ascii="Times New Roman" w:hAnsi="Times New Roman"/>
          <w:sz w:val="20"/>
          <w:szCs w:val="20"/>
          <w:lang w:eastAsia="lt-LT"/>
        </w:rPr>
        <w:t>2 pav. Asmenų, gavusių</w:t>
      </w:r>
      <w:proofErr w:type="gramStart"/>
      <w:r w:rsidRPr="00BC05A9">
        <w:rPr>
          <w:rFonts w:ascii="Times New Roman" w:hAnsi="Times New Roman"/>
          <w:sz w:val="20"/>
          <w:szCs w:val="20"/>
          <w:lang w:eastAsia="lt-LT"/>
        </w:rPr>
        <w:t xml:space="preserve">  </w:t>
      </w:r>
      <w:proofErr w:type="gramEnd"/>
      <w:r w:rsidRPr="00BC05A9">
        <w:rPr>
          <w:rFonts w:ascii="Times New Roman" w:hAnsi="Times New Roman"/>
          <w:sz w:val="20"/>
          <w:szCs w:val="20"/>
          <w:lang w:eastAsia="lt-LT"/>
        </w:rPr>
        <w:t xml:space="preserve">psichologinės socialinės reabilitacijos paslaugas, </w:t>
      </w:r>
      <w:r w:rsidR="00A90793">
        <w:rPr>
          <w:rFonts w:ascii="Times New Roman" w:hAnsi="Times New Roman"/>
          <w:sz w:val="20"/>
          <w:szCs w:val="20"/>
          <w:lang w:eastAsia="lt-LT"/>
        </w:rPr>
        <w:t>dinamika</w:t>
      </w:r>
    </w:p>
    <w:p w:rsidR="00D11196" w:rsidRDefault="00291E8E" w:rsidP="00894094">
      <w:pPr>
        <w:tabs>
          <w:tab w:val="left" w:pos="142"/>
          <w:tab w:val="left" w:pos="426"/>
        </w:tabs>
        <w:jc w:val="center"/>
        <w:rPr>
          <w:rFonts w:ascii="Times New Roman" w:hAnsi="Times New Roman"/>
          <w:sz w:val="24"/>
          <w:szCs w:val="24"/>
          <w:lang w:eastAsia="lt-LT"/>
        </w:rPr>
      </w:pPr>
      <w:r>
        <w:rPr>
          <w:noProof/>
          <w:lang w:eastAsia="lt-LT"/>
        </w:rPr>
        <w:drawing>
          <wp:inline distT="0" distB="0" distL="0" distR="0">
            <wp:extent cx="4598035" cy="1571625"/>
            <wp:effectExtent l="0" t="0" r="12065" b="9525"/>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9"/>
              </a:graphicData>
            </a:graphic>
          </wp:inline>
        </w:drawing>
      </w:r>
    </w:p>
    <w:p w:rsidR="003B716A" w:rsidRPr="00C32814" w:rsidRDefault="00AA7507" w:rsidP="00074B2C">
      <w:pPr>
        <w:numPr>
          <w:ilvl w:val="1"/>
          <w:numId w:val="13"/>
        </w:numPr>
        <w:tabs>
          <w:tab w:val="left" w:pos="0"/>
          <w:tab w:val="left" w:pos="142"/>
          <w:tab w:val="left" w:pos="567"/>
        </w:tabs>
        <w:ind w:left="0" w:firstLine="0"/>
        <w:jc w:val="both"/>
        <w:rPr>
          <w:rFonts w:ascii="Times New Roman" w:hAnsi="Times New Roman"/>
          <w:sz w:val="24"/>
          <w:szCs w:val="24"/>
          <w:lang w:eastAsia="lt-LT"/>
        </w:rPr>
      </w:pPr>
      <w:r w:rsidRPr="00C32814">
        <w:rPr>
          <w:rFonts w:ascii="Times New Roman" w:hAnsi="Times New Roman"/>
          <w:sz w:val="24"/>
          <w:szCs w:val="24"/>
          <w:lang w:eastAsia="lt-LT"/>
        </w:rPr>
        <w:t xml:space="preserve">Pagal </w:t>
      </w:r>
      <w:r w:rsidR="003B716A" w:rsidRPr="00C32814">
        <w:rPr>
          <w:rFonts w:ascii="Times New Roman" w:hAnsi="Times New Roman"/>
          <w:sz w:val="24"/>
          <w:szCs w:val="24"/>
          <w:lang w:eastAsia="lt-LT"/>
        </w:rPr>
        <w:t>NTAKD 2018 m. Met</w:t>
      </w:r>
      <w:r w:rsidRPr="00C32814">
        <w:rPr>
          <w:rFonts w:ascii="Times New Roman" w:hAnsi="Times New Roman"/>
          <w:sz w:val="24"/>
          <w:szCs w:val="24"/>
          <w:lang w:eastAsia="lt-LT"/>
        </w:rPr>
        <w:t>iniame pranešime pateikiamus duomenis apie priklausomybės nuo narkoti</w:t>
      </w:r>
      <w:r w:rsidR="00073FA7">
        <w:rPr>
          <w:rFonts w:ascii="Times New Roman" w:hAnsi="Times New Roman"/>
          <w:sz w:val="24"/>
          <w:szCs w:val="24"/>
          <w:lang w:eastAsia="lt-LT"/>
        </w:rPr>
        <w:t xml:space="preserve">nių ir psichotropinių medžiagų </w:t>
      </w:r>
      <w:r w:rsidRPr="00C32814">
        <w:rPr>
          <w:rFonts w:ascii="Times New Roman" w:hAnsi="Times New Roman"/>
          <w:sz w:val="24"/>
          <w:szCs w:val="24"/>
          <w:lang w:eastAsia="lt-LT"/>
        </w:rPr>
        <w:t>gydymo paslaugų poreikį per pastaruosius 5 metus</w:t>
      </w:r>
      <w:proofErr w:type="gramStart"/>
      <w:r w:rsidR="000B033B" w:rsidRPr="00C32814">
        <w:rPr>
          <w:rFonts w:ascii="Times New Roman" w:hAnsi="Times New Roman"/>
          <w:sz w:val="24"/>
          <w:szCs w:val="24"/>
          <w:lang w:eastAsia="lt-LT"/>
        </w:rPr>
        <w:t xml:space="preserve">  </w:t>
      </w:r>
      <w:proofErr w:type="gramEnd"/>
      <w:r w:rsidR="000B033B" w:rsidRPr="00C32814">
        <w:rPr>
          <w:rFonts w:ascii="Times New Roman" w:hAnsi="Times New Roman"/>
          <w:sz w:val="24"/>
          <w:szCs w:val="24"/>
          <w:lang w:eastAsia="lt-LT"/>
        </w:rPr>
        <w:t>gydytų asmenų, kuriems nustatyti psichikos ir elgesio sutrikimai dėl</w:t>
      </w:r>
      <w:r w:rsidR="000B033B" w:rsidRPr="00C32814">
        <w:t xml:space="preserve"> </w:t>
      </w:r>
      <w:r w:rsidR="000B033B" w:rsidRPr="00C32814">
        <w:rPr>
          <w:rFonts w:ascii="Times New Roman" w:hAnsi="Times New Roman"/>
          <w:sz w:val="24"/>
          <w:szCs w:val="24"/>
          <w:lang w:eastAsia="lt-LT"/>
        </w:rPr>
        <w:t xml:space="preserve">narkotinių ir psichotropinių </w:t>
      </w:r>
      <w:r w:rsidR="000B033B" w:rsidRPr="00C32814">
        <w:rPr>
          <w:rFonts w:ascii="Times New Roman" w:hAnsi="Times New Roman"/>
          <w:sz w:val="24"/>
          <w:szCs w:val="24"/>
          <w:lang w:eastAsia="lt-LT"/>
        </w:rPr>
        <w:lastRenderedPageBreak/>
        <w:t>medžiagų  naudojimo</w:t>
      </w:r>
      <w:r w:rsidR="00C32814" w:rsidRPr="00C32814">
        <w:rPr>
          <w:rFonts w:ascii="Times New Roman" w:hAnsi="Times New Roman"/>
          <w:sz w:val="24"/>
          <w:szCs w:val="24"/>
          <w:lang w:eastAsia="lt-LT"/>
        </w:rPr>
        <w:t xml:space="preserve"> mažėjo</w:t>
      </w:r>
      <w:r w:rsidR="000B033B" w:rsidRPr="00C32814">
        <w:rPr>
          <w:rFonts w:ascii="Times New Roman" w:hAnsi="Times New Roman"/>
          <w:sz w:val="24"/>
          <w:szCs w:val="24"/>
          <w:lang w:eastAsia="lt-LT"/>
        </w:rPr>
        <w:t xml:space="preserve"> (</w:t>
      </w:r>
      <w:r w:rsidR="006333AF" w:rsidRPr="00C32814">
        <w:rPr>
          <w:rFonts w:ascii="Times New Roman" w:hAnsi="Times New Roman"/>
          <w:sz w:val="24"/>
          <w:szCs w:val="24"/>
          <w:lang w:eastAsia="lt-LT"/>
        </w:rPr>
        <w:t xml:space="preserve">nuo 2209 iki 1697 asmenų), </w:t>
      </w:r>
      <w:r w:rsidR="000B033B" w:rsidRPr="00C32814">
        <w:rPr>
          <w:rFonts w:ascii="Times New Roman" w:hAnsi="Times New Roman"/>
          <w:sz w:val="24"/>
          <w:szCs w:val="24"/>
          <w:lang w:eastAsia="lt-LT"/>
        </w:rPr>
        <w:t>tačiau</w:t>
      </w:r>
      <w:r w:rsidR="006333AF" w:rsidRPr="00C32814">
        <w:rPr>
          <w:rFonts w:ascii="Times New Roman" w:hAnsi="Times New Roman"/>
          <w:sz w:val="24"/>
          <w:szCs w:val="24"/>
          <w:lang w:eastAsia="lt-LT"/>
        </w:rPr>
        <w:t xml:space="preserve"> sergamumo narkomanija rodiklis išlieka gana aukštas – 2017 m. 100 tūkst. šalies gyventojų teko 5,2 sergamumo narkomanija atvejai</w:t>
      </w:r>
      <w:r w:rsidR="00EA067B" w:rsidRPr="00C32814">
        <w:rPr>
          <w:rFonts w:ascii="Times New Roman" w:hAnsi="Times New Roman"/>
          <w:sz w:val="24"/>
          <w:szCs w:val="24"/>
          <w:lang w:eastAsia="lt-LT"/>
        </w:rPr>
        <w:t>, šalies medicinos įstaigose buvo registruoti 4077 asmenys, kuriems buvo nustatyti psichikos ir elgesio sutrikimai dėl narkotinių ir psichotropinių medžiagų</w:t>
      </w:r>
      <w:r w:rsidR="00B420E8" w:rsidRPr="00C32814">
        <w:rPr>
          <w:rFonts w:ascii="Times New Roman" w:hAnsi="Times New Roman"/>
          <w:sz w:val="24"/>
          <w:szCs w:val="24"/>
          <w:lang w:eastAsia="lt-LT"/>
        </w:rPr>
        <w:t xml:space="preserve">, 1136 asmenims buvo taikytas pakaitinis gydymas.  Ligotumo psichikos ir elgesio sutrikimais vartojant alkoholį rodikliai dar didesni – 2017 m. užfiksuoti 38687 ligos atvejai, </w:t>
      </w:r>
      <w:r w:rsidR="00D760CC" w:rsidRPr="00C32814">
        <w:rPr>
          <w:rFonts w:ascii="Times New Roman" w:hAnsi="Times New Roman"/>
          <w:sz w:val="24"/>
          <w:szCs w:val="24"/>
          <w:lang w:eastAsia="lt-LT"/>
        </w:rPr>
        <w:t>100 tūkst. šalies gyventojų teko 1377 atvejų.</w:t>
      </w:r>
    </w:p>
    <w:p w:rsidR="00B04CF9" w:rsidRPr="00423C2D" w:rsidRDefault="00BE1EFC" w:rsidP="00074B2C">
      <w:pPr>
        <w:numPr>
          <w:ilvl w:val="1"/>
          <w:numId w:val="13"/>
        </w:numPr>
        <w:tabs>
          <w:tab w:val="left" w:pos="0"/>
          <w:tab w:val="left" w:pos="142"/>
          <w:tab w:val="left" w:pos="284"/>
          <w:tab w:val="left" w:pos="567"/>
        </w:tabs>
        <w:ind w:left="0" w:firstLine="0"/>
        <w:jc w:val="both"/>
        <w:rPr>
          <w:rFonts w:ascii="Times New Roman" w:hAnsi="Times New Roman"/>
          <w:sz w:val="24"/>
          <w:szCs w:val="24"/>
          <w:lang w:eastAsia="lt-LT"/>
        </w:rPr>
      </w:pPr>
      <w:r>
        <w:rPr>
          <w:rFonts w:ascii="Times New Roman" w:hAnsi="Times New Roman"/>
          <w:sz w:val="24"/>
          <w:szCs w:val="24"/>
          <w:lang w:eastAsia="lt-LT"/>
        </w:rPr>
        <w:t xml:space="preserve">Tam, kad </w:t>
      </w:r>
      <w:r w:rsidR="00C32814">
        <w:rPr>
          <w:rFonts w:ascii="Times New Roman" w:hAnsi="Times New Roman"/>
          <w:sz w:val="24"/>
          <w:szCs w:val="24"/>
          <w:lang w:eastAsia="lt-LT"/>
        </w:rPr>
        <w:t>gauti</w:t>
      </w:r>
      <w:proofErr w:type="gramStart"/>
      <w:r w:rsidR="00C32814">
        <w:rPr>
          <w:rFonts w:ascii="Times New Roman" w:hAnsi="Times New Roman"/>
          <w:sz w:val="24"/>
          <w:szCs w:val="24"/>
          <w:lang w:eastAsia="lt-LT"/>
        </w:rPr>
        <w:t xml:space="preserve"> </w:t>
      </w:r>
      <w:r>
        <w:rPr>
          <w:rFonts w:ascii="Times New Roman" w:hAnsi="Times New Roman"/>
          <w:sz w:val="24"/>
          <w:szCs w:val="24"/>
          <w:lang w:eastAsia="lt-LT"/>
        </w:rPr>
        <w:t xml:space="preserve"> </w:t>
      </w:r>
      <w:proofErr w:type="gramEnd"/>
      <w:r w:rsidR="00C32814" w:rsidRPr="00C32814">
        <w:rPr>
          <w:rFonts w:ascii="Times New Roman" w:hAnsi="Times New Roman"/>
          <w:sz w:val="24"/>
          <w:szCs w:val="24"/>
          <w:lang w:eastAsia="lt-LT"/>
        </w:rPr>
        <w:t>PS reabilitacijos paslaug</w:t>
      </w:r>
      <w:r w:rsidR="00C32814">
        <w:rPr>
          <w:rFonts w:ascii="Times New Roman" w:hAnsi="Times New Roman"/>
          <w:sz w:val="24"/>
          <w:szCs w:val="24"/>
          <w:lang w:eastAsia="lt-LT"/>
        </w:rPr>
        <w:t>a</w:t>
      </w:r>
      <w:r w:rsidR="00C32814" w:rsidRPr="00C32814">
        <w:rPr>
          <w:rFonts w:ascii="Times New Roman" w:hAnsi="Times New Roman"/>
          <w:sz w:val="24"/>
          <w:szCs w:val="24"/>
          <w:lang w:eastAsia="lt-LT"/>
        </w:rPr>
        <w:t xml:space="preserve">s </w:t>
      </w:r>
      <w:r w:rsidRPr="00D760CC">
        <w:rPr>
          <w:rFonts w:ascii="Times New Roman" w:hAnsi="Times New Roman"/>
          <w:sz w:val="24"/>
          <w:szCs w:val="24"/>
          <w:lang w:eastAsia="lt-LT"/>
        </w:rPr>
        <w:t>PSR įstaig</w:t>
      </w:r>
      <w:r w:rsidR="00C32814">
        <w:rPr>
          <w:rFonts w:ascii="Times New Roman" w:hAnsi="Times New Roman"/>
          <w:sz w:val="24"/>
          <w:szCs w:val="24"/>
          <w:lang w:eastAsia="lt-LT"/>
        </w:rPr>
        <w:t>oje</w:t>
      </w:r>
      <w:r>
        <w:rPr>
          <w:rFonts w:ascii="Times New Roman" w:hAnsi="Times New Roman"/>
          <w:sz w:val="24"/>
          <w:szCs w:val="24"/>
          <w:lang w:eastAsia="lt-LT"/>
        </w:rPr>
        <w:t xml:space="preserve">, </w:t>
      </w:r>
      <w:r w:rsidR="00B72C72">
        <w:rPr>
          <w:rFonts w:ascii="Times New Roman" w:hAnsi="Times New Roman"/>
          <w:sz w:val="24"/>
          <w:szCs w:val="24"/>
          <w:lang w:eastAsia="lt-LT"/>
        </w:rPr>
        <w:t>asmeniui nebūtina</w:t>
      </w:r>
      <w:r>
        <w:rPr>
          <w:rFonts w:ascii="Times New Roman" w:hAnsi="Times New Roman"/>
          <w:sz w:val="24"/>
          <w:szCs w:val="24"/>
          <w:lang w:eastAsia="lt-LT"/>
        </w:rPr>
        <w:t xml:space="preserve"> </w:t>
      </w:r>
      <w:r w:rsidR="00B72C72">
        <w:rPr>
          <w:rFonts w:ascii="Times New Roman" w:hAnsi="Times New Roman"/>
          <w:sz w:val="24"/>
          <w:szCs w:val="24"/>
          <w:lang w:eastAsia="lt-LT"/>
        </w:rPr>
        <w:t>praeiti</w:t>
      </w:r>
      <w:r>
        <w:rPr>
          <w:rFonts w:ascii="Times New Roman" w:hAnsi="Times New Roman"/>
          <w:sz w:val="24"/>
          <w:szCs w:val="24"/>
          <w:lang w:eastAsia="lt-LT"/>
        </w:rPr>
        <w:t xml:space="preserve"> pakaitinio ar k</w:t>
      </w:r>
      <w:r w:rsidR="00B72C72">
        <w:rPr>
          <w:rFonts w:ascii="Times New Roman" w:hAnsi="Times New Roman"/>
          <w:sz w:val="24"/>
          <w:szCs w:val="24"/>
          <w:lang w:eastAsia="lt-LT"/>
        </w:rPr>
        <w:t>i</w:t>
      </w:r>
      <w:r>
        <w:rPr>
          <w:rFonts w:ascii="Times New Roman" w:hAnsi="Times New Roman"/>
          <w:sz w:val="24"/>
          <w:szCs w:val="24"/>
          <w:lang w:eastAsia="lt-LT"/>
        </w:rPr>
        <w:t>tokio gydymo kurs</w:t>
      </w:r>
      <w:r w:rsidR="00B72C72">
        <w:rPr>
          <w:rFonts w:ascii="Times New Roman" w:hAnsi="Times New Roman"/>
          <w:sz w:val="24"/>
          <w:szCs w:val="24"/>
          <w:lang w:eastAsia="lt-LT"/>
        </w:rPr>
        <w:t xml:space="preserve">o, tačiau </w:t>
      </w:r>
      <w:r w:rsidR="00FB130F">
        <w:rPr>
          <w:rFonts w:ascii="Times New Roman" w:hAnsi="Times New Roman"/>
          <w:sz w:val="24"/>
          <w:szCs w:val="24"/>
          <w:lang w:eastAsia="lt-LT"/>
        </w:rPr>
        <w:t xml:space="preserve">yra reglamentuotas </w:t>
      </w:r>
      <w:r w:rsidR="00B72C72">
        <w:rPr>
          <w:rFonts w:ascii="Times New Roman" w:hAnsi="Times New Roman"/>
          <w:sz w:val="24"/>
          <w:szCs w:val="24"/>
          <w:lang w:eastAsia="lt-LT"/>
        </w:rPr>
        <w:t>reikala</w:t>
      </w:r>
      <w:r w:rsidR="00FB130F">
        <w:rPr>
          <w:rFonts w:ascii="Times New Roman" w:hAnsi="Times New Roman"/>
          <w:sz w:val="24"/>
          <w:szCs w:val="24"/>
          <w:lang w:eastAsia="lt-LT"/>
        </w:rPr>
        <w:t>vimas</w:t>
      </w:r>
      <w:r w:rsidR="00D760CC" w:rsidRPr="00D760CC">
        <w:rPr>
          <w:rFonts w:ascii="Times New Roman" w:hAnsi="Times New Roman"/>
          <w:sz w:val="24"/>
          <w:szCs w:val="24"/>
          <w:lang w:eastAsia="lt-LT"/>
        </w:rPr>
        <w:t xml:space="preserve"> </w:t>
      </w:r>
      <w:r w:rsidR="00B72C72">
        <w:rPr>
          <w:rFonts w:ascii="Times New Roman" w:hAnsi="Times New Roman"/>
          <w:sz w:val="24"/>
          <w:szCs w:val="24"/>
          <w:lang w:eastAsia="lt-LT"/>
        </w:rPr>
        <w:t>turėti asmens</w:t>
      </w:r>
      <w:r w:rsidR="00D760CC" w:rsidRPr="00D760CC">
        <w:rPr>
          <w:rFonts w:ascii="Times New Roman" w:hAnsi="Times New Roman"/>
          <w:sz w:val="24"/>
          <w:szCs w:val="24"/>
          <w:lang w:eastAsia="lt-LT"/>
        </w:rPr>
        <w:t xml:space="preserve"> sveikatos priežiūros įstaigos išvad</w:t>
      </w:r>
      <w:r w:rsidR="00B72C72">
        <w:rPr>
          <w:rFonts w:ascii="Times New Roman" w:hAnsi="Times New Roman"/>
          <w:sz w:val="24"/>
          <w:szCs w:val="24"/>
          <w:lang w:eastAsia="lt-LT"/>
        </w:rPr>
        <w:t>ą</w:t>
      </w:r>
      <w:r w:rsidR="00D760CC" w:rsidRPr="00D760CC">
        <w:rPr>
          <w:rFonts w:ascii="Times New Roman" w:hAnsi="Times New Roman"/>
          <w:sz w:val="24"/>
          <w:szCs w:val="24"/>
          <w:lang w:eastAsia="lt-LT"/>
        </w:rPr>
        <w:t>, kad asmuo serga priklausomybės liga ir neserga ūmia infekcine ar kita pavojinga užkrečiama liga</w:t>
      </w:r>
      <w:r w:rsidR="00B72C72">
        <w:rPr>
          <w:rFonts w:ascii="Times New Roman" w:hAnsi="Times New Roman"/>
          <w:sz w:val="24"/>
          <w:szCs w:val="24"/>
          <w:lang w:eastAsia="lt-LT"/>
        </w:rPr>
        <w:t xml:space="preserve">. </w:t>
      </w:r>
      <w:r w:rsidR="00A03C61">
        <w:rPr>
          <w:rFonts w:ascii="Times New Roman" w:hAnsi="Times New Roman"/>
          <w:sz w:val="24"/>
          <w:szCs w:val="24"/>
          <w:lang w:eastAsia="lt-LT"/>
        </w:rPr>
        <w:t>PS</w:t>
      </w:r>
      <w:r w:rsidR="0099705D">
        <w:rPr>
          <w:rFonts w:ascii="Times New Roman" w:hAnsi="Times New Roman"/>
          <w:sz w:val="24"/>
          <w:szCs w:val="24"/>
          <w:lang w:eastAsia="lt-LT"/>
        </w:rPr>
        <w:t xml:space="preserve"> r</w:t>
      </w:r>
      <w:r w:rsidR="00001A97">
        <w:rPr>
          <w:rFonts w:ascii="Times New Roman" w:hAnsi="Times New Roman"/>
          <w:sz w:val="24"/>
          <w:szCs w:val="24"/>
          <w:lang w:eastAsia="lt-LT"/>
        </w:rPr>
        <w:t xml:space="preserve">eabilitacijos paslaugos gali būti </w:t>
      </w:r>
      <w:r w:rsidR="00D760CC">
        <w:rPr>
          <w:rFonts w:ascii="Times New Roman" w:hAnsi="Times New Roman"/>
          <w:sz w:val="24"/>
          <w:szCs w:val="24"/>
          <w:lang w:eastAsia="lt-LT"/>
        </w:rPr>
        <w:t xml:space="preserve">pradėtos teikti </w:t>
      </w:r>
      <w:r w:rsidR="00001A97">
        <w:rPr>
          <w:rFonts w:ascii="Times New Roman" w:hAnsi="Times New Roman"/>
          <w:sz w:val="24"/>
          <w:szCs w:val="24"/>
          <w:lang w:eastAsia="lt-LT"/>
        </w:rPr>
        <w:t xml:space="preserve">tik pagal </w:t>
      </w:r>
      <w:r w:rsidR="006603C4">
        <w:rPr>
          <w:rFonts w:ascii="Times New Roman" w:hAnsi="Times New Roman"/>
          <w:sz w:val="24"/>
          <w:szCs w:val="24"/>
          <w:lang w:eastAsia="lt-LT"/>
        </w:rPr>
        <w:t>priklausomo</w:t>
      </w:r>
      <w:r w:rsidR="00365E4D">
        <w:rPr>
          <w:rFonts w:ascii="Times New Roman" w:hAnsi="Times New Roman"/>
          <w:sz w:val="24"/>
          <w:szCs w:val="24"/>
          <w:lang w:eastAsia="lt-LT"/>
        </w:rPr>
        <w:t xml:space="preserve"> nuo psichoaktyviųjų medžiagų</w:t>
      </w:r>
      <w:r w:rsidR="006603C4">
        <w:rPr>
          <w:rFonts w:ascii="Times New Roman" w:hAnsi="Times New Roman"/>
          <w:sz w:val="24"/>
          <w:szCs w:val="24"/>
          <w:lang w:eastAsia="lt-LT"/>
        </w:rPr>
        <w:t xml:space="preserve"> </w:t>
      </w:r>
      <w:r w:rsidR="00001A97">
        <w:rPr>
          <w:rFonts w:ascii="Times New Roman" w:hAnsi="Times New Roman"/>
          <w:sz w:val="24"/>
          <w:szCs w:val="24"/>
          <w:lang w:eastAsia="lt-LT"/>
        </w:rPr>
        <w:t>asmens prašymą</w:t>
      </w:r>
      <w:r w:rsidR="006603C4">
        <w:rPr>
          <w:rFonts w:ascii="Times New Roman" w:hAnsi="Times New Roman"/>
          <w:sz w:val="24"/>
          <w:szCs w:val="24"/>
          <w:lang w:eastAsia="lt-LT"/>
        </w:rPr>
        <w:t xml:space="preserve">, jam </w:t>
      </w:r>
      <w:r w:rsidR="006603C4" w:rsidRPr="00F523C8">
        <w:rPr>
          <w:rFonts w:ascii="Times New Roman" w:hAnsi="Times New Roman"/>
          <w:sz w:val="24"/>
          <w:szCs w:val="24"/>
          <w:lang w:eastAsia="lt-LT"/>
        </w:rPr>
        <w:t>savanorišk</w:t>
      </w:r>
      <w:r w:rsidR="006603C4">
        <w:rPr>
          <w:rFonts w:ascii="Times New Roman" w:hAnsi="Times New Roman"/>
          <w:sz w:val="24"/>
          <w:szCs w:val="24"/>
          <w:lang w:eastAsia="lt-LT"/>
        </w:rPr>
        <w:t>ai apsisprendus</w:t>
      </w:r>
      <w:r w:rsidR="006603C4" w:rsidRPr="00F523C8">
        <w:rPr>
          <w:rFonts w:ascii="Times New Roman" w:hAnsi="Times New Roman"/>
          <w:sz w:val="24"/>
          <w:szCs w:val="24"/>
          <w:lang w:eastAsia="lt-LT"/>
        </w:rPr>
        <w:t xml:space="preserve"> keisti savo gyvenim</w:t>
      </w:r>
      <w:r w:rsidR="006603C4">
        <w:rPr>
          <w:rFonts w:ascii="Times New Roman" w:hAnsi="Times New Roman"/>
          <w:sz w:val="24"/>
          <w:szCs w:val="24"/>
          <w:lang w:eastAsia="lt-LT"/>
        </w:rPr>
        <w:t xml:space="preserve">o būdą. </w:t>
      </w:r>
      <w:r w:rsidR="00001A97">
        <w:rPr>
          <w:rFonts w:ascii="Times New Roman" w:hAnsi="Times New Roman"/>
          <w:sz w:val="24"/>
          <w:szCs w:val="24"/>
          <w:lang w:eastAsia="lt-LT"/>
        </w:rPr>
        <w:t>Jeigu socialinę globą</w:t>
      </w:r>
      <w:r w:rsidR="00365E4D">
        <w:rPr>
          <w:rFonts w:ascii="Times New Roman" w:hAnsi="Times New Roman"/>
          <w:sz w:val="24"/>
          <w:szCs w:val="24"/>
          <w:lang w:eastAsia="lt-LT"/>
        </w:rPr>
        <w:t xml:space="preserve"> </w:t>
      </w:r>
      <w:r w:rsidR="003A15F3">
        <w:rPr>
          <w:rFonts w:ascii="Times New Roman" w:hAnsi="Times New Roman"/>
          <w:sz w:val="24"/>
          <w:szCs w:val="24"/>
          <w:lang w:eastAsia="lt-LT"/>
        </w:rPr>
        <w:t>PSR</w:t>
      </w:r>
      <w:r w:rsidR="00001A97">
        <w:rPr>
          <w:rFonts w:ascii="Times New Roman" w:hAnsi="Times New Roman"/>
          <w:sz w:val="24"/>
          <w:szCs w:val="24"/>
          <w:lang w:eastAsia="lt-LT"/>
        </w:rPr>
        <w:t xml:space="preserve"> įstaigoje organizuoja</w:t>
      </w:r>
      <w:r w:rsidR="006603C4">
        <w:rPr>
          <w:rFonts w:ascii="Times New Roman" w:hAnsi="Times New Roman"/>
          <w:sz w:val="24"/>
          <w:szCs w:val="24"/>
          <w:lang w:eastAsia="lt-LT"/>
        </w:rPr>
        <w:t xml:space="preserve"> ir finansuoja savivaldybė</w:t>
      </w:r>
      <w:r w:rsidR="002E742E">
        <w:rPr>
          <w:rFonts w:ascii="Times New Roman" w:hAnsi="Times New Roman"/>
          <w:sz w:val="24"/>
          <w:szCs w:val="24"/>
          <w:lang w:eastAsia="lt-LT"/>
        </w:rPr>
        <w:t>s</w:t>
      </w:r>
      <w:r w:rsidR="006603C4">
        <w:rPr>
          <w:rFonts w:ascii="Times New Roman" w:hAnsi="Times New Roman"/>
          <w:sz w:val="24"/>
          <w:szCs w:val="24"/>
          <w:lang w:eastAsia="lt-LT"/>
        </w:rPr>
        <w:t xml:space="preserve">, </w:t>
      </w:r>
      <w:r w:rsidR="00B04CF9">
        <w:rPr>
          <w:rFonts w:ascii="Times New Roman" w:hAnsi="Times New Roman"/>
          <w:sz w:val="24"/>
          <w:szCs w:val="24"/>
          <w:lang w:eastAsia="lt-LT"/>
        </w:rPr>
        <w:t>priklausomas</w:t>
      </w:r>
      <w:r w:rsidR="00365E4D">
        <w:rPr>
          <w:rFonts w:ascii="Times New Roman" w:hAnsi="Times New Roman"/>
          <w:sz w:val="24"/>
          <w:szCs w:val="24"/>
          <w:lang w:eastAsia="lt-LT"/>
        </w:rPr>
        <w:t xml:space="preserve"> nuo psichoaktyviųjų medžiagų</w:t>
      </w:r>
      <w:r w:rsidR="00B04CF9">
        <w:rPr>
          <w:rFonts w:ascii="Times New Roman" w:hAnsi="Times New Roman"/>
          <w:sz w:val="24"/>
          <w:szCs w:val="24"/>
          <w:lang w:eastAsia="lt-LT"/>
        </w:rPr>
        <w:t xml:space="preserve"> </w:t>
      </w:r>
      <w:r w:rsidR="006603C4">
        <w:rPr>
          <w:rFonts w:ascii="Times New Roman" w:hAnsi="Times New Roman"/>
          <w:sz w:val="24"/>
          <w:szCs w:val="24"/>
          <w:lang w:eastAsia="lt-LT"/>
        </w:rPr>
        <w:t xml:space="preserve">asmuo į įstaigą </w:t>
      </w:r>
      <w:r w:rsidR="00D760CC">
        <w:rPr>
          <w:rFonts w:ascii="Times New Roman" w:hAnsi="Times New Roman"/>
          <w:sz w:val="24"/>
          <w:szCs w:val="24"/>
          <w:lang w:eastAsia="lt-LT"/>
        </w:rPr>
        <w:t xml:space="preserve">gali atvykti </w:t>
      </w:r>
      <w:r w:rsidR="006603C4">
        <w:rPr>
          <w:rFonts w:ascii="Times New Roman" w:hAnsi="Times New Roman"/>
          <w:sz w:val="24"/>
          <w:szCs w:val="24"/>
          <w:lang w:eastAsia="lt-LT"/>
        </w:rPr>
        <w:t xml:space="preserve">savivaldybės sprendimu. </w:t>
      </w:r>
      <w:r w:rsidR="00D760CC">
        <w:rPr>
          <w:rFonts w:ascii="Times New Roman" w:hAnsi="Times New Roman"/>
          <w:sz w:val="24"/>
          <w:szCs w:val="24"/>
          <w:lang w:eastAsia="lt-LT"/>
        </w:rPr>
        <w:t>Tačiau š</w:t>
      </w:r>
      <w:r w:rsidR="00F53A09">
        <w:rPr>
          <w:rFonts w:ascii="Times New Roman" w:hAnsi="Times New Roman"/>
          <w:sz w:val="24"/>
          <w:szCs w:val="24"/>
          <w:lang w:eastAsia="lt-LT"/>
        </w:rPr>
        <w:t xml:space="preserve">iuo metu didžioji dauguma </w:t>
      </w:r>
      <w:r w:rsidR="00892056">
        <w:rPr>
          <w:rFonts w:ascii="Times New Roman" w:hAnsi="Times New Roman"/>
          <w:sz w:val="24"/>
          <w:szCs w:val="24"/>
          <w:lang w:eastAsia="lt-LT"/>
        </w:rPr>
        <w:t>p</w:t>
      </w:r>
      <w:r w:rsidR="00B04CF9" w:rsidRPr="00423C2D">
        <w:rPr>
          <w:rFonts w:ascii="Times New Roman" w:hAnsi="Times New Roman"/>
          <w:sz w:val="24"/>
          <w:szCs w:val="24"/>
          <w:lang w:eastAsia="lt-LT"/>
        </w:rPr>
        <w:t>riklausom</w:t>
      </w:r>
      <w:r w:rsidR="00892056">
        <w:rPr>
          <w:rFonts w:ascii="Times New Roman" w:hAnsi="Times New Roman"/>
          <w:sz w:val="24"/>
          <w:szCs w:val="24"/>
          <w:lang w:eastAsia="lt-LT"/>
        </w:rPr>
        <w:t>ų</w:t>
      </w:r>
      <w:r w:rsidR="00FA381A" w:rsidRPr="00423C2D">
        <w:rPr>
          <w:rFonts w:ascii="Times New Roman" w:hAnsi="Times New Roman"/>
          <w:sz w:val="24"/>
          <w:szCs w:val="24"/>
          <w:lang w:eastAsia="lt-LT"/>
        </w:rPr>
        <w:t xml:space="preserve"> nuo psichoaktyviųjų medžiagų</w:t>
      </w:r>
      <w:r w:rsidR="00B04CF9" w:rsidRPr="00423C2D">
        <w:rPr>
          <w:rFonts w:ascii="Times New Roman" w:hAnsi="Times New Roman"/>
          <w:sz w:val="24"/>
          <w:szCs w:val="24"/>
          <w:lang w:eastAsia="lt-LT"/>
        </w:rPr>
        <w:t xml:space="preserve"> </w:t>
      </w:r>
      <w:r w:rsidR="00892056" w:rsidRPr="00423C2D">
        <w:rPr>
          <w:rFonts w:ascii="Times New Roman" w:hAnsi="Times New Roman"/>
          <w:sz w:val="24"/>
          <w:szCs w:val="24"/>
          <w:lang w:eastAsia="lt-LT"/>
        </w:rPr>
        <w:t>asm</w:t>
      </w:r>
      <w:r w:rsidR="00892056">
        <w:rPr>
          <w:rFonts w:ascii="Times New Roman" w:hAnsi="Times New Roman"/>
          <w:sz w:val="24"/>
          <w:szCs w:val="24"/>
          <w:lang w:eastAsia="lt-LT"/>
        </w:rPr>
        <w:t>enų</w:t>
      </w:r>
      <w:r w:rsidR="00892056" w:rsidRPr="00423C2D">
        <w:rPr>
          <w:rFonts w:ascii="Times New Roman" w:hAnsi="Times New Roman"/>
          <w:sz w:val="24"/>
          <w:szCs w:val="24"/>
          <w:lang w:eastAsia="lt-LT"/>
        </w:rPr>
        <w:t xml:space="preserve"> </w:t>
      </w:r>
      <w:r w:rsidR="005F6544" w:rsidRPr="00423C2D">
        <w:rPr>
          <w:rFonts w:ascii="Times New Roman" w:hAnsi="Times New Roman"/>
          <w:sz w:val="24"/>
          <w:szCs w:val="24"/>
          <w:lang w:eastAsia="lt-LT"/>
        </w:rPr>
        <w:t xml:space="preserve">dėl </w:t>
      </w:r>
      <w:r w:rsidR="00BB52D3" w:rsidRPr="00423C2D">
        <w:rPr>
          <w:rFonts w:ascii="Times New Roman" w:hAnsi="Times New Roman"/>
          <w:sz w:val="24"/>
          <w:szCs w:val="24"/>
          <w:lang w:eastAsia="lt-LT"/>
        </w:rPr>
        <w:t>j</w:t>
      </w:r>
      <w:r w:rsidR="00BB52D3">
        <w:rPr>
          <w:rFonts w:ascii="Times New Roman" w:hAnsi="Times New Roman"/>
          <w:sz w:val="24"/>
          <w:szCs w:val="24"/>
          <w:lang w:eastAsia="lt-LT"/>
        </w:rPr>
        <w:t>iems</w:t>
      </w:r>
      <w:r w:rsidR="00BB52D3" w:rsidRPr="00423C2D">
        <w:rPr>
          <w:rFonts w:ascii="Times New Roman" w:hAnsi="Times New Roman"/>
          <w:sz w:val="24"/>
          <w:szCs w:val="24"/>
          <w:lang w:eastAsia="lt-LT"/>
        </w:rPr>
        <w:t xml:space="preserve"> </w:t>
      </w:r>
      <w:r w:rsidR="005F6544" w:rsidRPr="00423C2D">
        <w:rPr>
          <w:rFonts w:ascii="Times New Roman" w:hAnsi="Times New Roman"/>
          <w:sz w:val="24"/>
          <w:szCs w:val="24"/>
          <w:lang w:eastAsia="lt-LT"/>
        </w:rPr>
        <w:t xml:space="preserve">reikalingų </w:t>
      </w:r>
      <w:r w:rsidR="003A15F3">
        <w:rPr>
          <w:rFonts w:ascii="Times New Roman" w:hAnsi="Times New Roman"/>
          <w:sz w:val="24"/>
          <w:szCs w:val="24"/>
          <w:lang w:eastAsia="lt-LT"/>
        </w:rPr>
        <w:t>PS</w:t>
      </w:r>
      <w:r w:rsidR="00FA381A" w:rsidRPr="00423C2D">
        <w:rPr>
          <w:rFonts w:ascii="Times New Roman" w:hAnsi="Times New Roman"/>
          <w:sz w:val="24"/>
          <w:szCs w:val="24"/>
          <w:lang w:eastAsia="lt-LT"/>
        </w:rPr>
        <w:t xml:space="preserve"> </w:t>
      </w:r>
      <w:r w:rsidR="005F6544" w:rsidRPr="00423C2D">
        <w:rPr>
          <w:rFonts w:ascii="Times New Roman" w:hAnsi="Times New Roman"/>
          <w:sz w:val="24"/>
          <w:szCs w:val="24"/>
          <w:lang w:eastAsia="lt-LT"/>
        </w:rPr>
        <w:t xml:space="preserve">reabilitacijos paslaugų </w:t>
      </w:r>
      <w:r w:rsidR="00B04CF9" w:rsidRPr="00423C2D">
        <w:rPr>
          <w:rFonts w:ascii="Times New Roman" w:hAnsi="Times New Roman"/>
          <w:sz w:val="24"/>
          <w:szCs w:val="24"/>
          <w:lang w:eastAsia="lt-LT"/>
        </w:rPr>
        <w:t>kreip</w:t>
      </w:r>
      <w:r w:rsidR="00B901C4">
        <w:rPr>
          <w:rFonts w:ascii="Times New Roman" w:hAnsi="Times New Roman"/>
          <w:sz w:val="24"/>
          <w:szCs w:val="24"/>
          <w:lang w:eastAsia="lt-LT"/>
        </w:rPr>
        <w:t>iasi</w:t>
      </w:r>
      <w:r w:rsidR="00B04CF9" w:rsidRPr="00423C2D">
        <w:rPr>
          <w:rFonts w:ascii="Times New Roman" w:hAnsi="Times New Roman"/>
          <w:sz w:val="24"/>
          <w:szCs w:val="24"/>
          <w:lang w:eastAsia="lt-LT"/>
        </w:rPr>
        <w:t xml:space="preserve"> tiesiai į </w:t>
      </w:r>
      <w:r w:rsidR="003A15F3">
        <w:rPr>
          <w:rFonts w:ascii="Times New Roman" w:hAnsi="Times New Roman"/>
          <w:sz w:val="24"/>
          <w:szCs w:val="24"/>
          <w:lang w:eastAsia="lt-LT"/>
        </w:rPr>
        <w:t>PSR</w:t>
      </w:r>
      <w:r w:rsidR="00B04CF9" w:rsidRPr="00423C2D">
        <w:rPr>
          <w:rFonts w:ascii="Times New Roman" w:hAnsi="Times New Roman"/>
          <w:sz w:val="24"/>
          <w:szCs w:val="24"/>
          <w:lang w:eastAsia="lt-LT"/>
        </w:rPr>
        <w:t xml:space="preserve"> įstaigą</w:t>
      </w:r>
      <w:r w:rsidR="005F6544" w:rsidRPr="00423C2D">
        <w:rPr>
          <w:rFonts w:ascii="Times New Roman" w:hAnsi="Times New Roman"/>
          <w:sz w:val="24"/>
          <w:szCs w:val="24"/>
          <w:lang w:eastAsia="lt-LT"/>
        </w:rPr>
        <w:t xml:space="preserve"> ar </w:t>
      </w:r>
      <w:r w:rsidR="00BB52D3">
        <w:rPr>
          <w:rFonts w:ascii="Times New Roman" w:hAnsi="Times New Roman"/>
          <w:sz w:val="24"/>
          <w:szCs w:val="24"/>
          <w:lang w:eastAsia="lt-LT"/>
        </w:rPr>
        <w:t xml:space="preserve">į </w:t>
      </w:r>
      <w:r w:rsidR="005F6544" w:rsidRPr="00423C2D">
        <w:rPr>
          <w:rFonts w:ascii="Times New Roman" w:hAnsi="Times New Roman"/>
          <w:sz w:val="24"/>
          <w:szCs w:val="24"/>
          <w:lang w:eastAsia="lt-LT"/>
        </w:rPr>
        <w:t>sveikatos priežiūros įstaig</w:t>
      </w:r>
      <w:r w:rsidR="00B901C4">
        <w:rPr>
          <w:rFonts w:ascii="Times New Roman" w:hAnsi="Times New Roman"/>
          <w:sz w:val="24"/>
          <w:szCs w:val="24"/>
          <w:lang w:eastAsia="lt-LT"/>
        </w:rPr>
        <w:t>as</w:t>
      </w:r>
      <w:r w:rsidR="005F6544" w:rsidRPr="00423C2D">
        <w:rPr>
          <w:rFonts w:ascii="Times New Roman" w:hAnsi="Times New Roman"/>
          <w:sz w:val="24"/>
          <w:szCs w:val="24"/>
          <w:lang w:eastAsia="lt-LT"/>
        </w:rPr>
        <w:t xml:space="preserve"> (pvz.</w:t>
      </w:r>
      <w:r w:rsidR="00355D71">
        <w:rPr>
          <w:rFonts w:ascii="Times New Roman" w:hAnsi="Times New Roman"/>
          <w:sz w:val="24"/>
          <w:szCs w:val="24"/>
          <w:lang w:eastAsia="lt-LT"/>
        </w:rPr>
        <w:t>,</w:t>
      </w:r>
      <w:r w:rsidR="005F6544" w:rsidRPr="00423C2D">
        <w:rPr>
          <w:rFonts w:ascii="Times New Roman" w:hAnsi="Times New Roman"/>
          <w:sz w:val="24"/>
          <w:szCs w:val="24"/>
          <w:lang w:eastAsia="lt-LT"/>
        </w:rPr>
        <w:t xml:space="preserve"> priklausomybės ligų </w:t>
      </w:r>
      <w:r w:rsidR="00BB52D3" w:rsidRPr="00423C2D">
        <w:rPr>
          <w:rFonts w:ascii="Times New Roman" w:hAnsi="Times New Roman"/>
          <w:sz w:val="24"/>
          <w:szCs w:val="24"/>
          <w:lang w:eastAsia="lt-LT"/>
        </w:rPr>
        <w:t>centr</w:t>
      </w:r>
      <w:r w:rsidR="00BB52D3">
        <w:rPr>
          <w:rFonts w:ascii="Times New Roman" w:hAnsi="Times New Roman"/>
          <w:sz w:val="24"/>
          <w:szCs w:val="24"/>
          <w:lang w:eastAsia="lt-LT"/>
        </w:rPr>
        <w:t>ą</w:t>
      </w:r>
      <w:r w:rsidR="005F6544" w:rsidRPr="00423C2D">
        <w:rPr>
          <w:rFonts w:ascii="Times New Roman" w:hAnsi="Times New Roman"/>
          <w:sz w:val="24"/>
          <w:szCs w:val="24"/>
          <w:lang w:eastAsia="lt-LT"/>
        </w:rPr>
        <w:t xml:space="preserve">, psichikos sveikatos </w:t>
      </w:r>
      <w:r w:rsidR="00BB52D3" w:rsidRPr="00423C2D">
        <w:rPr>
          <w:rFonts w:ascii="Times New Roman" w:hAnsi="Times New Roman"/>
          <w:sz w:val="24"/>
          <w:szCs w:val="24"/>
          <w:lang w:eastAsia="lt-LT"/>
        </w:rPr>
        <w:t>centr</w:t>
      </w:r>
      <w:r w:rsidR="00BB52D3">
        <w:rPr>
          <w:rFonts w:ascii="Times New Roman" w:hAnsi="Times New Roman"/>
          <w:sz w:val="24"/>
          <w:szCs w:val="24"/>
          <w:lang w:eastAsia="lt-LT"/>
        </w:rPr>
        <w:t>ą ir pan.</w:t>
      </w:r>
      <w:r w:rsidR="005F6544" w:rsidRPr="00423C2D">
        <w:rPr>
          <w:rFonts w:ascii="Times New Roman" w:hAnsi="Times New Roman"/>
          <w:sz w:val="24"/>
          <w:szCs w:val="24"/>
          <w:lang w:eastAsia="lt-LT"/>
        </w:rPr>
        <w:t>)</w:t>
      </w:r>
      <w:r w:rsidR="00892056">
        <w:rPr>
          <w:rFonts w:ascii="Times New Roman" w:hAnsi="Times New Roman"/>
          <w:sz w:val="24"/>
          <w:szCs w:val="24"/>
          <w:lang w:eastAsia="lt-LT"/>
        </w:rPr>
        <w:t xml:space="preserve">, iš kurių nukreipiami į </w:t>
      </w:r>
      <w:r w:rsidR="00892056" w:rsidRPr="00892056">
        <w:rPr>
          <w:rFonts w:ascii="Times New Roman" w:hAnsi="Times New Roman"/>
          <w:sz w:val="24"/>
          <w:szCs w:val="24"/>
          <w:lang w:eastAsia="lt-LT"/>
        </w:rPr>
        <w:t>PSR įstaig</w:t>
      </w:r>
      <w:r w:rsidR="00892056">
        <w:rPr>
          <w:rFonts w:ascii="Times New Roman" w:hAnsi="Times New Roman"/>
          <w:sz w:val="24"/>
          <w:szCs w:val="24"/>
          <w:lang w:eastAsia="lt-LT"/>
        </w:rPr>
        <w:t>as</w:t>
      </w:r>
      <w:r w:rsidR="00DF7D51">
        <w:rPr>
          <w:rFonts w:ascii="Times New Roman" w:hAnsi="Times New Roman"/>
          <w:sz w:val="24"/>
          <w:szCs w:val="24"/>
          <w:lang w:eastAsia="lt-LT"/>
        </w:rPr>
        <w:t xml:space="preserve">, nepriklausomai nuo </w:t>
      </w:r>
      <w:r w:rsidR="00A03C61">
        <w:rPr>
          <w:rFonts w:ascii="Times New Roman" w:hAnsi="Times New Roman"/>
          <w:sz w:val="24"/>
          <w:szCs w:val="24"/>
          <w:lang w:eastAsia="lt-LT"/>
        </w:rPr>
        <w:t>asmens</w:t>
      </w:r>
      <w:r w:rsidR="00DF7D51">
        <w:rPr>
          <w:rFonts w:ascii="Times New Roman" w:hAnsi="Times New Roman"/>
          <w:sz w:val="24"/>
          <w:szCs w:val="24"/>
          <w:lang w:eastAsia="lt-LT"/>
        </w:rPr>
        <w:t xml:space="preserve"> gyvenamosios vietos. Šiuo atveju savivaldybė</w:t>
      </w:r>
      <w:r w:rsidR="00FC0759">
        <w:rPr>
          <w:rFonts w:ascii="Times New Roman" w:hAnsi="Times New Roman"/>
          <w:sz w:val="24"/>
          <w:szCs w:val="24"/>
          <w:lang w:eastAsia="lt-LT"/>
        </w:rPr>
        <w:t>s</w:t>
      </w:r>
      <w:r w:rsidR="00DF7D51">
        <w:rPr>
          <w:rFonts w:ascii="Times New Roman" w:hAnsi="Times New Roman"/>
          <w:sz w:val="24"/>
          <w:szCs w:val="24"/>
          <w:lang w:eastAsia="lt-LT"/>
        </w:rPr>
        <w:t xml:space="preserve"> sprendimas </w:t>
      </w:r>
      <w:r w:rsidR="00BB52D3">
        <w:rPr>
          <w:rFonts w:ascii="Times New Roman" w:hAnsi="Times New Roman"/>
          <w:sz w:val="24"/>
          <w:szCs w:val="24"/>
          <w:lang w:eastAsia="lt-LT"/>
        </w:rPr>
        <w:t xml:space="preserve">socialinių paslaugų skyrimo asmeniui </w:t>
      </w:r>
      <w:r w:rsidR="00DF7D51">
        <w:rPr>
          <w:rFonts w:ascii="Times New Roman" w:hAnsi="Times New Roman"/>
          <w:sz w:val="24"/>
          <w:szCs w:val="24"/>
          <w:lang w:eastAsia="lt-LT"/>
        </w:rPr>
        <w:t>nėra reikalingas</w:t>
      </w:r>
      <w:r w:rsidR="00DE576D">
        <w:rPr>
          <w:rFonts w:ascii="Times New Roman" w:hAnsi="Times New Roman"/>
          <w:sz w:val="24"/>
          <w:szCs w:val="24"/>
          <w:lang w:eastAsia="lt-LT"/>
        </w:rPr>
        <w:t xml:space="preserve"> -</w:t>
      </w:r>
      <w:r w:rsidR="00DF7D51">
        <w:rPr>
          <w:rFonts w:ascii="Times New Roman" w:hAnsi="Times New Roman"/>
          <w:sz w:val="24"/>
          <w:szCs w:val="24"/>
          <w:lang w:eastAsia="lt-LT"/>
        </w:rPr>
        <w:t xml:space="preserve"> </w:t>
      </w:r>
      <w:r w:rsidR="00DE576D">
        <w:rPr>
          <w:rFonts w:ascii="Times New Roman" w:hAnsi="Times New Roman"/>
          <w:sz w:val="24"/>
          <w:szCs w:val="24"/>
          <w:lang w:eastAsia="lt-LT"/>
        </w:rPr>
        <w:t>jam</w:t>
      </w:r>
      <w:r w:rsidR="00DF7D51">
        <w:rPr>
          <w:rFonts w:ascii="Times New Roman" w:hAnsi="Times New Roman"/>
          <w:sz w:val="24"/>
          <w:szCs w:val="24"/>
          <w:lang w:eastAsia="lt-LT"/>
        </w:rPr>
        <w:t xml:space="preserve"> teikiamos PS</w:t>
      </w:r>
      <w:r w:rsidR="00DF7D51" w:rsidRPr="00423C2D">
        <w:rPr>
          <w:rFonts w:ascii="Times New Roman" w:hAnsi="Times New Roman"/>
          <w:sz w:val="24"/>
          <w:szCs w:val="24"/>
          <w:lang w:eastAsia="lt-LT"/>
        </w:rPr>
        <w:t xml:space="preserve"> reabilitacijos paslaug</w:t>
      </w:r>
      <w:r w:rsidR="00DF7D51">
        <w:rPr>
          <w:rFonts w:ascii="Times New Roman" w:hAnsi="Times New Roman"/>
          <w:sz w:val="24"/>
          <w:szCs w:val="24"/>
          <w:lang w:eastAsia="lt-LT"/>
        </w:rPr>
        <w:t>os finansuojamos ES paramos lėšomis</w:t>
      </w:r>
      <w:r w:rsidR="00BB52D3">
        <w:rPr>
          <w:rFonts w:ascii="Times New Roman" w:hAnsi="Times New Roman"/>
          <w:sz w:val="24"/>
          <w:szCs w:val="24"/>
          <w:lang w:eastAsia="lt-LT"/>
        </w:rPr>
        <w:t>,</w:t>
      </w:r>
      <w:r w:rsidR="00DF7D51">
        <w:rPr>
          <w:rFonts w:ascii="Times New Roman" w:hAnsi="Times New Roman"/>
          <w:sz w:val="24"/>
          <w:szCs w:val="24"/>
          <w:lang w:eastAsia="lt-LT"/>
        </w:rPr>
        <w:t xml:space="preserve"> jo</w:t>
      </w:r>
      <w:proofErr w:type="gramStart"/>
      <w:r w:rsidR="00DF7D51">
        <w:rPr>
          <w:rFonts w:ascii="Times New Roman" w:hAnsi="Times New Roman"/>
          <w:sz w:val="24"/>
          <w:szCs w:val="24"/>
          <w:lang w:eastAsia="lt-LT"/>
        </w:rPr>
        <w:t xml:space="preserve">  </w:t>
      </w:r>
      <w:proofErr w:type="gramEnd"/>
      <w:r w:rsidR="00DF7D51">
        <w:rPr>
          <w:rFonts w:ascii="Times New Roman" w:hAnsi="Times New Roman"/>
          <w:sz w:val="24"/>
          <w:szCs w:val="24"/>
          <w:lang w:eastAsia="lt-LT"/>
        </w:rPr>
        <w:t xml:space="preserve">asmeninėmis </w:t>
      </w:r>
      <w:r w:rsidR="00EE2006">
        <w:rPr>
          <w:rFonts w:ascii="Times New Roman" w:hAnsi="Times New Roman"/>
          <w:sz w:val="24"/>
          <w:szCs w:val="24"/>
          <w:lang w:eastAsia="lt-LT"/>
        </w:rPr>
        <w:t xml:space="preserve">(artimųjų) </w:t>
      </w:r>
      <w:r w:rsidR="00BB52D3">
        <w:rPr>
          <w:rFonts w:ascii="Times New Roman" w:hAnsi="Times New Roman"/>
          <w:sz w:val="24"/>
          <w:szCs w:val="24"/>
          <w:lang w:eastAsia="lt-LT"/>
        </w:rPr>
        <w:t xml:space="preserve">ar kitomis </w:t>
      </w:r>
      <w:r w:rsidR="00DF7D51">
        <w:rPr>
          <w:rFonts w:ascii="Times New Roman" w:hAnsi="Times New Roman"/>
          <w:sz w:val="24"/>
          <w:szCs w:val="24"/>
          <w:lang w:eastAsia="lt-LT"/>
        </w:rPr>
        <w:t xml:space="preserve">lėšomis. </w:t>
      </w:r>
    </w:p>
    <w:p w:rsidR="00393BA9" w:rsidRDefault="00FB2048" w:rsidP="00B85D64">
      <w:pPr>
        <w:numPr>
          <w:ilvl w:val="1"/>
          <w:numId w:val="13"/>
        </w:numPr>
        <w:tabs>
          <w:tab w:val="left" w:pos="0"/>
          <w:tab w:val="left" w:pos="142"/>
          <w:tab w:val="left" w:pos="426"/>
        </w:tabs>
        <w:ind w:left="0" w:firstLine="0"/>
        <w:jc w:val="both"/>
        <w:rPr>
          <w:rFonts w:ascii="Times New Roman" w:hAnsi="Times New Roman"/>
          <w:sz w:val="24"/>
          <w:szCs w:val="24"/>
          <w:lang w:eastAsia="lt-LT"/>
        </w:rPr>
      </w:pPr>
      <w:r>
        <w:rPr>
          <w:rFonts w:ascii="Times New Roman" w:hAnsi="Times New Roman"/>
          <w:sz w:val="24"/>
          <w:szCs w:val="24"/>
          <w:lang w:eastAsia="lt-LT"/>
        </w:rPr>
        <w:t xml:space="preserve">Į </w:t>
      </w:r>
      <w:r w:rsidR="003A15F3">
        <w:rPr>
          <w:rFonts w:ascii="Times New Roman" w:hAnsi="Times New Roman"/>
          <w:sz w:val="24"/>
          <w:szCs w:val="24"/>
          <w:lang w:eastAsia="lt-LT"/>
        </w:rPr>
        <w:t>PSR</w:t>
      </w:r>
      <w:r w:rsidR="00E122FF" w:rsidRPr="00423C2D">
        <w:rPr>
          <w:rFonts w:ascii="Times New Roman" w:hAnsi="Times New Roman"/>
          <w:sz w:val="24"/>
          <w:szCs w:val="24"/>
          <w:lang w:eastAsia="lt-LT"/>
        </w:rPr>
        <w:t xml:space="preserve"> įstaig</w:t>
      </w:r>
      <w:r>
        <w:rPr>
          <w:rFonts w:ascii="Times New Roman" w:hAnsi="Times New Roman"/>
          <w:sz w:val="24"/>
          <w:szCs w:val="24"/>
          <w:lang w:eastAsia="lt-LT"/>
        </w:rPr>
        <w:t>ą priimami motyvuoti asmenys, kreipimosi metu nevartojantys psichoaktyviųjų medžiagų.</w:t>
      </w:r>
      <w:r w:rsidR="00E122FF" w:rsidRPr="00423C2D">
        <w:rPr>
          <w:rFonts w:ascii="Times New Roman" w:hAnsi="Times New Roman"/>
          <w:sz w:val="24"/>
          <w:szCs w:val="24"/>
          <w:lang w:eastAsia="lt-LT"/>
        </w:rPr>
        <w:t xml:space="preserve"> </w:t>
      </w:r>
      <w:r w:rsidRPr="00FB2048">
        <w:rPr>
          <w:rFonts w:ascii="Times New Roman" w:hAnsi="Times New Roman"/>
          <w:sz w:val="24"/>
          <w:szCs w:val="24"/>
          <w:lang w:eastAsia="lt-LT"/>
        </w:rPr>
        <w:t>PSR įstaig</w:t>
      </w:r>
      <w:r>
        <w:rPr>
          <w:rFonts w:ascii="Times New Roman" w:hAnsi="Times New Roman"/>
          <w:sz w:val="24"/>
          <w:szCs w:val="24"/>
          <w:lang w:eastAsia="lt-LT"/>
        </w:rPr>
        <w:t>oje</w:t>
      </w:r>
      <w:r w:rsidRPr="00FB2048">
        <w:rPr>
          <w:rFonts w:ascii="Times New Roman" w:hAnsi="Times New Roman"/>
          <w:sz w:val="24"/>
          <w:szCs w:val="24"/>
          <w:lang w:eastAsia="lt-LT"/>
        </w:rPr>
        <w:t xml:space="preserve"> </w:t>
      </w:r>
      <w:r w:rsidR="00E122FF" w:rsidRPr="00423C2D">
        <w:rPr>
          <w:rFonts w:ascii="Times New Roman" w:hAnsi="Times New Roman"/>
          <w:sz w:val="24"/>
          <w:szCs w:val="24"/>
          <w:lang w:eastAsia="lt-LT"/>
        </w:rPr>
        <w:t xml:space="preserve">vykdomas darbas su priklausomu </w:t>
      </w:r>
      <w:r w:rsidR="00FA381A" w:rsidRPr="00423C2D">
        <w:rPr>
          <w:rFonts w:ascii="Times New Roman" w:hAnsi="Times New Roman"/>
          <w:sz w:val="24"/>
          <w:szCs w:val="24"/>
          <w:lang w:eastAsia="lt-LT"/>
        </w:rPr>
        <w:t xml:space="preserve">nuo psichoaktyviųjų medžiagų </w:t>
      </w:r>
      <w:r w:rsidR="00E122FF" w:rsidRPr="00423C2D">
        <w:rPr>
          <w:rFonts w:ascii="Times New Roman" w:hAnsi="Times New Roman"/>
          <w:sz w:val="24"/>
          <w:szCs w:val="24"/>
          <w:lang w:eastAsia="lt-LT"/>
        </w:rPr>
        <w:t>asmeniu</w:t>
      </w:r>
      <w:r w:rsidR="00812D1B" w:rsidRPr="00423C2D">
        <w:rPr>
          <w:rFonts w:ascii="Times New Roman" w:hAnsi="Times New Roman"/>
          <w:sz w:val="24"/>
          <w:szCs w:val="24"/>
          <w:lang w:eastAsia="lt-LT"/>
        </w:rPr>
        <w:t>:</w:t>
      </w:r>
      <w:r w:rsidR="00E122FF" w:rsidRPr="00423C2D">
        <w:rPr>
          <w:rFonts w:ascii="Times New Roman" w:hAnsi="Times New Roman"/>
          <w:sz w:val="24"/>
          <w:szCs w:val="24"/>
          <w:lang w:eastAsia="lt-LT"/>
        </w:rPr>
        <w:t xml:space="preserve"> </w:t>
      </w:r>
      <w:r w:rsidR="00CA3CDE">
        <w:rPr>
          <w:rFonts w:ascii="Times New Roman" w:hAnsi="Times New Roman"/>
          <w:sz w:val="24"/>
          <w:szCs w:val="24"/>
          <w:lang w:eastAsia="lt-LT"/>
        </w:rPr>
        <w:t>jis</w:t>
      </w:r>
      <w:r w:rsidR="00CA3CDE" w:rsidRPr="00423C2D">
        <w:rPr>
          <w:rFonts w:ascii="Times New Roman" w:hAnsi="Times New Roman"/>
          <w:sz w:val="24"/>
          <w:szCs w:val="24"/>
          <w:lang w:eastAsia="lt-LT"/>
        </w:rPr>
        <w:t xml:space="preserve"> </w:t>
      </w:r>
      <w:r w:rsidR="00812D1B" w:rsidRPr="00423C2D">
        <w:rPr>
          <w:rFonts w:ascii="Times New Roman" w:hAnsi="Times New Roman"/>
          <w:sz w:val="24"/>
          <w:szCs w:val="24"/>
          <w:lang w:eastAsia="lt-LT"/>
        </w:rPr>
        <w:t>mokomas dirbti</w:t>
      </w:r>
      <w:r w:rsidR="00F523C8" w:rsidRPr="00423C2D">
        <w:rPr>
          <w:rFonts w:ascii="Times New Roman" w:hAnsi="Times New Roman"/>
          <w:sz w:val="24"/>
          <w:szCs w:val="24"/>
          <w:lang w:eastAsia="lt-LT"/>
        </w:rPr>
        <w:t xml:space="preserve"> su </w:t>
      </w:r>
      <w:r w:rsidR="00E122FF" w:rsidRPr="00423C2D">
        <w:rPr>
          <w:rFonts w:ascii="Times New Roman" w:hAnsi="Times New Roman"/>
          <w:sz w:val="24"/>
          <w:szCs w:val="24"/>
          <w:lang w:eastAsia="lt-LT"/>
        </w:rPr>
        <w:t xml:space="preserve">pačiu </w:t>
      </w:r>
      <w:r w:rsidR="00F523C8" w:rsidRPr="00423C2D">
        <w:rPr>
          <w:rFonts w:ascii="Times New Roman" w:hAnsi="Times New Roman"/>
          <w:sz w:val="24"/>
          <w:szCs w:val="24"/>
          <w:lang w:eastAsia="lt-LT"/>
        </w:rPr>
        <w:t>savimi, teikiamos individualios konsultacijos bei vyksta grupiniai užsiėmimai su psichologais ir socialiniais darbuotojais, formuojami socialiniai ir darbin</w:t>
      </w:r>
      <w:r w:rsidR="00CC3BFE" w:rsidRPr="003315C3">
        <w:rPr>
          <w:rFonts w:ascii="Times New Roman" w:hAnsi="Times New Roman"/>
          <w:sz w:val="24"/>
          <w:szCs w:val="24"/>
          <w:lang w:eastAsia="lt-LT"/>
        </w:rPr>
        <w:t>i</w:t>
      </w:r>
      <w:r w:rsidR="00F523C8" w:rsidRPr="00423C2D">
        <w:rPr>
          <w:rFonts w:ascii="Times New Roman" w:hAnsi="Times New Roman"/>
          <w:sz w:val="24"/>
          <w:szCs w:val="24"/>
          <w:lang w:eastAsia="lt-LT"/>
        </w:rPr>
        <w:t xml:space="preserve">ai įgūdžiai. Visose </w:t>
      </w:r>
      <w:r w:rsidR="003A15F3">
        <w:rPr>
          <w:rFonts w:ascii="Times New Roman" w:hAnsi="Times New Roman"/>
          <w:sz w:val="24"/>
          <w:szCs w:val="24"/>
          <w:lang w:eastAsia="lt-LT"/>
        </w:rPr>
        <w:t>PSR</w:t>
      </w:r>
      <w:r w:rsidR="00F523C8" w:rsidRPr="00423C2D">
        <w:rPr>
          <w:rFonts w:ascii="Times New Roman" w:hAnsi="Times New Roman"/>
          <w:sz w:val="24"/>
          <w:szCs w:val="24"/>
          <w:lang w:eastAsia="lt-LT"/>
        </w:rPr>
        <w:t xml:space="preserve"> įstai</w:t>
      </w:r>
      <w:r w:rsidR="003A15F3">
        <w:rPr>
          <w:rFonts w:ascii="Times New Roman" w:hAnsi="Times New Roman"/>
          <w:sz w:val="24"/>
          <w:szCs w:val="24"/>
          <w:lang w:eastAsia="lt-LT"/>
        </w:rPr>
        <w:t>gose</w:t>
      </w:r>
      <w:r w:rsidR="007F67A3" w:rsidRPr="00423C2D">
        <w:rPr>
          <w:rFonts w:ascii="Times New Roman" w:hAnsi="Times New Roman"/>
          <w:sz w:val="24"/>
          <w:szCs w:val="24"/>
          <w:lang w:eastAsia="lt-LT"/>
        </w:rPr>
        <w:t xml:space="preserve"> </w:t>
      </w:r>
      <w:r w:rsidR="00F523C8" w:rsidRPr="00423C2D">
        <w:rPr>
          <w:rFonts w:ascii="Times New Roman" w:hAnsi="Times New Roman"/>
          <w:sz w:val="24"/>
          <w:szCs w:val="24"/>
          <w:lang w:eastAsia="lt-LT"/>
        </w:rPr>
        <w:t xml:space="preserve">reabilitacijos procesas suskirstomas į kelis etapus su </w:t>
      </w:r>
      <w:proofErr w:type="gramStart"/>
      <w:r w:rsidR="00F523C8" w:rsidRPr="00423C2D">
        <w:rPr>
          <w:rFonts w:ascii="Times New Roman" w:hAnsi="Times New Roman"/>
          <w:sz w:val="24"/>
          <w:szCs w:val="24"/>
          <w:lang w:eastAsia="lt-LT"/>
        </w:rPr>
        <w:t>pal</w:t>
      </w:r>
      <w:r w:rsidR="00812D1B" w:rsidRPr="00423C2D">
        <w:rPr>
          <w:rFonts w:ascii="Times New Roman" w:hAnsi="Times New Roman"/>
          <w:sz w:val="24"/>
          <w:szCs w:val="24"/>
          <w:lang w:eastAsia="lt-LT"/>
        </w:rPr>
        <w:t>aipsniui</w:t>
      </w:r>
      <w:proofErr w:type="gramEnd"/>
      <w:r w:rsidR="00812D1B" w:rsidRPr="00423C2D">
        <w:rPr>
          <w:rFonts w:ascii="Times New Roman" w:hAnsi="Times New Roman"/>
          <w:sz w:val="24"/>
          <w:szCs w:val="24"/>
          <w:lang w:eastAsia="lt-LT"/>
        </w:rPr>
        <w:t xml:space="preserve"> vis didėjančia asmens </w:t>
      </w:r>
      <w:r w:rsidR="00F523C8" w:rsidRPr="00423C2D">
        <w:rPr>
          <w:rFonts w:ascii="Times New Roman" w:hAnsi="Times New Roman"/>
          <w:sz w:val="24"/>
          <w:szCs w:val="24"/>
          <w:lang w:eastAsia="lt-LT"/>
        </w:rPr>
        <w:t>atsakomybe ir įsipareigojimais bei mažesniais apribojimais.</w:t>
      </w:r>
      <w:r w:rsidR="00DE576D">
        <w:rPr>
          <w:rFonts w:ascii="Times New Roman" w:hAnsi="Times New Roman"/>
          <w:sz w:val="24"/>
          <w:szCs w:val="24"/>
          <w:lang w:eastAsia="lt-LT"/>
        </w:rPr>
        <w:t xml:space="preserve"> </w:t>
      </w:r>
      <w:r w:rsidR="0098336D" w:rsidRPr="0098336D">
        <w:rPr>
          <w:rFonts w:ascii="Times New Roman" w:hAnsi="Times New Roman"/>
          <w:sz w:val="24"/>
          <w:szCs w:val="24"/>
          <w:lang w:eastAsia="lt-LT"/>
        </w:rPr>
        <w:t>Didžioji dalis asmenų jau paskutiniame PS reabilitacijos etape gali savarankišk</w:t>
      </w:r>
      <w:r w:rsidR="0098336D">
        <w:rPr>
          <w:rFonts w:ascii="Times New Roman" w:hAnsi="Times New Roman"/>
          <w:sz w:val="24"/>
          <w:szCs w:val="24"/>
          <w:lang w:eastAsia="lt-LT"/>
        </w:rPr>
        <w:t>ai</w:t>
      </w:r>
      <w:r w:rsidR="0098336D" w:rsidRPr="0098336D">
        <w:rPr>
          <w:rFonts w:ascii="Times New Roman" w:hAnsi="Times New Roman"/>
          <w:sz w:val="24"/>
          <w:szCs w:val="24"/>
          <w:lang w:eastAsia="lt-LT"/>
        </w:rPr>
        <w:t xml:space="preserve"> priimti sprendimus, pradėti ieškoti darbo a</w:t>
      </w:r>
      <w:r w:rsidR="0098336D">
        <w:rPr>
          <w:rFonts w:ascii="Times New Roman" w:hAnsi="Times New Roman"/>
          <w:sz w:val="24"/>
          <w:szCs w:val="24"/>
          <w:lang w:eastAsia="lt-LT"/>
        </w:rPr>
        <w:t>rba įsidarbinti ar toliau mok</w:t>
      </w:r>
      <w:r w:rsidR="0098336D" w:rsidRPr="0098336D">
        <w:rPr>
          <w:rFonts w:ascii="Times New Roman" w:hAnsi="Times New Roman"/>
          <w:sz w:val="24"/>
          <w:szCs w:val="24"/>
          <w:lang w:eastAsia="lt-LT"/>
        </w:rPr>
        <w:t>ytis, atst</w:t>
      </w:r>
      <w:r w:rsidR="0098336D">
        <w:rPr>
          <w:rFonts w:ascii="Times New Roman" w:hAnsi="Times New Roman"/>
          <w:sz w:val="24"/>
          <w:szCs w:val="24"/>
          <w:lang w:eastAsia="lt-LT"/>
        </w:rPr>
        <w:t>atyti</w:t>
      </w:r>
      <w:r w:rsidR="0098336D" w:rsidRPr="0098336D">
        <w:rPr>
          <w:rFonts w:ascii="Times New Roman" w:hAnsi="Times New Roman"/>
          <w:sz w:val="24"/>
          <w:szCs w:val="24"/>
          <w:lang w:eastAsia="lt-LT"/>
        </w:rPr>
        <w:t xml:space="preserve"> socialinius ryšius</w:t>
      </w:r>
      <w:r w:rsidR="0098336D">
        <w:rPr>
          <w:rFonts w:ascii="Times New Roman" w:hAnsi="Times New Roman"/>
          <w:sz w:val="24"/>
          <w:szCs w:val="24"/>
          <w:lang w:eastAsia="lt-LT"/>
        </w:rPr>
        <w:t>,</w:t>
      </w:r>
      <w:r w:rsidR="0098336D" w:rsidRPr="0098336D">
        <w:rPr>
          <w:rFonts w:ascii="Times New Roman" w:hAnsi="Times New Roman"/>
          <w:sz w:val="24"/>
          <w:szCs w:val="24"/>
          <w:lang w:eastAsia="lt-LT"/>
        </w:rPr>
        <w:t xml:space="preserve"> turi pas ką ir kur </w:t>
      </w:r>
      <w:r w:rsidR="0098336D">
        <w:rPr>
          <w:rFonts w:ascii="Times New Roman" w:hAnsi="Times New Roman"/>
          <w:sz w:val="24"/>
          <w:szCs w:val="24"/>
          <w:lang w:eastAsia="lt-LT"/>
        </w:rPr>
        <w:t>s</w:t>
      </w:r>
      <w:r w:rsidR="0098336D" w:rsidRPr="0098336D">
        <w:rPr>
          <w:rFonts w:ascii="Times New Roman" w:hAnsi="Times New Roman"/>
          <w:sz w:val="24"/>
          <w:szCs w:val="24"/>
          <w:lang w:eastAsia="lt-LT"/>
        </w:rPr>
        <w:t>ugrįžti po PS reabilitacijos programo</w:t>
      </w:r>
      <w:r w:rsidR="0098336D">
        <w:rPr>
          <w:rFonts w:ascii="Times New Roman" w:hAnsi="Times New Roman"/>
          <w:sz w:val="24"/>
          <w:szCs w:val="24"/>
          <w:lang w:eastAsia="lt-LT"/>
        </w:rPr>
        <w:t xml:space="preserve">s baigimo. Tačiau daliai (apie </w:t>
      </w:r>
      <w:r w:rsidR="0098336D" w:rsidRPr="0098336D">
        <w:rPr>
          <w:rFonts w:ascii="Times New Roman" w:hAnsi="Times New Roman"/>
          <w:sz w:val="24"/>
          <w:szCs w:val="24"/>
          <w:lang w:eastAsia="lt-LT"/>
        </w:rPr>
        <w:t xml:space="preserve">20 proc.) priklausomų nuo psichoaktyviųjų medžiagų asmenų sugrįžimas į visuomenę tampa </w:t>
      </w:r>
      <w:proofErr w:type="gramStart"/>
      <w:r w:rsidR="0098336D" w:rsidRPr="0098336D">
        <w:rPr>
          <w:rFonts w:ascii="Times New Roman" w:hAnsi="Times New Roman"/>
          <w:sz w:val="24"/>
          <w:szCs w:val="24"/>
          <w:lang w:eastAsia="lt-LT"/>
        </w:rPr>
        <w:t>tikru</w:t>
      </w:r>
      <w:proofErr w:type="gramEnd"/>
      <w:r w:rsidR="0098336D" w:rsidRPr="0098336D">
        <w:rPr>
          <w:rFonts w:ascii="Times New Roman" w:hAnsi="Times New Roman"/>
          <w:sz w:val="24"/>
          <w:szCs w:val="24"/>
          <w:lang w:eastAsia="lt-LT"/>
        </w:rPr>
        <w:t xml:space="preserve"> iššūkiu, todėl jų sėkmingai reintegracijai reikali</w:t>
      </w:r>
      <w:r w:rsidR="0098336D">
        <w:rPr>
          <w:rFonts w:ascii="Times New Roman" w:hAnsi="Times New Roman"/>
          <w:sz w:val="24"/>
          <w:szCs w:val="24"/>
          <w:lang w:eastAsia="lt-LT"/>
        </w:rPr>
        <w:t>nga tolesnė pagalba</w:t>
      </w:r>
      <w:r w:rsidR="00CA3CDE">
        <w:rPr>
          <w:rFonts w:ascii="Times New Roman" w:hAnsi="Times New Roman"/>
          <w:sz w:val="24"/>
          <w:szCs w:val="24"/>
          <w:lang w:eastAsia="lt-LT"/>
        </w:rPr>
        <w:t xml:space="preserve"> ir </w:t>
      </w:r>
      <w:r w:rsidR="0098336D">
        <w:rPr>
          <w:rFonts w:ascii="Times New Roman" w:hAnsi="Times New Roman"/>
          <w:sz w:val="24"/>
          <w:szCs w:val="24"/>
          <w:lang w:eastAsia="lt-LT"/>
        </w:rPr>
        <w:t>palaikymas</w:t>
      </w:r>
      <w:r w:rsidR="00CA3CDE">
        <w:rPr>
          <w:rFonts w:ascii="Times New Roman" w:hAnsi="Times New Roman"/>
          <w:sz w:val="24"/>
          <w:szCs w:val="24"/>
          <w:lang w:eastAsia="lt-LT"/>
        </w:rPr>
        <w:t xml:space="preserve">. </w:t>
      </w:r>
      <w:r w:rsidR="0098336D" w:rsidRPr="0098336D">
        <w:rPr>
          <w:rFonts w:ascii="Times New Roman" w:hAnsi="Times New Roman"/>
          <w:sz w:val="24"/>
          <w:szCs w:val="24"/>
          <w:lang w:eastAsia="lt-LT"/>
        </w:rPr>
        <w:t xml:space="preserve">Įrodyta, kad, teikiant </w:t>
      </w:r>
      <w:r w:rsidR="00AB7AAD">
        <w:rPr>
          <w:rFonts w:ascii="Times New Roman" w:hAnsi="Times New Roman"/>
          <w:sz w:val="24"/>
          <w:szCs w:val="24"/>
          <w:lang w:eastAsia="lt-LT"/>
        </w:rPr>
        <w:t>specializuotas reintegracijos paslaugas</w:t>
      </w:r>
      <w:r w:rsidR="0098336D" w:rsidRPr="0098336D">
        <w:rPr>
          <w:rFonts w:ascii="Times New Roman" w:hAnsi="Times New Roman"/>
          <w:sz w:val="24"/>
          <w:szCs w:val="24"/>
          <w:lang w:eastAsia="lt-LT"/>
        </w:rPr>
        <w:t xml:space="preserve">, </w:t>
      </w:r>
      <w:r w:rsidR="00CA3CDE">
        <w:rPr>
          <w:rFonts w:ascii="Times New Roman" w:hAnsi="Times New Roman"/>
          <w:sz w:val="24"/>
          <w:szCs w:val="24"/>
          <w:lang w:eastAsia="lt-LT"/>
        </w:rPr>
        <w:t xml:space="preserve">psichologinės socialinės reabilitacijos programas baigusių </w:t>
      </w:r>
      <w:r w:rsidR="00CA3CDE" w:rsidRPr="00CA3CDE">
        <w:rPr>
          <w:rFonts w:ascii="Times New Roman" w:hAnsi="Times New Roman"/>
          <w:sz w:val="24"/>
          <w:szCs w:val="24"/>
          <w:lang w:eastAsia="lt-LT"/>
        </w:rPr>
        <w:t>asmen</w:t>
      </w:r>
      <w:r w:rsidR="00CA3CDE">
        <w:rPr>
          <w:rFonts w:ascii="Times New Roman" w:hAnsi="Times New Roman"/>
          <w:sz w:val="24"/>
          <w:szCs w:val="24"/>
          <w:lang w:eastAsia="lt-LT"/>
        </w:rPr>
        <w:t>ų</w:t>
      </w:r>
      <w:r w:rsidR="00CA3CDE" w:rsidRPr="00CA3CDE">
        <w:rPr>
          <w:rFonts w:ascii="Times New Roman" w:hAnsi="Times New Roman"/>
          <w:sz w:val="24"/>
          <w:szCs w:val="24"/>
          <w:lang w:eastAsia="lt-LT"/>
        </w:rPr>
        <w:t xml:space="preserve"> </w:t>
      </w:r>
      <w:r w:rsidR="0098336D" w:rsidRPr="0098336D">
        <w:rPr>
          <w:rFonts w:ascii="Times New Roman" w:hAnsi="Times New Roman"/>
          <w:sz w:val="24"/>
          <w:szCs w:val="24"/>
          <w:lang w:eastAsia="lt-LT"/>
        </w:rPr>
        <w:t>įsidarbinimo rodikliai stipriai gerėja</w:t>
      </w:r>
      <w:r w:rsidR="00CA3CDE">
        <w:rPr>
          <w:rFonts w:ascii="Times New Roman" w:hAnsi="Times New Roman"/>
          <w:sz w:val="24"/>
          <w:szCs w:val="24"/>
          <w:lang w:eastAsia="lt-LT"/>
        </w:rPr>
        <w:t>.</w:t>
      </w:r>
      <w:r w:rsidR="00582216" w:rsidRPr="00582216">
        <w:rPr>
          <w:rFonts w:ascii="Times New Roman" w:hAnsi="Times New Roman"/>
          <w:sz w:val="24"/>
          <w:szCs w:val="24"/>
          <w:lang w:eastAsia="lt-LT"/>
        </w:rPr>
        <w:t xml:space="preserve"> </w:t>
      </w:r>
      <w:r w:rsidR="00582216">
        <w:rPr>
          <w:rFonts w:ascii="Times New Roman" w:hAnsi="Times New Roman"/>
          <w:sz w:val="24"/>
          <w:szCs w:val="24"/>
          <w:lang w:eastAsia="lt-LT"/>
        </w:rPr>
        <w:t xml:space="preserve">Siekiant, kad </w:t>
      </w:r>
      <w:r w:rsidR="00582216" w:rsidRPr="00271CD2">
        <w:rPr>
          <w:rFonts w:ascii="Times New Roman" w:hAnsi="Times New Roman"/>
          <w:sz w:val="24"/>
          <w:szCs w:val="24"/>
          <w:lang w:eastAsia="lt-LT"/>
        </w:rPr>
        <w:t>priklausom</w:t>
      </w:r>
      <w:r w:rsidR="00582216">
        <w:rPr>
          <w:rFonts w:ascii="Times New Roman" w:hAnsi="Times New Roman"/>
          <w:sz w:val="24"/>
          <w:szCs w:val="24"/>
          <w:lang w:eastAsia="lt-LT"/>
        </w:rPr>
        <w:t>i</w:t>
      </w:r>
      <w:r w:rsidR="00582216" w:rsidRPr="00271CD2">
        <w:rPr>
          <w:rFonts w:ascii="Times New Roman" w:hAnsi="Times New Roman"/>
          <w:sz w:val="24"/>
          <w:szCs w:val="24"/>
          <w:lang w:eastAsia="lt-LT"/>
        </w:rPr>
        <w:t xml:space="preserve"> nuo psichoaktyviųjų medžiagų asmen</w:t>
      </w:r>
      <w:r w:rsidR="00582216">
        <w:rPr>
          <w:rFonts w:ascii="Times New Roman" w:hAnsi="Times New Roman"/>
          <w:sz w:val="24"/>
          <w:szCs w:val="24"/>
          <w:lang w:eastAsia="lt-LT"/>
        </w:rPr>
        <w:t xml:space="preserve">ys po PS reabilitacijos sėkmingai prisitaikytų prie naujų aplinkos sąlygų, įsitrauktų į visavertį gyvenimą ir darbo rinką, atstatytų socialinius ryšius, </w:t>
      </w:r>
      <w:r w:rsidR="00F64D99">
        <w:rPr>
          <w:rFonts w:ascii="Times New Roman" w:hAnsi="Times New Roman"/>
          <w:sz w:val="24"/>
          <w:szCs w:val="24"/>
          <w:lang w:eastAsia="lt-LT"/>
        </w:rPr>
        <w:t xml:space="preserve">išvengtų atkryčio, </w:t>
      </w:r>
      <w:r w:rsidR="00582216">
        <w:rPr>
          <w:rFonts w:ascii="Times New Roman" w:hAnsi="Times New Roman"/>
          <w:sz w:val="24"/>
          <w:szCs w:val="24"/>
          <w:lang w:eastAsia="lt-LT"/>
        </w:rPr>
        <w:t xml:space="preserve">būtina </w:t>
      </w:r>
      <w:r w:rsidR="00F64D99">
        <w:rPr>
          <w:rFonts w:ascii="Times New Roman" w:hAnsi="Times New Roman"/>
          <w:sz w:val="24"/>
          <w:szCs w:val="24"/>
          <w:lang w:eastAsia="lt-LT"/>
        </w:rPr>
        <w:t xml:space="preserve">numatyti priemones bei išteklius jų </w:t>
      </w:r>
      <w:r w:rsidR="00582216">
        <w:rPr>
          <w:rFonts w:ascii="Times New Roman" w:hAnsi="Times New Roman"/>
          <w:sz w:val="24"/>
          <w:szCs w:val="24"/>
          <w:lang w:eastAsia="lt-LT"/>
        </w:rPr>
        <w:t>reintegracijai.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64D99" w:rsidRPr="00A05A6B" w:rsidTr="00262C9E">
        <w:tc>
          <w:tcPr>
            <w:tcW w:w="9639" w:type="dxa"/>
            <w:shd w:val="clear" w:color="auto" w:fill="F2F2F2"/>
          </w:tcPr>
          <w:p w:rsidR="00EC0FF6" w:rsidRPr="00A05A6B" w:rsidRDefault="00250822" w:rsidP="00B22016">
            <w:pPr>
              <w:tabs>
                <w:tab w:val="left" w:pos="0"/>
                <w:tab w:val="left" w:pos="142"/>
                <w:tab w:val="left" w:pos="426"/>
              </w:tabs>
              <w:spacing w:after="0" w:line="240" w:lineRule="auto"/>
              <w:jc w:val="both"/>
              <w:rPr>
                <w:rFonts w:ascii="Times New Roman" w:hAnsi="Times New Roman"/>
                <w:sz w:val="24"/>
                <w:szCs w:val="24"/>
                <w:lang w:eastAsia="lt-LT"/>
              </w:rPr>
            </w:pPr>
            <w:r w:rsidRPr="00A05A6B">
              <w:rPr>
                <w:rFonts w:ascii="Times New Roman" w:hAnsi="Times New Roman"/>
                <w:sz w:val="24"/>
                <w:szCs w:val="24"/>
                <w:lang w:eastAsia="lt-LT"/>
              </w:rPr>
              <w:t>Nuo 2013 m.</w:t>
            </w:r>
            <w:r w:rsidR="00B72C72">
              <w:rPr>
                <w:rFonts w:ascii="Times New Roman" w:hAnsi="Times New Roman"/>
                <w:sz w:val="24"/>
                <w:szCs w:val="24"/>
                <w:lang w:eastAsia="lt-LT"/>
              </w:rPr>
              <w:t>, kai</w:t>
            </w:r>
            <w:r w:rsidRPr="00A05A6B">
              <w:rPr>
                <w:rFonts w:ascii="Times New Roman" w:hAnsi="Times New Roman"/>
                <w:sz w:val="24"/>
                <w:szCs w:val="24"/>
                <w:lang w:eastAsia="lt-LT"/>
              </w:rPr>
              <w:t xml:space="preserve"> </w:t>
            </w:r>
            <w:r w:rsidR="004E0EA4" w:rsidRPr="00A05A6B">
              <w:rPr>
                <w:rFonts w:ascii="Times New Roman" w:hAnsi="Times New Roman"/>
                <w:sz w:val="24"/>
                <w:szCs w:val="24"/>
                <w:lang w:eastAsia="lt-LT"/>
              </w:rPr>
              <w:t>PS reabilitacijos paslaug</w:t>
            </w:r>
            <w:r w:rsidR="00B72C72">
              <w:rPr>
                <w:rFonts w:ascii="Times New Roman" w:hAnsi="Times New Roman"/>
                <w:sz w:val="24"/>
                <w:szCs w:val="24"/>
                <w:lang w:eastAsia="lt-LT"/>
              </w:rPr>
              <w:t>os buvo</w:t>
            </w:r>
            <w:r w:rsidR="004E0EA4" w:rsidRPr="00A05A6B">
              <w:rPr>
                <w:rFonts w:ascii="Times New Roman" w:hAnsi="Times New Roman"/>
                <w:sz w:val="24"/>
                <w:szCs w:val="24"/>
                <w:lang w:eastAsia="lt-LT"/>
              </w:rPr>
              <w:t xml:space="preserve"> finans</w:t>
            </w:r>
            <w:r w:rsidR="00EC0FF6" w:rsidRPr="00A05A6B">
              <w:rPr>
                <w:rFonts w:ascii="Times New Roman" w:hAnsi="Times New Roman"/>
                <w:sz w:val="24"/>
                <w:szCs w:val="24"/>
                <w:lang w:eastAsia="lt-LT"/>
              </w:rPr>
              <w:t>uoja</w:t>
            </w:r>
            <w:r w:rsidR="00B72C72">
              <w:rPr>
                <w:rFonts w:ascii="Times New Roman" w:hAnsi="Times New Roman"/>
                <w:sz w:val="24"/>
                <w:szCs w:val="24"/>
                <w:lang w:eastAsia="lt-LT"/>
              </w:rPr>
              <w:t>mos</w:t>
            </w:r>
            <w:r w:rsidR="004E0EA4" w:rsidRPr="00A05A6B">
              <w:rPr>
                <w:rFonts w:ascii="Times New Roman" w:hAnsi="Times New Roman"/>
                <w:sz w:val="24"/>
                <w:szCs w:val="24"/>
                <w:lang w:eastAsia="lt-LT"/>
              </w:rPr>
              <w:t xml:space="preserve"> </w:t>
            </w:r>
            <w:r w:rsidR="00EC0FF6" w:rsidRPr="00A05A6B">
              <w:rPr>
                <w:rFonts w:ascii="Times New Roman" w:hAnsi="Times New Roman"/>
                <w:sz w:val="24"/>
                <w:szCs w:val="24"/>
                <w:lang w:eastAsia="lt-LT"/>
              </w:rPr>
              <w:t>ES paramos lėšomis vykdant</w:t>
            </w:r>
            <w:r w:rsidR="004E0EA4" w:rsidRPr="00A05A6B">
              <w:rPr>
                <w:rFonts w:ascii="Times New Roman" w:hAnsi="Times New Roman"/>
                <w:sz w:val="24"/>
                <w:szCs w:val="24"/>
                <w:lang w:eastAsia="lt-LT"/>
              </w:rPr>
              <w:t xml:space="preserve"> NTAKD </w:t>
            </w:r>
            <w:r w:rsidRPr="00A05A6B">
              <w:rPr>
                <w:rFonts w:ascii="Times New Roman" w:hAnsi="Times New Roman"/>
                <w:sz w:val="24"/>
                <w:szCs w:val="24"/>
                <w:lang w:eastAsia="lt-LT"/>
              </w:rPr>
              <w:t>administruojamus</w:t>
            </w:r>
            <w:r w:rsidR="004E0EA4" w:rsidRPr="00A05A6B">
              <w:rPr>
                <w:rFonts w:ascii="Times New Roman" w:hAnsi="Times New Roman"/>
                <w:sz w:val="24"/>
                <w:szCs w:val="24"/>
                <w:lang w:eastAsia="lt-LT"/>
              </w:rPr>
              <w:t xml:space="preserve"> projekt</w:t>
            </w:r>
            <w:r w:rsidRPr="00A05A6B">
              <w:rPr>
                <w:rFonts w:ascii="Times New Roman" w:hAnsi="Times New Roman"/>
                <w:sz w:val="24"/>
                <w:szCs w:val="24"/>
                <w:lang w:eastAsia="lt-LT"/>
              </w:rPr>
              <w:t>us</w:t>
            </w:r>
            <w:r w:rsidR="00B72C72">
              <w:rPr>
                <w:rFonts w:ascii="Times New Roman" w:hAnsi="Times New Roman"/>
                <w:sz w:val="24"/>
                <w:szCs w:val="24"/>
                <w:lang w:eastAsia="lt-LT"/>
              </w:rPr>
              <w:t>,</w:t>
            </w:r>
            <w:r w:rsidR="00EC0FF6" w:rsidRPr="00A05A6B">
              <w:rPr>
                <w:rFonts w:ascii="Times New Roman" w:hAnsi="Times New Roman"/>
                <w:sz w:val="24"/>
                <w:szCs w:val="24"/>
                <w:lang w:eastAsia="lt-LT"/>
              </w:rPr>
              <w:t xml:space="preserve"> </w:t>
            </w:r>
            <w:r w:rsidR="00447E10" w:rsidRPr="00A05A6B">
              <w:rPr>
                <w:rFonts w:ascii="Times New Roman" w:hAnsi="Times New Roman"/>
                <w:sz w:val="24"/>
                <w:szCs w:val="24"/>
                <w:lang w:eastAsia="lt-LT"/>
              </w:rPr>
              <w:t>buvo</w:t>
            </w:r>
            <w:r w:rsidR="00EC0FF6" w:rsidRPr="00A05A6B">
              <w:rPr>
                <w:rFonts w:ascii="Times New Roman" w:hAnsi="Times New Roman"/>
                <w:sz w:val="24"/>
                <w:szCs w:val="24"/>
                <w:lang w:eastAsia="lt-LT"/>
              </w:rPr>
              <w:t xml:space="preserve"> sukurt</w:t>
            </w:r>
            <w:r w:rsidR="00447E10" w:rsidRPr="00A05A6B">
              <w:rPr>
                <w:rFonts w:ascii="Times New Roman" w:hAnsi="Times New Roman"/>
                <w:sz w:val="24"/>
                <w:szCs w:val="24"/>
                <w:lang w:eastAsia="lt-LT"/>
              </w:rPr>
              <w:t>a</w:t>
            </w:r>
            <w:r w:rsidR="00EC0FF6" w:rsidRPr="00A05A6B">
              <w:rPr>
                <w:rFonts w:ascii="Times New Roman" w:hAnsi="Times New Roman"/>
                <w:sz w:val="24"/>
                <w:szCs w:val="24"/>
                <w:lang w:eastAsia="lt-LT"/>
              </w:rPr>
              <w:t xml:space="preserve"> PS reabilitacijos paslaugų teikimo</w:t>
            </w:r>
            <w:r w:rsidR="004E0EA4" w:rsidRPr="00A05A6B">
              <w:rPr>
                <w:rFonts w:ascii="Times New Roman" w:hAnsi="Times New Roman"/>
                <w:sz w:val="24"/>
                <w:szCs w:val="24"/>
                <w:lang w:eastAsia="lt-LT"/>
              </w:rPr>
              <w:t xml:space="preserve"> </w:t>
            </w:r>
            <w:r w:rsidR="00EC0FF6" w:rsidRPr="00A05A6B">
              <w:rPr>
                <w:rFonts w:ascii="Times New Roman" w:hAnsi="Times New Roman"/>
                <w:sz w:val="24"/>
                <w:szCs w:val="24"/>
                <w:lang w:eastAsia="lt-LT"/>
              </w:rPr>
              <w:t>sistem</w:t>
            </w:r>
            <w:r w:rsidR="00447E10" w:rsidRPr="00A05A6B">
              <w:rPr>
                <w:rFonts w:ascii="Times New Roman" w:hAnsi="Times New Roman"/>
                <w:sz w:val="24"/>
                <w:szCs w:val="24"/>
                <w:lang w:eastAsia="lt-LT"/>
              </w:rPr>
              <w:t>a</w:t>
            </w:r>
            <w:r w:rsidR="008F5D57" w:rsidRPr="00A05A6B">
              <w:rPr>
                <w:rFonts w:ascii="Times New Roman" w:hAnsi="Times New Roman"/>
                <w:sz w:val="24"/>
                <w:szCs w:val="24"/>
                <w:lang w:eastAsia="lt-LT"/>
              </w:rPr>
              <w:t xml:space="preserve"> ir </w:t>
            </w:r>
            <w:r w:rsidR="00EF324B" w:rsidRPr="00A05A6B">
              <w:rPr>
                <w:rFonts w:ascii="Times New Roman" w:hAnsi="Times New Roman"/>
                <w:sz w:val="24"/>
                <w:szCs w:val="24"/>
                <w:lang w:eastAsia="lt-LT"/>
              </w:rPr>
              <w:t xml:space="preserve">sėkmingai </w:t>
            </w:r>
            <w:r w:rsidR="00EC0FF6" w:rsidRPr="00A05A6B">
              <w:rPr>
                <w:rFonts w:ascii="Times New Roman" w:hAnsi="Times New Roman"/>
                <w:sz w:val="24"/>
                <w:szCs w:val="24"/>
                <w:lang w:eastAsia="lt-LT"/>
              </w:rPr>
              <w:t>išbandyt</w:t>
            </w:r>
            <w:r w:rsidR="00447E10" w:rsidRPr="00A05A6B">
              <w:rPr>
                <w:rFonts w:ascii="Times New Roman" w:hAnsi="Times New Roman"/>
                <w:sz w:val="24"/>
                <w:szCs w:val="24"/>
                <w:lang w:eastAsia="lt-LT"/>
              </w:rPr>
              <w:t>a</w:t>
            </w:r>
            <w:r w:rsidR="008F5D57" w:rsidRPr="00A05A6B">
              <w:rPr>
                <w:rFonts w:ascii="Times New Roman" w:hAnsi="Times New Roman"/>
                <w:sz w:val="24"/>
                <w:szCs w:val="24"/>
                <w:lang w:eastAsia="lt-LT"/>
              </w:rPr>
              <w:t xml:space="preserve"> praktikoje</w:t>
            </w:r>
            <w:r w:rsidR="00447E10" w:rsidRPr="00A05A6B">
              <w:rPr>
                <w:rFonts w:ascii="Times New Roman" w:hAnsi="Times New Roman"/>
                <w:sz w:val="24"/>
                <w:szCs w:val="24"/>
                <w:lang w:eastAsia="lt-LT"/>
              </w:rPr>
              <w:t>:</w:t>
            </w:r>
          </w:p>
          <w:p w:rsidR="00447E10" w:rsidRPr="00A05A6B" w:rsidRDefault="00EF324B" w:rsidP="00F32541">
            <w:pPr>
              <w:numPr>
                <w:ilvl w:val="0"/>
                <w:numId w:val="27"/>
              </w:numPr>
              <w:tabs>
                <w:tab w:val="left" w:pos="0"/>
                <w:tab w:val="left" w:pos="318"/>
                <w:tab w:val="left" w:pos="426"/>
              </w:tabs>
              <w:spacing w:after="0" w:line="240" w:lineRule="auto"/>
              <w:ind w:left="318" w:hanging="284"/>
              <w:jc w:val="both"/>
              <w:rPr>
                <w:rFonts w:ascii="Times New Roman" w:hAnsi="Times New Roman"/>
                <w:sz w:val="24"/>
                <w:szCs w:val="24"/>
                <w:lang w:eastAsia="lt-LT"/>
              </w:rPr>
            </w:pPr>
            <w:r w:rsidRPr="00A05A6B">
              <w:rPr>
                <w:rFonts w:ascii="Times New Roman" w:hAnsi="Times New Roman"/>
                <w:sz w:val="24"/>
                <w:szCs w:val="24"/>
                <w:lang w:eastAsia="lt-LT"/>
              </w:rPr>
              <w:t xml:space="preserve">teikiamos kokybiškos </w:t>
            </w:r>
            <w:r w:rsidR="00447E10" w:rsidRPr="00A05A6B">
              <w:rPr>
                <w:rFonts w:ascii="Times New Roman" w:hAnsi="Times New Roman"/>
                <w:sz w:val="24"/>
                <w:szCs w:val="24"/>
                <w:lang w:eastAsia="lt-LT"/>
              </w:rPr>
              <w:t>PS reabilitacijos paslaugos licencijuotose trumpalaikę socialinę globą teikiančiose įstaigose,</w:t>
            </w:r>
          </w:p>
          <w:p w:rsidR="00056D3A" w:rsidRPr="00A05A6B" w:rsidRDefault="00447E10" w:rsidP="00F32541">
            <w:pPr>
              <w:numPr>
                <w:ilvl w:val="0"/>
                <w:numId w:val="27"/>
              </w:numPr>
              <w:tabs>
                <w:tab w:val="left" w:pos="0"/>
                <w:tab w:val="left" w:pos="318"/>
                <w:tab w:val="left" w:pos="426"/>
              </w:tabs>
              <w:spacing w:after="0" w:line="240" w:lineRule="auto"/>
              <w:ind w:left="318" w:hanging="284"/>
              <w:jc w:val="both"/>
              <w:rPr>
                <w:rFonts w:ascii="Times New Roman" w:hAnsi="Times New Roman"/>
                <w:sz w:val="24"/>
                <w:szCs w:val="24"/>
                <w:lang w:eastAsia="lt-LT"/>
              </w:rPr>
            </w:pPr>
            <w:r w:rsidRPr="00A05A6B">
              <w:rPr>
                <w:rFonts w:ascii="Times New Roman" w:hAnsi="Times New Roman"/>
                <w:sz w:val="24"/>
                <w:szCs w:val="24"/>
                <w:lang w:eastAsia="lt-LT"/>
              </w:rPr>
              <w:t>PS reabilitacija vykdoma pagal su NTAKD suderint</w:t>
            </w:r>
            <w:r w:rsidR="00056D3A" w:rsidRPr="00A05A6B">
              <w:rPr>
                <w:rFonts w:ascii="Times New Roman" w:hAnsi="Times New Roman"/>
                <w:sz w:val="24"/>
                <w:szCs w:val="24"/>
                <w:lang w:eastAsia="lt-LT"/>
              </w:rPr>
              <w:t xml:space="preserve">ą psichologinės </w:t>
            </w:r>
            <w:r w:rsidR="00524EDA" w:rsidRPr="00A05A6B">
              <w:rPr>
                <w:rFonts w:ascii="Times New Roman" w:hAnsi="Times New Roman"/>
                <w:sz w:val="24"/>
                <w:szCs w:val="24"/>
                <w:lang w:eastAsia="lt-LT"/>
              </w:rPr>
              <w:t xml:space="preserve">ir </w:t>
            </w:r>
            <w:r w:rsidRPr="00A05A6B">
              <w:rPr>
                <w:rFonts w:ascii="Times New Roman" w:hAnsi="Times New Roman"/>
                <w:sz w:val="24"/>
                <w:szCs w:val="24"/>
                <w:lang w:eastAsia="lt-LT"/>
              </w:rPr>
              <w:t>socialinės reabilitacijos programą</w:t>
            </w:r>
            <w:r w:rsidR="00056D3A" w:rsidRPr="00A05A6B">
              <w:rPr>
                <w:rFonts w:ascii="Times New Roman" w:hAnsi="Times New Roman"/>
                <w:sz w:val="24"/>
                <w:szCs w:val="24"/>
                <w:lang w:eastAsia="lt-LT"/>
              </w:rPr>
              <w:t>, pagrįstą moksliniais metodais,</w:t>
            </w:r>
          </w:p>
          <w:p w:rsidR="00250822" w:rsidRPr="00A05A6B" w:rsidRDefault="00056D3A" w:rsidP="00F32541">
            <w:pPr>
              <w:numPr>
                <w:ilvl w:val="0"/>
                <w:numId w:val="27"/>
              </w:numPr>
              <w:tabs>
                <w:tab w:val="left" w:pos="0"/>
                <w:tab w:val="left" w:pos="318"/>
                <w:tab w:val="left" w:pos="426"/>
              </w:tabs>
              <w:spacing w:after="0" w:line="240" w:lineRule="auto"/>
              <w:ind w:left="318" w:hanging="284"/>
              <w:jc w:val="both"/>
              <w:rPr>
                <w:rFonts w:ascii="Times New Roman" w:hAnsi="Times New Roman"/>
                <w:sz w:val="24"/>
                <w:szCs w:val="24"/>
                <w:lang w:eastAsia="lt-LT"/>
              </w:rPr>
            </w:pPr>
            <w:r w:rsidRPr="00A05A6B">
              <w:rPr>
                <w:rFonts w:ascii="Times New Roman" w:hAnsi="Times New Roman"/>
                <w:sz w:val="24"/>
                <w:szCs w:val="24"/>
                <w:lang w:eastAsia="lt-LT"/>
              </w:rPr>
              <w:t>priklausomas nuo psichoaktyvių</w:t>
            </w:r>
            <w:r w:rsidR="003F3838">
              <w:rPr>
                <w:rFonts w:ascii="Times New Roman" w:hAnsi="Times New Roman"/>
                <w:sz w:val="24"/>
                <w:szCs w:val="24"/>
                <w:lang w:eastAsia="lt-LT"/>
              </w:rPr>
              <w:t>jų</w:t>
            </w:r>
            <w:r w:rsidRPr="00A05A6B">
              <w:rPr>
                <w:rFonts w:ascii="Times New Roman" w:hAnsi="Times New Roman"/>
                <w:sz w:val="24"/>
                <w:szCs w:val="24"/>
                <w:lang w:eastAsia="lt-LT"/>
              </w:rPr>
              <w:t xml:space="preserve"> medžiagų asmuo, turėdamas asmens sveikatos priežiūros įstaigos išvada, kad serga priklausomybės liga, gali kreiptis tiesiai į PSR įstaigą,</w:t>
            </w:r>
          </w:p>
          <w:p w:rsidR="00566C11" w:rsidRDefault="00EF324B" w:rsidP="00F32541">
            <w:pPr>
              <w:numPr>
                <w:ilvl w:val="0"/>
                <w:numId w:val="27"/>
              </w:numPr>
              <w:tabs>
                <w:tab w:val="left" w:pos="0"/>
                <w:tab w:val="left" w:pos="318"/>
                <w:tab w:val="left" w:pos="426"/>
              </w:tabs>
              <w:spacing w:after="0" w:line="240" w:lineRule="auto"/>
              <w:ind w:left="318" w:hanging="284"/>
              <w:jc w:val="both"/>
              <w:rPr>
                <w:rFonts w:ascii="Times New Roman" w:hAnsi="Times New Roman"/>
                <w:sz w:val="24"/>
                <w:szCs w:val="24"/>
                <w:lang w:eastAsia="lt-LT"/>
              </w:rPr>
            </w:pPr>
            <w:r w:rsidRPr="00A05A6B">
              <w:rPr>
                <w:rFonts w:ascii="Times New Roman" w:hAnsi="Times New Roman"/>
                <w:sz w:val="24"/>
                <w:szCs w:val="24"/>
                <w:lang w:eastAsia="lt-LT"/>
              </w:rPr>
              <w:t>apie 30</w:t>
            </w:r>
            <w:r w:rsidR="00A25407">
              <w:rPr>
                <w:rFonts w:ascii="Times New Roman" w:hAnsi="Times New Roman"/>
                <w:sz w:val="24"/>
                <w:szCs w:val="24"/>
                <w:lang w:eastAsia="lt-LT"/>
              </w:rPr>
              <w:t>–</w:t>
            </w:r>
            <w:r w:rsidRPr="00A05A6B">
              <w:rPr>
                <w:rFonts w:ascii="Times New Roman" w:hAnsi="Times New Roman"/>
                <w:sz w:val="24"/>
                <w:szCs w:val="24"/>
                <w:lang w:eastAsia="lt-LT"/>
              </w:rPr>
              <w:t xml:space="preserve">40 proc. PS reabilitacijos paslaugų gavėjų baigia psichologinės socialinės reabilitacijos programą (tai atitinka ES šalių statistikos rodiklius), iš jų apie 40 proc. įsidarbina, 25 proc. užsiregistruoja užimtumo tarnyboje, dalyvauja profesinio mokymo </w:t>
            </w:r>
            <w:r w:rsidRPr="00A05A6B">
              <w:rPr>
                <w:rFonts w:ascii="Times New Roman" w:hAnsi="Times New Roman"/>
                <w:sz w:val="24"/>
                <w:szCs w:val="24"/>
                <w:lang w:eastAsia="lt-LT"/>
              </w:rPr>
              <w:lastRenderedPageBreak/>
              <w:t>programose</w:t>
            </w:r>
            <w:r w:rsidR="00566C11">
              <w:rPr>
                <w:rFonts w:ascii="Times New Roman" w:hAnsi="Times New Roman"/>
                <w:sz w:val="24"/>
                <w:szCs w:val="24"/>
                <w:lang w:eastAsia="lt-LT"/>
              </w:rPr>
              <w:t>.</w:t>
            </w:r>
          </w:p>
          <w:p w:rsidR="00566C11" w:rsidRPr="00566C11" w:rsidRDefault="00566C11" w:rsidP="00B22016">
            <w:pPr>
              <w:tabs>
                <w:tab w:val="left" w:pos="0"/>
                <w:tab w:val="left" w:pos="142"/>
                <w:tab w:val="left" w:pos="426"/>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Atsižvelgiant </w:t>
            </w:r>
            <w:r w:rsidR="00A24770">
              <w:rPr>
                <w:rFonts w:ascii="Times New Roman" w:hAnsi="Times New Roman"/>
                <w:sz w:val="24"/>
                <w:szCs w:val="24"/>
                <w:lang w:eastAsia="lt-LT"/>
              </w:rPr>
              <w:t>į tai, kad praktikoje išbandytas</w:t>
            </w:r>
            <w:r w:rsidR="00A24770" w:rsidRPr="00566C11">
              <w:rPr>
                <w:rFonts w:ascii="Times New Roman" w:hAnsi="Times New Roman"/>
                <w:sz w:val="24"/>
                <w:szCs w:val="24"/>
                <w:lang w:eastAsia="lt-LT"/>
              </w:rPr>
              <w:t xml:space="preserve"> PS reabilitacijos paslaug</w:t>
            </w:r>
            <w:r w:rsidR="00A24770">
              <w:rPr>
                <w:rFonts w:ascii="Times New Roman" w:hAnsi="Times New Roman"/>
                <w:sz w:val="24"/>
                <w:szCs w:val="24"/>
                <w:lang w:eastAsia="lt-LT"/>
              </w:rPr>
              <w:t>ų priklausomiems nuo psichoaktyvių</w:t>
            </w:r>
            <w:r w:rsidR="00621D4D">
              <w:rPr>
                <w:rFonts w:ascii="Times New Roman" w:hAnsi="Times New Roman"/>
                <w:sz w:val="24"/>
                <w:szCs w:val="24"/>
                <w:lang w:eastAsia="lt-LT"/>
              </w:rPr>
              <w:t>jų</w:t>
            </w:r>
            <w:r w:rsidR="00A24770">
              <w:rPr>
                <w:rFonts w:ascii="Times New Roman" w:hAnsi="Times New Roman"/>
                <w:sz w:val="24"/>
                <w:szCs w:val="24"/>
                <w:lang w:eastAsia="lt-LT"/>
              </w:rPr>
              <w:t xml:space="preserve"> medžiagų asmenims </w:t>
            </w:r>
            <w:r w:rsidR="00B22016">
              <w:rPr>
                <w:rFonts w:ascii="Times New Roman" w:hAnsi="Times New Roman"/>
                <w:sz w:val="24"/>
                <w:szCs w:val="24"/>
                <w:lang w:eastAsia="lt-LT"/>
              </w:rPr>
              <w:t xml:space="preserve">teikimo modelis </w:t>
            </w:r>
            <w:r w:rsidR="00A24770">
              <w:rPr>
                <w:rFonts w:ascii="Times New Roman" w:hAnsi="Times New Roman"/>
                <w:sz w:val="24"/>
                <w:szCs w:val="24"/>
                <w:lang w:eastAsia="lt-LT"/>
              </w:rPr>
              <w:t>pasiteisino, būtina numatyti tvarią šių paslaugų finansavimo sistemą.</w:t>
            </w:r>
            <w:r w:rsidRPr="00566C11">
              <w:rPr>
                <w:rFonts w:ascii="Times New Roman" w:hAnsi="Times New Roman"/>
                <w:sz w:val="24"/>
                <w:szCs w:val="24"/>
                <w:lang w:eastAsia="lt-LT"/>
              </w:rPr>
              <w:t xml:space="preserve"> </w:t>
            </w:r>
          </w:p>
        </w:tc>
      </w:tr>
    </w:tbl>
    <w:p w:rsidR="00F64D99" w:rsidRDefault="00F64D99" w:rsidP="00F64D99">
      <w:pPr>
        <w:tabs>
          <w:tab w:val="left" w:pos="0"/>
          <w:tab w:val="left" w:pos="142"/>
          <w:tab w:val="left" w:pos="426"/>
        </w:tabs>
        <w:jc w:val="both"/>
        <w:rPr>
          <w:rFonts w:ascii="Times New Roman" w:hAnsi="Times New Roman"/>
          <w:sz w:val="24"/>
          <w:szCs w:val="24"/>
          <w:lang w:eastAsia="lt-LT"/>
        </w:rPr>
      </w:pPr>
    </w:p>
    <w:p w:rsidR="00A03C61" w:rsidRDefault="00A03C61" w:rsidP="00957E71">
      <w:pPr>
        <w:numPr>
          <w:ilvl w:val="1"/>
          <w:numId w:val="13"/>
        </w:numPr>
        <w:tabs>
          <w:tab w:val="left" w:pos="0"/>
          <w:tab w:val="left" w:pos="142"/>
          <w:tab w:val="left" w:pos="426"/>
          <w:tab w:val="left" w:pos="709"/>
        </w:tabs>
        <w:ind w:left="0" w:firstLine="0"/>
        <w:jc w:val="both"/>
        <w:rPr>
          <w:rFonts w:ascii="Times New Roman" w:hAnsi="Times New Roman"/>
          <w:sz w:val="24"/>
          <w:szCs w:val="24"/>
          <w:lang w:eastAsia="lt-LT"/>
        </w:rPr>
      </w:pPr>
      <w:r w:rsidRPr="00E23621">
        <w:rPr>
          <w:rFonts w:ascii="Times New Roman" w:hAnsi="Times New Roman"/>
          <w:sz w:val="24"/>
          <w:szCs w:val="24"/>
          <w:lang w:eastAsia="lt-LT"/>
        </w:rPr>
        <w:t xml:space="preserve">Šiuo metu </w:t>
      </w:r>
      <w:r w:rsidR="009157FD" w:rsidRPr="00E23621">
        <w:rPr>
          <w:rFonts w:ascii="Times New Roman" w:hAnsi="Times New Roman"/>
          <w:sz w:val="24"/>
          <w:szCs w:val="24"/>
          <w:lang w:eastAsia="lt-LT"/>
        </w:rPr>
        <w:t xml:space="preserve">PS reabilitacijos paslaugų </w:t>
      </w:r>
      <w:r w:rsidRPr="00E23621">
        <w:rPr>
          <w:rFonts w:ascii="Times New Roman" w:hAnsi="Times New Roman"/>
          <w:sz w:val="24"/>
          <w:szCs w:val="24"/>
          <w:lang w:eastAsia="lt-LT"/>
        </w:rPr>
        <w:t xml:space="preserve">finansavimas </w:t>
      </w:r>
      <w:r w:rsidR="009157FD" w:rsidRPr="00E23621">
        <w:rPr>
          <w:rFonts w:ascii="Times New Roman" w:hAnsi="Times New Roman"/>
          <w:sz w:val="24"/>
          <w:szCs w:val="24"/>
          <w:lang w:eastAsia="lt-LT"/>
        </w:rPr>
        <w:t>2014</w:t>
      </w:r>
      <w:r w:rsidR="007C1070">
        <w:rPr>
          <w:rFonts w:ascii="Times New Roman" w:hAnsi="Times New Roman"/>
          <w:sz w:val="24"/>
          <w:szCs w:val="24"/>
          <w:lang w:eastAsia="lt-LT"/>
        </w:rPr>
        <w:t>–</w:t>
      </w:r>
      <w:r w:rsidR="009157FD" w:rsidRPr="00E23621">
        <w:rPr>
          <w:rFonts w:ascii="Times New Roman" w:hAnsi="Times New Roman"/>
          <w:sz w:val="24"/>
          <w:szCs w:val="24"/>
          <w:lang w:eastAsia="lt-LT"/>
        </w:rPr>
        <w:t xml:space="preserve">2020 m. ES struktūrinių fondų lėšomis, vykdant NTAKD </w:t>
      </w:r>
      <w:r w:rsidR="00434C4D">
        <w:rPr>
          <w:rFonts w:ascii="Times New Roman" w:hAnsi="Times New Roman"/>
          <w:sz w:val="24"/>
          <w:szCs w:val="24"/>
          <w:lang w:eastAsia="lt-LT"/>
        </w:rPr>
        <w:t>administruojamą Projektą</w:t>
      </w:r>
      <w:r w:rsidR="009157FD" w:rsidRPr="00E23621">
        <w:rPr>
          <w:rFonts w:ascii="Times New Roman" w:hAnsi="Times New Roman"/>
          <w:sz w:val="24"/>
          <w:szCs w:val="24"/>
          <w:lang w:eastAsia="lt-LT"/>
        </w:rPr>
        <w:t xml:space="preserve">, </w:t>
      </w:r>
      <w:r w:rsidRPr="00E23621">
        <w:rPr>
          <w:rFonts w:ascii="Times New Roman" w:hAnsi="Times New Roman"/>
          <w:sz w:val="24"/>
          <w:szCs w:val="24"/>
          <w:lang w:eastAsia="lt-LT"/>
        </w:rPr>
        <w:t xml:space="preserve">yra numatytas iki 2020 m. lapkričio 30 d., </w:t>
      </w:r>
      <w:r w:rsidR="00E45D03">
        <w:rPr>
          <w:rFonts w:ascii="Times New Roman" w:hAnsi="Times New Roman"/>
          <w:sz w:val="24"/>
          <w:szCs w:val="24"/>
          <w:lang w:eastAsia="lt-LT"/>
        </w:rPr>
        <w:t xml:space="preserve">o suplanuotos lėšos neužtikrins </w:t>
      </w:r>
      <w:r w:rsidR="0052525E">
        <w:rPr>
          <w:rFonts w:ascii="Times New Roman" w:hAnsi="Times New Roman"/>
          <w:sz w:val="24"/>
          <w:szCs w:val="24"/>
          <w:lang w:eastAsia="lt-LT"/>
        </w:rPr>
        <w:t xml:space="preserve">tolimesnio </w:t>
      </w:r>
      <w:r w:rsidR="00623520" w:rsidRPr="00E23621">
        <w:rPr>
          <w:rFonts w:ascii="Times New Roman" w:hAnsi="Times New Roman"/>
          <w:sz w:val="24"/>
          <w:szCs w:val="24"/>
          <w:lang w:eastAsia="lt-LT"/>
        </w:rPr>
        <w:t xml:space="preserve">PS reabilitacijos </w:t>
      </w:r>
      <w:r w:rsidR="00E45D03" w:rsidRPr="00E23621">
        <w:rPr>
          <w:rFonts w:ascii="Times New Roman" w:hAnsi="Times New Roman"/>
          <w:sz w:val="24"/>
          <w:szCs w:val="24"/>
          <w:lang w:eastAsia="lt-LT"/>
        </w:rPr>
        <w:t>paslaug</w:t>
      </w:r>
      <w:r w:rsidR="00E45D03">
        <w:rPr>
          <w:rFonts w:ascii="Times New Roman" w:hAnsi="Times New Roman"/>
          <w:sz w:val="24"/>
          <w:szCs w:val="24"/>
          <w:lang w:eastAsia="lt-LT"/>
        </w:rPr>
        <w:t xml:space="preserve">ų finansavimo </w:t>
      </w:r>
    </w:p>
    <w:p w:rsidR="00E80778" w:rsidRDefault="00E80778" w:rsidP="00812D1B">
      <w:pPr>
        <w:numPr>
          <w:ilvl w:val="0"/>
          <w:numId w:val="13"/>
        </w:numPr>
        <w:tabs>
          <w:tab w:val="left" w:pos="426"/>
        </w:tabs>
        <w:ind w:left="0" w:hanging="11"/>
        <w:rPr>
          <w:rFonts w:ascii="Times New Roman" w:hAnsi="Times New Roman"/>
          <w:b/>
          <w:sz w:val="24"/>
          <w:szCs w:val="24"/>
          <w:lang w:eastAsia="lt-LT"/>
        </w:rPr>
      </w:pPr>
      <w:r w:rsidRPr="00812D1B">
        <w:rPr>
          <w:rFonts w:ascii="Times New Roman" w:hAnsi="Times New Roman"/>
          <w:b/>
          <w:sz w:val="24"/>
          <w:szCs w:val="24"/>
          <w:lang w:eastAsia="lt-LT"/>
        </w:rPr>
        <w:t>MODELIO PASIRINKIMAS</w:t>
      </w:r>
    </w:p>
    <w:p w:rsidR="008E7211" w:rsidRDefault="00BD2B31" w:rsidP="008778FF">
      <w:pPr>
        <w:numPr>
          <w:ilvl w:val="1"/>
          <w:numId w:val="13"/>
        </w:numPr>
        <w:tabs>
          <w:tab w:val="left" w:pos="426"/>
        </w:tabs>
        <w:jc w:val="both"/>
        <w:rPr>
          <w:rFonts w:ascii="Times New Roman" w:hAnsi="Times New Roman"/>
          <w:sz w:val="24"/>
          <w:szCs w:val="24"/>
        </w:rPr>
      </w:pPr>
      <w:r w:rsidRPr="009B1B0F">
        <w:rPr>
          <w:rFonts w:ascii="Times New Roman" w:hAnsi="Times New Roman"/>
          <w:sz w:val="24"/>
          <w:szCs w:val="24"/>
        </w:rPr>
        <w:t xml:space="preserve">Modelis </w:t>
      </w:r>
      <w:r w:rsidR="00EF2AF0">
        <w:rPr>
          <w:rFonts w:ascii="Times New Roman" w:hAnsi="Times New Roman"/>
          <w:sz w:val="24"/>
          <w:szCs w:val="24"/>
        </w:rPr>
        <w:t>pasirinktas</w:t>
      </w:r>
      <w:r w:rsidR="008E7211">
        <w:rPr>
          <w:rFonts w:ascii="Times New Roman" w:hAnsi="Times New Roman"/>
          <w:sz w:val="24"/>
          <w:szCs w:val="24"/>
        </w:rPr>
        <w:t xml:space="preserve"> siekiant spręsti</w:t>
      </w:r>
      <w:r w:rsidR="009B1B0F">
        <w:rPr>
          <w:rFonts w:ascii="Times New Roman" w:hAnsi="Times New Roman"/>
          <w:sz w:val="24"/>
          <w:szCs w:val="24"/>
        </w:rPr>
        <w:t xml:space="preserve"> </w:t>
      </w:r>
      <w:r w:rsidR="008E7211">
        <w:rPr>
          <w:rFonts w:ascii="Times New Roman" w:hAnsi="Times New Roman"/>
          <w:sz w:val="24"/>
          <w:szCs w:val="24"/>
        </w:rPr>
        <w:t>šias problemas:</w:t>
      </w:r>
    </w:p>
    <w:p w:rsidR="0002034C" w:rsidRPr="0002034C" w:rsidRDefault="008D0A80" w:rsidP="00885AA5">
      <w:pPr>
        <w:numPr>
          <w:ilvl w:val="2"/>
          <w:numId w:val="13"/>
        </w:numPr>
        <w:tabs>
          <w:tab w:val="left" w:pos="851"/>
        </w:tabs>
        <w:ind w:left="284" w:firstLine="0"/>
        <w:jc w:val="both"/>
        <w:rPr>
          <w:rFonts w:ascii="Times New Roman" w:hAnsi="Times New Roman"/>
          <w:sz w:val="24"/>
          <w:szCs w:val="24"/>
        </w:rPr>
      </w:pPr>
      <w:r>
        <w:rPr>
          <w:rFonts w:ascii="Times New Roman" w:hAnsi="Times New Roman"/>
          <w:sz w:val="24"/>
          <w:szCs w:val="24"/>
        </w:rPr>
        <w:t xml:space="preserve">Šiuo metu </w:t>
      </w:r>
      <w:r w:rsidRPr="0002034C">
        <w:rPr>
          <w:rFonts w:ascii="Times New Roman" w:hAnsi="Times New Roman"/>
          <w:sz w:val="24"/>
          <w:szCs w:val="24"/>
        </w:rPr>
        <w:t xml:space="preserve">PS reabilitacijos </w:t>
      </w:r>
      <w:r>
        <w:rPr>
          <w:rFonts w:ascii="Times New Roman" w:hAnsi="Times New Roman"/>
          <w:sz w:val="24"/>
          <w:szCs w:val="24"/>
        </w:rPr>
        <w:t>paslaugų priklausomiems nuo psichoaktyvių</w:t>
      </w:r>
      <w:r w:rsidR="003F3838">
        <w:rPr>
          <w:rFonts w:ascii="Times New Roman" w:hAnsi="Times New Roman"/>
          <w:sz w:val="24"/>
          <w:szCs w:val="24"/>
        </w:rPr>
        <w:t>jų</w:t>
      </w:r>
      <w:r>
        <w:rPr>
          <w:rFonts w:ascii="Times New Roman" w:hAnsi="Times New Roman"/>
          <w:sz w:val="24"/>
          <w:szCs w:val="24"/>
        </w:rPr>
        <w:t xml:space="preserve"> medžiagų asmenims finansavimas vykdant ES paramos lėšomis finansuojamus projektus yra </w:t>
      </w:r>
      <w:r w:rsidR="00E52E31">
        <w:rPr>
          <w:rFonts w:ascii="Times New Roman" w:hAnsi="Times New Roman"/>
          <w:sz w:val="24"/>
          <w:szCs w:val="24"/>
        </w:rPr>
        <w:t>terminuotas</w:t>
      </w:r>
      <w:r w:rsidR="00F81E7F">
        <w:rPr>
          <w:rFonts w:ascii="Times New Roman" w:hAnsi="Times New Roman"/>
          <w:sz w:val="24"/>
          <w:szCs w:val="24"/>
        </w:rPr>
        <w:t xml:space="preserve"> </w:t>
      </w:r>
      <w:proofErr w:type="gramStart"/>
      <w:r w:rsidR="00F81E7F">
        <w:rPr>
          <w:rFonts w:ascii="Times New Roman" w:hAnsi="Times New Roman"/>
          <w:sz w:val="24"/>
          <w:szCs w:val="24"/>
        </w:rPr>
        <w:t>(</w:t>
      </w:r>
      <w:proofErr w:type="gramEnd"/>
      <w:r w:rsidR="00F81E7F">
        <w:rPr>
          <w:rFonts w:ascii="Times New Roman" w:hAnsi="Times New Roman"/>
          <w:sz w:val="24"/>
          <w:szCs w:val="24"/>
        </w:rPr>
        <w:t>iki 2020 m. lapkričio 30 d.)</w:t>
      </w:r>
      <w:r w:rsidR="00E52E31">
        <w:rPr>
          <w:rFonts w:ascii="Times New Roman" w:hAnsi="Times New Roman"/>
          <w:sz w:val="24"/>
          <w:szCs w:val="24"/>
        </w:rPr>
        <w:t xml:space="preserve">, neužtikrinantis paslaugų tęstinumo ir tvarumo. </w:t>
      </w:r>
      <w:r w:rsidR="00E52E31" w:rsidRPr="0002034C">
        <w:rPr>
          <w:rFonts w:ascii="Times New Roman" w:hAnsi="Times New Roman"/>
          <w:sz w:val="24"/>
          <w:szCs w:val="24"/>
        </w:rPr>
        <w:t xml:space="preserve">Siekiant, kad paslaugos jau pradėjusiems jas gauti būtų tęsiamos, o naujai besikreipiantiems – </w:t>
      </w:r>
      <w:r w:rsidR="00427953">
        <w:rPr>
          <w:rFonts w:ascii="Times New Roman" w:hAnsi="Times New Roman"/>
          <w:sz w:val="24"/>
          <w:szCs w:val="24"/>
        </w:rPr>
        <w:t xml:space="preserve">operatyviai </w:t>
      </w:r>
      <w:r w:rsidR="00E52E31" w:rsidRPr="0002034C">
        <w:rPr>
          <w:rFonts w:ascii="Times New Roman" w:hAnsi="Times New Roman"/>
          <w:sz w:val="24"/>
          <w:szCs w:val="24"/>
        </w:rPr>
        <w:t>pradėtos teikti, būtina užtikrinti finansavim</w:t>
      </w:r>
      <w:r w:rsidR="0052525E">
        <w:rPr>
          <w:rFonts w:ascii="Times New Roman" w:hAnsi="Times New Roman"/>
          <w:sz w:val="24"/>
          <w:szCs w:val="24"/>
        </w:rPr>
        <w:t>ą</w:t>
      </w:r>
      <w:r w:rsidR="00E52E31" w:rsidRPr="0002034C">
        <w:rPr>
          <w:rFonts w:ascii="Times New Roman" w:hAnsi="Times New Roman"/>
          <w:sz w:val="24"/>
          <w:szCs w:val="24"/>
        </w:rPr>
        <w:t>.</w:t>
      </w:r>
      <w:r>
        <w:rPr>
          <w:rFonts w:ascii="Times New Roman" w:hAnsi="Times New Roman"/>
          <w:sz w:val="24"/>
          <w:szCs w:val="24"/>
        </w:rPr>
        <w:t xml:space="preserve"> </w:t>
      </w:r>
    </w:p>
    <w:p w:rsidR="002D0671" w:rsidRDefault="004675BD" w:rsidP="0002034C">
      <w:pPr>
        <w:numPr>
          <w:ilvl w:val="2"/>
          <w:numId w:val="13"/>
        </w:numPr>
        <w:tabs>
          <w:tab w:val="left" w:pos="426"/>
          <w:tab w:val="left" w:pos="851"/>
        </w:tabs>
        <w:ind w:left="284" w:firstLine="0"/>
        <w:jc w:val="both"/>
        <w:rPr>
          <w:rFonts w:ascii="Times New Roman" w:hAnsi="Times New Roman"/>
          <w:sz w:val="24"/>
          <w:szCs w:val="24"/>
        </w:rPr>
      </w:pPr>
      <w:r>
        <w:rPr>
          <w:rFonts w:ascii="Times New Roman" w:hAnsi="Times New Roman"/>
          <w:sz w:val="24"/>
          <w:szCs w:val="24"/>
        </w:rPr>
        <w:t>Trūksta</w:t>
      </w:r>
      <w:r w:rsidR="00D22594">
        <w:rPr>
          <w:rFonts w:ascii="Times New Roman" w:hAnsi="Times New Roman"/>
          <w:sz w:val="24"/>
          <w:szCs w:val="24"/>
        </w:rPr>
        <w:t xml:space="preserve"> </w:t>
      </w:r>
      <w:proofErr w:type="spellStart"/>
      <w:r w:rsidR="00D22594">
        <w:rPr>
          <w:rFonts w:ascii="Times New Roman" w:hAnsi="Times New Roman"/>
          <w:sz w:val="24"/>
          <w:szCs w:val="24"/>
        </w:rPr>
        <w:t>šeimininkiško</w:t>
      </w:r>
      <w:proofErr w:type="spellEnd"/>
      <w:r w:rsidR="00D22594">
        <w:rPr>
          <w:rFonts w:ascii="Times New Roman" w:hAnsi="Times New Roman"/>
          <w:sz w:val="24"/>
          <w:szCs w:val="24"/>
        </w:rPr>
        <w:t xml:space="preserve">, sisteminio požiūrio į pagalbą </w:t>
      </w:r>
      <w:r w:rsidR="00D15D4C">
        <w:rPr>
          <w:rFonts w:ascii="Times New Roman" w:hAnsi="Times New Roman"/>
          <w:sz w:val="24"/>
          <w:szCs w:val="24"/>
        </w:rPr>
        <w:t xml:space="preserve">(sveikatos priežiūros, </w:t>
      </w:r>
      <w:r w:rsidR="00B85D64">
        <w:rPr>
          <w:rFonts w:ascii="Times New Roman" w:hAnsi="Times New Roman"/>
          <w:sz w:val="24"/>
          <w:szCs w:val="24"/>
        </w:rPr>
        <w:t>reabilitacijos,</w:t>
      </w:r>
      <w:r w:rsidR="00B85D64" w:rsidRPr="00D22594">
        <w:rPr>
          <w:rFonts w:ascii="Times New Roman" w:hAnsi="Times New Roman"/>
          <w:sz w:val="24"/>
          <w:szCs w:val="24"/>
        </w:rPr>
        <w:t xml:space="preserve"> reintegracij</w:t>
      </w:r>
      <w:r w:rsidR="00687045">
        <w:rPr>
          <w:rFonts w:ascii="Times New Roman" w:hAnsi="Times New Roman"/>
          <w:sz w:val="24"/>
          <w:szCs w:val="24"/>
        </w:rPr>
        <w:t>os</w:t>
      </w:r>
      <w:r w:rsidR="00B85D64">
        <w:rPr>
          <w:rFonts w:ascii="Times New Roman" w:hAnsi="Times New Roman"/>
          <w:sz w:val="24"/>
          <w:szCs w:val="24"/>
        </w:rPr>
        <w:t xml:space="preserve"> </w:t>
      </w:r>
      <w:r w:rsidR="00D15D4C">
        <w:rPr>
          <w:rFonts w:ascii="Times New Roman" w:hAnsi="Times New Roman"/>
          <w:sz w:val="24"/>
          <w:szCs w:val="24"/>
        </w:rPr>
        <w:t xml:space="preserve">ir </w:t>
      </w:r>
      <w:r w:rsidR="00B85D64">
        <w:rPr>
          <w:rFonts w:ascii="Times New Roman" w:hAnsi="Times New Roman"/>
          <w:sz w:val="24"/>
          <w:szCs w:val="24"/>
        </w:rPr>
        <w:t xml:space="preserve">kt.) </w:t>
      </w:r>
      <w:r w:rsidR="00D22594" w:rsidRPr="00D22594">
        <w:rPr>
          <w:rFonts w:ascii="Times New Roman" w:hAnsi="Times New Roman"/>
          <w:sz w:val="24"/>
          <w:szCs w:val="24"/>
        </w:rPr>
        <w:t>priklausomiems nuo psichoaktyvių</w:t>
      </w:r>
      <w:r w:rsidR="000C509A">
        <w:rPr>
          <w:rFonts w:ascii="Times New Roman" w:hAnsi="Times New Roman"/>
          <w:sz w:val="24"/>
          <w:szCs w:val="24"/>
        </w:rPr>
        <w:t>jų</w:t>
      </w:r>
      <w:r w:rsidR="00D22594" w:rsidRPr="00D22594">
        <w:rPr>
          <w:rFonts w:ascii="Times New Roman" w:hAnsi="Times New Roman"/>
          <w:sz w:val="24"/>
          <w:szCs w:val="24"/>
        </w:rPr>
        <w:t xml:space="preserve"> medžiagų asmenims</w:t>
      </w:r>
      <w:r w:rsidR="00D15D4C">
        <w:rPr>
          <w:rFonts w:ascii="Times New Roman" w:hAnsi="Times New Roman"/>
          <w:sz w:val="24"/>
          <w:szCs w:val="24"/>
        </w:rPr>
        <w:t xml:space="preserve">, kad </w:t>
      </w:r>
      <w:proofErr w:type="gramStart"/>
      <w:r w:rsidR="00D15D4C">
        <w:rPr>
          <w:rFonts w:ascii="Times New Roman" w:hAnsi="Times New Roman"/>
          <w:sz w:val="24"/>
          <w:szCs w:val="24"/>
        </w:rPr>
        <w:t>būtų laiku</w:t>
      </w:r>
      <w:proofErr w:type="gramEnd"/>
      <w:r w:rsidR="00D15D4C">
        <w:rPr>
          <w:rFonts w:ascii="Times New Roman" w:hAnsi="Times New Roman"/>
          <w:sz w:val="24"/>
          <w:szCs w:val="24"/>
        </w:rPr>
        <w:t xml:space="preserve"> atpažįstama, motyvuojama</w:t>
      </w:r>
      <w:r w:rsidR="00D22594" w:rsidRPr="00D22594">
        <w:t xml:space="preserve"> </w:t>
      </w:r>
      <w:r w:rsidR="00D15D4C" w:rsidRPr="00B85D64">
        <w:rPr>
          <w:rFonts w:ascii="Times New Roman" w:hAnsi="Times New Roman"/>
          <w:sz w:val="24"/>
          <w:szCs w:val="24"/>
        </w:rPr>
        <w:t>kreiptis pagalbos</w:t>
      </w:r>
      <w:r w:rsidR="00D15D4C">
        <w:rPr>
          <w:rFonts w:ascii="Times New Roman" w:hAnsi="Times New Roman"/>
          <w:sz w:val="24"/>
          <w:szCs w:val="24"/>
        </w:rPr>
        <w:t xml:space="preserve"> ir informuojama apie galimybes gauti pagalbą asmeniui ir jo šeimai</w:t>
      </w:r>
      <w:r w:rsidR="00B85D64">
        <w:rPr>
          <w:rFonts w:ascii="Times New Roman" w:hAnsi="Times New Roman"/>
          <w:sz w:val="24"/>
          <w:szCs w:val="24"/>
        </w:rPr>
        <w:t>,</w:t>
      </w:r>
      <w:r w:rsidR="00D22594">
        <w:t xml:space="preserve"> </w:t>
      </w:r>
      <w:r w:rsidR="00D22594" w:rsidRPr="00D22594">
        <w:rPr>
          <w:rFonts w:ascii="Times New Roman" w:hAnsi="Times New Roman"/>
          <w:sz w:val="24"/>
          <w:szCs w:val="24"/>
        </w:rPr>
        <w:t xml:space="preserve">neužtikrinamas viso pagalbos proceso koordinavimas, </w:t>
      </w:r>
      <w:r w:rsidR="00D22594">
        <w:rPr>
          <w:rFonts w:ascii="Times New Roman" w:hAnsi="Times New Roman"/>
          <w:sz w:val="24"/>
          <w:szCs w:val="24"/>
        </w:rPr>
        <w:t xml:space="preserve">pagalbos </w:t>
      </w:r>
      <w:r w:rsidR="00D22594" w:rsidRPr="00D22594">
        <w:rPr>
          <w:rFonts w:ascii="Times New Roman" w:hAnsi="Times New Roman"/>
          <w:sz w:val="24"/>
          <w:szCs w:val="24"/>
        </w:rPr>
        <w:t xml:space="preserve">kompleksiškumas, </w:t>
      </w:r>
      <w:r w:rsidR="00C02E49">
        <w:rPr>
          <w:rFonts w:ascii="Times New Roman" w:hAnsi="Times New Roman"/>
          <w:sz w:val="24"/>
          <w:szCs w:val="24"/>
        </w:rPr>
        <w:t>nevertinamas PS reabilitacijos paslaugų poreikis,</w:t>
      </w:r>
      <w:r w:rsidR="00D22594" w:rsidRPr="00D22594">
        <w:rPr>
          <w:rFonts w:ascii="Times New Roman" w:hAnsi="Times New Roman"/>
          <w:sz w:val="24"/>
          <w:szCs w:val="24"/>
        </w:rPr>
        <w:t xml:space="preserve"> </w:t>
      </w:r>
      <w:r w:rsidR="00B85D64">
        <w:rPr>
          <w:rFonts w:ascii="Times New Roman" w:hAnsi="Times New Roman"/>
          <w:sz w:val="24"/>
          <w:szCs w:val="24"/>
        </w:rPr>
        <w:t>nepakankama šių paslaugų stebėsena nacionaliniu mastu</w:t>
      </w:r>
      <w:r w:rsidR="00D22594" w:rsidRPr="00D22594">
        <w:rPr>
          <w:rFonts w:ascii="Times New Roman" w:hAnsi="Times New Roman"/>
          <w:sz w:val="24"/>
          <w:szCs w:val="24"/>
        </w:rPr>
        <w:t>.</w:t>
      </w:r>
    </w:p>
    <w:p w:rsidR="009F6352" w:rsidRDefault="009F6352" w:rsidP="0002034C">
      <w:pPr>
        <w:numPr>
          <w:ilvl w:val="2"/>
          <w:numId w:val="13"/>
        </w:numPr>
        <w:tabs>
          <w:tab w:val="left" w:pos="426"/>
          <w:tab w:val="left" w:pos="851"/>
        </w:tabs>
        <w:ind w:left="284" w:firstLine="0"/>
        <w:jc w:val="both"/>
        <w:rPr>
          <w:rFonts w:ascii="Times New Roman" w:hAnsi="Times New Roman"/>
          <w:sz w:val="24"/>
          <w:szCs w:val="24"/>
        </w:rPr>
      </w:pPr>
      <w:r w:rsidRPr="004C6751">
        <w:rPr>
          <w:rFonts w:ascii="Times New Roman" w:hAnsi="Times New Roman"/>
          <w:sz w:val="24"/>
          <w:szCs w:val="24"/>
        </w:rPr>
        <w:t xml:space="preserve">Nepakankamas </w:t>
      </w:r>
      <w:r w:rsidR="00E16B73">
        <w:rPr>
          <w:rFonts w:ascii="Times New Roman" w:hAnsi="Times New Roman"/>
          <w:sz w:val="24"/>
          <w:szCs w:val="24"/>
        </w:rPr>
        <w:t xml:space="preserve">PS reabilitacijos paslaugų </w:t>
      </w:r>
      <w:r w:rsidRPr="004C6751">
        <w:rPr>
          <w:rFonts w:ascii="Times New Roman" w:hAnsi="Times New Roman"/>
          <w:sz w:val="24"/>
          <w:szCs w:val="24"/>
        </w:rPr>
        <w:t xml:space="preserve">efektyvumas </w:t>
      </w:r>
      <w:proofErr w:type="gramStart"/>
      <w:r>
        <w:rPr>
          <w:rFonts w:ascii="Times New Roman" w:hAnsi="Times New Roman"/>
          <w:sz w:val="24"/>
          <w:szCs w:val="24"/>
        </w:rPr>
        <w:t>-</w:t>
      </w:r>
      <w:proofErr w:type="gramEnd"/>
      <w:r>
        <w:rPr>
          <w:rFonts w:ascii="Times New Roman" w:hAnsi="Times New Roman"/>
          <w:sz w:val="24"/>
          <w:szCs w:val="24"/>
        </w:rPr>
        <w:t xml:space="preserve"> e</w:t>
      </w:r>
      <w:r w:rsidR="004C6751">
        <w:rPr>
          <w:rFonts w:ascii="Times New Roman" w:hAnsi="Times New Roman"/>
          <w:sz w:val="24"/>
          <w:szCs w:val="24"/>
        </w:rPr>
        <w:t>s</w:t>
      </w:r>
      <w:r w:rsidR="004C6751" w:rsidRPr="004C6751">
        <w:rPr>
          <w:rFonts w:ascii="Times New Roman" w:hAnsi="Times New Roman"/>
          <w:sz w:val="24"/>
          <w:szCs w:val="24"/>
        </w:rPr>
        <w:t xml:space="preserve">ant terminuotam </w:t>
      </w:r>
      <w:r w:rsidR="004C6751">
        <w:rPr>
          <w:rFonts w:ascii="Times New Roman" w:hAnsi="Times New Roman"/>
          <w:sz w:val="24"/>
          <w:szCs w:val="24"/>
        </w:rPr>
        <w:t xml:space="preserve">daliniam </w:t>
      </w:r>
      <w:r w:rsidR="004C6751" w:rsidRPr="004C6751">
        <w:rPr>
          <w:rFonts w:ascii="Times New Roman" w:hAnsi="Times New Roman"/>
          <w:sz w:val="24"/>
          <w:szCs w:val="24"/>
        </w:rPr>
        <w:t>finansavimui, paslaugų teikėj</w:t>
      </w:r>
      <w:r w:rsidR="00B27ECC">
        <w:rPr>
          <w:rFonts w:ascii="Times New Roman" w:hAnsi="Times New Roman"/>
          <w:sz w:val="24"/>
          <w:szCs w:val="24"/>
        </w:rPr>
        <w:t>a</w:t>
      </w:r>
      <w:r w:rsidR="0089456A">
        <w:rPr>
          <w:rFonts w:ascii="Times New Roman" w:hAnsi="Times New Roman"/>
          <w:sz w:val="24"/>
          <w:szCs w:val="24"/>
        </w:rPr>
        <w:t>ms</w:t>
      </w:r>
      <w:r w:rsidR="00B27ECC">
        <w:rPr>
          <w:rFonts w:ascii="Times New Roman" w:hAnsi="Times New Roman"/>
          <w:sz w:val="24"/>
          <w:szCs w:val="24"/>
        </w:rPr>
        <w:t xml:space="preserve"> </w:t>
      </w:r>
      <w:r w:rsidR="004C6751" w:rsidRPr="004C6751">
        <w:rPr>
          <w:rFonts w:ascii="Times New Roman" w:hAnsi="Times New Roman"/>
          <w:sz w:val="24"/>
          <w:szCs w:val="24"/>
        </w:rPr>
        <w:t xml:space="preserve">sunku </w:t>
      </w:r>
      <w:r w:rsidR="008A7A7B">
        <w:rPr>
          <w:rFonts w:ascii="Times New Roman" w:hAnsi="Times New Roman"/>
          <w:sz w:val="24"/>
          <w:szCs w:val="24"/>
        </w:rPr>
        <w:t xml:space="preserve">užtikrinti kompleksinę kvalifikuotų specialistų pagalbą </w:t>
      </w:r>
      <w:r w:rsidR="00924BC8">
        <w:rPr>
          <w:rFonts w:ascii="Times New Roman" w:hAnsi="Times New Roman"/>
          <w:sz w:val="24"/>
          <w:szCs w:val="24"/>
        </w:rPr>
        <w:t>(pritraukti ir išlaikyti specialistus, ypač psichologus</w:t>
      </w:r>
      <w:r w:rsidR="00E16B73">
        <w:rPr>
          <w:rFonts w:ascii="Times New Roman" w:hAnsi="Times New Roman"/>
          <w:sz w:val="24"/>
          <w:szCs w:val="24"/>
        </w:rPr>
        <w:t>)</w:t>
      </w:r>
      <w:r w:rsidR="00924BC8">
        <w:rPr>
          <w:rFonts w:ascii="Times New Roman" w:hAnsi="Times New Roman"/>
          <w:sz w:val="24"/>
          <w:szCs w:val="24"/>
        </w:rPr>
        <w:t>,</w:t>
      </w:r>
      <w:r w:rsidR="0089456A">
        <w:rPr>
          <w:rFonts w:ascii="Times New Roman" w:hAnsi="Times New Roman"/>
          <w:sz w:val="24"/>
          <w:szCs w:val="24"/>
        </w:rPr>
        <w:t xml:space="preserve"> </w:t>
      </w:r>
      <w:r w:rsidR="004C6751" w:rsidRPr="004C6751">
        <w:rPr>
          <w:rFonts w:ascii="Times New Roman" w:hAnsi="Times New Roman"/>
          <w:sz w:val="24"/>
          <w:szCs w:val="24"/>
        </w:rPr>
        <w:t xml:space="preserve">užtikrinti </w:t>
      </w:r>
      <w:r w:rsidR="0089456A" w:rsidRPr="004C6751">
        <w:rPr>
          <w:rFonts w:ascii="Times New Roman" w:hAnsi="Times New Roman"/>
          <w:sz w:val="24"/>
          <w:szCs w:val="24"/>
        </w:rPr>
        <w:t xml:space="preserve">gavėjų poreikius </w:t>
      </w:r>
      <w:r w:rsidR="0089456A">
        <w:rPr>
          <w:rFonts w:ascii="Times New Roman" w:hAnsi="Times New Roman"/>
          <w:sz w:val="24"/>
          <w:szCs w:val="24"/>
        </w:rPr>
        <w:t xml:space="preserve">atitinkančias </w:t>
      </w:r>
      <w:r w:rsidR="004C6751" w:rsidRPr="004C6751">
        <w:rPr>
          <w:rFonts w:ascii="Times New Roman" w:hAnsi="Times New Roman"/>
          <w:sz w:val="24"/>
          <w:szCs w:val="24"/>
        </w:rPr>
        <w:t>paslaugas</w:t>
      </w:r>
      <w:r w:rsidR="00E16B73" w:rsidRPr="004C6751">
        <w:rPr>
          <w:rFonts w:ascii="Times New Roman" w:hAnsi="Times New Roman"/>
          <w:sz w:val="24"/>
          <w:szCs w:val="24"/>
        </w:rPr>
        <w:t xml:space="preserve"> </w:t>
      </w:r>
      <w:r>
        <w:rPr>
          <w:rFonts w:ascii="Times New Roman" w:hAnsi="Times New Roman"/>
          <w:sz w:val="24"/>
          <w:szCs w:val="24"/>
        </w:rPr>
        <w:t xml:space="preserve">ir </w:t>
      </w:r>
      <w:r w:rsidR="004C6751" w:rsidRPr="004C6751">
        <w:rPr>
          <w:rFonts w:ascii="Times New Roman" w:hAnsi="Times New Roman"/>
          <w:sz w:val="24"/>
          <w:szCs w:val="24"/>
        </w:rPr>
        <w:t>stabilią įstaigos veiklą.</w:t>
      </w:r>
    </w:p>
    <w:p w:rsidR="00C02E49" w:rsidRDefault="00EA56DB" w:rsidP="0002034C">
      <w:pPr>
        <w:numPr>
          <w:ilvl w:val="2"/>
          <w:numId w:val="13"/>
        </w:numPr>
        <w:tabs>
          <w:tab w:val="left" w:pos="426"/>
          <w:tab w:val="left" w:pos="851"/>
        </w:tabs>
        <w:ind w:left="284" w:firstLine="0"/>
        <w:jc w:val="both"/>
        <w:rPr>
          <w:rFonts w:ascii="Times New Roman" w:hAnsi="Times New Roman"/>
          <w:sz w:val="24"/>
          <w:szCs w:val="24"/>
        </w:rPr>
      </w:pPr>
      <w:r>
        <w:rPr>
          <w:rFonts w:ascii="Times New Roman" w:hAnsi="Times New Roman"/>
          <w:sz w:val="24"/>
          <w:szCs w:val="24"/>
        </w:rPr>
        <w:t>Nep</w:t>
      </w:r>
      <w:r w:rsidR="009F6352">
        <w:rPr>
          <w:rFonts w:ascii="Times New Roman" w:hAnsi="Times New Roman"/>
          <w:sz w:val="24"/>
          <w:szCs w:val="24"/>
        </w:rPr>
        <w:t xml:space="preserve">akankamas </w:t>
      </w:r>
      <w:r w:rsidR="009F6352" w:rsidRPr="009F6352">
        <w:rPr>
          <w:rFonts w:ascii="Times New Roman" w:hAnsi="Times New Roman"/>
          <w:sz w:val="24"/>
          <w:szCs w:val="24"/>
        </w:rPr>
        <w:t>pagalbos prieinamumas – finansuojama apie 60 proc. vietų</w:t>
      </w:r>
      <w:r w:rsidR="009F6352">
        <w:rPr>
          <w:rFonts w:ascii="Times New Roman" w:hAnsi="Times New Roman"/>
          <w:sz w:val="24"/>
          <w:szCs w:val="24"/>
        </w:rPr>
        <w:t xml:space="preserve">, </w:t>
      </w:r>
      <w:r w:rsidR="009F6352" w:rsidRPr="009F6352">
        <w:rPr>
          <w:rFonts w:ascii="Times New Roman" w:hAnsi="Times New Roman"/>
          <w:sz w:val="24"/>
          <w:szCs w:val="24"/>
        </w:rPr>
        <w:t xml:space="preserve">esamų </w:t>
      </w:r>
      <w:r w:rsidR="009F6352">
        <w:rPr>
          <w:rFonts w:ascii="Times New Roman" w:hAnsi="Times New Roman"/>
          <w:sz w:val="24"/>
          <w:szCs w:val="24"/>
        </w:rPr>
        <w:t>licencijuotose PSR įstaigose</w:t>
      </w:r>
      <w:r w:rsidR="008A7A7B">
        <w:rPr>
          <w:rFonts w:ascii="Times New Roman" w:hAnsi="Times New Roman"/>
          <w:sz w:val="24"/>
          <w:szCs w:val="24"/>
        </w:rPr>
        <w:t>,</w:t>
      </w:r>
      <w:r w:rsidR="00482D1B">
        <w:rPr>
          <w:rFonts w:ascii="Times New Roman" w:hAnsi="Times New Roman"/>
          <w:sz w:val="24"/>
          <w:szCs w:val="24"/>
        </w:rPr>
        <w:t xml:space="preserve"> nor</w:t>
      </w:r>
      <w:r w:rsidR="00614973">
        <w:rPr>
          <w:rFonts w:ascii="Times New Roman" w:hAnsi="Times New Roman"/>
          <w:sz w:val="24"/>
          <w:szCs w:val="24"/>
        </w:rPr>
        <w:t>s</w:t>
      </w:r>
      <w:r w:rsidR="003227E1">
        <w:rPr>
          <w:rFonts w:ascii="Times New Roman" w:hAnsi="Times New Roman"/>
          <w:sz w:val="24"/>
          <w:szCs w:val="24"/>
        </w:rPr>
        <w:t xml:space="preserve"> </w:t>
      </w:r>
      <w:r w:rsidR="00482D1B">
        <w:rPr>
          <w:rFonts w:ascii="Times New Roman" w:hAnsi="Times New Roman"/>
          <w:sz w:val="24"/>
          <w:szCs w:val="24"/>
        </w:rPr>
        <w:t>poreikis yra didesnis.</w:t>
      </w:r>
      <w:r w:rsidR="009F6352">
        <w:rPr>
          <w:rFonts w:ascii="Times New Roman" w:hAnsi="Times New Roman"/>
          <w:sz w:val="24"/>
          <w:szCs w:val="24"/>
        </w:rPr>
        <w:t xml:space="preserve"> </w:t>
      </w:r>
      <w:r w:rsidR="00482D1B">
        <w:rPr>
          <w:rFonts w:ascii="Times New Roman" w:hAnsi="Times New Roman"/>
          <w:sz w:val="24"/>
          <w:szCs w:val="24"/>
        </w:rPr>
        <w:t>P</w:t>
      </w:r>
      <w:r w:rsidR="00D51D0C">
        <w:rPr>
          <w:rFonts w:ascii="Times New Roman" w:hAnsi="Times New Roman"/>
          <w:sz w:val="24"/>
          <w:szCs w:val="24"/>
        </w:rPr>
        <w:t xml:space="preserve">riklausomo </w:t>
      </w:r>
      <w:r w:rsidR="009614D0">
        <w:rPr>
          <w:rFonts w:ascii="Times New Roman" w:hAnsi="Times New Roman"/>
          <w:sz w:val="24"/>
          <w:szCs w:val="24"/>
        </w:rPr>
        <w:t xml:space="preserve">nuo psichoaktyviųjų medžiagų </w:t>
      </w:r>
      <w:r w:rsidR="00D51D0C">
        <w:rPr>
          <w:rFonts w:ascii="Times New Roman" w:hAnsi="Times New Roman"/>
          <w:sz w:val="24"/>
          <w:szCs w:val="24"/>
        </w:rPr>
        <w:t>asmens (</w:t>
      </w:r>
      <w:r w:rsidR="009F6352" w:rsidRPr="009F6352">
        <w:rPr>
          <w:rFonts w:ascii="Times New Roman" w:hAnsi="Times New Roman"/>
          <w:sz w:val="24"/>
          <w:szCs w:val="24"/>
        </w:rPr>
        <w:t>jo šeimos</w:t>
      </w:r>
      <w:r w:rsidR="00D51D0C">
        <w:rPr>
          <w:rFonts w:ascii="Times New Roman" w:hAnsi="Times New Roman"/>
          <w:sz w:val="24"/>
          <w:szCs w:val="24"/>
        </w:rPr>
        <w:t>)</w:t>
      </w:r>
      <w:r w:rsidR="009F6352" w:rsidRPr="009F6352">
        <w:rPr>
          <w:rFonts w:ascii="Times New Roman" w:hAnsi="Times New Roman"/>
          <w:sz w:val="24"/>
          <w:szCs w:val="24"/>
        </w:rPr>
        <w:t xml:space="preserve"> finansinės galimybės</w:t>
      </w:r>
      <w:r w:rsidR="009614D0">
        <w:rPr>
          <w:rFonts w:ascii="Times New Roman" w:hAnsi="Times New Roman"/>
          <w:sz w:val="24"/>
          <w:szCs w:val="24"/>
        </w:rPr>
        <w:t xml:space="preserve">, kurios </w:t>
      </w:r>
      <w:r w:rsidR="00482D1B">
        <w:rPr>
          <w:rFonts w:ascii="Times New Roman" w:hAnsi="Times New Roman"/>
          <w:sz w:val="24"/>
          <w:szCs w:val="24"/>
        </w:rPr>
        <w:t>daugeliu atvejų yra ribotos (asmuo</w:t>
      </w:r>
      <w:r w:rsidR="009F6352" w:rsidRPr="009F6352">
        <w:rPr>
          <w:rFonts w:ascii="Times New Roman" w:hAnsi="Times New Roman"/>
          <w:sz w:val="24"/>
          <w:szCs w:val="24"/>
        </w:rPr>
        <w:t xml:space="preserve"> </w:t>
      </w:r>
      <w:r w:rsidR="00A63AB3">
        <w:rPr>
          <w:rFonts w:ascii="Times New Roman" w:hAnsi="Times New Roman"/>
          <w:sz w:val="24"/>
          <w:szCs w:val="24"/>
        </w:rPr>
        <w:t xml:space="preserve">nedalyvauja darbo rinkoje, </w:t>
      </w:r>
      <w:r w:rsidR="00482D1B">
        <w:rPr>
          <w:rFonts w:ascii="Times New Roman" w:hAnsi="Times New Roman"/>
          <w:sz w:val="24"/>
          <w:szCs w:val="24"/>
        </w:rPr>
        <w:t>neturi pajamų</w:t>
      </w:r>
      <w:r w:rsidR="00F807FE">
        <w:rPr>
          <w:rFonts w:ascii="Times New Roman" w:hAnsi="Times New Roman"/>
          <w:sz w:val="24"/>
          <w:szCs w:val="24"/>
        </w:rPr>
        <w:t xml:space="preserve"> šaltinio, turi skolų ir pan.), </w:t>
      </w:r>
      <w:proofErr w:type="gramStart"/>
      <w:r w:rsidR="009F6352" w:rsidRPr="009F6352">
        <w:rPr>
          <w:rFonts w:ascii="Times New Roman" w:hAnsi="Times New Roman"/>
          <w:sz w:val="24"/>
          <w:szCs w:val="24"/>
        </w:rPr>
        <w:t>įta</w:t>
      </w:r>
      <w:r w:rsidR="00D51D0C">
        <w:rPr>
          <w:rFonts w:ascii="Times New Roman" w:hAnsi="Times New Roman"/>
          <w:sz w:val="24"/>
          <w:szCs w:val="24"/>
        </w:rPr>
        <w:t>koja</w:t>
      </w:r>
      <w:proofErr w:type="gramEnd"/>
      <w:r w:rsidR="00D51D0C">
        <w:rPr>
          <w:rFonts w:ascii="Times New Roman" w:hAnsi="Times New Roman"/>
          <w:sz w:val="24"/>
          <w:szCs w:val="24"/>
        </w:rPr>
        <w:t xml:space="preserve"> jo galimybes gauti pagalbą</w:t>
      </w:r>
      <w:r w:rsidR="009F6352" w:rsidRPr="009F6352">
        <w:rPr>
          <w:rFonts w:ascii="Times New Roman" w:hAnsi="Times New Roman"/>
          <w:sz w:val="24"/>
          <w:szCs w:val="24"/>
        </w:rPr>
        <w:t>.</w:t>
      </w:r>
      <w:r w:rsidR="004C6751" w:rsidRPr="004C6751">
        <w:rPr>
          <w:rFonts w:ascii="Times New Roman" w:hAnsi="Times New Roman"/>
          <w:sz w:val="24"/>
          <w:szCs w:val="24"/>
        </w:rPr>
        <w:t xml:space="preserve"> </w:t>
      </w:r>
    </w:p>
    <w:p w:rsidR="00F415FA" w:rsidRPr="00B22016" w:rsidRDefault="00CD00BC" w:rsidP="00820FF7">
      <w:pPr>
        <w:tabs>
          <w:tab w:val="left" w:pos="426"/>
        </w:tabs>
        <w:jc w:val="both"/>
        <w:rPr>
          <w:rFonts w:ascii="Times New Roman" w:hAnsi="Times New Roman"/>
          <w:sz w:val="24"/>
          <w:szCs w:val="24"/>
        </w:rPr>
      </w:pPr>
      <w:r w:rsidRPr="00B22016">
        <w:rPr>
          <w:rFonts w:ascii="Times New Roman" w:hAnsi="Times New Roman"/>
          <w:sz w:val="24"/>
          <w:szCs w:val="24"/>
        </w:rPr>
        <w:t>3</w:t>
      </w:r>
      <w:r w:rsidR="00820FF7" w:rsidRPr="00B22016">
        <w:rPr>
          <w:rFonts w:ascii="Times New Roman" w:hAnsi="Times New Roman"/>
          <w:sz w:val="24"/>
          <w:szCs w:val="24"/>
        </w:rPr>
        <w:t xml:space="preserve">.2. </w:t>
      </w:r>
      <w:r w:rsidR="00AC0479" w:rsidRPr="00B22016">
        <w:rPr>
          <w:rFonts w:ascii="Times New Roman" w:hAnsi="Times New Roman"/>
          <w:sz w:val="24"/>
          <w:szCs w:val="24"/>
        </w:rPr>
        <w:t>Vertintos</w:t>
      </w:r>
      <w:r w:rsidR="00F807FE" w:rsidRPr="00B22016">
        <w:rPr>
          <w:rFonts w:ascii="Times New Roman" w:hAnsi="Times New Roman"/>
          <w:sz w:val="24"/>
          <w:szCs w:val="24"/>
        </w:rPr>
        <w:t xml:space="preserve"> </w:t>
      </w:r>
      <w:r w:rsidR="001858A2" w:rsidRPr="00B22016">
        <w:rPr>
          <w:rFonts w:ascii="Times New Roman" w:hAnsi="Times New Roman"/>
          <w:sz w:val="24"/>
          <w:szCs w:val="24"/>
        </w:rPr>
        <w:t>PS reabilitacijos paslaugų finansavimo</w:t>
      </w:r>
      <w:r w:rsidR="00F415FA" w:rsidRPr="00B22016">
        <w:rPr>
          <w:rFonts w:ascii="Times New Roman" w:hAnsi="Times New Roman"/>
          <w:sz w:val="24"/>
          <w:szCs w:val="24"/>
        </w:rPr>
        <w:t xml:space="preserve"> alternatyvos</w:t>
      </w:r>
      <w:r w:rsidR="00B22016">
        <w:rPr>
          <w:rFonts w:ascii="Times New Roman" w:hAnsi="Times New Roman"/>
          <w:sz w:val="24"/>
          <w:szCs w:val="24"/>
        </w:rPr>
        <w:t>:</w:t>
      </w:r>
    </w:p>
    <w:p w:rsidR="003868B9" w:rsidRDefault="00CD00BC" w:rsidP="0052525E">
      <w:pPr>
        <w:tabs>
          <w:tab w:val="left" w:pos="284"/>
        </w:tabs>
        <w:ind w:left="284"/>
        <w:jc w:val="both"/>
        <w:rPr>
          <w:rFonts w:ascii="Times New Roman" w:hAnsi="Times New Roman"/>
          <w:sz w:val="24"/>
          <w:szCs w:val="24"/>
        </w:rPr>
      </w:pPr>
      <w:r>
        <w:rPr>
          <w:rFonts w:ascii="Times New Roman" w:hAnsi="Times New Roman"/>
          <w:sz w:val="24"/>
          <w:szCs w:val="24"/>
        </w:rPr>
        <w:t>3</w:t>
      </w:r>
      <w:r w:rsidR="00820FF7">
        <w:rPr>
          <w:rFonts w:ascii="Times New Roman" w:hAnsi="Times New Roman"/>
          <w:sz w:val="24"/>
          <w:szCs w:val="24"/>
        </w:rPr>
        <w:t xml:space="preserve">.2.1. </w:t>
      </w:r>
      <w:r w:rsidR="00561118" w:rsidRPr="00F64D99">
        <w:rPr>
          <w:rFonts w:ascii="Times New Roman" w:hAnsi="Times New Roman"/>
          <w:sz w:val="24"/>
          <w:szCs w:val="24"/>
          <w:u w:val="single"/>
        </w:rPr>
        <w:t xml:space="preserve">PS reabilitacijos </w:t>
      </w:r>
      <w:r w:rsidR="00D27E33" w:rsidRPr="00F64D99">
        <w:rPr>
          <w:rFonts w:ascii="Times New Roman" w:hAnsi="Times New Roman"/>
          <w:sz w:val="24"/>
          <w:szCs w:val="24"/>
          <w:u w:val="single"/>
        </w:rPr>
        <w:t>paslaug</w:t>
      </w:r>
      <w:r w:rsidR="00D27E33">
        <w:rPr>
          <w:rFonts w:ascii="Times New Roman" w:hAnsi="Times New Roman"/>
          <w:sz w:val="24"/>
          <w:szCs w:val="24"/>
          <w:u w:val="single"/>
        </w:rPr>
        <w:t>os</w:t>
      </w:r>
      <w:r w:rsidR="00D27E33" w:rsidRPr="00F64D99">
        <w:rPr>
          <w:rFonts w:ascii="Times New Roman" w:hAnsi="Times New Roman"/>
          <w:sz w:val="24"/>
          <w:szCs w:val="24"/>
          <w:u w:val="single"/>
        </w:rPr>
        <w:t xml:space="preserve"> finans</w:t>
      </w:r>
      <w:r w:rsidR="00D27E33">
        <w:rPr>
          <w:rFonts w:ascii="Times New Roman" w:hAnsi="Times New Roman"/>
          <w:sz w:val="24"/>
          <w:szCs w:val="24"/>
          <w:u w:val="single"/>
        </w:rPr>
        <w:t>uojamos</w:t>
      </w:r>
      <w:r w:rsidR="00D27E33" w:rsidRPr="00F64D99">
        <w:rPr>
          <w:rFonts w:ascii="Times New Roman" w:hAnsi="Times New Roman"/>
          <w:sz w:val="24"/>
          <w:szCs w:val="24"/>
          <w:u w:val="single"/>
        </w:rPr>
        <w:t xml:space="preserve"> </w:t>
      </w:r>
      <w:r w:rsidR="006B51B7" w:rsidRPr="00F64D99">
        <w:rPr>
          <w:rFonts w:ascii="Times New Roman" w:hAnsi="Times New Roman"/>
          <w:sz w:val="24"/>
          <w:szCs w:val="24"/>
          <w:u w:val="single"/>
        </w:rPr>
        <w:t>s</w:t>
      </w:r>
      <w:r w:rsidR="00D7128C" w:rsidRPr="00F64D99">
        <w:rPr>
          <w:rFonts w:ascii="Times New Roman" w:hAnsi="Times New Roman"/>
          <w:sz w:val="24"/>
          <w:szCs w:val="24"/>
          <w:u w:val="single"/>
        </w:rPr>
        <w:t>kiria</w:t>
      </w:r>
      <w:r w:rsidR="006B51B7" w:rsidRPr="00F64D99">
        <w:rPr>
          <w:rFonts w:ascii="Times New Roman" w:hAnsi="Times New Roman"/>
          <w:sz w:val="24"/>
          <w:szCs w:val="24"/>
          <w:u w:val="single"/>
        </w:rPr>
        <w:t>nt</w:t>
      </w:r>
      <w:r w:rsidR="00D7128C" w:rsidRPr="00F64D99">
        <w:rPr>
          <w:rFonts w:ascii="Times New Roman" w:hAnsi="Times New Roman"/>
          <w:sz w:val="24"/>
          <w:szCs w:val="24"/>
          <w:u w:val="single"/>
        </w:rPr>
        <w:t xml:space="preserve"> </w:t>
      </w:r>
      <w:r w:rsidR="009A4D95">
        <w:rPr>
          <w:rFonts w:ascii="Times New Roman" w:hAnsi="Times New Roman"/>
          <w:sz w:val="24"/>
          <w:szCs w:val="24"/>
          <w:u w:val="single"/>
        </w:rPr>
        <w:t>VB</w:t>
      </w:r>
      <w:r w:rsidR="00D7128C" w:rsidRPr="00F64D99">
        <w:rPr>
          <w:rFonts w:ascii="Times New Roman" w:hAnsi="Times New Roman"/>
          <w:sz w:val="24"/>
          <w:szCs w:val="24"/>
          <w:u w:val="single"/>
        </w:rPr>
        <w:t xml:space="preserve"> dotacij</w:t>
      </w:r>
      <w:r w:rsidR="006B51B7" w:rsidRPr="00F64D99">
        <w:rPr>
          <w:rFonts w:ascii="Times New Roman" w:hAnsi="Times New Roman"/>
          <w:sz w:val="24"/>
          <w:szCs w:val="24"/>
          <w:u w:val="single"/>
        </w:rPr>
        <w:t>a</w:t>
      </w:r>
      <w:r w:rsidR="00D7128C" w:rsidRPr="00F64D99">
        <w:rPr>
          <w:rFonts w:ascii="Times New Roman" w:hAnsi="Times New Roman"/>
          <w:sz w:val="24"/>
          <w:szCs w:val="24"/>
          <w:u w:val="single"/>
        </w:rPr>
        <w:t>s savivaldybių biudžetams</w:t>
      </w:r>
      <w:r w:rsidR="00D7128C">
        <w:rPr>
          <w:rFonts w:ascii="Times New Roman" w:hAnsi="Times New Roman"/>
          <w:sz w:val="24"/>
          <w:szCs w:val="24"/>
        </w:rPr>
        <w:t xml:space="preserve"> </w:t>
      </w:r>
      <w:r w:rsidR="00C203A2">
        <w:rPr>
          <w:rFonts w:ascii="Times New Roman" w:hAnsi="Times New Roman"/>
          <w:sz w:val="24"/>
          <w:szCs w:val="24"/>
        </w:rPr>
        <w:t xml:space="preserve">PS </w:t>
      </w:r>
      <w:r w:rsidR="00D7128C" w:rsidRPr="00312828">
        <w:rPr>
          <w:rFonts w:ascii="Times New Roman" w:hAnsi="Times New Roman"/>
          <w:sz w:val="24"/>
          <w:szCs w:val="24"/>
        </w:rPr>
        <w:t>reabilitacijos paslaugo</w:t>
      </w:r>
      <w:r w:rsidR="00312828" w:rsidRPr="00312828">
        <w:rPr>
          <w:rFonts w:ascii="Times New Roman" w:hAnsi="Times New Roman"/>
          <w:sz w:val="24"/>
          <w:szCs w:val="24"/>
        </w:rPr>
        <w:t>ms</w:t>
      </w:r>
      <w:r w:rsidR="00312828">
        <w:rPr>
          <w:rFonts w:ascii="Times New Roman" w:hAnsi="Times New Roman"/>
          <w:sz w:val="24"/>
          <w:szCs w:val="24"/>
        </w:rPr>
        <w:t xml:space="preserve"> </w:t>
      </w:r>
      <w:r w:rsidR="00D7128C">
        <w:rPr>
          <w:rFonts w:ascii="Times New Roman" w:hAnsi="Times New Roman"/>
          <w:sz w:val="24"/>
          <w:szCs w:val="24"/>
        </w:rPr>
        <w:t xml:space="preserve">savivaldybių </w:t>
      </w:r>
      <w:r w:rsidR="00660F11">
        <w:rPr>
          <w:rFonts w:ascii="Times New Roman" w:hAnsi="Times New Roman"/>
          <w:sz w:val="24"/>
          <w:szCs w:val="24"/>
        </w:rPr>
        <w:t xml:space="preserve">teritorijos </w:t>
      </w:r>
      <w:r w:rsidR="00D7128C">
        <w:rPr>
          <w:rFonts w:ascii="Times New Roman" w:hAnsi="Times New Roman"/>
          <w:sz w:val="24"/>
          <w:szCs w:val="24"/>
        </w:rPr>
        <w:t>gyventojams organizuoti.</w:t>
      </w:r>
      <w:r w:rsidR="00F415FA">
        <w:rPr>
          <w:rFonts w:ascii="Times New Roman" w:hAnsi="Times New Roman"/>
          <w:sz w:val="24"/>
          <w:szCs w:val="24"/>
        </w:rPr>
        <w:t xml:space="preserve"> </w:t>
      </w:r>
      <w:r w:rsidR="003868B9" w:rsidRPr="00694C69">
        <w:rPr>
          <w:rFonts w:ascii="Times New Roman" w:hAnsi="Times New Roman"/>
          <w:sz w:val="24"/>
          <w:szCs w:val="24"/>
        </w:rPr>
        <w:t xml:space="preserve">Vadovaujantis Socialinių paslaugų įstatymu, už socialinių paslaugų organizavimą </w:t>
      </w:r>
      <w:r w:rsidR="003868B9" w:rsidRPr="00C422B5">
        <w:rPr>
          <w:rFonts w:ascii="Times New Roman" w:hAnsi="Times New Roman"/>
          <w:sz w:val="24"/>
          <w:szCs w:val="24"/>
        </w:rPr>
        <w:t xml:space="preserve">savo teritorijos gyventojams </w:t>
      </w:r>
      <w:r w:rsidR="003868B9" w:rsidRPr="008363D4">
        <w:rPr>
          <w:rFonts w:ascii="Times New Roman" w:hAnsi="Times New Roman"/>
          <w:sz w:val="24"/>
          <w:szCs w:val="24"/>
        </w:rPr>
        <w:t>yra atsakingos savivaldybės, kurios</w:t>
      </w:r>
      <w:r w:rsidR="003868B9" w:rsidRPr="001F614B">
        <w:rPr>
          <w:rFonts w:ascii="Times New Roman" w:hAnsi="Times New Roman"/>
          <w:sz w:val="24"/>
          <w:szCs w:val="24"/>
        </w:rPr>
        <w:t xml:space="preserve"> nustato asmens socialinių paslaugų poreikius, skiria socialines paslaugas ir </w:t>
      </w:r>
      <w:r w:rsidR="003868B9" w:rsidRPr="003C775A">
        <w:rPr>
          <w:rFonts w:ascii="Times New Roman" w:hAnsi="Times New Roman"/>
          <w:sz w:val="24"/>
          <w:szCs w:val="24"/>
        </w:rPr>
        <w:t xml:space="preserve">jas finansuoja </w:t>
      </w:r>
      <w:r w:rsidR="003C775A" w:rsidRPr="00764FCA">
        <w:rPr>
          <w:rFonts w:ascii="Times New Roman" w:hAnsi="Times New Roman"/>
          <w:sz w:val="24"/>
          <w:szCs w:val="24"/>
        </w:rPr>
        <w:t>asmeniui</w:t>
      </w:r>
      <w:r w:rsidR="003C775A" w:rsidRPr="003C775A">
        <w:rPr>
          <w:rFonts w:ascii="Times New Roman" w:hAnsi="Times New Roman"/>
          <w:sz w:val="24"/>
          <w:szCs w:val="24"/>
        </w:rPr>
        <w:t xml:space="preserve"> </w:t>
      </w:r>
      <w:r w:rsidR="003868B9" w:rsidRPr="003C775A">
        <w:rPr>
          <w:rFonts w:ascii="Times New Roman" w:hAnsi="Times New Roman"/>
          <w:sz w:val="24"/>
          <w:szCs w:val="24"/>
        </w:rPr>
        <w:t xml:space="preserve">savo, </w:t>
      </w:r>
      <w:r w:rsidR="009A4D95">
        <w:rPr>
          <w:rFonts w:ascii="Times New Roman" w:hAnsi="Times New Roman"/>
          <w:sz w:val="24"/>
          <w:szCs w:val="24"/>
        </w:rPr>
        <w:t>VB</w:t>
      </w:r>
      <w:r w:rsidR="003868B9" w:rsidRPr="003C775A">
        <w:rPr>
          <w:rFonts w:ascii="Times New Roman" w:hAnsi="Times New Roman"/>
          <w:sz w:val="24"/>
          <w:szCs w:val="24"/>
        </w:rPr>
        <w:t xml:space="preserve"> ar kitomis lėšomis.</w:t>
      </w:r>
      <w:r w:rsidR="00CB01FC" w:rsidRPr="003C775A">
        <w:rPr>
          <w:rFonts w:ascii="Times New Roman" w:hAnsi="Times New Roman"/>
          <w:sz w:val="24"/>
          <w:szCs w:val="24"/>
        </w:rPr>
        <w:t xml:space="preserve"> Tačiau </w:t>
      </w:r>
      <w:r w:rsidR="00630A10" w:rsidRPr="003C775A">
        <w:rPr>
          <w:rFonts w:ascii="Times New Roman" w:hAnsi="Times New Roman"/>
          <w:sz w:val="24"/>
          <w:szCs w:val="24"/>
        </w:rPr>
        <w:t xml:space="preserve">praktikoje </w:t>
      </w:r>
      <w:r w:rsidR="00CB01FC" w:rsidRPr="003C775A">
        <w:rPr>
          <w:rFonts w:ascii="Times New Roman" w:hAnsi="Times New Roman"/>
          <w:sz w:val="24"/>
          <w:szCs w:val="24"/>
        </w:rPr>
        <w:t xml:space="preserve">priklausomi </w:t>
      </w:r>
      <w:r w:rsidR="00EF3611">
        <w:rPr>
          <w:rFonts w:ascii="Times New Roman" w:hAnsi="Times New Roman"/>
          <w:sz w:val="24"/>
          <w:szCs w:val="24"/>
        </w:rPr>
        <w:t xml:space="preserve">nuo psichoaktyviųjų medžiagų </w:t>
      </w:r>
      <w:r w:rsidR="00CB01FC" w:rsidRPr="003C775A">
        <w:rPr>
          <w:rFonts w:ascii="Times New Roman" w:hAnsi="Times New Roman"/>
          <w:sz w:val="24"/>
          <w:szCs w:val="24"/>
        </w:rPr>
        <w:t xml:space="preserve">asmenys ir jų artimieji </w:t>
      </w:r>
      <w:r w:rsidR="003C775A">
        <w:rPr>
          <w:rFonts w:ascii="Times New Roman" w:hAnsi="Times New Roman"/>
          <w:sz w:val="24"/>
          <w:szCs w:val="24"/>
        </w:rPr>
        <w:t xml:space="preserve">dažniausiai </w:t>
      </w:r>
      <w:r w:rsidR="00CB01FC" w:rsidRPr="003C775A">
        <w:rPr>
          <w:rFonts w:ascii="Times New Roman" w:hAnsi="Times New Roman"/>
          <w:sz w:val="24"/>
          <w:szCs w:val="24"/>
        </w:rPr>
        <w:t xml:space="preserve">nesikreipia pagalbos į savo savivaldybę, o netgi ir atvirkščiai </w:t>
      </w:r>
      <w:proofErr w:type="gramStart"/>
      <w:r w:rsidR="00CB01FC" w:rsidRPr="003C775A">
        <w:rPr>
          <w:rFonts w:ascii="Times New Roman" w:hAnsi="Times New Roman"/>
          <w:sz w:val="24"/>
          <w:szCs w:val="24"/>
        </w:rPr>
        <w:t>-</w:t>
      </w:r>
      <w:proofErr w:type="gramEnd"/>
      <w:r w:rsidR="00CB01FC" w:rsidRPr="003C775A">
        <w:rPr>
          <w:rFonts w:ascii="Times New Roman" w:hAnsi="Times New Roman"/>
          <w:sz w:val="24"/>
          <w:szCs w:val="24"/>
        </w:rPr>
        <w:t xml:space="preserve"> ieško pagalbos kitų savivaldybių teritorijose esančiose įstaigose. </w:t>
      </w:r>
      <w:r w:rsidR="0048546A" w:rsidRPr="0048546A">
        <w:rPr>
          <w:rFonts w:ascii="Times New Roman" w:hAnsi="Times New Roman"/>
          <w:sz w:val="24"/>
          <w:szCs w:val="24"/>
        </w:rPr>
        <w:t xml:space="preserve">SADM žiniomis 2017 m. PS reabilitacijos paslaugas gavo tik 11 priklausomų nuo psichoaktyviųjų medžiagų asmenų, nukreiptų ir finansuotų savivaldybės lėšomis. </w:t>
      </w:r>
    </w:p>
    <w:p w:rsidR="00312828" w:rsidRDefault="00312828" w:rsidP="0052525E">
      <w:pPr>
        <w:tabs>
          <w:tab w:val="left" w:pos="284"/>
        </w:tabs>
        <w:ind w:left="284"/>
        <w:jc w:val="both"/>
        <w:rPr>
          <w:rFonts w:ascii="Times New Roman" w:hAnsi="Times New Roman"/>
          <w:sz w:val="24"/>
          <w:szCs w:val="24"/>
        </w:rPr>
      </w:pPr>
    </w:p>
    <w:p w:rsidR="006B51B7" w:rsidRPr="00D27E33" w:rsidRDefault="0048546A" w:rsidP="0048546A">
      <w:pPr>
        <w:tabs>
          <w:tab w:val="left" w:pos="284"/>
        </w:tabs>
        <w:spacing w:after="0"/>
        <w:ind w:left="284"/>
        <w:jc w:val="both"/>
        <w:rPr>
          <w:rFonts w:ascii="Times New Roman" w:hAnsi="Times New Roman"/>
          <w:b/>
          <w:sz w:val="20"/>
          <w:szCs w:val="20"/>
        </w:rPr>
      </w:pPr>
      <w:r w:rsidRPr="00D27E33">
        <w:rPr>
          <w:rFonts w:ascii="Times New Roman" w:hAnsi="Times New Roman"/>
          <w:b/>
          <w:sz w:val="20"/>
          <w:szCs w:val="20"/>
        </w:rPr>
        <w:lastRenderedPageBreak/>
        <w:t xml:space="preserve">3 pav. </w:t>
      </w:r>
      <w:r w:rsidR="00B46F91" w:rsidRPr="00D27E33">
        <w:rPr>
          <w:rFonts w:ascii="Times New Roman" w:hAnsi="Times New Roman"/>
          <w:b/>
          <w:sz w:val="20"/>
          <w:szCs w:val="20"/>
        </w:rPr>
        <w:t>Finansavim</w:t>
      </w:r>
      <w:r w:rsidR="00CD00BC" w:rsidRPr="00D27E33">
        <w:rPr>
          <w:rFonts w:ascii="Times New Roman" w:hAnsi="Times New Roman"/>
          <w:b/>
          <w:sz w:val="20"/>
          <w:szCs w:val="20"/>
        </w:rPr>
        <w:t>o</w:t>
      </w:r>
      <w:r w:rsidR="00B46F91" w:rsidRPr="00D27E33">
        <w:rPr>
          <w:rFonts w:ascii="Times New Roman" w:hAnsi="Times New Roman"/>
          <w:b/>
          <w:sz w:val="20"/>
          <w:szCs w:val="20"/>
        </w:rPr>
        <w:t xml:space="preserve"> skiriant </w:t>
      </w:r>
      <w:r w:rsidR="009A4D95">
        <w:rPr>
          <w:rFonts w:ascii="Times New Roman" w:hAnsi="Times New Roman"/>
          <w:b/>
          <w:sz w:val="20"/>
          <w:szCs w:val="20"/>
        </w:rPr>
        <w:t>VB</w:t>
      </w:r>
      <w:r w:rsidR="00B46F91" w:rsidRPr="00D27E33">
        <w:rPr>
          <w:rFonts w:ascii="Times New Roman" w:hAnsi="Times New Roman"/>
          <w:b/>
          <w:sz w:val="20"/>
          <w:szCs w:val="20"/>
        </w:rPr>
        <w:t xml:space="preserve"> dotacijas savivaldybių biudžetams analizė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61"/>
      </w:tblGrid>
      <w:tr w:rsidR="00C27425" w:rsidRPr="00E41EB0" w:rsidTr="00F52835">
        <w:tc>
          <w:tcPr>
            <w:tcW w:w="4820" w:type="dxa"/>
            <w:shd w:val="clear" w:color="auto" w:fill="BFBFBF"/>
          </w:tcPr>
          <w:p w:rsidR="0048546A" w:rsidRPr="00E41EB0" w:rsidRDefault="00C27425" w:rsidP="00E41EB0">
            <w:pPr>
              <w:tabs>
                <w:tab w:val="left" w:pos="284"/>
              </w:tabs>
              <w:spacing w:after="0"/>
              <w:jc w:val="both"/>
              <w:rPr>
                <w:rFonts w:ascii="Times New Roman" w:hAnsi="Times New Roman"/>
                <w:sz w:val="20"/>
                <w:szCs w:val="20"/>
              </w:rPr>
            </w:pPr>
            <w:r w:rsidRPr="00E41EB0">
              <w:rPr>
                <w:rFonts w:ascii="Times New Roman" w:hAnsi="Times New Roman"/>
                <w:sz w:val="20"/>
                <w:szCs w:val="20"/>
              </w:rPr>
              <w:t>STIPRYBĖS / GALIMYBĖS</w:t>
            </w:r>
          </w:p>
        </w:tc>
        <w:tc>
          <w:tcPr>
            <w:tcW w:w="4961" w:type="dxa"/>
            <w:shd w:val="clear" w:color="auto" w:fill="BFBFBF"/>
          </w:tcPr>
          <w:p w:rsidR="0048546A" w:rsidRPr="00E41EB0" w:rsidRDefault="00C27425" w:rsidP="00E41EB0">
            <w:pPr>
              <w:tabs>
                <w:tab w:val="left" w:pos="284"/>
              </w:tabs>
              <w:spacing w:after="0"/>
              <w:jc w:val="both"/>
              <w:rPr>
                <w:rFonts w:ascii="Times New Roman" w:hAnsi="Times New Roman"/>
                <w:sz w:val="20"/>
                <w:szCs w:val="20"/>
              </w:rPr>
            </w:pPr>
            <w:r w:rsidRPr="00E41EB0">
              <w:rPr>
                <w:rFonts w:ascii="Times New Roman" w:hAnsi="Times New Roman"/>
                <w:sz w:val="20"/>
                <w:szCs w:val="20"/>
              </w:rPr>
              <w:t>SILPNYBĖS / GRĖSMĖS</w:t>
            </w:r>
          </w:p>
        </w:tc>
      </w:tr>
      <w:tr w:rsidR="00C27425" w:rsidRPr="00E41EB0" w:rsidTr="00B22016">
        <w:tc>
          <w:tcPr>
            <w:tcW w:w="4820" w:type="dxa"/>
            <w:shd w:val="clear" w:color="auto" w:fill="auto"/>
          </w:tcPr>
          <w:p w:rsidR="0048546A" w:rsidRPr="00E41EB0" w:rsidRDefault="00C27425" w:rsidP="00B22016">
            <w:pPr>
              <w:numPr>
                <w:ilvl w:val="0"/>
                <w:numId w:val="20"/>
              </w:numPr>
              <w:tabs>
                <w:tab w:val="left" w:pos="284"/>
              </w:tabs>
              <w:spacing w:after="0" w:line="240" w:lineRule="auto"/>
              <w:ind w:left="0" w:firstLine="0"/>
              <w:jc w:val="both"/>
              <w:rPr>
                <w:rFonts w:ascii="Times New Roman" w:hAnsi="Times New Roman"/>
                <w:sz w:val="20"/>
                <w:szCs w:val="20"/>
              </w:rPr>
            </w:pPr>
            <w:r w:rsidRPr="00E41EB0">
              <w:rPr>
                <w:rFonts w:ascii="Times New Roman" w:hAnsi="Times New Roman"/>
                <w:sz w:val="20"/>
                <w:szCs w:val="20"/>
              </w:rPr>
              <w:t xml:space="preserve">Finansuojama pagalba pagal </w:t>
            </w:r>
            <w:r w:rsidR="0040389F" w:rsidRPr="00E41EB0">
              <w:rPr>
                <w:rFonts w:ascii="Times New Roman" w:hAnsi="Times New Roman"/>
                <w:sz w:val="20"/>
                <w:szCs w:val="20"/>
              </w:rPr>
              <w:t xml:space="preserve">nustatytus </w:t>
            </w:r>
            <w:r w:rsidRPr="00E41EB0">
              <w:rPr>
                <w:rFonts w:ascii="Times New Roman" w:hAnsi="Times New Roman"/>
                <w:sz w:val="20"/>
                <w:szCs w:val="20"/>
              </w:rPr>
              <w:t>asmen</w:t>
            </w:r>
            <w:r w:rsidR="0040389F" w:rsidRPr="00E41EB0">
              <w:rPr>
                <w:rFonts w:ascii="Times New Roman" w:hAnsi="Times New Roman"/>
                <w:sz w:val="20"/>
                <w:szCs w:val="20"/>
              </w:rPr>
              <w:t>s</w:t>
            </w:r>
            <w:r w:rsidRPr="00E41EB0">
              <w:rPr>
                <w:rFonts w:ascii="Times New Roman" w:hAnsi="Times New Roman"/>
                <w:sz w:val="20"/>
                <w:szCs w:val="20"/>
              </w:rPr>
              <w:t xml:space="preserve"> poreikius</w:t>
            </w:r>
            <w:r w:rsidR="0040389F" w:rsidRPr="00E41EB0">
              <w:rPr>
                <w:rFonts w:ascii="Times New Roman" w:hAnsi="Times New Roman"/>
                <w:sz w:val="20"/>
                <w:szCs w:val="20"/>
              </w:rPr>
              <w:t>, kartu organizuojant pagalbą jo šeimai.</w:t>
            </w:r>
          </w:p>
          <w:p w:rsidR="00C27425" w:rsidRDefault="00C27425" w:rsidP="00B22016">
            <w:pPr>
              <w:numPr>
                <w:ilvl w:val="0"/>
                <w:numId w:val="20"/>
              </w:numPr>
              <w:tabs>
                <w:tab w:val="left" w:pos="284"/>
              </w:tabs>
              <w:spacing w:after="0" w:line="240" w:lineRule="auto"/>
              <w:ind w:left="0" w:firstLine="0"/>
              <w:jc w:val="both"/>
              <w:rPr>
                <w:rFonts w:ascii="Times New Roman" w:hAnsi="Times New Roman"/>
                <w:sz w:val="20"/>
                <w:szCs w:val="20"/>
              </w:rPr>
            </w:pPr>
            <w:r w:rsidRPr="00E41EB0">
              <w:rPr>
                <w:rFonts w:ascii="Times New Roman" w:hAnsi="Times New Roman"/>
                <w:sz w:val="20"/>
                <w:szCs w:val="20"/>
              </w:rPr>
              <w:t xml:space="preserve">Galimybė organizuoti </w:t>
            </w:r>
            <w:r w:rsidR="0040389F" w:rsidRPr="00E41EB0">
              <w:rPr>
                <w:rFonts w:ascii="Times New Roman" w:hAnsi="Times New Roman"/>
                <w:sz w:val="20"/>
                <w:szCs w:val="20"/>
              </w:rPr>
              <w:t xml:space="preserve">tęstinę </w:t>
            </w:r>
            <w:r w:rsidRPr="00E41EB0">
              <w:rPr>
                <w:rFonts w:ascii="Times New Roman" w:hAnsi="Times New Roman"/>
                <w:sz w:val="20"/>
                <w:szCs w:val="20"/>
              </w:rPr>
              <w:t>pagalb</w:t>
            </w:r>
            <w:r w:rsidR="0040389F" w:rsidRPr="00E41EB0">
              <w:rPr>
                <w:rFonts w:ascii="Times New Roman" w:hAnsi="Times New Roman"/>
                <w:sz w:val="20"/>
                <w:szCs w:val="20"/>
              </w:rPr>
              <w:t>ą</w:t>
            </w:r>
            <w:r w:rsidRPr="00E41EB0">
              <w:rPr>
                <w:rFonts w:ascii="Times New Roman" w:hAnsi="Times New Roman"/>
                <w:sz w:val="20"/>
                <w:szCs w:val="20"/>
              </w:rPr>
              <w:t xml:space="preserve"> </w:t>
            </w:r>
            <w:r w:rsidR="0040389F" w:rsidRPr="00E41EB0">
              <w:rPr>
                <w:rFonts w:ascii="Times New Roman" w:hAnsi="Times New Roman"/>
                <w:sz w:val="20"/>
                <w:szCs w:val="20"/>
              </w:rPr>
              <w:t>reintegracij</w:t>
            </w:r>
            <w:r w:rsidR="00CA43AB" w:rsidRPr="00E41EB0">
              <w:rPr>
                <w:rFonts w:ascii="Times New Roman" w:hAnsi="Times New Roman"/>
                <w:sz w:val="20"/>
                <w:szCs w:val="20"/>
              </w:rPr>
              <w:t>ai</w:t>
            </w:r>
            <w:r w:rsidR="0040389F" w:rsidRPr="00E41EB0">
              <w:rPr>
                <w:rFonts w:ascii="Times New Roman" w:hAnsi="Times New Roman"/>
                <w:sz w:val="20"/>
                <w:szCs w:val="20"/>
              </w:rPr>
              <w:t xml:space="preserve"> po</w:t>
            </w:r>
            <w:r w:rsidRPr="00E41EB0">
              <w:rPr>
                <w:rFonts w:ascii="Times New Roman" w:hAnsi="Times New Roman"/>
                <w:sz w:val="20"/>
                <w:szCs w:val="20"/>
              </w:rPr>
              <w:t xml:space="preserve"> gydymo </w:t>
            </w:r>
            <w:r w:rsidR="0040389F" w:rsidRPr="00E41EB0">
              <w:rPr>
                <w:rFonts w:ascii="Times New Roman" w:hAnsi="Times New Roman"/>
                <w:sz w:val="20"/>
                <w:szCs w:val="20"/>
              </w:rPr>
              <w:t>ir</w:t>
            </w:r>
            <w:r w:rsidRPr="00E41EB0">
              <w:rPr>
                <w:rFonts w:ascii="Times New Roman" w:hAnsi="Times New Roman"/>
                <w:sz w:val="20"/>
                <w:szCs w:val="20"/>
              </w:rPr>
              <w:t xml:space="preserve"> </w:t>
            </w:r>
            <w:r w:rsidR="0040389F" w:rsidRPr="00E41EB0">
              <w:rPr>
                <w:rFonts w:ascii="Times New Roman" w:hAnsi="Times New Roman"/>
                <w:sz w:val="20"/>
                <w:szCs w:val="20"/>
              </w:rPr>
              <w:t xml:space="preserve">PS </w:t>
            </w:r>
            <w:r w:rsidRPr="00E41EB0">
              <w:rPr>
                <w:rFonts w:ascii="Times New Roman" w:hAnsi="Times New Roman"/>
                <w:sz w:val="20"/>
                <w:szCs w:val="20"/>
              </w:rPr>
              <w:t>re</w:t>
            </w:r>
            <w:r w:rsidR="0040389F" w:rsidRPr="00E41EB0">
              <w:rPr>
                <w:rFonts w:ascii="Times New Roman" w:hAnsi="Times New Roman"/>
                <w:sz w:val="20"/>
                <w:szCs w:val="20"/>
              </w:rPr>
              <w:t>abilitacijos bendruomenėje, asmens gyvenamojoje vietoje</w:t>
            </w:r>
            <w:r w:rsidR="00E16B73">
              <w:rPr>
                <w:rFonts w:ascii="Times New Roman" w:hAnsi="Times New Roman"/>
                <w:sz w:val="20"/>
                <w:szCs w:val="20"/>
              </w:rPr>
              <w:t>.</w:t>
            </w:r>
          </w:p>
          <w:p w:rsidR="009552FD" w:rsidRPr="00E41EB0" w:rsidRDefault="009552FD" w:rsidP="005473A4">
            <w:pPr>
              <w:tabs>
                <w:tab w:val="left" w:pos="284"/>
              </w:tabs>
              <w:spacing w:after="0" w:line="240" w:lineRule="auto"/>
              <w:jc w:val="both"/>
              <w:rPr>
                <w:rFonts w:ascii="Times New Roman" w:hAnsi="Times New Roman"/>
                <w:sz w:val="20"/>
                <w:szCs w:val="20"/>
              </w:rPr>
            </w:pPr>
          </w:p>
        </w:tc>
        <w:tc>
          <w:tcPr>
            <w:tcW w:w="4961" w:type="dxa"/>
            <w:shd w:val="clear" w:color="auto" w:fill="auto"/>
          </w:tcPr>
          <w:p w:rsidR="0052525E" w:rsidRDefault="00CA43AB" w:rsidP="00B22016">
            <w:pPr>
              <w:numPr>
                <w:ilvl w:val="0"/>
                <w:numId w:val="20"/>
              </w:numPr>
              <w:tabs>
                <w:tab w:val="left" w:pos="284"/>
              </w:tabs>
              <w:spacing w:after="0" w:line="240" w:lineRule="auto"/>
              <w:ind w:left="55" w:hanging="17"/>
              <w:jc w:val="both"/>
              <w:rPr>
                <w:rFonts w:ascii="Times New Roman" w:hAnsi="Times New Roman"/>
                <w:sz w:val="20"/>
                <w:szCs w:val="20"/>
              </w:rPr>
            </w:pPr>
            <w:r w:rsidRPr="00E41EB0">
              <w:rPr>
                <w:rFonts w:ascii="Times New Roman" w:hAnsi="Times New Roman"/>
                <w:sz w:val="20"/>
                <w:szCs w:val="20"/>
              </w:rPr>
              <w:t xml:space="preserve">Paslaugos organizuojamos </w:t>
            </w:r>
            <w:r w:rsidR="00C4581C">
              <w:rPr>
                <w:rFonts w:ascii="Times New Roman" w:hAnsi="Times New Roman"/>
                <w:sz w:val="20"/>
                <w:szCs w:val="20"/>
              </w:rPr>
              <w:t xml:space="preserve">ir finansuojamos </w:t>
            </w:r>
            <w:r w:rsidRPr="00E41EB0">
              <w:rPr>
                <w:rFonts w:ascii="Times New Roman" w:hAnsi="Times New Roman"/>
                <w:sz w:val="20"/>
                <w:szCs w:val="20"/>
              </w:rPr>
              <w:t>tik savo savivaldybės gyventojams</w:t>
            </w:r>
          </w:p>
          <w:p w:rsidR="00CA43AB" w:rsidRPr="00E41EB0" w:rsidRDefault="0052525E" w:rsidP="00B22016">
            <w:pPr>
              <w:numPr>
                <w:ilvl w:val="0"/>
                <w:numId w:val="20"/>
              </w:numPr>
              <w:tabs>
                <w:tab w:val="left" w:pos="284"/>
              </w:tabs>
              <w:spacing w:after="0" w:line="240" w:lineRule="auto"/>
              <w:ind w:left="55" w:hanging="17"/>
              <w:jc w:val="both"/>
              <w:rPr>
                <w:rFonts w:ascii="Times New Roman" w:hAnsi="Times New Roman"/>
                <w:sz w:val="20"/>
                <w:szCs w:val="20"/>
              </w:rPr>
            </w:pPr>
            <w:r>
              <w:rPr>
                <w:rFonts w:ascii="Times New Roman" w:hAnsi="Times New Roman"/>
                <w:sz w:val="20"/>
                <w:szCs w:val="20"/>
              </w:rPr>
              <w:t>Asmenys nesikreips pagalbos bijodami netekti konfidencialumo</w:t>
            </w:r>
            <w:r w:rsidR="000A69DA" w:rsidRPr="00E41EB0">
              <w:rPr>
                <w:rFonts w:ascii="Times New Roman" w:hAnsi="Times New Roman"/>
                <w:sz w:val="20"/>
                <w:szCs w:val="20"/>
              </w:rPr>
              <w:t>.</w:t>
            </w:r>
            <w:r w:rsidR="00CA43AB" w:rsidRPr="00E41EB0">
              <w:rPr>
                <w:rFonts w:ascii="Times New Roman" w:hAnsi="Times New Roman"/>
                <w:sz w:val="20"/>
                <w:szCs w:val="20"/>
              </w:rPr>
              <w:t xml:space="preserve"> </w:t>
            </w:r>
          </w:p>
          <w:p w:rsidR="00CA43AB" w:rsidRPr="00E41EB0" w:rsidRDefault="00CA43AB" w:rsidP="00B22016">
            <w:pPr>
              <w:numPr>
                <w:ilvl w:val="0"/>
                <w:numId w:val="20"/>
              </w:numPr>
              <w:tabs>
                <w:tab w:val="left" w:pos="284"/>
              </w:tabs>
              <w:spacing w:after="0" w:line="240" w:lineRule="auto"/>
              <w:ind w:left="55" w:hanging="17"/>
              <w:jc w:val="both"/>
              <w:rPr>
                <w:rFonts w:ascii="Times New Roman" w:hAnsi="Times New Roman"/>
                <w:sz w:val="20"/>
                <w:szCs w:val="20"/>
              </w:rPr>
            </w:pPr>
            <w:r w:rsidRPr="00E41EB0">
              <w:rPr>
                <w:rFonts w:ascii="Times New Roman" w:hAnsi="Times New Roman"/>
                <w:sz w:val="20"/>
                <w:szCs w:val="20"/>
              </w:rPr>
              <w:t>Patirties</w:t>
            </w:r>
            <w:r w:rsidR="000A69DA" w:rsidRPr="00E41EB0">
              <w:rPr>
                <w:rFonts w:ascii="Times New Roman" w:hAnsi="Times New Roman"/>
                <w:sz w:val="20"/>
                <w:szCs w:val="20"/>
              </w:rPr>
              <w:t>,</w:t>
            </w:r>
            <w:r w:rsidRPr="00E41EB0">
              <w:rPr>
                <w:rFonts w:ascii="Times New Roman" w:hAnsi="Times New Roman"/>
                <w:sz w:val="20"/>
                <w:szCs w:val="20"/>
              </w:rPr>
              <w:t xml:space="preserve"> </w:t>
            </w:r>
            <w:r w:rsidR="000A69DA" w:rsidRPr="00E41EB0">
              <w:rPr>
                <w:rFonts w:ascii="Times New Roman" w:hAnsi="Times New Roman"/>
                <w:sz w:val="20"/>
                <w:szCs w:val="20"/>
              </w:rPr>
              <w:t xml:space="preserve">kvalifikuotų specialistų dirbti su priklausomai nuo psichoaktyviųjų medžiagų asmenimis </w:t>
            </w:r>
            <w:r w:rsidRPr="00E41EB0">
              <w:rPr>
                <w:rFonts w:ascii="Times New Roman" w:hAnsi="Times New Roman"/>
                <w:sz w:val="20"/>
                <w:szCs w:val="20"/>
              </w:rPr>
              <w:t>stoka savivaldybėse</w:t>
            </w:r>
            <w:r w:rsidR="000A69DA" w:rsidRPr="00E41EB0">
              <w:rPr>
                <w:rFonts w:ascii="Times New Roman" w:hAnsi="Times New Roman"/>
                <w:sz w:val="20"/>
                <w:szCs w:val="20"/>
              </w:rPr>
              <w:t xml:space="preserve">. </w:t>
            </w:r>
          </w:p>
          <w:p w:rsidR="00CA43AB" w:rsidRPr="00E41EB0" w:rsidRDefault="00CA43AB" w:rsidP="00B22016">
            <w:pPr>
              <w:numPr>
                <w:ilvl w:val="0"/>
                <w:numId w:val="20"/>
              </w:numPr>
              <w:tabs>
                <w:tab w:val="left" w:pos="284"/>
              </w:tabs>
              <w:spacing w:after="0" w:line="240" w:lineRule="auto"/>
              <w:ind w:left="55" w:hanging="17"/>
              <w:jc w:val="both"/>
              <w:rPr>
                <w:rFonts w:ascii="Times New Roman" w:hAnsi="Times New Roman"/>
                <w:sz w:val="20"/>
                <w:szCs w:val="20"/>
              </w:rPr>
            </w:pPr>
            <w:r w:rsidRPr="00E41EB0">
              <w:rPr>
                <w:rFonts w:ascii="Times New Roman" w:hAnsi="Times New Roman"/>
                <w:sz w:val="20"/>
                <w:szCs w:val="20"/>
              </w:rPr>
              <w:t>Sunkiai prognozuojamas poreikis.</w:t>
            </w:r>
          </w:p>
          <w:p w:rsidR="00CA43AB" w:rsidRPr="00E41EB0" w:rsidRDefault="00CA43AB" w:rsidP="00B22016">
            <w:pPr>
              <w:numPr>
                <w:ilvl w:val="0"/>
                <w:numId w:val="20"/>
              </w:numPr>
              <w:tabs>
                <w:tab w:val="left" w:pos="284"/>
              </w:tabs>
              <w:spacing w:after="0" w:line="240" w:lineRule="auto"/>
              <w:ind w:left="55" w:hanging="17"/>
              <w:jc w:val="both"/>
              <w:rPr>
                <w:rFonts w:ascii="Times New Roman" w:hAnsi="Times New Roman"/>
                <w:sz w:val="20"/>
                <w:szCs w:val="20"/>
              </w:rPr>
            </w:pPr>
            <w:r w:rsidRPr="00E41EB0">
              <w:rPr>
                <w:rFonts w:ascii="Times New Roman" w:hAnsi="Times New Roman"/>
                <w:sz w:val="20"/>
                <w:szCs w:val="20"/>
              </w:rPr>
              <w:t>Neužtikrintos vienodos galimybės šalies mastu gauti pagalbą.</w:t>
            </w:r>
          </w:p>
          <w:p w:rsidR="0048546A" w:rsidRPr="00E41EB0" w:rsidRDefault="00CA43AB" w:rsidP="00B22016">
            <w:pPr>
              <w:numPr>
                <w:ilvl w:val="0"/>
                <w:numId w:val="20"/>
              </w:numPr>
              <w:tabs>
                <w:tab w:val="left" w:pos="284"/>
              </w:tabs>
              <w:spacing w:after="0" w:line="240" w:lineRule="auto"/>
              <w:ind w:left="55" w:hanging="17"/>
              <w:jc w:val="both"/>
              <w:rPr>
                <w:rFonts w:ascii="Times New Roman" w:hAnsi="Times New Roman"/>
                <w:sz w:val="20"/>
                <w:szCs w:val="20"/>
              </w:rPr>
            </w:pPr>
            <w:r w:rsidRPr="00E41EB0">
              <w:rPr>
                <w:rFonts w:ascii="Times New Roman" w:hAnsi="Times New Roman"/>
                <w:sz w:val="20"/>
                <w:szCs w:val="20"/>
              </w:rPr>
              <w:t>Regioniniai skirtumai.</w:t>
            </w:r>
          </w:p>
        </w:tc>
      </w:tr>
    </w:tbl>
    <w:p w:rsidR="006B51B7" w:rsidRPr="00820FF7" w:rsidRDefault="006B51B7" w:rsidP="009C48BD">
      <w:pPr>
        <w:tabs>
          <w:tab w:val="left" w:pos="284"/>
        </w:tabs>
        <w:ind w:left="284"/>
        <w:jc w:val="both"/>
        <w:rPr>
          <w:rFonts w:ascii="Times New Roman" w:hAnsi="Times New Roman"/>
          <w:sz w:val="24"/>
          <w:szCs w:val="24"/>
        </w:rPr>
      </w:pPr>
    </w:p>
    <w:p w:rsidR="00E76710" w:rsidRDefault="00AA6103" w:rsidP="009C48BD">
      <w:pPr>
        <w:tabs>
          <w:tab w:val="left" w:pos="284"/>
        </w:tabs>
        <w:ind w:left="284"/>
        <w:jc w:val="both"/>
        <w:rPr>
          <w:rFonts w:ascii="Times New Roman" w:hAnsi="Times New Roman"/>
          <w:sz w:val="24"/>
          <w:szCs w:val="24"/>
        </w:rPr>
      </w:pPr>
      <w:r>
        <w:rPr>
          <w:rFonts w:ascii="Times New Roman" w:hAnsi="Times New Roman"/>
          <w:sz w:val="24"/>
          <w:szCs w:val="24"/>
        </w:rPr>
        <w:t>3</w:t>
      </w:r>
      <w:r w:rsidR="00690168">
        <w:rPr>
          <w:rFonts w:ascii="Times New Roman" w:hAnsi="Times New Roman"/>
          <w:sz w:val="24"/>
          <w:szCs w:val="24"/>
        </w:rPr>
        <w:t>.</w:t>
      </w:r>
      <w:r w:rsidR="00820FF7">
        <w:rPr>
          <w:rFonts w:ascii="Times New Roman" w:hAnsi="Times New Roman"/>
          <w:sz w:val="24"/>
          <w:szCs w:val="24"/>
        </w:rPr>
        <w:t>2</w:t>
      </w:r>
      <w:r w:rsidR="00690168">
        <w:rPr>
          <w:rFonts w:ascii="Times New Roman" w:hAnsi="Times New Roman"/>
          <w:sz w:val="24"/>
          <w:szCs w:val="24"/>
        </w:rPr>
        <w:t>.</w:t>
      </w:r>
      <w:r w:rsidR="00820FF7">
        <w:rPr>
          <w:rFonts w:ascii="Times New Roman" w:hAnsi="Times New Roman"/>
          <w:sz w:val="24"/>
          <w:szCs w:val="24"/>
        </w:rPr>
        <w:t xml:space="preserve">2. </w:t>
      </w:r>
      <w:r w:rsidR="00A709C8" w:rsidRPr="00894094">
        <w:rPr>
          <w:rFonts w:ascii="Times New Roman" w:hAnsi="Times New Roman"/>
          <w:sz w:val="24"/>
          <w:szCs w:val="24"/>
          <w:u w:val="single"/>
        </w:rPr>
        <w:t>PS reabilitacijos paslaug</w:t>
      </w:r>
      <w:r w:rsidR="00D27E33" w:rsidRPr="00894094">
        <w:rPr>
          <w:rFonts w:ascii="Times New Roman" w:hAnsi="Times New Roman"/>
          <w:sz w:val="24"/>
          <w:szCs w:val="24"/>
          <w:u w:val="single"/>
        </w:rPr>
        <w:t>os</w:t>
      </w:r>
      <w:r w:rsidR="00A709C8" w:rsidRPr="00894094">
        <w:rPr>
          <w:rFonts w:ascii="Times New Roman" w:hAnsi="Times New Roman"/>
          <w:sz w:val="24"/>
          <w:szCs w:val="24"/>
          <w:u w:val="single"/>
        </w:rPr>
        <w:t xml:space="preserve"> finans</w:t>
      </w:r>
      <w:r w:rsidR="00D27E33" w:rsidRPr="00894094">
        <w:rPr>
          <w:rFonts w:ascii="Times New Roman" w:hAnsi="Times New Roman"/>
          <w:sz w:val="24"/>
          <w:szCs w:val="24"/>
          <w:u w:val="single"/>
        </w:rPr>
        <w:t>uojamos</w:t>
      </w:r>
      <w:r w:rsidR="00A709C8" w:rsidRPr="00894094">
        <w:rPr>
          <w:rFonts w:ascii="Times New Roman" w:hAnsi="Times New Roman"/>
          <w:sz w:val="24"/>
          <w:szCs w:val="24"/>
          <w:u w:val="single"/>
        </w:rPr>
        <w:t xml:space="preserve"> įgyvendinant projektus</w:t>
      </w:r>
      <w:r w:rsidR="00820FF7" w:rsidRPr="00894094">
        <w:rPr>
          <w:rFonts w:ascii="Times New Roman" w:hAnsi="Times New Roman"/>
          <w:sz w:val="24"/>
          <w:szCs w:val="24"/>
          <w:u w:val="single"/>
        </w:rPr>
        <w:t>.</w:t>
      </w:r>
      <w:r w:rsidR="00820FF7" w:rsidRPr="00820FF7">
        <w:rPr>
          <w:rFonts w:ascii="Times New Roman" w:hAnsi="Times New Roman"/>
          <w:sz w:val="24"/>
          <w:szCs w:val="24"/>
        </w:rPr>
        <w:t xml:space="preserve"> Priklausomų</w:t>
      </w:r>
      <w:r w:rsidR="00C35FBF">
        <w:rPr>
          <w:rFonts w:ascii="Times New Roman" w:hAnsi="Times New Roman"/>
          <w:sz w:val="24"/>
          <w:szCs w:val="24"/>
        </w:rPr>
        <w:t xml:space="preserve"> nuo psichoaktyviųjų medžiagų</w:t>
      </w:r>
      <w:r w:rsidR="00820FF7" w:rsidRPr="00820FF7">
        <w:rPr>
          <w:rFonts w:ascii="Times New Roman" w:hAnsi="Times New Roman"/>
          <w:sz w:val="24"/>
          <w:szCs w:val="24"/>
        </w:rPr>
        <w:t xml:space="preserve"> asmenų </w:t>
      </w:r>
      <w:r w:rsidR="00C203A2">
        <w:rPr>
          <w:rFonts w:ascii="Times New Roman" w:hAnsi="Times New Roman"/>
          <w:sz w:val="24"/>
          <w:szCs w:val="24"/>
        </w:rPr>
        <w:t xml:space="preserve">PS </w:t>
      </w:r>
      <w:r w:rsidR="00820FF7" w:rsidRPr="00820FF7">
        <w:rPr>
          <w:rFonts w:ascii="Times New Roman" w:hAnsi="Times New Roman"/>
          <w:sz w:val="24"/>
          <w:szCs w:val="24"/>
        </w:rPr>
        <w:t>reabilitacij</w:t>
      </w:r>
      <w:r w:rsidR="00C35FBF">
        <w:rPr>
          <w:rFonts w:ascii="Times New Roman" w:hAnsi="Times New Roman"/>
          <w:sz w:val="24"/>
          <w:szCs w:val="24"/>
        </w:rPr>
        <w:t>os</w:t>
      </w:r>
      <w:r w:rsidR="00820FF7" w:rsidRPr="00820FF7">
        <w:rPr>
          <w:rFonts w:ascii="Times New Roman" w:hAnsi="Times New Roman"/>
          <w:sz w:val="24"/>
          <w:szCs w:val="24"/>
        </w:rPr>
        <w:t xml:space="preserve"> </w:t>
      </w:r>
      <w:r w:rsidR="00C35FBF">
        <w:rPr>
          <w:rFonts w:ascii="Times New Roman" w:hAnsi="Times New Roman"/>
          <w:sz w:val="24"/>
          <w:szCs w:val="24"/>
        </w:rPr>
        <w:t xml:space="preserve">paslaugos </w:t>
      </w:r>
      <w:r w:rsidR="00820FF7" w:rsidRPr="00820FF7">
        <w:rPr>
          <w:rFonts w:ascii="Times New Roman" w:hAnsi="Times New Roman"/>
          <w:sz w:val="24"/>
          <w:szCs w:val="24"/>
        </w:rPr>
        <w:t xml:space="preserve">iki šiol </w:t>
      </w:r>
      <w:r w:rsidR="00820FF7">
        <w:rPr>
          <w:rFonts w:ascii="Times New Roman" w:hAnsi="Times New Roman"/>
          <w:sz w:val="24"/>
          <w:szCs w:val="24"/>
        </w:rPr>
        <w:t xml:space="preserve">buvo ir yra </w:t>
      </w:r>
      <w:r w:rsidR="00820FF7" w:rsidRPr="00820FF7">
        <w:rPr>
          <w:rFonts w:ascii="Times New Roman" w:hAnsi="Times New Roman"/>
          <w:sz w:val="24"/>
          <w:szCs w:val="24"/>
        </w:rPr>
        <w:t>finansuojam</w:t>
      </w:r>
      <w:r w:rsidR="00C35FBF">
        <w:rPr>
          <w:rFonts w:ascii="Times New Roman" w:hAnsi="Times New Roman"/>
          <w:sz w:val="24"/>
          <w:szCs w:val="24"/>
        </w:rPr>
        <w:t>os</w:t>
      </w:r>
      <w:r w:rsidR="00820FF7" w:rsidRPr="00820FF7">
        <w:rPr>
          <w:rFonts w:ascii="Times New Roman" w:hAnsi="Times New Roman"/>
          <w:sz w:val="24"/>
          <w:szCs w:val="24"/>
        </w:rPr>
        <w:t xml:space="preserve"> </w:t>
      </w:r>
      <w:r w:rsidR="009A4D95">
        <w:rPr>
          <w:rFonts w:ascii="Times New Roman" w:hAnsi="Times New Roman"/>
          <w:sz w:val="24"/>
          <w:szCs w:val="24"/>
        </w:rPr>
        <w:t>VB</w:t>
      </w:r>
      <w:r w:rsidR="00820FF7" w:rsidRPr="00820FF7">
        <w:rPr>
          <w:rFonts w:ascii="Times New Roman" w:hAnsi="Times New Roman"/>
          <w:sz w:val="24"/>
          <w:szCs w:val="24"/>
        </w:rPr>
        <w:t xml:space="preserve"> ir ES paramos lėšomis, įgyvendinant projektus. </w:t>
      </w:r>
      <w:r w:rsidR="00561118">
        <w:rPr>
          <w:rFonts w:ascii="Times New Roman" w:hAnsi="Times New Roman"/>
          <w:sz w:val="24"/>
          <w:szCs w:val="24"/>
        </w:rPr>
        <w:t xml:space="preserve">Projektų įgyvendinimui yra numatomas </w:t>
      </w:r>
      <w:r w:rsidR="002A2639">
        <w:rPr>
          <w:rFonts w:ascii="Times New Roman" w:hAnsi="Times New Roman"/>
          <w:sz w:val="24"/>
          <w:szCs w:val="24"/>
        </w:rPr>
        <w:t xml:space="preserve">baigtinis </w:t>
      </w:r>
      <w:r w:rsidR="00561118">
        <w:rPr>
          <w:rFonts w:ascii="Times New Roman" w:hAnsi="Times New Roman"/>
          <w:sz w:val="24"/>
          <w:szCs w:val="24"/>
        </w:rPr>
        <w:t>laikotarpis, skiriama</w:t>
      </w:r>
      <w:r w:rsidR="007A4DFB">
        <w:rPr>
          <w:rFonts w:ascii="Times New Roman" w:hAnsi="Times New Roman"/>
          <w:sz w:val="24"/>
          <w:szCs w:val="24"/>
        </w:rPr>
        <w:t>s</w:t>
      </w:r>
      <w:r w:rsidR="00A62740">
        <w:rPr>
          <w:rFonts w:ascii="Times New Roman" w:hAnsi="Times New Roman"/>
          <w:sz w:val="24"/>
          <w:szCs w:val="24"/>
        </w:rPr>
        <w:t xml:space="preserve"> </w:t>
      </w:r>
      <w:r w:rsidR="007A4DFB">
        <w:rPr>
          <w:rFonts w:ascii="Times New Roman" w:hAnsi="Times New Roman"/>
          <w:sz w:val="24"/>
          <w:szCs w:val="24"/>
        </w:rPr>
        <w:t>finansavimas</w:t>
      </w:r>
      <w:r w:rsidR="002A2639">
        <w:rPr>
          <w:rFonts w:ascii="Times New Roman" w:hAnsi="Times New Roman"/>
          <w:sz w:val="24"/>
          <w:szCs w:val="24"/>
        </w:rPr>
        <w:t xml:space="preserve"> atrinktiems projektų vykdytojams</w:t>
      </w:r>
      <w:r w:rsidR="00561118">
        <w:rPr>
          <w:rFonts w:ascii="Times New Roman" w:hAnsi="Times New Roman"/>
          <w:sz w:val="24"/>
          <w:szCs w:val="24"/>
        </w:rPr>
        <w:t xml:space="preserve"> </w:t>
      </w:r>
      <w:r w:rsidR="004052C3">
        <w:rPr>
          <w:rFonts w:ascii="Times New Roman" w:hAnsi="Times New Roman"/>
          <w:sz w:val="24"/>
          <w:szCs w:val="24"/>
        </w:rPr>
        <w:t>pagal jų suplanuotas</w:t>
      </w:r>
      <w:r w:rsidR="007A4DFB">
        <w:rPr>
          <w:rFonts w:ascii="Times New Roman" w:hAnsi="Times New Roman"/>
          <w:sz w:val="24"/>
          <w:szCs w:val="24"/>
        </w:rPr>
        <w:t xml:space="preserve"> veikl</w:t>
      </w:r>
      <w:r w:rsidR="004052C3">
        <w:rPr>
          <w:rFonts w:ascii="Times New Roman" w:hAnsi="Times New Roman"/>
          <w:sz w:val="24"/>
          <w:szCs w:val="24"/>
        </w:rPr>
        <w:t>a</w:t>
      </w:r>
      <w:r w:rsidR="007A4DFB">
        <w:rPr>
          <w:rFonts w:ascii="Times New Roman" w:hAnsi="Times New Roman"/>
          <w:sz w:val="24"/>
          <w:szCs w:val="24"/>
        </w:rPr>
        <w:t>s keleriems metams</w:t>
      </w:r>
      <w:r w:rsidR="004052C3">
        <w:rPr>
          <w:rFonts w:ascii="Times New Roman" w:hAnsi="Times New Roman"/>
          <w:sz w:val="24"/>
          <w:szCs w:val="24"/>
        </w:rPr>
        <w:t>, kas</w:t>
      </w:r>
      <w:r w:rsidR="007A4DFB">
        <w:rPr>
          <w:rFonts w:ascii="Times New Roman" w:hAnsi="Times New Roman"/>
          <w:sz w:val="24"/>
          <w:szCs w:val="24"/>
        </w:rPr>
        <w:t xml:space="preserve"> </w:t>
      </w:r>
      <w:r w:rsidR="006964F8">
        <w:rPr>
          <w:rFonts w:ascii="Times New Roman" w:hAnsi="Times New Roman"/>
          <w:sz w:val="24"/>
          <w:szCs w:val="24"/>
        </w:rPr>
        <w:t>nesuteikia galimybės lanksčiai reaguoti į pokyčius ir gali neatitikti esam</w:t>
      </w:r>
      <w:r w:rsidR="00312828">
        <w:rPr>
          <w:rFonts w:ascii="Times New Roman" w:hAnsi="Times New Roman"/>
          <w:sz w:val="24"/>
          <w:szCs w:val="24"/>
        </w:rPr>
        <w:t xml:space="preserve">os </w:t>
      </w:r>
      <w:r w:rsidR="002A2639">
        <w:rPr>
          <w:rFonts w:ascii="Times New Roman" w:hAnsi="Times New Roman"/>
          <w:sz w:val="24"/>
          <w:szCs w:val="24"/>
        </w:rPr>
        <w:t>situacijos.</w:t>
      </w:r>
      <w:r w:rsidR="00312828">
        <w:rPr>
          <w:rFonts w:ascii="Times New Roman" w:hAnsi="Times New Roman"/>
          <w:sz w:val="24"/>
          <w:szCs w:val="24"/>
        </w:rPr>
        <w:t xml:space="preserve"> </w:t>
      </w:r>
      <w:r w:rsidR="00C96916">
        <w:rPr>
          <w:rFonts w:ascii="Times New Roman" w:hAnsi="Times New Roman"/>
          <w:sz w:val="24"/>
          <w:szCs w:val="24"/>
        </w:rPr>
        <w:t xml:space="preserve">Terminuotas finansavimas neužtikrina tęstinės pagalbos projektų dalyviams, </w:t>
      </w:r>
      <w:r w:rsidR="00E64492">
        <w:rPr>
          <w:rFonts w:ascii="Times New Roman" w:hAnsi="Times New Roman"/>
          <w:sz w:val="24"/>
          <w:szCs w:val="24"/>
        </w:rPr>
        <w:t xml:space="preserve">trukdo įsitvirtinti projektų vykdytojams </w:t>
      </w:r>
      <w:proofErr w:type="gramStart"/>
      <w:r w:rsidR="00E64492">
        <w:rPr>
          <w:rFonts w:ascii="Times New Roman" w:hAnsi="Times New Roman"/>
          <w:sz w:val="24"/>
          <w:szCs w:val="24"/>
        </w:rPr>
        <w:t>-</w:t>
      </w:r>
      <w:proofErr w:type="gramEnd"/>
      <w:r w:rsidR="00E64492">
        <w:rPr>
          <w:rFonts w:ascii="Times New Roman" w:hAnsi="Times New Roman"/>
          <w:sz w:val="24"/>
          <w:szCs w:val="24"/>
        </w:rPr>
        <w:t xml:space="preserve"> nevyriausybinėms organizacijoms</w:t>
      </w:r>
      <w:r>
        <w:rPr>
          <w:rFonts w:ascii="Times New Roman" w:hAnsi="Times New Roman"/>
          <w:sz w:val="24"/>
          <w:szCs w:val="24"/>
        </w:rPr>
        <w:t>, joms</w:t>
      </w:r>
      <w:r w:rsidR="00E64492">
        <w:rPr>
          <w:rFonts w:ascii="Times New Roman" w:hAnsi="Times New Roman"/>
          <w:sz w:val="24"/>
          <w:szCs w:val="24"/>
        </w:rPr>
        <w:t xml:space="preserve"> konkuruoti su pastovų finansavimą </w:t>
      </w:r>
      <w:r w:rsidR="00B723F3">
        <w:rPr>
          <w:rFonts w:ascii="Times New Roman" w:hAnsi="Times New Roman"/>
          <w:sz w:val="24"/>
          <w:szCs w:val="24"/>
        </w:rPr>
        <w:t>gaunančiomis</w:t>
      </w:r>
      <w:r w:rsidR="00E64492">
        <w:rPr>
          <w:rFonts w:ascii="Times New Roman" w:hAnsi="Times New Roman"/>
          <w:sz w:val="24"/>
          <w:szCs w:val="24"/>
        </w:rPr>
        <w:t xml:space="preserve"> įstaigomis.</w:t>
      </w:r>
      <w:r w:rsidR="00762616">
        <w:rPr>
          <w:rFonts w:ascii="Times New Roman" w:hAnsi="Times New Roman"/>
          <w:sz w:val="24"/>
          <w:szCs w:val="24"/>
        </w:rPr>
        <w:t xml:space="preserve"> Projektinis finansavimas neretai trukdo ilgesnį laiką išlaikyti aušto profesinio lygio darbuotojus organizacijoje, kas turi neigiamos įtakos paslaugų kokybei.</w:t>
      </w:r>
      <w:r w:rsidRPr="00AA6103">
        <w:rPr>
          <w:rFonts w:ascii="Times New Roman" w:hAnsi="Times New Roman"/>
          <w:sz w:val="24"/>
          <w:szCs w:val="24"/>
        </w:rPr>
        <w:t xml:space="preserve"> </w:t>
      </w:r>
    </w:p>
    <w:p w:rsidR="00812114" w:rsidRPr="00D27E33" w:rsidRDefault="00812114" w:rsidP="004852B8">
      <w:pPr>
        <w:tabs>
          <w:tab w:val="left" w:pos="284"/>
        </w:tabs>
        <w:spacing w:after="0"/>
        <w:ind w:left="284"/>
        <w:jc w:val="both"/>
        <w:rPr>
          <w:rFonts w:ascii="Times New Roman" w:hAnsi="Times New Roman"/>
          <w:b/>
          <w:sz w:val="20"/>
          <w:szCs w:val="20"/>
        </w:rPr>
      </w:pPr>
      <w:r w:rsidRPr="00D27E33">
        <w:rPr>
          <w:rFonts w:ascii="Times New Roman" w:hAnsi="Times New Roman"/>
          <w:b/>
          <w:sz w:val="20"/>
          <w:szCs w:val="20"/>
        </w:rPr>
        <w:t xml:space="preserve">4 pav. Projektinio finansavimo </w:t>
      </w:r>
      <w:r w:rsidR="00B46F91" w:rsidRPr="00D27E33">
        <w:rPr>
          <w:rFonts w:ascii="Times New Roman" w:hAnsi="Times New Roman"/>
          <w:b/>
          <w:sz w:val="20"/>
          <w:szCs w:val="20"/>
        </w:rPr>
        <w:t>analizė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26"/>
      </w:tblGrid>
      <w:tr w:rsidR="00812114" w:rsidRPr="00E41EB0" w:rsidTr="00B22016">
        <w:tc>
          <w:tcPr>
            <w:tcW w:w="4820" w:type="dxa"/>
            <w:shd w:val="clear" w:color="auto" w:fill="BFBFBF"/>
          </w:tcPr>
          <w:p w:rsidR="00812114" w:rsidRPr="00E41EB0" w:rsidRDefault="00812114" w:rsidP="00E41EB0">
            <w:pPr>
              <w:tabs>
                <w:tab w:val="left" w:pos="284"/>
              </w:tabs>
              <w:spacing w:after="0"/>
              <w:jc w:val="both"/>
              <w:rPr>
                <w:rFonts w:ascii="Times New Roman" w:hAnsi="Times New Roman"/>
                <w:sz w:val="20"/>
                <w:szCs w:val="20"/>
              </w:rPr>
            </w:pPr>
            <w:r w:rsidRPr="00E41EB0">
              <w:rPr>
                <w:rFonts w:ascii="Times New Roman" w:hAnsi="Times New Roman"/>
                <w:sz w:val="20"/>
                <w:szCs w:val="20"/>
              </w:rPr>
              <w:t>STIPRYBĖS / GALIMYBĖS</w:t>
            </w:r>
          </w:p>
        </w:tc>
        <w:tc>
          <w:tcPr>
            <w:tcW w:w="4926" w:type="dxa"/>
            <w:shd w:val="clear" w:color="auto" w:fill="BFBFBF"/>
          </w:tcPr>
          <w:p w:rsidR="00812114" w:rsidRPr="00E41EB0" w:rsidRDefault="00812114" w:rsidP="00E41EB0">
            <w:pPr>
              <w:tabs>
                <w:tab w:val="left" w:pos="284"/>
              </w:tabs>
              <w:spacing w:after="0"/>
              <w:jc w:val="both"/>
              <w:rPr>
                <w:rFonts w:ascii="Times New Roman" w:hAnsi="Times New Roman"/>
                <w:sz w:val="20"/>
                <w:szCs w:val="20"/>
              </w:rPr>
            </w:pPr>
            <w:r w:rsidRPr="00E41EB0">
              <w:rPr>
                <w:rFonts w:ascii="Times New Roman" w:hAnsi="Times New Roman"/>
                <w:sz w:val="20"/>
                <w:szCs w:val="20"/>
              </w:rPr>
              <w:t>SILPNYBĖS / GRĖSMĖS</w:t>
            </w:r>
          </w:p>
        </w:tc>
      </w:tr>
      <w:tr w:rsidR="00812114" w:rsidRPr="00E41EB0" w:rsidTr="00B22016">
        <w:tc>
          <w:tcPr>
            <w:tcW w:w="4820" w:type="dxa"/>
            <w:shd w:val="clear" w:color="auto" w:fill="auto"/>
          </w:tcPr>
          <w:p w:rsidR="00812114" w:rsidRDefault="000E003D" w:rsidP="00B22016">
            <w:pPr>
              <w:numPr>
                <w:ilvl w:val="0"/>
                <w:numId w:val="20"/>
              </w:numPr>
              <w:tabs>
                <w:tab w:val="left" w:pos="284"/>
              </w:tabs>
              <w:spacing w:after="0" w:line="240" w:lineRule="auto"/>
              <w:ind w:left="0" w:firstLine="0"/>
              <w:jc w:val="both"/>
              <w:rPr>
                <w:rFonts w:ascii="Times New Roman" w:hAnsi="Times New Roman"/>
                <w:sz w:val="20"/>
                <w:szCs w:val="20"/>
              </w:rPr>
            </w:pPr>
            <w:r>
              <w:rPr>
                <w:rFonts w:ascii="Times New Roman" w:hAnsi="Times New Roman"/>
                <w:sz w:val="20"/>
                <w:szCs w:val="20"/>
              </w:rPr>
              <w:t>Sukurta paslaugų teikimo sistema ir išbandyta praktikoj</w:t>
            </w:r>
            <w:r w:rsidR="003315C3" w:rsidRPr="003315C3">
              <w:rPr>
                <w:rFonts w:ascii="Times New Roman" w:hAnsi="Times New Roman"/>
                <w:sz w:val="20"/>
                <w:szCs w:val="20"/>
              </w:rPr>
              <w:t>e</w:t>
            </w:r>
            <w:r>
              <w:rPr>
                <w:rFonts w:ascii="Times New Roman" w:hAnsi="Times New Roman"/>
                <w:sz w:val="20"/>
                <w:szCs w:val="20"/>
              </w:rPr>
              <w:t>.</w:t>
            </w:r>
          </w:p>
          <w:p w:rsidR="000E003D" w:rsidRPr="00E41EB0" w:rsidRDefault="000E003D" w:rsidP="00B22016">
            <w:pPr>
              <w:numPr>
                <w:ilvl w:val="0"/>
                <w:numId w:val="20"/>
              </w:numPr>
              <w:tabs>
                <w:tab w:val="left" w:pos="284"/>
              </w:tabs>
              <w:spacing w:after="0" w:line="240" w:lineRule="auto"/>
              <w:ind w:left="0" w:firstLine="0"/>
              <w:jc w:val="both"/>
              <w:rPr>
                <w:rFonts w:ascii="Times New Roman" w:hAnsi="Times New Roman"/>
                <w:sz w:val="20"/>
                <w:szCs w:val="20"/>
              </w:rPr>
            </w:pPr>
            <w:r>
              <w:rPr>
                <w:rFonts w:ascii="Times New Roman" w:hAnsi="Times New Roman"/>
                <w:sz w:val="20"/>
                <w:szCs w:val="20"/>
              </w:rPr>
              <w:t>Projekto partneriai – gerą patirtį turinčios PS</w:t>
            </w:r>
            <w:r w:rsidR="00AC526A">
              <w:rPr>
                <w:rFonts w:ascii="Times New Roman" w:hAnsi="Times New Roman"/>
                <w:sz w:val="20"/>
                <w:szCs w:val="20"/>
              </w:rPr>
              <w:t>R</w:t>
            </w:r>
            <w:r>
              <w:rPr>
                <w:rFonts w:ascii="Times New Roman" w:hAnsi="Times New Roman"/>
                <w:sz w:val="20"/>
                <w:szCs w:val="20"/>
              </w:rPr>
              <w:t xml:space="preserve"> įstaigos</w:t>
            </w:r>
            <w:r w:rsidR="00450EDD">
              <w:rPr>
                <w:rFonts w:ascii="Times New Roman" w:hAnsi="Times New Roman"/>
                <w:sz w:val="20"/>
                <w:szCs w:val="20"/>
              </w:rPr>
              <w:t>, turinčios patvirtintas ir išbandyta</w:t>
            </w:r>
            <w:r w:rsidR="00AC526A">
              <w:rPr>
                <w:rFonts w:ascii="Times New Roman" w:hAnsi="Times New Roman"/>
                <w:sz w:val="20"/>
                <w:szCs w:val="20"/>
              </w:rPr>
              <w:t>s</w:t>
            </w:r>
            <w:r w:rsidR="00450EDD">
              <w:rPr>
                <w:rFonts w:ascii="Times New Roman" w:hAnsi="Times New Roman"/>
                <w:sz w:val="20"/>
                <w:szCs w:val="20"/>
              </w:rPr>
              <w:t xml:space="preserve"> reabilitacijos programas</w:t>
            </w:r>
            <w:r>
              <w:rPr>
                <w:rFonts w:ascii="Times New Roman" w:hAnsi="Times New Roman"/>
                <w:sz w:val="20"/>
                <w:szCs w:val="20"/>
              </w:rPr>
              <w:t>.</w:t>
            </w:r>
          </w:p>
          <w:p w:rsidR="00812114" w:rsidRDefault="00812114" w:rsidP="00B22016">
            <w:pPr>
              <w:numPr>
                <w:ilvl w:val="0"/>
                <w:numId w:val="20"/>
              </w:numPr>
              <w:tabs>
                <w:tab w:val="left" w:pos="284"/>
              </w:tabs>
              <w:spacing w:after="0" w:line="240" w:lineRule="auto"/>
              <w:ind w:left="0" w:firstLine="0"/>
              <w:jc w:val="both"/>
              <w:rPr>
                <w:rFonts w:ascii="Times New Roman" w:hAnsi="Times New Roman"/>
                <w:sz w:val="20"/>
                <w:szCs w:val="20"/>
              </w:rPr>
            </w:pPr>
            <w:r w:rsidRPr="00E41EB0">
              <w:rPr>
                <w:rFonts w:ascii="Times New Roman" w:hAnsi="Times New Roman"/>
                <w:sz w:val="20"/>
                <w:szCs w:val="20"/>
              </w:rPr>
              <w:t>Galimybė asmeniui pasirinkti paslaugų teikėją</w:t>
            </w:r>
            <w:r w:rsidR="000E003D">
              <w:rPr>
                <w:rFonts w:ascii="Times New Roman" w:hAnsi="Times New Roman"/>
                <w:sz w:val="20"/>
                <w:szCs w:val="20"/>
              </w:rPr>
              <w:t>.</w:t>
            </w:r>
          </w:p>
          <w:p w:rsidR="000E003D" w:rsidRPr="00E41EB0" w:rsidRDefault="000E003D" w:rsidP="003315C3">
            <w:pPr>
              <w:tabs>
                <w:tab w:val="left" w:pos="284"/>
              </w:tabs>
              <w:spacing w:after="0" w:line="240" w:lineRule="auto"/>
              <w:jc w:val="both"/>
              <w:rPr>
                <w:rFonts w:ascii="Times New Roman" w:hAnsi="Times New Roman"/>
                <w:sz w:val="20"/>
                <w:szCs w:val="20"/>
              </w:rPr>
            </w:pPr>
          </w:p>
        </w:tc>
        <w:tc>
          <w:tcPr>
            <w:tcW w:w="4926" w:type="dxa"/>
            <w:shd w:val="clear" w:color="auto" w:fill="auto"/>
          </w:tcPr>
          <w:p w:rsidR="005B0F70" w:rsidRPr="00E41EB0" w:rsidRDefault="00F00DC6" w:rsidP="00B22016">
            <w:pPr>
              <w:numPr>
                <w:ilvl w:val="0"/>
                <w:numId w:val="20"/>
              </w:numPr>
              <w:tabs>
                <w:tab w:val="left" w:pos="284"/>
              </w:tabs>
              <w:spacing w:after="0" w:line="240" w:lineRule="auto"/>
              <w:ind w:left="49" w:hanging="15"/>
              <w:jc w:val="both"/>
              <w:rPr>
                <w:rFonts w:ascii="Times New Roman" w:hAnsi="Times New Roman"/>
                <w:sz w:val="20"/>
                <w:szCs w:val="20"/>
              </w:rPr>
            </w:pPr>
            <w:r>
              <w:rPr>
                <w:rFonts w:ascii="Times New Roman" w:hAnsi="Times New Roman"/>
                <w:sz w:val="20"/>
                <w:szCs w:val="20"/>
              </w:rPr>
              <w:t xml:space="preserve">Terminuotas finansavimas </w:t>
            </w:r>
            <w:r w:rsidR="005B0F70" w:rsidRPr="00E41EB0">
              <w:rPr>
                <w:rFonts w:ascii="Times New Roman" w:hAnsi="Times New Roman"/>
                <w:sz w:val="20"/>
                <w:szCs w:val="20"/>
              </w:rPr>
              <w:t>neužtikrina pagalbos tęstinum</w:t>
            </w:r>
            <w:r>
              <w:rPr>
                <w:rFonts w:ascii="Times New Roman" w:hAnsi="Times New Roman"/>
                <w:sz w:val="20"/>
                <w:szCs w:val="20"/>
              </w:rPr>
              <w:t>o</w:t>
            </w:r>
            <w:r w:rsidR="005B0F70" w:rsidRPr="00E41EB0">
              <w:rPr>
                <w:rFonts w:ascii="Times New Roman" w:hAnsi="Times New Roman"/>
                <w:sz w:val="20"/>
                <w:szCs w:val="20"/>
              </w:rPr>
              <w:t xml:space="preserve"> ir tvarum</w:t>
            </w:r>
            <w:r>
              <w:rPr>
                <w:rFonts w:ascii="Times New Roman" w:hAnsi="Times New Roman"/>
                <w:sz w:val="20"/>
                <w:szCs w:val="20"/>
              </w:rPr>
              <w:t>o</w:t>
            </w:r>
            <w:r w:rsidR="005B0F70" w:rsidRPr="00E41EB0">
              <w:rPr>
                <w:rFonts w:ascii="Times New Roman" w:hAnsi="Times New Roman"/>
                <w:sz w:val="20"/>
                <w:szCs w:val="20"/>
              </w:rPr>
              <w:t>.</w:t>
            </w:r>
          </w:p>
          <w:p w:rsidR="005B0F70" w:rsidRPr="00E41EB0" w:rsidRDefault="005B0F70" w:rsidP="00B22016">
            <w:pPr>
              <w:numPr>
                <w:ilvl w:val="0"/>
                <w:numId w:val="20"/>
              </w:numPr>
              <w:tabs>
                <w:tab w:val="left" w:pos="284"/>
              </w:tabs>
              <w:spacing w:after="0" w:line="240" w:lineRule="auto"/>
              <w:ind w:left="49" w:hanging="15"/>
              <w:jc w:val="both"/>
              <w:rPr>
                <w:rFonts w:ascii="Times New Roman" w:hAnsi="Times New Roman"/>
                <w:sz w:val="20"/>
                <w:szCs w:val="20"/>
              </w:rPr>
            </w:pPr>
            <w:r w:rsidRPr="00E41EB0">
              <w:rPr>
                <w:rFonts w:ascii="Times New Roman" w:hAnsi="Times New Roman"/>
                <w:sz w:val="20"/>
                <w:szCs w:val="20"/>
              </w:rPr>
              <w:t xml:space="preserve">Ribotas, </w:t>
            </w:r>
            <w:r w:rsidR="00F00DC6">
              <w:rPr>
                <w:rFonts w:ascii="Times New Roman" w:hAnsi="Times New Roman"/>
                <w:sz w:val="20"/>
                <w:szCs w:val="20"/>
              </w:rPr>
              <w:t>dalinis</w:t>
            </w:r>
            <w:r w:rsidRPr="00E41EB0">
              <w:rPr>
                <w:rFonts w:ascii="Times New Roman" w:hAnsi="Times New Roman"/>
                <w:sz w:val="20"/>
                <w:szCs w:val="20"/>
              </w:rPr>
              <w:t xml:space="preserve"> išlaidų finansavimas neužtikrina </w:t>
            </w:r>
            <w:r w:rsidR="00F00DC6">
              <w:rPr>
                <w:rFonts w:ascii="Times New Roman" w:hAnsi="Times New Roman"/>
                <w:sz w:val="20"/>
                <w:szCs w:val="20"/>
              </w:rPr>
              <w:t xml:space="preserve">pagalbos </w:t>
            </w:r>
            <w:r w:rsidRPr="00E41EB0">
              <w:rPr>
                <w:rFonts w:ascii="Times New Roman" w:hAnsi="Times New Roman"/>
                <w:sz w:val="20"/>
                <w:szCs w:val="20"/>
              </w:rPr>
              <w:t>prieinamum</w:t>
            </w:r>
            <w:r w:rsidR="00F00DC6">
              <w:rPr>
                <w:rFonts w:ascii="Times New Roman" w:hAnsi="Times New Roman"/>
                <w:sz w:val="20"/>
                <w:szCs w:val="20"/>
              </w:rPr>
              <w:t>o</w:t>
            </w:r>
            <w:r w:rsidRPr="00E41EB0">
              <w:rPr>
                <w:rFonts w:ascii="Times New Roman" w:hAnsi="Times New Roman"/>
                <w:sz w:val="20"/>
                <w:szCs w:val="20"/>
              </w:rPr>
              <w:t>.</w:t>
            </w:r>
          </w:p>
          <w:p w:rsidR="005B0F70" w:rsidRPr="00E41EB0" w:rsidRDefault="005B0F70" w:rsidP="00B22016">
            <w:pPr>
              <w:numPr>
                <w:ilvl w:val="0"/>
                <w:numId w:val="20"/>
              </w:numPr>
              <w:tabs>
                <w:tab w:val="left" w:pos="284"/>
              </w:tabs>
              <w:spacing w:after="0" w:line="240" w:lineRule="auto"/>
              <w:ind w:left="49" w:hanging="15"/>
              <w:jc w:val="both"/>
              <w:rPr>
                <w:rFonts w:ascii="Times New Roman" w:hAnsi="Times New Roman"/>
                <w:sz w:val="20"/>
                <w:szCs w:val="20"/>
              </w:rPr>
            </w:pPr>
            <w:r w:rsidRPr="00E41EB0">
              <w:rPr>
                <w:rFonts w:ascii="Times New Roman" w:hAnsi="Times New Roman"/>
                <w:sz w:val="20"/>
                <w:szCs w:val="20"/>
              </w:rPr>
              <w:t>Orientacija į kiekybinius rodiklius.</w:t>
            </w:r>
          </w:p>
          <w:p w:rsidR="005B0F70" w:rsidRPr="00E41EB0" w:rsidRDefault="005B0F70" w:rsidP="00B22016">
            <w:pPr>
              <w:numPr>
                <w:ilvl w:val="0"/>
                <w:numId w:val="20"/>
              </w:numPr>
              <w:tabs>
                <w:tab w:val="left" w:pos="284"/>
              </w:tabs>
              <w:spacing w:after="0" w:line="240" w:lineRule="auto"/>
              <w:ind w:left="49" w:hanging="15"/>
              <w:jc w:val="both"/>
              <w:rPr>
                <w:rFonts w:ascii="Times New Roman" w:hAnsi="Times New Roman"/>
                <w:sz w:val="20"/>
                <w:szCs w:val="20"/>
              </w:rPr>
            </w:pPr>
            <w:r w:rsidRPr="00E41EB0">
              <w:rPr>
                <w:rFonts w:ascii="Times New Roman" w:hAnsi="Times New Roman"/>
                <w:sz w:val="20"/>
                <w:szCs w:val="20"/>
              </w:rPr>
              <w:t xml:space="preserve">Sunku išlaikyti paslaugų kokybę, </w:t>
            </w:r>
            <w:r w:rsidR="00494941" w:rsidRPr="00E41EB0">
              <w:rPr>
                <w:rFonts w:ascii="Times New Roman" w:hAnsi="Times New Roman"/>
                <w:sz w:val="20"/>
                <w:szCs w:val="20"/>
              </w:rPr>
              <w:t xml:space="preserve">kompleksiškumą, </w:t>
            </w:r>
            <w:r w:rsidRPr="00E41EB0">
              <w:rPr>
                <w:rFonts w:ascii="Times New Roman" w:hAnsi="Times New Roman"/>
                <w:sz w:val="20"/>
                <w:szCs w:val="20"/>
              </w:rPr>
              <w:t>kvalifikuotus specialistus.</w:t>
            </w:r>
          </w:p>
          <w:p w:rsidR="00812114" w:rsidRPr="00E41EB0" w:rsidRDefault="005B0F70" w:rsidP="00B22016">
            <w:pPr>
              <w:numPr>
                <w:ilvl w:val="0"/>
                <w:numId w:val="20"/>
              </w:numPr>
              <w:tabs>
                <w:tab w:val="left" w:pos="284"/>
              </w:tabs>
              <w:spacing w:after="0" w:line="240" w:lineRule="auto"/>
              <w:ind w:left="49" w:hanging="15"/>
              <w:jc w:val="both"/>
              <w:rPr>
                <w:rFonts w:ascii="Times New Roman" w:hAnsi="Times New Roman"/>
                <w:sz w:val="20"/>
                <w:szCs w:val="20"/>
              </w:rPr>
            </w:pPr>
            <w:r w:rsidRPr="00E41EB0">
              <w:rPr>
                <w:rFonts w:ascii="Times New Roman" w:hAnsi="Times New Roman"/>
                <w:sz w:val="20"/>
                <w:szCs w:val="20"/>
              </w:rPr>
              <w:t>Nesisteminami duomenys apie paslaugų</w:t>
            </w:r>
            <w:r w:rsidR="00494941" w:rsidRPr="00E41EB0">
              <w:rPr>
                <w:rFonts w:ascii="Times New Roman" w:hAnsi="Times New Roman"/>
                <w:sz w:val="20"/>
                <w:szCs w:val="20"/>
              </w:rPr>
              <w:t xml:space="preserve"> poreikį,</w:t>
            </w:r>
            <w:r w:rsidRPr="00E41EB0">
              <w:rPr>
                <w:rFonts w:ascii="Times New Roman" w:hAnsi="Times New Roman"/>
                <w:sz w:val="20"/>
                <w:szCs w:val="20"/>
              </w:rPr>
              <w:t xml:space="preserve"> teikimą ir jų efektyvumą</w:t>
            </w:r>
            <w:r w:rsidR="00494941" w:rsidRPr="00E41EB0">
              <w:rPr>
                <w:rFonts w:ascii="Times New Roman" w:hAnsi="Times New Roman"/>
                <w:sz w:val="20"/>
                <w:szCs w:val="20"/>
              </w:rPr>
              <w:t xml:space="preserve">. </w:t>
            </w:r>
          </w:p>
        </w:tc>
      </w:tr>
    </w:tbl>
    <w:p w:rsidR="00DA64A1" w:rsidRDefault="00DA64A1" w:rsidP="009C48BD">
      <w:pPr>
        <w:tabs>
          <w:tab w:val="left" w:pos="284"/>
        </w:tabs>
        <w:ind w:left="284"/>
        <w:jc w:val="both"/>
        <w:rPr>
          <w:rFonts w:ascii="Times New Roman" w:hAnsi="Times New Roman"/>
          <w:b/>
          <w:sz w:val="24"/>
          <w:szCs w:val="24"/>
        </w:rPr>
      </w:pPr>
    </w:p>
    <w:p w:rsidR="00636CE9" w:rsidRPr="00D27E33" w:rsidRDefault="00AA6103" w:rsidP="009C48BD">
      <w:pPr>
        <w:tabs>
          <w:tab w:val="left" w:pos="284"/>
        </w:tabs>
        <w:ind w:left="284"/>
        <w:jc w:val="both"/>
        <w:rPr>
          <w:rFonts w:ascii="Times New Roman" w:hAnsi="Times New Roman"/>
          <w:sz w:val="24"/>
          <w:szCs w:val="24"/>
        </w:rPr>
      </w:pPr>
      <w:r w:rsidRPr="00EB6C22">
        <w:rPr>
          <w:rFonts w:ascii="Times New Roman" w:hAnsi="Times New Roman"/>
          <w:sz w:val="24"/>
          <w:szCs w:val="24"/>
        </w:rPr>
        <w:t>3</w:t>
      </w:r>
      <w:r w:rsidR="00636CE9" w:rsidRPr="00EB6C22">
        <w:rPr>
          <w:rFonts w:ascii="Times New Roman" w:hAnsi="Times New Roman"/>
          <w:sz w:val="24"/>
          <w:szCs w:val="24"/>
        </w:rPr>
        <w:t xml:space="preserve">.2.3. </w:t>
      </w:r>
      <w:r w:rsidR="00D27E33" w:rsidRPr="00EB6C22">
        <w:rPr>
          <w:rFonts w:ascii="Times New Roman" w:hAnsi="Times New Roman"/>
          <w:sz w:val="24"/>
          <w:szCs w:val="24"/>
        </w:rPr>
        <w:t xml:space="preserve">Priklausomų </w:t>
      </w:r>
      <w:r w:rsidR="00C35FBF" w:rsidRPr="00EB6C22">
        <w:rPr>
          <w:rFonts w:ascii="Times New Roman" w:hAnsi="Times New Roman"/>
          <w:sz w:val="24"/>
          <w:szCs w:val="24"/>
        </w:rPr>
        <w:t xml:space="preserve">nuo psichoaktyviųjų medžiagų </w:t>
      </w:r>
      <w:r w:rsidR="00794124" w:rsidRPr="00EB6C22">
        <w:rPr>
          <w:rFonts w:ascii="Times New Roman" w:hAnsi="Times New Roman"/>
          <w:sz w:val="24"/>
          <w:szCs w:val="24"/>
        </w:rPr>
        <w:t xml:space="preserve">asmenų </w:t>
      </w:r>
      <w:r w:rsidR="00C203A2" w:rsidRPr="00EB6C22">
        <w:rPr>
          <w:rFonts w:ascii="Times New Roman" w:hAnsi="Times New Roman"/>
          <w:sz w:val="24"/>
          <w:szCs w:val="24"/>
          <w:u w:val="single"/>
        </w:rPr>
        <w:t xml:space="preserve">PS </w:t>
      </w:r>
      <w:r w:rsidR="00794124" w:rsidRPr="00EB6C22">
        <w:rPr>
          <w:rFonts w:ascii="Times New Roman" w:hAnsi="Times New Roman"/>
          <w:sz w:val="24"/>
          <w:szCs w:val="24"/>
          <w:u w:val="single"/>
        </w:rPr>
        <w:t>reabilitacijos paslaugos koordinuojamos ir finansuojamos centralizuotai</w:t>
      </w:r>
      <w:r w:rsidR="00794124" w:rsidRPr="00EB6C22">
        <w:rPr>
          <w:rFonts w:ascii="Times New Roman" w:hAnsi="Times New Roman"/>
          <w:sz w:val="24"/>
          <w:szCs w:val="24"/>
        </w:rPr>
        <w:t xml:space="preserve">, skiriant jų teikimui </w:t>
      </w:r>
      <w:r w:rsidR="00913632" w:rsidRPr="00EB6C22">
        <w:rPr>
          <w:rFonts w:ascii="Times New Roman" w:hAnsi="Times New Roman"/>
          <w:sz w:val="24"/>
          <w:szCs w:val="24"/>
        </w:rPr>
        <w:t xml:space="preserve">tikslines </w:t>
      </w:r>
      <w:r w:rsidR="009A4D95">
        <w:rPr>
          <w:rFonts w:ascii="Times New Roman" w:hAnsi="Times New Roman"/>
          <w:sz w:val="24"/>
          <w:szCs w:val="24"/>
        </w:rPr>
        <w:t>VB</w:t>
      </w:r>
      <w:r w:rsidR="00794124" w:rsidRPr="00EB6C22">
        <w:rPr>
          <w:rFonts w:ascii="Times New Roman" w:hAnsi="Times New Roman"/>
          <w:sz w:val="24"/>
          <w:szCs w:val="24"/>
        </w:rPr>
        <w:t xml:space="preserve"> lėšas</w:t>
      </w:r>
      <w:r w:rsidR="00E9495E" w:rsidRPr="00EB6C22">
        <w:rPr>
          <w:rFonts w:ascii="Times New Roman" w:hAnsi="Times New Roman"/>
          <w:sz w:val="24"/>
          <w:szCs w:val="24"/>
        </w:rPr>
        <w:t>,</w:t>
      </w:r>
      <w:r w:rsidR="00690168" w:rsidRPr="00EB6C22">
        <w:rPr>
          <w:rFonts w:ascii="Times New Roman" w:hAnsi="Times New Roman"/>
          <w:sz w:val="24"/>
          <w:szCs w:val="24"/>
        </w:rPr>
        <w:t xml:space="preserve"> pavedant </w:t>
      </w:r>
      <w:r w:rsidR="009D447F" w:rsidRPr="00EB6C22">
        <w:rPr>
          <w:rFonts w:ascii="Times New Roman" w:hAnsi="Times New Roman"/>
          <w:sz w:val="24"/>
          <w:szCs w:val="24"/>
        </w:rPr>
        <w:t>koordinavimo</w:t>
      </w:r>
      <w:r w:rsidR="00393BC9" w:rsidRPr="00EB6C22">
        <w:rPr>
          <w:rFonts w:ascii="Times New Roman" w:hAnsi="Times New Roman"/>
          <w:sz w:val="24"/>
          <w:szCs w:val="24"/>
        </w:rPr>
        <w:t xml:space="preserve"> ir </w:t>
      </w:r>
      <w:r w:rsidR="009D447F" w:rsidRPr="00EB6C22">
        <w:rPr>
          <w:rFonts w:ascii="Times New Roman" w:hAnsi="Times New Roman"/>
          <w:sz w:val="24"/>
          <w:szCs w:val="24"/>
        </w:rPr>
        <w:t>administravimo</w:t>
      </w:r>
      <w:r w:rsidR="00690168" w:rsidRPr="00EB6C22">
        <w:rPr>
          <w:rFonts w:ascii="Times New Roman" w:hAnsi="Times New Roman"/>
          <w:sz w:val="24"/>
          <w:szCs w:val="24"/>
        </w:rPr>
        <w:t xml:space="preserve"> funkciją NTAKD</w:t>
      </w:r>
      <w:r w:rsidR="00D803DD" w:rsidRPr="00EB6C22">
        <w:rPr>
          <w:rFonts w:ascii="Times New Roman" w:hAnsi="Times New Roman"/>
          <w:sz w:val="24"/>
          <w:szCs w:val="24"/>
        </w:rPr>
        <w:t xml:space="preserve"> bei </w:t>
      </w:r>
      <w:r w:rsidR="007F40A2" w:rsidRPr="00EB6C22">
        <w:rPr>
          <w:rFonts w:ascii="Times New Roman" w:hAnsi="Times New Roman"/>
          <w:sz w:val="24"/>
          <w:szCs w:val="24"/>
        </w:rPr>
        <w:t xml:space="preserve">jį </w:t>
      </w:r>
      <w:r w:rsidR="00D803DD" w:rsidRPr="00EB6C22">
        <w:rPr>
          <w:rFonts w:ascii="Times New Roman" w:hAnsi="Times New Roman"/>
          <w:sz w:val="24"/>
          <w:szCs w:val="24"/>
        </w:rPr>
        <w:t>skiriant asignavimų</w:t>
      </w:r>
      <w:r w:rsidR="00D803DD" w:rsidRPr="00D27E33">
        <w:rPr>
          <w:rFonts w:ascii="Times New Roman" w:hAnsi="Times New Roman"/>
          <w:sz w:val="24"/>
          <w:szCs w:val="24"/>
        </w:rPr>
        <w:t xml:space="preserve"> valdytoju</w:t>
      </w:r>
      <w:r w:rsidR="00690168" w:rsidRPr="00D27E33">
        <w:rPr>
          <w:rFonts w:ascii="Times New Roman" w:hAnsi="Times New Roman"/>
          <w:sz w:val="24"/>
          <w:szCs w:val="24"/>
        </w:rPr>
        <w:t>.</w:t>
      </w:r>
    </w:p>
    <w:p w:rsidR="00393BC9" w:rsidRPr="000F0FC8" w:rsidRDefault="00071958" w:rsidP="00F21BF9">
      <w:pPr>
        <w:tabs>
          <w:tab w:val="left" w:pos="142"/>
          <w:tab w:val="left" w:pos="426"/>
        </w:tabs>
        <w:spacing w:after="0"/>
        <w:ind w:left="142"/>
        <w:jc w:val="both"/>
        <w:rPr>
          <w:rFonts w:ascii="Times New Roman" w:hAnsi="Times New Roman"/>
          <w:b/>
          <w:sz w:val="20"/>
          <w:szCs w:val="20"/>
        </w:rPr>
      </w:pPr>
      <w:r>
        <w:rPr>
          <w:rFonts w:ascii="Times New Roman" w:hAnsi="Times New Roman"/>
          <w:b/>
          <w:sz w:val="20"/>
          <w:szCs w:val="20"/>
        </w:rPr>
        <w:t>5</w:t>
      </w:r>
      <w:r w:rsidR="00393BC9" w:rsidRPr="000F0FC8">
        <w:rPr>
          <w:rFonts w:ascii="Times New Roman" w:hAnsi="Times New Roman"/>
          <w:b/>
          <w:sz w:val="20"/>
          <w:szCs w:val="20"/>
        </w:rPr>
        <w:t xml:space="preserve"> pav. </w:t>
      </w:r>
      <w:r w:rsidR="00B46F91" w:rsidRPr="000F0FC8">
        <w:rPr>
          <w:rFonts w:ascii="Times New Roman" w:hAnsi="Times New Roman"/>
          <w:b/>
          <w:sz w:val="20"/>
          <w:szCs w:val="20"/>
        </w:rPr>
        <w:t>C</w:t>
      </w:r>
      <w:r w:rsidR="00393BC9" w:rsidRPr="000F0FC8">
        <w:rPr>
          <w:rFonts w:ascii="Times New Roman" w:hAnsi="Times New Roman"/>
          <w:b/>
          <w:sz w:val="20"/>
          <w:szCs w:val="20"/>
        </w:rPr>
        <w:t xml:space="preserve">entralizuoto finansavimo </w:t>
      </w:r>
      <w:r w:rsidR="00B46F91" w:rsidRPr="000F0FC8">
        <w:rPr>
          <w:rFonts w:ascii="Times New Roman" w:hAnsi="Times New Roman"/>
          <w:b/>
          <w:sz w:val="20"/>
          <w:szCs w:val="20"/>
        </w:rPr>
        <w:t>VB lėšomis</w:t>
      </w:r>
      <w:r w:rsidR="00393BC9" w:rsidRPr="000F0FC8">
        <w:rPr>
          <w:rFonts w:ascii="Times New Roman" w:hAnsi="Times New Roman"/>
          <w:b/>
          <w:sz w:val="20"/>
          <w:szCs w:val="20"/>
        </w:rPr>
        <w:t xml:space="preserve"> analizė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61"/>
      </w:tblGrid>
      <w:tr w:rsidR="00690168" w:rsidRPr="00B723F3" w:rsidTr="00B22016">
        <w:tc>
          <w:tcPr>
            <w:tcW w:w="4820" w:type="dxa"/>
            <w:shd w:val="clear" w:color="auto" w:fill="D9D9D9"/>
          </w:tcPr>
          <w:p w:rsidR="00690168" w:rsidRPr="00F00DC6" w:rsidRDefault="00690168" w:rsidP="00690168">
            <w:pPr>
              <w:spacing w:after="0" w:line="240" w:lineRule="auto"/>
              <w:jc w:val="center"/>
              <w:rPr>
                <w:rFonts w:ascii="Times New Roman" w:hAnsi="Times New Roman"/>
                <w:sz w:val="20"/>
                <w:szCs w:val="20"/>
              </w:rPr>
            </w:pPr>
            <w:r w:rsidRPr="00F00DC6">
              <w:rPr>
                <w:rFonts w:ascii="Times New Roman" w:hAnsi="Times New Roman"/>
                <w:sz w:val="20"/>
                <w:szCs w:val="20"/>
              </w:rPr>
              <w:t>STIPRYBĖS</w:t>
            </w:r>
            <w:r w:rsidR="00F00DC6" w:rsidRPr="00F00DC6">
              <w:rPr>
                <w:rFonts w:ascii="Times New Roman" w:hAnsi="Times New Roman"/>
                <w:sz w:val="20"/>
                <w:szCs w:val="20"/>
              </w:rPr>
              <w:t xml:space="preserve"> /GALIMYBĖS</w:t>
            </w:r>
          </w:p>
        </w:tc>
        <w:tc>
          <w:tcPr>
            <w:tcW w:w="4961" w:type="dxa"/>
            <w:shd w:val="clear" w:color="auto" w:fill="D9D9D9"/>
          </w:tcPr>
          <w:p w:rsidR="00690168" w:rsidRPr="00F00DC6" w:rsidRDefault="00690168" w:rsidP="00F00DC6">
            <w:pPr>
              <w:spacing w:after="0" w:line="240" w:lineRule="auto"/>
              <w:jc w:val="center"/>
              <w:rPr>
                <w:rFonts w:ascii="Times New Roman" w:hAnsi="Times New Roman"/>
                <w:sz w:val="20"/>
                <w:szCs w:val="20"/>
              </w:rPr>
            </w:pPr>
            <w:r w:rsidRPr="00F00DC6">
              <w:rPr>
                <w:rFonts w:ascii="Times New Roman" w:hAnsi="Times New Roman"/>
                <w:sz w:val="20"/>
                <w:szCs w:val="20"/>
              </w:rPr>
              <w:t>SILPNYBĖS</w:t>
            </w:r>
            <w:r w:rsidR="00F00DC6" w:rsidRPr="00F00DC6">
              <w:rPr>
                <w:rFonts w:ascii="Times New Roman" w:hAnsi="Times New Roman"/>
                <w:sz w:val="20"/>
                <w:szCs w:val="20"/>
              </w:rPr>
              <w:t xml:space="preserve"> / GRĖSMĖS</w:t>
            </w:r>
          </w:p>
        </w:tc>
      </w:tr>
      <w:tr w:rsidR="00690168" w:rsidRPr="00690168" w:rsidTr="00B22016">
        <w:tc>
          <w:tcPr>
            <w:tcW w:w="4820" w:type="dxa"/>
            <w:shd w:val="clear" w:color="auto" w:fill="auto"/>
          </w:tcPr>
          <w:p w:rsidR="00576B02" w:rsidRPr="00326ECA" w:rsidRDefault="00B03908" w:rsidP="00B22016">
            <w:pPr>
              <w:numPr>
                <w:ilvl w:val="0"/>
                <w:numId w:val="22"/>
              </w:numPr>
              <w:tabs>
                <w:tab w:val="left" w:pos="284"/>
              </w:tabs>
              <w:spacing w:after="0" w:line="240" w:lineRule="auto"/>
              <w:rPr>
                <w:rFonts w:ascii="Times New Roman" w:hAnsi="Times New Roman"/>
                <w:sz w:val="20"/>
                <w:szCs w:val="20"/>
              </w:rPr>
            </w:pPr>
            <w:r w:rsidRPr="00B03908">
              <w:rPr>
                <w:rFonts w:ascii="Times New Roman" w:hAnsi="Times New Roman"/>
                <w:sz w:val="20"/>
                <w:szCs w:val="20"/>
              </w:rPr>
              <w:t>Pastovus finansavimas įtakos</w:t>
            </w:r>
            <w:proofErr w:type="gramStart"/>
            <w:r w:rsidR="00576B02" w:rsidRPr="001D2F58">
              <w:rPr>
                <w:rFonts w:ascii="Times New Roman" w:hAnsi="Times New Roman"/>
                <w:sz w:val="20"/>
                <w:szCs w:val="20"/>
              </w:rPr>
              <w:t xml:space="preserve">  </w:t>
            </w:r>
            <w:proofErr w:type="gramEnd"/>
            <w:r w:rsidR="00576B02" w:rsidRPr="001D2F58">
              <w:rPr>
                <w:rFonts w:ascii="Times New Roman" w:hAnsi="Times New Roman"/>
                <w:sz w:val="20"/>
                <w:szCs w:val="20"/>
              </w:rPr>
              <w:t>pa</w:t>
            </w:r>
            <w:r w:rsidR="009163D6" w:rsidRPr="001D2F58">
              <w:rPr>
                <w:rFonts w:ascii="Times New Roman" w:hAnsi="Times New Roman"/>
                <w:sz w:val="20"/>
                <w:szCs w:val="20"/>
              </w:rPr>
              <w:t>galbos</w:t>
            </w:r>
            <w:r w:rsidR="00576B02" w:rsidRPr="001D2F58">
              <w:rPr>
                <w:rFonts w:ascii="Times New Roman" w:hAnsi="Times New Roman"/>
                <w:sz w:val="20"/>
                <w:szCs w:val="20"/>
              </w:rPr>
              <w:t xml:space="preserve"> prieinamum</w:t>
            </w:r>
            <w:r w:rsidRPr="001D2F58">
              <w:rPr>
                <w:rFonts w:ascii="Times New Roman" w:hAnsi="Times New Roman"/>
                <w:sz w:val="20"/>
                <w:szCs w:val="20"/>
              </w:rPr>
              <w:t xml:space="preserve">ą </w:t>
            </w:r>
            <w:r w:rsidR="00576B02" w:rsidRPr="00326ECA">
              <w:rPr>
                <w:rFonts w:ascii="Times New Roman" w:hAnsi="Times New Roman"/>
                <w:sz w:val="20"/>
                <w:szCs w:val="20"/>
              </w:rPr>
              <w:t>ir tęstinumą</w:t>
            </w:r>
            <w:r w:rsidR="003B2F29">
              <w:rPr>
                <w:rFonts w:ascii="Times New Roman" w:hAnsi="Times New Roman"/>
                <w:sz w:val="20"/>
                <w:szCs w:val="20"/>
              </w:rPr>
              <w:t>.</w:t>
            </w:r>
            <w:r w:rsidR="00AE4797" w:rsidRPr="00326ECA">
              <w:rPr>
                <w:rFonts w:ascii="Times New Roman" w:hAnsi="Times New Roman"/>
                <w:sz w:val="20"/>
                <w:szCs w:val="20"/>
              </w:rPr>
              <w:t xml:space="preserve"> </w:t>
            </w:r>
          </w:p>
          <w:p w:rsidR="001D2F58" w:rsidRDefault="00576B02" w:rsidP="00B22016">
            <w:pPr>
              <w:numPr>
                <w:ilvl w:val="0"/>
                <w:numId w:val="22"/>
              </w:numPr>
              <w:tabs>
                <w:tab w:val="left" w:pos="284"/>
              </w:tabs>
              <w:spacing w:after="0" w:line="240" w:lineRule="auto"/>
              <w:rPr>
                <w:rFonts w:ascii="Times New Roman" w:hAnsi="Times New Roman"/>
                <w:sz w:val="20"/>
                <w:szCs w:val="20"/>
              </w:rPr>
            </w:pPr>
            <w:r w:rsidRPr="00576B02">
              <w:rPr>
                <w:rFonts w:ascii="Times New Roman" w:hAnsi="Times New Roman"/>
                <w:sz w:val="20"/>
                <w:szCs w:val="20"/>
              </w:rPr>
              <w:t>Koordinuojam</w:t>
            </w:r>
            <w:r w:rsidR="001D2F58">
              <w:rPr>
                <w:rFonts w:ascii="Times New Roman" w:hAnsi="Times New Roman"/>
                <w:sz w:val="20"/>
                <w:szCs w:val="20"/>
              </w:rPr>
              <w:t xml:space="preserve">a pagalba </w:t>
            </w:r>
            <w:r w:rsidR="00063E04">
              <w:rPr>
                <w:rFonts w:ascii="Times New Roman" w:hAnsi="Times New Roman"/>
                <w:sz w:val="20"/>
                <w:szCs w:val="20"/>
              </w:rPr>
              <w:t>užtikrins</w:t>
            </w:r>
            <w:r w:rsidR="001D2F58">
              <w:rPr>
                <w:rFonts w:ascii="Times New Roman" w:hAnsi="Times New Roman"/>
                <w:sz w:val="20"/>
                <w:szCs w:val="20"/>
              </w:rPr>
              <w:t xml:space="preserve"> </w:t>
            </w:r>
            <w:r w:rsidR="00063E04">
              <w:rPr>
                <w:rFonts w:ascii="Times New Roman" w:hAnsi="Times New Roman"/>
                <w:sz w:val="20"/>
                <w:szCs w:val="20"/>
              </w:rPr>
              <w:t>paslaugų</w:t>
            </w:r>
            <w:r w:rsidR="001D2F58">
              <w:rPr>
                <w:rFonts w:ascii="Times New Roman" w:hAnsi="Times New Roman"/>
                <w:sz w:val="20"/>
                <w:szCs w:val="20"/>
              </w:rPr>
              <w:t xml:space="preserve"> tikslingumą, kompleksiškumą, sistemi</w:t>
            </w:r>
            <w:r w:rsidR="00063E04">
              <w:rPr>
                <w:rFonts w:ascii="Times New Roman" w:hAnsi="Times New Roman"/>
                <w:sz w:val="20"/>
                <w:szCs w:val="20"/>
              </w:rPr>
              <w:t>šku</w:t>
            </w:r>
            <w:r w:rsidR="001D2F58">
              <w:rPr>
                <w:rFonts w:ascii="Times New Roman" w:hAnsi="Times New Roman"/>
                <w:sz w:val="20"/>
                <w:szCs w:val="20"/>
              </w:rPr>
              <w:t>mą.</w:t>
            </w:r>
          </w:p>
          <w:p w:rsidR="00576B02" w:rsidRPr="00063E04" w:rsidRDefault="001D2F58" w:rsidP="00B22016">
            <w:pPr>
              <w:numPr>
                <w:ilvl w:val="0"/>
                <w:numId w:val="22"/>
              </w:numPr>
              <w:tabs>
                <w:tab w:val="left" w:pos="284"/>
              </w:tabs>
              <w:spacing w:after="0" w:line="240" w:lineRule="auto"/>
              <w:rPr>
                <w:rFonts w:ascii="Times New Roman" w:hAnsi="Times New Roman"/>
                <w:sz w:val="20"/>
                <w:szCs w:val="20"/>
              </w:rPr>
            </w:pPr>
            <w:r w:rsidRPr="00063E04">
              <w:rPr>
                <w:rFonts w:ascii="Times New Roman" w:hAnsi="Times New Roman"/>
                <w:sz w:val="20"/>
                <w:szCs w:val="20"/>
              </w:rPr>
              <w:t>A</w:t>
            </w:r>
            <w:r w:rsidR="00576B02" w:rsidRPr="00063E04">
              <w:rPr>
                <w:rFonts w:ascii="Times New Roman" w:hAnsi="Times New Roman"/>
                <w:sz w:val="20"/>
                <w:szCs w:val="20"/>
              </w:rPr>
              <w:t>dministruojamos paslaugos</w:t>
            </w:r>
            <w:r w:rsidR="00063E04" w:rsidRPr="00063E04">
              <w:rPr>
                <w:rFonts w:ascii="Times New Roman" w:hAnsi="Times New Roman"/>
                <w:sz w:val="20"/>
                <w:szCs w:val="20"/>
              </w:rPr>
              <w:t xml:space="preserve"> užtikrins racionalų lėšų panaudojim</w:t>
            </w:r>
            <w:r w:rsidR="00063E04" w:rsidRPr="00326ECA">
              <w:rPr>
                <w:rFonts w:ascii="Times New Roman" w:hAnsi="Times New Roman"/>
                <w:sz w:val="20"/>
                <w:szCs w:val="20"/>
              </w:rPr>
              <w:t>ą</w:t>
            </w:r>
            <w:proofErr w:type="gramStart"/>
            <w:r w:rsidR="00063E04" w:rsidRPr="00326ECA">
              <w:rPr>
                <w:rFonts w:ascii="Times New Roman" w:hAnsi="Times New Roman"/>
                <w:sz w:val="20"/>
                <w:szCs w:val="20"/>
              </w:rPr>
              <w:t xml:space="preserve">  </w:t>
            </w:r>
            <w:proofErr w:type="gramEnd"/>
            <w:r w:rsidR="00063E04" w:rsidRPr="00326ECA">
              <w:rPr>
                <w:rFonts w:ascii="Times New Roman" w:hAnsi="Times New Roman"/>
                <w:sz w:val="20"/>
                <w:szCs w:val="20"/>
              </w:rPr>
              <w:t>(</w:t>
            </w:r>
            <w:r w:rsidR="00063E04">
              <w:rPr>
                <w:rFonts w:ascii="Times New Roman" w:hAnsi="Times New Roman"/>
                <w:sz w:val="20"/>
                <w:szCs w:val="20"/>
              </w:rPr>
              <w:t>a</w:t>
            </w:r>
            <w:r w:rsidR="00576B02" w:rsidRPr="00063E04">
              <w:rPr>
                <w:rFonts w:ascii="Times New Roman" w:hAnsi="Times New Roman"/>
                <w:sz w:val="20"/>
                <w:szCs w:val="20"/>
              </w:rPr>
              <w:t>pmokėjimas už suteiktas paslaugas konkrečiam asmeniui</w:t>
            </w:r>
            <w:r w:rsidR="002510EE" w:rsidRPr="00063E04">
              <w:rPr>
                <w:rFonts w:ascii="Times New Roman" w:hAnsi="Times New Roman"/>
                <w:sz w:val="20"/>
                <w:szCs w:val="20"/>
              </w:rPr>
              <w:t xml:space="preserve">  visą </w:t>
            </w:r>
            <w:r w:rsidR="0088296B" w:rsidRPr="00063E04">
              <w:rPr>
                <w:rFonts w:ascii="Times New Roman" w:hAnsi="Times New Roman"/>
                <w:sz w:val="20"/>
                <w:szCs w:val="20"/>
              </w:rPr>
              <w:t xml:space="preserve"> jo </w:t>
            </w:r>
            <w:r w:rsidR="002510EE" w:rsidRPr="00063E04">
              <w:rPr>
                <w:rFonts w:ascii="Times New Roman" w:hAnsi="Times New Roman"/>
                <w:sz w:val="20"/>
                <w:szCs w:val="20"/>
              </w:rPr>
              <w:t>reabilitacijos laikotarpį</w:t>
            </w:r>
            <w:r w:rsidR="00063E04">
              <w:rPr>
                <w:rFonts w:ascii="Times New Roman" w:hAnsi="Times New Roman"/>
                <w:sz w:val="20"/>
                <w:szCs w:val="20"/>
              </w:rPr>
              <w:t>)</w:t>
            </w:r>
            <w:r w:rsidR="002510EE" w:rsidRPr="00063E04">
              <w:rPr>
                <w:rFonts w:ascii="Times New Roman" w:hAnsi="Times New Roman"/>
                <w:sz w:val="20"/>
                <w:szCs w:val="20"/>
              </w:rPr>
              <w:t>.</w:t>
            </w:r>
          </w:p>
          <w:p w:rsidR="00576B02" w:rsidRPr="00576B02" w:rsidRDefault="00687045" w:rsidP="00B22016">
            <w:pPr>
              <w:numPr>
                <w:ilvl w:val="0"/>
                <w:numId w:val="22"/>
              </w:numPr>
              <w:tabs>
                <w:tab w:val="left" w:pos="284"/>
              </w:tabs>
              <w:spacing w:after="0" w:line="240" w:lineRule="auto"/>
              <w:rPr>
                <w:rFonts w:ascii="Times New Roman" w:hAnsi="Times New Roman"/>
                <w:sz w:val="20"/>
                <w:szCs w:val="20"/>
              </w:rPr>
            </w:pPr>
            <w:r>
              <w:rPr>
                <w:rFonts w:ascii="Times New Roman" w:hAnsi="Times New Roman"/>
                <w:sz w:val="20"/>
                <w:szCs w:val="20"/>
              </w:rPr>
              <w:t>Bus v</w:t>
            </w:r>
            <w:r w:rsidR="00E16B73">
              <w:rPr>
                <w:rFonts w:ascii="Times New Roman" w:hAnsi="Times New Roman"/>
                <w:sz w:val="20"/>
                <w:szCs w:val="20"/>
              </w:rPr>
              <w:t>ykdoma nuolatinė PS reabilitacijos paslaugų stebėsena.</w:t>
            </w:r>
          </w:p>
          <w:p w:rsidR="00326ECA" w:rsidRPr="00EB68B9" w:rsidRDefault="00326ECA" w:rsidP="00B22016">
            <w:pPr>
              <w:numPr>
                <w:ilvl w:val="0"/>
                <w:numId w:val="22"/>
              </w:numPr>
              <w:tabs>
                <w:tab w:val="left" w:pos="284"/>
              </w:tabs>
              <w:spacing w:after="0" w:line="240" w:lineRule="auto"/>
              <w:rPr>
                <w:rFonts w:ascii="Times New Roman" w:hAnsi="Times New Roman"/>
                <w:sz w:val="20"/>
                <w:szCs w:val="20"/>
              </w:rPr>
            </w:pPr>
            <w:r w:rsidRPr="00326ECA">
              <w:rPr>
                <w:rFonts w:ascii="Times New Roman" w:hAnsi="Times New Roman"/>
                <w:sz w:val="20"/>
                <w:szCs w:val="20"/>
              </w:rPr>
              <w:t>Galimybė asmeniui pasirinkti paslaugų teikėją ir gauti pagalbą</w:t>
            </w:r>
            <w:proofErr w:type="gramStart"/>
            <w:r w:rsidRPr="00326ECA">
              <w:rPr>
                <w:rFonts w:ascii="Times New Roman" w:hAnsi="Times New Roman"/>
                <w:sz w:val="20"/>
                <w:szCs w:val="20"/>
              </w:rPr>
              <w:t xml:space="preserve"> </w:t>
            </w:r>
            <w:r w:rsidRPr="00F21BF9">
              <w:rPr>
                <w:rFonts w:ascii="Times New Roman" w:hAnsi="Times New Roman"/>
                <w:sz w:val="20"/>
                <w:szCs w:val="20"/>
              </w:rPr>
              <w:t xml:space="preserve"> </w:t>
            </w:r>
            <w:proofErr w:type="gramEnd"/>
            <w:r w:rsidRPr="00F21BF9">
              <w:rPr>
                <w:rFonts w:ascii="Times New Roman" w:hAnsi="Times New Roman"/>
                <w:sz w:val="20"/>
                <w:szCs w:val="20"/>
              </w:rPr>
              <w:t xml:space="preserve">nepriklausomai nuo savo gyvenamosios vietos, socialinės padėties ir savo </w:t>
            </w:r>
            <w:r w:rsidRPr="00F21BF9">
              <w:rPr>
                <w:rFonts w:ascii="Times New Roman" w:hAnsi="Times New Roman"/>
                <w:sz w:val="20"/>
                <w:szCs w:val="20"/>
              </w:rPr>
              <w:lastRenderedPageBreak/>
              <w:t>(šeimos)</w:t>
            </w:r>
            <w:r w:rsidRPr="00252BA1">
              <w:rPr>
                <w:rFonts w:ascii="Times New Roman" w:hAnsi="Times New Roman"/>
                <w:sz w:val="20"/>
                <w:szCs w:val="20"/>
              </w:rPr>
              <w:t xml:space="preserve"> </w:t>
            </w:r>
            <w:r w:rsidRPr="005676F7">
              <w:rPr>
                <w:rFonts w:ascii="Times New Roman" w:hAnsi="Times New Roman"/>
                <w:sz w:val="20"/>
                <w:szCs w:val="20"/>
              </w:rPr>
              <w:t>finansini</w:t>
            </w:r>
            <w:r w:rsidRPr="00A62740">
              <w:rPr>
                <w:rFonts w:ascii="Times New Roman" w:hAnsi="Times New Roman"/>
                <w:sz w:val="20"/>
                <w:szCs w:val="20"/>
              </w:rPr>
              <w:t xml:space="preserve">ų  galimybių. </w:t>
            </w:r>
          </w:p>
          <w:p w:rsidR="003B2F29" w:rsidRDefault="00BA4FB4" w:rsidP="00B22016">
            <w:pPr>
              <w:numPr>
                <w:ilvl w:val="0"/>
                <w:numId w:val="22"/>
              </w:numPr>
              <w:tabs>
                <w:tab w:val="left" w:pos="284"/>
              </w:tabs>
              <w:spacing w:after="0" w:line="240" w:lineRule="auto"/>
              <w:rPr>
                <w:rFonts w:ascii="Times New Roman" w:hAnsi="Times New Roman"/>
                <w:sz w:val="20"/>
                <w:szCs w:val="20"/>
              </w:rPr>
            </w:pPr>
            <w:r w:rsidRPr="00A0752F">
              <w:rPr>
                <w:rFonts w:ascii="Times New Roman" w:hAnsi="Times New Roman"/>
                <w:sz w:val="20"/>
                <w:szCs w:val="20"/>
              </w:rPr>
              <w:t>Skatinama kokybiškų paslaugų pasiūla ir plėtra.</w:t>
            </w:r>
          </w:p>
          <w:p w:rsidR="00690168" w:rsidRPr="003B2F29" w:rsidRDefault="00287F8D" w:rsidP="003315C3">
            <w:pPr>
              <w:numPr>
                <w:ilvl w:val="0"/>
                <w:numId w:val="22"/>
              </w:numPr>
              <w:tabs>
                <w:tab w:val="left" w:pos="284"/>
              </w:tabs>
              <w:spacing w:after="0" w:line="240" w:lineRule="auto"/>
              <w:rPr>
                <w:rFonts w:ascii="Times New Roman" w:hAnsi="Times New Roman"/>
                <w:sz w:val="20"/>
                <w:szCs w:val="20"/>
              </w:rPr>
            </w:pPr>
            <w:r w:rsidRPr="006708A6">
              <w:rPr>
                <w:rFonts w:ascii="Times New Roman" w:hAnsi="Times New Roman"/>
                <w:sz w:val="20"/>
                <w:szCs w:val="20"/>
              </w:rPr>
              <w:t>Tiesioginis finansavimas</w:t>
            </w:r>
            <w:r w:rsidR="00F21BF9" w:rsidRPr="006708A6">
              <w:rPr>
                <w:rFonts w:ascii="Times New Roman" w:hAnsi="Times New Roman"/>
                <w:sz w:val="20"/>
                <w:szCs w:val="20"/>
              </w:rPr>
              <w:t xml:space="preserve"> paslaug</w:t>
            </w:r>
            <w:r w:rsidRPr="003B2F29">
              <w:rPr>
                <w:rFonts w:ascii="Times New Roman" w:hAnsi="Times New Roman"/>
                <w:sz w:val="20"/>
                <w:szCs w:val="20"/>
              </w:rPr>
              <w:t>ų</w:t>
            </w:r>
            <w:r w:rsidR="00F21BF9" w:rsidRPr="003B2F29">
              <w:rPr>
                <w:rFonts w:ascii="Times New Roman" w:hAnsi="Times New Roman"/>
                <w:sz w:val="20"/>
                <w:szCs w:val="20"/>
              </w:rPr>
              <w:t>, kurias pasirenka pats socialinės globos gavėjas (globėjas, rūpintojas, kiti teisėti asmens atstovai), atitinka socialines paslaugas reglamentuojančių teisės aktų nuostatas</w:t>
            </w:r>
            <w:r w:rsidR="0084606F" w:rsidRPr="003B2F29">
              <w:rPr>
                <w:rFonts w:ascii="Times New Roman" w:hAnsi="Times New Roman"/>
                <w:sz w:val="20"/>
                <w:szCs w:val="20"/>
              </w:rPr>
              <w:t xml:space="preserve">. </w:t>
            </w:r>
          </w:p>
        </w:tc>
        <w:tc>
          <w:tcPr>
            <w:tcW w:w="4961" w:type="dxa"/>
            <w:shd w:val="clear" w:color="auto" w:fill="auto"/>
          </w:tcPr>
          <w:p w:rsidR="008E070B" w:rsidRPr="00576B02" w:rsidRDefault="00BC29B8" w:rsidP="00B22016">
            <w:pPr>
              <w:numPr>
                <w:ilvl w:val="0"/>
                <w:numId w:val="21"/>
              </w:numPr>
              <w:tabs>
                <w:tab w:val="num" w:pos="0"/>
                <w:tab w:val="left" w:pos="175"/>
              </w:tabs>
              <w:spacing w:after="0" w:line="240" w:lineRule="auto"/>
              <w:rPr>
                <w:rFonts w:ascii="Times New Roman" w:hAnsi="Times New Roman"/>
                <w:sz w:val="20"/>
                <w:szCs w:val="20"/>
              </w:rPr>
            </w:pPr>
            <w:r w:rsidRPr="00576B02">
              <w:rPr>
                <w:rFonts w:ascii="Times New Roman" w:hAnsi="Times New Roman"/>
                <w:sz w:val="20"/>
                <w:szCs w:val="20"/>
              </w:rPr>
              <w:lastRenderedPageBreak/>
              <w:t xml:space="preserve">Papildomų žmogiškųjų išteklių </w:t>
            </w:r>
            <w:r w:rsidR="00326ECA">
              <w:rPr>
                <w:rFonts w:ascii="Times New Roman" w:hAnsi="Times New Roman"/>
                <w:sz w:val="20"/>
                <w:szCs w:val="20"/>
              </w:rPr>
              <w:t xml:space="preserve">ir lėšų </w:t>
            </w:r>
            <w:r w:rsidRPr="00576B02">
              <w:rPr>
                <w:rFonts w:ascii="Times New Roman" w:hAnsi="Times New Roman"/>
                <w:sz w:val="20"/>
                <w:szCs w:val="20"/>
              </w:rPr>
              <w:t>poreikis</w:t>
            </w:r>
            <w:r w:rsidR="001979B6" w:rsidRPr="00576B02">
              <w:rPr>
                <w:rFonts w:ascii="Times New Roman" w:hAnsi="Times New Roman"/>
                <w:sz w:val="20"/>
                <w:szCs w:val="20"/>
              </w:rPr>
              <w:t xml:space="preserve"> </w:t>
            </w:r>
            <w:r w:rsidR="00C203A2" w:rsidRPr="00576B02">
              <w:rPr>
                <w:rFonts w:ascii="Times New Roman" w:hAnsi="Times New Roman"/>
                <w:sz w:val="20"/>
                <w:szCs w:val="20"/>
              </w:rPr>
              <w:t>PS</w:t>
            </w:r>
            <w:r w:rsidRPr="00576B02">
              <w:rPr>
                <w:rFonts w:ascii="Times New Roman" w:hAnsi="Times New Roman"/>
                <w:sz w:val="20"/>
                <w:szCs w:val="20"/>
              </w:rPr>
              <w:t xml:space="preserve"> reabilitacijos paslaugų teikimo administravimui, koordinavimui</w:t>
            </w:r>
            <w:r w:rsidR="00EF6621" w:rsidRPr="00576B02">
              <w:rPr>
                <w:rFonts w:ascii="Times New Roman" w:hAnsi="Times New Roman"/>
                <w:sz w:val="20"/>
                <w:szCs w:val="20"/>
              </w:rPr>
              <w:t xml:space="preserve"> vykdyti</w:t>
            </w:r>
            <w:r w:rsidRPr="00576B02">
              <w:rPr>
                <w:rFonts w:ascii="Times New Roman" w:hAnsi="Times New Roman"/>
                <w:sz w:val="20"/>
                <w:szCs w:val="20"/>
              </w:rPr>
              <w:t>.</w:t>
            </w:r>
          </w:p>
          <w:p w:rsidR="00EC1979" w:rsidRDefault="002510EE" w:rsidP="00B22016">
            <w:pPr>
              <w:numPr>
                <w:ilvl w:val="0"/>
                <w:numId w:val="21"/>
              </w:numPr>
              <w:tabs>
                <w:tab w:val="left" w:pos="175"/>
                <w:tab w:val="left" w:pos="318"/>
              </w:tabs>
              <w:spacing w:after="0" w:line="240" w:lineRule="auto"/>
              <w:rPr>
                <w:rFonts w:ascii="Times New Roman" w:hAnsi="Times New Roman"/>
                <w:sz w:val="20"/>
                <w:szCs w:val="20"/>
              </w:rPr>
            </w:pPr>
            <w:r>
              <w:rPr>
                <w:rFonts w:ascii="Times New Roman" w:hAnsi="Times New Roman"/>
                <w:sz w:val="20"/>
                <w:szCs w:val="20"/>
              </w:rPr>
              <w:t>Išaugus paslaugų poreikiui ir pasiūlai gali trūkti suplanuotų lėšų.</w:t>
            </w:r>
          </w:p>
          <w:p w:rsidR="00576B02" w:rsidRPr="00690168" w:rsidRDefault="00576B02" w:rsidP="00312828">
            <w:pPr>
              <w:tabs>
                <w:tab w:val="num" w:pos="0"/>
                <w:tab w:val="left" w:pos="175"/>
              </w:tabs>
              <w:spacing w:after="0" w:line="240" w:lineRule="auto"/>
              <w:rPr>
                <w:rFonts w:ascii="Times New Roman" w:hAnsi="Times New Roman"/>
                <w:sz w:val="24"/>
              </w:rPr>
            </w:pPr>
          </w:p>
        </w:tc>
      </w:tr>
    </w:tbl>
    <w:p w:rsidR="00690168" w:rsidRDefault="00690168" w:rsidP="00690168">
      <w:pPr>
        <w:tabs>
          <w:tab w:val="left" w:pos="0"/>
          <w:tab w:val="left" w:pos="426"/>
        </w:tabs>
        <w:jc w:val="both"/>
        <w:rPr>
          <w:rFonts w:ascii="Times New Roman" w:hAnsi="Times New Roman"/>
          <w:sz w:val="24"/>
          <w:szCs w:val="24"/>
        </w:rPr>
      </w:pPr>
      <w:r>
        <w:rPr>
          <w:rFonts w:ascii="Times New Roman" w:hAnsi="Times New Roman"/>
          <w:sz w:val="24"/>
          <w:szCs w:val="24"/>
        </w:rPr>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0F0FC8" w:rsidRPr="001C730E" w:rsidTr="002F0909">
        <w:tc>
          <w:tcPr>
            <w:tcW w:w="9746" w:type="dxa"/>
            <w:shd w:val="clear" w:color="auto" w:fill="F2F2F2"/>
          </w:tcPr>
          <w:p w:rsidR="009552FD" w:rsidRDefault="000F0FC8" w:rsidP="0035011F">
            <w:pPr>
              <w:tabs>
                <w:tab w:val="left" w:pos="0"/>
                <w:tab w:val="left" w:pos="426"/>
              </w:tabs>
              <w:spacing w:after="0" w:line="240" w:lineRule="auto"/>
              <w:jc w:val="both"/>
              <w:rPr>
                <w:rFonts w:ascii="Times New Roman" w:hAnsi="Times New Roman"/>
                <w:sz w:val="24"/>
                <w:szCs w:val="24"/>
              </w:rPr>
            </w:pPr>
            <w:r w:rsidRPr="001C730E">
              <w:rPr>
                <w:rFonts w:ascii="Times New Roman" w:hAnsi="Times New Roman"/>
                <w:sz w:val="24"/>
                <w:szCs w:val="24"/>
              </w:rPr>
              <w:t xml:space="preserve">Atsižvelgiant į svarstytų </w:t>
            </w:r>
            <w:r w:rsidR="00660F11" w:rsidRPr="00660F11">
              <w:rPr>
                <w:rFonts w:ascii="Times New Roman" w:hAnsi="Times New Roman"/>
                <w:sz w:val="24"/>
                <w:szCs w:val="24"/>
              </w:rPr>
              <w:t>PS reabilitacijos paslaug</w:t>
            </w:r>
            <w:r w:rsidR="00660F11">
              <w:rPr>
                <w:rFonts w:ascii="Times New Roman" w:hAnsi="Times New Roman"/>
                <w:sz w:val="24"/>
                <w:szCs w:val="24"/>
              </w:rPr>
              <w:t>ų</w:t>
            </w:r>
            <w:r w:rsidR="00660F11" w:rsidRPr="00660F11">
              <w:rPr>
                <w:rFonts w:ascii="Times New Roman" w:hAnsi="Times New Roman"/>
                <w:sz w:val="24"/>
                <w:szCs w:val="24"/>
              </w:rPr>
              <w:t xml:space="preserve"> finans</w:t>
            </w:r>
            <w:r w:rsidR="00660F11">
              <w:rPr>
                <w:rFonts w:ascii="Times New Roman" w:hAnsi="Times New Roman"/>
                <w:sz w:val="24"/>
                <w:szCs w:val="24"/>
              </w:rPr>
              <w:t>avimo</w:t>
            </w:r>
            <w:r w:rsidR="00660F11" w:rsidRPr="00660F11">
              <w:rPr>
                <w:rFonts w:ascii="Times New Roman" w:hAnsi="Times New Roman"/>
                <w:sz w:val="24"/>
                <w:szCs w:val="24"/>
              </w:rPr>
              <w:t xml:space="preserve"> </w:t>
            </w:r>
            <w:r w:rsidR="00660F11">
              <w:rPr>
                <w:rFonts w:ascii="Times New Roman" w:hAnsi="Times New Roman"/>
                <w:sz w:val="24"/>
                <w:szCs w:val="24"/>
              </w:rPr>
              <w:t>alternatyvų</w:t>
            </w:r>
            <w:r w:rsidRPr="001C730E">
              <w:rPr>
                <w:rFonts w:ascii="Times New Roman" w:hAnsi="Times New Roman"/>
                <w:sz w:val="24"/>
                <w:szCs w:val="24"/>
              </w:rPr>
              <w:t xml:space="preserve"> analizes, </w:t>
            </w:r>
            <w:r w:rsidR="00BB4A0F">
              <w:rPr>
                <w:rFonts w:ascii="Times New Roman" w:hAnsi="Times New Roman"/>
                <w:sz w:val="24"/>
                <w:szCs w:val="24"/>
              </w:rPr>
              <w:t>siūl</w:t>
            </w:r>
            <w:r w:rsidR="009552FD">
              <w:rPr>
                <w:rFonts w:ascii="Times New Roman" w:hAnsi="Times New Roman"/>
                <w:sz w:val="24"/>
                <w:szCs w:val="24"/>
              </w:rPr>
              <w:t>oma:</w:t>
            </w:r>
          </w:p>
          <w:p w:rsidR="009552FD" w:rsidRDefault="009458F8" w:rsidP="00E77D1E">
            <w:pPr>
              <w:numPr>
                <w:ilvl w:val="0"/>
                <w:numId w:val="27"/>
              </w:num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iki</w:t>
            </w:r>
            <w:r w:rsidR="009552FD">
              <w:rPr>
                <w:rFonts w:ascii="Times New Roman" w:hAnsi="Times New Roman"/>
                <w:sz w:val="24"/>
                <w:szCs w:val="24"/>
              </w:rPr>
              <w:t xml:space="preserve"> 2023 m. liepos 1 d. tęsti </w:t>
            </w:r>
            <w:r w:rsidR="00E77D1E" w:rsidRPr="00E77D1E">
              <w:rPr>
                <w:rFonts w:ascii="Times New Roman" w:hAnsi="Times New Roman"/>
                <w:sz w:val="24"/>
                <w:szCs w:val="24"/>
              </w:rPr>
              <w:t>psichologinės socialinės reabilitacijos paslaug</w:t>
            </w:r>
            <w:r w:rsidR="00E77D1E">
              <w:rPr>
                <w:rFonts w:ascii="Times New Roman" w:hAnsi="Times New Roman"/>
                <w:sz w:val="24"/>
                <w:szCs w:val="24"/>
              </w:rPr>
              <w:t>ų</w:t>
            </w:r>
            <w:proofErr w:type="gramStart"/>
            <w:r w:rsidR="00E77D1E">
              <w:rPr>
                <w:rFonts w:ascii="Times New Roman" w:hAnsi="Times New Roman"/>
                <w:sz w:val="24"/>
                <w:szCs w:val="24"/>
              </w:rPr>
              <w:t xml:space="preserve"> </w:t>
            </w:r>
            <w:r w:rsidR="00E77D1E" w:rsidRPr="00E77D1E">
              <w:rPr>
                <w:rFonts w:ascii="Times New Roman" w:hAnsi="Times New Roman"/>
                <w:sz w:val="24"/>
                <w:szCs w:val="24"/>
              </w:rPr>
              <w:t xml:space="preserve"> </w:t>
            </w:r>
            <w:proofErr w:type="gramEnd"/>
            <w:r w:rsidR="00E77D1E" w:rsidRPr="00E77D1E">
              <w:rPr>
                <w:rFonts w:ascii="Times New Roman" w:hAnsi="Times New Roman"/>
                <w:sz w:val="24"/>
                <w:szCs w:val="24"/>
              </w:rPr>
              <w:t>priklausomiems nuo psichoaktyviųjų medžiagų asmenims</w:t>
            </w:r>
            <w:r w:rsidR="00E77D1E">
              <w:rPr>
                <w:rFonts w:ascii="Times New Roman" w:hAnsi="Times New Roman"/>
                <w:sz w:val="24"/>
                <w:szCs w:val="24"/>
              </w:rPr>
              <w:t xml:space="preserve"> </w:t>
            </w:r>
            <w:r w:rsidR="009552FD">
              <w:rPr>
                <w:rFonts w:ascii="Times New Roman" w:hAnsi="Times New Roman"/>
                <w:sz w:val="24"/>
                <w:szCs w:val="24"/>
              </w:rPr>
              <w:t>finansavimą iš ES paramos lėšų</w:t>
            </w:r>
            <w:r w:rsidR="00CC0BC0">
              <w:rPr>
                <w:rFonts w:ascii="Times New Roman" w:hAnsi="Times New Roman"/>
                <w:sz w:val="24"/>
                <w:szCs w:val="24"/>
              </w:rPr>
              <w:t xml:space="preserve">, </w:t>
            </w:r>
            <w:r w:rsidR="00E676CF">
              <w:rPr>
                <w:rFonts w:ascii="Times New Roman" w:hAnsi="Times New Roman"/>
                <w:sz w:val="24"/>
                <w:szCs w:val="24"/>
              </w:rPr>
              <w:t>taip</w:t>
            </w:r>
            <w:r w:rsidR="00CC0BC0">
              <w:rPr>
                <w:rFonts w:ascii="Times New Roman" w:hAnsi="Times New Roman"/>
                <w:sz w:val="24"/>
                <w:szCs w:val="24"/>
              </w:rPr>
              <w:t xml:space="preserve"> </w:t>
            </w:r>
            <w:r w:rsidR="00AC526A">
              <w:rPr>
                <w:rFonts w:ascii="Times New Roman" w:hAnsi="Times New Roman"/>
                <w:sz w:val="24"/>
                <w:szCs w:val="24"/>
              </w:rPr>
              <w:t xml:space="preserve">mažiausiomis sąnaudomis </w:t>
            </w:r>
            <w:r w:rsidR="00CC0BC0">
              <w:rPr>
                <w:rFonts w:ascii="Times New Roman" w:hAnsi="Times New Roman"/>
                <w:sz w:val="24"/>
                <w:szCs w:val="24"/>
              </w:rPr>
              <w:t xml:space="preserve">užtikrinant paslaugų tęstinumą, </w:t>
            </w:r>
            <w:r w:rsidR="00B278A3">
              <w:rPr>
                <w:rFonts w:ascii="Times New Roman" w:hAnsi="Times New Roman"/>
                <w:sz w:val="24"/>
                <w:szCs w:val="24"/>
              </w:rPr>
              <w:t>efektyviai dirbančių PS reabilitacijos įstaigų stabilumą</w:t>
            </w:r>
            <w:r w:rsidR="00E676CF">
              <w:rPr>
                <w:rFonts w:ascii="Times New Roman" w:hAnsi="Times New Roman"/>
                <w:sz w:val="24"/>
                <w:szCs w:val="24"/>
              </w:rPr>
              <w:t>, tačiau numatant didesnį paslaugų išlaidų finansavimo dydį</w:t>
            </w:r>
            <w:r w:rsidR="00AC526A">
              <w:rPr>
                <w:rFonts w:ascii="Times New Roman" w:hAnsi="Times New Roman"/>
                <w:sz w:val="24"/>
                <w:szCs w:val="24"/>
              </w:rPr>
              <w:t>, pakankamą kokybiškoms PS reabilitacijos paslaugoms teikti</w:t>
            </w:r>
            <w:r w:rsidR="00FC71A3">
              <w:rPr>
                <w:rFonts w:ascii="Times New Roman" w:hAnsi="Times New Roman"/>
                <w:sz w:val="24"/>
                <w:szCs w:val="24"/>
              </w:rPr>
              <w:t>, ir didesnį finansuojamų vietų skaičių</w:t>
            </w:r>
            <w:r w:rsidR="006A4CFD">
              <w:rPr>
                <w:rFonts w:ascii="Times New Roman" w:hAnsi="Times New Roman"/>
                <w:sz w:val="24"/>
                <w:szCs w:val="24"/>
              </w:rPr>
              <w:t xml:space="preserve"> (250 vietų)</w:t>
            </w:r>
            <w:r w:rsidR="00FC71A3">
              <w:rPr>
                <w:rFonts w:ascii="Times New Roman" w:hAnsi="Times New Roman"/>
                <w:sz w:val="24"/>
                <w:szCs w:val="24"/>
              </w:rPr>
              <w:t>, ka</w:t>
            </w:r>
            <w:r w:rsidR="00762616">
              <w:rPr>
                <w:rFonts w:ascii="Times New Roman" w:hAnsi="Times New Roman"/>
                <w:sz w:val="24"/>
                <w:szCs w:val="24"/>
              </w:rPr>
              <w:t>s</w:t>
            </w:r>
            <w:r w:rsidR="00FC71A3">
              <w:rPr>
                <w:rFonts w:ascii="Times New Roman" w:hAnsi="Times New Roman"/>
                <w:sz w:val="24"/>
                <w:szCs w:val="24"/>
              </w:rPr>
              <w:t xml:space="preserve"> užtikrint</w:t>
            </w:r>
            <w:r w:rsidR="00291E8E">
              <w:rPr>
                <w:rFonts w:ascii="Times New Roman" w:hAnsi="Times New Roman"/>
                <w:sz w:val="24"/>
                <w:szCs w:val="24"/>
              </w:rPr>
              <w:t>ų</w:t>
            </w:r>
            <w:r w:rsidR="00FC71A3">
              <w:rPr>
                <w:rFonts w:ascii="Times New Roman" w:hAnsi="Times New Roman"/>
                <w:sz w:val="24"/>
                <w:szCs w:val="24"/>
              </w:rPr>
              <w:t xml:space="preserve"> paslaugų prieinamumą, nepriklausomai nuo asmens finansinių galimybių;</w:t>
            </w:r>
          </w:p>
          <w:p w:rsidR="009458F8" w:rsidRDefault="006A4CFD" w:rsidP="009458F8">
            <w:pPr>
              <w:numPr>
                <w:ilvl w:val="0"/>
                <w:numId w:val="27"/>
              </w:num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pa</w:t>
            </w:r>
            <w:r w:rsidR="00C36ECD">
              <w:rPr>
                <w:rFonts w:ascii="Times New Roman" w:hAnsi="Times New Roman"/>
                <w:sz w:val="24"/>
                <w:szCs w:val="24"/>
              </w:rPr>
              <w:t>si</w:t>
            </w:r>
            <w:r>
              <w:rPr>
                <w:rFonts w:ascii="Times New Roman" w:hAnsi="Times New Roman"/>
                <w:sz w:val="24"/>
                <w:szCs w:val="24"/>
              </w:rPr>
              <w:t>rengti (</w:t>
            </w:r>
            <w:r w:rsidR="00FC71A3">
              <w:rPr>
                <w:rFonts w:ascii="Times New Roman" w:hAnsi="Times New Roman"/>
                <w:sz w:val="24"/>
                <w:szCs w:val="24"/>
              </w:rPr>
              <w:t>parengti teisinę bazę ir numatyti finansines galimybes</w:t>
            </w:r>
            <w:r>
              <w:rPr>
                <w:rFonts w:ascii="Times New Roman" w:hAnsi="Times New Roman"/>
                <w:sz w:val="24"/>
                <w:szCs w:val="24"/>
              </w:rPr>
              <w:t>)</w:t>
            </w:r>
            <w:r w:rsidR="00FC71A3">
              <w:rPr>
                <w:rFonts w:ascii="Times New Roman" w:hAnsi="Times New Roman"/>
                <w:sz w:val="24"/>
                <w:szCs w:val="24"/>
              </w:rPr>
              <w:t xml:space="preserve"> </w:t>
            </w:r>
            <w:r w:rsidR="00071958">
              <w:rPr>
                <w:rFonts w:ascii="Times New Roman" w:hAnsi="Times New Roman"/>
                <w:sz w:val="24"/>
                <w:szCs w:val="24"/>
              </w:rPr>
              <w:t xml:space="preserve">nuo 2023 m. liepos 1 d. </w:t>
            </w:r>
            <w:r w:rsidR="009458F8">
              <w:rPr>
                <w:rFonts w:ascii="Times New Roman" w:hAnsi="Times New Roman"/>
                <w:sz w:val="24"/>
                <w:szCs w:val="24"/>
              </w:rPr>
              <w:t xml:space="preserve">PS </w:t>
            </w:r>
            <w:r w:rsidR="008B5FF0">
              <w:rPr>
                <w:rFonts w:ascii="Times New Roman" w:hAnsi="Times New Roman"/>
                <w:sz w:val="24"/>
                <w:szCs w:val="24"/>
              </w:rPr>
              <w:t>reabilitacijos paslaug</w:t>
            </w:r>
            <w:r w:rsidR="00071958">
              <w:rPr>
                <w:rFonts w:ascii="Times New Roman" w:hAnsi="Times New Roman"/>
                <w:sz w:val="24"/>
                <w:szCs w:val="24"/>
              </w:rPr>
              <w:t>as</w:t>
            </w:r>
            <w:r w:rsidR="008B5FF0">
              <w:rPr>
                <w:rFonts w:ascii="Times New Roman" w:hAnsi="Times New Roman"/>
                <w:sz w:val="24"/>
                <w:szCs w:val="24"/>
              </w:rPr>
              <w:t xml:space="preserve"> finans</w:t>
            </w:r>
            <w:r w:rsidR="00071958">
              <w:rPr>
                <w:rFonts w:ascii="Times New Roman" w:hAnsi="Times New Roman"/>
                <w:sz w:val="24"/>
                <w:szCs w:val="24"/>
              </w:rPr>
              <w:t>uoti</w:t>
            </w:r>
            <w:r w:rsidR="008B5FF0">
              <w:rPr>
                <w:rFonts w:ascii="Times New Roman" w:hAnsi="Times New Roman"/>
                <w:sz w:val="24"/>
                <w:szCs w:val="24"/>
              </w:rPr>
              <w:t xml:space="preserve"> VB lėšomis</w:t>
            </w:r>
            <w:r w:rsidR="009458F8">
              <w:rPr>
                <w:rFonts w:ascii="Times New Roman" w:hAnsi="Times New Roman"/>
                <w:sz w:val="24"/>
                <w:szCs w:val="24"/>
              </w:rPr>
              <w:t xml:space="preserve">, </w:t>
            </w:r>
            <w:r w:rsidR="009458F8" w:rsidRPr="009458F8">
              <w:rPr>
                <w:rFonts w:ascii="Times New Roman" w:hAnsi="Times New Roman"/>
                <w:sz w:val="24"/>
                <w:szCs w:val="24"/>
              </w:rPr>
              <w:t>sukurti pagalbos priklausomiems nuo psichoaktyviųjų medžiagų asmenims planavimo, administravimo, teikimo ir priežiūros sistemą, koordinuojamą nacionaliniu lygiu</w:t>
            </w:r>
            <w:r w:rsidR="009458F8">
              <w:rPr>
                <w:rFonts w:ascii="Times New Roman" w:hAnsi="Times New Roman"/>
                <w:sz w:val="24"/>
                <w:szCs w:val="24"/>
              </w:rPr>
              <w:t>;</w:t>
            </w:r>
          </w:p>
          <w:p w:rsidR="00FC71A3" w:rsidRDefault="00475CE7" w:rsidP="00F54676">
            <w:pPr>
              <w:numPr>
                <w:ilvl w:val="0"/>
                <w:numId w:val="27"/>
              </w:num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aktyvinti </w:t>
            </w:r>
            <w:r w:rsidR="00F54676">
              <w:rPr>
                <w:rFonts w:ascii="Times New Roman" w:hAnsi="Times New Roman"/>
                <w:sz w:val="24"/>
                <w:szCs w:val="24"/>
              </w:rPr>
              <w:t xml:space="preserve">savivaldybes vykdyti psichoaktyviųjų medžiagų vartojimo prevenciją, atpažinti </w:t>
            </w:r>
            <w:r w:rsidR="00F54676" w:rsidRPr="00F54676">
              <w:rPr>
                <w:rFonts w:ascii="Times New Roman" w:hAnsi="Times New Roman"/>
                <w:sz w:val="24"/>
                <w:szCs w:val="24"/>
              </w:rPr>
              <w:t>psichoaktyvi</w:t>
            </w:r>
            <w:r w:rsidR="00F54676">
              <w:rPr>
                <w:rFonts w:ascii="Times New Roman" w:hAnsi="Times New Roman"/>
                <w:sz w:val="24"/>
                <w:szCs w:val="24"/>
              </w:rPr>
              <w:t>ąsias</w:t>
            </w:r>
            <w:r w:rsidR="00F54676" w:rsidRPr="00F54676">
              <w:rPr>
                <w:rFonts w:ascii="Times New Roman" w:hAnsi="Times New Roman"/>
                <w:sz w:val="24"/>
                <w:szCs w:val="24"/>
              </w:rPr>
              <w:t xml:space="preserve"> medžiag</w:t>
            </w:r>
            <w:r w:rsidR="00F54676">
              <w:rPr>
                <w:rFonts w:ascii="Times New Roman" w:hAnsi="Times New Roman"/>
                <w:sz w:val="24"/>
                <w:szCs w:val="24"/>
              </w:rPr>
              <w:t xml:space="preserve">as vartojančius asmenis </w:t>
            </w:r>
            <w:r w:rsidR="00071958">
              <w:rPr>
                <w:rFonts w:ascii="Times New Roman" w:hAnsi="Times New Roman"/>
                <w:sz w:val="24"/>
                <w:szCs w:val="24"/>
              </w:rPr>
              <w:t>ir nukreipti juos pagalbai</w:t>
            </w:r>
            <w:r w:rsidR="005473A4">
              <w:rPr>
                <w:rFonts w:ascii="Times New Roman" w:hAnsi="Times New Roman"/>
                <w:sz w:val="24"/>
                <w:szCs w:val="24"/>
              </w:rPr>
              <w:t>, dirbti su tokio asmens šeima</w:t>
            </w:r>
            <w:r w:rsidR="00F54676">
              <w:rPr>
                <w:rFonts w:ascii="Times New Roman" w:hAnsi="Times New Roman"/>
                <w:sz w:val="24"/>
                <w:szCs w:val="24"/>
              </w:rPr>
              <w:t xml:space="preserve"> be</w:t>
            </w:r>
            <w:r w:rsidR="005473A4">
              <w:rPr>
                <w:rFonts w:ascii="Times New Roman" w:hAnsi="Times New Roman"/>
                <w:sz w:val="24"/>
                <w:szCs w:val="24"/>
              </w:rPr>
              <w:t>i teikti reintegracijos paslaugas sugrįžus</w:t>
            </w:r>
            <w:r w:rsidR="00071958">
              <w:rPr>
                <w:rFonts w:ascii="Times New Roman" w:hAnsi="Times New Roman"/>
                <w:sz w:val="24"/>
                <w:szCs w:val="24"/>
              </w:rPr>
              <w:t>iems</w:t>
            </w:r>
            <w:r w:rsidR="005473A4">
              <w:rPr>
                <w:rFonts w:ascii="Times New Roman" w:hAnsi="Times New Roman"/>
                <w:sz w:val="24"/>
                <w:szCs w:val="24"/>
              </w:rPr>
              <w:t xml:space="preserve"> po reabilitacijos.</w:t>
            </w:r>
            <w:r w:rsidR="009458F8">
              <w:rPr>
                <w:rFonts w:ascii="Times New Roman" w:hAnsi="Times New Roman"/>
                <w:sz w:val="24"/>
                <w:szCs w:val="24"/>
              </w:rPr>
              <w:t xml:space="preserve"> </w:t>
            </w:r>
          </w:p>
          <w:p w:rsidR="00790AFF" w:rsidRPr="001C730E" w:rsidRDefault="00790AFF" w:rsidP="005473A4">
            <w:pPr>
              <w:tabs>
                <w:tab w:val="left" w:pos="0"/>
                <w:tab w:val="left" w:pos="426"/>
              </w:tabs>
              <w:spacing w:after="0" w:line="240" w:lineRule="auto"/>
              <w:jc w:val="both"/>
              <w:rPr>
                <w:rFonts w:ascii="Times New Roman" w:hAnsi="Times New Roman"/>
                <w:sz w:val="24"/>
                <w:szCs w:val="24"/>
              </w:rPr>
            </w:pPr>
          </w:p>
        </w:tc>
      </w:tr>
    </w:tbl>
    <w:p w:rsidR="000F0FC8" w:rsidRDefault="000F0FC8" w:rsidP="00690168">
      <w:pPr>
        <w:tabs>
          <w:tab w:val="left" w:pos="0"/>
          <w:tab w:val="left" w:pos="426"/>
        </w:tabs>
        <w:jc w:val="both"/>
        <w:rPr>
          <w:rFonts w:ascii="Times New Roman" w:hAnsi="Times New Roman"/>
          <w:sz w:val="24"/>
          <w:szCs w:val="24"/>
        </w:rPr>
      </w:pPr>
    </w:p>
    <w:p w:rsidR="00A04B26" w:rsidRPr="00F469B5" w:rsidRDefault="00E367C3" w:rsidP="00FC3153">
      <w:pPr>
        <w:numPr>
          <w:ilvl w:val="0"/>
          <w:numId w:val="14"/>
        </w:numPr>
        <w:tabs>
          <w:tab w:val="left" w:pos="567"/>
        </w:tabs>
        <w:ind w:left="0" w:right="72" w:firstLine="0"/>
        <w:rPr>
          <w:rFonts w:ascii="Times New Roman" w:hAnsi="Times New Roman"/>
          <w:b/>
          <w:sz w:val="24"/>
          <w:szCs w:val="24"/>
        </w:rPr>
      </w:pPr>
      <w:r w:rsidRPr="00F469B5">
        <w:rPr>
          <w:rFonts w:ascii="Times New Roman" w:hAnsi="Times New Roman"/>
          <w:b/>
          <w:sz w:val="24"/>
          <w:szCs w:val="24"/>
        </w:rPr>
        <w:t xml:space="preserve">MODELIO </w:t>
      </w:r>
      <w:r w:rsidR="00252BA1">
        <w:rPr>
          <w:rFonts w:ascii="Times New Roman" w:hAnsi="Times New Roman"/>
          <w:b/>
          <w:sz w:val="24"/>
          <w:szCs w:val="24"/>
        </w:rPr>
        <w:t xml:space="preserve">FINANSAVIMAS, ADMINISTRAVIMAS IR </w:t>
      </w:r>
      <w:r w:rsidR="000C44DB" w:rsidRPr="00F469B5">
        <w:rPr>
          <w:rFonts w:ascii="Times New Roman" w:hAnsi="Times New Roman"/>
          <w:b/>
          <w:sz w:val="24"/>
          <w:szCs w:val="24"/>
        </w:rPr>
        <w:t xml:space="preserve">ĮGYVENDINIMAS </w:t>
      </w:r>
    </w:p>
    <w:p w:rsidR="006870BD" w:rsidRDefault="009D4494" w:rsidP="007367EE">
      <w:pPr>
        <w:numPr>
          <w:ilvl w:val="1"/>
          <w:numId w:val="23"/>
        </w:numPr>
        <w:tabs>
          <w:tab w:val="left" w:pos="567"/>
        </w:tabs>
        <w:ind w:left="0" w:right="72" w:hanging="11"/>
        <w:jc w:val="both"/>
        <w:rPr>
          <w:rFonts w:ascii="Times New Roman" w:hAnsi="Times New Roman"/>
          <w:sz w:val="24"/>
          <w:szCs w:val="24"/>
        </w:rPr>
      </w:pPr>
      <w:r w:rsidRPr="001652D0">
        <w:rPr>
          <w:rFonts w:ascii="Times New Roman" w:hAnsi="Times New Roman"/>
          <w:sz w:val="24"/>
          <w:szCs w:val="24"/>
        </w:rPr>
        <w:t xml:space="preserve">PS </w:t>
      </w:r>
      <w:r w:rsidR="00FF3628" w:rsidRPr="001652D0">
        <w:rPr>
          <w:rFonts w:ascii="Times New Roman" w:hAnsi="Times New Roman"/>
          <w:sz w:val="24"/>
          <w:szCs w:val="24"/>
        </w:rPr>
        <w:t>r</w:t>
      </w:r>
      <w:r w:rsidR="002A38B0" w:rsidRPr="001652D0">
        <w:rPr>
          <w:rFonts w:ascii="Times New Roman" w:hAnsi="Times New Roman"/>
          <w:sz w:val="24"/>
          <w:szCs w:val="24"/>
        </w:rPr>
        <w:t xml:space="preserve">eabilitacijos paslaugoms </w:t>
      </w:r>
      <w:r w:rsidR="007367EE" w:rsidRPr="001652D0">
        <w:rPr>
          <w:rFonts w:ascii="Times New Roman" w:hAnsi="Times New Roman"/>
          <w:sz w:val="24"/>
          <w:szCs w:val="24"/>
        </w:rPr>
        <w:t xml:space="preserve">1 asmeniui </w:t>
      </w:r>
      <w:r w:rsidR="002A38B0" w:rsidRPr="001652D0">
        <w:rPr>
          <w:rFonts w:ascii="Times New Roman" w:hAnsi="Times New Roman"/>
          <w:sz w:val="24"/>
          <w:szCs w:val="24"/>
        </w:rPr>
        <w:t xml:space="preserve">finansuoti nustatomas </w:t>
      </w:r>
      <w:r w:rsidR="00E72F68">
        <w:rPr>
          <w:rFonts w:ascii="Times New Roman" w:hAnsi="Times New Roman"/>
          <w:sz w:val="24"/>
          <w:szCs w:val="24"/>
        </w:rPr>
        <w:t xml:space="preserve">maksimalus </w:t>
      </w:r>
      <w:r w:rsidR="002A38B0" w:rsidRPr="001652D0">
        <w:rPr>
          <w:rFonts w:ascii="Times New Roman" w:hAnsi="Times New Roman"/>
          <w:sz w:val="24"/>
          <w:szCs w:val="24"/>
        </w:rPr>
        <w:t>mėnesio išlaidų finansavimo dydis</w:t>
      </w:r>
      <w:r w:rsidR="00FF3628" w:rsidRPr="001652D0">
        <w:rPr>
          <w:rFonts w:ascii="Times New Roman" w:hAnsi="Times New Roman"/>
          <w:sz w:val="24"/>
          <w:szCs w:val="24"/>
        </w:rPr>
        <w:t xml:space="preserve"> </w:t>
      </w:r>
      <w:r w:rsidR="00275100" w:rsidRPr="001652D0">
        <w:rPr>
          <w:rFonts w:ascii="Times New Roman" w:hAnsi="Times New Roman"/>
          <w:sz w:val="24"/>
          <w:szCs w:val="24"/>
        </w:rPr>
        <w:t>(toliau – išlaidų finansavimo dydis</w:t>
      </w:r>
      <w:r w:rsidR="006870BD" w:rsidRPr="001652D0">
        <w:rPr>
          <w:rFonts w:ascii="Times New Roman" w:hAnsi="Times New Roman"/>
          <w:sz w:val="24"/>
          <w:szCs w:val="24"/>
        </w:rPr>
        <w:t>)</w:t>
      </w:r>
      <w:r w:rsidR="006870BD">
        <w:rPr>
          <w:rFonts w:ascii="Times New Roman" w:hAnsi="Times New Roman"/>
          <w:sz w:val="24"/>
          <w:szCs w:val="24"/>
        </w:rPr>
        <w:t xml:space="preserve">. </w:t>
      </w:r>
      <w:r w:rsidR="006870BD" w:rsidRPr="007367EE">
        <w:rPr>
          <w:rFonts w:ascii="Times New Roman" w:hAnsi="Times New Roman"/>
          <w:sz w:val="24"/>
          <w:szCs w:val="24"/>
        </w:rPr>
        <w:t xml:space="preserve"> </w:t>
      </w:r>
      <w:r w:rsidR="006870BD">
        <w:rPr>
          <w:rFonts w:ascii="Times New Roman" w:hAnsi="Times New Roman"/>
          <w:sz w:val="24"/>
          <w:szCs w:val="24"/>
        </w:rPr>
        <w:t>Išlaidų finansavimo dydį</w:t>
      </w:r>
      <w:r w:rsidR="007367EE" w:rsidRPr="007367EE">
        <w:rPr>
          <w:rFonts w:ascii="Times New Roman" w:hAnsi="Times New Roman"/>
          <w:sz w:val="24"/>
          <w:szCs w:val="24"/>
        </w:rPr>
        <w:t xml:space="preserve"> sudaro asmens išlaikymo kaštai, personalo darbo užmokestis, išlaidos kitoms prekėms ir paslaugoms, susijusioms su PSR įstaigos veiklos ir paslaugų gavėjų poreikių užtik</w:t>
      </w:r>
      <w:r w:rsidR="006870BD">
        <w:rPr>
          <w:rFonts w:ascii="Times New Roman" w:hAnsi="Times New Roman"/>
          <w:sz w:val="24"/>
          <w:szCs w:val="24"/>
        </w:rPr>
        <w:t>rinimu, kaštai turto palaikymui</w:t>
      </w:r>
      <w:r w:rsidR="007367EE" w:rsidRPr="007367EE">
        <w:rPr>
          <w:rFonts w:ascii="Times New Roman" w:hAnsi="Times New Roman"/>
          <w:sz w:val="24"/>
          <w:szCs w:val="24"/>
        </w:rPr>
        <w:t>. Siūlytina išlaidų finansavimo dydį peržiūrėti kiekvienais metais atsižvelgiant į Lietuvos statistikos departamento skelbiamą informaciją apie vartojimo prekių ir paslaugų kainų</w:t>
      </w:r>
      <w:r w:rsidR="00447F9A">
        <w:rPr>
          <w:rFonts w:ascii="Times New Roman" w:hAnsi="Times New Roman"/>
          <w:sz w:val="24"/>
          <w:szCs w:val="24"/>
        </w:rPr>
        <w:t xml:space="preserve"> bei socialinių rodiklių</w:t>
      </w:r>
      <w:r w:rsidR="007367EE" w:rsidRPr="007367EE">
        <w:rPr>
          <w:rFonts w:ascii="Times New Roman" w:hAnsi="Times New Roman"/>
          <w:sz w:val="24"/>
          <w:szCs w:val="24"/>
        </w:rPr>
        <w:t xml:space="preserve"> pokyčius</w:t>
      </w:r>
      <w:r w:rsidR="000E5D85">
        <w:rPr>
          <w:rFonts w:ascii="Times New Roman" w:hAnsi="Times New Roman"/>
          <w:sz w:val="24"/>
          <w:szCs w:val="24"/>
        </w:rPr>
        <w:t>.</w:t>
      </w:r>
      <w:r w:rsidR="006870BD">
        <w:rPr>
          <w:rFonts w:ascii="Times New Roman" w:hAnsi="Times New Roman"/>
          <w:sz w:val="24"/>
          <w:szCs w:val="24"/>
        </w:rPr>
        <w:t xml:space="preserve"> </w:t>
      </w:r>
      <w:r w:rsidR="00822271" w:rsidRPr="001652D0">
        <w:rPr>
          <w:rFonts w:ascii="Times New Roman" w:hAnsi="Times New Roman"/>
          <w:sz w:val="24"/>
          <w:szCs w:val="24"/>
        </w:rPr>
        <w:t>Išlaidų finansavim</w:t>
      </w:r>
      <w:r w:rsidR="008765CC" w:rsidRPr="001652D0">
        <w:rPr>
          <w:rFonts w:ascii="Times New Roman" w:hAnsi="Times New Roman"/>
          <w:sz w:val="24"/>
          <w:szCs w:val="24"/>
        </w:rPr>
        <w:t>o dydis</w:t>
      </w:r>
      <w:r w:rsidR="00822271" w:rsidRPr="001652D0">
        <w:rPr>
          <w:rFonts w:ascii="Times New Roman" w:hAnsi="Times New Roman"/>
          <w:sz w:val="24"/>
          <w:szCs w:val="24"/>
        </w:rPr>
        <w:t xml:space="preserve"> gali būti skiriamas </w:t>
      </w:r>
      <w:r w:rsidR="00FA1AC8" w:rsidRPr="001652D0">
        <w:rPr>
          <w:rFonts w:ascii="Times New Roman" w:hAnsi="Times New Roman"/>
          <w:sz w:val="24"/>
          <w:szCs w:val="24"/>
        </w:rPr>
        <w:t>priklausomo</w:t>
      </w:r>
      <w:r w:rsidR="00FF3628" w:rsidRPr="001652D0">
        <w:rPr>
          <w:rFonts w:ascii="Times New Roman" w:hAnsi="Times New Roman"/>
          <w:sz w:val="24"/>
          <w:szCs w:val="24"/>
        </w:rPr>
        <w:t xml:space="preserve"> nuo psichoaktyviųjų medžiagų </w:t>
      </w:r>
      <w:r w:rsidR="002A38B0" w:rsidRPr="001652D0">
        <w:rPr>
          <w:rFonts w:ascii="Times New Roman" w:hAnsi="Times New Roman"/>
          <w:sz w:val="24"/>
          <w:szCs w:val="24"/>
        </w:rPr>
        <w:t>asmen</w:t>
      </w:r>
      <w:r w:rsidR="00822271" w:rsidRPr="001652D0">
        <w:rPr>
          <w:rFonts w:ascii="Times New Roman" w:hAnsi="Times New Roman"/>
          <w:sz w:val="24"/>
          <w:szCs w:val="24"/>
        </w:rPr>
        <w:t xml:space="preserve">s </w:t>
      </w:r>
      <w:r w:rsidR="008765CC" w:rsidRPr="001652D0">
        <w:rPr>
          <w:rFonts w:ascii="Times New Roman" w:hAnsi="Times New Roman"/>
          <w:sz w:val="24"/>
          <w:szCs w:val="24"/>
        </w:rPr>
        <w:t>nepertraukiamos</w:t>
      </w:r>
      <w:r w:rsidRPr="001652D0">
        <w:rPr>
          <w:rFonts w:ascii="Times New Roman" w:hAnsi="Times New Roman"/>
          <w:sz w:val="24"/>
          <w:szCs w:val="24"/>
        </w:rPr>
        <w:t xml:space="preserve"> PS</w:t>
      </w:r>
      <w:r w:rsidR="008765CC" w:rsidRPr="001652D0">
        <w:rPr>
          <w:rFonts w:ascii="Times New Roman" w:hAnsi="Times New Roman"/>
          <w:sz w:val="24"/>
          <w:szCs w:val="24"/>
        </w:rPr>
        <w:t xml:space="preserve"> </w:t>
      </w:r>
      <w:r w:rsidR="00822271" w:rsidRPr="001652D0">
        <w:rPr>
          <w:rFonts w:ascii="Times New Roman" w:hAnsi="Times New Roman"/>
          <w:sz w:val="24"/>
          <w:szCs w:val="24"/>
        </w:rPr>
        <w:t>reabilitacijos paslaugoms finansuoti</w:t>
      </w:r>
      <w:r w:rsidR="00A90793">
        <w:rPr>
          <w:rFonts w:ascii="Times New Roman" w:hAnsi="Times New Roman"/>
          <w:sz w:val="24"/>
          <w:szCs w:val="24"/>
        </w:rPr>
        <w:t xml:space="preserve"> </w:t>
      </w:r>
      <w:r w:rsidR="002A38B0" w:rsidRPr="001652D0">
        <w:rPr>
          <w:rFonts w:ascii="Times New Roman" w:hAnsi="Times New Roman"/>
          <w:sz w:val="24"/>
          <w:szCs w:val="24"/>
        </w:rPr>
        <w:t xml:space="preserve">ne </w:t>
      </w:r>
      <w:r w:rsidR="00822271" w:rsidRPr="001652D0">
        <w:rPr>
          <w:rFonts w:ascii="Times New Roman" w:hAnsi="Times New Roman"/>
          <w:sz w:val="24"/>
          <w:szCs w:val="24"/>
        </w:rPr>
        <w:t>ilgiau</w:t>
      </w:r>
      <w:proofErr w:type="gramStart"/>
      <w:r w:rsidR="00822271" w:rsidRPr="001652D0">
        <w:rPr>
          <w:rFonts w:ascii="Times New Roman" w:hAnsi="Times New Roman"/>
          <w:sz w:val="24"/>
          <w:szCs w:val="24"/>
        </w:rPr>
        <w:t xml:space="preserve"> </w:t>
      </w:r>
      <w:r w:rsidR="002A38B0" w:rsidRPr="001652D0">
        <w:rPr>
          <w:rFonts w:ascii="Times New Roman" w:hAnsi="Times New Roman"/>
          <w:sz w:val="24"/>
          <w:szCs w:val="24"/>
        </w:rPr>
        <w:t xml:space="preserve"> </w:t>
      </w:r>
      <w:proofErr w:type="gramEnd"/>
      <w:r w:rsidR="002A38B0" w:rsidRPr="001652D0">
        <w:rPr>
          <w:rFonts w:ascii="Times New Roman" w:hAnsi="Times New Roman"/>
          <w:sz w:val="24"/>
          <w:szCs w:val="24"/>
        </w:rPr>
        <w:t>nei 18 mėn.</w:t>
      </w:r>
      <w:r w:rsidR="00822271" w:rsidRPr="001652D0">
        <w:rPr>
          <w:rFonts w:ascii="Times New Roman" w:hAnsi="Times New Roman"/>
          <w:sz w:val="24"/>
          <w:szCs w:val="24"/>
        </w:rPr>
        <w:t xml:space="preserve"> ir ne dažniau nei </w:t>
      </w:r>
      <w:r w:rsidR="00820B47" w:rsidRPr="001652D0">
        <w:rPr>
          <w:rFonts w:ascii="Times New Roman" w:hAnsi="Times New Roman"/>
          <w:sz w:val="24"/>
          <w:szCs w:val="24"/>
        </w:rPr>
        <w:t xml:space="preserve">2 </w:t>
      </w:r>
      <w:r w:rsidR="00A05F83" w:rsidRPr="001652D0">
        <w:rPr>
          <w:rFonts w:ascii="Times New Roman" w:hAnsi="Times New Roman"/>
          <w:sz w:val="24"/>
          <w:szCs w:val="24"/>
        </w:rPr>
        <w:t xml:space="preserve">kartus </w:t>
      </w:r>
      <w:r w:rsidR="00822271" w:rsidRPr="001652D0">
        <w:rPr>
          <w:rFonts w:ascii="Times New Roman" w:hAnsi="Times New Roman"/>
          <w:sz w:val="24"/>
          <w:szCs w:val="24"/>
        </w:rPr>
        <w:t>per 3 metus.</w:t>
      </w:r>
    </w:p>
    <w:p w:rsidR="006870BD" w:rsidRDefault="006870BD" w:rsidP="005676F7">
      <w:pPr>
        <w:numPr>
          <w:ilvl w:val="1"/>
          <w:numId w:val="23"/>
        </w:numPr>
        <w:tabs>
          <w:tab w:val="left" w:pos="567"/>
        </w:tabs>
        <w:ind w:left="0" w:right="72" w:firstLine="0"/>
        <w:jc w:val="both"/>
        <w:rPr>
          <w:rFonts w:ascii="Times New Roman" w:hAnsi="Times New Roman"/>
          <w:sz w:val="24"/>
          <w:szCs w:val="24"/>
        </w:rPr>
      </w:pPr>
      <w:r w:rsidRPr="006870BD">
        <w:rPr>
          <w:rFonts w:ascii="Times New Roman" w:hAnsi="Times New Roman"/>
          <w:sz w:val="24"/>
          <w:szCs w:val="24"/>
        </w:rPr>
        <w:t xml:space="preserve">Apskaičiuojant lėšų poreikį Modeliui įgyvendinti </w:t>
      </w:r>
      <w:r w:rsidR="000E5D85">
        <w:rPr>
          <w:rFonts w:ascii="Times New Roman" w:hAnsi="Times New Roman"/>
          <w:sz w:val="24"/>
          <w:szCs w:val="24"/>
        </w:rPr>
        <w:t xml:space="preserve">metams </w:t>
      </w:r>
      <w:r w:rsidRPr="006870BD">
        <w:rPr>
          <w:rFonts w:ascii="Times New Roman" w:hAnsi="Times New Roman"/>
          <w:sz w:val="24"/>
          <w:szCs w:val="24"/>
        </w:rPr>
        <w:t xml:space="preserve">numatomos lėšos </w:t>
      </w:r>
      <w:r w:rsidR="00217FE9">
        <w:rPr>
          <w:rFonts w:ascii="Times New Roman" w:hAnsi="Times New Roman"/>
          <w:sz w:val="24"/>
          <w:szCs w:val="24"/>
        </w:rPr>
        <w:t xml:space="preserve">NTAKD </w:t>
      </w:r>
      <w:r w:rsidRPr="006870BD">
        <w:rPr>
          <w:rFonts w:ascii="Times New Roman" w:hAnsi="Times New Roman"/>
          <w:sz w:val="24"/>
          <w:szCs w:val="24"/>
        </w:rPr>
        <w:t xml:space="preserve">administravimo išlaidoms – </w:t>
      </w:r>
      <w:r w:rsidR="00A90793">
        <w:rPr>
          <w:rFonts w:ascii="Times New Roman" w:hAnsi="Times New Roman"/>
          <w:sz w:val="24"/>
          <w:szCs w:val="24"/>
        </w:rPr>
        <w:t>3,5</w:t>
      </w:r>
      <w:r w:rsidR="00AC0479" w:rsidRPr="006870BD">
        <w:rPr>
          <w:rFonts w:ascii="Times New Roman" w:hAnsi="Times New Roman"/>
          <w:sz w:val="24"/>
          <w:szCs w:val="24"/>
        </w:rPr>
        <w:t xml:space="preserve"> </w:t>
      </w:r>
      <w:r w:rsidRPr="006870BD">
        <w:rPr>
          <w:rFonts w:ascii="Times New Roman" w:hAnsi="Times New Roman"/>
          <w:sz w:val="24"/>
          <w:szCs w:val="24"/>
        </w:rPr>
        <w:t>proc. nuo PS reabilitacijos paslaugoms finansuoti numatytų lėšų</w:t>
      </w:r>
      <w:r>
        <w:rPr>
          <w:rFonts w:ascii="Times New Roman" w:hAnsi="Times New Roman"/>
          <w:sz w:val="24"/>
          <w:szCs w:val="24"/>
        </w:rPr>
        <w:t xml:space="preserve"> metams</w:t>
      </w:r>
      <w:r w:rsidR="00162C5C">
        <w:rPr>
          <w:rFonts w:ascii="Times New Roman" w:hAnsi="Times New Roman"/>
          <w:sz w:val="24"/>
          <w:szCs w:val="24"/>
        </w:rPr>
        <w:t xml:space="preserve"> (išlaid</w:t>
      </w:r>
      <w:r w:rsidR="00E149D8">
        <w:rPr>
          <w:rFonts w:ascii="Times New Roman" w:hAnsi="Times New Roman"/>
          <w:sz w:val="24"/>
          <w:szCs w:val="24"/>
        </w:rPr>
        <w:t>ų pagrindimas</w:t>
      </w:r>
      <w:r w:rsidR="00162C5C">
        <w:rPr>
          <w:rFonts w:ascii="Times New Roman" w:hAnsi="Times New Roman"/>
          <w:sz w:val="24"/>
          <w:szCs w:val="24"/>
        </w:rPr>
        <w:t xml:space="preserve"> – </w:t>
      </w:r>
      <w:r w:rsidR="00E022E1">
        <w:rPr>
          <w:rFonts w:ascii="Times New Roman" w:hAnsi="Times New Roman"/>
          <w:sz w:val="24"/>
          <w:szCs w:val="24"/>
        </w:rPr>
        <w:t>2</w:t>
      </w:r>
      <w:r w:rsidR="00162C5C">
        <w:rPr>
          <w:rFonts w:ascii="Times New Roman" w:hAnsi="Times New Roman"/>
          <w:sz w:val="24"/>
          <w:szCs w:val="24"/>
        </w:rPr>
        <w:t xml:space="preserve"> priedas)</w:t>
      </w:r>
      <w:r w:rsidRPr="006870BD">
        <w:rPr>
          <w:rFonts w:ascii="Times New Roman" w:hAnsi="Times New Roman"/>
          <w:sz w:val="24"/>
          <w:szCs w:val="24"/>
        </w:rPr>
        <w:t xml:space="preserve">. </w:t>
      </w:r>
    </w:p>
    <w:p w:rsidR="00DA64A1" w:rsidRDefault="006870BD" w:rsidP="0084678B">
      <w:pPr>
        <w:numPr>
          <w:ilvl w:val="1"/>
          <w:numId w:val="23"/>
        </w:numPr>
        <w:tabs>
          <w:tab w:val="left" w:pos="567"/>
        </w:tabs>
        <w:spacing w:after="0"/>
        <w:ind w:left="0" w:right="72" w:firstLine="0"/>
        <w:jc w:val="both"/>
        <w:rPr>
          <w:rFonts w:ascii="Times New Roman" w:hAnsi="Times New Roman"/>
          <w:sz w:val="24"/>
          <w:szCs w:val="24"/>
        </w:rPr>
      </w:pPr>
      <w:r>
        <w:rPr>
          <w:rFonts w:ascii="Times New Roman" w:hAnsi="Times New Roman"/>
          <w:sz w:val="24"/>
          <w:szCs w:val="24"/>
        </w:rPr>
        <w:t>P</w:t>
      </w:r>
      <w:r w:rsidRPr="006870BD">
        <w:rPr>
          <w:rFonts w:ascii="Times New Roman" w:hAnsi="Times New Roman"/>
          <w:sz w:val="24"/>
          <w:szCs w:val="24"/>
        </w:rPr>
        <w:t>reliminarus lėšų poreikis apskaičiuotas įvertinus išlaidas PS reabilitacijos paslaugoms, teikiamas PSR įstaigose, įgyvendinant ES struktūrinės paramos lėšomis finansuojamą projektą „Asmenų, priklausomų nuo psichoaktyviųjų medžiagų, socialinė integracija“</w:t>
      </w:r>
      <w:r w:rsidR="00F40679">
        <w:rPr>
          <w:rFonts w:ascii="Times New Roman" w:hAnsi="Times New Roman"/>
          <w:sz w:val="24"/>
          <w:szCs w:val="24"/>
        </w:rPr>
        <w:t>, atsižvelgiant į socialines paslaugas reglamentuojančių teisės aktų nuostatas</w:t>
      </w:r>
      <w:r w:rsidR="000E5D85">
        <w:rPr>
          <w:rFonts w:ascii="Times New Roman" w:hAnsi="Times New Roman"/>
          <w:sz w:val="24"/>
          <w:szCs w:val="24"/>
        </w:rPr>
        <w:t xml:space="preserve"> </w:t>
      </w:r>
      <w:r w:rsidR="000E5D85" w:rsidRPr="006870BD">
        <w:rPr>
          <w:rFonts w:ascii="Times New Roman" w:hAnsi="Times New Roman"/>
          <w:sz w:val="24"/>
          <w:szCs w:val="24"/>
        </w:rPr>
        <w:t>(</w:t>
      </w:r>
      <w:r w:rsidR="000E5D85">
        <w:rPr>
          <w:rFonts w:ascii="Times New Roman" w:hAnsi="Times New Roman"/>
          <w:sz w:val="24"/>
          <w:szCs w:val="24"/>
        </w:rPr>
        <w:t>1</w:t>
      </w:r>
      <w:r w:rsidR="000E5D85" w:rsidRPr="006870BD">
        <w:rPr>
          <w:rFonts w:ascii="Times New Roman" w:hAnsi="Times New Roman"/>
          <w:sz w:val="24"/>
          <w:szCs w:val="24"/>
        </w:rPr>
        <w:t xml:space="preserve"> priedas)</w:t>
      </w:r>
      <w:r w:rsidRPr="006870BD">
        <w:rPr>
          <w:rFonts w:ascii="Times New Roman" w:hAnsi="Times New Roman"/>
          <w:sz w:val="24"/>
          <w:szCs w:val="24"/>
        </w:rPr>
        <w:t xml:space="preserve">. </w:t>
      </w:r>
    </w:p>
    <w:p w:rsidR="00DA64A1" w:rsidRDefault="006870BD" w:rsidP="0084678B">
      <w:pPr>
        <w:tabs>
          <w:tab w:val="left" w:pos="567"/>
        </w:tabs>
        <w:spacing w:after="0"/>
        <w:ind w:right="72"/>
        <w:jc w:val="both"/>
        <w:rPr>
          <w:rFonts w:ascii="Times New Roman" w:hAnsi="Times New Roman"/>
          <w:sz w:val="24"/>
          <w:szCs w:val="24"/>
        </w:rPr>
      </w:pPr>
      <w:r w:rsidRPr="006870BD">
        <w:rPr>
          <w:rFonts w:ascii="Times New Roman" w:hAnsi="Times New Roman"/>
          <w:sz w:val="24"/>
          <w:szCs w:val="24"/>
        </w:rPr>
        <w:t>Siūloma</w:t>
      </w:r>
      <w:r w:rsidR="00F40679">
        <w:rPr>
          <w:rFonts w:ascii="Times New Roman" w:hAnsi="Times New Roman"/>
          <w:sz w:val="24"/>
          <w:szCs w:val="24"/>
        </w:rPr>
        <w:t xml:space="preserve">s </w:t>
      </w:r>
      <w:r w:rsidR="00747FD9">
        <w:rPr>
          <w:rFonts w:ascii="Times New Roman" w:hAnsi="Times New Roman"/>
          <w:sz w:val="24"/>
          <w:szCs w:val="24"/>
        </w:rPr>
        <w:t xml:space="preserve">maksimalus </w:t>
      </w:r>
      <w:r w:rsidR="00F40679">
        <w:rPr>
          <w:rFonts w:ascii="Times New Roman" w:hAnsi="Times New Roman"/>
          <w:sz w:val="24"/>
          <w:szCs w:val="24"/>
        </w:rPr>
        <w:t>išlaidų finansavimo dydis</w:t>
      </w:r>
      <w:r w:rsidR="002606E1">
        <w:rPr>
          <w:rFonts w:ascii="Times New Roman" w:hAnsi="Times New Roman"/>
          <w:sz w:val="24"/>
          <w:szCs w:val="24"/>
        </w:rPr>
        <w:t xml:space="preserve"> 1 asmeniui per mėnesį</w:t>
      </w:r>
      <w:r w:rsidR="00F40679">
        <w:rPr>
          <w:rFonts w:ascii="Times New Roman" w:hAnsi="Times New Roman"/>
          <w:sz w:val="24"/>
          <w:szCs w:val="24"/>
        </w:rPr>
        <w:t xml:space="preserve"> – 1</w:t>
      </w:r>
      <w:r w:rsidR="00A90793">
        <w:rPr>
          <w:rFonts w:ascii="Times New Roman" w:hAnsi="Times New Roman"/>
          <w:sz w:val="24"/>
          <w:szCs w:val="24"/>
        </w:rPr>
        <w:t>0</w:t>
      </w:r>
      <w:r w:rsidRPr="006870BD">
        <w:rPr>
          <w:rFonts w:ascii="Times New Roman" w:hAnsi="Times New Roman"/>
          <w:sz w:val="24"/>
          <w:szCs w:val="24"/>
        </w:rPr>
        <w:t xml:space="preserve">00 eurų. </w:t>
      </w:r>
    </w:p>
    <w:p w:rsidR="003F77C2" w:rsidRDefault="006A4CFD" w:rsidP="0084678B">
      <w:pPr>
        <w:tabs>
          <w:tab w:val="left" w:pos="567"/>
        </w:tabs>
        <w:ind w:right="72"/>
        <w:jc w:val="both"/>
        <w:rPr>
          <w:rFonts w:ascii="Times New Roman" w:hAnsi="Times New Roman"/>
          <w:sz w:val="24"/>
          <w:szCs w:val="24"/>
        </w:rPr>
      </w:pPr>
      <w:r>
        <w:rPr>
          <w:rFonts w:ascii="Times New Roman" w:hAnsi="Times New Roman"/>
          <w:sz w:val="24"/>
          <w:szCs w:val="24"/>
        </w:rPr>
        <w:t>L</w:t>
      </w:r>
      <w:r w:rsidRPr="006870BD">
        <w:rPr>
          <w:rFonts w:ascii="Times New Roman" w:hAnsi="Times New Roman"/>
          <w:sz w:val="24"/>
          <w:szCs w:val="24"/>
        </w:rPr>
        <w:t xml:space="preserve">ėšų </w:t>
      </w:r>
      <w:r w:rsidR="006870BD" w:rsidRPr="006870BD">
        <w:rPr>
          <w:rFonts w:ascii="Times New Roman" w:hAnsi="Times New Roman"/>
          <w:sz w:val="24"/>
          <w:szCs w:val="24"/>
        </w:rPr>
        <w:t>poreikis metams</w:t>
      </w:r>
      <w:r w:rsidR="0084678B">
        <w:rPr>
          <w:rFonts w:ascii="Times New Roman" w:hAnsi="Times New Roman"/>
          <w:sz w:val="24"/>
          <w:szCs w:val="24"/>
        </w:rPr>
        <w:t xml:space="preserve"> </w:t>
      </w:r>
      <w:r w:rsidR="006870BD" w:rsidRPr="006870BD">
        <w:rPr>
          <w:rFonts w:ascii="Times New Roman" w:hAnsi="Times New Roman"/>
          <w:sz w:val="24"/>
          <w:szCs w:val="24"/>
        </w:rPr>
        <w:t>– 3,</w:t>
      </w:r>
      <w:r w:rsidR="00A90793">
        <w:rPr>
          <w:rFonts w:ascii="Times New Roman" w:hAnsi="Times New Roman"/>
          <w:sz w:val="24"/>
          <w:szCs w:val="24"/>
        </w:rPr>
        <w:t>10</w:t>
      </w:r>
      <w:r w:rsidR="006870BD" w:rsidRPr="006870BD">
        <w:rPr>
          <w:rFonts w:ascii="Times New Roman" w:hAnsi="Times New Roman"/>
          <w:sz w:val="24"/>
          <w:szCs w:val="24"/>
        </w:rPr>
        <w:t>5 mln. eurų</w:t>
      </w:r>
      <w:r w:rsidR="003F77C2">
        <w:rPr>
          <w:rFonts w:ascii="Times New Roman" w:hAnsi="Times New Roman"/>
          <w:sz w:val="24"/>
          <w:szCs w:val="24"/>
        </w:rPr>
        <w:t>.</w:t>
      </w:r>
    </w:p>
    <w:p w:rsidR="00F40679" w:rsidRPr="00F40679" w:rsidRDefault="00F40679" w:rsidP="005676F7">
      <w:pPr>
        <w:numPr>
          <w:ilvl w:val="1"/>
          <w:numId w:val="23"/>
        </w:numPr>
        <w:tabs>
          <w:tab w:val="left" w:pos="426"/>
          <w:tab w:val="left" w:pos="709"/>
        </w:tabs>
        <w:ind w:left="0" w:right="72" w:firstLine="0"/>
        <w:jc w:val="both"/>
        <w:rPr>
          <w:rFonts w:ascii="Times New Roman" w:hAnsi="Times New Roman"/>
          <w:sz w:val="24"/>
          <w:szCs w:val="24"/>
        </w:rPr>
      </w:pPr>
      <w:r w:rsidRPr="00F40679">
        <w:rPr>
          <w:rFonts w:ascii="Times New Roman" w:hAnsi="Times New Roman"/>
          <w:sz w:val="24"/>
          <w:szCs w:val="24"/>
        </w:rPr>
        <w:t>Modelio įgyvendinimą administruoja ir stebėseną vykdo NTAKD:</w:t>
      </w:r>
    </w:p>
    <w:p w:rsidR="00F40679" w:rsidRPr="00F40679" w:rsidRDefault="00F40679" w:rsidP="005676F7">
      <w:pPr>
        <w:numPr>
          <w:ilvl w:val="2"/>
          <w:numId w:val="23"/>
        </w:numPr>
        <w:tabs>
          <w:tab w:val="left" w:pos="567"/>
          <w:tab w:val="left" w:pos="709"/>
          <w:tab w:val="left" w:pos="851"/>
        </w:tabs>
        <w:ind w:left="284" w:right="72" w:firstLine="0"/>
        <w:jc w:val="both"/>
        <w:rPr>
          <w:rFonts w:ascii="Times New Roman" w:hAnsi="Times New Roman"/>
          <w:sz w:val="24"/>
          <w:szCs w:val="24"/>
        </w:rPr>
      </w:pPr>
      <w:r w:rsidRPr="00F40679">
        <w:rPr>
          <w:rFonts w:ascii="Times New Roman" w:hAnsi="Times New Roman"/>
          <w:sz w:val="24"/>
          <w:szCs w:val="24"/>
        </w:rPr>
        <w:t xml:space="preserve"> koordinuoja PS reabilitacijos paslaugų teikimą</w:t>
      </w:r>
      <w:r w:rsidR="000E5D85">
        <w:rPr>
          <w:rFonts w:ascii="Times New Roman" w:hAnsi="Times New Roman"/>
          <w:sz w:val="24"/>
          <w:szCs w:val="24"/>
        </w:rPr>
        <w:t>;</w:t>
      </w:r>
    </w:p>
    <w:p w:rsidR="00F40679" w:rsidRPr="00F40679" w:rsidRDefault="00F40679" w:rsidP="005676F7">
      <w:pPr>
        <w:numPr>
          <w:ilvl w:val="2"/>
          <w:numId w:val="23"/>
        </w:numPr>
        <w:tabs>
          <w:tab w:val="left" w:pos="567"/>
          <w:tab w:val="left" w:pos="709"/>
          <w:tab w:val="left" w:pos="851"/>
        </w:tabs>
        <w:ind w:left="284" w:right="72" w:firstLine="0"/>
        <w:jc w:val="both"/>
        <w:rPr>
          <w:rFonts w:ascii="Times New Roman" w:hAnsi="Times New Roman"/>
          <w:sz w:val="24"/>
          <w:szCs w:val="24"/>
        </w:rPr>
      </w:pPr>
      <w:r w:rsidRPr="00F40679">
        <w:rPr>
          <w:rFonts w:ascii="Times New Roman" w:hAnsi="Times New Roman"/>
          <w:sz w:val="24"/>
          <w:szCs w:val="24"/>
        </w:rPr>
        <w:t xml:space="preserve">viešina informaciją apie PSR įstaigas, laisvas vietas </w:t>
      </w:r>
      <w:r w:rsidR="00734BEE">
        <w:rPr>
          <w:rFonts w:ascii="Times New Roman" w:hAnsi="Times New Roman"/>
          <w:sz w:val="24"/>
          <w:szCs w:val="24"/>
        </w:rPr>
        <w:t xml:space="preserve">ir socialinės globos kainas </w:t>
      </w:r>
      <w:r w:rsidRPr="00F40679">
        <w:rPr>
          <w:rFonts w:ascii="Times New Roman" w:hAnsi="Times New Roman"/>
          <w:sz w:val="24"/>
          <w:szCs w:val="24"/>
        </w:rPr>
        <w:t>jose;</w:t>
      </w:r>
    </w:p>
    <w:p w:rsidR="000E5D85" w:rsidRDefault="000E5D85" w:rsidP="005676F7">
      <w:pPr>
        <w:numPr>
          <w:ilvl w:val="2"/>
          <w:numId w:val="23"/>
        </w:numPr>
        <w:tabs>
          <w:tab w:val="left" w:pos="567"/>
          <w:tab w:val="left" w:pos="709"/>
          <w:tab w:val="left" w:pos="993"/>
        </w:tabs>
        <w:ind w:left="284" w:right="72" w:firstLine="0"/>
        <w:jc w:val="both"/>
        <w:rPr>
          <w:rFonts w:ascii="Times New Roman" w:hAnsi="Times New Roman"/>
          <w:sz w:val="24"/>
          <w:szCs w:val="24"/>
        </w:rPr>
      </w:pPr>
      <w:r w:rsidRPr="00F40679">
        <w:rPr>
          <w:rFonts w:ascii="Times New Roman" w:hAnsi="Times New Roman"/>
          <w:sz w:val="24"/>
          <w:szCs w:val="24"/>
        </w:rPr>
        <w:lastRenderedPageBreak/>
        <w:t xml:space="preserve">vykdo veiklų, patirtų išlaidų bei pasiektų rodiklių vertinimą, vyksta į PSR įstaigas ir atlieka </w:t>
      </w:r>
      <w:r w:rsidR="00523A05">
        <w:rPr>
          <w:rFonts w:ascii="Times New Roman" w:hAnsi="Times New Roman"/>
          <w:sz w:val="24"/>
          <w:szCs w:val="24"/>
        </w:rPr>
        <w:t xml:space="preserve">finansuojamų </w:t>
      </w:r>
      <w:r w:rsidRPr="00F40679">
        <w:rPr>
          <w:rFonts w:ascii="Times New Roman" w:hAnsi="Times New Roman"/>
          <w:sz w:val="24"/>
          <w:szCs w:val="24"/>
        </w:rPr>
        <w:t>veiklų, vertinimą PS reabilitacijos paslaugų teikimo vietose</w:t>
      </w:r>
      <w:r>
        <w:rPr>
          <w:rFonts w:ascii="Times New Roman" w:hAnsi="Times New Roman"/>
          <w:sz w:val="24"/>
          <w:szCs w:val="24"/>
        </w:rPr>
        <w:t>;</w:t>
      </w:r>
    </w:p>
    <w:p w:rsidR="00F40679" w:rsidRPr="00F40679" w:rsidRDefault="005676F7" w:rsidP="005676F7">
      <w:pPr>
        <w:tabs>
          <w:tab w:val="left" w:pos="567"/>
          <w:tab w:val="left" w:pos="709"/>
        </w:tabs>
        <w:ind w:left="284" w:right="72"/>
        <w:jc w:val="both"/>
        <w:rPr>
          <w:rFonts w:ascii="Times New Roman" w:hAnsi="Times New Roman"/>
          <w:sz w:val="24"/>
          <w:szCs w:val="24"/>
        </w:rPr>
      </w:pPr>
      <w:r>
        <w:rPr>
          <w:rFonts w:ascii="Times New Roman" w:hAnsi="Times New Roman"/>
          <w:sz w:val="24"/>
          <w:szCs w:val="24"/>
        </w:rPr>
        <w:t xml:space="preserve">4.5.4. </w:t>
      </w:r>
      <w:r w:rsidR="00F40679" w:rsidRPr="00F40679">
        <w:rPr>
          <w:rFonts w:ascii="Times New Roman" w:hAnsi="Times New Roman"/>
          <w:sz w:val="24"/>
          <w:szCs w:val="24"/>
        </w:rPr>
        <w:t>teikia metodines rekomendacijas PSR įstaigoms;</w:t>
      </w:r>
    </w:p>
    <w:p w:rsidR="00F40679" w:rsidRDefault="000E5D85" w:rsidP="005676F7">
      <w:pPr>
        <w:numPr>
          <w:ilvl w:val="2"/>
          <w:numId w:val="24"/>
        </w:numPr>
        <w:tabs>
          <w:tab w:val="left" w:pos="567"/>
          <w:tab w:val="left" w:pos="709"/>
          <w:tab w:val="left" w:pos="851"/>
        </w:tabs>
        <w:ind w:left="284" w:right="72" w:firstLine="0"/>
        <w:jc w:val="both"/>
        <w:rPr>
          <w:rFonts w:ascii="Times New Roman" w:hAnsi="Times New Roman"/>
          <w:sz w:val="24"/>
          <w:szCs w:val="24"/>
        </w:rPr>
      </w:pPr>
      <w:r w:rsidRPr="000E5D85">
        <w:rPr>
          <w:rFonts w:ascii="Times New Roman" w:hAnsi="Times New Roman"/>
          <w:sz w:val="24"/>
          <w:szCs w:val="24"/>
        </w:rPr>
        <w:t xml:space="preserve"> </w:t>
      </w:r>
      <w:r w:rsidRPr="00F40679">
        <w:rPr>
          <w:rFonts w:ascii="Times New Roman" w:hAnsi="Times New Roman"/>
          <w:sz w:val="24"/>
          <w:szCs w:val="24"/>
        </w:rPr>
        <w:t>teikia ataskaitas apie suteiktų PS paslaugų apimtis ir pasiektus rodiklius</w:t>
      </w:r>
      <w:r>
        <w:rPr>
          <w:rFonts w:ascii="Times New Roman" w:hAnsi="Times New Roman"/>
          <w:sz w:val="24"/>
          <w:szCs w:val="24"/>
        </w:rPr>
        <w:t>.</w:t>
      </w:r>
    </w:p>
    <w:p w:rsidR="002D53E8" w:rsidRDefault="009D4494" w:rsidP="005676F7">
      <w:pPr>
        <w:numPr>
          <w:ilvl w:val="1"/>
          <w:numId w:val="24"/>
        </w:numPr>
        <w:tabs>
          <w:tab w:val="left" w:pos="284"/>
          <w:tab w:val="left" w:pos="567"/>
          <w:tab w:val="left" w:pos="709"/>
          <w:tab w:val="left" w:pos="993"/>
        </w:tabs>
        <w:ind w:left="0" w:firstLine="0"/>
        <w:jc w:val="both"/>
        <w:rPr>
          <w:rFonts w:ascii="Times New Roman" w:hAnsi="Times New Roman"/>
          <w:sz w:val="24"/>
          <w:szCs w:val="24"/>
          <w:lang w:eastAsia="lt-LT"/>
        </w:rPr>
      </w:pPr>
      <w:r>
        <w:rPr>
          <w:rFonts w:ascii="Times New Roman" w:hAnsi="Times New Roman"/>
          <w:sz w:val="24"/>
          <w:szCs w:val="24"/>
        </w:rPr>
        <w:t>PSR</w:t>
      </w:r>
      <w:r w:rsidR="00006AFB">
        <w:rPr>
          <w:rFonts w:ascii="Times New Roman" w:hAnsi="Times New Roman"/>
          <w:sz w:val="24"/>
          <w:szCs w:val="24"/>
        </w:rPr>
        <w:t xml:space="preserve"> įstaig</w:t>
      </w:r>
      <w:r w:rsidR="008B1FEF">
        <w:rPr>
          <w:rFonts w:ascii="Times New Roman" w:hAnsi="Times New Roman"/>
          <w:sz w:val="24"/>
          <w:szCs w:val="24"/>
        </w:rPr>
        <w:t xml:space="preserve">a, </w:t>
      </w:r>
      <w:r w:rsidR="00A91FD4">
        <w:rPr>
          <w:rFonts w:ascii="Times New Roman" w:hAnsi="Times New Roman"/>
          <w:sz w:val="24"/>
          <w:szCs w:val="24"/>
        </w:rPr>
        <w:t>pretenduojanti</w:t>
      </w:r>
      <w:r w:rsidR="008B1FEF">
        <w:rPr>
          <w:rFonts w:ascii="Times New Roman" w:hAnsi="Times New Roman"/>
          <w:sz w:val="24"/>
          <w:szCs w:val="24"/>
        </w:rPr>
        <w:t xml:space="preserve"> gauti finansavimą už teikiam</w:t>
      </w:r>
      <w:r w:rsidR="00C9572F">
        <w:rPr>
          <w:rFonts w:ascii="Times New Roman" w:hAnsi="Times New Roman"/>
          <w:sz w:val="24"/>
          <w:szCs w:val="24"/>
        </w:rPr>
        <w:t>as</w:t>
      </w:r>
      <w:r w:rsidR="008B1FEF">
        <w:rPr>
          <w:rFonts w:ascii="Times New Roman" w:hAnsi="Times New Roman"/>
          <w:sz w:val="24"/>
          <w:szCs w:val="24"/>
        </w:rPr>
        <w:t xml:space="preserve"> </w:t>
      </w:r>
      <w:r>
        <w:rPr>
          <w:rFonts w:ascii="Times New Roman" w:hAnsi="Times New Roman"/>
          <w:sz w:val="24"/>
          <w:szCs w:val="24"/>
        </w:rPr>
        <w:t>PS</w:t>
      </w:r>
      <w:r w:rsidR="008B1BDC">
        <w:rPr>
          <w:rFonts w:ascii="Times New Roman" w:hAnsi="Times New Roman"/>
          <w:sz w:val="24"/>
          <w:szCs w:val="24"/>
        </w:rPr>
        <w:t xml:space="preserve"> </w:t>
      </w:r>
      <w:r w:rsidR="00C9572F">
        <w:rPr>
          <w:rFonts w:ascii="Times New Roman" w:hAnsi="Times New Roman"/>
          <w:sz w:val="24"/>
          <w:szCs w:val="24"/>
        </w:rPr>
        <w:t>reabilitacijos paslaugas</w:t>
      </w:r>
      <w:r w:rsidR="008B1FEF">
        <w:rPr>
          <w:rFonts w:ascii="Times New Roman" w:hAnsi="Times New Roman"/>
          <w:sz w:val="24"/>
          <w:szCs w:val="24"/>
        </w:rPr>
        <w:t xml:space="preserve"> priklausomiems </w:t>
      </w:r>
      <w:r w:rsidR="008B1BDC">
        <w:rPr>
          <w:rFonts w:ascii="Times New Roman" w:hAnsi="Times New Roman"/>
          <w:sz w:val="24"/>
          <w:szCs w:val="24"/>
        </w:rPr>
        <w:t xml:space="preserve">nuo psichoaktyviųjų medžiagų </w:t>
      </w:r>
      <w:r w:rsidR="008B1FEF">
        <w:rPr>
          <w:rFonts w:ascii="Times New Roman" w:hAnsi="Times New Roman"/>
          <w:sz w:val="24"/>
          <w:szCs w:val="24"/>
        </w:rPr>
        <w:t>asmenims</w:t>
      </w:r>
      <w:r w:rsidR="00DD66CD">
        <w:rPr>
          <w:rFonts w:ascii="Times New Roman" w:hAnsi="Times New Roman"/>
          <w:sz w:val="24"/>
          <w:szCs w:val="24"/>
        </w:rPr>
        <w:t xml:space="preserve">, </w:t>
      </w:r>
      <w:r w:rsidR="00D51A0C">
        <w:rPr>
          <w:rFonts w:ascii="Times New Roman" w:hAnsi="Times New Roman"/>
          <w:sz w:val="24"/>
          <w:szCs w:val="24"/>
        </w:rPr>
        <w:t xml:space="preserve">NTAKD ir pateikia paraišką </w:t>
      </w:r>
      <w:r w:rsidR="00291568">
        <w:rPr>
          <w:rFonts w:ascii="Times New Roman" w:hAnsi="Times New Roman"/>
          <w:sz w:val="24"/>
          <w:szCs w:val="24"/>
        </w:rPr>
        <w:t xml:space="preserve">dėl ketinimų teikti </w:t>
      </w:r>
      <w:r>
        <w:rPr>
          <w:rFonts w:ascii="Times New Roman" w:hAnsi="Times New Roman"/>
          <w:sz w:val="24"/>
          <w:szCs w:val="24"/>
        </w:rPr>
        <w:t xml:space="preserve">PS </w:t>
      </w:r>
      <w:r w:rsidR="00291568">
        <w:rPr>
          <w:rFonts w:ascii="Times New Roman" w:hAnsi="Times New Roman"/>
          <w:sz w:val="24"/>
          <w:szCs w:val="24"/>
        </w:rPr>
        <w:t xml:space="preserve">reabilitacijos paslaugas bei </w:t>
      </w:r>
      <w:r w:rsidR="006B2BE4">
        <w:rPr>
          <w:rFonts w:ascii="Times New Roman" w:hAnsi="Times New Roman"/>
          <w:sz w:val="24"/>
          <w:szCs w:val="24"/>
        </w:rPr>
        <w:t>dokumentus</w:t>
      </w:r>
      <w:r w:rsidR="00291568">
        <w:rPr>
          <w:rFonts w:ascii="Times New Roman" w:hAnsi="Times New Roman"/>
          <w:sz w:val="24"/>
          <w:szCs w:val="24"/>
        </w:rPr>
        <w:t>, patvirtinančius</w:t>
      </w:r>
      <w:r w:rsidR="00DE6C6A">
        <w:rPr>
          <w:rFonts w:ascii="Times New Roman" w:hAnsi="Times New Roman"/>
          <w:sz w:val="24"/>
          <w:szCs w:val="24"/>
        </w:rPr>
        <w:t xml:space="preserve">, </w:t>
      </w:r>
      <w:r w:rsidR="00DE6C6A" w:rsidRPr="00030673">
        <w:rPr>
          <w:rFonts w:ascii="Times New Roman" w:hAnsi="Times New Roman"/>
          <w:sz w:val="24"/>
          <w:szCs w:val="24"/>
        </w:rPr>
        <w:t>kad</w:t>
      </w:r>
      <w:r w:rsidR="00291568" w:rsidRPr="00030673">
        <w:rPr>
          <w:rFonts w:ascii="Times New Roman" w:hAnsi="Times New Roman"/>
          <w:sz w:val="24"/>
          <w:szCs w:val="24"/>
        </w:rPr>
        <w:t xml:space="preserve"> </w:t>
      </w:r>
      <w:r w:rsidRPr="00030673">
        <w:rPr>
          <w:rFonts w:ascii="Times New Roman" w:hAnsi="Times New Roman"/>
          <w:sz w:val="24"/>
          <w:szCs w:val="24"/>
        </w:rPr>
        <w:t>PSR</w:t>
      </w:r>
      <w:r w:rsidR="00291568" w:rsidRPr="00030673">
        <w:rPr>
          <w:rFonts w:ascii="Times New Roman" w:hAnsi="Times New Roman"/>
          <w:sz w:val="24"/>
          <w:szCs w:val="24"/>
        </w:rPr>
        <w:t xml:space="preserve"> </w:t>
      </w:r>
      <w:r w:rsidR="00D03D39" w:rsidRPr="00030673">
        <w:rPr>
          <w:rFonts w:ascii="Times New Roman" w:hAnsi="Times New Roman"/>
          <w:sz w:val="24"/>
          <w:szCs w:val="24"/>
        </w:rPr>
        <w:t xml:space="preserve">įstaiga </w:t>
      </w:r>
      <w:r w:rsidR="00BE3CBE">
        <w:rPr>
          <w:rFonts w:ascii="Times New Roman" w:hAnsi="Times New Roman"/>
          <w:sz w:val="24"/>
          <w:szCs w:val="24"/>
        </w:rPr>
        <w:t xml:space="preserve">turi licenciją trumpalaikei socialinei globai teikti bei </w:t>
      </w:r>
      <w:r w:rsidR="00DE6C6A" w:rsidRPr="00030673">
        <w:rPr>
          <w:rFonts w:ascii="Times New Roman" w:hAnsi="Times New Roman"/>
          <w:sz w:val="24"/>
          <w:szCs w:val="24"/>
        </w:rPr>
        <w:t>yra pajėgi tinkamai ir laiku įgyvendinti psichologines socialines reabilitacijos paslaugų teikimą ir atitinka jai keliamus reikalavimus, turi (gali užtikrinti) pakankamus administravimo gebėjimus vykdyti paslaugų teikimą bei įstaigai</w:t>
      </w:r>
      <w:proofErr w:type="gramStart"/>
      <w:r w:rsidR="00DE6C6A" w:rsidRPr="00030673">
        <w:rPr>
          <w:rFonts w:ascii="Times New Roman" w:hAnsi="Times New Roman"/>
          <w:sz w:val="24"/>
          <w:szCs w:val="24"/>
        </w:rPr>
        <w:t xml:space="preserve">  </w:t>
      </w:r>
      <w:proofErr w:type="gramEnd"/>
      <w:r w:rsidR="00DE6C6A" w:rsidRPr="00030673">
        <w:rPr>
          <w:rFonts w:ascii="Times New Roman" w:hAnsi="Times New Roman"/>
          <w:sz w:val="24"/>
          <w:szCs w:val="24"/>
        </w:rPr>
        <w:t>nėra apribojimų gauti</w:t>
      </w:r>
      <w:r w:rsidR="00BE3CBE">
        <w:rPr>
          <w:rFonts w:ascii="Times New Roman" w:hAnsi="Times New Roman"/>
          <w:sz w:val="24"/>
          <w:szCs w:val="24"/>
        </w:rPr>
        <w:t xml:space="preserve"> finansavimą</w:t>
      </w:r>
      <w:r w:rsidR="00391645">
        <w:rPr>
          <w:rFonts w:ascii="Times New Roman" w:hAnsi="Times New Roman"/>
          <w:sz w:val="24"/>
          <w:szCs w:val="24"/>
          <w:lang w:eastAsia="lt-LT"/>
        </w:rPr>
        <w:t>, nurodo įstaigoje teikiamos socialinės globos kainą</w:t>
      </w:r>
      <w:r w:rsidR="00FE6C5A">
        <w:rPr>
          <w:rFonts w:ascii="Times New Roman" w:hAnsi="Times New Roman"/>
          <w:sz w:val="24"/>
          <w:szCs w:val="24"/>
          <w:lang w:eastAsia="lt-LT"/>
        </w:rPr>
        <w:t xml:space="preserve"> 1 asmeniui per mėnesį.</w:t>
      </w:r>
    </w:p>
    <w:p w:rsidR="005E76FD" w:rsidRPr="00C10086" w:rsidRDefault="005E76FD" w:rsidP="005E76FD">
      <w:pPr>
        <w:numPr>
          <w:ilvl w:val="1"/>
          <w:numId w:val="24"/>
        </w:numPr>
        <w:tabs>
          <w:tab w:val="left" w:pos="0"/>
          <w:tab w:val="left" w:pos="284"/>
          <w:tab w:val="left" w:pos="567"/>
          <w:tab w:val="left" w:pos="993"/>
        </w:tabs>
        <w:ind w:left="0" w:firstLine="27"/>
        <w:jc w:val="both"/>
        <w:rPr>
          <w:rFonts w:ascii="Times New Roman" w:hAnsi="Times New Roman"/>
          <w:sz w:val="24"/>
          <w:szCs w:val="24"/>
          <w:lang w:eastAsia="lt-LT"/>
        </w:rPr>
      </w:pPr>
      <w:r w:rsidRPr="005E76FD">
        <w:rPr>
          <w:rFonts w:ascii="Times New Roman" w:hAnsi="Times New Roman"/>
          <w:sz w:val="24"/>
          <w:szCs w:val="24"/>
          <w:lang w:eastAsia="lt-LT"/>
        </w:rPr>
        <w:t>NTAKD, įvertinęs PSR įstaigos pateiktą informaciją, sudaro sutartį su ja dėl ketinimo finansuoti joje priklausomiems nuo psichoaktyviųjų medžiagų asmenims teikiamas PS reabilitacijos paslaugas pagal sutartą vietų, į kurias priimtiems priklausomiems nuo psichoaktyviųjų medžiagų asmenims teikiamos PS reabi</w:t>
      </w:r>
      <w:r w:rsidR="00A90793">
        <w:rPr>
          <w:rFonts w:ascii="Times New Roman" w:hAnsi="Times New Roman"/>
          <w:sz w:val="24"/>
          <w:szCs w:val="24"/>
          <w:lang w:eastAsia="lt-LT"/>
        </w:rPr>
        <w:t xml:space="preserve">litacijos paslaugos galės būti </w:t>
      </w:r>
      <w:r w:rsidRPr="005E76FD">
        <w:rPr>
          <w:rFonts w:ascii="Times New Roman" w:hAnsi="Times New Roman"/>
          <w:sz w:val="24"/>
          <w:szCs w:val="24"/>
          <w:lang w:eastAsia="lt-LT"/>
        </w:rPr>
        <w:t>finansuojamos, skaičių (toliau – vietų kvotos). Būtų tikslinga finansavimą numatyti ne mažiau 85 proc.  vietų esamose PSR įstaigose (šiuo metu iš viso 250 vietoms)</w:t>
      </w:r>
      <w:r w:rsidR="00FF4ACB">
        <w:rPr>
          <w:rFonts w:ascii="Times New Roman" w:hAnsi="Times New Roman"/>
          <w:sz w:val="24"/>
          <w:szCs w:val="24"/>
          <w:lang w:eastAsia="lt-LT"/>
        </w:rPr>
        <w:t xml:space="preserve">. </w:t>
      </w:r>
    </w:p>
    <w:p w:rsidR="00B2370E" w:rsidRPr="00275100" w:rsidRDefault="00F71318" w:rsidP="00287F8D">
      <w:pPr>
        <w:numPr>
          <w:ilvl w:val="1"/>
          <w:numId w:val="24"/>
        </w:numPr>
        <w:tabs>
          <w:tab w:val="left" w:pos="567"/>
          <w:tab w:val="left" w:pos="851"/>
        </w:tabs>
        <w:ind w:left="0" w:right="72" w:hanging="11"/>
        <w:jc w:val="both"/>
        <w:rPr>
          <w:rFonts w:ascii="Times New Roman" w:hAnsi="Times New Roman"/>
          <w:sz w:val="24"/>
          <w:szCs w:val="24"/>
        </w:rPr>
      </w:pPr>
      <w:r w:rsidRPr="00275100">
        <w:rPr>
          <w:rFonts w:ascii="Times New Roman" w:hAnsi="Times New Roman"/>
          <w:sz w:val="24"/>
          <w:szCs w:val="24"/>
        </w:rPr>
        <w:t>Pri</w:t>
      </w:r>
      <w:r w:rsidR="00410BE9" w:rsidRPr="00275100">
        <w:rPr>
          <w:rFonts w:ascii="Times New Roman" w:hAnsi="Times New Roman"/>
          <w:sz w:val="24"/>
          <w:szCs w:val="24"/>
        </w:rPr>
        <w:t>klausomas</w:t>
      </w:r>
      <w:r w:rsidR="005B6402">
        <w:rPr>
          <w:rFonts w:ascii="Times New Roman" w:hAnsi="Times New Roman"/>
          <w:sz w:val="24"/>
          <w:szCs w:val="24"/>
        </w:rPr>
        <w:t xml:space="preserve"> nuo psichoaktyviųjų medžiagų</w:t>
      </w:r>
      <w:r w:rsidR="00410BE9" w:rsidRPr="00275100">
        <w:rPr>
          <w:rFonts w:ascii="Times New Roman" w:hAnsi="Times New Roman"/>
          <w:sz w:val="24"/>
          <w:szCs w:val="24"/>
        </w:rPr>
        <w:t xml:space="preserve"> a</w:t>
      </w:r>
      <w:r w:rsidR="00582B7F" w:rsidRPr="00275100">
        <w:rPr>
          <w:rFonts w:ascii="Times New Roman" w:hAnsi="Times New Roman"/>
          <w:sz w:val="24"/>
          <w:szCs w:val="24"/>
        </w:rPr>
        <w:t xml:space="preserve">smuo, norėdamas gauti </w:t>
      </w:r>
      <w:r w:rsidR="009D4494">
        <w:rPr>
          <w:rFonts w:ascii="Times New Roman" w:hAnsi="Times New Roman"/>
          <w:sz w:val="24"/>
          <w:szCs w:val="24"/>
        </w:rPr>
        <w:t>PS</w:t>
      </w:r>
      <w:r w:rsidR="005B6402">
        <w:rPr>
          <w:rFonts w:ascii="Times New Roman" w:hAnsi="Times New Roman"/>
          <w:sz w:val="24"/>
          <w:szCs w:val="24"/>
        </w:rPr>
        <w:t xml:space="preserve"> </w:t>
      </w:r>
      <w:r w:rsidR="00582B7F" w:rsidRPr="00275100">
        <w:rPr>
          <w:rFonts w:ascii="Times New Roman" w:hAnsi="Times New Roman"/>
          <w:sz w:val="24"/>
          <w:szCs w:val="24"/>
        </w:rPr>
        <w:t xml:space="preserve">reabilitacijos paslaugas, kreipiasi į </w:t>
      </w:r>
      <w:r w:rsidR="006B2BE4" w:rsidRPr="00275100">
        <w:rPr>
          <w:rFonts w:ascii="Times New Roman" w:hAnsi="Times New Roman"/>
          <w:sz w:val="24"/>
          <w:szCs w:val="24"/>
        </w:rPr>
        <w:t>pasirinktą</w:t>
      </w:r>
      <w:r w:rsidR="009D4494">
        <w:rPr>
          <w:rFonts w:ascii="Times New Roman" w:hAnsi="Times New Roman"/>
          <w:sz w:val="24"/>
          <w:szCs w:val="24"/>
        </w:rPr>
        <w:t xml:space="preserve"> PSR</w:t>
      </w:r>
      <w:r w:rsidR="006B2BE4" w:rsidRPr="00275100">
        <w:rPr>
          <w:rFonts w:ascii="Times New Roman" w:hAnsi="Times New Roman"/>
          <w:sz w:val="24"/>
          <w:szCs w:val="24"/>
        </w:rPr>
        <w:t xml:space="preserve"> </w:t>
      </w:r>
      <w:r w:rsidR="00582B7F" w:rsidRPr="00275100">
        <w:rPr>
          <w:rFonts w:ascii="Times New Roman" w:hAnsi="Times New Roman"/>
          <w:sz w:val="24"/>
          <w:szCs w:val="24"/>
        </w:rPr>
        <w:t>įstaigą ir pateikia reikiamus dokumentus, nurodytus Socialinės globos normų</w:t>
      </w:r>
      <w:r w:rsidR="003D0C21" w:rsidRPr="00275100">
        <w:rPr>
          <w:rFonts w:ascii="Times New Roman" w:hAnsi="Times New Roman"/>
          <w:sz w:val="24"/>
          <w:szCs w:val="24"/>
        </w:rPr>
        <w:t>,</w:t>
      </w:r>
      <w:r w:rsidR="00100597">
        <w:rPr>
          <w:rFonts w:ascii="Times New Roman" w:hAnsi="Times New Roman"/>
          <w:sz w:val="24"/>
          <w:szCs w:val="24"/>
        </w:rPr>
        <w:t xml:space="preserve"> patvirtintų Lietuvos Respublikos </w:t>
      </w:r>
      <w:proofErr w:type="gramStart"/>
      <w:r w:rsidR="00100597">
        <w:rPr>
          <w:rFonts w:ascii="Times New Roman" w:hAnsi="Times New Roman"/>
          <w:sz w:val="24"/>
          <w:szCs w:val="24"/>
        </w:rPr>
        <w:t>socialinės apsaugos ir darbo ministro</w:t>
      </w:r>
      <w:proofErr w:type="gramEnd"/>
      <w:r w:rsidR="00100597">
        <w:rPr>
          <w:rFonts w:ascii="Times New Roman" w:hAnsi="Times New Roman"/>
          <w:sz w:val="24"/>
          <w:szCs w:val="24"/>
        </w:rPr>
        <w:t xml:space="preserve"> 2007 m. vasario 20 d. įsakymu Nr. A1-46,</w:t>
      </w:r>
      <w:r w:rsidR="003D0C21" w:rsidRPr="00275100">
        <w:rPr>
          <w:rFonts w:ascii="Times New Roman" w:hAnsi="Times New Roman"/>
          <w:sz w:val="24"/>
          <w:szCs w:val="24"/>
        </w:rPr>
        <w:t xml:space="preserve"> </w:t>
      </w:r>
      <w:r w:rsidR="00582B7F" w:rsidRPr="00275100">
        <w:rPr>
          <w:rFonts w:ascii="Times New Roman" w:hAnsi="Times New Roman"/>
          <w:sz w:val="24"/>
          <w:szCs w:val="24"/>
        </w:rPr>
        <w:t>5 priede.</w:t>
      </w:r>
    </w:p>
    <w:p w:rsidR="00452AE0" w:rsidRPr="00164330" w:rsidRDefault="0006570F" w:rsidP="005676F7">
      <w:pPr>
        <w:numPr>
          <w:ilvl w:val="1"/>
          <w:numId w:val="24"/>
        </w:numPr>
        <w:tabs>
          <w:tab w:val="left" w:pos="567"/>
        </w:tabs>
        <w:ind w:left="0" w:right="72" w:hanging="11"/>
        <w:jc w:val="both"/>
        <w:rPr>
          <w:rFonts w:ascii="Times New Roman" w:hAnsi="Times New Roman"/>
          <w:sz w:val="24"/>
          <w:szCs w:val="24"/>
        </w:rPr>
      </w:pPr>
      <w:r w:rsidRPr="00221E15">
        <w:rPr>
          <w:rFonts w:ascii="Times New Roman" w:hAnsi="Times New Roman"/>
          <w:sz w:val="24"/>
          <w:szCs w:val="24"/>
        </w:rPr>
        <w:t>PSR</w:t>
      </w:r>
      <w:r w:rsidR="00452AE0" w:rsidRPr="00221E15">
        <w:rPr>
          <w:rFonts w:ascii="Times New Roman" w:hAnsi="Times New Roman"/>
          <w:sz w:val="24"/>
          <w:szCs w:val="24"/>
        </w:rPr>
        <w:t xml:space="preserve"> įstaiga</w:t>
      </w:r>
      <w:r w:rsidR="00410BE9" w:rsidRPr="00221E15">
        <w:rPr>
          <w:rFonts w:ascii="Times New Roman" w:hAnsi="Times New Roman"/>
          <w:sz w:val="24"/>
          <w:szCs w:val="24"/>
        </w:rPr>
        <w:t>,</w:t>
      </w:r>
      <w:r w:rsidR="00452AE0" w:rsidRPr="00221E15">
        <w:rPr>
          <w:rFonts w:ascii="Times New Roman" w:hAnsi="Times New Roman"/>
          <w:sz w:val="24"/>
          <w:szCs w:val="24"/>
        </w:rPr>
        <w:t xml:space="preserve"> kiekvienam mėnesiui pasibaigus</w:t>
      </w:r>
      <w:r w:rsidR="00410BE9" w:rsidRPr="00221E15">
        <w:rPr>
          <w:rFonts w:ascii="Times New Roman" w:hAnsi="Times New Roman"/>
          <w:sz w:val="24"/>
          <w:szCs w:val="24"/>
        </w:rPr>
        <w:t>,</w:t>
      </w:r>
      <w:r w:rsidR="00452AE0" w:rsidRPr="00221E15">
        <w:rPr>
          <w:rFonts w:ascii="Times New Roman" w:hAnsi="Times New Roman"/>
          <w:sz w:val="24"/>
          <w:szCs w:val="24"/>
        </w:rPr>
        <w:t xml:space="preserve"> pateikia NTAKD suteiktų </w:t>
      </w:r>
      <w:r w:rsidR="00520843" w:rsidRPr="00221E15">
        <w:rPr>
          <w:rFonts w:ascii="Times New Roman" w:hAnsi="Times New Roman"/>
          <w:sz w:val="24"/>
          <w:szCs w:val="24"/>
        </w:rPr>
        <w:t xml:space="preserve">finansuojamų </w:t>
      </w:r>
      <w:r w:rsidRPr="00AB6BA1">
        <w:rPr>
          <w:rFonts w:ascii="Times New Roman" w:hAnsi="Times New Roman"/>
          <w:sz w:val="24"/>
          <w:szCs w:val="24"/>
        </w:rPr>
        <w:t>PS</w:t>
      </w:r>
      <w:r w:rsidR="00E04253" w:rsidRPr="00E2664B">
        <w:rPr>
          <w:rFonts w:ascii="Times New Roman" w:hAnsi="Times New Roman"/>
          <w:sz w:val="24"/>
          <w:szCs w:val="24"/>
        </w:rPr>
        <w:t xml:space="preserve"> </w:t>
      </w:r>
      <w:r w:rsidR="00452AE0" w:rsidRPr="00B44A36">
        <w:rPr>
          <w:rFonts w:ascii="Times New Roman" w:hAnsi="Times New Roman"/>
          <w:sz w:val="24"/>
          <w:szCs w:val="24"/>
        </w:rPr>
        <w:t xml:space="preserve">reabilitacijos paslaugų </w:t>
      </w:r>
      <w:r w:rsidR="00520843" w:rsidRPr="000E0CBE">
        <w:rPr>
          <w:rFonts w:ascii="Times New Roman" w:hAnsi="Times New Roman"/>
          <w:sz w:val="24"/>
          <w:szCs w:val="24"/>
        </w:rPr>
        <w:t>priklausomiems</w:t>
      </w:r>
      <w:proofErr w:type="gramStart"/>
      <w:r w:rsidR="00520843" w:rsidRPr="000E0CBE">
        <w:rPr>
          <w:rFonts w:ascii="Times New Roman" w:hAnsi="Times New Roman"/>
          <w:sz w:val="24"/>
          <w:szCs w:val="24"/>
        </w:rPr>
        <w:t xml:space="preserve"> </w:t>
      </w:r>
      <w:r w:rsidR="00E04253" w:rsidRPr="000E0CBE">
        <w:rPr>
          <w:rFonts w:ascii="Times New Roman" w:hAnsi="Times New Roman"/>
          <w:sz w:val="24"/>
          <w:szCs w:val="24"/>
        </w:rPr>
        <w:t xml:space="preserve"> </w:t>
      </w:r>
      <w:proofErr w:type="gramEnd"/>
      <w:r w:rsidR="00E04253" w:rsidRPr="000E0CBE">
        <w:rPr>
          <w:rFonts w:ascii="Times New Roman" w:hAnsi="Times New Roman"/>
          <w:sz w:val="24"/>
          <w:szCs w:val="24"/>
        </w:rPr>
        <w:t xml:space="preserve">nuo psichoaktyviųjų medžiagų </w:t>
      </w:r>
      <w:r w:rsidR="00520843" w:rsidRPr="000E0CBE">
        <w:rPr>
          <w:rFonts w:ascii="Times New Roman" w:hAnsi="Times New Roman"/>
          <w:sz w:val="24"/>
          <w:szCs w:val="24"/>
        </w:rPr>
        <w:t xml:space="preserve">asmenims </w:t>
      </w:r>
      <w:r w:rsidR="00452AE0" w:rsidRPr="000E0CBE">
        <w:rPr>
          <w:rFonts w:ascii="Times New Roman" w:hAnsi="Times New Roman"/>
          <w:sz w:val="24"/>
          <w:szCs w:val="24"/>
        </w:rPr>
        <w:t xml:space="preserve">išlaidų </w:t>
      </w:r>
      <w:r w:rsidR="000E0CBE">
        <w:rPr>
          <w:rFonts w:ascii="Times New Roman" w:hAnsi="Times New Roman"/>
          <w:sz w:val="24"/>
          <w:szCs w:val="24"/>
        </w:rPr>
        <w:t>ataskaitas</w:t>
      </w:r>
      <w:r w:rsidR="000E0CBE" w:rsidRPr="000E0CBE">
        <w:rPr>
          <w:rFonts w:ascii="Times New Roman" w:hAnsi="Times New Roman"/>
          <w:sz w:val="24"/>
          <w:szCs w:val="24"/>
        </w:rPr>
        <w:t xml:space="preserve"> </w:t>
      </w:r>
      <w:r w:rsidR="00520843" w:rsidRPr="000E0CBE">
        <w:rPr>
          <w:rFonts w:ascii="Times New Roman" w:hAnsi="Times New Roman"/>
          <w:sz w:val="24"/>
          <w:szCs w:val="24"/>
        </w:rPr>
        <w:t>(</w:t>
      </w:r>
      <w:r w:rsidR="003A5C48" w:rsidRPr="000E0CBE">
        <w:rPr>
          <w:rFonts w:ascii="Times New Roman" w:hAnsi="Times New Roman"/>
          <w:sz w:val="24"/>
          <w:szCs w:val="24"/>
        </w:rPr>
        <w:t>nurodom</w:t>
      </w:r>
      <w:r w:rsidR="00D43BF2" w:rsidRPr="000E0CBE">
        <w:rPr>
          <w:rFonts w:ascii="Times New Roman" w:hAnsi="Times New Roman"/>
          <w:sz w:val="24"/>
          <w:szCs w:val="24"/>
        </w:rPr>
        <w:t>a</w:t>
      </w:r>
      <w:r w:rsidR="003A5C48" w:rsidRPr="000E0CBE">
        <w:rPr>
          <w:rFonts w:ascii="Times New Roman" w:hAnsi="Times New Roman"/>
          <w:sz w:val="24"/>
          <w:szCs w:val="24"/>
        </w:rPr>
        <w:t xml:space="preserve"> kiekviena</w:t>
      </w:r>
      <w:r w:rsidR="00D43BF2" w:rsidRPr="000E0CBE">
        <w:rPr>
          <w:rFonts w:ascii="Times New Roman" w:hAnsi="Times New Roman"/>
          <w:sz w:val="24"/>
          <w:szCs w:val="24"/>
        </w:rPr>
        <w:t>s</w:t>
      </w:r>
      <w:r w:rsidR="003A5C48" w:rsidRPr="000E0CBE">
        <w:rPr>
          <w:rFonts w:ascii="Times New Roman" w:hAnsi="Times New Roman"/>
          <w:sz w:val="24"/>
          <w:szCs w:val="24"/>
        </w:rPr>
        <w:t xml:space="preserve"> priklausoma</w:t>
      </w:r>
      <w:r w:rsidR="00D43BF2" w:rsidRPr="000E0CBE">
        <w:rPr>
          <w:rFonts w:ascii="Times New Roman" w:hAnsi="Times New Roman"/>
          <w:sz w:val="24"/>
          <w:szCs w:val="24"/>
        </w:rPr>
        <w:t>s</w:t>
      </w:r>
      <w:r w:rsidR="00F04441" w:rsidRPr="000E0CBE">
        <w:rPr>
          <w:rFonts w:ascii="Times New Roman" w:hAnsi="Times New Roman"/>
          <w:sz w:val="24"/>
          <w:szCs w:val="24"/>
        </w:rPr>
        <w:t xml:space="preserve"> nuo psichoaktyviųjų medžiagų</w:t>
      </w:r>
      <w:r w:rsidR="00480108" w:rsidRPr="000E0CBE">
        <w:rPr>
          <w:rFonts w:ascii="Times New Roman" w:hAnsi="Times New Roman"/>
          <w:sz w:val="24"/>
          <w:szCs w:val="24"/>
        </w:rPr>
        <w:t xml:space="preserve"> asm</w:t>
      </w:r>
      <w:r w:rsidR="00D43BF2" w:rsidRPr="000E0CBE">
        <w:rPr>
          <w:rFonts w:ascii="Times New Roman" w:hAnsi="Times New Roman"/>
          <w:sz w:val="24"/>
          <w:szCs w:val="24"/>
        </w:rPr>
        <w:t xml:space="preserve">uo, </w:t>
      </w:r>
      <w:r w:rsidR="00F32002" w:rsidRPr="00DD4F67">
        <w:rPr>
          <w:rFonts w:ascii="Times New Roman" w:hAnsi="Times New Roman"/>
          <w:sz w:val="24"/>
          <w:szCs w:val="24"/>
        </w:rPr>
        <w:t xml:space="preserve">kuriam suteiktos </w:t>
      </w:r>
      <w:r w:rsidR="001F614B" w:rsidRPr="00DD4F67">
        <w:rPr>
          <w:rFonts w:ascii="Times New Roman" w:hAnsi="Times New Roman"/>
          <w:sz w:val="24"/>
          <w:szCs w:val="24"/>
        </w:rPr>
        <w:t xml:space="preserve">finansuojamos </w:t>
      </w:r>
      <w:r w:rsidRPr="00DD4F67">
        <w:rPr>
          <w:rFonts w:ascii="Times New Roman" w:hAnsi="Times New Roman"/>
          <w:sz w:val="24"/>
          <w:szCs w:val="24"/>
        </w:rPr>
        <w:t xml:space="preserve">PS </w:t>
      </w:r>
      <w:r w:rsidR="003545A0" w:rsidRPr="00DD4F67">
        <w:rPr>
          <w:rFonts w:ascii="Times New Roman" w:hAnsi="Times New Roman"/>
          <w:sz w:val="24"/>
          <w:szCs w:val="24"/>
        </w:rPr>
        <w:t>reabilitacijos paslaugos</w:t>
      </w:r>
      <w:r w:rsidR="00F32002" w:rsidRPr="00DD4F67">
        <w:rPr>
          <w:rFonts w:ascii="Times New Roman" w:hAnsi="Times New Roman"/>
          <w:sz w:val="24"/>
          <w:szCs w:val="24"/>
        </w:rPr>
        <w:t>,</w:t>
      </w:r>
      <w:r w:rsidR="00D43BF2" w:rsidRPr="00DD4F67">
        <w:rPr>
          <w:rFonts w:ascii="Times New Roman" w:hAnsi="Times New Roman"/>
          <w:sz w:val="24"/>
          <w:szCs w:val="24"/>
        </w:rPr>
        <w:t xml:space="preserve"> </w:t>
      </w:r>
      <w:r w:rsidR="00A567A8" w:rsidRPr="00DD4F67">
        <w:rPr>
          <w:rFonts w:ascii="Times New Roman" w:hAnsi="Times New Roman"/>
          <w:sz w:val="24"/>
          <w:szCs w:val="24"/>
        </w:rPr>
        <w:t>paslaugų teikimo laikotarpis</w:t>
      </w:r>
      <w:r w:rsidR="00520843" w:rsidRPr="00164330">
        <w:rPr>
          <w:rFonts w:ascii="Times New Roman" w:hAnsi="Times New Roman"/>
          <w:sz w:val="24"/>
          <w:szCs w:val="24"/>
        </w:rPr>
        <w:t xml:space="preserve"> ir pan.). </w:t>
      </w:r>
    </w:p>
    <w:p w:rsidR="00616867" w:rsidRPr="004C4F50" w:rsidRDefault="00410BE9" w:rsidP="005676F7">
      <w:pPr>
        <w:numPr>
          <w:ilvl w:val="1"/>
          <w:numId w:val="24"/>
        </w:numPr>
        <w:tabs>
          <w:tab w:val="left" w:pos="567"/>
        </w:tabs>
        <w:ind w:left="0" w:right="72" w:hanging="11"/>
        <w:jc w:val="both"/>
        <w:rPr>
          <w:rFonts w:ascii="Times New Roman" w:hAnsi="Times New Roman"/>
          <w:sz w:val="24"/>
          <w:szCs w:val="24"/>
        </w:rPr>
      </w:pPr>
      <w:r w:rsidRPr="004C4F50">
        <w:rPr>
          <w:rFonts w:ascii="Times New Roman" w:hAnsi="Times New Roman"/>
          <w:sz w:val="24"/>
          <w:szCs w:val="24"/>
        </w:rPr>
        <w:t xml:space="preserve">NTAKD apmoka </w:t>
      </w:r>
      <w:r w:rsidR="0006570F">
        <w:rPr>
          <w:rFonts w:ascii="Times New Roman" w:hAnsi="Times New Roman"/>
          <w:sz w:val="24"/>
          <w:szCs w:val="24"/>
        </w:rPr>
        <w:t>PSR</w:t>
      </w:r>
      <w:r w:rsidR="003A5C48" w:rsidRPr="004C4F50">
        <w:rPr>
          <w:rFonts w:ascii="Times New Roman" w:hAnsi="Times New Roman"/>
          <w:sz w:val="24"/>
          <w:szCs w:val="24"/>
        </w:rPr>
        <w:t xml:space="preserve"> įstaig</w:t>
      </w:r>
      <w:r w:rsidR="0069416C" w:rsidRPr="004C4F50">
        <w:rPr>
          <w:rFonts w:ascii="Times New Roman" w:hAnsi="Times New Roman"/>
          <w:sz w:val="24"/>
          <w:szCs w:val="24"/>
        </w:rPr>
        <w:t>os išlaidas</w:t>
      </w:r>
      <w:r w:rsidR="003A5C48" w:rsidRPr="004C4F50">
        <w:rPr>
          <w:rFonts w:ascii="Times New Roman" w:hAnsi="Times New Roman"/>
          <w:sz w:val="24"/>
          <w:szCs w:val="24"/>
        </w:rPr>
        <w:t xml:space="preserve"> už </w:t>
      </w:r>
      <w:r w:rsidR="00480108" w:rsidRPr="004C4F50">
        <w:rPr>
          <w:rFonts w:ascii="Times New Roman" w:hAnsi="Times New Roman"/>
          <w:sz w:val="24"/>
          <w:szCs w:val="24"/>
        </w:rPr>
        <w:t xml:space="preserve">suteiktas </w:t>
      </w:r>
      <w:r w:rsidR="0006570F">
        <w:rPr>
          <w:rFonts w:ascii="Times New Roman" w:hAnsi="Times New Roman"/>
          <w:sz w:val="24"/>
          <w:szCs w:val="24"/>
        </w:rPr>
        <w:t>PS</w:t>
      </w:r>
      <w:r w:rsidR="00B75DCD" w:rsidRPr="004C4F50">
        <w:rPr>
          <w:rFonts w:ascii="Times New Roman" w:hAnsi="Times New Roman"/>
          <w:sz w:val="24"/>
          <w:szCs w:val="24"/>
        </w:rPr>
        <w:t xml:space="preserve"> </w:t>
      </w:r>
      <w:r w:rsidR="00480108" w:rsidRPr="004C4F50">
        <w:rPr>
          <w:rFonts w:ascii="Times New Roman" w:hAnsi="Times New Roman"/>
          <w:sz w:val="24"/>
          <w:szCs w:val="24"/>
        </w:rPr>
        <w:t xml:space="preserve">reabilitacijos paslaugas </w:t>
      </w:r>
      <w:r w:rsidR="00A07E24" w:rsidRPr="004C4F50">
        <w:rPr>
          <w:rFonts w:ascii="Times New Roman" w:hAnsi="Times New Roman"/>
          <w:sz w:val="24"/>
          <w:szCs w:val="24"/>
        </w:rPr>
        <w:t>priklausom</w:t>
      </w:r>
      <w:r w:rsidR="00A07E24">
        <w:rPr>
          <w:rFonts w:ascii="Times New Roman" w:hAnsi="Times New Roman"/>
          <w:sz w:val="24"/>
          <w:szCs w:val="24"/>
        </w:rPr>
        <w:t>a</w:t>
      </w:r>
      <w:r w:rsidR="00A07E24" w:rsidRPr="004C4F50">
        <w:rPr>
          <w:rFonts w:ascii="Times New Roman" w:hAnsi="Times New Roman"/>
          <w:sz w:val="24"/>
          <w:szCs w:val="24"/>
        </w:rPr>
        <w:t xml:space="preserve">m </w:t>
      </w:r>
      <w:r w:rsidR="00B75DCD" w:rsidRPr="004C4F50">
        <w:rPr>
          <w:rFonts w:ascii="Times New Roman" w:hAnsi="Times New Roman"/>
          <w:sz w:val="24"/>
          <w:szCs w:val="24"/>
        </w:rPr>
        <w:t xml:space="preserve">nuo psichoaktyviųjų medžiagų </w:t>
      </w:r>
      <w:r w:rsidR="00A07E24" w:rsidRPr="004C4F50">
        <w:rPr>
          <w:rFonts w:ascii="Times New Roman" w:hAnsi="Times New Roman"/>
          <w:sz w:val="24"/>
          <w:szCs w:val="24"/>
        </w:rPr>
        <w:t>asmeni</w:t>
      </w:r>
      <w:r w:rsidR="00A07E24">
        <w:rPr>
          <w:rFonts w:ascii="Times New Roman" w:hAnsi="Times New Roman"/>
          <w:sz w:val="24"/>
          <w:szCs w:val="24"/>
        </w:rPr>
        <w:t>ui</w:t>
      </w:r>
      <w:r w:rsidR="00A07E24" w:rsidRPr="004C4F50">
        <w:rPr>
          <w:rFonts w:ascii="Times New Roman" w:hAnsi="Times New Roman"/>
          <w:sz w:val="24"/>
          <w:szCs w:val="24"/>
        </w:rPr>
        <w:t xml:space="preserve"> </w:t>
      </w:r>
      <w:r w:rsidR="0069416C" w:rsidRPr="004C4F50">
        <w:rPr>
          <w:rFonts w:ascii="Times New Roman" w:hAnsi="Times New Roman"/>
          <w:sz w:val="24"/>
          <w:szCs w:val="24"/>
        </w:rPr>
        <w:t xml:space="preserve">ne didesne nei </w:t>
      </w:r>
      <w:r w:rsidR="00DB75F2" w:rsidRPr="004C4F50">
        <w:rPr>
          <w:rFonts w:ascii="Times New Roman" w:hAnsi="Times New Roman"/>
          <w:sz w:val="24"/>
          <w:szCs w:val="24"/>
        </w:rPr>
        <w:t>išlaidų finansavimo</w:t>
      </w:r>
      <w:r w:rsidR="0069416C" w:rsidRPr="004C4F50">
        <w:rPr>
          <w:rFonts w:ascii="Times New Roman" w:hAnsi="Times New Roman"/>
          <w:sz w:val="24"/>
          <w:szCs w:val="24"/>
        </w:rPr>
        <w:t xml:space="preserve"> dyd</w:t>
      </w:r>
      <w:r w:rsidR="00DB75F2" w:rsidRPr="004C4F50">
        <w:rPr>
          <w:rFonts w:ascii="Times New Roman" w:hAnsi="Times New Roman"/>
          <w:sz w:val="24"/>
          <w:szCs w:val="24"/>
        </w:rPr>
        <w:t>žio</w:t>
      </w:r>
      <w:r w:rsidR="00A07E24">
        <w:rPr>
          <w:rFonts w:ascii="Times New Roman" w:hAnsi="Times New Roman"/>
          <w:sz w:val="24"/>
          <w:szCs w:val="24"/>
        </w:rPr>
        <w:t xml:space="preserve"> </w:t>
      </w:r>
      <w:r w:rsidR="00A07E24" w:rsidRPr="004C4F50">
        <w:rPr>
          <w:rFonts w:ascii="Times New Roman" w:hAnsi="Times New Roman"/>
          <w:sz w:val="24"/>
          <w:szCs w:val="24"/>
        </w:rPr>
        <w:t>suma</w:t>
      </w:r>
      <w:r w:rsidR="00252BA1">
        <w:rPr>
          <w:rFonts w:ascii="Times New Roman" w:hAnsi="Times New Roman"/>
          <w:sz w:val="24"/>
          <w:szCs w:val="24"/>
        </w:rPr>
        <w:t>, neviršijančia</w:t>
      </w:r>
      <w:r w:rsidR="00A07E24">
        <w:rPr>
          <w:rFonts w:ascii="Times New Roman" w:hAnsi="Times New Roman"/>
          <w:sz w:val="24"/>
          <w:szCs w:val="24"/>
        </w:rPr>
        <w:t xml:space="preserve"> įstaigos patvirtintos socialinės globos kainos</w:t>
      </w:r>
      <w:r w:rsidR="00A04B26" w:rsidRPr="004C4F50">
        <w:rPr>
          <w:rFonts w:ascii="Times New Roman" w:hAnsi="Times New Roman"/>
          <w:sz w:val="24"/>
          <w:szCs w:val="24"/>
        </w:rPr>
        <w:t>, atsižvelgiant į paslaugų teikimo trukmę</w:t>
      </w:r>
      <w:r w:rsidR="00DB75F2" w:rsidRPr="004C4F50">
        <w:rPr>
          <w:rFonts w:ascii="Times New Roman" w:hAnsi="Times New Roman"/>
          <w:sz w:val="24"/>
          <w:szCs w:val="24"/>
        </w:rPr>
        <w:t>,</w:t>
      </w:r>
      <w:r w:rsidR="00A04B26" w:rsidRPr="004C4F50">
        <w:rPr>
          <w:rFonts w:ascii="Times New Roman" w:hAnsi="Times New Roman"/>
          <w:sz w:val="24"/>
          <w:szCs w:val="24"/>
        </w:rPr>
        <w:t xml:space="preserve"> </w:t>
      </w:r>
      <w:r w:rsidR="00480108" w:rsidRPr="004C4F50">
        <w:rPr>
          <w:rFonts w:ascii="Times New Roman" w:hAnsi="Times New Roman"/>
          <w:sz w:val="24"/>
          <w:szCs w:val="24"/>
        </w:rPr>
        <w:t xml:space="preserve">neviršijant sutarto vietų </w:t>
      </w:r>
      <w:r w:rsidR="00D43BF2" w:rsidRPr="004C4F50">
        <w:rPr>
          <w:rFonts w:ascii="Times New Roman" w:hAnsi="Times New Roman"/>
          <w:sz w:val="24"/>
          <w:szCs w:val="24"/>
        </w:rPr>
        <w:t xml:space="preserve">kvotų </w:t>
      </w:r>
      <w:r w:rsidR="00480108" w:rsidRPr="004C4F50">
        <w:rPr>
          <w:rFonts w:ascii="Times New Roman" w:hAnsi="Times New Roman"/>
          <w:sz w:val="24"/>
          <w:szCs w:val="24"/>
        </w:rPr>
        <w:t>skaičiaus</w:t>
      </w:r>
      <w:r w:rsidR="00A567A8" w:rsidRPr="004C4F50">
        <w:rPr>
          <w:rFonts w:ascii="Times New Roman" w:hAnsi="Times New Roman"/>
          <w:sz w:val="24"/>
          <w:szCs w:val="24"/>
        </w:rPr>
        <w:t>.</w:t>
      </w:r>
      <w:r w:rsidR="004116D6" w:rsidRPr="004C4F50">
        <w:rPr>
          <w:rFonts w:ascii="Times New Roman" w:hAnsi="Times New Roman"/>
          <w:sz w:val="24"/>
          <w:szCs w:val="24"/>
        </w:rPr>
        <w:t xml:space="preserve"> </w:t>
      </w:r>
      <w:r w:rsidR="004116D6" w:rsidRPr="00221E15">
        <w:rPr>
          <w:rFonts w:ascii="Times New Roman" w:hAnsi="Times New Roman"/>
          <w:sz w:val="24"/>
          <w:szCs w:val="24"/>
        </w:rPr>
        <w:t xml:space="preserve">Pagal NTAKD ir </w:t>
      </w:r>
      <w:r w:rsidR="0006570F" w:rsidRPr="00221E15">
        <w:rPr>
          <w:rFonts w:ascii="Times New Roman" w:hAnsi="Times New Roman"/>
          <w:sz w:val="24"/>
          <w:szCs w:val="24"/>
        </w:rPr>
        <w:t>PSR</w:t>
      </w:r>
      <w:r w:rsidR="004116D6" w:rsidRPr="00221E15">
        <w:rPr>
          <w:rFonts w:ascii="Times New Roman" w:hAnsi="Times New Roman"/>
          <w:sz w:val="24"/>
          <w:szCs w:val="24"/>
        </w:rPr>
        <w:t xml:space="preserve"> įstaigos susitarimą gali būti skiriamas avansinis finansavimas.</w:t>
      </w:r>
      <w:r w:rsidR="00676EC3">
        <w:rPr>
          <w:rFonts w:ascii="Times New Roman" w:hAnsi="Times New Roman"/>
          <w:i/>
          <w:sz w:val="24"/>
          <w:szCs w:val="24"/>
        </w:rPr>
        <w:t xml:space="preserve"> </w:t>
      </w:r>
    </w:p>
    <w:p w:rsidR="004116D6" w:rsidRPr="004116D6" w:rsidRDefault="004116D6" w:rsidP="005676F7">
      <w:pPr>
        <w:numPr>
          <w:ilvl w:val="1"/>
          <w:numId w:val="24"/>
        </w:numPr>
        <w:tabs>
          <w:tab w:val="left" w:pos="567"/>
        </w:tabs>
        <w:ind w:left="0" w:right="72" w:hanging="11"/>
        <w:jc w:val="both"/>
        <w:rPr>
          <w:rFonts w:ascii="Times New Roman" w:hAnsi="Times New Roman"/>
          <w:sz w:val="24"/>
          <w:szCs w:val="24"/>
        </w:rPr>
      </w:pPr>
      <w:r w:rsidRPr="004116D6">
        <w:rPr>
          <w:rFonts w:ascii="Times New Roman" w:hAnsi="Times New Roman"/>
          <w:sz w:val="24"/>
          <w:szCs w:val="24"/>
        </w:rPr>
        <w:t xml:space="preserve">Modeliui įgyvendinti </w:t>
      </w:r>
      <w:r w:rsidR="00CD00BC">
        <w:rPr>
          <w:rFonts w:ascii="Times New Roman" w:hAnsi="Times New Roman"/>
          <w:sz w:val="24"/>
          <w:szCs w:val="24"/>
        </w:rPr>
        <w:t>siūloma</w:t>
      </w:r>
      <w:r w:rsidR="00CD00BC" w:rsidRPr="004116D6">
        <w:rPr>
          <w:rFonts w:ascii="Times New Roman" w:hAnsi="Times New Roman"/>
          <w:sz w:val="24"/>
          <w:szCs w:val="24"/>
        </w:rPr>
        <w:t xml:space="preserve"> </w:t>
      </w:r>
      <w:r w:rsidRPr="004116D6">
        <w:rPr>
          <w:rFonts w:ascii="Times New Roman" w:hAnsi="Times New Roman"/>
          <w:sz w:val="24"/>
          <w:szCs w:val="24"/>
        </w:rPr>
        <w:t>schema</w:t>
      </w:r>
      <w:r w:rsidR="008D6BAA">
        <w:rPr>
          <w:rFonts w:ascii="Times New Roman" w:hAnsi="Times New Roman"/>
          <w:sz w:val="24"/>
          <w:szCs w:val="24"/>
        </w:rPr>
        <w:t xml:space="preserve"> </w:t>
      </w:r>
      <w:r w:rsidRPr="004116D6">
        <w:rPr>
          <w:rFonts w:ascii="Times New Roman" w:hAnsi="Times New Roman"/>
          <w:sz w:val="24"/>
          <w:szCs w:val="24"/>
        </w:rPr>
        <w:t xml:space="preserve">pateikta </w:t>
      </w:r>
      <w:r w:rsidR="00E022E1">
        <w:rPr>
          <w:rFonts w:ascii="Times New Roman" w:hAnsi="Times New Roman"/>
          <w:sz w:val="24"/>
          <w:szCs w:val="24"/>
        </w:rPr>
        <w:t xml:space="preserve">3 </w:t>
      </w:r>
      <w:r w:rsidRPr="004116D6">
        <w:rPr>
          <w:rFonts w:ascii="Times New Roman" w:hAnsi="Times New Roman"/>
          <w:sz w:val="24"/>
          <w:szCs w:val="24"/>
        </w:rPr>
        <w:t>priede.</w:t>
      </w:r>
    </w:p>
    <w:p w:rsidR="00185010" w:rsidRPr="00185010" w:rsidRDefault="00A62740" w:rsidP="00A62740">
      <w:pPr>
        <w:tabs>
          <w:tab w:val="left" w:pos="567"/>
        </w:tabs>
        <w:ind w:right="72"/>
        <w:jc w:val="both"/>
        <w:rPr>
          <w:rFonts w:ascii="Times New Roman" w:hAnsi="Times New Roman"/>
          <w:b/>
          <w:sz w:val="24"/>
          <w:szCs w:val="24"/>
        </w:rPr>
      </w:pPr>
      <w:r>
        <w:rPr>
          <w:rFonts w:ascii="Times New Roman" w:hAnsi="Times New Roman"/>
          <w:sz w:val="24"/>
          <w:szCs w:val="24"/>
        </w:rPr>
        <w:t xml:space="preserve">5. </w:t>
      </w:r>
      <w:r w:rsidR="001E5D94">
        <w:rPr>
          <w:rFonts w:ascii="Times New Roman" w:hAnsi="Times New Roman"/>
          <w:b/>
          <w:sz w:val="24"/>
          <w:szCs w:val="24"/>
        </w:rPr>
        <w:t>BAIGIAMOSIOS NUOSTATOS</w:t>
      </w:r>
    </w:p>
    <w:p w:rsidR="00A25407" w:rsidRDefault="009D3181" w:rsidP="00DC5558">
      <w:pPr>
        <w:tabs>
          <w:tab w:val="left" w:pos="284"/>
        </w:tabs>
        <w:ind w:right="72"/>
        <w:jc w:val="both"/>
        <w:rPr>
          <w:rFonts w:ascii="Times New Roman" w:hAnsi="Times New Roman"/>
          <w:sz w:val="24"/>
        </w:rPr>
      </w:pPr>
      <w:r>
        <w:rPr>
          <w:rFonts w:ascii="Times New Roman" w:hAnsi="Times New Roman"/>
          <w:sz w:val="24"/>
        </w:rPr>
        <w:t>5</w:t>
      </w:r>
      <w:r w:rsidR="00315497">
        <w:rPr>
          <w:rFonts w:ascii="Times New Roman" w:hAnsi="Times New Roman"/>
          <w:sz w:val="24"/>
        </w:rPr>
        <w:t xml:space="preserve">.1. </w:t>
      </w:r>
      <w:r w:rsidR="00056A75">
        <w:rPr>
          <w:rFonts w:ascii="Times New Roman" w:hAnsi="Times New Roman"/>
          <w:sz w:val="24"/>
        </w:rPr>
        <w:t xml:space="preserve">Siūloma </w:t>
      </w:r>
      <w:r w:rsidR="00CB2F11">
        <w:rPr>
          <w:rFonts w:ascii="Times New Roman" w:hAnsi="Times New Roman"/>
          <w:sz w:val="24"/>
        </w:rPr>
        <w:t xml:space="preserve">Modelio įgyvendinimo pradžia </w:t>
      </w:r>
      <w:r w:rsidR="00056A75">
        <w:rPr>
          <w:rFonts w:ascii="Times New Roman" w:hAnsi="Times New Roman"/>
          <w:sz w:val="24"/>
        </w:rPr>
        <w:t>-</w:t>
      </w:r>
      <w:r w:rsidR="00EB1253">
        <w:rPr>
          <w:rFonts w:ascii="Times New Roman" w:hAnsi="Times New Roman"/>
          <w:sz w:val="24"/>
        </w:rPr>
        <w:t xml:space="preserve"> </w:t>
      </w:r>
      <w:r w:rsidR="00A25407">
        <w:rPr>
          <w:rFonts w:ascii="Times New Roman" w:hAnsi="Times New Roman"/>
          <w:sz w:val="24"/>
        </w:rPr>
        <w:t xml:space="preserve">2021 </w:t>
      </w:r>
      <w:r w:rsidR="00EB1253">
        <w:rPr>
          <w:rFonts w:ascii="Times New Roman" w:hAnsi="Times New Roman"/>
          <w:sz w:val="24"/>
        </w:rPr>
        <w:t xml:space="preserve">m. </w:t>
      </w:r>
    </w:p>
    <w:p w:rsidR="00690F13" w:rsidRDefault="009D3181" w:rsidP="00DC5558">
      <w:pPr>
        <w:tabs>
          <w:tab w:val="left" w:pos="284"/>
        </w:tabs>
        <w:ind w:right="72"/>
        <w:jc w:val="both"/>
        <w:rPr>
          <w:rFonts w:ascii="Times New Roman" w:hAnsi="Times New Roman"/>
          <w:sz w:val="24"/>
        </w:rPr>
      </w:pPr>
      <w:r>
        <w:rPr>
          <w:rFonts w:ascii="Times New Roman" w:hAnsi="Times New Roman"/>
          <w:sz w:val="24"/>
        </w:rPr>
        <w:t xml:space="preserve">5.2. Numatoma nauda </w:t>
      </w:r>
      <w:r w:rsidR="00867726">
        <w:rPr>
          <w:rFonts w:ascii="Times New Roman" w:hAnsi="Times New Roman"/>
          <w:sz w:val="24"/>
        </w:rPr>
        <w:t xml:space="preserve">(poveikis) </w:t>
      </w:r>
      <w:r>
        <w:rPr>
          <w:rFonts w:ascii="Times New Roman" w:hAnsi="Times New Roman"/>
          <w:sz w:val="24"/>
        </w:rPr>
        <w:t>įgyvendinus Modelį:</w:t>
      </w:r>
    </w:p>
    <w:p w:rsidR="009D3181" w:rsidRDefault="009D3181" w:rsidP="00A62740">
      <w:pPr>
        <w:tabs>
          <w:tab w:val="left" w:pos="284"/>
        </w:tabs>
        <w:ind w:left="284" w:right="72"/>
        <w:jc w:val="both"/>
        <w:rPr>
          <w:rFonts w:ascii="Times New Roman" w:hAnsi="Times New Roman"/>
          <w:sz w:val="24"/>
        </w:rPr>
      </w:pPr>
      <w:r>
        <w:rPr>
          <w:rFonts w:ascii="Times New Roman" w:hAnsi="Times New Roman"/>
          <w:sz w:val="24"/>
        </w:rPr>
        <w:t>5.</w:t>
      </w:r>
      <w:r w:rsidR="00AF2F5E">
        <w:rPr>
          <w:rFonts w:ascii="Times New Roman" w:hAnsi="Times New Roman"/>
          <w:sz w:val="24"/>
        </w:rPr>
        <w:t>2.</w:t>
      </w:r>
      <w:r>
        <w:rPr>
          <w:rFonts w:ascii="Times New Roman" w:hAnsi="Times New Roman"/>
          <w:sz w:val="24"/>
        </w:rPr>
        <w:t xml:space="preserve">1. </w:t>
      </w:r>
      <w:r w:rsidR="00D30449">
        <w:rPr>
          <w:rFonts w:ascii="Times New Roman" w:hAnsi="Times New Roman"/>
          <w:sz w:val="24"/>
        </w:rPr>
        <w:t>p</w:t>
      </w:r>
      <w:r>
        <w:rPr>
          <w:rFonts w:ascii="Times New Roman" w:hAnsi="Times New Roman"/>
          <w:sz w:val="24"/>
        </w:rPr>
        <w:t>agerės PS reabilitacijos paslaugų priklausomiems nuo psichoaktyviųjų medžiagų</w:t>
      </w:r>
      <w:r w:rsidR="00056A75">
        <w:rPr>
          <w:rFonts w:ascii="Times New Roman" w:hAnsi="Times New Roman"/>
          <w:sz w:val="24"/>
        </w:rPr>
        <w:t xml:space="preserve"> asmenims</w:t>
      </w:r>
      <w:r>
        <w:rPr>
          <w:rFonts w:ascii="Times New Roman" w:hAnsi="Times New Roman"/>
          <w:sz w:val="24"/>
        </w:rPr>
        <w:t xml:space="preserve"> prieinamumas</w:t>
      </w:r>
      <w:r w:rsidR="00635076">
        <w:rPr>
          <w:rFonts w:ascii="Times New Roman" w:hAnsi="Times New Roman"/>
          <w:sz w:val="24"/>
        </w:rPr>
        <w:t xml:space="preserve"> – asmens socialinis statusas, finansinės galimybės, gyvenamoji vieta neturės įtakos gauti paslaugas</w:t>
      </w:r>
      <w:r w:rsidR="00D30449">
        <w:rPr>
          <w:rFonts w:ascii="Times New Roman" w:hAnsi="Times New Roman"/>
          <w:sz w:val="24"/>
        </w:rPr>
        <w:t>;</w:t>
      </w:r>
    </w:p>
    <w:p w:rsidR="009D3181" w:rsidRDefault="009D3181" w:rsidP="00A62740">
      <w:pPr>
        <w:tabs>
          <w:tab w:val="left" w:pos="284"/>
        </w:tabs>
        <w:ind w:left="284" w:right="72"/>
        <w:jc w:val="both"/>
        <w:rPr>
          <w:rFonts w:ascii="Times New Roman" w:hAnsi="Times New Roman"/>
          <w:sz w:val="24"/>
        </w:rPr>
      </w:pPr>
      <w:r>
        <w:rPr>
          <w:rFonts w:ascii="Times New Roman" w:hAnsi="Times New Roman"/>
          <w:sz w:val="24"/>
        </w:rPr>
        <w:lastRenderedPageBreak/>
        <w:t>5.</w:t>
      </w:r>
      <w:r w:rsidR="00AF2F5E">
        <w:rPr>
          <w:rFonts w:ascii="Times New Roman" w:hAnsi="Times New Roman"/>
          <w:sz w:val="24"/>
        </w:rPr>
        <w:t>2.</w:t>
      </w:r>
      <w:r>
        <w:rPr>
          <w:rFonts w:ascii="Times New Roman" w:hAnsi="Times New Roman"/>
          <w:sz w:val="24"/>
        </w:rPr>
        <w:t xml:space="preserve">2. </w:t>
      </w:r>
      <w:r w:rsidR="00D30449">
        <w:rPr>
          <w:rFonts w:ascii="Times New Roman" w:hAnsi="Times New Roman"/>
          <w:sz w:val="24"/>
        </w:rPr>
        <w:t>b</w:t>
      </w:r>
      <w:r w:rsidR="00465C69">
        <w:rPr>
          <w:rFonts w:ascii="Times New Roman" w:hAnsi="Times New Roman"/>
          <w:sz w:val="24"/>
        </w:rPr>
        <w:t xml:space="preserve">us užtikrintas </w:t>
      </w:r>
      <w:r w:rsidR="00465C69" w:rsidRPr="00465C69">
        <w:rPr>
          <w:rFonts w:ascii="Times New Roman" w:hAnsi="Times New Roman"/>
          <w:sz w:val="24"/>
        </w:rPr>
        <w:t>PS reabilitacijos paslaugų</w:t>
      </w:r>
      <w:r w:rsidR="00465C69">
        <w:rPr>
          <w:rFonts w:ascii="Times New Roman" w:hAnsi="Times New Roman"/>
          <w:sz w:val="24"/>
        </w:rPr>
        <w:t xml:space="preserve"> tęstinumas ir kokybė</w:t>
      </w:r>
      <w:r w:rsidR="007175EC">
        <w:rPr>
          <w:rFonts w:ascii="Times New Roman" w:hAnsi="Times New Roman"/>
          <w:sz w:val="24"/>
        </w:rPr>
        <w:t>, atitinkanti</w:t>
      </w:r>
      <w:r w:rsidR="00635076">
        <w:rPr>
          <w:rFonts w:ascii="Times New Roman" w:hAnsi="Times New Roman"/>
          <w:sz w:val="24"/>
        </w:rPr>
        <w:t xml:space="preserve"> nacionalinius ir tarptautinius standartus</w:t>
      </w:r>
      <w:r w:rsidR="00D30449">
        <w:rPr>
          <w:rFonts w:ascii="Times New Roman" w:hAnsi="Times New Roman"/>
          <w:sz w:val="24"/>
        </w:rPr>
        <w:t>;</w:t>
      </w:r>
    </w:p>
    <w:p w:rsidR="00D30449" w:rsidRDefault="00465C69" w:rsidP="00A62740">
      <w:pPr>
        <w:tabs>
          <w:tab w:val="left" w:pos="284"/>
        </w:tabs>
        <w:ind w:left="284" w:right="72"/>
        <w:jc w:val="both"/>
        <w:rPr>
          <w:rFonts w:ascii="Times New Roman" w:hAnsi="Times New Roman"/>
          <w:sz w:val="24"/>
        </w:rPr>
      </w:pPr>
      <w:r>
        <w:rPr>
          <w:rFonts w:ascii="Times New Roman" w:hAnsi="Times New Roman"/>
          <w:sz w:val="24"/>
        </w:rPr>
        <w:t>5.</w:t>
      </w:r>
      <w:r w:rsidR="00AF2F5E">
        <w:rPr>
          <w:rFonts w:ascii="Times New Roman" w:hAnsi="Times New Roman"/>
          <w:sz w:val="24"/>
        </w:rPr>
        <w:t>2.</w:t>
      </w:r>
      <w:r>
        <w:rPr>
          <w:rFonts w:ascii="Times New Roman" w:hAnsi="Times New Roman"/>
          <w:sz w:val="24"/>
        </w:rPr>
        <w:t xml:space="preserve">3. </w:t>
      </w:r>
      <w:r w:rsidR="00D30449">
        <w:rPr>
          <w:rFonts w:ascii="Times New Roman" w:hAnsi="Times New Roman"/>
          <w:sz w:val="24"/>
        </w:rPr>
        <w:t>s</w:t>
      </w:r>
      <w:r>
        <w:rPr>
          <w:rFonts w:ascii="Times New Roman" w:hAnsi="Times New Roman"/>
          <w:sz w:val="24"/>
        </w:rPr>
        <w:t xml:space="preserve">avalaikė pagalba padės mažinti </w:t>
      </w:r>
      <w:r w:rsidR="00AF2F5E">
        <w:rPr>
          <w:rFonts w:ascii="Times New Roman" w:hAnsi="Times New Roman"/>
          <w:sz w:val="24"/>
        </w:rPr>
        <w:t xml:space="preserve">psichoaktyviųjų medžiagų </w:t>
      </w:r>
      <w:r>
        <w:rPr>
          <w:rFonts w:ascii="Times New Roman" w:hAnsi="Times New Roman"/>
          <w:sz w:val="24"/>
        </w:rPr>
        <w:t xml:space="preserve">vartojimo sukeltus </w:t>
      </w:r>
      <w:r w:rsidR="00AF2F5E">
        <w:rPr>
          <w:rFonts w:ascii="Times New Roman" w:hAnsi="Times New Roman"/>
          <w:sz w:val="24"/>
        </w:rPr>
        <w:t xml:space="preserve">padarinius </w:t>
      </w:r>
      <w:r>
        <w:rPr>
          <w:rFonts w:ascii="Times New Roman" w:hAnsi="Times New Roman"/>
          <w:sz w:val="24"/>
        </w:rPr>
        <w:t>asmeniui</w:t>
      </w:r>
      <w:r w:rsidR="00635076">
        <w:rPr>
          <w:rFonts w:ascii="Times New Roman" w:hAnsi="Times New Roman"/>
          <w:sz w:val="24"/>
        </w:rPr>
        <w:t xml:space="preserve"> ir jo šeimai</w:t>
      </w:r>
      <w:r>
        <w:rPr>
          <w:rFonts w:ascii="Times New Roman" w:hAnsi="Times New Roman"/>
          <w:sz w:val="24"/>
        </w:rPr>
        <w:t xml:space="preserve">, </w:t>
      </w:r>
      <w:r w:rsidR="00D30449" w:rsidRPr="00D30449">
        <w:rPr>
          <w:rFonts w:ascii="Times New Roman" w:hAnsi="Times New Roman"/>
          <w:sz w:val="24"/>
        </w:rPr>
        <w:t xml:space="preserve">atstatyti socialinius </w:t>
      </w:r>
      <w:r w:rsidR="002E742E">
        <w:rPr>
          <w:rFonts w:ascii="Times New Roman" w:hAnsi="Times New Roman"/>
          <w:sz w:val="24"/>
        </w:rPr>
        <w:t xml:space="preserve">ryšius </w:t>
      </w:r>
      <w:r w:rsidR="00635076" w:rsidRPr="00D30449">
        <w:rPr>
          <w:rFonts w:ascii="Times New Roman" w:hAnsi="Times New Roman"/>
          <w:sz w:val="24"/>
        </w:rPr>
        <w:t>bendruomen</w:t>
      </w:r>
      <w:r w:rsidR="00635076">
        <w:rPr>
          <w:rFonts w:ascii="Times New Roman" w:hAnsi="Times New Roman"/>
          <w:sz w:val="24"/>
        </w:rPr>
        <w:t>ėje</w:t>
      </w:r>
      <w:r w:rsidR="00D30449" w:rsidRPr="00D30449">
        <w:rPr>
          <w:rFonts w:ascii="Times New Roman" w:hAnsi="Times New Roman"/>
          <w:sz w:val="24"/>
        </w:rPr>
        <w:t xml:space="preserve">, darbe, spręsti </w:t>
      </w:r>
      <w:r w:rsidR="00D30449">
        <w:rPr>
          <w:rFonts w:ascii="Times New Roman" w:hAnsi="Times New Roman"/>
          <w:sz w:val="24"/>
        </w:rPr>
        <w:t xml:space="preserve">savo ir šeimos </w:t>
      </w:r>
      <w:r w:rsidR="00D30449" w:rsidRPr="00D30449">
        <w:rPr>
          <w:rFonts w:ascii="Times New Roman" w:hAnsi="Times New Roman"/>
          <w:sz w:val="24"/>
        </w:rPr>
        <w:t>ekonomines problemas</w:t>
      </w:r>
      <w:r w:rsidR="004755D7">
        <w:rPr>
          <w:rFonts w:ascii="Times New Roman" w:hAnsi="Times New Roman"/>
          <w:sz w:val="24"/>
        </w:rPr>
        <w:t>, mažins priklausomų nuo psichoaktyvių</w:t>
      </w:r>
      <w:r w:rsidR="000C509A">
        <w:rPr>
          <w:rFonts w:ascii="Times New Roman" w:hAnsi="Times New Roman"/>
          <w:sz w:val="24"/>
        </w:rPr>
        <w:t>jų</w:t>
      </w:r>
      <w:r w:rsidR="004755D7">
        <w:rPr>
          <w:rFonts w:ascii="Times New Roman" w:hAnsi="Times New Roman"/>
          <w:sz w:val="24"/>
        </w:rPr>
        <w:t xml:space="preserve"> medžiagų asmenų ir jų šeimų atskirtį</w:t>
      </w:r>
      <w:r w:rsidR="00D30449">
        <w:rPr>
          <w:rFonts w:ascii="Times New Roman" w:hAnsi="Times New Roman"/>
          <w:sz w:val="24"/>
        </w:rPr>
        <w:t>;</w:t>
      </w:r>
    </w:p>
    <w:p w:rsidR="00D30449" w:rsidRDefault="00D30449" w:rsidP="00A62740">
      <w:pPr>
        <w:tabs>
          <w:tab w:val="left" w:pos="284"/>
        </w:tabs>
        <w:ind w:left="284" w:right="72"/>
        <w:jc w:val="both"/>
        <w:rPr>
          <w:rFonts w:ascii="Times New Roman" w:hAnsi="Times New Roman"/>
          <w:sz w:val="24"/>
        </w:rPr>
      </w:pPr>
      <w:r>
        <w:rPr>
          <w:rFonts w:ascii="Times New Roman" w:hAnsi="Times New Roman"/>
          <w:sz w:val="24"/>
        </w:rPr>
        <w:t>5.</w:t>
      </w:r>
      <w:r w:rsidR="00AF2F5E">
        <w:rPr>
          <w:rFonts w:ascii="Times New Roman" w:hAnsi="Times New Roman"/>
          <w:sz w:val="24"/>
        </w:rPr>
        <w:t>2.</w:t>
      </w:r>
      <w:r>
        <w:rPr>
          <w:rFonts w:ascii="Times New Roman" w:hAnsi="Times New Roman"/>
          <w:sz w:val="24"/>
        </w:rPr>
        <w:t xml:space="preserve">4. bus užtikrinta asmens teisė </w:t>
      </w:r>
      <w:r w:rsidR="00AF2F5E">
        <w:rPr>
          <w:rFonts w:ascii="Times New Roman" w:hAnsi="Times New Roman"/>
          <w:sz w:val="24"/>
        </w:rPr>
        <w:t>gauti paslaugas, orientuotas</w:t>
      </w:r>
      <w:r w:rsidR="007175EC">
        <w:rPr>
          <w:rFonts w:ascii="Times New Roman" w:hAnsi="Times New Roman"/>
          <w:sz w:val="24"/>
        </w:rPr>
        <w:t xml:space="preserve"> į </w:t>
      </w:r>
      <w:r w:rsidR="00436821">
        <w:rPr>
          <w:rFonts w:ascii="Times New Roman" w:hAnsi="Times New Roman"/>
          <w:sz w:val="24"/>
        </w:rPr>
        <w:t>asmens</w:t>
      </w:r>
      <w:r w:rsidR="007175EC">
        <w:rPr>
          <w:rFonts w:ascii="Times New Roman" w:hAnsi="Times New Roman"/>
          <w:sz w:val="24"/>
        </w:rPr>
        <w:t xml:space="preserve"> poreikius ir interesus, </w:t>
      </w:r>
      <w:r w:rsidR="00635076">
        <w:rPr>
          <w:rFonts w:ascii="Times New Roman" w:hAnsi="Times New Roman"/>
          <w:sz w:val="24"/>
        </w:rPr>
        <w:t xml:space="preserve">įgyti ir stiprinti gebėjimus savarankiškai spręsti problemas, </w:t>
      </w:r>
      <w:r w:rsidR="006111FA">
        <w:rPr>
          <w:rFonts w:ascii="Times New Roman" w:hAnsi="Times New Roman"/>
          <w:sz w:val="24"/>
        </w:rPr>
        <w:t>sugrįžti į visuomenę ir darbo rinką</w:t>
      </w:r>
      <w:r>
        <w:rPr>
          <w:rFonts w:ascii="Times New Roman" w:hAnsi="Times New Roman"/>
          <w:sz w:val="24"/>
        </w:rPr>
        <w:t>;</w:t>
      </w:r>
    </w:p>
    <w:p w:rsidR="00867726" w:rsidRDefault="00D30449" w:rsidP="00A62740">
      <w:pPr>
        <w:tabs>
          <w:tab w:val="left" w:pos="284"/>
        </w:tabs>
        <w:ind w:left="284" w:right="72"/>
        <w:jc w:val="both"/>
        <w:rPr>
          <w:rFonts w:ascii="Times New Roman" w:hAnsi="Times New Roman"/>
          <w:sz w:val="24"/>
        </w:rPr>
      </w:pPr>
      <w:r>
        <w:rPr>
          <w:rFonts w:ascii="Times New Roman" w:hAnsi="Times New Roman"/>
          <w:sz w:val="24"/>
        </w:rPr>
        <w:t>5.</w:t>
      </w:r>
      <w:r w:rsidR="00AF2F5E">
        <w:rPr>
          <w:rFonts w:ascii="Times New Roman" w:hAnsi="Times New Roman"/>
          <w:sz w:val="24"/>
        </w:rPr>
        <w:t>2.</w:t>
      </w:r>
      <w:r>
        <w:rPr>
          <w:rFonts w:ascii="Times New Roman" w:hAnsi="Times New Roman"/>
          <w:sz w:val="24"/>
        </w:rPr>
        <w:t xml:space="preserve">5. </w:t>
      </w:r>
      <w:r w:rsidRPr="00D30449">
        <w:rPr>
          <w:rFonts w:ascii="Times New Roman" w:hAnsi="Times New Roman"/>
          <w:sz w:val="24"/>
        </w:rPr>
        <w:t xml:space="preserve">prieinama pagalba įtakos su vartojimu susijusių nusikaltimų, </w:t>
      </w:r>
      <w:r w:rsidR="00681D73">
        <w:rPr>
          <w:rFonts w:ascii="Times New Roman" w:hAnsi="Times New Roman"/>
          <w:sz w:val="24"/>
        </w:rPr>
        <w:t xml:space="preserve">neigiamų </w:t>
      </w:r>
      <w:r w:rsidRPr="00D30449">
        <w:rPr>
          <w:rFonts w:ascii="Times New Roman" w:hAnsi="Times New Roman"/>
          <w:sz w:val="24"/>
        </w:rPr>
        <w:t xml:space="preserve">demografinių, socialinių ir ekonominių pasekmių mažėjimą, rizikas užsikrėsti užkrečiamomis ligomis, </w:t>
      </w:r>
      <w:r w:rsidR="004755D7">
        <w:rPr>
          <w:rFonts w:ascii="Times New Roman" w:hAnsi="Times New Roman"/>
          <w:sz w:val="24"/>
        </w:rPr>
        <w:t>prisidės</w:t>
      </w:r>
      <w:proofErr w:type="gramStart"/>
      <w:r w:rsidR="004362F8">
        <w:rPr>
          <w:rFonts w:ascii="Times New Roman" w:hAnsi="Times New Roman"/>
          <w:sz w:val="24"/>
        </w:rPr>
        <w:t xml:space="preserve"> </w:t>
      </w:r>
      <w:r w:rsidR="00681D73">
        <w:rPr>
          <w:rFonts w:ascii="Times New Roman" w:hAnsi="Times New Roman"/>
          <w:sz w:val="24"/>
        </w:rPr>
        <w:t xml:space="preserve"> </w:t>
      </w:r>
      <w:proofErr w:type="gramEnd"/>
      <w:r w:rsidR="00681D73">
        <w:rPr>
          <w:rFonts w:ascii="Times New Roman" w:hAnsi="Times New Roman"/>
          <w:sz w:val="24"/>
        </w:rPr>
        <w:t>prie visuomenės saugum</w:t>
      </w:r>
      <w:r w:rsidR="004755D7">
        <w:rPr>
          <w:rFonts w:ascii="Times New Roman" w:hAnsi="Times New Roman"/>
          <w:sz w:val="24"/>
        </w:rPr>
        <w:t>o</w:t>
      </w:r>
      <w:r w:rsidR="004362F8">
        <w:rPr>
          <w:rFonts w:ascii="Times New Roman" w:hAnsi="Times New Roman"/>
          <w:sz w:val="24"/>
        </w:rPr>
        <w:t>, jos narių nuostat</w:t>
      </w:r>
      <w:r w:rsidR="004755D7">
        <w:rPr>
          <w:rFonts w:ascii="Times New Roman" w:hAnsi="Times New Roman"/>
          <w:sz w:val="24"/>
        </w:rPr>
        <w:t>ų</w:t>
      </w:r>
      <w:r w:rsidR="004362F8">
        <w:rPr>
          <w:rFonts w:ascii="Times New Roman" w:hAnsi="Times New Roman"/>
          <w:sz w:val="24"/>
        </w:rPr>
        <w:t xml:space="preserve"> </w:t>
      </w:r>
      <w:r w:rsidR="004755D7">
        <w:rPr>
          <w:rFonts w:ascii="Times New Roman" w:hAnsi="Times New Roman"/>
          <w:sz w:val="24"/>
        </w:rPr>
        <w:t xml:space="preserve">dėl </w:t>
      </w:r>
      <w:r w:rsidR="004755D7" w:rsidRPr="004755D7">
        <w:rPr>
          <w:rFonts w:ascii="Times New Roman" w:hAnsi="Times New Roman"/>
          <w:sz w:val="24"/>
        </w:rPr>
        <w:t>priklausomų nuo psichoaktyvių</w:t>
      </w:r>
      <w:r w:rsidR="000C509A">
        <w:rPr>
          <w:rFonts w:ascii="Times New Roman" w:hAnsi="Times New Roman"/>
          <w:sz w:val="24"/>
        </w:rPr>
        <w:t>jų</w:t>
      </w:r>
      <w:r w:rsidR="004755D7" w:rsidRPr="004755D7">
        <w:rPr>
          <w:rFonts w:ascii="Times New Roman" w:hAnsi="Times New Roman"/>
          <w:sz w:val="24"/>
        </w:rPr>
        <w:t xml:space="preserve"> medžiagų asmenų </w:t>
      </w:r>
      <w:r w:rsidR="004755D7">
        <w:rPr>
          <w:rFonts w:ascii="Times New Roman" w:hAnsi="Times New Roman"/>
          <w:sz w:val="24"/>
        </w:rPr>
        <w:t>keitimo</w:t>
      </w:r>
      <w:r w:rsidR="004362F8">
        <w:rPr>
          <w:rFonts w:ascii="Times New Roman" w:hAnsi="Times New Roman"/>
          <w:sz w:val="24"/>
        </w:rPr>
        <w:t>.</w:t>
      </w:r>
      <w:r w:rsidRPr="00D30449">
        <w:rPr>
          <w:rFonts w:ascii="Times New Roman" w:hAnsi="Times New Roman"/>
          <w:sz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67726" w:rsidRPr="007A77A2" w:rsidTr="00074B2C">
        <w:tc>
          <w:tcPr>
            <w:tcW w:w="9781" w:type="dxa"/>
            <w:shd w:val="clear" w:color="auto" w:fill="F2F2F2"/>
          </w:tcPr>
          <w:p w:rsidR="00867726" w:rsidRPr="007A77A2" w:rsidRDefault="00867726" w:rsidP="00EA4EFB">
            <w:pPr>
              <w:tabs>
                <w:tab w:val="left" w:pos="284"/>
              </w:tabs>
              <w:spacing w:after="0" w:line="240" w:lineRule="auto"/>
              <w:ind w:right="72"/>
              <w:jc w:val="both"/>
              <w:rPr>
                <w:rFonts w:ascii="Times New Roman" w:hAnsi="Times New Roman"/>
                <w:sz w:val="24"/>
              </w:rPr>
            </w:pPr>
            <w:r w:rsidRPr="007A77A2">
              <w:rPr>
                <w:rFonts w:ascii="Times New Roman" w:hAnsi="Times New Roman"/>
                <w:sz w:val="24"/>
              </w:rPr>
              <w:t>Siekiami rezultatai:</w:t>
            </w:r>
          </w:p>
          <w:p w:rsidR="00867726" w:rsidRDefault="00867726" w:rsidP="00663762">
            <w:pPr>
              <w:numPr>
                <w:ilvl w:val="0"/>
                <w:numId w:val="27"/>
              </w:numPr>
              <w:tabs>
                <w:tab w:val="left" w:pos="284"/>
              </w:tabs>
              <w:spacing w:after="0" w:line="240" w:lineRule="auto"/>
              <w:ind w:left="318" w:right="72"/>
              <w:jc w:val="both"/>
              <w:rPr>
                <w:rFonts w:ascii="Times New Roman" w:hAnsi="Times New Roman"/>
                <w:sz w:val="24"/>
              </w:rPr>
            </w:pPr>
            <w:r w:rsidRPr="007A77A2">
              <w:rPr>
                <w:rFonts w:ascii="Times New Roman" w:hAnsi="Times New Roman"/>
                <w:sz w:val="24"/>
              </w:rPr>
              <w:t xml:space="preserve">finansuojamomis PS reabilitacijos paslaugomis </w:t>
            </w:r>
            <w:r w:rsidR="00974263" w:rsidRPr="007A77A2">
              <w:rPr>
                <w:rFonts w:ascii="Times New Roman" w:hAnsi="Times New Roman"/>
                <w:sz w:val="24"/>
              </w:rPr>
              <w:t xml:space="preserve">per 1 metus </w:t>
            </w:r>
            <w:r w:rsidRPr="007A77A2">
              <w:rPr>
                <w:rFonts w:ascii="Times New Roman" w:hAnsi="Times New Roman"/>
                <w:sz w:val="24"/>
              </w:rPr>
              <w:t xml:space="preserve">galės pasinaudoti </w:t>
            </w:r>
            <w:r w:rsidR="00523A05">
              <w:rPr>
                <w:rFonts w:ascii="Times New Roman" w:hAnsi="Times New Roman"/>
                <w:sz w:val="24"/>
              </w:rPr>
              <w:t>iki</w:t>
            </w:r>
            <w:r w:rsidR="00523A05" w:rsidRPr="007A77A2">
              <w:rPr>
                <w:rFonts w:ascii="Times New Roman" w:hAnsi="Times New Roman"/>
                <w:sz w:val="24"/>
              </w:rPr>
              <w:t xml:space="preserve"> </w:t>
            </w:r>
            <w:r w:rsidRPr="007A77A2">
              <w:rPr>
                <w:rFonts w:ascii="Times New Roman" w:hAnsi="Times New Roman"/>
                <w:sz w:val="24"/>
              </w:rPr>
              <w:t>500 priklausomų nuo psichoaktyviųjų medžiagų asmenų;</w:t>
            </w:r>
          </w:p>
          <w:p w:rsidR="00867726" w:rsidRPr="007A77A2" w:rsidRDefault="00867726" w:rsidP="00663762">
            <w:pPr>
              <w:numPr>
                <w:ilvl w:val="0"/>
                <w:numId w:val="27"/>
              </w:numPr>
              <w:tabs>
                <w:tab w:val="left" w:pos="284"/>
              </w:tabs>
              <w:spacing w:after="0" w:line="240" w:lineRule="auto"/>
              <w:ind w:left="318" w:right="72"/>
              <w:jc w:val="both"/>
              <w:rPr>
                <w:rFonts w:ascii="Times New Roman" w:hAnsi="Times New Roman"/>
                <w:sz w:val="24"/>
              </w:rPr>
            </w:pPr>
            <w:r w:rsidRPr="007A77A2">
              <w:rPr>
                <w:rFonts w:ascii="Times New Roman" w:hAnsi="Times New Roman"/>
                <w:sz w:val="24"/>
              </w:rPr>
              <w:t xml:space="preserve"> </w:t>
            </w:r>
            <w:r w:rsidR="00974263" w:rsidRPr="007A77A2">
              <w:rPr>
                <w:rFonts w:ascii="Times New Roman" w:hAnsi="Times New Roman"/>
                <w:sz w:val="24"/>
              </w:rPr>
              <w:t>PS reabilitacijos programa</w:t>
            </w:r>
            <w:r w:rsidR="00E64DA4">
              <w:rPr>
                <w:rFonts w:ascii="Times New Roman" w:hAnsi="Times New Roman"/>
                <w:sz w:val="24"/>
              </w:rPr>
              <w:t>s baigs</w:t>
            </w:r>
            <w:r w:rsidR="00974263" w:rsidRPr="007A77A2">
              <w:rPr>
                <w:rFonts w:ascii="Times New Roman" w:hAnsi="Times New Roman"/>
                <w:sz w:val="24"/>
              </w:rPr>
              <w:t xml:space="preserve"> </w:t>
            </w:r>
            <w:r w:rsidR="00E64DA4">
              <w:rPr>
                <w:rFonts w:ascii="Times New Roman" w:hAnsi="Times New Roman"/>
                <w:sz w:val="24"/>
              </w:rPr>
              <w:t>apie</w:t>
            </w:r>
            <w:r w:rsidR="000A3A3A" w:rsidRPr="007A77A2">
              <w:rPr>
                <w:rFonts w:ascii="Times New Roman" w:hAnsi="Times New Roman"/>
                <w:sz w:val="24"/>
              </w:rPr>
              <w:t xml:space="preserve"> 40</w:t>
            </w:r>
            <w:r w:rsidR="00A25407">
              <w:rPr>
                <w:rFonts w:ascii="Times New Roman" w:hAnsi="Times New Roman"/>
                <w:sz w:val="24"/>
              </w:rPr>
              <w:t xml:space="preserve"> </w:t>
            </w:r>
            <w:r w:rsidR="000A3A3A" w:rsidRPr="007A77A2">
              <w:rPr>
                <w:rFonts w:ascii="Times New Roman" w:hAnsi="Times New Roman"/>
                <w:sz w:val="24"/>
              </w:rPr>
              <w:t xml:space="preserve">proc. </w:t>
            </w:r>
            <w:r w:rsidR="00E64DA4">
              <w:rPr>
                <w:rFonts w:ascii="Times New Roman" w:hAnsi="Times New Roman"/>
                <w:sz w:val="24"/>
              </w:rPr>
              <w:t xml:space="preserve">visų PS reabilitacijos </w:t>
            </w:r>
            <w:r w:rsidR="000A3A3A" w:rsidRPr="007A77A2">
              <w:rPr>
                <w:rFonts w:ascii="Times New Roman" w:hAnsi="Times New Roman"/>
                <w:sz w:val="24"/>
              </w:rPr>
              <w:t xml:space="preserve">paslaugas gavusių </w:t>
            </w:r>
            <w:r w:rsidR="00E64DA4">
              <w:rPr>
                <w:rFonts w:ascii="Times New Roman" w:hAnsi="Times New Roman"/>
                <w:sz w:val="24"/>
              </w:rPr>
              <w:t xml:space="preserve">priklausomų nuo psichoaktyviųjų medžiagų </w:t>
            </w:r>
            <w:r w:rsidR="000A3A3A" w:rsidRPr="007A77A2">
              <w:rPr>
                <w:rFonts w:ascii="Times New Roman" w:hAnsi="Times New Roman"/>
                <w:sz w:val="24"/>
              </w:rPr>
              <w:t>asmenų, iš kurių apie 50 proc. iš karto po reabilitacijos integruosis į darbo rinką</w:t>
            </w:r>
            <w:r w:rsidR="00074B2C">
              <w:rPr>
                <w:rFonts w:ascii="Times New Roman" w:hAnsi="Times New Roman"/>
                <w:sz w:val="24"/>
              </w:rPr>
              <w:t xml:space="preserve"> (pradės ieškoti darbo, įsidarbins, steigs savo verslą ar pan.), </w:t>
            </w:r>
            <w:r w:rsidR="000A3A3A" w:rsidRPr="007A77A2">
              <w:rPr>
                <w:rFonts w:ascii="Times New Roman" w:hAnsi="Times New Roman"/>
                <w:sz w:val="24"/>
              </w:rPr>
              <w:t>kitiems bus teikiamos profesinės reabilitacijos, reintegracijos paslaugos;</w:t>
            </w:r>
          </w:p>
          <w:p w:rsidR="000A3A3A" w:rsidRPr="007A77A2" w:rsidRDefault="00E64DA4" w:rsidP="00663762">
            <w:pPr>
              <w:numPr>
                <w:ilvl w:val="0"/>
                <w:numId w:val="27"/>
              </w:numPr>
              <w:tabs>
                <w:tab w:val="left" w:pos="284"/>
              </w:tabs>
              <w:spacing w:after="0" w:line="240" w:lineRule="auto"/>
              <w:ind w:left="318" w:right="72"/>
              <w:jc w:val="both"/>
              <w:rPr>
                <w:rFonts w:ascii="Times New Roman" w:hAnsi="Times New Roman"/>
                <w:sz w:val="24"/>
              </w:rPr>
            </w:pPr>
            <w:r>
              <w:rPr>
                <w:rFonts w:ascii="Times New Roman" w:hAnsi="Times New Roman"/>
                <w:sz w:val="24"/>
              </w:rPr>
              <w:t xml:space="preserve">bus </w:t>
            </w:r>
            <w:r w:rsidR="000A3A3A" w:rsidRPr="007A77A2">
              <w:rPr>
                <w:rFonts w:ascii="Times New Roman" w:hAnsi="Times New Roman"/>
                <w:sz w:val="24"/>
              </w:rPr>
              <w:t xml:space="preserve">sukurta </w:t>
            </w:r>
            <w:r>
              <w:rPr>
                <w:rFonts w:ascii="Times New Roman" w:hAnsi="Times New Roman"/>
                <w:sz w:val="24"/>
              </w:rPr>
              <w:t xml:space="preserve">vieninga </w:t>
            </w:r>
            <w:r w:rsidR="000A3A3A" w:rsidRPr="007A77A2">
              <w:rPr>
                <w:rFonts w:ascii="Times New Roman" w:hAnsi="Times New Roman"/>
                <w:sz w:val="24"/>
              </w:rPr>
              <w:t xml:space="preserve">PS reabilitacijos </w:t>
            </w:r>
            <w:r w:rsidR="00663762">
              <w:rPr>
                <w:rFonts w:ascii="Times New Roman" w:hAnsi="Times New Roman"/>
                <w:sz w:val="24"/>
              </w:rPr>
              <w:t xml:space="preserve">paslaugų </w:t>
            </w:r>
            <w:r w:rsidR="000A3A3A" w:rsidRPr="007A77A2">
              <w:rPr>
                <w:rFonts w:ascii="Times New Roman" w:hAnsi="Times New Roman"/>
                <w:sz w:val="24"/>
              </w:rPr>
              <w:t>stebėsenos informacinė sistema</w:t>
            </w:r>
            <w:r w:rsidR="00C25DC2" w:rsidRPr="007A77A2">
              <w:rPr>
                <w:rFonts w:ascii="Times New Roman" w:hAnsi="Times New Roman"/>
                <w:sz w:val="24"/>
              </w:rPr>
              <w:t>.</w:t>
            </w:r>
          </w:p>
        </w:tc>
      </w:tr>
    </w:tbl>
    <w:p w:rsidR="00465C69" w:rsidRPr="00AB6BA1" w:rsidRDefault="00D30449" w:rsidP="00A62740">
      <w:pPr>
        <w:tabs>
          <w:tab w:val="left" w:pos="284"/>
        </w:tabs>
        <w:ind w:left="284" w:right="72"/>
        <w:jc w:val="both"/>
        <w:rPr>
          <w:rFonts w:ascii="Times New Roman" w:hAnsi="Times New Roman"/>
          <w:sz w:val="24"/>
        </w:rPr>
      </w:pPr>
      <w:r w:rsidRPr="00D30449">
        <w:rPr>
          <w:rFonts w:ascii="Times New Roman" w:hAnsi="Times New Roman"/>
          <w:sz w:val="24"/>
        </w:rPr>
        <w:t xml:space="preserve">                  </w:t>
      </w:r>
    </w:p>
    <w:p w:rsidR="005A5850" w:rsidRDefault="009D3181" w:rsidP="00DC5558">
      <w:pPr>
        <w:tabs>
          <w:tab w:val="left" w:pos="284"/>
          <w:tab w:val="left" w:pos="709"/>
        </w:tabs>
        <w:ind w:right="72"/>
        <w:jc w:val="both"/>
        <w:rPr>
          <w:rFonts w:ascii="Times New Roman" w:hAnsi="Times New Roman"/>
          <w:sz w:val="24"/>
        </w:rPr>
      </w:pPr>
      <w:r>
        <w:rPr>
          <w:rFonts w:ascii="Times New Roman" w:hAnsi="Times New Roman"/>
          <w:sz w:val="24"/>
        </w:rPr>
        <w:t>5</w:t>
      </w:r>
      <w:r w:rsidR="00690F13">
        <w:rPr>
          <w:rFonts w:ascii="Times New Roman" w:hAnsi="Times New Roman"/>
          <w:sz w:val="24"/>
        </w:rPr>
        <w:t>.3</w:t>
      </w:r>
      <w:r w:rsidR="00AB6BA1">
        <w:rPr>
          <w:rFonts w:ascii="Times New Roman" w:hAnsi="Times New Roman"/>
          <w:sz w:val="24"/>
        </w:rPr>
        <w:t xml:space="preserve">. </w:t>
      </w:r>
      <w:r w:rsidR="00CC57FB">
        <w:rPr>
          <w:rFonts w:ascii="Times New Roman" w:hAnsi="Times New Roman"/>
          <w:sz w:val="24"/>
        </w:rPr>
        <w:t>Lietuvos Respublikos s</w:t>
      </w:r>
      <w:r w:rsidR="00CC57FB" w:rsidRPr="00CC57FB">
        <w:rPr>
          <w:rFonts w:ascii="Times New Roman" w:hAnsi="Times New Roman"/>
          <w:sz w:val="24"/>
        </w:rPr>
        <w:t>ocialinės apsaugos ir darbo ministerija</w:t>
      </w:r>
      <w:r w:rsidR="00690F13">
        <w:rPr>
          <w:rFonts w:ascii="Times New Roman" w:hAnsi="Times New Roman"/>
          <w:sz w:val="24"/>
        </w:rPr>
        <w:t>,</w:t>
      </w:r>
      <w:r w:rsidR="00C31DDE">
        <w:rPr>
          <w:rFonts w:ascii="Times New Roman" w:hAnsi="Times New Roman"/>
          <w:sz w:val="24"/>
        </w:rPr>
        <w:t xml:space="preserve"> </w:t>
      </w:r>
      <w:r w:rsidR="00CC57FB" w:rsidRPr="00CC57FB">
        <w:rPr>
          <w:rFonts w:ascii="Times New Roman" w:hAnsi="Times New Roman"/>
          <w:sz w:val="24"/>
        </w:rPr>
        <w:t xml:space="preserve">Lietuvos Respublikos </w:t>
      </w:r>
      <w:r w:rsidR="00CC57FB">
        <w:rPr>
          <w:rFonts w:ascii="Times New Roman" w:hAnsi="Times New Roman"/>
          <w:sz w:val="24"/>
        </w:rPr>
        <w:t>s</w:t>
      </w:r>
      <w:r w:rsidR="00CC57FB" w:rsidRPr="00CC57FB">
        <w:rPr>
          <w:rFonts w:ascii="Times New Roman" w:hAnsi="Times New Roman"/>
          <w:sz w:val="24"/>
        </w:rPr>
        <w:t>veikatos apsaugos ministerija</w:t>
      </w:r>
      <w:r w:rsidR="00CC57FB">
        <w:rPr>
          <w:rFonts w:ascii="Times New Roman" w:hAnsi="Times New Roman"/>
          <w:sz w:val="24"/>
        </w:rPr>
        <w:t xml:space="preserve"> </w:t>
      </w:r>
      <w:r w:rsidR="00690F13">
        <w:rPr>
          <w:rFonts w:ascii="Times New Roman" w:hAnsi="Times New Roman"/>
          <w:sz w:val="24"/>
        </w:rPr>
        <w:t xml:space="preserve">ir NTAKD </w:t>
      </w:r>
      <w:r w:rsidR="00EE3D96">
        <w:rPr>
          <w:rFonts w:ascii="Times New Roman" w:hAnsi="Times New Roman"/>
          <w:sz w:val="24"/>
        </w:rPr>
        <w:t>priima (pakeičia) reikalingus</w:t>
      </w:r>
      <w:r w:rsidR="00D619C7">
        <w:rPr>
          <w:rFonts w:ascii="Times New Roman" w:hAnsi="Times New Roman"/>
          <w:sz w:val="24"/>
        </w:rPr>
        <w:t xml:space="preserve"> teisės akt</w:t>
      </w:r>
      <w:r w:rsidR="00EE3D96">
        <w:rPr>
          <w:rFonts w:ascii="Times New Roman" w:hAnsi="Times New Roman"/>
          <w:sz w:val="24"/>
        </w:rPr>
        <w:t>us</w:t>
      </w:r>
      <w:r w:rsidR="00C31DDE" w:rsidRPr="00C31DDE">
        <w:rPr>
          <w:rFonts w:ascii="Times New Roman" w:hAnsi="Times New Roman"/>
          <w:sz w:val="24"/>
        </w:rPr>
        <w:t xml:space="preserve"> </w:t>
      </w:r>
      <w:r w:rsidR="00C31DDE">
        <w:rPr>
          <w:rFonts w:ascii="Times New Roman" w:hAnsi="Times New Roman"/>
          <w:sz w:val="24"/>
        </w:rPr>
        <w:t>Modeliui įgyvendinti</w:t>
      </w:r>
      <w:r w:rsidR="004362F8">
        <w:rPr>
          <w:rFonts w:ascii="Times New Roman" w:hAnsi="Times New Roman"/>
          <w:sz w:val="24"/>
        </w:rPr>
        <w:t>.</w:t>
      </w:r>
      <w:r w:rsidR="00D619C7">
        <w:rPr>
          <w:rFonts w:ascii="Times New Roman" w:hAnsi="Times New Roman"/>
          <w:sz w:val="24"/>
        </w:rPr>
        <w:t xml:space="preserve"> </w:t>
      </w:r>
    </w:p>
    <w:p w:rsidR="00475CE7" w:rsidRDefault="00D21A84" w:rsidP="00475CE7">
      <w:pPr>
        <w:numPr>
          <w:ilvl w:val="1"/>
          <w:numId w:val="25"/>
        </w:numPr>
        <w:tabs>
          <w:tab w:val="left" w:pos="426"/>
        </w:tabs>
        <w:spacing w:after="0"/>
        <w:ind w:left="0" w:right="72" w:firstLine="0"/>
        <w:jc w:val="both"/>
        <w:rPr>
          <w:rFonts w:ascii="Times New Roman" w:hAnsi="Times New Roman"/>
          <w:sz w:val="24"/>
          <w:szCs w:val="24"/>
        </w:rPr>
      </w:pPr>
      <w:r w:rsidRPr="00475CE7">
        <w:rPr>
          <w:rFonts w:ascii="Times New Roman" w:hAnsi="Times New Roman"/>
          <w:sz w:val="24"/>
          <w:szCs w:val="24"/>
        </w:rPr>
        <w:t xml:space="preserve">Siekiant, kad priklausomas nuo psichoaktyviųjų medžiagų asmuo sėkmingai </w:t>
      </w:r>
      <w:r w:rsidR="00531C05" w:rsidRPr="00475CE7">
        <w:rPr>
          <w:rFonts w:ascii="Times New Roman" w:hAnsi="Times New Roman"/>
          <w:sz w:val="24"/>
          <w:szCs w:val="24"/>
        </w:rPr>
        <w:t>sugrįžtų</w:t>
      </w:r>
      <w:r w:rsidRPr="00475CE7">
        <w:rPr>
          <w:rFonts w:ascii="Times New Roman" w:hAnsi="Times New Roman"/>
          <w:sz w:val="24"/>
          <w:szCs w:val="24"/>
        </w:rPr>
        <w:t xml:space="preserve"> į visuomenę ir darbo rinką, </w:t>
      </w:r>
      <w:r w:rsidR="00C41719" w:rsidRPr="00475CE7">
        <w:rPr>
          <w:rFonts w:ascii="Times New Roman" w:hAnsi="Times New Roman"/>
          <w:sz w:val="24"/>
          <w:szCs w:val="24"/>
        </w:rPr>
        <w:t xml:space="preserve">po psichologinės socialinės reabilitacijos </w:t>
      </w:r>
      <w:r w:rsidR="00B27ECF" w:rsidRPr="00475CE7">
        <w:rPr>
          <w:rFonts w:ascii="Times New Roman" w:hAnsi="Times New Roman"/>
          <w:sz w:val="24"/>
          <w:szCs w:val="24"/>
        </w:rPr>
        <w:t>reikalinga tolesnė pagalba ir palaikymas. Atsižvelgiant į tai, kad Lietuvoje nėra</w:t>
      </w:r>
      <w:r w:rsidR="00727AE3" w:rsidRPr="00475CE7">
        <w:rPr>
          <w:rFonts w:ascii="Times New Roman" w:hAnsi="Times New Roman"/>
          <w:sz w:val="24"/>
          <w:szCs w:val="24"/>
        </w:rPr>
        <w:t xml:space="preserve"> </w:t>
      </w:r>
      <w:r w:rsidR="00B27ECF" w:rsidRPr="00475CE7">
        <w:rPr>
          <w:rFonts w:ascii="Times New Roman" w:hAnsi="Times New Roman"/>
          <w:sz w:val="24"/>
          <w:szCs w:val="24"/>
        </w:rPr>
        <w:t xml:space="preserve">aiškiai </w:t>
      </w:r>
      <w:r w:rsidR="006111FA" w:rsidRPr="00475CE7">
        <w:rPr>
          <w:rFonts w:ascii="Times New Roman" w:hAnsi="Times New Roman"/>
          <w:sz w:val="24"/>
          <w:szCs w:val="24"/>
        </w:rPr>
        <w:t xml:space="preserve">apibrėžta </w:t>
      </w:r>
      <w:r w:rsidR="00B27ECF" w:rsidRPr="00475CE7">
        <w:rPr>
          <w:rFonts w:ascii="Times New Roman" w:hAnsi="Times New Roman"/>
          <w:sz w:val="24"/>
          <w:szCs w:val="24"/>
        </w:rPr>
        <w:t xml:space="preserve">reintegracijos </w:t>
      </w:r>
      <w:r w:rsidR="007429D7" w:rsidRPr="00475CE7">
        <w:rPr>
          <w:rFonts w:ascii="Times New Roman" w:hAnsi="Times New Roman"/>
          <w:sz w:val="24"/>
          <w:szCs w:val="24"/>
        </w:rPr>
        <w:t>vykdymo</w:t>
      </w:r>
      <w:proofErr w:type="gramStart"/>
      <w:r w:rsidR="007429D7" w:rsidRPr="00475CE7">
        <w:rPr>
          <w:rFonts w:ascii="Times New Roman" w:hAnsi="Times New Roman"/>
          <w:sz w:val="24"/>
          <w:szCs w:val="24"/>
        </w:rPr>
        <w:t xml:space="preserve"> </w:t>
      </w:r>
      <w:r w:rsidR="00B27ECF" w:rsidRPr="00475CE7">
        <w:rPr>
          <w:rFonts w:ascii="Times New Roman" w:hAnsi="Times New Roman"/>
          <w:sz w:val="24"/>
          <w:szCs w:val="24"/>
        </w:rPr>
        <w:t xml:space="preserve"> </w:t>
      </w:r>
      <w:proofErr w:type="gramEnd"/>
      <w:r w:rsidR="006111FA" w:rsidRPr="00475CE7">
        <w:rPr>
          <w:rFonts w:ascii="Times New Roman" w:hAnsi="Times New Roman"/>
          <w:sz w:val="24"/>
          <w:szCs w:val="24"/>
        </w:rPr>
        <w:t xml:space="preserve">tvarka, </w:t>
      </w:r>
      <w:r w:rsidR="00062D39" w:rsidRPr="00475CE7">
        <w:rPr>
          <w:rFonts w:ascii="Times New Roman" w:hAnsi="Times New Roman"/>
          <w:sz w:val="24"/>
          <w:szCs w:val="24"/>
        </w:rPr>
        <w:t xml:space="preserve">pagalbos </w:t>
      </w:r>
      <w:r w:rsidR="00C41719" w:rsidRPr="00475CE7">
        <w:rPr>
          <w:rFonts w:ascii="Times New Roman" w:hAnsi="Times New Roman"/>
          <w:sz w:val="24"/>
          <w:szCs w:val="24"/>
        </w:rPr>
        <w:t>metodai</w:t>
      </w:r>
      <w:r w:rsidR="006111FA" w:rsidRPr="00475CE7">
        <w:rPr>
          <w:rFonts w:ascii="Times New Roman" w:hAnsi="Times New Roman"/>
          <w:sz w:val="24"/>
          <w:szCs w:val="24"/>
        </w:rPr>
        <w:t xml:space="preserve"> ir priemonės</w:t>
      </w:r>
      <w:r w:rsidR="00C41719" w:rsidRPr="00475CE7">
        <w:rPr>
          <w:rFonts w:ascii="Times New Roman" w:hAnsi="Times New Roman"/>
          <w:sz w:val="24"/>
          <w:szCs w:val="24"/>
        </w:rPr>
        <w:t xml:space="preserve">, </w:t>
      </w:r>
      <w:r w:rsidR="006111FA" w:rsidRPr="00475CE7">
        <w:rPr>
          <w:rFonts w:ascii="Times New Roman" w:hAnsi="Times New Roman"/>
          <w:sz w:val="24"/>
          <w:szCs w:val="24"/>
        </w:rPr>
        <w:t xml:space="preserve"> </w:t>
      </w:r>
      <w:r w:rsidRPr="00475CE7">
        <w:rPr>
          <w:rFonts w:ascii="Times New Roman" w:hAnsi="Times New Roman"/>
          <w:sz w:val="24"/>
          <w:szCs w:val="24"/>
        </w:rPr>
        <w:t xml:space="preserve">siūloma </w:t>
      </w:r>
      <w:r w:rsidR="00690F13" w:rsidRPr="00475CE7">
        <w:rPr>
          <w:rFonts w:ascii="Times New Roman" w:hAnsi="Times New Roman"/>
          <w:sz w:val="24"/>
          <w:szCs w:val="24"/>
        </w:rPr>
        <w:t xml:space="preserve">ateityje </w:t>
      </w:r>
      <w:r w:rsidRPr="00475CE7">
        <w:rPr>
          <w:rFonts w:ascii="Times New Roman" w:hAnsi="Times New Roman"/>
          <w:sz w:val="24"/>
          <w:szCs w:val="24"/>
        </w:rPr>
        <w:t xml:space="preserve">numatyti </w:t>
      </w:r>
      <w:r w:rsidR="00D0757A" w:rsidRPr="00475CE7">
        <w:rPr>
          <w:rFonts w:ascii="Times New Roman" w:hAnsi="Times New Roman"/>
          <w:sz w:val="24"/>
          <w:szCs w:val="24"/>
        </w:rPr>
        <w:t xml:space="preserve">finansavimą priklausomų nuo psichoaktyviųjų medžiagų asmenų reintegracijos </w:t>
      </w:r>
      <w:r w:rsidR="001652D0" w:rsidRPr="00475CE7">
        <w:rPr>
          <w:rFonts w:ascii="Times New Roman" w:hAnsi="Times New Roman"/>
          <w:sz w:val="24"/>
          <w:szCs w:val="24"/>
        </w:rPr>
        <w:t>pilotiniam projektui įgyvendinti (parengti reintegracijos paslaugų teikimo modelį</w:t>
      </w:r>
      <w:r w:rsidR="00C41719" w:rsidRPr="00475CE7">
        <w:rPr>
          <w:rFonts w:ascii="Times New Roman" w:hAnsi="Times New Roman"/>
          <w:sz w:val="24"/>
          <w:szCs w:val="24"/>
        </w:rPr>
        <w:t xml:space="preserve"> </w:t>
      </w:r>
      <w:r w:rsidR="00436821" w:rsidRPr="00475CE7">
        <w:rPr>
          <w:rFonts w:ascii="Times New Roman" w:hAnsi="Times New Roman"/>
          <w:sz w:val="24"/>
          <w:szCs w:val="24"/>
        </w:rPr>
        <w:t>ar</w:t>
      </w:r>
      <w:r w:rsidR="00C41719" w:rsidRPr="00475CE7">
        <w:rPr>
          <w:rFonts w:ascii="Times New Roman" w:hAnsi="Times New Roman"/>
          <w:sz w:val="24"/>
          <w:szCs w:val="24"/>
        </w:rPr>
        <w:t xml:space="preserve"> paketą</w:t>
      </w:r>
      <w:r w:rsidR="001652D0" w:rsidRPr="00475CE7">
        <w:rPr>
          <w:rFonts w:ascii="Times New Roman" w:hAnsi="Times New Roman"/>
          <w:sz w:val="24"/>
          <w:szCs w:val="24"/>
        </w:rPr>
        <w:t xml:space="preserve"> ir jį išbandyti praktikoje ne trumpiau nei 3 metus)</w:t>
      </w:r>
      <w:r w:rsidR="0045680C" w:rsidRPr="00475CE7">
        <w:rPr>
          <w:rFonts w:ascii="Times New Roman" w:hAnsi="Times New Roman"/>
          <w:sz w:val="24"/>
          <w:szCs w:val="24"/>
        </w:rPr>
        <w:t>,</w:t>
      </w:r>
      <w:r w:rsidR="008F5146" w:rsidRPr="00475CE7">
        <w:rPr>
          <w:rFonts w:ascii="Times New Roman" w:hAnsi="Times New Roman"/>
          <w:sz w:val="24"/>
          <w:szCs w:val="24"/>
        </w:rPr>
        <w:t xml:space="preserve"> </w:t>
      </w:r>
      <w:r w:rsidR="001652D0" w:rsidRPr="00475CE7">
        <w:rPr>
          <w:rFonts w:ascii="Times New Roman" w:hAnsi="Times New Roman"/>
          <w:sz w:val="24"/>
          <w:szCs w:val="24"/>
        </w:rPr>
        <w:t xml:space="preserve">vėliau </w:t>
      </w:r>
      <w:r w:rsidR="00FD1D5A" w:rsidRPr="00475CE7">
        <w:rPr>
          <w:rFonts w:ascii="Times New Roman" w:hAnsi="Times New Roman"/>
          <w:sz w:val="24"/>
          <w:szCs w:val="24"/>
        </w:rPr>
        <w:t>praktiniais įrodymais grįstą reintegracijos</w:t>
      </w:r>
      <w:r w:rsidR="008F5146" w:rsidRPr="00475CE7">
        <w:rPr>
          <w:rFonts w:ascii="Times New Roman" w:hAnsi="Times New Roman"/>
          <w:sz w:val="24"/>
          <w:szCs w:val="24"/>
        </w:rPr>
        <w:t xml:space="preserve"> paslaugų teikimo modelį taikyti šalyje</w:t>
      </w:r>
      <w:r w:rsidR="001652D0" w:rsidRPr="00475CE7">
        <w:rPr>
          <w:rFonts w:ascii="Times New Roman" w:hAnsi="Times New Roman"/>
          <w:sz w:val="24"/>
          <w:szCs w:val="24"/>
        </w:rPr>
        <w:t>.</w:t>
      </w:r>
      <w:r w:rsidR="00D0757A" w:rsidRPr="00475CE7">
        <w:rPr>
          <w:rFonts w:ascii="Times New Roman" w:hAnsi="Times New Roman"/>
          <w:sz w:val="24"/>
          <w:szCs w:val="24"/>
        </w:rPr>
        <w:t xml:space="preserve"> </w:t>
      </w:r>
    </w:p>
    <w:p w:rsidR="00475CE7" w:rsidRDefault="00475CE7" w:rsidP="00475CE7">
      <w:pPr>
        <w:tabs>
          <w:tab w:val="left" w:pos="426"/>
        </w:tabs>
        <w:spacing w:after="0"/>
        <w:ind w:right="72"/>
        <w:jc w:val="both"/>
        <w:rPr>
          <w:rFonts w:ascii="Times New Roman" w:hAnsi="Times New Roman"/>
          <w:sz w:val="24"/>
          <w:szCs w:val="24"/>
        </w:rPr>
      </w:pPr>
    </w:p>
    <w:p w:rsidR="006E10A7" w:rsidRPr="00475CE7" w:rsidRDefault="00DA58D6" w:rsidP="00475CE7">
      <w:pPr>
        <w:tabs>
          <w:tab w:val="left" w:pos="426"/>
        </w:tabs>
        <w:spacing w:after="0"/>
        <w:ind w:right="72"/>
        <w:jc w:val="center"/>
        <w:rPr>
          <w:rFonts w:ascii="Times New Roman" w:hAnsi="Times New Roman"/>
          <w:sz w:val="24"/>
          <w:szCs w:val="24"/>
        </w:rPr>
      </w:pPr>
      <w:r w:rsidRPr="00475CE7">
        <w:rPr>
          <w:rFonts w:ascii="Times New Roman" w:hAnsi="Times New Roman"/>
          <w:sz w:val="24"/>
          <w:szCs w:val="24"/>
        </w:rPr>
        <w:t>________________________________________</w:t>
      </w:r>
    </w:p>
    <w:p w:rsidR="00C219E1" w:rsidRPr="00C219E1" w:rsidRDefault="00C219E1" w:rsidP="00C219E1">
      <w:pPr>
        <w:jc w:val="right"/>
        <w:rPr>
          <w:rFonts w:ascii="Times New Roman" w:hAnsi="Times New Roman"/>
          <w:b/>
          <w:sz w:val="24"/>
          <w:szCs w:val="24"/>
          <w:lang w:eastAsia="lt-LT"/>
        </w:rPr>
      </w:pPr>
      <w:r>
        <w:rPr>
          <w:rFonts w:ascii="Times New Roman" w:hAnsi="Times New Roman"/>
          <w:sz w:val="24"/>
        </w:rPr>
        <w:br w:type="page"/>
      </w:r>
      <w:r w:rsidRPr="00C219E1">
        <w:rPr>
          <w:rFonts w:ascii="Times New Roman" w:hAnsi="Times New Roman"/>
          <w:b/>
          <w:sz w:val="24"/>
          <w:szCs w:val="24"/>
          <w:lang w:eastAsia="lt-LT"/>
        </w:rPr>
        <w:lastRenderedPageBreak/>
        <w:t>1 priedas</w:t>
      </w:r>
    </w:p>
    <w:p w:rsidR="00C219E1" w:rsidRPr="00C219E1" w:rsidRDefault="00C219E1" w:rsidP="00C219E1">
      <w:pPr>
        <w:ind w:left="-142"/>
        <w:rPr>
          <w:rFonts w:ascii="Times New Roman" w:hAnsi="Times New Roman"/>
          <w:b/>
          <w:sz w:val="24"/>
          <w:szCs w:val="24"/>
          <w:lang w:eastAsia="lt-LT"/>
        </w:rPr>
      </w:pPr>
    </w:p>
    <w:p w:rsidR="00C219E1" w:rsidRPr="00C219E1" w:rsidRDefault="00C219E1" w:rsidP="00C219E1">
      <w:pPr>
        <w:ind w:left="-142"/>
        <w:rPr>
          <w:rFonts w:ascii="Times New Roman" w:hAnsi="Times New Roman"/>
          <w:b/>
          <w:sz w:val="24"/>
          <w:szCs w:val="24"/>
          <w:lang w:eastAsia="lt-LT"/>
        </w:rPr>
      </w:pPr>
      <w:r w:rsidRPr="00C219E1">
        <w:rPr>
          <w:rFonts w:ascii="Times New Roman" w:hAnsi="Times New Roman"/>
          <w:b/>
          <w:sz w:val="24"/>
          <w:szCs w:val="24"/>
          <w:lang w:eastAsia="lt-LT"/>
        </w:rPr>
        <w:t>PRELIMINARUS LĖŠŲ POREIKIS PSICHOLOGINĖS SOCIALINĖS REABILITACIJOS PASLAUGŲ PRIKLAUSOMIEMS NUO PSICHOAKTYVIŲJŲ MEDŽIAGŲ ASMENIMS FINANSAVIMO MODELIUI ĮGYVENDINTI</w:t>
      </w:r>
    </w:p>
    <w:p w:rsidR="00C219E1" w:rsidRPr="00C219E1" w:rsidRDefault="00C219E1" w:rsidP="00C219E1">
      <w:pPr>
        <w:spacing w:after="0" w:line="240" w:lineRule="auto"/>
        <w:ind w:left="-142"/>
        <w:jc w:val="both"/>
        <w:rPr>
          <w:rFonts w:ascii="Times New Roman" w:hAnsi="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2268"/>
      </w:tblGrid>
      <w:tr w:rsidR="00C219E1" w:rsidRPr="00C219E1" w:rsidTr="00A34857">
        <w:trPr>
          <w:trHeight w:val="470"/>
        </w:trPr>
        <w:tc>
          <w:tcPr>
            <w:tcW w:w="9747" w:type="dxa"/>
            <w:gridSpan w:val="3"/>
            <w:shd w:val="clear" w:color="auto" w:fill="D9D9D9"/>
            <w:vAlign w:val="center"/>
          </w:tcPr>
          <w:p w:rsidR="00C219E1" w:rsidRPr="00C219E1" w:rsidRDefault="00C219E1" w:rsidP="00EF5B62">
            <w:pPr>
              <w:spacing w:after="0" w:line="240" w:lineRule="auto"/>
              <w:rPr>
                <w:rFonts w:ascii="Times New Roman" w:hAnsi="Times New Roman"/>
                <w:sz w:val="20"/>
                <w:szCs w:val="20"/>
              </w:rPr>
            </w:pPr>
            <w:r w:rsidRPr="00C219E1">
              <w:rPr>
                <w:rFonts w:ascii="Times New Roman" w:hAnsi="Times New Roman"/>
                <w:b/>
                <w:sz w:val="24"/>
                <w:szCs w:val="24"/>
                <w:lang w:eastAsia="lt-LT"/>
              </w:rPr>
              <w:t>Išlaidų finansavimo dydis</w:t>
            </w:r>
            <w:r w:rsidRPr="00C219E1">
              <w:rPr>
                <w:rFonts w:ascii="Times New Roman" w:hAnsi="Times New Roman"/>
                <w:b/>
                <w:sz w:val="24"/>
                <w:szCs w:val="24"/>
              </w:rPr>
              <w:t xml:space="preserve"> priklausomo nuo psichoaktyviųjų medžiagų asmens psichologinės ir socialinės reabilitacijos paslaugoms </w:t>
            </w:r>
            <w:r w:rsidRPr="00C219E1">
              <w:rPr>
                <w:rFonts w:ascii="Times New Roman" w:hAnsi="Times New Roman"/>
                <w:sz w:val="20"/>
                <w:szCs w:val="20"/>
              </w:rPr>
              <w:t>(PS reabilitacijos paslaugos)</w:t>
            </w:r>
            <w:r w:rsidRPr="00C219E1">
              <w:rPr>
                <w:rFonts w:ascii="Times New Roman" w:hAnsi="Times New Roman"/>
                <w:b/>
                <w:sz w:val="24"/>
                <w:szCs w:val="24"/>
              </w:rPr>
              <w:t xml:space="preserve"> finansuoti psichologinės bei socialinės reabilitacijos įstaigose </w:t>
            </w:r>
          </w:p>
        </w:tc>
      </w:tr>
      <w:tr w:rsidR="00C219E1" w:rsidRPr="00C219E1" w:rsidTr="00A34857">
        <w:trPr>
          <w:trHeight w:val="470"/>
        </w:trPr>
        <w:tc>
          <w:tcPr>
            <w:tcW w:w="534" w:type="dxa"/>
            <w:shd w:val="clear" w:color="auto" w:fill="D9D9D9"/>
            <w:vAlign w:val="center"/>
          </w:tcPr>
          <w:p w:rsidR="00C219E1" w:rsidRPr="00C219E1" w:rsidRDefault="00C219E1" w:rsidP="00C219E1">
            <w:pPr>
              <w:spacing w:after="0" w:line="240" w:lineRule="auto"/>
              <w:jc w:val="center"/>
              <w:rPr>
                <w:rFonts w:ascii="Times New Roman" w:hAnsi="Times New Roman"/>
                <w:sz w:val="20"/>
                <w:szCs w:val="20"/>
              </w:rPr>
            </w:pPr>
            <w:r w:rsidRPr="00C219E1">
              <w:rPr>
                <w:rFonts w:ascii="Times New Roman" w:hAnsi="Times New Roman"/>
                <w:sz w:val="20"/>
                <w:szCs w:val="20"/>
              </w:rPr>
              <w:t>Eil. Nr.</w:t>
            </w:r>
          </w:p>
        </w:tc>
        <w:tc>
          <w:tcPr>
            <w:tcW w:w="6945" w:type="dxa"/>
            <w:shd w:val="clear" w:color="auto" w:fill="D9D9D9"/>
            <w:vAlign w:val="center"/>
          </w:tcPr>
          <w:p w:rsidR="00C219E1" w:rsidRPr="00C219E1" w:rsidRDefault="00C219E1" w:rsidP="00C219E1">
            <w:pPr>
              <w:spacing w:after="0" w:line="240" w:lineRule="auto"/>
              <w:rPr>
                <w:rFonts w:ascii="Times New Roman" w:hAnsi="Times New Roman"/>
                <w:sz w:val="20"/>
                <w:szCs w:val="20"/>
              </w:rPr>
            </w:pPr>
            <w:r w:rsidRPr="00C219E1">
              <w:rPr>
                <w:rFonts w:ascii="Times New Roman" w:hAnsi="Times New Roman"/>
                <w:sz w:val="20"/>
                <w:szCs w:val="20"/>
              </w:rPr>
              <w:t>Išlaidų paskirtis</w:t>
            </w:r>
          </w:p>
        </w:tc>
        <w:tc>
          <w:tcPr>
            <w:tcW w:w="2268" w:type="dxa"/>
            <w:shd w:val="clear" w:color="auto" w:fill="D9D9D9"/>
            <w:vAlign w:val="center"/>
          </w:tcPr>
          <w:p w:rsidR="00C219E1" w:rsidRPr="00C219E1" w:rsidRDefault="00C219E1" w:rsidP="00C219E1">
            <w:pPr>
              <w:spacing w:after="0" w:line="240" w:lineRule="auto"/>
              <w:jc w:val="center"/>
              <w:rPr>
                <w:rFonts w:ascii="Times New Roman" w:hAnsi="Times New Roman"/>
                <w:sz w:val="20"/>
                <w:szCs w:val="20"/>
              </w:rPr>
            </w:pPr>
            <w:r w:rsidRPr="00C219E1">
              <w:rPr>
                <w:rFonts w:ascii="Times New Roman" w:hAnsi="Times New Roman"/>
                <w:sz w:val="20"/>
                <w:szCs w:val="20"/>
              </w:rPr>
              <w:t xml:space="preserve">Reikalingos išlaidos 1 asmeniui per mėn., </w:t>
            </w:r>
            <w:proofErr w:type="spellStart"/>
            <w:r w:rsidRPr="00C219E1">
              <w:rPr>
                <w:rFonts w:ascii="Times New Roman" w:hAnsi="Times New Roman"/>
                <w:sz w:val="20"/>
                <w:szCs w:val="20"/>
              </w:rPr>
              <w:t>eur</w:t>
            </w:r>
            <w:proofErr w:type="spellEnd"/>
            <w:r w:rsidRPr="00C219E1">
              <w:rPr>
                <w:rFonts w:ascii="Times New Roman" w:hAnsi="Times New Roman"/>
                <w:sz w:val="20"/>
                <w:szCs w:val="20"/>
                <w:vertAlign w:val="superscript"/>
              </w:rPr>
              <w:footnoteReference w:id="1"/>
            </w:r>
          </w:p>
        </w:tc>
      </w:tr>
      <w:tr w:rsidR="00C219E1" w:rsidRPr="00C219E1" w:rsidTr="00A34857">
        <w:tc>
          <w:tcPr>
            <w:tcW w:w="534" w:type="dxa"/>
            <w:shd w:val="clear" w:color="auto" w:fill="auto"/>
          </w:tcPr>
          <w:p w:rsidR="00C219E1" w:rsidRPr="00C219E1" w:rsidRDefault="00C219E1" w:rsidP="00C219E1">
            <w:pPr>
              <w:spacing w:after="0" w:line="240" w:lineRule="auto"/>
              <w:rPr>
                <w:rFonts w:ascii="Times New Roman" w:hAnsi="Times New Roman"/>
                <w:sz w:val="20"/>
                <w:szCs w:val="20"/>
              </w:rPr>
            </w:pPr>
            <w:r w:rsidRPr="00C219E1">
              <w:rPr>
                <w:rFonts w:ascii="Times New Roman" w:hAnsi="Times New Roman"/>
                <w:sz w:val="20"/>
                <w:szCs w:val="20"/>
              </w:rPr>
              <w:t>1.</w:t>
            </w:r>
          </w:p>
        </w:tc>
        <w:tc>
          <w:tcPr>
            <w:tcW w:w="6945" w:type="dxa"/>
            <w:shd w:val="clear" w:color="auto" w:fill="auto"/>
          </w:tcPr>
          <w:p w:rsidR="00C219E1" w:rsidRPr="00C219E1" w:rsidRDefault="00C219E1" w:rsidP="00C219E1">
            <w:pPr>
              <w:spacing w:after="0" w:line="240" w:lineRule="auto"/>
              <w:rPr>
                <w:rFonts w:ascii="Times New Roman" w:hAnsi="Times New Roman"/>
                <w:b/>
                <w:sz w:val="20"/>
                <w:szCs w:val="20"/>
              </w:rPr>
            </w:pPr>
            <w:r w:rsidRPr="00C219E1">
              <w:rPr>
                <w:rFonts w:ascii="Times New Roman" w:hAnsi="Times New Roman"/>
                <w:b/>
                <w:sz w:val="20"/>
                <w:szCs w:val="20"/>
              </w:rPr>
              <w:t>Asmens išlaikymo kaštai:</w:t>
            </w:r>
            <w:r w:rsidRPr="00C219E1">
              <w:rPr>
                <w:rFonts w:ascii="Times New Roman" w:hAnsi="Times New Roman"/>
                <w:sz w:val="20"/>
                <w:szCs w:val="20"/>
              </w:rPr>
              <w:t xml:space="preserve"> </w:t>
            </w:r>
          </w:p>
        </w:tc>
        <w:tc>
          <w:tcPr>
            <w:tcW w:w="2268" w:type="dxa"/>
            <w:shd w:val="clear" w:color="auto" w:fill="auto"/>
            <w:vAlign w:val="center"/>
          </w:tcPr>
          <w:p w:rsidR="00C219E1" w:rsidRPr="00C219E1" w:rsidRDefault="00C219E1" w:rsidP="00C219E1">
            <w:pPr>
              <w:spacing w:after="0" w:line="240" w:lineRule="auto"/>
              <w:jc w:val="center"/>
              <w:rPr>
                <w:rFonts w:ascii="Times New Roman" w:hAnsi="Times New Roman"/>
                <w:b/>
                <w:sz w:val="20"/>
                <w:szCs w:val="20"/>
              </w:rPr>
            </w:pPr>
            <w:r w:rsidRPr="00C219E1">
              <w:rPr>
                <w:rFonts w:ascii="Times New Roman" w:hAnsi="Times New Roman"/>
                <w:b/>
                <w:sz w:val="20"/>
                <w:szCs w:val="20"/>
              </w:rPr>
              <w:t>310</w:t>
            </w:r>
          </w:p>
        </w:tc>
      </w:tr>
      <w:tr w:rsidR="00C219E1" w:rsidRPr="00C219E1" w:rsidTr="00A34857">
        <w:tc>
          <w:tcPr>
            <w:tcW w:w="534" w:type="dxa"/>
            <w:shd w:val="clear" w:color="auto" w:fill="auto"/>
          </w:tcPr>
          <w:p w:rsidR="00C219E1" w:rsidRPr="00C219E1" w:rsidRDefault="00C219E1" w:rsidP="00C219E1">
            <w:pPr>
              <w:spacing w:after="0" w:line="240" w:lineRule="auto"/>
              <w:rPr>
                <w:rFonts w:ascii="Times New Roman" w:hAnsi="Times New Roman"/>
                <w:sz w:val="20"/>
                <w:szCs w:val="20"/>
              </w:rPr>
            </w:pPr>
            <w:r w:rsidRPr="00C219E1">
              <w:rPr>
                <w:rFonts w:ascii="Times New Roman" w:hAnsi="Times New Roman"/>
                <w:sz w:val="20"/>
                <w:szCs w:val="20"/>
              </w:rPr>
              <w:t>1.1.</w:t>
            </w:r>
          </w:p>
        </w:tc>
        <w:tc>
          <w:tcPr>
            <w:tcW w:w="6945"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maitinimui, medikamentams, apranga</w:t>
            </w:r>
            <w:r w:rsidR="003315C3" w:rsidRPr="003315C3">
              <w:rPr>
                <w:rFonts w:ascii="Times New Roman" w:hAnsi="Times New Roman"/>
                <w:sz w:val="20"/>
                <w:szCs w:val="20"/>
              </w:rPr>
              <w:t>i</w:t>
            </w:r>
            <w:r w:rsidRPr="00C219E1">
              <w:rPr>
                <w:rFonts w:ascii="Times New Roman" w:hAnsi="Times New Roman"/>
                <w:sz w:val="20"/>
                <w:szCs w:val="20"/>
              </w:rPr>
              <w:t xml:space="preserve"> ir patalynei</w:t>
            </w:r>
          </w:p>
        </w:tc>
        <w:tc>
          <w:tcPr>
            <w:tcW w:w="2268" w:type="dxa"/>
            <w:shd w:val="clear" w:color="auto" w:fill="auto"/>
            <w:vAlign w:val="center"/>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220</w:t>
            </w:r>
          </w:p>
        </w:tc>
      </w:tr>
      <w:tr w:rsidR="00C219E1" w:rsidRPr="00C219E1" w:rsidTr="00A34857">
        <w:tc>
          <w:tcPr>
            <w:tcW w:w="534" w:type="dxa"/>
            <w:shd w:val="clear" w:color="auto" w:fill="auto"/>
          </w:tcPr>
          <w:p w:rsidR="00C219E1" w:rsidRPr="00C219E1" w:rsidRDefault="00C219E1" w:rsidP="00C219E1">
            <w:pPr>
              <w:spacing w:after="0" w:line="240" w:lineRule="auto"/>
              <w:rPr>
                <w:rFonts w:ascii="Times New Roman" w:hAnsi="Times New Roman"/>
                <w:sz w:val="20"/>
                <w:szCs w:val="20"/>
              </w:rPr>
            </w:pPr>
            <w:r w:rsidRPr="00C219E1">
              <w:rPr>
                <w:rFonts w:ascii="Times New Roman" w:hAnsi="Times New Roman"/>
                <w:sz w:val="20"/>
                <w:szCs w:val="20"/>
              </w:rPr>
              <w:t>1.2.</w:t>
            </w:r>
          </w:p>
        </w:tc>
        <w:tc>
          <w:tcPr>
            <w:tcW w:w="6945"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komunalinėms paslaugoms</w:t>
            </w:r>
          </w:p>
        </w:tc>
        <w:tc>
          <w:tcPr>
            <w:tcW w:w="2268" w:type="dxa"/>
            <w:shd w:val="clear" w:color="auto" w:fill="auto"/>
            <w:vAlign w:val="center"/>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40</w:t>
            </w:r>
          </w:p>
        </w:tc>
      </w:tr>
      <w:tr w:rsidR="00C219E1" w:rsidRPr="00C219E1" w:rsidTr="00A34857">
        <w:tc>
          <w:tcPr>
            <w:tcW w:w="534" w:type="dxa"/>
            <w:shd w:val="clear" w:color="auto" w:fill="auto"/>
          </w:tcPr>
          <w:p w:rsidR="00C219E1" w:rsidRPr="00C219E1" w:rsidRDefault="00C219E1" w:rsidP="00C219E1">
            <w:pPr>
              <w:spacing w:after="0" w:line="240" w:lineRule="auto"/>
              <w:rPr>
                <w:rFonts w:ascii="Times New Roman" w:hAnsi="Times New Roman"/>
                <w:sz w:val="20"/>
                <w:szCs w:val="20"/>
              </w:rPr>
            </w:pPr>
            <w:r w:rsidRPr="00C219E1">
              <w:rPr>
                <w:rFonts w:ascii="Times New Roman" w:hAnsi="Times New Roman"/>
                <w:sz w:val="20"/>
                <w:szCs w:val="20"/>
              </w:rPr>
              <w:t>1.3.</w:t>
            </w:r>
          </w:p>
        </w:tc>
        <w:tc>
          <w:tcPr>
            <w:tcW w:w="6945"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transportui</w:t>
            </w:r>
          </w:p>
        </w:tc>
        <w:tc>
          <w:tcPr>
            <w:tcW w:w="2268" w:type="dxa"/>
            <w:shd w:val="clear" w:color="auto" w:fill="auto"/>
            <w:vAlign w:val="center"/>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50</w:t>
            </w:r>
          </w:p>
        </w:tc>
      </w:tr>
      <w:tr w:rsidR="00C219E1" w:rsidRPr="00C219E1" w:rsidTr="00A34857">
        <w:tc>
          <w:tcPr>
            <w:tcW w:w="534" w:type="dxa"/>
            <w:shd w:val="clear" w:color="auto" w:fill="auto"/>
          </w:tcPr>
          <w:p w:rsidR="00C219E1" w:rsidRPr="00C219E1" w:rsidRDefault="00C219E1" w:rsidP="00C219E1">
            <w:pPr>
              <w:spacing w:after="0" w:line="240" w:lineRule="auto"/>
              <w:rPr>
                <w:rFonts w:ascii="Times New Roman" w:hAnsi="Times New Roman"/>
                <w:b/>
                <w:sz w:val="20"/>
                <w:szCs w:val="20"/>
              </w:rPr>
            </w:pPr>
            <w:r w:rsidRPr="00C219E1">
              <w:rPr>
                <w:rFonts w:ascii="Times New Roman" w:hAnsi="Times New Roman"/>
                <w:b/>
                <w:sz w:val="20"/>
                <w:szCs w:val="20"/>
              </w:rPr>
              <w:t>2.</w:t>
            </w:r>
          </w:p>
        </w:tc>
        <w:tc>
          <w:tcPr>
            <w:tcW w:w="6945" w:type="dxa"/>
            <w:shd w:val="clear" w:color="auto" w:fill="auto"/>
          </w:tcPr>
          <w:p w:rsidR="00C219E1" w:rsidRPr="00C219E1" w:rsidRDefault="00C219E1" w:rsidP="00C219E1">
            <w:pPr>
              <w:spacing w:after="0" w:line="240" w:lineRule="auto"/>
              <w:rPr>
                <w:rFonts w:ascii="Times New Roman" w:hAnsi="Times New Roman"/>
                <w:b/>
                <w:sz w:val="20"/>
                <w:szCs w:val="20"/>
              </w:rPr>
            </w:pPr>
            <w:r w:rsidRPr="00C219E1">
              <w:rPr>
                <w:rFonts w:ascii="Times New Roman" w:hAnsi="Times New Roman"/>
                <w:b/>
                <w:sz w:val="20"/>
                <w:szCs w:val="20"/>
              </w:rPr>
              <w:t xml:space="preserve">Socialinę globą teikiančių darbuotojų darbo užmokesčiui </w:t>
            </w:r>
            <w:r w:rsidRPr="00C219E1">
              <w:rPr>
                <w:rFonts w:ascii="Times New Roman" w:hAnsi="Times New Roman"/>
                <w:sz w:val="20"/>
                <w:szCs w:val="20"/>
              </w:rPr>
              <w:t>(DU)</w:t>
            </w:r>
            <w:r w:rsidRPr="00C219E1">
              <w:rPr>
                <w:rFonts w:ascii="Times New Roman" w:hAnsi="Times New Roman"/>
                <w:b/>
                <w:sz w:val="20"/>
                <w:szCs w:val="20"/>
                <w:vertAlign w:val="superscript"/>
              </w:rPr>
              <w:footnoteReference w:id="2"/>
            </w:r>
            <w:r w:rsidRPr="00C219E1">
              <w:rPr>
                <w:rFonts w:ascii="Times New Roman" w:hAnsi="Times New Roman"/>
                <w:b/>
                <w:sz w:val="20"/>
                <w:szCs w:val="20"/>
              </w:rPr>
              <w:t>:</w:t>
            </w:r>
          </w:p>
        </w:tc>
        <w:tc>
          <w:tcPr>
            <w:tcW w:w="2268" w:type="dxa"/>
            <w:shd w:val="clear" w:color="auto" w:fill="auto"/>
            <w:vAlign w:val="center"/>
          </w:tcPr>
          <w:p w:rsidR="00C219E1" w:rsidRPr="00C219E1" w:rsidRDefault="00C219E1" w:rsidP="00550D66">
            <w:pPr>
              <w:spacing w:after="0" w:line="240" w:lineRule="auto"/>
              <w:jc w:val="center"/>
              <w:rPr>
                <w:rFonts w:ascii="Times New Roman" w:hAnsi="Times New Roman"/>
                <w:b/>
                <w:sz w:val="20"/>
                <w:szCs w:val="20"/>
              </w:rPr>
            </w:pPr>
            <w:r w:rsidRPr="00C219E1">
              <w:rPr>
                <w:rFonts w:ascii="Times New Roman" w:hAnsi="Times New Roman"/>
                <w:b/>
                <w:sz w:val="20"/>
                <w:szCs w:val="20"/>
              </w:rPr>
              <w:t>5</w:t>
            </w:r>
            <w:r w:rsidR="00550D66">
              <w:rPr>
                <w:rFonts w:ascii="Times New Roman" w:hAnsi="Times New Roman"/>
                <w:b/>
                <w:sz w:val="20"/>
                <w:szCs w:val="20"/>
              </w:rPr>
              <w:t>20</w:t>
            </w:r>
          </w:p>
        </w:tc>
      </w:tr>
      <w:tr w:rsidR="00C219E1" w:rsidRPr="00C219E1" w:rsidTr="00A34857">
        <w:tc>
          <w:tcPr>
            <w:tcW w:w="534"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2.1.</w:t>
            </w:r>
          </w:p>
        </w:tc>
        <w:tc>
          <w:tcPr>
            <w:tcW w:w="6945"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 xml:space="preserve">socialinių darbuotojų </w:t>
            </w:r>
          </w:p>
        </w:tc>
        <w:tc>
          <w:tcPr>
            <w:tcW w:w="2268" w:type="dxa"/>
            <w:shd w:val="clear" w:color="auto" w:fill="auto"/>
            <w:vAlign w:val="center"/>
          </w:tcPr>
          <w:p w:rsidR="00C219E1" w:rsidRPr="00C219E1" w:rsidRDefault="003E7424" w:rsidP="00550D66">
            <w:pPr>
              <w:spacing w:after="0" w:line="240" w:lineRule="auto"/>
              <w:jc w:val="right"/>
              <w:rPr>
                <w:rFonts w:ascii="Times New Roman" w:hAnsi="Times New Roman"/>
                <w:sz w:val="20"/>
                <w:szCs w:val="20"/>
              </w:rPr>
            </w:pPr>
            <w:r>
              <w:rPr>
                <w:rFonts w:ascii="Times New Roman" w:hAnsi="Times New Roman"/>
                <w:sz w:val="20"/>
                <w:szCs w:val="20"/>
              </w:rPr>
              <w:t>13</w:t>
            </w:r>
            <w:r w:rsidR="00550D66">
              <w:rPr>
                <w:rFonts w:ascii="Times New Roman" w:hAnsi="Times New Roman"/>
                <w:sz w:val="20"/>
                <w:szCs w:val="20"/>
              </w:rPr>
              <w:t>7</w:t>
            </w:r>
          </w:p>
        </w:tc>
      </w:tr>
      <w:tr w:rsidR="00C219E1" w:rsidRPr="00C219E1" w:rsidTr="00A34857">
        <w:tc>
          <w:tcPr>
            <w:tcW w:w="534"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2.2.</w:t>
            </w:r>
          </w:p>
        </w:tc>
        <w:tc>
          <w:tcPr>
            <w:tcW w:w="6945"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individualios priežiūros personalo / užimtumo specialistų</w:t>
            </w:r>
          </w:p>
        </w:tc>
        <w:tc>
          <w:tcPr>
            <w:tcW w:w="2268" w:type="dxa"/>
            <w:shd w:val="clear" w:color="auto" w:fill="auto"/>
            <w:vAlign w:val="center"/>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298</w:t>
            </w:r>
          </w:p>
        </w:tc>
      </w:tr>
      <w:tr w:rsidR="00C219E1" w:rsidRPr="00C219E1" w:rsidTr="00A34857">
        <w:tc>
          <w:tcPr>
            <w:tcW w:w="534"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2.3.</w:t>
            </w:r>
          </w:p>
        </w:tc>
        <w:tc>
          <w:tcPr>
            <w:tcW w:w="6945"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psichologų (psichoterapeutų)</w:t>
            </w:r>
          </w:p>
        </w:tc>
        <w:tc>
          <w:tcPr>
            <w:tcW w:w="2268" w:type="dxa"/>
            <w:shd w:val="clear" w:color="auto" w:fill="auto"/>
            <w:vAlign w:val="center"/>
          </w:tcPr>
          <w:p w:rsidR="00C219E1" w:rsidRPr="00C219E1" w:rsidRDefault="00C219E1" w:rsidP="00550D66">
            <w:pPr>
              <w:spacing w:after="0" w:line="240" w:lineRule="auto"/>
              <w:jc w:val="right"/>
              <w:rPr>
                <w:rFonts w:ascii="Times New Roman" w:hAnsi="Times New Roman"/>
                <w:sz w:val="20"/>
                <w:szCs w:val="20"/>
              </w:rPr>
            </w:pPr>
            <w:r w:rsidRPr="00C219E1">
              <w:rPr>
                <w:rFonts w:ascii="Times New Roman" w:hAnsi="Times New Roman"/>
                <w:sz w:val="20"/>
                <w:szCs w:val="20"/>
              </w:rPr>
              <w:t>8</w:t>
            </w:r>
            <w:r w:rsidR="00550D66">
              <w:rPr>
                <w:rFonts w:ascii="Times New Roman" w:hAnsi="Times New Roman"/>
                <w:sz w:val="20"/>
                <w:szCs w:val="20"/>
              </w:rPr>
              <w:t>5</w:t>
            </w:r>
          </w:p>
        </w:tc>
      </w:tr>
      <w:tr w:rsidR="00C219E1" w:rsidRPr="00C219E1" w:rsidTr="00A34857">
        <w:tc>
          <w:tcPr>
            <w:tcW w:w="534" w:type="dxa"/>
            <w:shd w:val="clear" w:color="auto" w:fill="auto"/>
          </w:tcPr>
          <w:p w:rsidR="00C219E1" w:rsidRPr="00C219E1" w:rsidRDefault="00C219E1" w:rsidP="00C219E1">
            <w:pPr>
              <w:spacing w:after="0" w:line="240" w:lineRule="auto"/>
              <w:rPr>
                <w:rFonts w:ascii="Times New Roman" w:hAnsi="Times New Roman"/>
                <w:b/>
                <w:sz w:val="20"/>
                <w:szCs w:val="20"/>
              </w:rPr>
            </w:pPr>
            <w:r w:rsidRPr="00C219E1">
              <w:rPr>
                <w:rFonts w:ascii="Times New Roman" w:hAnsi="Times New Roman"/>
                <w:b/>
                <w:sz w:val="20"/>
                <w:szCs w:val="20"/>
              </w:rPr>
              <w:t>3.</w:t>
            </w:r>
          </w:p>
        </w:tc>
        <w:tc>
          <w:tcPr>
            <w:tcW w:w="6945" w:type="dxa"/>
            <w:shd w:val="clear" w:color="auto" w:fill="auto"/>
          </w:tcPr>
          <w:p w:rsidR="00C219E1" w:rsidRPr="00C219E1" w:rsidRDefault="00C219E1" w:rsidP="00C219E1">
            <w:pPr>
              <w:spacing w:after="0" w:line="240" w:lineRule="auto"/>
              <w:rPr>
                <w:rFonts w:ascii="Times New Roman" w:hAnsi="Times New Roman"/>
                <w:b/>
                <w:sz w:val="20"/>
                <w:szCs w:val="20"/>
              </w:rPr>
            </w:pPr>
            <w:r w:rsidRPr="00C219E1">
              <w:rPr>
                <w:rFonts w:ascii="Times New Roman" w:hAnsi="Times New Roman"/>
                <w:b/>
                <w:sz w:val="20"/>
                <w:szCs w:val="20"/>
              </w:rPr>
              <w:t>Administracinio personalo DU :</w:t>
            </w:r>
          </w:p>
        </w:tc>
        <w:tc>
          <w:tcPr>
            <w:tcW w:w="2268" w:type="dxa"/>
            <w:shd w:val="clear" w:color="auto" w:fill="auto"/>
            <w:vAlign w:val="center"/>
          </w:tcPr>
          <w:p w:rsidR="00C219E1" w:rsidRPr="00C219E1" w:rsidRDefault="00493283" w:rsidP="00550D66">
            <w:pPr>
              <w:spacing w:after="0" w:line="240" w:lineRule="auto"/>
              <w:jc w:val="center"/>
              <w:rPr>
                <w:rFonts w:ascii="Times New Roman" w:hAnsi="Times New Roman"/>
                <w:b/>
                <w:sz w:val="20"/>
                <w:szCs w:val="20"/>
              </w:rPr>
            </w:pPr>
            <w:r>
              <w:rPr>
                <w:rFonts w:ascii="Times New Roman" w:hAnsi="Times New Roman"/>
                <w:b/>
                <w:sz w:val="20"/>
                <w:szCs w:val="20"/>
              </w:rPr>
              <w:t>10</w:t>
            </w:r>
            <w:r w:rsidR="00550D66">
              <w:rPr>
                <w:rFonts w:ascii="Times New Roman" w:hAnsi="Times New Roman"/>
                <w:b/>
                <w:sz w:val="20"/>
                <w:szCs w:val="20"/>
              </w:rPr>
              <w:t>0</w:t>
            </w:r>
          </w:p>
        </w:tc>
      </w:tr>
      <w:tr w:rsidR="00C219E1" w:rsidRPr="00C219E1" w:rsidTr="00A34857">
        <w:tc>
          <w:tcPr>
            <w:tcW w:w="534"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3.1.</w:t>
            </w:r>
          </w:p>
        </w:tc>
        <w:tc>
          <w:tcPr>
            <w:tcW w:w="6945"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vadovų</w:t>
            </w:r>
          </w:p>
        </w:tc>
        <w:tc>
          <w:tcPr>
            <w:tcW w:w="2268" w:type="dxa"/>
            <w:shd w:val="clear" w:color="auto" w:fill="auto"/>
            <w:vAlign w:val="center"/>
          </w:tcPr>
          <w:p w:rsidR="00C219E1" w:rsidRPr="00C219E1" w:rsidRDefault="00493283" w:rsidP="00A11CF6">
            <w:pPr>
              <w:spacing w:after="0" w:line="240" w:lineRule="auto"/>
              <w:jc w:val="right"/>
              <w:rPr>
                <w:rFonts w:ascii="Times New Roman" w:hAnsi="Times New Roman"/>
                <w:sz w:val="20"/>
                <w:szCs w:val="20"/>
              </w:rPr>
            </w:pPr>
            <w:r>
              <w:rPr>
                <w:rFonts w:ascii="Times New Roman" w:hAnsi="Times New Roman"/>
                <w:sz w:val="20"/>
                <w:szCs w:val="20"/>
              </w:rPr>
              <w:t>5</w:t>
            </w:r>
            <w:r w:rsidR="00A11CF6">
              <w:rPr>
                <w:rFonts w:ascii="Times New Roman" w:hAnsi="Times New Roman"/>
                <w:sz w:val="20"/>
                <w:szCs w:val="20"/>
              </w:rPr>
              <w:t>5</w:t>
            </w:r>
          </w:p>
        </w:tc>
      </w:tr>
      <w:tr w:rsidR="00C219E1" w:rsidRPr="00C219E1" w:rsidTr="00A34857">
        <w:tc>
          <w:tcPr>
            <w:tcW w:w="534"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3.2.</w:t>
            </w:r>
          </w:p>
        </w:tc>
        <w:tc>
          <w:tcPr>
            <w:tcW w:w="6945" w:type="dxa"/>
            <w:shd w:val="clear" w:color="auto" w:fill="auto"/>
          </w:tcPr>
          <w:p w:rsidR="00C219E1" w:rsidRPr="00C219E1" w:rsidRDefault="00C219E1" w:rsidP="00C219E1">
            <w:pPr>
              <w:spacing w:after="0" w:line="240" w:lineRule="auto"/>
              <w:jc w:val="right"/>
              <w:rPr>
                <w:rFonts w:ascii="Times New Roman" w:hAnsi="Times New Roman"/>
                <w:sz w:val="20"/>
                <w:szCs w:val="20"/>
              </w:rPr>
            </w:pPr>
            <w:r w:rsidRPr="00C219E1">
              <w:rPr>
                <w:rFonts w:ascii="Times New Roman" w:hAnsi="Times New Roman"/>
                <w:sz w:val="20"/>
                <w:szCs w:val="20"/>
              </w:rPr>
              <w:t>buhalterių</w:t>
            </w:r>
          </w:p>
        </w:tc>
        <w:tc>
          <w:tcPr>
            <w:tcW w:w="2268" w:type="dxa"/>
            <w:shd w:val="clear" w:color="auto" w:fill="auto"/>
            <w:vAlign w:val="center"/>
          </w:tcPr>
          <w:p w:rsidR="00C219E1" w:rsidRPr="00C219E1" w:rsidRDefault="00493283" w:rsidP="00550D66">
            <w:pPr>
              <w:spacing w:after="0" w:line="240" w:lineRule="auto"/>
              <w:jc w:val="right"/>
              <w:rPr>
                <w:rFonts w:ascii="Times New Roman" w:hAnsi="Times New Roman"/>
                <w:sz w:val="20"/>
                <w:szCs w:val="20"/>
              </w:rPr>
            </w:pPr>
            <w:r>
              <w:rPr>
                <w:rFonts w:ascii="Times New Roman" w:hAnsi="Times New Roman"/>
                <w:sz w:val="20"/>
                <w:szCs w:val="20"/>
              </w:rPr>
              <w:t>4</w:t>
            </w:r>
            <w:r w:rsidR="00550D66">
              <w:rPr>
                <w:rFonts w:ascii="Times New Roman" w:hAnsi="Times New Roman"/>
                <w:sz w:val="20"/>
                <w:szCs w:val="20"/>
              </w:rPr>
              <w:t>5</w:t>
            </w:r>
          </w:p>
        </w:tc>
      </w:tr>
      <w:tr w:rsidR="00C219E1" w:rsidRPr="00C219E1" w:rsidTr="00A34857">
        <w:tc>
          <w:tcPr>
            <w:tcW w:w="534" w:type="dxa"/>
            <w:shd w:val="clear" w:color="auto" w:fill="auto"/>
          </w:tcPr>
          <w:p w:rsidR="00C219E1" w:rsidRPr="00C219E1" w:rsidRDefault="00ED0842" w:rsidP="00C219E1">
            <w:pPr>
              <w:spacing w:after="0" w:line="240" w:lineRule="auto"/>
              <w:rPr>
                <w:rFonts w:ascii="Times New Roman" w:hAnsi="Times New Roman"/>
                <w:b/>
                <w:sz w:val="20"/>
                <w:szCs w:val="20"/>
              </w:rPr>
            </w:pPr>
            <w:r>
              <w:rPr>
                <w:rFonts w:ascii="Times New Roman" w:hAnsi="Times New Roman"/>
                <w:b/>
                <w:sz w:val="20"/>
                <w:szCs w:val="20"/>
              </w:rPr>
              <w:t>4</w:t>
            </w:r>
            <w:r w:rsidR="00C219E1" w:rsidRPr="00C219E1">
              <w:rPr>
                <w:rFonts w:ascii="Times New Roman" w:hAnsi="Times New Roman"/>
                <w:b/>
                <w:sz w:val="20"/>
                <w:szCs w:val="20"/>
              </w:rPr>
              <w:t>.</w:t>
            </w:r>
          </w:p>
        </w:tc>
        <w:tc>
          <w:tcPr>
            <w:tcW w:w="6945" w:type="dxa"/>
            <w:shd w:val="clear" w:color="auto" w:fill="auto"/>
          </w:tcPr>
          <w:p w:rsidR="00C219E1" w:rsidRPr="00C219E1" w:rsidRDefault="00C219E1" w:rsidP="00ED0842">
            <w:pPr>
              <w:spacing w:after="0" w:line="240" w:lineRule="auto"/>
              <w:rPr>
                <w:rFonts w:ascii="Times New Roman" w:hAnsi="Times New Roman"/>
                <w:sz w:val="20"/>
                <w:szCs w:val="20"/>
              </w:rPr>
            </w:pPr>
            <w:r w:rsidRPr="00C219E1">
              <w:rPr>
                <w:rFonts w:ascii="Times New Roman" w:hAnsi="Times New Roman"/>
                <w:b/>
                <w:sz w:val="20"/>
                <w:szCs w:val="20"/>
              </w:rPr>
              <w:t>Kitoms paslaugoms</w:t>
            </w:r>
            <w:r w:rsidRPr="00C219E1">
              <w:rPr>
                <w:rFonts w:ascii="Times New Roman" w:hAnsi="Times New Roman"/>
                <w:sz w:val="20"/>
                <w:szCs w:val="20"/>
              </w:rPr>
              <w:t xml:space="preserve"> (ryšių paslaugoms, turto einamajam remontui ir kt.</w:t>
            </w:r>
            <w:r w:rsidR="003E7424">
              <w:rPr>
                <w:rFonts w:ascii="Times New Roman" w:hAnsi="Times New Roman"/>
                <w:sz w:val="20"/>
                <w:szCs w:val="20"/>
              </w:rPr>
              <w:t xml:space="preserve">) </w:t>
            </w:r>
            <w:r w:rsidR="003E7424" w:rsidRPr="003E7424">
              <w:rPr>
                <w:rFonts w:ascii="Times New Roman" w:hAnsi="Times New Roman"/>
                <w:b/>
                <w:sz w:val="20"/>
                <w:szCs w:val="20"/>
              </w:rPr>
              <w:t>ir</w:t>
            </w:r>
            <w:r w:rsidRPr="003E7424">
              <w:rPr>
                <w:rFonts w:ascii="Times New Roman" w:hAnsi="Times New Roman"/>
                <w:b/>
                <w:sz w:val="20"/>
                <w:szCs w:val="20"/>
              </w:rPr>
              <w:t xml:space="preserve"> </w:t>
            </w:r>
            <w:r w:rsidR="003E7424">
              <w:rPr>
                <w:rFonts w:ascii="Times New Roman" w:hAnsi="Times New Roman"/>
                <w:b/>
                <w:sz w:val="20"/>
                <w:szCs w:val="20"/>
              </w:rPr>
              <w:t>k</w:t>
            </w:r>
            <w:r w:rsidR="003E7424" w:rsidRPr="00C219E1">
              <w:rPr>
                <w:rFonts w:ascii="Times New Roman" w:hAnsi="Times New Roman"/>
                <w:b/>
                <w:sz w:val="20"/>
                <w:szCs w:val="20"/>
              </w:rPr>
              <w:t>itoms prekėms</w:t>
            </w:r>
            <w:r w:rsidR="003E7424">
              <w:rPr>
                <w:rFonts w:ascii="Times New Roman" w:hAnsi="Times New Roman"/>
                <w:sz w:val="20"/>
                <w:szCs w:val="20"/>
              </w:rPr>
              <w:t xml:space="preserve"> (</w:t>
            </w:r>
            <w:r w:rsidR="003E7424" w:rsidRPr="003E7424">
              <w:rPr>
                <w:rFonts w:ascii="Times New Roman" w:hAnsi="Times New Roman"/>
                <w:sz w:val="20"/>
                <w:szCs w:val="20"/>
              </w:rPr>
              <w:t>(spaudiniams,</w:t>
            </w:r>
            <w:proofErr w:type="gramStart"/>
            <w:r w:rsidR="003E7424" w:rsidRPr="003E7424">
              <w:rPr>
                <w:rFonts w:ascii="Times New Roman" w:hAnsi="Times New Roman"/>
                <w:sz w:val="20"/>
                <w:szCs w:val="20"/>
              </w:rPr>
              <w:t xml:space="preserve">  </w:t>
            </w:r>
            <w:proofErr w:type="gramEnd"/>
            <w:r w:rsidR="003E7424" w:rsidRPr="003E7424">
              <w:rPr>
                <w:rFonts w:ascii="Times New Roman" w:hAnsi="Times New Roman"/>
                <w:sz w:val="20"/>
                <w:szCs w:val="20"/>
              </w:rPr>
              <w:t xml:space="preserve">trumpalaikiam / ilgalaikiam  turtui (išskyrus nekilnojamąjį turtą) </w:t>
            </w:r>
            <w:r w:rsidR="003E7424">
              <w:rPr>
                <w:rFonts w:ascii="Times New Roman" w:hAnsi="Times New Roman"/>
                <w:sz w:val="20"/>
                <w:szCs w:val="20"/>
              </w:rPr>
              <w:t>(</w:t>
            </w:r>
            <w:r w:rsidR="00A11CF6">
              <w:rPr>
                <w:rFonts w:ascii="Times New Roman" w:hAnsi="Times New Roman"/>
                <w:sz w:val="20"/>
                <w:szCs w:val="20"/>
              </w:rPr>
              <w:t>7,5</w:t>
            </w:r>
            <w:r w:rsidR="00493283" w:rsidRPr="00C219E1">
              <w:rPr>
                <w:rFonts w:ascii="Times New Roman" w:hAnsi="Times New Roman"/>
                <w:sz w:val="20"/>
                <w:szCs w:val="20"/>
              </w:rPr>
              <w:t xml:space="preserve"> </w:t>
            </w:r>
            <w:r w:rsidRPr="00C219E1">
              <w:rPr>
                <w:rFonts w:ascii="Times New Roman" w:hAnsi="Times New Roman"/>
                <w:sz w:val="20"/>
                <w:szCs w:val="20"/>
              </w:rPr>
              <w:t>proc. nuo 1-</w:t>
            </w:r>
            <w:r w:rsidR="00ED0842">
              <w:rPr>
                <w:rFonts w:ascii="Times New Roman" w:hAnsi="Times New Roman"/>
                <w:sz w:val="20"/>
                <w:szCs w:val="20"/>
              </w:rPr>
              <w:t>3</w:t>
            </w:r>
            <w:r w:rsidRPr="00C219E1">
              <w:rPr>
                <w:rFonts w:ascii="Times New Roman" w:hAnsi="Times New Roman"/>
                <w:sz w:val="20"/>
                <w:szCs w:val="20"/>
              </w:rPr>
              <w:t xml:space="preserve"> p. nurodyt</w:t>
            </w:r>
            <w:r w:rsidR="003E7424">
              <w:rPr>
                <w:rFonts w:ascii="Times New Roman" w:hAnsi="Times New Roman"/>
                <w:sz w:val="20"/>
                <w:szCs w:val="20"/>
              </w:rPr>
              <w:t>ų</w:t>
            </w:r>
            <w:r w:rsidRPr="00C219E1">
              <w:rPr>
                <w:rFonts w:ascii="Times New Roman" w:hAnsi="Times New Roman"/>
                <w:sz w:val="20"/>
                <w:szCs w:val="20"/>
              </w:rPr>
              <w:t xml:space="preserve"> sum</w:t>
            </w:r>
            <w:r w:rsidR="003E7424">
              <w:rPr>
                <w:rFonts w:ascii="Times New Roman" w:hAnsi="Times New Roman"/>
                <w:sz w:val="20"/>
                <w:szCs w:val="20"/>
              </w:rPr>
              <w:t>ų</w:t>
            </w:r>
            <w:r w:rsidRPr="00C219E1">
              <w:rPr>
                <w:rFonts w:ascii="Times New Roman" w:hAnsi="Times New Roman"/>
                <w:sz w:val="20"/>
                <w:szCs w:val="20"/>
              </w:rPr>
              <w:t>)</w:t>
            </w:r>
          </w:p>
        </w:tc>
        <w:tc>
          <w:tcPr>
            <w:tcW w:w="2268" w:type="dxa"/>
            <w:shd w:val="clear" w:color="auto" w:fill="auto"/>
            <w:vAlign w:val="center"/>
          </w:tcPr>
          <w:p w:rsidR="00C219E1" w:rsidRPr="00C219E1" w:rsidRDefault="00A11CF6" w:rsidP="00A11CF6">
            <w:pPr>
              <w:spacing w:after="0" w:line="240" w:lineRule="auto"/>
              <w:jc w:val="center"/>
              <w:rPr>
                <w:rFonts w:ascii="Times New Roman" w:hAnsi="Times New Roman"/>
                <w:b/>
                <w:sz w:val="20"/>
                <w:szCs w:val="20"/>
              </w:rPr>
            </w:pPr>
            <w:r>
              <w:rPr>
                <w:rFonts w:ascii="Times New Roman" w:hAnsi="Times New Roman"/>
                <w:b/>
                <w:sz w:val="20"/>
                <w:szCs w:val="20"/>
              </w:rPr>
              <w:t>70</w:t>
            </w:r>
          </w:p>
        </w:tc>
      </w:tr>
      <w:tr w:rsidR="00C219E1" w:rsidRPr="00C219E1" w:rsidTr="00A34857">
        <w:tc>
          <w:tcPr>
            <w:tcW w:w="7479" w:type="dxa"/>
            <w:gridSpan w:val="2"/>
            <w:shd w:val="clear" w:color="auto" w:fill="D9D9D9"/>
          </w:tcPr>
          <w:p w:rsidR="00C219E1" w:rsidRPr="00C219E1" w:rsidRDefault="00C219E1" w:rsidP="00C219E1">
            <w:pPr>
              <w:spacing w:after="0" w:line="240" w:lineRule="auto"/>
              <w:jc w:val="center"/>
              <w:rPr>
                <w:rFonts w:ascii="Times New Roman" w:hAnsi="Times New Roman"/>
                <w:b/>
                <w:sz w:val="24"/>
                <w:szCs w:val="24"/>
              </w:rPr>
            </w:pPr>
          </w:p>
          <w:p w:rsidR="00C219E1" w:rsidRPr="00C219E1" w:rsidRDefault="00C219E1" w:rsidP="00C219E1">
            <w:pPr>
              <w:spacing w:after="0" w:line="240" w:lineRule="auto"/>
              <w:jc w:val="center"/>
              <w:rPr>
                <w:rFonts w:ascii="Times New Roman" w:hAnsi="Times New Roman"/>
                <w:b/>
                <w:sz w:val="24"/>
                <w:szCs w:val="24"/>
              </w:rPr>
            </w:pPr>
            <w:r w:rsidRPr="00C219E1">
              <w:rPr>
                <w:rFonts w:ascii="Times New Roman" w:hAnsi="Times New Roman"/>
                <w:b/>
                <w:sz w:val="24"/>
                <w:szCs w:val="24"/>
              </w:rPr>
              <w:t>PS reabilitacijos paslaugų maksimalus išlaidų finansavimo dydis</w:t>
            </w:r>
          </w:p>
          <w:p w:rsidR="00C219E1" w:rsidRPr="00C219E1" w:rsidRDefault="00C219E1" w:rsidP="00C219E1">
            <w:pPr>
              <w:spacing w:after="0" w:line="240" w:lineRule="auto"/>
              <w:jc w:val="center"/>
              <w:rPr>
                <w:rFonts w:ascii="Times New Roman" w:hAnsi="Times New Roman"/>
                <w:b/>
                <w:sz w:val="24"/>
                <w:szCs w:val="24"/>
              </w:rPr>
            </w:pPr>
            <w:r w:rsidRPr="00C219E1">
              <w:rPr>
                <w:rFonts w:ascii="Times New Roman" w:hAnsi="Times New Roman"/>
                <w:b/>
                <w:sz w:val="24"/>
                <w:szCs w:val="24"/>
              </w:rPr>
              <w:t xml:space="preserve"> (1 asm. / mėn.)</w:t>
            </w:r>
          </w:p>
          <w:p w:rsidR="00C219E1" w:rsidRPr="00C219E1" w:rsidRDefault="00C219E1" w:rsidP="00C219E1">
            <w:pPr>
              <w:spacing w:after="0" w:line="240" w:lineRule="auto"/>
              <w:jc w:val="center"/>
              <w:rPr>
                <w:rFonts w:ascii="Times New Roman" w:hAnsi="Times New Roman"/>
                <w:b/>
                <w:sz w:val="20"/>
                <w:szCs w:val="20"/>
              </w:rPr>
            </w:pPr>
          </w:p>
        </w:tc>
        <w:tc>
          <w:tcPr>
            <w:tcW w:w="2268" w:type="dxa"/>
            <w:shd w:val="clear" w:color="auto" w:fill="D9D9D9"/>
            <w:vAlign w:val="center"/>
          </w:tcPr>
          <w:p w:rsidR="00C219E1" w:rsidRPr="00C219E1" w:rsidRDefault="00493283" w:rsidP="00EC4C2C">
            <w:pPr>
              <w:spacing w:after="0" w:line="240" w:lineRule="auto"/>
              <w:jc w:val="center"/>
              <w:rPr>
                <w:rFonts w:ascii="Times New Roman" w:hAnsi="Times New Roman"/>
                <w:b/>
                <w:sz w:val="24"/>
                <w:szCs w:val="24"/>
              </w:rPr>
            </w:pPr>
            <w:r>
              <w:rPr>
                <w:rFonts w:ascii="Times New Roman" w:hAnsi="Times New Roman"/>
                <w:b/>
                <w:sz w:val="24"/>
                <w:szCs w:val="24"/>
              </w:rPr>
              <w:t>1000</w:t>
            </w:r>
          </w:p>
        </w:tc>
      </w:tr>
    </w:tbl>
    <w:p w:rsidR="00C219E1" w:rsidRPr="00C219E1" w:rsidRDefault="00C219E1" w:rsidP="00C219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2267"/>
      </w:tblGrid>
      <w:tr w:rsidR="00C219E1" w:rsidRPr="00C219E1" w:rsidTr="00A34857">
        <w:trPr>
          <w:trHeight w:val="397"/>
        </w:trPr>
        <w:tc>
          <w:tcPr>
            <w:tcW w:w="9746" w:type="dxa"/>
            <w:gridSpan w:val="3"/>
            <w:shd w:val="clear" w:color="auto" w:fill="D9D9D9"/>
          </w:tcPr>
          <w:p w:rsidR="00C219E1" w:rsidRPr="00C219E1" w:rsidRDefault="00C219E1" w:rsidP="00C219E1">
            <w:pPr>
              <w:spacing w:after="0" w:line="240" w:lineRule="auto"/>
              <w:rPr>
                <w:rFonts w:ascii="Times New Roman" w:hAnsi="Times New Roman"/>
                <w:b/>
                <w:sz w:val="20"/>
                <w:szCs w:val="20"/>
              </w:rPr>
            </w:pPr>
          </w:p>
          <w:p w:rsidR="00C219E1" w:rsidRPr="00C219E1" w:rsidRDefault="00AE235C" w:rsidP="00AE235C">
            <w:pPr>
              <w:spacing w:after="0" w:line="240" w:lineRule="auto"/>
              <w:rPr>
                <w:rFonts w:ascii="Times New Roman" w:hAnsi="Times New Roman"/>
                <w:b/>
                <w:sz w:val="24"/>
                <w:szCs w:val="24"/>
              </w:rPr>
            </w:pPr>
            <w:r>
              <w:rPr>
                <w:rFonts w:ascii="Times New Roman" w:hAnsi="Times New Roman"/>
                <w:b/>
                <w:sz w:val="24"/>
                <w:szCs w:val="24"/>
              </w:rPr>
              <w:t>L</w:t>
            </w:r>
            <w:r w:rsidRPr="00C219E1">
              <w:rPr>
                <w:rFonts w:ascii="Times New Roman" w:hAnsi="Times New Roman"/>
                <w:b/>
                <w:sz w:val="24"/>
                <w:szCs w:val="24"/>
              </w:rPr>
              <w:t xml:space="preserve">ėšų </w:t>
            </w:r>
            <w:r w:rsidR="00C219E1" w:rsidRPr="00C219E1">
              <w:rPr>
                <w:rFonts w:ascii="Times New Roman" w:hAnsi="Times New Roman"/>
                <w:b/>
                <w:sz w:val="24"/>
                <w:szCs w:val="24"/>
              </w:rPr>
              <w:t xml:space="preserve">poreikis PS reabilitacijos paslaugoms užtikrinti, tūkst. </w:t>
            </w:r>
            <w:proofErr w:type="spellStart"/>
            <w:r w:rsidR="00C219E1" w:rsidRPr="00C219E1">
              <w:rPr>
                <w:rFonts w:ascii="Times New Roman" w:hAnsi="Times New Roman"/>
                <w:b/>
                <w:sz w:val="24"/>
                <w:szCs w:val="24"/>
              </w:rPr>
              <w:t>eur</w:t>
            </w:r>
            <w:proofErr w:type="spellEnd"/>
          </w:p>
        </w:tc>
      </w:tr>
      <w:tr w:rsidR="00C219E1" w:rsidRPr="00C219E1" w:rsidTr="00A34857">
        <w:trPr>
          <w:trHeight w:val="397"/>
        </w:trPr>
        <w:tc>
          <w:tcPr>
            <w:tcW w:w="534" w:type="dxa"/>
            <w:shd w:val="clear" w:color="auto" w:fill="auto"/>
            <w:vAlign w:val="center"/>
          </w:tcPr>
          <w:p w:rsidR="00C219E1" w:rsidRPr="00C219E1" w:rsidRDefault="00ED0842" w:rsidP="00C219E1">
            <w:pPr>
              <w:spacing w:after="0" w:line="240" w:lineRule="auto"/>
              <w:rPr>
                <w:rFonts w:ascii="Times New Roman" w:hAnsi="Times New Roman"/>
                <w:b/>
                <w:sz w:val="20"/>
                <w:szCs w:val="20"/>
              </w:rPr>
            </w:pPr>
            <w:r>
              <w:rPr>
                <w:rFonts w:ascii="Times New Roman" w:hAnsi="Times New Roman"/>
                <w:b/>
                <w:sz w:val="20"/>
                <w:szCs w:val="20"/>
              </w:rPr>
              <w:t>6</w:t>
            </w:r>
            <w:r w:rsidR="00C219E1" w:rsidRPr="00C219E1">
              <w:rPr>
                <w:rFonts w:ascii="Times New Roman" w:hAnsi="Times New Roman"/>
                <w:b/>
                <w:sz w:val="20"/>
                <w:szCs w:val="20"/>
              </w:rPr>
              <w:t>.</w:t>
            </w:r>
          </w:p>
        </w:tc>
        <w:tc>
          <w:tcPr>
            <w:tcW w:w="6945" w:type="dxa"/>
            <w:shd w:val="clear" w:color="auto" w:fill="auto"/>
            <w:vAlign w:val="center"/>
          </w:tcPr>
          <w:p w:rsidR="00C219E1" w:rsidRPr="00C219E1" w:rsidRDefault="00C219E1" w:rsidP="00C219E1">
            <w:pPr>
              <w:spacing w:after="0" w:line="240" w:lineRule="auto"/>
              <w:rPr>
                <w:rFonts w:ascii="Times New Roman" w:hAnsi="Times New Roman"/>
                <w:b/>
                <w:sz w:val="20"/>
                <w:szCs w:val="20"/>
              </w:rPr>
            </w:pPr>
            <w:r w:rsidRPr="00C219E1">
              <w:rPr>
                <w:rFonts w:ascii="Times New Roman" w:hAnsi="Times New Roman"/>
                <w:b/>
                <w:sz w:val="20"/>
                <w:szCs w:val="20"/>
              </w:rPr>
              <w:t>Lėšų suma 250 priklausomų nuo psichoaktyviųjų medžiagų asmenų</w:t>
            </w:r>
            <w:proofErr w:type="gramStart"/>
            <w:r w:rsidRPr="00C219E1">
              <w:rPr>
                <w:rFonts w:ascii="Times New Roman" w:hAnsi="Times New Roman"/>
                <w:b/>
                <w:sz w:val="20"/>
                <w:szCs w:val="20"/>
              </w:rPr>
              <w:t xml:space="preserve">  </w:t>
            </w:r>
            <w:proofErr w:type="gramEnd"/>
            <w:r w:rsidRPr="00C219E1">
              <w:rPr>
                <w:rFonts w:ascii="Times New Roman" w:hAnsi="Times New Roman"/>
                <w:b/>
                <w:sz w:val="20"/>
                <w:szCs w:val="20"/>
              </w:rPr>
              <w:t xml:space="preserve">PS reabilitacijai  metams </w:t>
            </w:r>
          </w:p>
        </w:tc>
        <w:tc>
          <w:tcPr>
            <w:tcW w:w="2267" w:type="dxa"/>
            <w:shd w:val="clear" w:color="auto" w:fill="auto"/>
            <w:vAlign w:val="center"/>
          </w:tcPr>
          <w:p w:rsidR="00C219E1" w:rsidRPr="00C219E1" w:rsidRDefault="00493283" w:rsidP="001A20C9">
            <w:pPr>
              <w:spacing w:after="0" w:line="240" w:lineRule="auto"/>
              <w:jc w:val="center"/>
              <w:rPr>
                <w:rFonts w:ascii="Times New Roman" w:hAnsi="Times New Roman"/>
                <w:b/>
                <w:sz w:val="20"/>
                <w:szCs w:val="20"/>
              </w:rPr>
            </w:pPr>
            <w:r>
              <w:rPr>
                <w:rFonts w:ascii="Times New Roman" w:hAnsi="Times New Roman"/>
                <w:b/>
                <w:sz w:val="20"/>
                <w:szCs w:val="20"/>
              </w:rPr>
              <w:t>3000</w:t>
            </w:r>
          </w:p>
        </w:tc>
      </w:tr>
      <w:tr w:rsidR="00C219E1" w:rsidRPr="00C219E1" w:rsidTr="00A34857">
        <w:trPr>
          <w:trHeight w:val="397"/>
        </w:trPr>
        <w:tc>
          <w:tcPr>
            <w:tcW w:w="534" w:type="dxa"/>
            <w:shd w:val="clear" w:color="auto" w:fill="auto"/>
            <w:vAlign w:val="center"/>
          </w:tcPr>
          <w:p w:rsidR="00C219E1" w:rsidRPr="00C219E1" w:rsidRDefault="00ED0842" w:rsidP="00C219E1">
            <w:pPr>
              <w:spacing w:after="0" w:line="240" w:lineRule="auto"/>
              <w:rPr>
                <w:rFonts w:ascii="Times New Roman" w:hAnsi="Times New Roman"/>
                <w:sz w:val="20"/>
                <w:szCs w:val="20"/>
              </w:rPr>
            </w:pPr>
            <w:r>
              <w:rPr>
                <w:rFonts w:ascii="Times New Roman" w:hAnsi="Times New Roman"/>
                <w:sz w:val="20"/>
                <w:szCs w:val="20"/>
              </w:rPr>
              <w:t>7</w:t>
            </w:r>
            <w:r w:rsidR="00C219E1" w:rsidRPr="00C219E1">
              <w:rPr>
                <w:rFonts w:ascii="Times New Roman" w:hAnsi="Times New Roman"/>
                <w:sz w:val="20"/>
                <w:szCs w:val="20"/>
              </w:rPr>
              <w:t xml:space="preserve">. </w:t>
            </w:r>
          </w:p>
        </w:tc>
        <w:tc>
          <w:tcPr>
            <w:tcW w:w="6945" w:type="dxa"/>
            <w:shd w:val="clear" w:color="auto" w:fill="auto"/>
            <w:vAlign w:val="center"/>
          </w:tcPr>
          <w:p w:rsidR="00C219E1" w:rsidRPr="00C219E1" w:rsidRDefault="000E3C5B" w:rsidP="003315C3">
            <w:pPr>
              <w:spacing w:after="0" w:line="240" w:lineRule="auto"/>
              <w:rPr>
                <w:rFonts w:ascii="Times New Roman" w:hAnsi="Times New Roman"/>
                <w:sz w:val="20"/>
                <w:szCs w:val="20"/>
              </w:rPr>
            </w:pPr>
            <w:r>
              <w:rPr>
                <w:rFonts w:ascii="Times New Roman" w:hAnsi="Times New Roman"/>
                <w:b/>
                <w:sz w:val="20"/>
                <w:szCs w:val="20"/>
              </w:rPr>
              <w:t xml:space="preserve">NTAKD </w:t>
            </w:r>
            <w:r w:rsidR="00C219E1" w:rsidRPr="000E3C5B">
              <w:rPr>
                <w:rFonts w:ascii="Times New Roman" w:hAnsi="Times New Roman"/>
                <w:b/>
                <w:sz w:val="20"/>
                <w:szCs w:val="20"/>
              </w:rPr>
              <w:t>Išlaidos administravimui</w:t>
            </w:r>
            <w:proofErr w:type="gramStart"/>
            <w:r w:rsidR="00C219E1" w:rsidRPr="000E3C5B">
              <w:rPr>
                <w:rFonts w:ascii="Times New Roman" w:hAnsi="Times New Roman"/>
                <w:b/>
                <w:sz w:val="20"/>
                <w:szCs w:val="20"/>
              </w:rPr>
              <w:t xml:space="preserve">  </w:t>
            </w:r>
            <w:proofErr w:type="gramEnd"/>
            <w:r w:rsidR="00C219E1" w:rsidRPr="000E3C5B">
              <w:rPr>
                <w:rFonts w:ascii="Times New Roman" w:hAnsi="Times New Roman"/>
                <w:b/>
                <w:sz w:val="20"/>
                <w:szCs w:val="20"/>
              </w:rPr>
              <w:t>ir koordinavimui</w:t>
            </w:r>
            <w:r w:rsidR="00C219E1" w:rsidRPr="00C219E1">
              <w:rPr>
                <w:rFonts w:ascii="Times New Roman" w:hAnsi="Times New Roman"/>
                <w:sz w:val="20"/>
                <w:szCs w:val="20"/>
              </w:rPr>
              <w:t xml:space="preserve"> (</w:t>
            </w:r>
            <w:r w:rsidR="00E022E1">
              <w:rPr>
                <w:rFonts w:ascii="Times New Roman" w:hAnsi="Times New Roman"/>
                <w:sz w:val="20"/>
                <w:szCs w:val="20"/>
              </w:rPr>
              <w:t>3,</w:t>
            </w:r>
            <w:r w:rsidR="005556D5">
              <w:rPr>
                <w:rFonts w:ascii="Times New Roman" w:hAnsi="Times New Roman"/>
                <w:sz w:val="20"/>
                <w:szCs w:val="20"/>
              </w:rPr>
              <w:t>5</w:t>
            </w:r>
            <w:r w:rsidR="00E022E1" w:rsidRPr="00C219E1">
              <w:rPr>
                <w:rFonts w:ascii="Times New Roman" w:hAnsi="Times New Roman"/>
                <w:sz w:val="20"/>
                <w:szCs w:val="20"/>
              </w:rPr>
              <w:t xml:space="preserve"> </w:t>
            </w:r>
            <w:r w:rsidR="00C219E1" w:rsidRPr="00C219E1">
              <w:rPr>
                <w:rFonts w:ascii="Times New Roman" w:hAnsi="Times New Roman"/>
                <w:sz w:val="20"/>
                <w:szCs w:val="20"/>
              </w:rPr>
              <w:t xml:space="preserve">proc. nuo </w:t>
            </w:r>
            <w:r w:rsidR="00ED0842">
              <w:rPr>
                <w:rFonts w:ascii="Times New Roman" w:hAnsi="Times New Roman"/>
                <w:sz w:val="20"/>
                <w:szCs w:val="20"/>
              </w:rPr>
              <w:t>6</w:t>
            </w:r>
            <w:r w:rsidR="00C219E1" w:rsidRPr="00C219E1">
              <w:rPr>
                <w:rFonts w:ascii="Times New Roman" w:hAnsi="Times New Roman"/>
                <w:sz w:val="20"/>
                <w:szCs w:val="20"/>
              </w:rPr>
              <w:t xml:space="preserve"> p. nurodytos sumos</w:t>
            </w:r>
            <w:r>
              <w:rPr>
                <w:rFonts w:ascii="Times New Roman" w:hAnsi="Times New Roman"/>
                <w:sz w:val="20"/>
                <w:szCs w:val="20"/>
              </w:rPr>
              <w:t xml:space="preserve">, 2 </w:t>
            </w:r>
            <w:r w:rsidR="003315C3">
              <w:rPr>
                <w:rFonts w:ascii="Times New Roman" w:hAnsi="Times New Roman"/>
                <w:sz w:val="20"/>
                <w:szCs w:val="20"/>
              </w:rPr>
              <w:t>pried</w:t>
            </w:r>
            <w:r w:rsidR="003315C3">
              <w:rPr>
                <w:rFonts w:ascii="Times New Roman" w:hAnsi="Times New Roman"/>
                <w:sz w:val="20"/>
                <w:szCs w:val="20"/>
              </w:rPr>
              <w:t>as</w:t>
            </w:r>
            <w:r w:rsidR="00C219E1" w:rsidRPr="00C219E1">
              <w:rPr>
                <w:rFonts w:ascii="Times New Roman" w:hAnsi="Times New Roman"/>
                <w:sz w:val="20"/>
                <w:szCs w:val="20"/>
              </w:rPr>
              <w:t>)</w:t>
            </w:r>
          </w:p>
        </w:tc>
        <w:tc>
          <w:tcPr>
            <w:tcW w:w="2267" w:type="dxa"/>
            <w:shd w:val="clear" w:color="auto" w:fill="auto"/>
            <w:vAlign w:val="center"/>
          </w:tcPr>
          <w:p w:rsidR="00C219E1" w:rsidRPr="00C219E1" w:rsidRDefault="005556D5" w:rsidP="00493283">
            <w:pPr>
              <w:spacing w:after="0" w:line="240" w:lineRule="auto"/>
              <w:jc w:val="center"/>
              <w:rPr>
                <w:rFonts w:ascii="Times New Roman" w:hAnsi="Times New Roman"/>
                <w:b/>
                <w:sz w:val="20"/>
                <w:szCs w:val="20"/>
              </w:rPr>
            </w:pPr>
            <w:r>
              <w:rPr>
                <w:rFonts w:ascii="Times New Roman" w:hAnsi="Times New Roman"/>
                <w:b/>
                <w:sz w:val="20"/>
                <w:szCs w:val="20"/>
              </w:rPr>
              <w:t xml:space="preserve"> </w:t>
            </w:r>
            <w:r w:rsidR="00E022E1">
              <w:rPr>
                <w:rFonts w:ascii="Times New Roman" w:hAnsi="Times New Roman"/>
                <w:b/>
                <w:sz w:val="20"/>
                <w:szCs w:val="20"/>
              </w:rPr>
              <w:t>10</w:t>
            </w:r>
            <w:r w:rsidR="00493283">
              <w:rPr>
                <w:rFonts w:ascii="Times New Roman" w:hAnsi="Times New Roman"/>
                <w:b/>
                <w:sz w:val="20"/>
                <w:szCs w:val="20"/>
              </w:rPr>
              <w:t>5</w:t>
            </w:r>
          </w:p>
        </w:tc>
      </w:tr>
      <w:tr w:rsidR="00C219E1" w:rsidRPr="00C219E1" w:rsidTr="00A34857">
        <w:trPr>
          <w:trHeight w:val="397"/>
        </w:trPr>
        <w:tc>
          <w:tcPr>
            <w:tcW w:w="7479" w:type="dxa"/>
            <w:gridSpan w:val="2"/>
            <w:shd w:val="clear" w:color="auto" w:fill="D9D9D9"/>
            <w:vAlign w:val="center"/>
          </w:tcPr>
          <w:p w:rsidR="00C219E1" w:rsidRPr="00C219E1" w:rsidRDefault="00C219E1" w:rsidP="00C219E1">
            <w:pPr>
              <w:spacing w:after="0" w:line="240" w:lineRule="auto"/>
              <w:jc w:val="center"/>
              <w:rPr>
                <w:rFonts w:ascii="Times New Roman" w:hAnsi="Times New Roman"/>
                <w:b/>
                <w:sz w:val="24"/>
                <w:szCs w:val="24"/>
              </w:rPr>
            </w:pPr>
          </w:p>
          <w:p w:rsidR="00C219E1" w:rsidRPr="00C219E1" w:rsidRDefault="00AE235C" w:rsidP="00C219E1">
            <w:pPr>
              <w:spacing w:after="0" w:line="240" w:lineRule="auto"/>
              <w:jc w:val="center"/>
              <w:rPr>
                <w:rFonts w:ascii="Times New Roman" w:hAnsi="Times New Roman"/>
                <w:b/>
                <w:sz w:val="24"/>
                <w:szCs w:val="24"/>
              </w:rPr>
            </w:pPr>
            <w:r>
              <w:rPr>
                <w:rFonts w:ascii="Times New Roman" w:hAnsi="Times New Roman"/>
                <w:b/>
                <w:sz w:val="24"/>
                <w:szCs w:val="24"/>
              </w:rPr>
              <w:t>L</w:t>
            </w:r>
            <w:r w:rsidRPr="00C219E1">
              <w:rPr>
                <w:rFonts w:ascii="Times New Roman" w:hAnsi="Times New Roman"/>
                <w:b/>
                <w:sz w:val="24"/>
                <w:szCs w:val="24"/>
              </w:rPr>
              <w:t xml:space="preserve">ėšų </w:t>
            </w:r>
            <w:r w:rsidR="00C219E1" w:rsidRPr="00C219E1">
              <w:rPr>
                <w:rFonts w:ascii="Times New Roman" w:hAnsi="Times New Roman"/>
                <w:b/>
                <w:sz w:val="24"/>
                <w:szCs w:val="24"/>
              </w:rPr>
              <w:t>poreikis Modeliui įgyvendinti metams</w:t>
            </w:r>
          </w:p>
          <w:p w:rsidR="00C219E1" w:rsidRPr="00C219E1" w:rsidRDefault="00C219E1" w:rsidP="00C219E1">
            <w:pPr>
              <w:spacing w:after="0" w:line="240" w:lineRule="auto"/>
              <w:jc w:val="center"/>
              <w:rPr>
                <w:rFonts w:ascii="Times New Roman" w:hAnsi="Times New Roman"/>
                <w:b/>
                <w:sz w:val="24"/>
                <w:szCs w:val="24"/>
              </w:rPr>
            </w:pPr>
          </w:p>
        </w:tc>
        <w:tc>
          <w:tcPr>
            <w:tcW w:w="2267" w:type="dxa"/>
            <w:shd w:val="clear" w:color="auto" w:fill="D9D9D9"/>
            <w:vAlign w:val="center"/>
          </w:tcPr>
          <w:p w:rsidR="00C219E1" w:rsidRPr="00C219E1" w:rsidRDefault="005556D5" w:rsidP="001A20C9">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493283">
              <w:rPr>
                <w:rFonts w:ascii="Times New Roman" w:hAnsi="Times New Roman"/>
                <w:b/>
                <w:sz w:val="24"/>
                <w:szCs w:val="24"/>
              </w:rPr>
              <w:t>3105</w:t>
            </w:r>
          </w:p>
        </w:tc>
      </w:tr>
    </w:tbl>
    <w:p w:rsidR="00C219E1" w:rsidRPr="00C219E1" w:rsidRDefault="00C219E1" w:rsidP="00C219E1">
      <w:pPr>
        <w:rPr>
          <w:rFonts w:ascii="Times New Roman" w:hAnsi="Times New Roman"/>
          <w:i/>
          <w:sz w:val="20"/>
          <w:szCs w:val="20"/>
        </w:rPr>
      </w:pPr>
    </w:p>
    <w:p w:rsidR="00381E80" w:rsidRPr="00ED0842" w:rsidRDefault="00E149D8" w:rsidP="00E149D8">
      <w:pPr>
        <w:spacing w:after="0" w:line="240" w:lineRule="auto"/>
        <w:ind w:left="7088" w:firstLine="851"/>
        <w:rPr>
          <w:rFonts w:ascii="Times New Roman" w:hAnsi="Times New Roman"/>
          <w:b/>
          <w:sz w:val="24"/>
        </w:rPr>
      </w:pPr>
      <w:r>
        <w:rPr>
          <w:rFonts w:ascii="Times New Roman" w:hAnsi="Times New Roman"/>
          <w:sz w:val="24"/>
        </w:rPr>
        <w:br w:type="page"/>
      </w:r>
      <w:r w:rsidRPr="00ED0842">
        <w:rPr>
          <w:rFonts w:ascii="Times New Roman" w:hAnsi="Times New Roman"/>
          <w:b/>
          <w:sz w:val="24"/>
        </w:rPr>
        <w:lastRenderedPageBreak/>
        <w:t>2 priedas</w:t>
      </w:r>
    </w:p>
    <w:p w:rsidR="00E149D8" w:rsidRDefault="00E149D8" w:rsidP="00E149D8">
      <w:pPr>
        <w:spacing w:after="0" w:line="240" w:lineRule="auto"/>
        <w:rPr>
          <w:rFonts w:ascii="Times New Roman" w:hAnsi="Times New Roman"/>
          <w:sz w:val="24"/>
        </w:rPr>
      </w:pPr>
    </w:p>
    <w:p w:rsidR="00E149D8" w:rsidRDefault="00E149D8" w:rsidP="00E149D8">
      <w:pPr>
        <w:spacing w:after="0" w:line="240" w:lineRule="auto"/>
        <w:rPr>
          <w:rFonts w:ascii="Times New Roman" w:hAnsi="Times New Roman"/>
          <w:sz w:val="24"/>
        </w:rPr>
      </w:pPr>
    </w:p>
    <w:p w:rsidR="00D85C9B" w:rsidRDefault="00D85C9B" w:rsidP="000E3C5B">
      <w:pPr>
        <w:spacing w:after="0" w:line="240" w:lineRule="auto"/>
        <w:ind w:left="-142" w:right="-285"/>
        <w:rPr>
          <w:rFonts w:ascii="Times New Roman" w:hAnsi="Times New Roman"/>
          <w:b/>
          <w:sz w:val="24"/>
        </w:rPr>
      </w:pPr>
    </w:p>
    <w:p w:rsidR="00E149D8" w:rsidRPr="000E3C5B" w:rsidRDefault="00E149D8" w:rsidP="000E3C5B">
      <w:pPr>
        <w:spacing w:after="0" w:line="240" w:lineRule="auto"/>
        <w:ind w:left="-142" w:right="-285"/>
        <w:rPr>
          <w:rFonts w:ascii="Times New Roman" w:hAnsi="Times New Roman"/>
          <w:b/>
          <w:sz w:val="24"/>
        </w:rPr>
      </w:pPr>
      <w:r w:rsidRPr="000E3C5B">
        <w:rPr>
          <w:rFonts w:ascii="Times New Roman" w:hAnsi="Times New Roman"/>
          <w:b/>
          <w:sz w:val="24"/>
        </w:rPr>
        <w:t xml:space="preserve">IŠLAIDŲ PSICHOLOGINĖS SOCIALINĖS REABILITACIJOS PASLAUGŲ PRIKLAUSOMIEMS NUO PSICHOAKTYVIŲJŲ MEDŽIAGŲ ASMENIMS FINANSAVIMO MODELIUI </w:t>
      </w:r>
      <w:r w:rsidR="00790168" w:rsidRPr="000E3C5B">
        <w:rPr>
          <w:rFonts w:ascii="Times New Roman" w:hAnsi="Times New Roman"/>
          <w:b/>
          <w:sz w:val="24"/>
        </w:rPr>
        <w:t xml:space="preserve">ADMINISTRUOTI IR KOORDINUOTI </w:t>
      </w:r>
      <w:r w:rsidR="008C646E" w:rsidRPr="000E3C5B">
        <w:rPr>
          <w:rFonts w:ascii="Times New Roman" w:hAnsi="Times New Roman"/>
          <w:b/>
          <w:sz w:val="24"/>
        </w:rPr>
        <w:t xml:space="preserve">1 METAMS </w:t>
      </w:r>
      <w:r w:rsidR="00790168" w:rsidRPr="000E3C5B">
        <w:rPr>
          <w:rFonts w:ascii="Times New Roman" w:hAnsi="Times New Roman"/>
          <w:b/>
          <w:sz w:val="24"/>
        </w:rPr>
        <w:t>PAGRINDIMAS</w:t>
      </w:r>
    </w:p>
    <w:p w:rsidR="00790168" w:rsidRPr="000E3C5B" w:rsidRDefault="00790168" w:rsidP="000E3C5B">
      <w:pPr>
        <w:spacing w:after="0" w:line="240" w:lineRule="auto"/>
        <w:ind w:left="-142" w:right="-285"/>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524"/>
      </w:tblGrid>
      <w:tr w:rsidR="00790168" w:rsidRPr="007A77A2" w:rsidTr="007A77A2">
        <w:tc>
          <w:tcPr>
            <w:tcW w:w="9854" w:type="dxa"/>
            <w:gridSpan w:val="2"/>
            <w:shd w:val="clear" w:color="auto" w:fill="auto"/>
          </w:tcPr>
          <w:p w:rsidR="00790168" w:rsidRPr="007A77A2" w:rsidRDefault="00790168" w:rsidP="007A77A2">
            <w:pPr>
              <w:tabs>
                <w:tab w:val="left" w:pos="0"/>
                <w:tab w:val="left" w:pos="709"/>
              </w:tabs>
              <w:spacing w:after="0" w:line="240" w:lineRule="auto"/>
              <w:ind w:left="142" w:right="72"/>
              <w:jc w:val="both"/>
              <w:rPr>
                <w:rFonts w:ascii="Times New Roman" w:hAnsi="Times New Roman"/>
                <w:szCs w:val="24"/>
              </w:rPr>
            </w:pPr>
            <w:r w:rsidRPr="007A77A2">
              <w:rPr>
                <w:rFonts w:ascii="Times New Roman" w:hAnsi="Times New Roman"/>
                <w:szCs w:val="24"/>
              </w:rPr>
              <w:t>Modelio įgyvendinimą administruoja ir stebėseną vykdo NTAKD:</w:t>
            </w:r>
          </w:p>
          <w:p w:rsidR="00790168" w:rsidRPr="007A77A2" w:rsidRDefault="00790168" w:rsidP="007A77A2">
            <w:pPr>
              <w:pStyle w:val="Sraopastraipa"/>
              <w:numPr>
                <w:ilvl w:val="0"/>
                <w:numId w:val="29"/>
              </w:numPr>
              <w:tabs>
                <w:tab w:val="left" w:pos="-142"/>
                <w:tab w:val="left" w:pos="567"/>
                <w:tab w:val="left" w:pos="709"/>
                <w:tab w:val="left" w:pos="851"/>
              </w:tabs>
              <w:spacing w:after="0" w:line="240" w:lineRule="auto"/>
              <w:ind w:right="72"/>
              <w:jc w:val="both"/>
              <w:rPr>
                <w:rFonts w:ascii="Times New Roman" w:hAnsi="Times New Roman"/>
                <w:szCs w:val="24"/>
              </w:rPr>
            </w:pPr>
            <w:r w:rsidRPr="007A77A2">
              <w:rPr>
                <w:rFonts w:ascii="Times New Roman" w:hAnsi="Times New Roman"/>
                <w:szCs w:val="24"/>
              </w:rPr>
              <w:t>koordinuoja PS reabilitacijos paslaugų teikimą;</w:t>
            </w:r>
          </w:p>
          <w:p w:rsidR="00790168" w:rsidRPr="007A77A2" w:rsidRDefault="00790168" w:rsidP="007A77A2">
            <w:pPr>
              <w:pStyle w:val="Sraopastraipa"/>
              <w:numPr>
                <w:ilvl w:val="0"/>
                <w:numId w:val="29"/>
              </w:numPr>
              <w:tabs>
                <w:tab w:val="left" w:pos="-142"/>
                <w:tab w:val="left" w:pos="567"/>
                <w:tab w:val="left" w:pos="709"/>
                <w:tab w:val="left" w:pos="851"/>
              </w:tabs>
              <w:spacing w:after="0" w:line="240" w:lineRule="auto"/>
              <w:ind w:right="72"/>
              <w:jc w:val="both"/>
              <w:rPr>
                <w:rFonts w:ascii="Times New Roman" w:hAnsi="Times New Roman"/>
                <w:szCs w:val="24"/>
              </w:rPr>
            </w:pPr>
            <w:r w:rsidRPr="007A77A2">
              <w:rPr>
                <w:rFonts w:ascii="Times New Roman" w:hAnsi="Times New Roman"/>
                <w:szCs w:val="24"/>
              </w:rPr>
              <w:t>viešina informaciją apie PSR įstaigas, laisvas vietas ir socialinės globos kainas jose;</w:t>
            </w:r>
          </w:p>
          <w:p w:rsidR="00790168" w:rsidRPr="007A77A2" w:rsidRDefault="00790168" w:rsidP="007A77A2">
            <w:pPr>
              <w:pStyle w:val="Sraopastraipa"/>
              <w:numPr>
                <w:ilvl w:val="0"/>
                <w:numId w:val="29"/>
              </w:numPr>
              <w:tabs>
                <w:tab w:val="left" w:pos="-142"/>
                <w:tab w:val="left" w:pos="567"/>
                <w:tab w:val="left" w:pos="709"/>
                <w:tab w:val="left" w:pos="993"/>
              </w:tabs>
              <w:spacing w:after="0" w:line="240" w:lineRule="auto"/>
              <w:ind w:right="72"/>
              <w:jc w:val="both"/>
              <w:rPr>
                <w:rFonts w:ascii="Times New Roman" w:hAnsi="Times New Roman"/>
                <w:szCs w:val="24"/>
              </w:rPr>
            </w:pPr>
            <w:r w:rsidRPr="007A77A2">
              <w:rPr>
                <w:rFonts w:ascii="Times New Roman" w:hAnsi="Times New Roman"/>
                <w:szCs w:val="24"/>
              </w:rPr>
              <w:t xml:space="preserve">vykdo veiklų, patirtų išlaidų bei pasiektų rodiklių vertinimą, vyksta į PSR įstaigas ir atlieka </w:t>
            </w:r>
            <w:r w:rsidR="00523A05">
              <w:rPr>
                <w:rFonts w:ascii="Times New Roman" w:hAnsi="Times New Roman"/>
                <w:szCs w:val="24"/>
              </w:rPr>
              <w:t xml:space="preserve">finansuojamų </w:t>
            </w:r>
            <w:r w:rsidRPr="007A77A2">
              <w:rPr>
                <w:rFonts w:ascii="Times New Roman" w:hAnsi="Times New Roman"/>
                <w:szCs w:val="24"/>
              </w:rPr>
              <w:t>veiklų vertinimą PS reabilitacijos paslaugų teikimo vietose;</w:t>
            </w:r>
          </w:p>
          <w:p w:rsidR="00790168" w:rsidRPr="007A77A2" w:rsidRDefault="00790168" w:rsidP="007A77A2">
            <w:pPr>
              <w:pStyle w:val="Sraopastraipa"/>
              <w:numPr>
                <w:ilvl w:val="0"/>
                <w:numId w:val="29"/>
              </w:numPr>
              <w:tabs>
                <w:tab w:val="left" w:pos="-142"/>
                <w:tab w:val="left" w:pos="567"/>
                <w:tab w:val="left" w:pos="709"/>
              </w:tabs>
              <w:spacing w:after="0" w:line="240" w:lineRule="auto"/>
              <w:ind w:right="72"/>
              <w:jc w:val="both"/>
              <w:rPr>
                <w:rFonts w:ascii="Times New Roman" w:hAnsi="Times New Roman"/>
                <w:szCs w:val="24"/>
              </w:rPr>
            </w:pPr>
            <w:r w:rsidRPr="007A77A2">
              <w:rPr>
                <w:rFonts w:ascii="Times New Roman" w:hAnsi="Times New Roman"/>
                <w:szCs w:val="24"/>
              </w:rPr>
              <w:t>teikia metodines rekomendacijas PSR įstaigoms;</w:t>
            </w:r>
          </w:p>
          <w:p w:rsidR="00790168" w:rsidRPr="007A77A2" w:rsidRDefault="00790168" w:rsidP="007A77A2">
            <w:pPr>
              <w:pStyle w:val="Sraopastraipa"/>
              <w:numPr>
                <w:ilvl w:val="0"/>
                <w:numId w:val="29"/>
              </w:numPr>
              <w:tabs>
                <w:tab w:val="left" w:pos="-142"/>
                <w:tab w:val="left" w:pos="567"/>
                <w:tab w:val="left" w:pos="709"/>
                <w:tab w:val="left" w:pos="851"/>
              </w:tabs>
              <w:spacing w:after="0" w:line="240" w:lineRule="auto"/>
              <w:ind w:right="72"/>
              <w:jc w:val="both"/>
              <w:rPr>
                <w:rFonts w:ascii="Times New Roman" w:hAnsi="Times New Roman"/>
                <w:szCs w:val="24"/>
              </w:rPr>
            </w:pPr>
            <w:r w:rsidRPr="007A77A2">
              <w:rPr>
                <w:rFonts w:ascii="Times New Roman" w:hAnsi="Times New Roman"/>
                <w:szCs w:val="24"/>
              </w:rPr>
              <w:t>teikia ataskaitas apie suteiktų PS paslaugų apimtis ir pasiektus rodiklius.</w:t>
            </w:r>
          </w:p>
          <w:p w:rsidR="00790168" w:rsidRPr="007A77A2" w:rsidRDefault="00790168" w:rsidP="007A77A2">
            <w:pPr>
              <w:spacing w:after="0" w:line="240" w:lineRule="auto"/>
              <w:rPr>
                <w:rFonts w:ascii="Times New Roman" w:hAnsi="Times New Roman"/>
                <w:sz w:val="24"/>
              </w:rPr>
            </w:pPr>
          </w:p>
        </w:tc>
      </w:tr>
      <w:tr w:rsidR="00C9111F" w:rsidRPr="007A77A2" w:rsidTr="007A77A2">
        <w:tc>
          <w:tcPr>
            <w:tcW w:w="8330" w:type="dxa"/>
            <w:shd w:val="clear" w:color="auto" w:fill="D9D9D9"/>
          </w:tcPr>
          <w:p w:rsidR="00C9111F" w:rsidRPr="007A77A2" w:rsidRDefault="00C9111F" w:rsidP="007A77A2">
            <w:pPr>
              <w:tabs>
                <w:tab w:val="left" w:pos="324"/>
              </w:tabs>
              <w:spacing w:after="0" w:line="240" w:lineRule="auto"/>
              <w:rPr>
                <w:rFonts w:ascii="Times New Roman" w:hAnsi="Times New Roman"/>
                <w:b/>
              </w:rPr>
            </w:pPr>
            <w:r w:rsidRPr="007A77A2">
              <w:rPr>
                <w:rFonts w:ascii="Times New Roman" w:hAnsi="Times New Roman"/>
                <w:b/>
              </w:rPr>
              <w:t>1.</w:t>
            </w:r>
            <w:r w:rsidRPr="007A77A2">
              <w:rPr>
                <w:rFonts w:ascii="Times New Roman" w:hAnsi="Times New Roman"/>
                <w:b/>
              </w:rPr>
              <w:tab/>
              <w:t xml:space="preserve">NTAKD išlaidos Modelio koordinavimui bei planinių ir neplaninių patikrų PSR paslaugų teikimo vietose vykdymui </w:t>
            </w:r>
          </w:p>
        </w:tc>
        <w:tc>
          <w:tcPr>
            <w:tcW w:w="1524" w:type="dxa"/>
            <w:shd w:val="clear" w:color="auto" w:fill="D9D9D9"/>
          </w:tcPr>
          <w:p w:rsidR="00C9111F" w:rsidRPr="00880A66" w:rsidRDefault="00C9111F" w:rsidP="007A77A2">
            <w:pPr>
              <w:tabs>
                <w:tab w:val="left" w:pos="324"/>
              </w:tabs>
              <w:spacing w:after="0" w:line="240" w:lineRule="auto"/>
              <w:rPr>
                <w:rFonts w:ascii="Times New Roman" w:hAnsi="Times New Roman"/>
                <w:b/>
              </w:rPr>
            </w:pPr>
            <w:r w:rsidRPr="00880A66">
              <w:rPr>
                <w:rFonts w:ascii="Times New Roman" w:hAnsi="Times New Roman"/>
                <w:b/>
              </w:rPr>
              <w:t xml:space="preserve">Sumos, </w:t>
            </w:r>
          </w:p>
          <w:p w:rsidR="00C9111F" w:rsidRPr="007A77A2" w:rsidRDefault="00C9111F" w:rsidP="007A77A2">
            <w:pPr>
              <w:tabs>
                <w:tab w:val="left" w:pos="324"/>
              </w:tabs>
              <w:spacing w:after="0" w:line="240" w:lineRule="auto"/>
              <w:rPr>
                <w:rFonts w:ascii="Times New Roman" w:hAnsi="Times New Roman"/>
                <w:b/>
              </w:rPr>
            </w:pPr>
            <w:r w:rsidRPr="00880A66">
              <w:rPr>
                <w:rFonts w:ascii="Times New Roman" w:hAnsi="Times New Roman"/>
                <w:b/>
              </w:rPr>
              <w:t>tūkst. eurų</w:t>
            </w:r>
          </w:p>
        </w:tc>
      </w:tr>
      <w:tr w:rsidR="00790168" w:rsidRPr="007A77A2" w:rsidTr="007A77A2">
        <w:trPr>
          <w:trHeight w:val="364"/>
        </w:trPr>
        <w:tc>
          <w:tcPr>
            <w:tcW w:w="8330" w:type="dxa"/>
            <w:shd w:val="clear" w:color="auto" w:fill="auto"/>
            <w:vAlign w:val="center"/>
          </w:tcPr>
          <w:p w:rsidR="00790168" w:rsidRPr="007A77A2" w:rsidRDefault="00257FCD" w:rsidP="007A77A2">
            <w:pPr>
              <w:spacing w:after="0" w:line="240" w:lineRule="auto"/>
              <w:rPr>
                <w:rFonts w:ascii="Times New Roman" w:hAnsi="Times New Roman"/>
              </w:rPr>
            </w:pPr>
            <w:r w:rsidRPr="007A77A2">
              <w:rPr>
                <w:rFonts w:ascii="Times New Roman" w:hAnsi="Times New Roman"/>
              </w:rPr>
              <w:t>3,5 pareigybių darbo užmokesčiui</w:t>
            </w:r>
          </w:p>
        </w:tc>
        <w:tc>
          <w:tcPr>
            <w:tcW w:w="1524" w:type="dxa"/>
            <w:shd w:val="clear" w:color="auto" w:fill="auto"/>
            <w:vAlign w:val="center"/>
          </w:tcPr>
          <w:p w:rsidR="00790168" w:rsidRPr="007A77A2" w:rsidRDefault="00D85C9B" w:rsidP="00550D66">
            <w:pPr>
              <w:spacing w:after="0" w:line="240" w:lineRule="auto"/>
              <w:jc w:val="center"/>
              <w:rPr>
                <w:rFonts w:ascii="Times New Roman" w:hAnsi="Times New Roman"/>
              </w:rPr>
            </w:pPr>
            <w:r w:rsidRPr="007A77A2">
              <w:rPr>
                <w:rFonts w:ascii="Times New Roman" w:hAnsi="Times New Roman"/>
              </w:rPr>
              <w:t>72</w:t>
            </w:r>
            <w:r w:rsidR="00550D66">
              <w:rPr>
                <w:rFonts w:ascii="Times New Roman" w:hAnsi="Times New Roman"/>
              </w:rPr>
              <w:t>,</w:t>
            </w:r>
            <w:r w:rsidR="00586B88">
              <w:rPr>
                <w:rFonts w:ascii="Times New Roman" w:hAnsi="Times New Roman"/>
              </w:rPr>
              <w:t>4</w:t>
            </w:r>
          </w:p>
        </w:tc>
      </w:tr>
      <w:tr w:rsidR="00790168" w:rsidRPr="007A77A2" w:rsidTr="007A77A2">
        <w:tc>
          <w:tcPr>
            <w:tcW w:w="8330" w:type="dxa"/>
            <w:shd w:val="clear" w:color="auto" w:fill="auto"/>
          </w:tcPr>
          <w:p w:rsidR="00790168" w:rsidRPr="007A77A2" w:rsidRDefault="00257FCD" w:rsidP="007A77A2">
            <w:pPr>
              <w:spacing w:after="0" w:line="240" w:lineRule="auto"/>
              <w:rPr>
                <w:rFonts w:ascii="Times New Roman" w:hAnsi="Times New Roman"/>
              </w:rPr>
            </w:pPr>
            <w:r w:rsidRPr="007A77A2">
              <w:rPr>
                <w:rFonts w:ascii="Times New Roman" w:hAnsi="Times New Roman"/>
              </w:rPr>
              <w:t>Kitos išlaidos (kuras</w:t>
            </w:r>
            <w:r w:rsidR="00071958">
              <w:rPr>
                <w:rFonts w:ascii="Times New Roman" w:hAnsi="Times New Roman"/>
              </w:rPr>
              <w:t xml:space="preserve"> vykti į patikras</w:t>
            </w:r>
            <w:r w:rsidRPr="007A77A2">
              <w:rPr>
                <w:rFonts w:ascii="Times New Roman" w:hAnsi="Times New Roman"/>
              </w:rPr>
              <w:t>, nakvynė -2</w:t>
            </w:r>
            <w:r w:rsidR="00E24BA8" w:rsidRPr="007A77A2">
              <w:rPr>
                <w:rFonts w:ascii="Times New Roman" w:hAnsi="Times New Roman"/>
              </w:rPr>
              <w:t>.</w:t>
            </w:r>
            <w:r w:rsidRPr="007A77A2">
              <w:rPr>
                <w:rFonts w:ascii="Times New Roman" w:hAnsi="Times New Roman"/>
              </w:rPr>
              <w:t xml:space="preserve">000, </w:t>
            </w:r>
            <w:r w:rsidR="00E24BA8" w:rsidRPr="007A77A2">
              <w:rPr>
                <w:rFonts w:ascii="Times New Roman" w:hAnsi="Times New Roman"/>
              </w:rPr>
              <w:t>r</w:t>
            </w:r>
            <w:r w:rsidRPr="007A77A2">
              <w:rPr>
                <w:rFonts w:ascii="Times New Roman" w:hAnsi="Times New Roman"/>
              </w:rPr>
              <w:t xml:space="preserve">yšiai – 600, </w:t>
            </w:r>
            <w:r w:rsidR="00E24BA8" w:rsidRPr="007A77A2">
              <w:rPr>
                <w:rFonts w:ascii="Times New Roman" w:hAnsi="Times New Roman"/>
              </w:rPr>
              <w:t>k</w:t>
            </w:r>
            <w:r w:rsidRPr="007A77A2">
              <w:rPr>
                <w:rFonts w:ascii="Times New Roman" w:hAnsi="Times New Roman"/>
              </w:rPr>
              <w:t xml:space="preserve">omunalinės </w:t>
            </w:r>
            <w:r w:rsidR="00E24BA8" w:rsidRPr="007A77A2">
              <w:rPr>
                <w:rFonts w:ascii="Times New Roman" w:hAnsi="Times New Roman"/>
              </w:rPr>
              <w:t xml:space="preserve">išlaidos – </w:t>
            </w:r>
            <w:r w:rsidRPr="007A77A2">
              <w:rPr>
                <w:rFonts w:ascii="Times New Roman" w:hAnsi="Times New Roman"/>
              </w:rPr>
              <w:t>2</w:t>
            </w:r>
            <w:r w:rsidR="00E24BA8" w:rsidRPr="007A77A2">
              <w:rPr>
                <w:rFonts w:ascii="Times New Roman" w:hAnsi="Times New Roman"/>
              </w:rPr>
              <w:t>.</w:t>
            </w:r>
            <w:r w:rsidRPr="007A77A2">
              <w:rPr>
                <w:rFonts w:ascii="Times New Roman" w:hAnsi="Times New Roman"/>
              </w:rPr>
              <w:t xml:space="preserve">400, </w:t>
            </w:r>
            <w:r w:rsidR="00E24BA8" w:rsidRPr="007A77A2">
              <w:rPr>
                <w:rFonts w:ascii="Times New Roman" w:hAnsi="Times New Roman"/>
              </w:rPr>
              <w:t>i</w:t>
            </w:r>
            <w:r w:rsidRPr="007A77A2">
              <w:rPr>
                <w:rFonts w:ascii="Times New Roman" w:hAnsi="Times New Roman"/>
              </w:rPr>
              <w:t xml:space="preserve">nternetas, IT paslaugos </w:t>
            </w:r>
            <w:r w:rsidR="00E24BA8" w:rsidRPr="007A77A2">
              <w:rPr>
                <w:rFonts w:ascii="Times New Roman" w:hAnsi="Times New Roman"/>
              </w:rPr>
              <w:t>–</w:t>
            </w:r>
            <w:r w:rsidRPr="007A77A2">
              <w:rPr>
                <w:rFonts w:ascii="Times New Roman" w:hAnsi="Times New Roman"/>
              </w:rPr>
              <w:t xml:space="preserve"> 3</w:t>
            </w:r>
            <w:r w:rsidR="00E24BA8" w:rsidRPr="007A77A2">
              <w:rPr>
                <w:rFonts w:ascii="Times New Roman" w:hAnsi="Times New Roman"/>
              </w:rPr>
              <w:t>.</w:t>
            </w:r>
            <w:r w:rsidRPr="007A77A2">
              <w:rPr>
                <w:rFonts w:ascii="Times New Roman" w:hAnsi="Times New Roman"/>
              </w:rPr>
              <w:t xml:space="preserve">600, </w:t>
            </w:r>
            <w:r w:rsidR="00E24BA8" w:rsidRPr="007A77A2">
              <w:rPr>
                <w:rFonts w:ascii="Times New Roman" w:hAnsi="Times New Roman"/>
              </w:rPr>
              <w:t xml:space="preserve">kitos </w:t>
            </w:r>
            <w:r w:rsidRPr="007A77A2">
              <w:rPr>
                <w:rFonts w:ascii="Times New Roman" w:hAnsi="Times New Roman"/>
              </w:rPr>
              <w:t>paslaugos – 1</w:t>
            </w:r>
            <w:r w:rsidR="00E24BA8" w:rsidRPr="007A77A2">
              <w:rPr>
                <w:rFonts w:ascii="Times New Roman" w:hAnsi="Times New Roman"/>
              </w:rPr>
              <w:t>.</w:t>
            </w:r>
            <w:r w:rsidRPr="007A77A2">
              <w:rPr>
                <w:rFonts w:ascii="Times New Roman" w:hAnsi="Times New Roman"/>
              </w:rPr>
              <w:t>500, kanc</w:t>
            </w:r>
            <w:r w:rsidR="00E24BA8" w:rsidRPr="007A77A2">
              <w:rPr>
                <w:rFonts w:ascii="Times New Roman" w:hAnsi="Times New Roman"/>
              </w:rPr>
              <w:t xml:space="preserve">eliarinės </w:t>
            </w:r>
            <w:r w:rsidRPr="007A77A2">
              <w:rPr>
                <w:rFonts w:ascii="Times New Roman" w:hAnsi="Times New Roman"/>
              </w:rPr>
              <w:t>prekės – 900</w:t>
            </w:r>
            <w:r w:rsidR="00E24BA8" w:rsidRPr="007A77A2">
              <w:rPr>
                <w:rFonts w:ascii="Times New Roman" w:hAnsi="Times New Roman"/>
              </w:rPr>
              <w:t>)</w:t>
            </w:r>
            <w:r w:rsidRPr="007A77A2">
              <w:rPr>
                <w:rFonts w:ascii="Times New Roman" w:hAnsi="Times New Roman"/>
              </w:rPr>
              <w:t>.</w:t>
            </w:r>
          </w:p>
        </w:tc>
        <w:tc>
          <w:tcPr>
            <w:tcW w:w="1524" w:type="dxa"/>
            <w:shd w:val="clear" w:color="auto" w:fill="auto"/>
            <w:vAlign w:val="center"/>
          </w:tcPr>
          <w:p w:rsidR="00790168" w:rsidRPr="007A77A2" w:rsidRDefault="00E24BA8" w:rsidP="00550D66">
            <w:pPr>
              <w:spacing w:after="0" w:line="240" w:lineRule="auto"/>
              <w:jc w:val="center"/>
              <w:rPr>
                <w:rFonts w:ascii="Times New Roman" w:hAnsi="Times New Roman"/>
              </w:rPr>
            </w:pPr>
            <w:r w:rsidRPr="007A77A2">
              <w:rPr>
                <w:rFonts w:ascii="Times New Roman" w:hAnsi="Times New Roman"/>
              </w:rPr>
              <w:t>11</w:t>
            </w:r>
            <w:r w:rsidR="00550D66">
              <w:rPr>
                <w:rFonts w:ascii="Times New Roman" w:hAnsi="Times New Roman"/>
              </w:rPr>
              <w:t>,</w:t>
            </w:r>
            <w:r w:rsidRPr="007A77A2">
              <w:rPr>
                <w:rFonts w:ascii="Times New Roman" w:hAnsi="Times New Roman"/>
              </w:rPr>
              <w:t>0</w:t>
            </w:r>
          </w:p>
        </w:tc>
      </w:tr>
      <w:tr w:rsidR="00790168" w:rsidRPr="007A77A2" w:rsidTr="007A77A2">
        <w:tc>
          <w:tcPr>
            <w:tcW w:w="8330" w:type="dxa"/>
            <w:shd w:val="clear" w:color="auto" w:fill="auto"/>
          </w:tcPr>
          <w:p w:rsidR="00790168" w:rsidRPr="007A77A2" w:rsidRDefault="00E24BA8" w:rsidP="007A77A2">
            <w:pPr>
              <w:spacing w:after="0" w:line="240" w:lineRule="auto"/>
              <w:rPr>
                <w:rFonts w:ascii="Times New Roman" w:hAnsi="Times New Roman"/>
              </w:rPr>
            </w:pPr>
            <w:r w:rsidRPr="007A77A2">
              <w:rPr>
                <w:rFonts w:ascii="Times New Roman" w:hAnsi="Times New Roman"/>
              </w:rPr>
              <w:t>Mokymai specialistams dėl</w:t>
            </w:r>
            <w:proofErr w:type="gramStart"/>
            <w:r w:rsidRPr="007A77A2">
              <w:rPr>
                <w:rFonts w:ascii="Times New Roman" w:hAnsi="Times New Roman"/>
              </w:rPr>
              <w:t xml:space="preserve">  </w:t>
            </w:r>
            <w:proofErr w:type="gramEnd"/>
            <w:r w:rsidRPr="007A77A2">
              <w:rPr>
                <w:rFonts w:ascii="Times New Roman" w:hAnsi="Times New Roman"/>
              </w:rPr>
              <w:t xml:space="preserve">psichologinės ir socialinės reabilitacijos stebėsenos informacinė sistemos naudojimo, susidedantys iš dviejų dalių: technologinės ir funkcionalumo (1 mokymai per metus, </w:t>
            </w:r>
            <w:r w:rsidR="008C646E" w:rsidRPr="007A77A2">
              <w:rPr>
                <w:rFonts w:ascii="Times New Roman" w:hAnsi="Times New Roman"/>
              </w:rPr>
              <w:t xml:space="preserve">trukmė – 8 val.) </w:t>
            </w:r>
          </w:p>
        </w:tc>
        <w:tc>
          <w:tcPr>
            <w:tcW w:w="1524" w:type="dxa"/>
            <w:shd w:val="clear" w:color="auto" w:fill="auto"/>
            <w:vAlign w:val="center"/>
          </w:tcPr>
          <w:p w:rsidR="00790168" w:rsidRPr="007A77A2" w:rsidRDefault="00F7710E" w:rsidP="00F7710E">
            <w:pPr>
              <w:spacing w:after="0" w:line="240" w:lineRule="auto"/>
              <w:jc w:val="center"/>
              <w:rPr>
                <w:rFonts w:ascii="Times New Roman" w:hAnsi="Times New Roman"/>
                <w:sz w:val="24"/>
              </w:rPr>
            </w:pPr>
            <w:r>
              <w:rPr>
                <w:rFonts w:ascii="Times New Roman" w:hAnsi="Times New Roman"/>
              </w:rPr>
              <w:t>0,6</w:t>
            </w:r>
          </w:p>
        </w:tc>
      </w:tr>
      <w:tr w:rsidR="00790168" w:rsidRPr="007A77A2" w:rsidTr="007A77A2">
        <w:tc>
          <w:tcPr>
            <w:tcW w:w="8330" w:type="dxa"/>
            <w:shd w:val="clear" w:color="auto" w:fill="D9D9D9"/>
          </w:tcPr>
          <w:p w:rsidR="00790168" w:rsidRPr="007A77A2" w:rsidRDefault="008C646E" w:rsidP="007A77A2">
            <w:pPr>
              <w:spacing w:after="0" w:line="240" w:lineRule="auto"/>
              <w:jc w:val="right"/>
              <w:rPr>
                <w:rFonts w:ascii="Times New Roman" w:hAnsi="Times New Roman"/>
                <w:b/>
                <w:sz w:val="24"/>
              </w:rPr>
            </w:pPr>
            <w:r w:rsidRPr="007A77A2">
              <w:rPr>
                <w:rFonts w:ascii="Times New Roman" w:hAnsi="Times New Roman"/>
                <w:b/>
                <w:sz w:val="24"/>
              </w:rPr>
              <w:t>Iš viso</w:t>
            </w:r>
          </w:p>
        </w:tc>
        <w:tc>
          <w:tcPr>
            <w:tcW w:w="1524" w:type="dxa"/>
            <w:shd w:val="clear" w:color="auto" w:fill="D9D9D9"/>
            <w:vAlign w:val="center"/>
          </w:tcPr>
          <w:p w:rsidR="00790168" w:rsidRPr="007A77A2" w:rsidRDefault="008C646E" w:rsidP="00550D66">
            <w:pPr>
              <w:spacing w:after="0" w:line="240" w:lineRule="auto"/>
              <w:jc w:val="center"/>
              <w:rPr>
                <w:rFonts w:ascii="Times New Roman" w:hAnsi="Times New Roman"/>
                <w:b/>
                <w:sz w:val="24"/>
              </w:rPr>
            </w:pPr>
            <w:r w:rsidRPr="007A77A2">
              <w:rPr>
                <w:rFonts w:ascii="Times New Roman" w:hAnsi="Times New Roman"/>
                <w:b/>
                <w:sz w:val="24"/>
              </w:rPr>
              <w:t>84</w:t>
            </w:r>
            <w:r w:rsidR="00550D66">
              <w:rPr>
                <w:rFonts w:ascii="Times New Roman" w:hAnsi="Times New Roman"/>
                <w:b/>
                <w:sz w:val="24"/>
              </w:rPr>
              <w:t>,</w:t>
            </w:r>
            <w:r w:rsidR="009832AA">
              <w:rPr>
                <w:rFonts w:ascii="Times New Roman" w:hAnsi="Times New Roman"/>
                <w:b/>
                <w:sz w:val="24"/>
              </w:rPr>
              <w:t>0</w:t>
            </w:r>
          </w:p>
        </w:tc>
      </w:tr>
      <w:tr w:rsidR="00C9111F" w:rsidRPr="007A77A2" w:rsidTr="007A77A2">
        <w:tc>
          <w:tcPr>
            <w:tcW w:w="8330" w:type="dxa"/>
            <w:shd w:val="clear" w:color="auto" w:fill="D9D9D9"/>
          </w:tcPr>
          <w:p w:rsidR="00C9111F" w:rsidRPr="007A77A2" w:rsidRDefault="00C9111F" w:rsidP="007A77A2">
            <w:pPr>
              <w:tabs>
                <w:tab w:val="left" w:pos="516"/>
              </w:tabs>
              <w:spacing w:after="0" w:line="240" w:lineRule="auto"/>
              <w:rPr>
                <w:rFonts w:ascii="Times New Roman" w:hAnsi="Times New Roman"/>
                <w:b/>
              </w:rPr>
            </w:pPr>
            <w:r w:rsidRPr="007A77A2">
              <w:rPr>
                <w:rFonts w:ascii="Times New Roman" w:hAnsi="Times New Roman"/>
                <w:b/>
              </w:rPr>
              <w:t>2.</w:t>
            </w:r>
            <w:r w:rsidRPr="007A77A2">
              <w:rPr>
                <w:rFonts w:ascii="Times New Roman" w:hAnsi="Times New Roman"/>
                <w:b/>
              </w:rPr>
              <w:tab/>
              <w:t>Psichologinės ir socialinės reabilitacijos stebėsenos informacinė</w:t>
            </w:r>
            <w:r w:rsidR="0092320E" w:rsidRPr="003315C3">
              <w:rPr>
                <w:rFonts w:ascii="Times New Roman" w:hAnsi="Times New Roman"/>
                <w:b/>
              </w:rPr>
              <w:t>s</w:t>
            </w:r>
            <w:r w:rsidRPr="007A77A2">
              <w:rPr>
                <w:rFonts w:ascii="Times New Roman" w:hAnsi="Times New Roman"/>
                <w:b/>
              </w:rPr>
              <w:t xml:space="preserve"> sistemos pirkimas ir jos palaikymas ir programavimas</w:t>
            </w:r>
            <w:r w:rsidR="000E3C5B" w:rsidRPr="007A77A2">
              <w:rPr>
                <w:rFonts w:ascii="Times New Roman" w:hAnsi="Times New Roman"/>
                <w:b/>
              </w:rPr>
              <w:t>.</w:t>
            </w:r>
            <w:r w:rsidRPr="007A77A2">
              <w:rPr>
                <w:rFonts w:ascii="Times New Roman" w:hAnsi="Times New Roman"/>
                <w:b/>
              </w:rPr>
              <w:t xml:space="preserve"> </w:t>
            </w:r>
          </w:p>
        </w:tc>
        <w:tc>
          <w:tcPr>
            <w:tcW w:w="1524" w:type="dxa"/>
            <w:shd w:val="clear" w:color="auto" w:fill="D9D9D9"/>
            <w:vAlign w:val="center"/>
          </w:tcPr>
          <w:p w:rsidR="00C9111F" w:rsidRPr="007A77A2" w:rsidRDefault="000E3C5B" w:rsidP="00550D66">
            <w:pPr>
              <w:tabs>
                <w:tab w:val="left" w:pos="516"/>
              </w:tabs>
              <w:spacing w:after="0" w:line="240" w:lineRule="auto"/>
              <w:jc w:val="center"/>
              <w:rPr>
                <w:rFonts w:ascii="Times New Roman" w:hAnsi="Times New Roman"/>
                <w:b/>
              </w:rPr>
            </w:pPr>
            <w:r w:rsidRPr="007A77A2">
              <w:rPr>
                <w:rFonts w:ascii="Times New Roman" w:hAnsi="Times New Roman"/>
                <w:b/>
                <w:sz w:val="24"/>
              </w:rPr>
              <w:t>6</w:t>
            </w:r>
            <w:r w:rsidR="00550D66">
              <w:rPr>
                <w:rFonts w:ascii="Times New Roman" w:hAnsi="Times New Roman"/>
                <w:b/>
                <w:sz w:val="24"/>
              </w:rPr>
              <w:t>,</w:t>
            </w:r>
            <w:r w:rsidRPr="007A77A2">
              <w:rPr>
                <w:rFonts w:ascii="Times New Roman" w:hAnsi="Times New Roman"/>
                <w:b/>
                <w:sz w:val="24"/>
              </w:rPr>
              <w:t>1</w:t>
            </w:r>
          </w:p>
        </w:tc>
      </w:tr>
      <w:tr w:rsidR="000E3C5B" w:rsidRPr="007A77A2" w:rsidTr="007A77A2">
        <w:tc>
          <w:tcPr>
            <w:tcW w:w="8330" w:type="dxa"/>
            <w:shd w:val="clear" w:color="auto" w:fill="auto"/>
          </w:tcPr>
          <w:p w:rsidR="000E3C5B" w:rsidRPr="007A77A2" w:rsidRDefault="000E3C5B" w:rsidP="007A77A2">
            <w:pPr>
              <w:tabs>
                <w:tab w:val="left" w:pos="516"/>
              </w:tabs>
              <w:spacing w:after="0" w:line="240" w:lineRule="auto"/>
              <w:rPr>
                <w:rFonts w:ascii="Times New Roman" w:hAnsi="Times New Roman"/>
                <w:b/>
              </w:rPr>
            </w:pPr>
            <w:r w:rsidRPr="007A77A2">
              <w:rPr>
                <w:rFonts w:ascii="Times New Roman" w:hAnsi="Times New Roman"/>
              </w:rPr>
              <w:t>Psichologinės ir socialinės reabilitacijos stebėsenos informacinė sistema leis nuolatos rinkti ir realiu laiku keistis PSR įstaigoms nuasmeninta informacija apie PS reabilitacijos programoje dalyvaujančius asmenis, priklausomus nuo psichoaktyviųjų medžiagų ligomis, kuriems buvo teikiamos psichologinės ir socialinės reabilitacijos paslaugos pagal</w:t>
            </w:r>
            <w:proofErr w:type="gramStart"/>
            <w:r w:rsidRPr="007A77A2">
              <w:rPr>
                <w:rFonts w:ascii="Times New Roman" w:hAnsi="Times New Roman"/>
              </w:rPr>
              <w:t xml:space="preserve">  </w:t>
            </w:r>
            <w:proofErr w:type="gramEnd"/>
            <w:r w:rsidRPr="007A77A2">
              <w:rPr>
                <w:rFonts w:ascii="Times New Roman" w:hAnsi="Times New Roman"/>
              </w:rPr>
              <w:t>epidemiologinių duomenų surinkimo klausimyną, taip pat informacinėje sistemoje  bus realiu laiku atnaujinama informacija apie ilgalaikės psichologinės socialinės reabilitacijos įstaigoje esančias laisvas ir užimtas vietas, informacija apie paslaugas teikiančių specialistų (psichologų/psichoterapeutų, socialinių darbuotojų, slaugytojų ir kt. skaičių) skaičių įstaigoje, suteiktų paslaugų skaičių ir apimtis  ir kt. Informacinė sistema</w:t>
            </w:r>
            <w:proofErr w:type="gramStart"/>
            <w:r w:rsidRPr="007A77A2">
              <w:rPr>
                <w:rFonts w:ascii="Times New Roman" w:hAnsi="Times New Roman"/>
              </w:rPr>
              <w:t xml:space="preserve">  </w:t>
            </w:r>
            <w:proofErr w:type="gramEnd"/>
            <w:r w:rsidRPr="007A77A2">
              <w:rPr>
                <w:rFonts w:ascii="Times New Roman" w:hAnsi="Times New Roman"/>
              </w:rPr>
              <w:t>naudotojams prieinama internetu 24 val. per parą, neribojant  vartotojų, dirbančių tuo pačiu metu su informacine sistema skaičius, užtikrinta duomenų sauga.</w:t>
            </w:r>
          </w:p>
        </w:tc>
        <w:tc>
          <w:tcPr>
            <w:tcW w:w="1524" w:type="dxa"/>
            <w:shd w:val="clear" w:color="auto" w:fill="auto"/>
            <w:vAlign w:val="center"/>
          </w:tcPr>
          <w:p w:rsidR="000E3C5B" w:rsidRPr="007A77A2" w:rsidRDefault="000E3C5B" w:rsidP="007A77A2">
            <w:pPr>
              <w:tabs>
                <w:tab w:val="left" w:pos="516"/>
              </w:tabs>
              <w:spacing w:after="0" w:line="240" w:lineRule="auto"/>
              <w:jc w:val="center"/>
              <w:rPr>
                <w:rFonts w:ascii="Times New Roman" w:hAnsi="Times New Roman"/>
                <w:b/>
                <w:sz w:val="24"/>
              </w:rPr>
            </w:pPr>
          </w:p>
        </w:tc>
        <w:bookmarkStart w:id="0" w:name="_GoBack"/>
        <w:bookmarkEnd w:id="0"/>
      </w:tr>
      <w:tr w:rsidR="000E3C5B" w:rsidRPr="007A77A2" w:rsidTr="007A77A2">
        <w:tc>
          <w:tcPr>
            <w:tcW w:w="8330" w:type="dxa"/>
            <w:shd w:val="clear" w:color="auto" w:fill="D9D9D9"/>
          </w:tcPr>
          <w:p w:rsidR="000E3C5B" w:rsidRPr="007A77A2" w:rsidRDefault="000E3C5B" w:rsidP="007A77A2">
            <w:pPr>
              <w:spacing w:after="0" w:line="240" w:lineRule="auto"/>
              <w:rPr>
                <w:rFonts w:ascii="Times New Roman" w:hAnsi="Times New Roman"/>
                <w:b/>
              </w:rPr>
            </w:pPr>
            <w:r w:rsidRPr="007A77A2">
              <w:rPr>
                <w:rFonts w:ascii="Times New Roman" w:hAnsi="Times New Roman"/>
                <w:b/>
              </w:rPr>
              <w:t xml:space="preserve">3. </w:t>
            </w:r>
            <w:proofErr w:type="spellStart"/>
            <w:r w:rsidRPr="007A77A2">
              <w:rPr>
                <w:rFonts w:ascii="Times New Roman" w:hAnsi="Times New Roman"/>
                <w:b/>
              </w:rPr>
              <w:t>Supervizijų</w:t>
            </w:r>
            <w:proofErr w:type="spellEnd"/>
            <w:r w:rsidRPr="007A77A2">
              <w:rPr>
                <w:rFonts w:ascii="Times New Roman" w:hAnsi="Times New Roman"/>
                <w:b/>
              </w:rPr>
              <w:t xml:space="preserve"> vykdymas Psichologinės bei socialinės reabilitacijos įstaigose dirbantiems specialistams </w:t>
            </w:r>
            <w:r w:rsidRPr="007A77A2">
              <w:rPr>
                <w:rFonts w:ascii="Times New Roman" w:hAnsi="Times New Roman"/>
              </w:rPr>
              <w:t xml:space="preserve">(14 </w:t>
            </w:r>
            <w:r w:rsidR="00270015" w:rsidRPr="007A77A2">
              <w:rPr>
                <w:rFonts w:ascii="Times New Roman" w:hAnsi="Times New Roman"/>
              </w:rPr>
              <w:t xml:space="preserve">grupinių </w:t>
            </w:r>
            <w:proofErr w:type="spellStart"/>
            <w:r w:rsidRPr="007A77A2">
              <w:rPr>
                <w:rFonts w:ascii="Times New Roman" w:hAnsi="Times New Roman"/>
              </w:rPr>
              <w:t>supervizijų</w:t>
            </w:r>
            <w:proofErr w:type="spellEnd"/>
            <w:r w:rsidRPr="007A77A2">
              <w:rPr>
                <w:rFonts w:ascii="Times New Roman" w:hAnsi="Times New Roman"/>
              </w:rPr>
              <w:t xml:space="preserve"> 1 metams 2 specialistų grupėms)</w:t>
            </w:r>
          </w:p>
        </w:tc>
        <w:tc>
          <w:tcPr>
            <w:tcW w:w="1524" w:type="dxa"/>
            <w:shd w:val="clear" w:color="auto" w:fill="D9D9D9"/>
            <w:vAlign w:val="center"/>
          </w:tcPr>
          <w:p w:rsidR="000E3C5B" w:rsidRPr="007A77A2" w:rsidRDefault="00550D66" w:rsidP="00550D66">
            <w:pPr>
              <w:spacing w:after="0" w:line="240" w:lineRule="auto"/>
              <w:jc w:val="center"/>
              <w:rPr>
                <w:rFonts w:ascii="Times New Roman" w:hAnsi="Times New Roman"/>
                <w:b/>
                <w:sz w:val="24"/>
                <w:szCs w:val="24"/>
              </w:rPr>
            </w:pPr>
            <w:r>
              <w:rPr>
                <w:rFonts w:ascii="Times New Roman" w:hAnsi="Times New Roman"/>
                <w:b/>
                <w:sz w:val="24"/>
                <w:szCs w:val="24"/>
              </w:rPr>
              <w:t>5,0</w:t>
            </w:r>
          </w:p>
        </w:tc>
      </w:tr>
      <w:tr w:rsidR="000E3C5B" w:rsidRPr="007A77A2" w:rsidTr="007A77A2">
        <w:trPr>
          <w:trHeight w:val="438"/>
        </w:trPr>
        <w:tc>
          <w:tcPr>
            <w:tcW w:w="8330" w:type="dxa"/>
            <w:shd w:val="clear" w:color="auto" w:fill="D9D9D9"/>
            <w:vAlign w:val="center"/>
          </w:tcPr>
          <w:p w:rsidR="000E3C5B" w:rsidRPr="007A77A2" w:rsidRDefault="00270015" w:rsidP="007A77A2">
            <w:pPr>
              <w:numPr>
                <w:ilvl w:val="0"/>
                <w:numId w:val="13"/>
              </w:numPr>
              <w:tabs>
                <w:tab w:val="left" w:pos="284"/>
              </w:tabs>
              <w:spacing w:after="0" w:line="240" w:lineRule="auto"/>
              <w:ind w:left="0" w:hanging="11"/>
              <w:rPr>
                <w:rFonts w:ascii="Times New Roman" w:hAnsi="Times New Roman"/>
                <w:b/>
              </w:rPr>
            </w:pPr>
            <w:r w:rsidRPr="007A77A2">
              <w:rPr>
                <w:rFonts w:ascii="Times New Roman" w:hAnsi="Times New Roman"/>
                <w:b/>
              </w:rPr>
              <w:t xml:space="preserve">Psichologinės ir socialinės reabilitacijos paslaugų viešinimas </w:t>
            </w:r>
            <w:proofErr w:type="gramStart"/>
            <w:r w:rsidRPr="007A77A2">
              <w:rPr>
                <w:rFonts w:ascii="Times New Roman" w:hAnsi="Times New Roman"/>
                <w:b/>
              </w:rPr>
              <w:t>(</w:t>
            </w:r>
            <w:proofErr w:type="gramEnd"/>
            <w:r w:rsidRPr="007A77A2">
              <w:rPr>
                <w:rFonts w:ascii="Times New Roman" w:hAnsi="Times New Roman"/>
                <w:color w:val="000000"/>
              </w:rPr>
              <w:t xml:space="preserve">straipsnis internetiniame laikraščio portale – </w:t>
            </w:r>
            <w:r w:rsidR="00E022E1" w:rsidRPr="007A77A2">
              <w:rPr>
                <w:rFonts w:ascii="Times New Roman" w:hAnsi="Times New Roman"/>
                <w:color w:val="000000"/>
              </w:rPr>
              <w:t>600</w:t>
            </w:r>
            <w:r w:rsidRPr="007A77A2">
              <w:rPr>
                <w:rFonts w:ascii="Times New Roman" w:hAnsi="Times New Roman"/>
                <w:color w:val="000000"/>
              </w:rPr>
              <w:t>,</w:t>
            </w:r>
            <w:r w:rsidRPr="007A77A2">
              <w:rPr>
                <w:rFonts w:ascii="Times New Roman" w:hAnsi="Times New Roman"/>
              </w:rPr>
              <w:t xml:space="preserve"> konferencij</w:t>
            </w:r>
            <w:r w:rsidR="00151F5C" w:rsidRPr="007A77A2">
              <w:rPr>
                <w:rFonts w:ascii="Times New Roman" w:hAnsi="Times New Roman"/>
              </w:rPr>
              <w:t>a –</w:t>
            </w:r>
            <w:r w:rsidRPr="007A77A2">
              <w:rPr>
                <w:rFonts w:ascii="Times New Roman" w:hAnsi="Times New Roman"/>
              </w:rPr>
              <w:t xml:space="preserve"> </w:t>
            </w:r>
            <w:r w:rsidR="00151F5C" w:rsidRPr="007A77A2">
              <w:rPr>
                <w:rFonts w:ascii="Times New Roman" w:hAnsi="Times New Roman"/>
              </w:rPr>
              <w:t>1800, sukurto vaizdo klipo transliavimas - 4000</w:t>
            </w:r>
          </w:p>
        </w:tc>
        <w:tc>
          <w:tcPr>
            <w:tcW w:w="1524" w:type="dxa"/>
            <w:shd w:val="clear" w:color="auto" w:fill="D9D9D9"/>
            <w:vAlign w:val="center"/>
          </w:tcPr>
          <w:p w:rsidR="000E3C5B" w:rsidRPr="007A77A2" w:rsidRDefault="00550D66" w:rsidP="00550D66">
            <w:pPr>
              <w:spacing w:after="0" w:line="240" w:lineRule="auto"/>
              <w:jc w:val="center"/>
              <w:rPr>
                <w:rFonts w:ascii="Times New Roman" w:hAnsi="Times New Roman"/>
                <w:b/>
                <w:sz w:val="24"/>
                <w:szCs w:val="24"/>
              </w:rPr>
            </w:pPr>
            <w:r>
              <w:rPr>
                <w:rFonts w:ascii="Times New Roman" w:hAnsi="Times New Roman"/>
                <w:b/>
                <w:sz w:val="24"/>
                <w:szCs w:val="24"/>
              </w:rPr>
              <w:t>6,</w:t>
            </w:r>
            <w:r w:rsidR="00E022E1" w:rsidRPr="007A77A2">
              <w:rPr>
                <w:rFonts w:ascii="Times New Roman" w:hAnsi="Times New Roman"/>
                <w:b/>
                <w:sz w:val="24"/>
                <w:szCs w:val="24"/>
              </w:rPr>
              <w:t>4</w:t>
            </w:r>
          </w:p>
        </w:tc>
      </w:tr>
      <w:tr w:rsidR="000E3C5B" w:rsidRPr="007A77A2" w:rsidTr="007A77A2">
        <w:trPr>
          <w:trHeight w:val="520"/>
        </w:trPr>
        <w:tc>
          <w:tcPr>
            <w:tcW w:w="8330" w:type="dxa"/>
            <w:shd w:val="clear" w:color="auto" w:fill="D9D9D9"/>
            <w:vAlign w:val="center"/>
          </w:tcPr>
          <w:p w:rsidR="000E3C5B" w:rsidRPr="007A77A2" w:rsidRDefault="00151F5C" w:rsidP="007A77A2">
            <w:pPr>
              <w:pStyle w:val="Sraopastraipa"/>
              <w:numPr>
                <w:ilvl w:val="0"/>
                <w:numId w:val="13"/>
              </w:numPr>
              <w:tabs>
                <w:tab w:val="left" w:pos="348"/>
              </w:tabs>
              <w:spacing w:after="0"/>
              <w:ind w:left="0" w:hanging="11"/>
              <w:rPr>
                <w:rFonts w:ascii="Times New Roman" w:hAnsi="Times New Roman"/>
                <w:b/>
                <w:sz w:val="24"/>
              </w:rPr>
            </w:pPr>
            <w:r w:rsidRPr="007A77A2">
              <w:rPr>
                <w:rFonts w:ascii="Times New Roman" w:hAnsi="Times New Roman"/>
                <w:b/>
                <w:szCs w:val="24"/>
              </w:rPr>
              <w:t xml:space="preserve">Išlaidos kompiuterinei technikai </w:t>
            </w:r>
          </w:p>
        </w:tc>
        <w:tc>
          <w:tcPr>
            <w:tcW w:w="1524" w:type="dxa"/>
            <w:shd w:val="clear" w:color="auto" w:fill="D9D9D9"/>
            <w:vAlign w:val="center"/>
          </w:tcPr>
          <w:p w:rsidR="000E3C5B" w:rsidRPr="007A77A2" w:rsidRDefault="00151F5C" w:rsidP="001A20C9">
            <w:pPr>
              <w:spacing w:after="0" w:line="240" w:lineRule="auto"/>
              <w:jc w:val="center"/>
              <w:rPr>
                <w:rFonts w:ascii="Times New Roman" w:hAnsi="Times New Roman"/>
                <w:b/>
                <w:sz w:val="24"/>
              </w:rPr>
            </w:pPr>
            <w:r w:rsidRPr="007A77A2">
              <w:rPr>
                <w:rFonts w:ascii="Times New Roman" w:hAnsi="Times New Roman"/>
                <w:b/>
                <w:sz w:val="24"/>
              </w:rPr>
              <w:t>3</w:t>
            </w:r>
            <w:r w:rsidR="00550D66">
              <w:rPr>
                <w:rFonts w:ascii="Times New Roman" w:hAnsi="Times New Roman"/>
                <w:b/>
                <w:sz w:val="24"/>
              </w:rPr>
              <w:t>,</w:t>
            </w:r>
            <w:r w:rsidR="009832AA">
              <w:rPr>
                <w:rFonts w:ascii="Times New Roman" w:hAnsi="Times New Roman"/>
                <w:b/>
                <w:sz w:val="24"/>
              </w:rPr>
              <w:t>5</w:t>
            </w:r>
          </w:p>
        </w:tc>
      </w:tr>
      <w:tr w:rsidR="000E3C5B" w:rsidRPr="007A77A2" w:rsidTr="007A77A2">
        <w:trPr>
          <w:trHeight w:val="555"/>
        </w:trPr>
        <w:tc>
          <w:tcPr>
            <w:tcW w:w="8330" w:type="dxa"/>
            <w:shd w:val="clear" w:color="auto" w:fill="D9D9D9"/>
            <w:vAlign w:val="center"/>
          </w:tcPr>
          <w:p w:rsidR="000E3C5B" w:rsidRPr="007A77A2" w:rsidRDefault="00D85C9B" w:rsidP="007A77A2">
            <w:pPr>
              <w:spacing w:after="0" w:line="240" w:lineRule="auto"/>
              <w:jc w:val="right"/>
              <w:rPr>
                <w:rFonts w:ascii="Times New Roman" w:hAnsi="Times New Roman"/>
                <w:b/>
                <w:sz w:val="24"/>
              </w:rPr>
            </w:pPr>
            <w:r w:rsidRPr="007A77A2">
              <w:rPr>
                <w:rFonts w:ascii="Times New Roman" w:hAnsi="Times New Roman"/>
                <w:b/>
                <w:sz w:val="24"/>
              </w:rPr>
              <w:t>IŠ VISO</w:t>
            </w:r>
          </w:p>
        </w:tc>
        <w:tc>
          <w:tcPr>
            <w:tcW w:w="1524" w:type="dxa"/>
            <w:shd w:val="clear" w:color="auto" w:fill="D9D9D9"/>
            <w:vAlign w:val="center"/>
          </w:tcPr>
          <w:p w:rsidR="000E3C5B" w:rsidRPr="007A77A2" w:rsidRDefault="00586B88" w:rsidP="001A20C9">
            <w:pPr>
              <w:spacing w:after="0" w:line="240" w:lineRule="auto"/>
              <w:jc w:val="center"/>
              <w:rPr>
                <w:rFonts w:ascii="Times New Roman" w:hAnsi="Times New Roman"/>
                <w:b/>
                <w:sz w:val="24"/>
              </w:rPr>
            </w:pPr>
            <w:r w:rsidRPr="007A77A2">
              <w:rPr>
                <w:rFonts w:ascii="Times New Roman" w:hAnsi="Times New Roman"/>
                <w:b/>
                <w:sz w:val="24"/>
              </w:rPr>
              <w:t>10</w:t>
            </w:r>
            <w:r>
              <w:rPr>
                <w:rFonts w:ascii="Times New Roman" w:hAnsi="Times New Roman"/>
                <w:b/>
                <w:sz w:val="24"/>
              </w:rPr>
              <w:t>5</w:t>
            </w:r>
            <w:r w:rsidR="00550D66">
              <w:rPr>
                <w:rFonts w:ascii="Times New Roman" w:hAnsi="Times New Roman"/>
                <w:b/>
                <w:sz w:val="24"/>
              </w:rPr>
              <w:t>,</w:t>
            </w:r>
            <w:r w:rsidR="00E022E1" w:rsidRPr="007A77A2">
              <w:rPr>
                <w:rFonts w:ascii="Times New Roman" w:hAnsi="Times New Roman"/>
                <w:b/>
                <w:sz w:val="24"/>
              </w:rPr>
              <w:t>0</w:t>
            </w:r>
          </w:p>
        </w:tc>
      </w:tr>
    </w:tbl>
    <w:p w:rsidR="00790168" w:rsidRDefault="00790168" w:rsidP="00E149D8">
      <w:pPr>
        <w:spacing w:after="0" w:line="240" w:lineRule="auto"/>
        <w:rPr>
          <w:rFonts w:ascii="Times New Roman" w:hAnsi="Times New Roman"/>
          <w:sz w:val="24"/>
        </w:rPr>
      </w:pPr>
    </w:p>
    <w:p w:rsidR="00790168" w:rsidRDefault="00790168" w:rsidP="00E149D8">
      <w:pPr>
        <w:spacing w:after="0" w:line="240" w:lineRule="auto"/>
        <w:rPr>
          <w:rFonts w:ascii="Times New Roman" w:hAnsi="Times New Roman"/>
          <w:sz w:val="24"/>
        </w:rPr>
      </w:pPr>
    </w:p>
    <w:p w:rsidR="00D85C9B" w:rsidRDefault="00D85C9B" w:rsidP="00E149D8">
      <w:pPr>
        <w:spacing w:after="0" w:line="240" w:lineRule="auto"/>
        <w:rPr>
          <w:rFonts w:ascii="Times New Roman" w:hAnsi="Times New Roman"/>
          <w:sz w:val="24"/>
        </w:rPr>
        <w:sectPr w:rsidR="00D85C9B" w:rsidSect="00A63AB3">
          <w:headerReference w:type="default" r:id="rId10"/>
          <w:pgSz w:w="11906" w:h="16838"/>
          <w:pgMar w:top="680" w:right="567" w:bottom="567" w:left="1701" w:header="567" w:footer="567" w:gutter="0"/>
          <w:cols w:space="1296"/>
          <w:titlePg/>
          <w:docGrid w:linePitch="360"/>
        </w:sectPr>
      </w:pPr>
    </w:p>
    <w:p w:rsidR="005A5850" w:rsidRPr="00D955B7" w:rsidRDefault="00954B60">
      <w:pPr>
        <w:spacing w:after="0" w:line="240" w:lineRule="auto"/>
        <w:ind w:firstLine="851"/>
        <w:jc w:val="both"/>
        <w:rPr>
          <w:rFonts w:ascii="Times New Roman" w:hAnsi="Times New Roman"/>
          <w:sz w:val="24"/>
        </w:rPr>
      </w:pPr>
      <w:r>
        <w:rPr>
          <w:rFonts w:ascii="Times New Roman" w:hAnsi="Times New Roman"/>
          <w:noProof/>
          <w:sz w:val="24"/>
          <w:lang w:eastAsia="lt-LT"/>
        </w:rPr>
        <w:lastRenderedPageBreak/>
        <mc:AlternateContent>
          <mc:Choice Requires="wps">
            <w:drawing>
              <wp:anchor distT="0" distB="0" distL="114300" distR="114300" simplePos="0" relativeHeight="251659776" behindDoc="0" locked="0" layoutInCell="1" allowOverlap="1" wp14:anchorId="4EB0626D" wp14:editId="5FBCC550">
                <wp:simplePos x="0" y="0"/>
                <wp:positionH relativeFrom="column">
                  <wp:posOffset>42291</wp:posOffset>
                </wp:positionH>
                <wp:positionV relativeFrom="paragraph">
                  <wp:posOffset>1670380</wp:posOffset>
                </wp:positionV>
                <wp:extent cx="1697126" cy="3094330"/>
                <wp:effectExtent l="0" t="0" r="17780" b="11430"/>
                <wp:wrapNone/>
                <wp:docPr id="1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126" cy="3094330"/>
                        </a:xfrm>
                        <a:prstGeom prst="ellipse">
                          <a:avLst/>
                        </a:prstGeom>
                        <a:solidFill>
                          <a:srgbClr val="DE7C10"/>
                        </a:solidFill>
                        <a:ln w="9525">
                          <a:solidFill>
                            <a:srgbClr val="DE7C10"/>
                          </a:solidFill>
                          <a:round/>
                          <a:headEnd/>
                          <a:tailEnd/>
                        </a:ln>
                      </wps:spPr>
                      <wps:txbx>
                        <w:txbxContent>
                          <w:p w:rsidR="00381E80" w:rsidRPr="007546BE" w:rsidRDefault="00381E80" w:rsidP="00F42DFF">
                            <w:pPr>
                              <w:spacing w:after="0" w:line="240" w:lineRule="auto"/>
                              <w:jc w:val="center"/>
                              <w:rPr>
                                <w:color w:val="FFFFFF"/>
                                <w:sz w:val="24"/>
                                <w:szCs w:val="24"/>
                              </w:rPr>
                            </w:pPr>
                            <w:r w:rsidRPr="007546BE">
                              <w:rPr>
                                <w:b/>
                                <w:color w:val="FFFFFF"/>
                                <w:sz w:val="24"/>
                                <w:szCs w:val="24"/>
                              </w:rPr>
                              <w:t>ASMUO</w:t>
                            </w:r>
                          </w:p>
                          <w:p w:rsidR="00381E80" w:rsidRPr="007546BE" w:rsidRDefault="00381E80" w:rsidP="00F42DFF">
                            <w:pPr>
                              <w:spacing w:after="0" w:line="240" w:lineRule="auto"/>
                              <w:jc w:val="center"/>
                              <w:rPr>
                                <w:color w:val="FFFFFF"/>
                              </w:rPr>
                            </w:pPr>
                            <w:r w:rsidRPr="007546BE">
                              <w:rPr>
                                <w:color w:val="FFFFFF"/>
                              </w:rPr>
                              <w:t>(priklausomas nuo psichoaktyviųjų medžiagų, kuriam reikia psichologinės socialinės reabilitacijos paslaugų (toliau – PS reabilitacijos paslaugos)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EB0626D" id="2 teksto laukas" o:spid="_x0000_s1026" style="position:absolute;left:0;text-align:left;margin-left:3.35pt;margin-top:131.55pt;width:133.65pt;height:24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LOLPJQIAAEMEAAAOAAAAZHJzL2Uyb0RvYy54bWysU8Fu2zAMvQ/YPwi6r47TpF2MOkWRtsOA bivQ7QMYWY6FyqJGKXG6rx8lp126XYZhF4EUqSfyPfLict9bsdMUDLpalicTKbRT2Bi3qeW3r7fv 3ksRIrgGLDpdyycd5OXy7ZuLwVd6ih3aRpNgEBeqwdeyi9FXRRFUp3sIJ+i142CL1ENklzZFQzAw em+L6WRyVgxIjSdUOgS+vR6Dcpnx21ar+KVtg47C1pJri/mkfK7TWSwvoNoQ+M6oQxnwD1X0YBx/ +gJ1DRHElswfUL1RhAHbeKKwL7BtjdK5B+6mnPzWzUMHXudemJzgX2gK/w9Wfd7dkzANazeXwkHP Gk1F1I8horCwfYSQOBp8qDj1wd9T6jL4O1SPQThcdeA2+ooIh05Dw5WVKb949SA5gZ+K9fAJG/4B thEzXfuW+gTIRIh9VuXpRRW9j0LxZXm2OC+nZ1Iojp1OFrPT06xbAdXzc08hftDYi2TUUltrfEjM QQW7uxBTRVA9Z+UO0Jrm1libHdqsV5bEDnhKrm/OV+XzB+E4zTox1HIxn84z8qtY+DsIwq1r8swl tm4OdgRjR5urtO5AX2JsZD7u1/uDCGtsnphIwnGSefPY6JB+SDHwFNcyfN8CaSnsR8diLMrZLI19 dmbz8yk7dBxZH0fAKYaqZZRiNFdxXJWtJ7Pp+Kcyd+7wigVsTeY1iTtWdaibJzXTfdiqtArHfs76 tfvLnwAAAP//AwBQSwMEFAAGAAgAAAAhALoJ+/bbAAAACQEAAA8AAABkcnMvZG93bnJldi54bWxM j91OhDAUhO9NfIfmmHjntosIBjlsjMYHcH8SLws9ApGeNrS74Ntbr/RyMpOZb+rdaidxoTmMjhG2 GwWCuHNm5B7heHi7ewQRomajJ8eE8E0Bds31Va0r4xZ+p8s+9iKVcKg0whCjr6QM3UBWh43zxMn7 dLPVMcm5l2bWSyq3k8yUKqTVI6eFQXt6Gaj72p8tgtdHr7K2X09hoZnJf7yOhxzx9mZ9fgIRaY1/ YfjFT+jQJKbWndkEMSEUZQoiZMX9FkTyszJP31qE8kHlIJta/n/Q/AAAAP//AwBQSwECLQAUAAYA CAAAACEAtoM4kv4AAADhAQAAEwAAAAAAAAAAAAAAAAAAAAAAW0NvbnRlbnRfVHlwZXNdLnhtbFBL AQItABQABgAIAAAAIQA4/SH/1gAAAJQBAAALAAAAAAAAAAAAAAAAAC8BAABfcmVscy8ucmVsc1BL AQItABQABgAIAAAAIQDYLOLPJQIAAEMEAAAOAAAAAAAAAAAAAAAAAC4CAABkcnMvZTJvRG9jLnht bFBLAQItABQABgAIAAAAIQC6Cfv22wAAAAkBAAAPAAAAAAAAAAAAAAAAAH8EAABkcnMvZG93bnJl di54bWxQSwUGAAAAAAQABADzAAAAhwUAAAAA " fillcolor="#de7c10" strokecolor="#de7c10">
                <v:textbox>
                  <w:txbxContent>
                    <w:p w:rsidR="00381E80" w:rsidRPr="007546BE" w:rsidRDefault="00381E80" w:rsidP="00F42DFF">
                      <w:pPr>
                        <w:spacing w:after="0" w:line="240" w:lineRule="auto"/>
                        <w:jc w:val="center"/>
                        <w:rPr>
                          <w:color w:val="FFFFFF"/>
                          <w:sz w:val="24"/>
                          <w:szCs w:val="24"/>
                        </w:rPr>
                      </w:pPr>
                      <w:r w:rsidRPr="007546BE">
                        <w:rPr>
                          <w:b/>
                          <w:color w:val="FFFFFF"/>
                          <w:sz w:val="24"/>
                          <w:szCs w:val="24"/>
                        </w:rPr>
                        <w:t>ASMUO</w:t>
                      </w:r>
                    </w:p>
                    <w:p w:rsidR="00381E80" w:rsidRPr="007546BE" w:rsidRDefault="00381E80" w:rsidP="00F42DFF">
                      <w:pPr>
                        <w:spacing w:after="0" w:line="240" w:lineRule="auto"/>
                        <w:jc w:val="center"/>
                        <w:rPr>
                          <w:color w:val="FFFFFF"/>
                        </w:rPr>
                      </w:pPr>
                      <w:r w:rsidRPr="007546BE">
                        <w:rPr>
                          <w:color w:val="FFFFFF"/>
                        </w:rPr>
                        <w:t>(priklausomas nuo psichoaktyviųjų medžiagų, kuriam reikia psichologinės socialinės reabilitacijos paslaugų (toliau – PS reabilitacijos paslaugos)</w:t>
                      </w:r>
                    </w:p>
                  </w:txbxContent>
                </v:textbox>
              </v:oval>
            </w:pict>
          </mc:Fallback>
        </mc:AlternateContent>
      </w:r>
      <w:r w:rsidR="0084678B">
        <w:rPr>
          <w:rFonts w:ascii="Times New Roman" w:hAnsi="Times New Roman"/>
          <w:noProof/>
          <w:sz w:val="24"/>
          <w:lang w:eastAsia="lt-LT"/>
        </w:rPr>
        <mc:AlternateContent>
          <mc:Choice Requires="wps">
            <w:drawing>
              <wp:anchor distT="0" distB="0" distL="114300" distR="114300" simplePos="0" relativeHeight="251651584" behindDoc="0" locked="0" layoutInCell="1" allowOverlap="1" wp14:anchorId="39DA2FA7" wp14:editId="0262F16A">
                <wp:simplePos x="0" y="0"/>
                <wp:positionH relativeFrom="column">
                  <wp:posOffset>5888355</wp:posOffset>
                </wp:positionH>
                <wp:positionV relativeFrom="paragraph">
                  <wp:posOffset>1388745</wp:posOffset>
                </wp:positionV>
                <wp:extent cx="2019300" cy="281940"/>
                <wp:effectExtent l="19050" t="19050" r="19050" b="4191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81940"/>
                        </a:xfrm>
                        <a:prstGeom prst="leftRightArrow">
                          <a:avLst>
                            <a:gd name="adj1" fmla="val 71861"/>
                            <a:gd name="adj2" fmla="val 57030"/>
                          </a:avLst>
                        </a:prstGeom>
                        <a:solidFill>
                          <a:srgbClr val="D1E0F3"/>
                        </a:solidFill>
                        <a:ln w="3175">
                          <a:solidFill>
                            <a:srgbClr val="365F91"/>
                          </a:solidFill>
                          <a:miter lim="800000"/>
                          <a:headEnd/>
                          <a:tailEnd/>
                        </a:ln>
                      </wps:spPr>
                      <wps:txbx>
                        <w:txbxContent>
                          <w:p w:rsidR="00381E80" w:rsidRPr="00677D20" w:rsidRDefault="00381E80" w:rsidP="00381E80">
                            <w:pPr>
                              <w:spacing w:after="0" w:line="240" w:lineRule="auto"/>
                              <w:jc w:val="center"/>
                              <w:rPr>
                                <w:i/>
                                <w:sz w:val="16"/>
                                <w:szCs w:val="16"/>
                              </w:rPr>
                            </w:pPr>
                            <w:r w:rsidRPr="00677D20">
                              <w:rPr>
                                <w:i/>
                                <w:sz w:val="16"/>
                                <w:szCs w:val="16"/>
                              </w:rPr>
                              <w:t>Pasirašo sutartį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DA2FA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38" o:spid="_x0000_s1027" type="#_x0000_t69" style="position:absolute;left:0;text-align:left;margin-left:463.65pt;margin-top:109.35pt;width:159pt;height:22.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W76WAIAAKwEAAAOAAAAZHJzL2Uyb0RvYy54bWysVNtu2zAMfR+wfxD0vtrOpbkgTlG0zTCg 24p1+wBFkmNtuo1S4rRfP0pO2qR7G5YHQTSpQ/IcMourvdFkJyEoZ2taXZSUSMudUHZT0x/fVx+m lITIrGDaWVnTJxno1fL9u0Xn53LgWqeFBIIgNsw7X9M2Rj8visBbaVi4cF5adDYODItowqYQwDpE N7oYlOVl0TkQHhyXIeDX295Jlxm/aSSPX5smyEh0TbG2mE/I5zqdxXLB5htgvlX8UAb7hyoMUxaT vkDdssjIFtRfUEZxcME18YI7U7imUVzmHrCbqnzTzWPLvMy9IDnBv9AU/h8s/7J7AKJETQeUWGZQ outtdDkzGU4TP50Pcwx79A+QOgz+3vFfgVh30zK7kdcArmslE1hVleKLswfJCPiUrLvPTiA8Q/hM 1b4BkwCRBLLPijy9KCL3kXD8iKTMhiUKx9E3mFazUZasYPPjaw8hfpTOkHSpqZZN/KY2bcxl5Txs dx9i1kYcOmTiZ0VJYzRKvWOaTKrpZS4d9TuJQUZeY8aTcnjMfUDEKo7ZMzFOK7FSWmcDNusbDQTh a3pb3ZWrYeYG+TsN05Z0NR1Wk3Eu9cwXTiGGl+PVrKf3DYRRETdIK1PTaZl+/UwnRe6syPMdmdL9 HUvW9iBRUqVXN+7X+zwDOUFSbO3EE2oGrl8YXHC8tA6eKelwWWoafm8ZSEr0J4u6z6oRCkNiNkbj yQANOPWsTz3McoSqKY9ASW/cxH4ntx6SeGmSEovWpWFsVDyOVV/XoQFcCbyd7dypnaNe/2SWfwAA AP//AwBQSwMEFAAGAAgAAAAhAA4BGQPiAAAADAEAAA8AAABkcnMvZG93bnJldi54bWxMj8FOwzAM hu9IvENkJG4saQvbKE2ngcSkiQuUHThmjWkLjVMl2drx9GQnOPr3p9+fi9VkenZE5ztLEpKZAIZU W91RI2H3/nyzBOaDIq16SyjhhB5W5eVFoXJtR3rDYxUaFkvI50pCG8KQc+7rFo3yMzsgxd2ndUaF OLqGa6fGWG56ngox50Z1FC+0asCnFuvv6mAkvG6c2G4tH7usEbuPx5d19fM1Snl9Na0fgAWcwh8M Z/2oDmV02tsDac96CffpIouohDRZLoCdifT2Lkb7GM2zBHhZ8P9PlL8AAAD//wMAUEsBAi0AFAAG AAgAAAAhALaDOJL+AAAA4QEAABMAAAAAAAAAAAAAAAAAAAAAAFtDb250ZW50X1R5cGVzXS54bWxQ SwECLQAUAAYACAAAACEAOP0h/9YAAACUAQAACwAAAAAAAAAAAAAAAAAvAQAAX3JlbHMvLnJlbHNQ SwECLQAUAAYACAAAACEAsT1u+lgCAACsBAAADgAAAAAAAAAAAAAAAAAuAgAAZHJzL2Uyb0RvYy54 bWxQSwECLQAUAAYACAAAACEADgEZA+IAAAAMAQAADwAAAAAAAAAAAAAAAACyBAAAZHJzL2Rvd25y ZXYueG1sUEsFBgAAAAAEAAQA8wAAAMEFAAAAAA== " adj="1720,3039" fillcolor="#d1e0f3" strokecolor="#365f91" strokeweight=".25pt">
                <v:textbox>
                  <w:txbxContent>
                    <w:p w:rsidR="00381E80" w:rsidRPr="00677D20" w:rsidRDefault="00381E80" w:rsidP="00381E80">
                      <w:pPr>
                        <w:spacing w:after="0" w:line="240" w:lineRule="auto"/>
                        <w:jc w:val="center"/>
                        <w:rPr>
                          <w:i/>
                          <w:sz w:val="16"/>
                          <w:szCs w:val="16"/>
                        </w:rPr>
                      </w:pPr>
                      <w:r w:rsidRPr="00677D20">
                        <w:rPr>
                          <w:i/>
                          <w:sz w:val="16"/>
                          <w:szCs w:val="16"/>
                        </w:rPr>
                        <w:t>Pasirašo sutartį</w:t>
                      </w:r>
                    </w:p>
                  </w:txbxContent>
                </v:textbox>
              </v:shape>
            </w:pict>
          </mc:Fallback>
        </mc:AlternateContent>
      </w:r>
      <w:r w:rsidR="0084678B">
        <w:rPr>
          <w:rFonts w:ascii="Times New Roman" w:hAnsi="Times New Roman"/>
          <w:noProof/>
          <w:sz w:val="24"/>
          <w:lang w:eastAsia="lt-LT"/>
        </w:rPr>
        <mc:AlternateContent>
          <mc:Choice Requires="wps">
            <w:drawing>
              <wp:anchor distT="0" distB="0" distL="114300" distR="114300" simplePos="0" relativeHeight="251655680" behindDoc="0" locked="0" layoutInCell="1" allowOverlap="1" wp14:anchorId="1BCA4435" wp14:editId="39A75356">
                <wp:simplePos x="0" y="0"/>
                <wp:positionH relativeFrom="column">
                  <wp:posOffset>7976235</wp:posOffset>
                </wp:positionH>
                <wp:positionV relativeFrom="paragraph">
                  <wp:posOffset>809625</wp:posOffset>
                </wp:positionV>
                <wp:extent cx="1927860" cy="1524000"/>
                <wp:effectExtent l="0" t="0" r="15240" b="323850"/>
                <wp:wrapSquare wrapText="bothSides"/>
                <wp:docPr id="8"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524000"/>
                        </a:xfrm>
                        <a:prstGeom prst="wedgeRectCallout">
                          <a:avLst>
                            <a:gd name="adj1" fmla="val -20028"/>
                            <a:gd name="adj2" fmla="val 68565"/>
                          </a:avLst>
                        </a:prstGeom>
                        <a:solidFill>
                          <a:srgbClr val="D1E0F3"/>
                        </a:solidFill>
                        <a:ln w="6350">
                          <a:solidFill>
                            <a:srgbClr val="000000"/>
                          </a:solidFill>
                          <a:miter lim="800000"/>
                          <a:headEnd/>
                          <a:tailEnd/>
                        </a:ln>
                      </wps:spPr>
                      <wps:txbx>
                        <w:txbxContent>
                          <w:p w:rsidR="00381E80" w:rsidRPr="000A4F57" w:rsidRDefault="00381E80" w:rsidP="00381E80">
                            <w:pPr>
                              <w:pStyle w:val="Sraopastraipa"/>
                              <w:tabs>
                                <w:tab w:val="left" w:pos="426"/>
                              </w:tabs>
                              <w:spacing w:after="0" w:line="240" w:lineRule="auto"/>
                              <w:ind w:left="0"/>
                              <w:jc w:val="center"/>
                              <w:rPr>
                                <w:i/>
                                <w:sz w:val="20"/>
                                <w:szCs w:val="20"/>
                              </w:rPr>
                            </w:pPr>
                            <w:r w:rsidRPr="003E73BD">
                              <w:rPr>
                                <w:i/>
                                <w:sz w:val="20"/>
                                <w:szCs w:val="20"/>
                              </w:rPr>
                              <w:t>Vertina PSRĮ</w:t>
                            </w:r>
                            <w:r w:rsidRPr="00002069">
                              <w:rPr>
                                <w:i/>
                                <w:sz w:val="20"/>
                                <w:szCs w:val="20"/>
                              </w:rPr>
                              <w:t xml:space="preserve"> pasirengimą ir galimybes teikti PS reabilitacijos paslaugas, sudaro sutartį dėl </w:t>
                            </w:r>
                            <w:r>
                              <w:rPr>
                                <w:i/>
                                <w:sz w:val="20"/>
                                <w:szCs w:val="20"/>
                              </w:rPr>
                              <w:t xml:space="preserve">ASMENŲ </w:t>
                            </w:r>
                            <w:r w:rsidRPr="00002069">
                              <w:rPr>
                                <w:i/>
                                <w:sz w:val="20"/>
                                <w:szCs w:val="20"/>
                              </w:rPr>
                              <w:t>finansavimo</w:t>
                            </w:r>
                            <w:r>
                              <w:rPr>
                                <w:i/>
                                <w:sz w:val="20"/>
                                <w:szCs w:val="20"/>
                              </w:rPr>
                              <w:t xml:space="preserve"> pagal vietų kvotas ne didesniu nei maksimaliu finansavimo dydžiu.</w:t>
                            </w:r>
                            <w:r w:rsidRPr="00002069">
                              <w:rPr>
                                <w:i/>
                                <w:sz w:val="20"/>
                                <w:szCs w:val="20"/>
                              </w:rPr>
                              <w:t xml:space="preserve"> </w:t>
                            </w:r>
                            <w:r w:rsidRPr="000A4F57">
                              <w:rPr>
                                <w:i/>
                                <w:sz w:val="20"/>
                                <w:szCs w:val="20"/>
                              </w:rPr>
                              <w:t>Skelbia informaciją apie įstaigas</w:t>
                            </w:r>
                            <w:r>
                              <w:rPr>
                                <w:i/>
                                <w:sz w:val="20"/>
                                <w:szCs w:val="20"/>
                              </w:rPr>
                              <w:t xml:space="preserve">, </w:t>
                            </w:r>
                            <w:r w:rsidRPr="000A4F57">
                              <w:rPr>
                                <w:i/>
                                <w:sz w:val="20"/>
                                <w:szCs w:val="20"/>
                              </w:rPr>
                              <w:t>soc</w:t>
                            </w:r>
                            <w:r>
                              <w:rPr>
                                <w:i/>
                                <w:sz w:val="20"/>
                                <w:szCs w:val="20"/>
                              </w:rPr>
                              <w:t>ialinės</w:t>
                            </w:r>
                            <w:r w:rsidRPr="000A4F57">
                              <w:rPr>
                                <w:i/>
                                <w:sz w:val="20"/>
                                <w:szCs w:val="20"/>
                              </w:rPr>
                              <w:t xml:space="preserve"> globos kainas </w:t>
                            </w:r>
                            <w:r>
                              <w:rPr>
                                <w:i/>
                                <w:sz w:val="20"/>
                                <w:szCs w:val="20"/>
                              </w:rPr>
                              <w:t xml:space="preserve">ir laisvas vietas </w:t>
                            </w:r>
                            <w:r w:rsidRPr="000A4F57">
                              <w:rPr>
                                <w:i/>
                                <w:sz w:val="20"/>
                                <w:szCs w:val="20"/>
                              </w:rPr>
                              <w:t>jose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BCA44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ksto laukas 19" o:spid="_x0000_s1028" type="#_x0000_t61" style="position:absolute;left:0;text-align:left;margin-left:628.05pt;margin-top:63.75pt;width:151.8pt;height:1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jF/QXgIAALIEAAAOAAAAZHJzL2Uyb0RvYy54bWysVNtu2zAMfR+wfxD03vrSJE2NOkWRtsOA bivW7gMYSba1ypImKXHarx8tu6mzvQ17EUiTOjrkIX15tW8V2QnnpdElzU5TSoRmhktdl/TH093J khIfQHNQRouSvghPr1YfP1x2thC5aYziwhEE0b7obEmbEGyRJJ41ogV/aqzQGKyMayGg6+qEO+gQ vVVJnqaLpDOOW2eY8B6/3gxBuor4VSVY+FZVXgSiSorcQjxdPDf9mawuoagd2EaykQb8A4sWpMZH D1A3EIBsnfwLqpXMGW+qcMpMm5iqkkzEGrCaLP2jmscGrIi1YHO8PbTJ/z9Y9nX34IjkJUWhNLQo 0ZN49sEQBdtn8CS76HvUWV9g6qN9cH2V3t4b9uyJNusGdC2unTNdI4Ajs6zPT44u9I7Hq2TTfTEc n4BtMLFd+8q1PSA2guyjKi8HVcQ+EIYfs4v8fLlA8RjGsnk+S9OoWwLF23XrfPgkTEt6o6Sd4LX4 jtqvQSmzDfEp2N37ECXiY6HAf2aUVK1CxXegyAkOVL4cR2KSlE+TFsv5Yh5LhGKERCJvBGJzjJL8 TioVHVdv1soRxC/pTXab3p2Nl/00TWnSlXRxNk8j16OYn0Jg7e/lH6W1MuAmKdmilIckKHpVbjWP cx5AqsFGykqPMvXKDAqH/WYfZyHvOfaqbQx/Qd2cGRYHFx2NxrhXSjpcmpL6X1twghL1WaP2F9ls 1m9ZdGbz8xwdN41sphHQDKFKGigZzHUYNnNrnawbfCmL3dDmGuelkuFtsAZWI31cDLSONm/qx6z3 X83qNwAAAP//AwBQSwMEFAAGAAgAAAAhAKzwkW/eAAAADQEAAA8AAABkcnMvZG93bnJldi54bWxM j0FvgzAMhe+T9h8iT9ptDbSCdpRQTZV2nKa11c4BXEAlDiKhYf9+5rTd/Oyn5+/lh9n04o6j6ywp iFcRCKTK1h01Ci7n95cdCOc11bq3hAp+0MGheHzIdVbbQF94P/lGcAi5TCtovR8yKV3VotFuZQck vl3taLRnOTayHnXgcNPLdRSl0uiO+EOrBzy2WN1Ok1HQfNI5bI7fN/kRmWkXQpnGU6nU89P8tgfh cfZ/ZljwGR0KZirtRLUTPet1ksbsXaZtAmKxJMnrFkSpYJPySha5/N+i+AUAAP//AwBQSwECLQAU AAYACAAAACEAtoM4kv4AAADhAQAAEwAAAAAAAAAAAAAAAAAAAAAAW0NvbnRlbnRfVHlwZXNdLnht bFBLAQItABQABgAIAAAAIQA4/SH/1gAAAJQBAAALAAAAAAAAAAAAAAAAAC8BAABfcmVscy8ucmVs c1BLAQItABQABgAIAAAAIQDejF/QXgIAALIEAAAOAAAAAAAAAAAAAAAAAC4CAABkcnMvZTJvRG9j LnhtbFBLAQItABQABgAIAAAAIQCs8JFv3gAAAA0BAAAPAAAAAAAAAAAAAAAAALgEAABkcnMvZG93 bnJldi54bWxQSwUGAAAAAAQABADzAAAAwwUAAAAA " adj="6474,25610" fillcolor="#d1e0f3" strokeweight=".5pt">
                <v:textbox>
                  <w:txbxContent>
                    <w:p w:rsidR="00381E80" w:rsidRPr="000A4F57" w:rsidRDefault="00381E80" w:rsidP="00381E80">
                      <w:pPr>
                        <w:pStyle w:val="ListParagraph"/>
                        <w:tabs>
                          <w:tab w:val="left" w:pos="426"/>
                        </w:tabs>
                        <w:spacing w:after="0" w:line="240" w:lineRule="auto"/>
                        <w:ind w:left="0"/>
                        <w:jc w:val="center"/>
                        <w:rPr>
                          <w:i/>
                          <w:sz w:val="20"/>
                          <w:szCs w:val="20"/>
                        </w:rPr>
                      </w:pPr>
                      <w:r w:rsidRPr="003E73BD">
                        <w:rPr>
                          <w:i/>
                          <w:sz w:val="20"/>
                          <w:szCs w:val="20"/>
                        </w:rPr>
                        <w:t>Vertina PSRĮ</w:t>
                      </w:r>
                      <w:r w:rsidRPr="00002069">
                        <w:rPr>
                          <w:i/>
                          <w:sz w:val="20"/>
                          <w:szCs w:val="20"/>
                        </w:rPr>
                        <w:t xml:space="preserve"> pasirengimą ir galimybes teikti PS reabilitacijos paslaugas, sudaro sutartį dėl </w:t>
                      </w:r>
                      <w:r>
                        <w:rPr>
                          <w:i/>
                          <w:sz w:val="20"/>
                          <w:szCs w:val="20"/>
                        </w:rPr>
                        <w:t xml:space="preserve">ASMENŲ </w:t>
                      </w:r>
                      <w:r w:rsidRPr="00002069">
                        <w:rPr>
                          <w:i/>
                          <w:sz w:val="20"/>
                          <w:szCs w:val="20"/>
                        </w:rPr>
                        <w:t>finansavimo</w:t>
                      </w:r>
                      <w:r>
                        <w:rPr>
                          <w:i/>
                          <w:sz w:val="20"/>
                          <w:szCs w:val="20"/>
                        </w:rPr>
                        <w:t xml:space="preserve"> pagal vietų kvotas ne didesniu nei maksimaliu finansavimo dydžiu.</w:t>
                      </w:r>
                      <w:r w:rsidRPr="00002069">
                        <w:rPr>
                          <w:i/>
                          <w:sz w:val="20"/>
                          <w:szCs w:val="20"/>
                        </w:rPr>
                        <w:t xml:space="preserve"> </w:t>
                      </w:r>
                      <w:r w:rsidRPr="000A4F57">
                        <w:rPr>
                          <w:i/>
                          <w:sz w:val="20"/>
                          <w:szCs w:val="20"/>
                        </w:rPr>
                        <w:t>Skelbia informaciją apie įstaigas</w:t>
                      </w:r>
                      <w:r>
                        <w:rPr>
                          <w:i/>
                          <w:sz w:val="20"/>
                          <w:szCs w:val="20"/>
                        </w:rPr>
                        <w:t xml:space="preserve">, </w:t>
                      </w:r>
                      <w:r w:rsidRPr="000A4F57">
                        <w:rPr>
                          <w:i/>
                          <w:sz w:val="20"/>
                          <w:szCs w:val="20"/>
                        </w:rPr>
                        <w:t>soc</w:t>
                      </w:r>
                      <w:r>
                        <w:rPr>
                          <w:i/>
                          <w:sz w:val="20"/>
                          <w:szCs w:val="20"/>
                        </w:rPr>
                        <w:t>ialinės</w:t>
                      </w:r>
                      <w:r w:rsidRPr="000A4F57">
                        <w:rPr>
                          <w:i/>
                          <w:sz w:val="20"/>
                          <w:szCs w:val="20"/>
                        </w:rPr>
                        <w:t xml:space="preserve"> globos kainas </w:t>
                      </w:r>
                      <w:r>
                        <w:rPr>
                          <w:i/>
                          <w:sz w:val="20"/>
                          <w:szCs w:val="20"/>
                        </w:rPr>
                        <w:t xml:space="preserve">ir laisvas vietas </w:t>
                      </w:r>
                      <w:r w:rsidRPr="000A4F57">
                        <w:rPr>
                          <w:i/>
                          <w:sz w:val="20"/>
                          <w:szCs w:val="20"/>
                        </w:rPr>
                        <w:t>jose</w:t>
                      </w:r>
                    </w:p>
                  </w:txbxContent>
                </v:textbox>
                <w10:wrap type="square"/>
              </v:shape>
            </w:pict>
          </mc:Fallback>
        </mc:AlternateContent>
      </w:r>
      <w:r w:rsidR="0084678B">
        <w:rPr>
          <w:rFonts w:ascii="Times New Roman" w:hAnsi="Times New Roman"/>
          <w:noProof/>
          <w:sz w:val="24"/>
          <w:lang w:eastAsia="lt-LT"/>
        </w:rPr>
        <mc:AlternateContent>
          <mc:Choice Requires="wps">
            <w:drawing>
              <wp:anchor distT="0" distB="0" distL="114300" distR="114300" simplePos="0" relativeHeight="251657728" behindDoc="0" locked="0" layoutInCell="1" allowOverlap="1" wp14:anchorId="6334D8EA" wp14:editId="7D727E91">
                <wp:simplePos x="0" y="0"/>
                <wp:positionH relativeFrom="column">
                  <wp:posOffset>7755255</wp:posOffset>
                </wp:positionH>
                <wp:positionV relativeFrom="paragraph">
                  <wp:posOffset>-104775</wp:posOffset>
                </wp:positionV>
                <wp:extent cx="1752600" cy="685800"/>
                <wp:effectExtent l="0" t="0" r="19050" b="323850"/>
                <wp:wrapNone/>
                <wp:docPr id="9"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85800"/>
                        </a:xfrm>
                        <a:prstGeom prst="wedgeRectCallout">
                          <a:avLst>
                            <a:gd name="adj1" fmla="val -19620"/>
                            <a:gd name="adj2" fmla="val 93171"/>
                          </a:avLst>
                        </a:prstGeom>
                        <a:solidFill>
                          <a:srgbClr val="3A7DCE"/>
                        </a:solidFill>
                        <a:ln w="6350">
                          <a:solidFill>
                            <a:srgbClr val="000000"/>
                          </a:solidFill>
                          <a:miter lim="800000"/>
                          <a:headEnd/>
                          <a:tailEnd/>
                        </a:ln>
                      </wps:spPr>
                      <wps:txbx>
                        <w:txbxContent>
                          <w:p w:rsidR="00381E80" w:rsidRPr="007546BE" w:rsidRDefault="00381E80" w:rsidP="00381E80">
                            <w:pPr>
                              <w:spacing w:after="0" w:line="240" w:lineRule="auto"/>
                              <w:jc w:val="center"/>
                              <w:rPr>
                                <w:b/>
                                <w:color w:val="FFFFFF"/>
                                <w:sz w:val="24"/>
                                <w:szCs w:val="24"/>
                              </w:rPr>
                            </w:pPr>
                            <w:r w:rsidRPr="007546BE">
                              <w:rPr>
                                <w:b/>
                                <w:color w:val="FFFFFF"/>
                                <w:sz w:val="24"/>
                                <w:szCs w:val="24"/>
                              </w:rPr>
                              <w:t xml:space="preserve">ADMINISTRUOJANTI ĮSTAIGA </w:t>
                            </w:r>
                            <w:proofErr w:type="gramStart"/>
                            <w:r w:rsidRPr="007546BE">
                              <w:rPr>
                                <w:b/>
                                <w:color w:val="FFFFFF"/>
                                <w:sz w:val="24"/>
                                <w:szCs w:val="24"/>
                              </w:rPr>
                              <w:t>-</w:t>
                            </w:r>
                            <w:proofErr w:type="gramEnd"/>
                            <w:r w:rsidRPr="007546BE">
                              <w:rPr>
                                <w:b/>
                                <w:color w:val="FFFFFF"/>
                                <w:sz w:val="24"/>
                                <w:szCs w:val="24"/>
                              </w:rPr>
                              <w:t xml:space="preserve"> NTAKD</w:t>
                            </w:r>
                          </w:p>
                          <w:p w:rsidR="0084678B" w:rsidRDefault="008467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34D8EA" id="Teksto laukas 3" o:spid="_x0000_s1029" type="#_x0000_t61" style="position:absolute;left:0;text-align:left;margin-left:610.65pt;margin-top:-8.25pt;width:13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2dHkXQIAALAEAAAOAAAAZHJzL2Uyb0RvYy54bWysVNtu2zAMfR+wfxD03tpOmptRpyjSdhjQ bcXafQAjybZWXTxJidN+/WjZydxtT8P8IFAidXjII/ry6qAV2QvnpTUFzc5TSoRhlktTFfTb093Z khIfwHBQ1oiCvghPr9bv3122TS4mtraKC0cQxPi8bQpah9DkSeJZLTT4c9sIg87SOg0Bt65KuIMW 0bVKJmk6T1rreOMsE97j6U3vpOuIX5aChS9l6UUgqqDILcTVxXXbrcn6EvLKQVNLNtCAf2ChQRpM eoK6gQBk5+QfUFoyZ70twzmzOrFlKZmINWA1WfpbNY81NCLWgs3xzalN/v/Bss/7B0ckL+iKEgMa JXoSzz5YomD3DJ5Muxa1jc8x8rF5cF2Rvrm37NkTYzc1mEpcO2fbWgBHYlkXn7y50G08XiXb9pPl mAF2wcZuHUqnO0DsAzlEUV5OoohDIAwPs8VsMk9RO4a++XK2RLtLAfnxduN8+CCsJp1R0FbwSnxF 5TeglN2FmAn29z5EgfhQJvDvGSWlVqj3HhQ5y1bzyfFBjIIm46DVNFv0FUI+QCKRI4HYG6skv5NK xY2rthvlCOIXdHq9uNncDtz9OEwZ0mJt01kaub7x+TFEGr+/QWgZcI6U1AXFBuHXBUHeiXJreLQD SNXbSFmZQaVOmF7gcNge4ks4Sb61/AVlc7YfGxxzNGrrXilpcWQK6n/swAlK1EeD0q+yi4tuxuLm YrbAbhI39mzHHjAMoQoaKOnNTejnctc4WdWYKYvdMPYan0spw/Fd9awG+jgW8S0MI9zN3Xgfo379 aNY/AQAA//8DAFBLAwQUAAYACAAAACEArBs9I+EAAAAMAQAADwAAAGRycy9kb3ducmV2LnhtbEyP wU7CQBCG7ya+w2ZMvMG2VQqUbomSEE3gYvXAceiubWN3tukuUN7e4aTHf+bLP9/k69F24mwG3zpS EE8jEIYqp1uqFXx9bicLED4gaewcGQVX42Fd3N/lmGl3oQ9zLkMtuIR8hgqaEPpMSl81xqKfut4Q 777dYDFwHGqpB7xwue1kEkWptNgSX2iwN5vGVD/lySrYv+62b+3hUJX1+3xjk/SKe1cq9fgwvqxA BDOGPxhu+qwOBTsd3Ym0Fx3nJImfmFUwidMZiBvyvJzz6KhgGc9AFrn8/0TxCwAA//8DAFBLAQIt ABQABgAIAAAAIQC2gziS/gAAAOEBAAATAAAAAAAAAAAAAAAAAAAAAABbQ29udGVudF9UeXBlc10u eG1sUEsBAi0AFAAGAAgAAAAhADj9If/WAAAAlAEAAAsAAAAAAAAAAAAAAAAALwEAAF9yZWxzLy5y ZWxzUEsBAi0AFAAGAAgAAAAhAA7Z0eRdAgAAsAQAAA4AAAAAAAAAAAAAAAAALgIAAGRycy9lMm9E b2MueG1sUEsBAi0AFAAGAAgAAAAhAKwbPSPhAAAADAEAAA8AAAAAAAAAAAAAAAAAtwQAAGRycy9k b3ducmV2LnhtbFBLBQYAAAAABAAEAPMAAADFBQAAAAA= " adj="6562,30925" fillcolor="#3a7dce" strokeweight=".5pt">
                <v:textbox>
                  <w:txbxContent>
                    <w:p w:rsidR="00381E80" w:rsidRPr="007546BE" w:rsidRDefault="00381E80" w:rsidP="00381E80">
                      <w:pPr>
                        <w:spacing w:after="0" w:line="240" w:lineRule="auto"/>
                        <w:jc w:val="center"/>
                        <w:rPr>
                          <w:b/>
                          <w:color w:val="FFFFFF"/>
                          <w:sz w:val="24"/>
                          <w:szCs w:val="24"/>
                        </w:rPr>
                      </w:pPr>
                      <w:r w:rsidRPr="007546BE">
                        <w:rPr>
                          <w:b/>
                          <w:color w:val="FFFFFF"/>
                          <w:sz w:val="24"/>
                          <w:szCs w:val="24"/>
                        </w:rPr>
                        <w:t xml:space="preserve">ADMINISTRUOJANTI ĮSTAIGA </w:t>
                      </w:r>
                      <w:proofErr w:type="gramStart"/>
                      <w:r w:rsidRPr="007546BE">
                        <w:rPr>
                          <w:b/>
                          <w:color w:val="FFFFFF"/>
                          <w:sz w:val="24"/>
                          <w:szCs w:val="24"/>
                        </w:rPr>
                        <w:t>-</w:t>
                      </w:r>
                      <w:proofErr w:type="gramEnd"/>
                      <w:r w:rsidRPr="007546BE">
                        <w:rPr>
                          <w:b/>
                          <w:color w:val="FFFFFF"/>
                          <w:sz w:val="24"/>
                          <w:szCs w:val="24"/>
                        </w:rPr>
                        <w:t xml:space="preserve"> NTAKD</w:t>
                      </w:r>
                    </w:p>
                    <w:p w:rsidR="0084678B" w:rsidRDefault="0084678B"/>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61824" behindDoc="0" locked="0" layoutInCell="1" allowOverlap="1" wp14:anchorId="2C6E80A8" wp14:editId="264A69CD">
                <wp:simplePos x="0" y="0"/>
                <wp:positionH relativeFrom="column">
                  <wp:posOffset>1362075</wp:posOffset>
                </wp:positionH>
                <wp:positionV relativeFrom="paragraph">
                  <wp:posOffset>3644265</wp:posOffset>
                </wp:positionV>
                <wp:extent cx="1998345" cy="470535"/>
                <wp:effectExtent l="19050" t="24765" r="11430" b="28575"/>
                <wp:wrapNone/>
                <wp:docPr id="1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45" cy="470535"/>
                        </a:xfrm>
                        <a:prstGeom prst="leftRightArrow">
                          <a:avLst>
                            <a:gd name="adj1" fmla="val 69935"/>
                            <a:gd name="adj2" fmla="val 28451"/>
                          </a:avLst>
                        </a:prstGeom>
                        <a:solidFill>
                          <a:srgbClr val="EDF3E1"/>
                        </a:solidFill>
                        <a:ln w="3175">
                          <a:solidFill>
                            <a:srgbClr val="92D050"/>
                          </a:solidFill>
                          <a:miter lim="800000"/>
                          <a:headEnd/>
                          <a:tailEnd/>
                        </a:ln>
                      </wps:spPr>
                      <wps:txbx>
                        <w:txbxContent>
                          <w:p w:rsidR="00381E80" w:rsidRPr="00193795" w:rsidRDefault="00381E80" w:rsidP="00381E80">
                            <w:pPr>
                              <w:spacing w:after="0" w:line="240" w:lineRule="auto"/>
                              <w:jc w:val="center"/>
                              <w:rPr>
                                <w:i/>
                                <w:sz w:val="16"/>
                                <w:szCs w:val="16"/>
                              </w:rPr>
                            </w:pPr>
                            <w:r w:rsidRPr="00193795">
                              <w:rPr>
                                <w:i/>
                                <w:sz w:val="16"/>
                                <w:szCs w:val="16"/>
                              </w:rPr>
                              <w:t xml:space="preserve">Pasirašo sutartį dėl </w:t>
                            </w:r>
                            <w:r w:rsidR="0064541A">
                              <w:rPr>
                                <w:i/>
                                <w:sz w:val="16"/>
                                <w:szCs w:val="16"/>
                              </w:rPr>
                              <w:t xml:space="preserve">PS reabilitacijos </w:t>
                            </w:r>
                            <w:r w:rsidRPr="00193795">
                              <w:rPr>
                                <w:i/>
                                <w:sz w:val="16"/>
                                <w:szCs w:val="16"/>
                              </w:rPr>
                              <w:t xml:space="preserve">paslaugų teikimo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6E80A8" id="AutoShape 50" o:spid="_x0000_s1030" type="#_x0000_t69" style="position:absolute;left:0;text-align:left;margin-left:107.25pt;margin-top:286.95pt;width:157.35pt;height:3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LcwDWQIAAK0EAAAOAAAAZHJzL2Uyb0RvYy54bWysVG1v0zAQ/o7Ef7D8nSVpk62Jlk7TuiGk ARODH+DaTmPwG7bbdPv1nJ22pPANkQ+Wz3f33Mtzl+ubvZJox50XRre4uMgx4poaJvSmxd++Prxb YOQD0YxIo3mLX7jHN8u3b64H2/CZ6Y1k3CEA0b4ZbIv7EGyTZZ72XBF/YSzXoOyMUySA6DYZc2QA dCWzWZ5fZoNxzDpDuffwuhqVeJnwu47T8LnrPA9IthhyC+l06VzHM1tek2bjiO0FPaRB/iELRYSG oCeoFQkEbZ34C0oJ6ow3XbigRmWm6wTlqQaopsj/qOa5J5anWqA53p7a5P8fLP20e3JIMOCuxkgT BRzdboNJoVGVGjRY34Dds31ysURvHw394ZE2dz3RG37rnBl6ThikVcSGZmcOUfDgitbDR8MAngB8 6tW+cyoCQhfQPlHycqKE7wOi8FjU9WJeVhhR0JVXeTWvUgjSHL2t8+E9NwrFS4sl78IXselDSivF IbtHHxI57FAhYd8LjDolgesdkeiyrkdcIHBiM5vazBZlNZZHmgNiRppj9NQYIwV7EFImwW3Wd9Ih gG/x/ephfn909lMzqdHQ4nlxVaVUz3R+ClHPVvlIB0Q9M1MiwApJoVq8yOM3DnVk5F6zNOCBCDne wVnqA0WRlbgovgn79T4NQRl948vasBfgzJlxY2DD4dIb94rRANvSYv9zSxzHSH7QwHtdlGVcrySU 1dUMBDfVrKcaoilAtZgGh9Eo3IVxKbfWRfLiJMUuahOHsRPhOFZjXocCYCfgdrZ0UzlZ/f7LLH8B AAD//wMAUEsDBBQABgAIAAAAIQCrZ4MD4QAAAAsBAAAPAAAAZHJzL2Rvd25yZXYueG1sTI9BTsMw EEX3SNzBGiQ2iDoNTUlCJhWqVCRWiLYHcO0hiYjHUey0gdNjVrAc/af/31Sb2fbiTKPvHCMsFwkI Yu1Mxw3C8bC7z0H4oNio3jEhfJGHTX19VanSuAu/03kfGhFL2JcKoQ1hKKX0uiWr/MINxDH7cKNV IZ5jI82oLrHc9jJNkrW0quO40KqBti3pz/1kEXLzuiveyPC3Tsz2xd3p6XD0iLc38/MTiEBz+IPh Vz+qQx2dTm5i40WPkC5XWUQRsseHAkQksrRIQZwQ1qs8AVlX8v8P9Q8AAAD//wMAUEsBAi0AFAAG AAgAAAAhALaDOJL+AAAA4QEAABMAAAAAAAAAAAAAAAAAAAAAAFtDb250ZW50X1R5cGVzXS54bWxQ SwECLQAUAAYACAAAACEAOP0h/9YAAACUAQAACwAAAAAAAAAAAAAAAAAvAQAAX3JlbHMvLnJlbHNQ SwECLQAUAAYACAAAACEAHS3MA1kCAACtBAAADgAAAAAAAAAAAAAAAAAuAgAAZHJzL2Uyb0RvYy54 bWxQSwECLQAUAAYACAAAACEAq2eDA+EAAAALAQAADwAAAAAAAAAAAAAAAACzBAAAZHJzL2Rvd25y ZXYueG1sUEsFBgAAAAAEAAQA8wAAAMEFAAAAAA== " adj="1447,3247" fillcolor="#edf3e1" strokecolor="#92d050" strokeweight=".25pt">
                <v:textbox>
                  <w:txbxContent>
                    <w:p w:rsidR="00381E80" w:rsidRPr="00193795" w:rsidRDefault="00381E80" w:rsidP="00381E80">
                      <w:pPr>
                        <w:spacing w:after="0" w:line="240" w:lineRule="auto"/>
                        <w:jc w:val="center"/>
                        <w:rPr>
                          <w:i/>
                          <w:sz w:val="16"/>
                          <w:szCs w:val="16"/>
                        </w:rPr>
                      </w:pPr>
                      <w:r w:rsidRPr="00193795">
                        <w:rPr>
                          <w:i/>
                          <w:sz w:val="16"/>
                          <w:szCs w:val="16"/>
                        </w:rPr>
                        <w:t xml:space="preserve">Pasirašo sutartį dėl </w:t>
                      </w:r>
                      <w:r w:rsidR="0064541A">
                        <w:rPr>
                          <w:i/>
                          <w:sz w:val="16"/>
                          <w:szCs w:val="16"/>
                        </w:rPr>
                        <w:t xml:space="preserve">PS reabilitacijos </w:t>
                      </w:r>
                      <w:r w:rsidRPr="00193795">
                        <w:rPr>
                          <w:i/>
                          <w:sz w:val="16"/>
                          <w:szCs w:val="16"/>
                        </w:rPr>
                        <w:t xml:space="preserve">paslaugų teikimo </w:t>
                      </w:r>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53632" behindDoc="0" locked="0" layoutInCell="1" allowOverlap="1" wp14:anchorId="0FC99CDE" wp14:editId="44939763">
                <wp:simplePos x="0" y="0"/>
                <wp:positionH relativeFrom="column">
                  <wp:posOffset>3402330</wp:posOffset>
                </wp:positionH>
                <wp:positionV relativeFrom="paragraph">
                  <wp:posOffset>4832985</wp:posOffset>
                </wp:positionV>
                <wp:extent cx="2428875" cy="1143000"/>
                <wp:effectExtent l="11430" t="13335" r="7620" b="196215"/>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143000"/>
                        </a:xfrm>
                        <a:prstGeom prst="wedgeRoundRectCallout">
                          <a:avLst>
                            <a:gd name="adj1" fmla="val -20852"/>
                            <a:gd name="adj2" fmla="val 65444"/>
                            <a:gd name="adj3" fmla="val 16667"/>
                          </a:avLst>
                        </a:prstGeom>
                        <a:solidFill>
                          <a:srgbClr val="EDF3E1"/>
                        </a:solidFill>
                        <a:ln w="9525">
                          <a:solidFill>
                            <a:srgbClr val="000000"/>
                          </a:solidFill>
                          <a:miter lim="800000"/>
                          <a:headEnd/>
                          <a:tailEnd/>
                        </a:ln>
                      </wps:spPr>
                      <wps:txbx>
                        <w:txbxContent>
                          <w:p w:rsidR="00381E80" w:rsidRDefault="00381E80" w:rsidP="00381E80">
                            <w:pPr>
                              <w:spacing w:line="240" w:lineRule="auto"/>
                              <w:ind w:left="142"/>
                              <w:jc w:val="center"/>
                            </w:pPr>
                            <w:r w:rsidRPr="00C85B3B">
                              <w:rPr>
                                <w:i/>
                                <w:sz w:val="20"/>
                                <w:szCs w:val="20"/>
                              </w:rPr>
                              <w:t xml:space="preserve">Įsivertina savo veiklą, teikia NTAKD metines ataskaitas, planuoja reikalingų </w:t>
                            </w:r>
                            <w:r w:rsidR="0064541A">
                              <w:rPr>
                                <w:i/>
                                <w:sz w:val="20"/>
                                <w:szCs w:val="20"/>
                              </w:rPr>
                              <w:t>PS reabilitacijos paslaugoms teikti</w:t>
                            </w:r>
                            <w:proofErr w:type="gramStart"/>
                            <w:r w:rsidR="0064541A">
                              <w:rPr>
                                <w:i/>
                                <w:sz w:val="20"/>
                                <w:szCs w:val="20"/>
                              </w:rPr>
                              <w:t xml:space="preserve">  </w:t>
                            </w:r>
                            <w:proofErr w:type="gramEnd"/>
                            <w:r w:rsidRPr="00C85B3B">
                              <w:rPr>
                                <w:i/>
                                <w:sz w:val="20"/>
                                <w:szCs w:val="20"/>
                              </w:rPr>
                              <w:t>vietų skaičių kitiems metams, palaiko ryšį su reabilitaciją baigusiais asmenimis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FC99C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9" o:spid="_x0000_s1031" type="#_x0000_t62" style="position:absolute;left:0;text-align:left;margin-left:267.9pt;margin-top:380.55pt;width:191.25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o75EaAIAANgEAAAOAAAAZHJzL2Uyb0RvYy54bWysVNtu2zAMfR+wfxD03voSO02MOkWRtsOA biva7QMUSba16TZJidN+/Wg5TZ31bdiLQJrUEXkO6curvZJox50XRtc4O08x4poaJnRb4x/f784W GPlANCPSaF7jZ+7x1erjh8veVjw3nZGMOwQg2le9rXEXgq2SxNOOK+LPjeUago1xigRwXZswR3pA VzLJ03Se9MYx6wzl3sPXmzGIVxG/aTgN35rG84BkjaG2EE8Xz81wJqtLUrWO2E7QQxnkH6pQRGh4 9Ah1QwJBWyfeQSlBnfGmCefUqMQ0jaA89gDdZOlf3Tx1xPLYC5Dj7ZEm//9g6dfdg0OCgXaglCYK NLreBhOfRrPlQFBvfQV5T/bBDS16e2/oL4+0WXdEt/zaOdN3nDAoKxvyk5MLg+PhKtr0XwwDeALw kat949QACCygfZTk+SgJ3wdE4WNe5IvFRYkRhViWFbM0jaIlpHq9bp0Pn7hRaDBq3HPW8kez1ewR 1F8TKc02xPfI7t6HKBI7dErYzwyjRknQfEckOsvTRZkfhmKSlE+T5mVRFO9zZtOcbD6fX0QuSHV4 Fip+rTSyaKRgd0LK6Lh2s5YOQQ01vr25m92ORALZ0zSpUV/jZZmXsZ+TmJ9CAElvPJ2kKRFg36RQ NV4ck0g1yHerWdyGQIQcbShZ6oOeg4TjKIT9Zh8nphwaHOTdGPYMAjszrhf8DsDojHvBqIfVqrH/ vSWOYyQ/axiSZVYUwy5GpygvcnDcNLKZRoimAFXjgNForsO4v1vrRNvBS1lkQ5thbhsRXidwrOpQ PqwPWCf7OfVj1tsPafUHAAD//wMAUEsDBBQABgAIAAAAIQD4Klld4wAAAAsBAAAPAAAAZHJzL2Rv d25yZXYueG1sTI/NTsMwEITvSLyDtUjcqBNCSwlxqgoJASrlJ4DE0Y2XJCJeR7bbpm/PcoLb7uxo 5ttiMdpe7NCHzpGCdJKAQKqd6ahR8P52ezYHEaImo3tHqOCAARbl8VGhc+P29Iq7KjaCQyjkWkEb 45BLGeoWrQ4TNyDx7ct5qyOvvpHG6z2H216eJ8lMWt0RN7R6wJsW6+9qaxUk64/+8+7hUJlseLpf Pz6vXpbRK3V6Mi6vQUQc458ZfvEZHUpm2rgtmSB6BdNsyuhRweUsTUGw4yqdZyA2PFywIstC/v+h /AEAAP//AwBQSwECLQAUAAYACAAAACEAtoM4kv4AAADhAQAAEwAAAAAAAAAAAAAAAAAAAAAAW0Nv bnRlbnRfVHlwZXNdLnhtbFBLAQItABQABgAIAAAAIQA4/SH/1gAAAJQBAAALAAAAAAAAAAAAAAAA AC8BAABfcmVscy8ucmVsc1BLAQItABQABgAIAAAAIQCao75EaAIAANgEAAAOAAAAAAAAAAAAAAAA AC4CAABkcnMvZTJvRG9jLnhtbFBLAQItABQABgAIAAAAIQD4Klld4wAAAAsBAAAPAAAAAAAAAAAA AAAAAMIEAABkcnMvZG93bnJldi54bWxQSwUGAAAAAAQABADzAAAA0gUAAAAA " adj="6296,24936" fillcolor="#edf3e1">
                <v:textbox>
                  <w:txbxContent>
                    <w:p w:rsidR="00381E80" w:rsidRDefault="00381E80" w:rsidP="00381E80">
                      <w:pPr>
                        <w:spacing w:line="240" w:lineRule="auto"/>
                        <w:ind w:left="142"/>
                        <w:jc w:val="center"/>
                      </w:pPr>
                      <w:r w:rsidRPr="00C85B3B">
                        <w:rPr>
                          <w:i/>
                          <w:sz w:val="20"/>
                          <w:szCs w:val="20"/>
                        </w:rPr>
                        <w:t>Įsivertina savo veiklą, teikia NTAKD metine</w:t>
                      </w:r>
                      <w:bookmarkStart w:id="33" w:name="_GoBack"/>
                      <w:r w:rsidRPr="00C85B3B">
                        <w:rPr>
                          <w:i/>
                          <w:sz w:val="20"/>
                          <w:szCs w:val="20"/>
                        </w:rPr>
                        <w:t xml:space="preserve">s ataskaitas, planuoja reikalingų </w:t>
                      </w:r>
                      <w:r w:rsidR="0064541A">
                        <w:rPr>
                          <w:i/>
                          <w:sz w:val="20"/>
                          <w:szCs w:val="20"/>
                        </w:rPr>
                        <w:t>PS reabilitacijos paslaugoms teikti</w:t>
                      </w:r>
                      <w:proofErr w:type="gramStart"/>
                      <w:r w:rsidR="0064541A">
                        <w:rPr>
                          <w:i/>
                          <w:sz w:val="20"/>
                          <w:szCs w:val="20"/>
                        </w:rPr>
                        <w:t xml:space="preserve">  </w:t>
                      </w:r>
                      <w:proofErr w:type="gramEnd"/>
                      <w:r w:rsidRPr="00C85B3B">
                        <w:rPr>
                          <w:i/>
                          <w:sz w:val="20"/>
                          <w:szCs w:val="20"/>
                        </w:rPr>
                        <w:t>vietų skaičių kitiems metams, palaiko ryšį su reabilitaciją baigusiais asmenimis</w:t>
                      </w:r>
                      <w:bookmarkEnd w:id="33"/>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64896" behindDoc="0" locked="0" layoutInCell="1" allowOverlap="1" wp14:anchorId="6D238748" wp14:editId="0709B897">
                <wp:simplePos x="0" y="0"/>
                <wp:positionH relativeFrom="column">
                  <wp:posOffset>3402330</wp:posOffset>
                </wp:positionH>
                <wp:positionV relativeFrom="paragraph">
                  <wp:posOffset>3308985</wp:posOffset>
                </wp:positionV>
                <wp:extent cx="2428875" cy="1272540"/>
                <wp:effectExtent l="11430" t="13335" r="7620" b="238125"/>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272540"/>
                        </a:xfrm>
                        <a:prstGeom prst="wedgeRoundRectCallout">
                          <a:avLst>
                            <a:gd name="adj1" fmla="val -22106"/>
                            <a:gd name="adj2" fmla="val 67264"/>
                            <a:gd name="adj3" fmla="val 16667"/>
                          </a:avLst>
                        </a:prstGeom>
                        <a:solidFill>
                          <a:srgbClr val="EDF3E1"/>
                        </a:solidFill>
                        <a:ln w="9525">
                          <a:solidFill>
                            <a:srgbClr val="000000"/>
                          </a:solidFill>
                          <a:miter lim="800000"/>
                          <a:headEnd/>
                          <a:tailEnd/>
                        </a:ln>
                      </wps:spPr>
                      <wps:txbx>
                        <w:txbxContent>
                          <w:p w:rsidR="00A555FE" w:rsidRPr="000D781D" w:rsidRDefault="00A555FE" w:rsidP="00A555FE">
                            <w:pPr>
                              <w:pStyle w:val="Sraopastraipa"/>
                              <w:tabs>
                                <w:tab w:val="left" w:pos="426"/>
                              </w:tabs>
                              <w:spacing w:line="240" w:lineRule="auto"/>
                              <w:ind w:left="142"/>
                              <w:jc w:val="center"/>
                              <w:rPr>
                                <w:i/>
                                <w:sz w:val="20"/>
                                <w:szCs w:val="20"/>
                              </w:rPr>
                            </w:pPr>
                            <w:r>
                              <w:rPr>
                                <w:i/>
                                <w:sz w:val="20"/>
                                <w:szCs w:val="20"/>
                              </w:rPr>
                              <w:t xml:space="preserve">Nustato </w:t>
                            </w:r>
                            <w:r w:rsidRPr="000D781D">
                              <w:rPr>
                                <w:i/>
                                <w:sz w:val="20"/>
                                <w:szCs w:val="20"/>
                              </w:rPr>
                              <w:t>ASMENS</w:t>
                            </w:r>
                            <w:proofErr w:type="gramStart"/>
                            <w:r>
                              <w:rPr>
                                <w:i/>
                                <w:sz w:val="20"/>
                                <w:szCs w:val="20"/>
                              </w:rPr>
                              <w:t xml:space="preserve">  </w:t>
                            </w:r>
                            <w:proofErr w:type="gramEnd"/>
                            <w:r>
                              <w:rPr>
                                <w:i/>
                                <w:sz w:val="20"/>
                                <w:szCs w:val="20"/>
                              </w:rPr>
                              <w:t xml:space="preserve">poreikius, sudaro ISGP, </w:t>
                            </w:r>
                            <w:r w:rsidRPr="000D781D">
                              <w:rPr>
                                <w:i/>
                                <w:sz w:val="20"/>
                                <w:szCs w:val="20"/>
                              </w:rPr>
                              <w:t xml:space="preserve"> </w:t>
                            </w:r>
                            <w:r>
                              <w:rPr>
                                <w:i/>
                                <w:sz w:val="20"/>
                                <w:szCs w:val="20"/>
                              </w:rPr>
                              <w:t>t</w:t>
                            </w:r>
                            <w:r w:rsidRPr="000D781D">
                              <w:rPr>
                                <w:i/>
                                <w:sz w:val="20"/>
                                <w:szCs w:val="20"/>
                              </w:rPr>
                              <w:t>eikia PS reabilitacijos paslaugas</w:t>
                            </w:r>
                            <w:r>
                              <w:rPr>
                                <w:i/>
                                <w:sz w:val="20"/>
                                <w:szCs w:val="20"/>
                              </w:rPr>
                              <w:t xml:space="preserve">, </w:t>
                            </w:r>
                            <w:r w:rsidRPr="000D781D">
                              <w:rPr>
                                <w:i/>
                                <w:sz w:val="20"/>
                                <w:szCs w:val="20"/>
                              </w:rPr>
                              <w:t>vertina A</w:t>
                            </w:r>
                            <w:r>
                              <w:rPr>
                                <w:i/>
                                <w:sz w:val="20"/>
                                <w:szCs w:val="20"/>
                              </w:rPr>
                              <w:t>SMENS</w:t>
                            </w:r>
                            <w:r w:rsidRPr="000D781D">
                              <w:rPr>
                                <w:i/>
                                <w:sz w:val="20"/>
                                <w:szCs w:val="20"/>
                              </w:rPr>
                              <w:t xml:space="preserve"> pagalbos poreikius</w:t>
                            </w:r>
                            <w:r w:rsidRPr="000C1E58">
                              <w:rPr>
                                <w:i/>
                                <w:sz w:val="20"/>
                                <w:szCs w:val="20"/>
                              </w:rPr>
                              <w:t xml:space="preserve"> </w:t>
                            </w:r>
                            <w:r w:rsidRPr="000D781D">
                              <w:rPr>
                                <w:i/>
                                <w:sz w:val="20"/>
                                <w:szCs w:val="20"/>
                              </w:rPr>
                              <w:t>reintegracijai, organizuoja (konsultuoja, tarpininkauja, atstovauja, teikia palaikymą) pagalbą ASMENIUI integruojantis</w:t>
                            </w:r>
                          </w:p>
                          <w:p w:rsidR="00A555FE" w:rsidRDefault="00A555FE" w:rsidP="00A555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238748" id="AutoShape 55" o:spid="_x0000_s1032" type="#_x0000_t62" style="position:absolute;left:0;text-align:left;margin-left:267.9pt;margin-top:260.55pt;width:191.25pt;height:10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F5jaaAIAANgEAAAOAAAAZHJzL2Uyb0RvYy54bWysVNtu2zAMfR+wfxD03jp2Yyc16hRFkg4D uq1otw9QJNnWptskJU739aNlN3PWt2F+MESTOiTPIX1ze1QSHbjzwugKp5czjLimhgndVPjb1/uL JUY+EM2INJpX+IV7fLt6/+6msyXPTGsk4w4BiPZlZyvchmDLJPG05Yr4S2O5BmdtnCIBTNckzJEO 0JVMstmsSDrjmHWGcu/h62Zw4lXEr2tOw5e69jwgWWGoLcS3i+9d/05WN6RsHLGtoGMZ5B+qUERo SHqC2pBA0N6JN1BKUGe8qcMlNSoxdS0ojz1AN+nsr26eW2J57AXI8fZEk/9/sPTz4dEhwUC7BUaa KNDobh9MTI3yvCeos76EuGf76PoWvX0w9IdH2qxboht+55zpWk4YlJX28cnZhd7wcBXtuk+GATwB +MjVsXaqBwQW0DFK8nKShB8DovAxm2fL5SLHiIIvzRZZPo+iJaR8vW6dDx+4Uag/VLjjrOFPZq/Z E6i/JlKafYj5yOHBhygSGzsl7HuKUa0kaH4gEl1kWTorxqGYBGXToGKRFfO3MVfTmLQoikXkgpRj Wqj4tdLIopGC3Qspo+Ga3Vo6BDVUeLu5v9oORALZ0zCpUVfh6zzLYz9nPj+FmMVnzH8WpkSAfZNC VXh5CiJlL99Ws7gNgQg5nKFkqUc9ewmHUQjH3TFOTCSql3dn2AsI7MywXvA7gENr3C+MOlitCvuf e+I4RvKjhiG5TucgIgrRmOeLDAw39eymHqIpQFU4YDQc12HY3711omkhUxrZ0Kaf21qE1wkcqhrL h/WB09l+Tu0Y9eeHtPoNAAD//wMAUEsDBBQABgAIAAAAIQAqDVJM4gAAAAsBAAAPAAAAZHJzL2Rv d25yZXYueG1sTI9BTsMwEEX3SNzBGiQ2Ves4JW0JcaoKBJVYILXlAG7sJhb2OIrdNtyeYQW7Gc3X m/er9egdu5gh2oASxCwDZrAJ2mIr4fPwOl0Bi0mhVi6gkfBtIqzr25tKlTpccWcu+9QygmAslYQu pb7kPDad8SrOQm+QbqcweJVoHVquB3UluHc8z7IF98oifehUb54703ztz54oD++nzXLyst2Jjze3 XYw2TXIr5f3duHkClsyY/sLwq0/qUJPTMZxRR+YkFPOC1BMNuRDAKPEoVnNgRwnLXBTA64r/71D/ AAAA//8DAFBLAQItABQABgAIAAAAIQC2gziS/gAAAOEBAAATAAAAAAAAAAAAAAAAAAAAAABbQ29u dGVudF9UeXBlc10ueG1sUEsBAi0AFAAGAAgAAAAhADj9If/WAAAAlAEAAAsAAAAAAAAAAAAAAAAA LwEAAF9yZWxzLy5yZWxzUEsBAi0AFAAGAAgAAAAhACsXmNpoAgAA2AQAAA4AAAAAAAAAAAAAAAAA LgIAAGRycy9lMm9Eb2MueG1sUEsBAi0AFAAGAAgAAAAhACoNUkziAAAACwEAAA8AAAAAAAAAAAAA AAAAwgQAAGRycy9kb3ducmV2LnhtbFBLBQYAAAAABAAEAPMAAADRBQAAAAA= " adj="6025,25329" fillcolor="#edf3e1">
                <v:textbox>
                  <w:txbxContent>
                    <w:p w:rsidR="00A555FE" w:rsidRPr="000D781D" w:rsidRDefault="00A555FE" w:rsidP="00A555FE">
                      <w:pPr>
                        <w:pStyle w:val="ListParagraph"/>
                        <w:tabs>
                          <w:tab w:val="left" w:pos="426"/>
                        </w:tabs>
                        <w:spacing w:line="240" w:lineRule="auto"/>
                        <w:ind w:left="142"/>
                        <w:jc w:val="center"/>
                        <w:rPr>
                          <w:i/>
                          <w:sz w:val="20"/>
                          <w:szCs w:val="20"/>
                        </w:rPr>
                      </w:pPr>
                      <w:r>
                        <w:rPr>
                          <w:i/>
                          <w:sz w:val="20"/>
                          <w:szCs w:val="20"/>
                        </w:rPr>
                        <w:t xml:space="preserve">Nustato </w:t>
                      </w:r>
                      <w:r w:rsidRPr="000D781D">
                        <w:rPr>
                          <w:i/>
                          <w:sz w:val="20"/>
                          <w:szCs w:val="20"/>
                        </w:rPr>
                        <w:t>ASMENS</w:t>
                      </w:r>
                      <w:proofErr w:type="gramStart"/>
                      <w:r>
                        <w:rPr>
                          <w:i/>
                          <w:sz w:val="20"/>
                          <w:szCs w:val="20"/>
                        </w:rPr>
                        <w:t xml:space="preserve">  </w:t>
                      </w:r>
                      <w:proofErr w:type="gramEnd"/>
                      <w:r>
                        <w:rPr>
                          <w:i/>
                          <w:sz w:val="20"/>
                          <w:szCs w:val="20"/>
                        </w:rPr>
                        <w:t xml:space="preserve">poreikius, sudaro ISGP, </w:t>
                      </w:r>
                      <w:r w:rsidRPr="000D781D">
                        <w:rPr>
                          <w:i/>
                          <w:sz w:val="20"/>
                          <w:szCs w:val="20"/>
                        </w:rPr>
                        <w:t xml:space="preserve"> </w:t>
                      </w:r>
                      <w:r>
                        <w:rPr>
                          <w:i/>
                          <w:sz w:val="20"/>
                          <w:szCs w:val="20"/>
                        </w:rPr>
                        <w:t>t</w:t>
                      </w:r>
                      <w:r w:rsidRPr="000D781D">
                        <w:rPr>
                          <w:i/>
                          <w:sz w:val="20"/>
                          <w:szCs w:val="20"/>
                        </w:rPr>
                        <w:t>eikia PS reabilitacijos paslaugas</w:t>
                      </w:r>
                      <w:r>
                        <w:rPr>
                          <w:i/>
                          <w:sz w:val="20"/>
                          <w:szCs w:val="20"/>
                        </w:rPr>
                        <w:t xml:space="preserve">, </w:t>
                      </w:r>
                      <w:r w:rsidRPr="000D781D">
                        <w:rPr>
                          <w:i/>
                          <w:sz w:val="20"/>
                          <w:szCs w:val="20"/>
                        </w:rPr>
                        <w:t>vertina A</w:t>
                      </w:r>
                      <w:r>
                        <w:rPr>
                          <w:i/>
                          <w:sz w:val="20"/>
                          <w:szCs w:val="20"/>
                        </w:rPr>
                        <w:t>SMENS</w:t>
                      </w:r>
                      <w:r w:rsidRPr="000D781D">
                        <w:rPr>
                          <w:i/>
                          <w:sz w:val="20"/>
                          <w:szCs w:val="20"/>
                        </w:rPr>
                        <w:t xml:space="preserve"> pagalbos poreikius</w:t>
                      </w:r>
                      <w:r w:rsidRPr="000C1E58">
                        <w:rPr>
                          <w:i/>
                          <w:sz w:val="20"/>
                          <w:szCs w:val="20"/>
                        </w:rPr>
                        <w:t xml:space="preserve"> </w:t>
                      </w:r>
                      <w:r w:rsidRPr="000D781D">
                        <w:rPr>
                          <w:i/>
                          <w:sz w:val="20"/>
                          <w:szCs w:val="20"/>
                        </w:rPr>
                        <w:t>reintegracijai, organizuoja (konsultuoja, tarpininkauja, atstovauja, teikia palaikymą) pagalbą ASMENIUI integruojantis</w:t>
                      </w:r>
                    </w:p>
                    <w:p w:rsidR="00A555FE" w:rsidRDefault="00A555FE" w:rsidP="00A555FE"/>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62848" behindDoc="0" locked="0" layoutInCell="1" allowOverlap="1" wp14:anchorId="1AFB2DD5" wp14:editId="311A07F7">
                <wp:simplePos x="0" y="0"/>
                <wp:positionH relativeFrom="column">
                  <wp:posOffset>-36830</wp:posOffset>
                </wp:positionH>
                <wp:positionV relativeFrom="paragraph">
                  <wp:posOffset>-695325</wp:posOffset>
                </wp:positionV>
                <wp:extent cx="2626360" cy="1703705"/>
                <wp:effectExtent l="1270" t="0" r="1270" b="1270"/>
                <wp:wrapNone/>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70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49D8" w:rsidRDefault="00E149D8" w:rsidP="00381E80">
                            <w:pPr>
                              <w:spacing w:after="0"/>
                              <w:rPr>
                                <w:rFonts w:ascii="Times New Roman" w:hAnsi="Times New Roman"/>
                                <w:b/>
                                <w:sz w:val="24"/>
                                <w:szCs w:val="24"/>
                              </w:rPr>
                            </w:pPr>
                            <w:r>
                              <w:rPr>
                                <w:rFonts w:ascii="Times New Roman" w:hAnsi="Times New Roman"/>
                                <w:b/>
                                <w:sz w:val="24"/>
                                <w:szCs w:val="24"/>
                              </w:rPr>
                              <w:t>3 priedas</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 xml:space="preserve">PSICHOLOGINĖS SOCIALINĖS </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REABILITACIJOS PASLAUGŲ</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 xml:space="preserve"> PRIKLAUSOMIEMS NUO </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 xml:space="preserve">PSICHOAKTYVIŲJŲ </w:t>
                            </w:r>
                            <w:r>
                              <w:rPr>
                                <w:rFonts w:ascii="Times New Roman" w:hAnsi="Times New Roman"/>
                                <w:b/>
                                <w:sz w:val="24"/>
                                <w:szCs w:val="24"/>
                              </w:rPr>
                              <w:t>M</w:t>
                            </w:r>
                            <w:r w:rsidRPr="00D33C54">
                              <w:rPr>
                                <w:rFonts w:ascii="Times New Roman" w:hAnsi="Times New Roman"/>
                                <w:b/>
                                <w:sz w:val="24"/>
                                <w:szCs w:val="24"/>
                              </w:rPr>
                              <w:t xml:space="preserve">EDŽIAGŲ </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ASMENIMS FINANSAVIMO</w:t>
                            </w:r>
                            <w:r>
                              <w:rPr>
                                <w:rFonts w:ascii="Times New Roman" w:hAnsi="Times New Roman"/>
                                <w:b/>
                                <w:sz w:val="24"/>
                                <w:szCs w:val="24"/>
                              </w:rPr>
                              <w:t xml:space="preserve"> </w:t>
                            </w:r>
                          </w:p>
                          <w:p w:rsidR="00381E80" w:rsidRPr="00D33C54" w:rsidRDefault="00381E80" w:rsidP="00381E80">
                            <w:pPr>
                              <w:spacing w:after="0"/>
                              <w:rPr>
                                <w:rFonts w:ascii="Times New Roman" w:hAnsi="Times New Roman"/>
                                <w:b/>
                                <w:sz w:val="24"/>
                                <w:szCs w:val="24"/>
                              </w:rPr>
                            </w:pPr>
                            <w:r w:rsidRPr="00D33C54">
                              <w:rPr>
                                <w:rFonts w:ascii="Times New Roman" w:hAnsi="Times New Roman"/>
                                <w:b/>
                                <w:sz w:val="24"/>
                                <w:szCs w:val="24"/>
                              </w:rPr>
                              <w:t xml:space="preserve">MODELIO ĮGYVENDINIMO </w:t>
                            </w:r>
                          </w:p>
                          <w:p w:rsidR="00381E80" w:rsidRPr="00D33C54" w:rsidRDefault="00381E80" w:rsidP="00381E80">
                            <w:pPr>
                              <w:spacing w:after="0"/>
                              <w:rPr>
                                <w:rFonts w:ascii="Times New Roman" w:hAnsi="Times New Roman"/>
                                <w:b/>
                                <w:sz w:val="24"/>
                                <w:szCs w:val="24"/>
                              </w:rPr>
                            </w:pPr>
                            <w:r w:rsidRPr="00D33C54">
                              <w:rPr>
                                <w:rFonts w:ascii="Times New Roman" w:hAnsi="Times New Roman"/>
                                <w:b/>
                                <w:sz w:val="24"/>
                                <w:szCs w:val="24"/>
                              </w:rPr>
                              <w:t>SCHEMA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AFB2DD5" id="_x0000_t202" coordsize="21600,21600" o:spt="202" path="m,l,21600r21600,l21600,xe">
                <v:stroke joinstyle="miter"/>
                <v:path gradientshapeok="t" o:connecttype="rect"/>
              </v:shapetype>
              <v:shape id="Text Box 54" o:spid="_x0000_s1033" type="#_x0000_t202" style="position:absolute;left:0;text-align:left;margin-left:-2.9pt;margin-top:-54.75pt;width:206.8pt;height:134.1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f2uhgIAABkFAAAOAAAAZHJzL2Uyb0RvYy54bWysVFtv2yAUfp+0/4B4T32p48RWnaqXeZrU XaR2P4AAjtFsYEBid9X++w44SdNdpGmaHzBwDt+5fB9cXI59h3bcWKFkhZOzGCMuqWJCbir8+aGe LTGyjkhGOiV5hR+5xZer168uBl3yVLWqY9wgAJG2HHSFW+d0GUWWtrwn9kxpLsHYKNMTB0uziZgh A6D3XZTGcR4NyjBtFOXWwu7tZMSrgN80nLqPTWO5Q12FITcXRhPGtR+j1QUpN4boVtB9GuQfsuiJ kBD0CHVLHEFbI36B6gU1yqrGnVHVR6ppBOWhBqgmiX+q5r4lmodaoDlWH9tk/x8s/bD7ZJBgwF2O kSQ9cPTAR4eu1Yjmme/PoG0JbvcaHN0I++AbarX6TtEvFkl10xK54VfGqKHlhEF+iT8ZnRydcKwH WQ/vFYM4ZOtUABob0/vmQTsQoANPj0dufC4UNtM8zc9zMFGwJYv4fBHPQwxSHo5rY91brnrkJxU2 QH6AJ7s763w6pDy4+GhWdYLVouvCwmzWN51BOwJCqcO3R3/h1knvLJU/NiFOO5AlxPA2n28g/qlI 0iy+TotZnS8Xs6zO5rNiES9ncVJcF3mcFdlt/d0nmGRlKxjj8k5IfhBhkv0dyfvrMMknyBANFS7m 6Xzi6I9FxuH7XZG9cHAnO9FXeHl0IqVn9o1kUDYpHRHdNI9eph+6DD04/ENXgg489ZMI3Lgeg+QW PrrXyFqxRxCGUUAbUAzvCUxaZb5hNMDdrLD9uiWGY9S9kyCuIskyf5nDIpsvUliYU8v61EIkBagK O4ym6Y2bHoCtNmLTQqSDnK9AkLUIUnnOai9juH+hpv1b4S/46Tp4Pb9oqx8AAAD//wMAUEsDBBQA BgAIAAAAIQAmXwWf3wAAAAsBAAAPAAAAZHJzL2Rvd25yZXYueG1sTI/BTsMwDIbvSLxDZCRuWzJE oStNp4mJCwckBhI7Zk3aVDROlGRdeXvMiZ0s259+f643sxvZZGIaPEpYLQUwg63XA/YSPj9eFiWw lBVqNXo0En5Mgk1zfVWrSvszvptpn3tGIZgqJcHmHCrOU2uNU2npg0HadT46lamNPddRnSncjfxO iAfu1IB0wapgnq1pv/cnJ+HL2UHv4tuh0+O0e+22RZhjkPL2Zt4+Actmzv8w/OmTOjTkdPQn1ImN EhYFmWeqK7EugBFxLx5pdCS0KEvgTc0vf2h+AQAA//8DAFBLAQItABQABgAIAAAAIQC2gziS/gAA AOEBAAATAAAAAAAAAAAAAAAAAAAAAABbQ29udGVudF9UeXBlc10ueG1sUEsBAi0AFAAGAAgAAAAh ADj9If/WAAAAlAEAAAsAAAAAAAAAAAAAAAAALwEAAF9yZWxzLy5yZWxzUEsBAi0AFAAGAAgAAAAh AEX5/a6GAgAAGQUAAA4AAAAAAAAAAAAAAAAALgIAAGRycy9lMm9Eb2MueG1sUEsBAi0AFAAGAAgA AAAhACZfBZ/fAAAACwEAAA8AAAAAAAAAAAAAAAAA4AQAAGRycy9kb3ducmV2LnhtbFBLBQYAAAAA BAAEAPMAAADsBQAAAAA= " stroked="f">
                <v:textbox style="mso-fit-shape-to-text:t">
                  <w:txbxContent>
                    <w:p w:rsidR="00E149D8" w:rsidRDefault="00E149D8" w:rsidP="00381E80">
                      <w:pPr>
                        <w:spacing w:after="0"/>
                        <w:rPr>
                          <w:rFonts w:ascii="Times New Roman" w:hAnsi="Times New Roman"/>
                          <w:b/>
                          <w:sz w:val="24"/>
                          <w:szCs w:val="24"/>
                        </w:rPr>
                      </w:pPr>
                      <w:r>
                        <w:rPr>
                          <w:rFonts w:ascii="Times New Roman" w:hAnsi="Times New Roman"/>
                          <w:b/>
                          <w:sz w:val="24"/>
                          <w:szCs w:val="24"/>
                        </w:rPr>
                        <w:t>3 priedas</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 xml:space="preserve">PSICHOLOGINĖS SOCIALINĖS </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REABILITACIJOS PASLAUGŲ</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 xml:space="preserve"> PRIKLAUSOMIEMS NUO </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 xml:space="preserve">PSICHOAKTYVIŲJŲ </w:t>
                      </w:r>
                      <w:r>
                        <w:rPr>
                          <w:rFonts w:ascii="Times New Roman" w:hAnsi="Times New Roman"/>
                          <w:b/>
                          <w:sz w:val="24"/>
                          <w:szCs w:val="24"/>
                        </w:rPr>
                        <w:t>M</w:t>
                      </w:r>
                      <w:r w:rsidRPr="00D33C54">
                        <w:rPr>
                          <w:rFonts w:ascii="Times New Roman" w:hAnsi="Times New Roman"/>
                          <w:b/>
                          <w:sz w:val="24"/>
                          <w:szCs w:val="24"/>
                        </w:rPr>
                        <w:t xml:space="preserve">EDŽIAGŲ </w:t>
                      </w:r>
                    </w:p>
                    <w:p w:rsidR="00381E80" w:rsidRDefault="00381E80" w:rsidP="00381E80">
                      <w:pPr>
                        <w:spacing w:after="0"/>
                        <w:rPr>
                          <w:rFonts w:ascii="Times New Roman" w:hAnsi="Times New Roman"/>
                          <w:b/>
                          <w:sz w:val="24"/>
                          <w:szCs w:val="24"/>
                        </w:rPr>
                      </w:pPr>
                      <w:r w:rsidRPr="00D33C54">
                        <w:rPr>
                          <w:rFonts w:ascii="Times New Roman" w:hAnsi="Times New Roman"/>
                          <w:b/>
                          <w:sz w:val="24"/>
                          <w:szCs w:val="24"/>
                        </w:rPr>
                        <w:t>ASMENIMS FINANSAVIMO</w:t>
                      </w:r>
                      <w:r>
                        <w:rPr>
                          <w:rFonts w:ascii="Times New Roman" w:hAnsi="Times New Roman"/>
                          <w:b/>
                          <w:sz w:val="24"/>
                          <w:szCs w:val="24"/>
                        </w:rPr>
                        <w:t xml:space="preserve"> </w:t>
                      </w:r>
                    </w:p>
                    <w:p w:rsidR="00381E80" w:rsidRPr="00D33C54" w:rsidRDefault="00381E80" w:rsidP="00381E80">
                      <w:pPr>
                        <w:spacing w:after="0"/>
                        <w:rPr>
                          <w:rFonts w:ascii="Times New Roman" w:hAnsi="Times New Roman"/>
                          <w:b/>
                          <w:sz w:val="24"/>
                          <w:szCs w:val="24"/>
                        </w:rPr>
                      </w:pPr>
                      <w:r w:rsidRPr="00D33C54">
                        <w:rPr>
                          <w:rFonts w:ascii="Times New Roman" w:hAnsi="Times New Roman"/>
                          <w:b/>
                          <w:sz w:val="24"/>
                          <w:szCs w:val="24"/>
                        </w:rPr>
                        <w:t xml:space="preserve">MODELIO ĮGYVENDINIMO </w:t>
                      </w:r>
                    </w:p>
                    <w:p w:rsidR="00381E80" w:rsidRPr="00D33C54" w:rsidRDefault="00381E80" w:rsidP="00381E80">
                      <w:pPr>
                        <w:spacing w:after="0"/>
                        <w:rPr>
                          <w:rFonts w:ascii="Times New Roman" w:hAnsi="Times New Roman"/>
                          <w:b/>
                          <w:sz w:val="24"/>
                          <w:szCs w:val="24"/>
                        </w:rPr>
                      </w:pPr>
                      <w:r w:rsidRPr="00D33C54">
                        <w:rPr>
                          <w:rFonts w:ascii="Times New Roman" w:hAnsi="Times New Roman"/>
                          <w:b/>
                          <w:sz w:val="24"/>
                          <w:szCs w:val="24"/>
                        </w:rPr>
                        <w:t>SCHEMA</w:t>
                      </w:r>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61312" behindDoc="0" locked="0" layoutInCell="1" allowOverlap="1" wp14:anchorId="67EA8678" wp14:editId="2B35A5D4">
                <wp:simplePos x="0" y="0"/>
                <wp:positionH relativeFrom="column">
                  <wp:posOffset>3160395</wp:posOffset>
                </wp:positionH>
                <wp:positionV relativeFrom="paragraph">
                  <wp:posOffset>-492760</wp:posOffset>
                </wp:positionV>
                <wp:extent cx="2895600" cy="1066165"/>
                <wp:effectExtent l="7620" t="12065" r="11430" b="360045"/>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066165"/>
                        </a:xfrm>
                        <a:prstGeom prst="wedgeRoundRectCallout">
                          <a:avLst>
                            <a:gd name="adj1" fmla="val -20875"/>
                            <a:gd name="adj2" fmla="val 83056"/>
                            <a:gd name="adj3" fmla="val 16667"/>
                          </a:avLst>
                        </a:prstGeom>
                        <a:solidFill>
                          <a:srgbClr val="83A343"/>
                        </a:solidFill>
                        <a:ln w="9525">
                          <a:solidFill>
                            <a:srgbClr val="000000"/>
                          </a:solidFill>
                          <a:miter lim="800000"/>
                          <a:headEnd/>
                          <a:tailEnd/>
                        </a:ln>
                      </wps:spPr>
                      <wps:txbx>
                        <w:txbxContent>
                          <w:p w:rsidR="00381E80" w:rsidRPr="007546BE" w:rsidRDefault="00381E80" w:rsidP="00381E80">
                            <w:pPr>
                              <w:spacing w:after="0" w:line="240" w:lineRule="auto"/>
                              <w:jc w:val="center"/>
                              <w:rPr>
                                <w:b/>
                                <w:color w:val="FFFFFF"/>
                              </w:rPr>
                            </w:pPr>
                            <w:r w:rsidRPr="007546BE">
                              <w:rPr>
                                <w:b/>
                                <w:color w:val="FFFFFF"/>
                                <w:sz w:val="24"/>
                                <w:szCs w:val="24"/>
                              </w:rPr>
                              <w:t>PSICHOLOGINĖS BEI SOCIALINĖS REABILITACIJOS ĮSTAIGA</w:t>
                            </w:r>
                            <w:r w:rsidRPr="007546BE">
                              <w:rPr>
                                <w:b/>
                                <w:color w:val="FFFFFF"/>
                              </w:rPr>
                              <w:t xml:space="preserve"> </w:t>
                            </w:r>
                            <w:r w:rsidRPr="007546BE">
                              <w:rPr>
                                <w:color w:val="FFFFFF"/>
                              </w:rPr>
                              <w:t xml:space="preserve">(toliau </w:t>
                            </w:r>
                            <w:proofErr w:type="gramStart"/>
                            <w:r w:rsidRPr="007546BE">
                              <w:rPr>
                                <w:color w:val="FFFFFF"/>
                              </w:rPr>
                              <w:t>-</w:t>
                            </w:r>
                            <w:proofErr w:type="gramEnd"/>
                            <w:r w:rsidRPr="007546BE">
                              <w:rPr>
                                <w:color w:val="FFFFFF"/>
                              </w:rPr>
                              <w:t xml:space="preserve"> PSRĮ),</w:t>
                            </w:r>
                          </w:p>
                          <w:p w:rsidR="00381E80" w:rsidRPr="007546BE" w:rsidRDefault="00381E80" w:rsidP="00381E80">
                            <w:pPr>
                              <w:spacing w:after="0" w:line="240" w:lineRule="auto"/>
                              <w:jc w:val="center"/>
                              <w:rPr>
                                <w:color w:val="FFFFFF"/>
                              </w:rPr>
                            </w:pPr>
                            <w:r w:rsidRPr="007546BE">
                              <w:rPr>
                                <w:color w:val="FFFFFF"/>
                              </w:rPr>
                              <w:t>teikianti trumpalaikę socialinę globą nuo psichoaktyviųjų medžiagų priklausomiems asmenims</w:t>
                            </w:r>
                            <w:r w:rsidRPr="007546BE">
                              <w:rPr>
                                <w:b/>
                                <w:color w:val="FFFFFF"/>
                              </w:rPr>
                              <w:t xml:space="preserve"> </w:t>
                            </w:r>
                            <w:r w:rsidRPr="007546BE">
                              <w:rPr>
                                <w:color w:val="FFFFFF"/>
                              </w:rPr>
                              <w:t>(turinti licenciją)</w:t>
                            </w:r>
                          </w:p>
                          <w:p w:rsidR="00381E80" w:rsidRDefault="00381E80" w:rsidP="00381E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EA8678" id="AutoShape 52" o:spid="_x0000_s1034" type="#_x0000_t62" style="position:absolute;left:0;text-align:left;margin-left:248.85pt;margin-top:-38.8pt;width:228pt;height:8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QEd/ZwIAANgEAAAOAAAAZHJzL2Uyb0RvYy54bWysVNtu1DAQfUfiHyy/t7nsJt2Nmq2qLUVI BaoWPsAbO4nBN2zvZtuvZ+ykSwo8IfJgzWTGZy5nxpdXRynQgVnHtapxdp5ixFSjKVddjb9+uT1b YeQ8UZQIrViNn5jDV5u3by4HU7Fc91pQZhGAKFcNpsa996ZKEtf0TBJ3rg1TYGy1lcSDaruEWjIA uhRJnqZlMmhLjdUNcw7+3oxGvIn4bcsa/7ltHfNI1Bhy8/G08dyFM9lckqqzxPS8mdIg/5CFJFxB 0BPUDfEE7S3/A0ryxmqnW3/eaJnotuUNizVANVn6WzWPPTEs1gLNcebUJvf/YJtPh3uLOAXulhgp IoGj673XMTQq8tCgwbgK/B7NvQ0lOnOnm+8OKb3tierYtbV66BmhkFYW/JNXF4Li4CraDR81BXgC 8LFXx9bKAAhdQMdIydOJEnb0qIGf+WpdlCkw14AtS8syK4sYg1Qv1411/j3TEgWhxgOjHXvQe0Uf gP0tEULvfYxHDnfOR5LoVCmh3zKMWimA8wMR6CxPVxcRH5icOeVzp9UiLcppcGY+i7lPVpblxZTn FDYh1UumsYtacHrLhYiK7XZbYRHkUOPV4nqxXEyX3dxNKDTUeF3kRaznlc3NIdL4/Q1Ccg/7JriE OCcnUgX63ikat8ETLkYZUhZq4jNQOI6CP+6OcWJWIUCgd6fpExBs9bhe8ByA0Gv7jNEAq1Vj92NP LMNIfFAwJOtsuQy7GJVlcZGDYueW3dxCVANQNfYYjeLWj/u7N5Z3PUTKYjeUDnPbcv8ygWNWU/qw PiC92s+5Hr1+PUibnwAAAP//AwBQSwMEFAAGAAgAAAAhACAprJXhAAAACgEAAA8AAABkcnMvZG93 bnJldi54bWxMj01PwkAQhu8m/ofNmHgxsFWEldotMRgPEi+AJh6X7tCt7kftbqH8e8aT3ubjyTvP FIvBWXbALjbBS7gdZ8DQV0E3vpbwvn0ZPQCLSXmtbPAo4YQRFuXlRaFyHY5+jYdNqhmF+JgrCSal Nuc8VgadiuPQoqfdPnROJWq7mutOHSncWX6XZTPuVOPpglEtLg1W35veSXj7ed2bXqw+Vp92ujx9 Dck832gpr6+Gp0dgCYf0B8OvPqlDSU670HsdmZVwPxeCUAkjIWbAiJhPJzTZUZFNgJcF//9CeQYA AP//AwBQSwECLQAUAAYACAAAACEAtoM4kv4AAADhAQAAEwAAAAAAAAAAAAAAAAAAAAAAW0NvbnRl bnRfVHlwZXNdLnhtbFBLAQItABQABgAIAAAAIQA4/SH/1gAAAJQBAAALAAAAAAAAAAAAAAAAAC8B AABfcmVscy8ucmVsc1BLAQItABQABgAIAAAAIQBMQEd/ZwIAANgEAAAOAAAAAAAAAAAAAAAAAC4C AABkcnMvZTJvRG9jLnhtbFBLAQItABQABgAIAAAAIQAgKayV4QAAAAoBAAAPAAAAAAAAAAAAAAAA AMEEAABkcnMvZG93bnJldi54bWxQSwUGAAAAAAQABADzAAAAzwUAAAAA " adj="6291,28740" fillcolor="#83a343">
                <v:textbox>
                  <w:txbxContent>
                    <w:p w:rsidR="00381E80" w:rsidRPr="007546BE" w:rsidRDefault="00381E80" w:rsidP="00381E80">
                      <w:pPr>
                        <w:spacing w:after="0" w:line="240" w:lineRule="auto"/>
                        <w:jc w:val="center"/>
                        <w:rPr>
                          <w:b/>
                          <w:color w:val="FFFFFF"/>
                        </w:rPr>
                      </w:pPr>
                      <w:r w:rsidRPr="007546BE">
                        <w:rPr>
                          <w:b/>
                          <w:color w:val="FFFFFF"/>
                          <w:sz w:val="24"/>
                          <w:szCs w:val="24"/>
                        </w:rPr>
                        <w:t>PSICHOLOGINĖS BEI SOCIALINĖS REABILITACIJOS ĮSTAIGA</w:t>
                      </w:r>
                      <w:r w:rsidRPr="007546BE">
                        <w:rPr>
                          <w:b/>
                          <w:color w:val="FFFFFF"/>
                        </w:rPr>
                        <w:t xml:space="preserve"> </w:t>
                      </w:r>
                      <w:r w:rsidRPr="007546BE">
                        <w:rPr>
                          <w:color w:val="FFFFFF"/>
                        </w:rPr>
                        <w:t xml:space="preserve">(toliau </w:t>
                      </w:r>
                      <w:proofErr w:type="gramStart"/>
                      <w:r w:rsidRPr="007546BE">
                        <w:rPr>
                          <w:color w:val="FFFFFF"/>
                        </w:rPr>
                        <w:t>-</w:t>
                      </w:r>
                      <w:proofErr w:type="gramEnd"/>
                      <w:r w:rsidRPr="007546BE">
                        <w:rPr>
                          <w:color w:val="FFFFFF"/>
                        </w:rPr>
                        <w:t xml:space="preserve"> PSRĮ),</w:t>
                      </w:r>
                    </w:p>
                    <w:p w:rsidR="00381E80" w:rsidRPr="007546BE" w:rsidRDefault="00381E80" w:rsidP="00381E80">
                      <w:pPr>
                        <w:spacing w:after="0" w:line="240" w:lineRule="auto"/>
                        <w:jc w:val="center"/>
                        <w:rPr>
                          <w:color w:val="FFFFFF"/>
                        </w:rPr>
                      </w:pPr>
                      <w:r w:rsidRPr="007546BE">
                        <w:rPr>
                          <w:color w:val="FFFFFF"/>
                        </w:rPr>
                        <w:t>teikianti trumpalaikę socialinę globą nuo psichoaktyviųjų medžiagų priklausomiems asmenims</w:t>
                      </w:r>
                      <w:r w:rsidRPr="007546BE">
                        <w:rPr>
                          <w:b/>
                          <w:color w:val="FFFFFF"/>
                        </w:rPr>
                        <w:t xml:space="preserve"> </w:t>
                      </w:r>
                      <w:r w:rsidRPr="007546BE">
                        <w:rPr>
                          <w:color w:val="FFFFFF"/>
                        </w:rPr>
                        <w:t>(turinti licenciją)</w:t>
                      </w:r>
                    </w:p>
                    <w:p w:rsidR="00381E80" w:rsidRDefault="00381E80" w:rsidP="00381E80"/>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60288" behindDoc="0" locked="0" layoutInCell="1" allowOverlap="1" wp14:anchorId="44276FA3" wp14:editId="37F28DD7">
                <wp:simplePos x="0" y="0"/>
                <wp:positionH relativeFrom="column">
                  <wp:posOffset>3360420</wp:posOffset>
                </wp:positionH>
                <wp:positionV relativeFrom="paragraph">
                  <wp:posOffset>862965</wp:posOffset>
                </wp:positionV>
                <wp:extent cx="2470785" cy="960120"/>
                <wp:effectExtent l="7620" t="5715" r="7620" b="20574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785" cy="960120"/>
                        </a:xfrm>
                        <a:prstGeom prst="wedgeRoundRectCallout">
                          <a:avLst>
                            <a:gd name="adj1" fmla="val -20315"/>
                            <a:gd name="adj2" fmla="val 69972"/>
                            <a:gd name="adj3" fmla="val 16667"/>
                          </a:avLst>
                        </a:prstGeom>
                        <a:solidFill>
                          <a:srgbClr val="EDF3E1"/>
                        </a:solidFill>
                        <a:ln w="9525">
                          <a:solidFill>
                            <a:srgbClr val="000000"/>
                          </a:solidFill>
                          <a:miter lim="800000"/>
                          <a:headEnd/>
                          <a:tailEnd/>
                        </a:ln>
                      </wps:spPr>
                      <wps:txbx>
                        <w:txbxContent>
                          <w:p w:rsidR="00381E80" w:rsidRPr="000D781D" w:rsidRDefault="00381E80" w:rsidP="00381E80">
                            <w:pPr>
                              <w:pStyle w:val="Sraopastraipa"/>
                              <w:tabs>
                                <w:tab w:val="left" w:pos="426"/>
                              </w:tabs>
                              <w:spacing w:line="240" w:lineRule="auto"/>
                              <w:ind w:left="142"/>
                              <w:jc w:val="center"/>
                              <w:rPr>
                                <w:i/>
                                <w:sz w:val="20"/>
                                <w:szCs w:val="20"/>
                              </w:rPr>
                            </w:pPr>
                            <w:r w:rsidRPr="000D781D">
                              <w:rPr>
                                <w:i/>
                                <w:sz w:val="20"/>
                                <w:szCs w:val="20"/>
                              </w:rPr>
                              <w:t xml:space="preserve">Pateikia NTAKD paraišką dėl ketinimų teikti PS reabilitacijos paslaugas ir informaciją, patvirtinančią PSRĮ teises ir galimybes tą daryti </w:t>
                            </w:r>
                            <w:r>
                              <w:rPr>
                                <w:i/>
                                <w:sz w:val="20"/>
                                <w:szCs w:val="20"/>
                              </w:rPr>
                              <w:t>bei nurodo socialinės globos kainą</w:t>
                            </w:r>
                          </w:p>
                          <w:p w:rsidR="00381E80" w:rsidRDefault="00381E80" w:rsidP="00381E80">
                            <w:pPr>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276FA3" id="AutoShape 51" o:spid="_x0000_s1035" type="#_x0000_t62" style="position:absolute;left:0;text-align:left;margin-left:264.6pt;margin-top:67.95pt;width:194.55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4Q8VaQIAANcEAAAOAAAAZHJzL2Uyb0RvYy54bWysVNtO3DAQfa/Uf7D8DrmwFzYii9ACVSXa Img/wGs7iVvfans3C1/fsROWUN6q5sHyZMZnZs7x+OLyoCTac+eF0TUuTnOMuKaGCd3W+Mf325Nz jHwgmhFpNK/xE/f4cv3xw0VvK16azkjGHQIQ7ave1rgLwVZZ5mnHFfGnxnINzsY4RQKYrs2YIz2g K5mVeb7IeuOYdYZy7+Hv9eDE64TfNJyGb03jeUCyxlBbSKtL6zau2fqCVK0jthN0LIP8QxWKCA1J j1DXJBC0c+IdlBLUGW+acEqNykzTCMpTD9BNkf/VzWNHLE+9ADneHmny/w+Wft3fOyQYaHeGkSYK NLraBZNSo3kRCeqtryDu0d672KK3d4b+8kibTUd0y6+cM33HCYOyUnz25kA0PBxF2/6LYQBPAD5x dWicioDAAjokSZ6OkvBDQBR+lrNlvjyfY0TBt1rkRZk0y0j1cto6Hz5xo1Dc1LjnrOUPZqfZA4i/ IVKaXUjpyP7Oh6QRGxsl7GeBUaMkSL4nEp2U+VkxH+/EJKicBi1Wq2X5PgbYewUqFovFMsZAnWNa 2L1Umkg0UrBbIWUyXLvdSIeghhrfXN+e3Qw8AtfTMKlRDyTMy3nq543PTyHy9I3534QpEWDcpFA1 Pj8GkSqqd6NZGoZAhBz2ULLU0MOLgsNNCIftIV2YVUwQfVvDnkBfZ4bpgtcANp1xzxj1MFk19r93 xHGM5GcNd2RVzGZxFJMxmy9BUeSmnu3UQzQFqBoHjIbtJgzju7NOtB1kKhIb2sRr24gQWX+tajRg epIY46TH8ZzaKer1PVr/AQAA//8DAFBLAwQUAAYACAAAACEAO8nOr94AAAALAQAADwAAAGRycy9k b3ducmV2LnhtbEyPQU7DMBBF90jcwRokdtSJq5Y4xKlQEQdo6aLs3HhIImI7sp00vT3DCpaj//T/ m2q32IHNGGLvnYJ8lQFD13jTu1bB6eP9qQAWk3ZGD96hghtG2NX3d5Uujb+6A87H1DIqcbHUCrqU xpLz2HRodVz5ER1lXz5YnegMLTdBX6ncDlxk2ZZb3Tta6PSI+w6b7+NkFcjb2xy2S2E/T14chDz3 2cT3Sj0+LK8vwBIu6Q+GX31Sh5qcLn5yJrJBwUZIQSgF640ERoTMizWwiwJRPOfA64r//6H+AQAA //8DAFBLAQItABQABgAIAAAAIQC2gziS/gAAAOEBAAATAAAAAAAAAAAAAAAAAAAAAABbQ29udGVu dF9UeXBlc10ueG1sUEsBAi0AFAAGAAgAAAAhADj9If/WAAAAlAEAAAsAAAAAAAAAAAAAAAAALwEA AF9yZWxzLy5yZWxzUEsBAi0AFAAGAAgAAAAhALPhDxVpAgAA1wQAAA4AAAAAAAAAAAAAAAAALgIA AGRycy9lMm9Eb2MueG1sUEsBAi0AFAAGAAgAAAAhADvJzq/eAAAACwEAAA8AAAAAAAAAAAAAAAAA wwQAAGRycy9kb3ducmV2LnhtbFBLBQYAAAAABAAEAPMAAADOBQAAAAA= " adj="6412,25914" fillcolor="#edf3e1">
                <v:textbox>
                  <w:txbxContent>
                    <w:p w:rsidR="00381E80" w:rsidRPr="000D781D" w:rsidRDefault="00381E80" w:rsidP="00381E80">
                      <w:pPr>
                        <w:pStyle w:val="ListParagraph"/>
                        <w:tabs>
                          <w:tab w:val="left" w:pos="426"/>
                        </w:tabs>
                        <w:spacing w:line="240" w:lineRule="auto"/>
                        <w:ind w:left="142"/>
                        <w:jc w:val="center"/>
                        <w:rPr>
                          <w:i/>
                          <w:sz w:val="20"/>
                          <w:szCs w:val="20"/>
                        </w:rPr>
                      </w:pPr>
                      <w:r w:rsidRPr="000D781D">
                        <w:rPr>
                          <w:i/>
                          <w:sz w:val="20"/>
                          <w:szCs w:val="20"/>
                        </w:rPr>
                        <w:t xml:space="preserve">Pateikia NTAKD paraišką dėl ketinimų teikti PS reabilitacijos paslaugas ir informaciją, patvirtinančią PSRĮ teises ir galimybes tą daryti </w:t>
                      </w:r>
                      <w:r>
                        <w:rPr>
                          <w:i/>
                          <w:sz w:val="20"/>
                          <w:szCs w:val="20"/>
                        </w:rPr>
                        <w:t>bei nurodo socialinės globos kainą</w:t>
                      </w:r>
                    </w:p>
                    <w:p w:rsidR="00381E80" w:rsidRDefault="00381E80" w:rsidP="00381E80">
                      <w:pPr>
                        <w:ind w:left="142"/>
                      </w:pPr>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63360" behindDoc="0" locked="0" layoutInCell="1" allowOverlap="1" wp14:anchorId="6F3851D6" wp14:editId="5EA86BB0">
                <wp:simplePos x="0" y="0"/>
                <wp:positionH relativeFrom="column">
                  <wp:posOffset>1514475</wp:posOffset>
                </wp:positionH>
                <wp:positionV relativeFrom="paragraph">
                  <wp:posOffset>2175510</wp:posOffset>
                </wp:positionV>
                <wp:extent cx="1790700" cy="622935"/>
                <wp:effectExtent l="9525" t="41910" r="19050" b="11430"/>
                <wp:wrapNone/>
                <wp:docPr id="12" name="Rodyklė dešinė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22935"/>
                        </a:xfrm>
                        <a:prstGeom prst="rightArrow">
                          <a:avLst>
                            <a:gd name="adj1" fmla="val 71685"/>
                            <a:gd name="adj2" fmla="val 25552"/>
                          </a:avLst>
                        </a:prstGeom>
                        <a:solidFill>
                          <a:srgbClr val="FDE9D9"/>
                        </a:solidFill>
                        <a:ln w="12700">
                          <a:solidFill>
                            <a:srgbClr val="E36C0A"/>
                          </a:solidFill>
                          <a:miter lim="800000"/>
                          <a:headEnd/>
                          <a:tailEnd/>
                        </a:ln>
                      </wps:spPr>
                      <wps:txbx>
                        <w:txbxContent>
                          <w:p w:rsidR="00381E80" w:rsidRPr="00677D20" w:rsidRDefault="00381E80" w:rsidP="00381E80">
                            <w:pPr>
                              <w:spacing w:line="240" w:lineRule="auto"/>
                              <w:jc w:val="center"/>
                              <w:rPr>
                                <w:i/>
                                <w:sz w:val="16"/>
                                <w:szCs w:val="16"/>
                              </w:rPr>
                            </w:pPr>
                            <w:r w:rsidRPr="00677D20">
                              <w:rPr>
                                <w:i/>
                                <w:sz w:val="16"/>
                                <w:szCs w:val="16"/>
                              </w:rPr>
                              <w:t xml:space="preserve">Kreipiasi dėl PS reabilitacijos paslaugų ir pateikia reikiamus dokumentus </w:t>
                            </w:r>
                          </w:p>
                          <w:p w:rsidR="00381E80" w:rsidRPr="00890251" w:rsidRDefault="00381E80" w:rsidP="00381E80">
                            <w:pPr>
                              <w:spacing w:line="240" w:lineRule="auto"/>
                              <w:jc w:val="center"/>
                              <w:rPr>
                                <w:rFonts w:ascii="Cambria" w:eastAsia="Times New Roman" w:hAnsi="Cambria"/>
                                <w:i/>
                                <w:iCs/>
                                <w:color w:val="D2DFEE"/>
                                <w:sz w:val="18"/>
                                <w:szCs w:val="18"/>
                              </w:rPr>
                            </w:pPr>
                            <w:r w:rsidRPr="00370862">
                              <w:rPr>
                                <w:i/>
                                <w:sz w:val="18"/>
                                <w:szCs w:val="18"/>
                              </w:rPr>
                              <w:t>.</w:t>
                            </w:r>
                            <w:r w:rsidRPr="00890251">
                              <w:rPr>
                                <w:rFonts w:ascii="Cambria" w:eastAsia="Times New Roman" w:hAnsi="Cambria"/>
                                <w:i/>
                                <w:iCs/>
                                <w:color w:val="D2DFEE"/>
                                <w:sz w:val="18"/>
                                <w:szCs w:val="18"/>
                              </w:rPr>
                              <w:t xml:space="preserve"> </w:t>
                            </w:r>
                          </w:p>
                          <w:p w:rsidR="00381E80" w:rsidRDefault="00381E80" w:rsidP="00381E80">
                            <w:pPr>
                              <w:jc w:val="center"/>
                            </w:pPr>
                            <w:proofErr w:type="spellStart"/>
                            <w:r>
                              <w:t>ggg</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3851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12" o:spid="_x0000_s1036" type="#_x0000_t13" style="position:absolute;left:0;text-align:left;margin-left:119.25pt;margin-top:171.3pt;width:141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G+RYgIAALQEAAAOAAAAZHJzL2Uyb0RvYy54bWysVNtuEzEQfUfiHyy/k720SZpVN1WVC0Iq UFH4AMf2Zk19w3aySX+kz/xL+S/G3rRNAfGAyIM1szNz5nJmcn6xUxJtufPC6BoXgxwjrqlhQq9r /OXz8s0ZRj4QzYg0mtd4zz2+mL5+dd7ZipemNZJxhwBE+6qzNW5DsFWWedpyRfzAWK7B2BinSADV rTPmSAfoSmZlno+yzjhmnaHce/g67414mvCbhtPwsWk8D0jWGGoL6XXpXcU3m56Tau2IbQU9lEH+ oQpFhIakT1BzEgjaOPEblBLUGW+aMKBGZaZpBOWpB+imyH/p5qYllqdeYDjePo3J/z9Y+mF77ZBg wF2JkSYKOPpk2P5WPtwjxn98F/rhXiMwwqQ66ysIuLHXLvbq7ZWhtx5pM2uJXvNL50zXcsKgviL6 Zy8CouIhFK2694ZBHrIJJg1t1zgVAWEcaJe42T9xw3cBUfhYjCf5OAcKKdhGZTk5GaYUpHqMts6H t9woFIUaO7FuQyop5SDbKx8SQ+zQJmFfC4waJYHwLZFoXIzOEiaweOQDY3n2KYfDYRpFRqoDIkiP mdNQjBRsKaRMiluvZtIhgK/xcr6YzCeHov2xm9SoiwTE/v6OsTgZzfLLP2EoEeCQpFA1PsvjLzqR KtKx0CzJgQjZy1Cz1Ad+IiU9tWG32vWrkIIjXytYBWDMmf5w4NBBaI27w6iDo6mx/7YhjmMk32lg fVKcnsYrS8rpcFyC4o4tq2ML0RSgakyDw6hXZqG/zY1N9MU9il1ocwm70ojwuFR9XYcO4DRAenF7 x3ryev6zmf4EAAD//wMAUEsDBBQABgAIAAAAIQAYe6m93gAAAAsBAAAPAAAAZHJzL2Rvd25yZXYu eG1sTI/BTsMwDIbvSLxDZCRuLFnbjao0ndAkNnHcmDinjWmrNU7VZFt5e8wJjrZ/ff7+cjO7QVxx Cr0nDcuFAoHUeNtTq+H08faUgwjRkDWDJ9TwjQE21f1daQrrb3TA6zG2giEUCqOhi3EspAxNh86E hR+R+PblJ2cij1Mr7WRuDHeDTJRaS2d64g+dGXHbYXM+XpyG9J36HD/Pu33cHnanvN5js0y1fnyY X19ARJzjXxh+9VkdKnaq/YVsEIOGJM1XHGVYlqxBcGKVKN7UGrJMPYOsSvm/Q/UDAAD//wMAUEsB Ai0AFAAGAAgAAAAhALaDOJL+AAAA4QEAABMAAAAAAAAAAAAAAAAAAAAAAFtDb250ZW50X1R5cGVz XS54bWxQSwECLQAUAAYACAAAACEAOP0h/9YAAACUAQAACwAAAAAAAAAAAAAAAAAvAQAAX3JlbHMv LnJlbHNQSwECLQAUAAYACAAAACEABChvkWICAAC0BAAADgAAAAAAAAAAAAAAAAAuAgAAZHJzL2Uy b0RvYy54bWxQSwECLQAUAAYACAAAACEAGHupvd4AAAALAQAADwAAAAAAAAAAAAAAAAC8BAAAZHJz L2Rvd25yZXYueG1sUEsFBgAAAAAEAAQA8wAAAMcFAAAAAA== " adj="19680,3058" fillcolor="#fde9d9" strokecolor="#e36c0a" strokeweight="1pt">
                <v:textbox>
                  <w:txbxContent>
                    <w:p w:rsidR="00381E80" w:rsidRPr="00677D20" w:rsidRDefault="00381E80" w:rsidP="00381E80">
                      <w:pPr>
                        <w:spacing w:line="240" w:lineRule="auto"/>
                        <w:jc w:val="center"/>
                        <w:rPr>
                          <w:i/>
                          <w:sz w:val="16"/>
                          <w:szCs w:val="16"/>
                        </w:rPr>
                      </w:pPr>
                      <w:r w:rsidRPr="00677D20">
                        <w:rPr>
                          <w:i/>
                          <w:sz w:val="16"/>
                          <w:szCs w:val="16"/>
                        </w:rPr>
                        <w:t xml:space="preserve">Kreipiasi dėl PS reabilitacijos paslaugų ir pateikia reikiamus dokumentus </w:t>
                      </w:r>
                    </w:p>
                    <w:p w:rsidR="00381E80" w:rsidRPr="00890251" w:rsidRDefault="00381E80" w:rsidP="00381E80">
                      <w:pPr>
                        <w:spacing w:line="240" w:lineRule="auto"/>
                        <w:jc w:val="center"/>
                        <w:rPr>
                          <w:rFonts w:ascii="Cambria" w:eastAsia="Times New Roman" w:hAnsi="Cambria"/>
                          <w:i/>
                          <w:iCs/>
                          <w:color w:val="D2DFEE"/>
                          <w:sz w:val="18"/>
                          <w:szCs w:val="18"/>
                        </w:rPr>
                      </w:pPr>
                      <w:r w:rsidRPr="00370862">
                        <w:rPr>
                          <w:i/>
                          <w:sz w:val="18"/>
                          <w:szCs w:val="18"/>
                        </w:rPr>
                        <w:t>.</w:t>
                      </w:r>
                      <w:r w:rsidRPr="00890251">
                        <w:rPr>
                          <w:rFonts w:ascii="Cambria" w:eastAsia="Times New Roman" w:hAnsi="Cambria"/>
                          <w:i/>
                          <w:iCs/>
                          <w:color w:val="D2DFEE"/>
                          <w:sz w:val="18"/>
                          <w:szCs w:val="18"/>
                        </w:rPr>
                        <w:t xml:space="preserve"> </w:t>
                      </w:r>
                    </w:p>
                    <w:p w:rsidR="00381E80" w:rsidRDefault="00381E80" w:rsidP="00381E80">
                      <w:pPr>
                        <w:jc w:val="center"/>
                      </w:pPr>
                      <w:proofErr w:type="spellStart"/>
                      <w:r>
                        <w:t>ggg</w:t>
                      </w:r>
                      <w:proofErr w:type="spellEnd"/>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59264" behindDoc="0" locked="0" layoutInCell="1" allowOverlap="1" wp14:anchorId="7E381CD2" wp14:editId="49B694FB">
                <wp:simplePos x="0" y="0"/>
                <wp:positionH relativeFrom="column">
                  <wp:posOffset>3360420</wp:posOffset>
                </wp:positionH>
                <wp:positionV relativeFrom="paragraph">
                  <wp:posOffset>2040890</wp:posOffset>
                </wp:positionV>
                <wp:extent cx="2470785" cy="942975"/>
                <wp:effectExtent l="7620" t="12065" r="7620" b="273685"/>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785" cy="942975"/>
                        </a:xfrm>
                        <a:prstGeom prst="wedgeRoundRectCallout">
                          <a:avLst>
                            <a:gd name="adj1" fmla="val -20935"/>
                            <a:gd name="adj2" fmla="val 78079"/>
                            <a:gd name="adj3" fmla="val 16667"/>
                          </a:avLst>
                        </a:prstGeom>
                        <a:solidFill>
                          <a:srgbClr val="EDF3E1"/>
                        </a:solidFill>
                        <a:ln w="9525">
                          <a:solidFill>
                            <a:srgbClr val="000000"/>
                          </a:solidFill>
                          <a:miter lim="800000"/>
                          <a:headEnd/>
                          <a:tailEnd/>
                        </a:ln>
                      </wps:spPr>
                      <wps:txbx>
                        <w:txbxContent>
                          <w:p w:rsidR="00381E80" w:rsidRPr="000D781D" w:rsidRDefault="00381E80" w:rsidP="00381E80">
                            <w:pPr>
                              <w:pStyle w:val="Sraopastraipa"/>
                              <w:tabs>
                                <w:tab w:val="left" w:pos="426"/>
                              </w:tabs>
                              <w:spacing w:line="240" w:lineRule="auto"/>
                              <w:ind w:left="142"/>
                              <w:jc w:val="center"/>
                              <w:rPr>
                                <w:i/>
                                <w:sz w:val="20"/>
                                <w:szCs w:val="20"/>
                              </w:rPr>
                            </w:pPr>
                            <w:r w:rsidRPr="000D781D">
                              <w:rPr>
                                <w:i/>
                                <w:sz w:val="20"/>
                                <w:szCs w:val="20"/>
                              </w:rPr>
                              <w:t>Įsivertina savo galimybes suteikti reikalingas paslaugas</w:t>
                            </w:r>
                            <w:r>
                              <w:rPr>
                                <w:i/>
                                <w:sz w:val="20"/>
                                <w:szCs w:val="20"/>
                              </w:rPr>
                              <w:t xml:space="preserve"> ir</w:t>
                            </w:r>
                            <w:r w:rsidRPr="000D781D">
                              <w:rPr>
                                <w:i/>
                                <w:sz w:val="20"/>
                                <w:szCs w:val="20"/>
                              </w:rPr>
                              <w:t xml:space="preserve"> ASMEN</w:t>
                            </w:r>
                            <w:r>
                              <w:rPr>
                                <w:i/>
                                <w:sz w:val="20"/>
                                <w:szCs w:val="20"/>
                              </w:rPr>
                              <w:t>S</w:t>
                            </w:r>
                            <w:r w:rsidRPr="000D781D">
                              <w:rPr>
                                <w:i/>
                                <w:sz w:val="20"/>
                                <w:szCs w:val="20"/>
                              </w:rPr>
                              <w:t xml:space="preserve"> motyvaciją gauti paslaugas, priima sprendimą dėl </w:t>
                            </w:r>
                            <w:r w:rsidR="00F42DFF">
                              <w:rPr>
                                <w:i/>
                                <w:sz w:val="20"/>
                                <w:szCs w:val="20"/>
                              </w:rPr>
                              <w:t xml:space="preserve">PS reabilitacijos </w:t>
                            </w:r>
                            <w:r w:rsidRPr="000D781D">
                              <w:rPr>
                                <w:i/>
                                <w:sz w:val="20"/>
                                <w:szCs w:val="20"/>
                              </w:rPr>
                              <w:t>paslaugų teikimo ASMENIUI</w:t>
                            </w:r>
                          </w:p>
                          <w:p w:rsidR="00381E80" w:rsidRDefault="00381E80" w:rsidP="00381E80">
                            <w:pPr>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381CD2" id="AutoShape 48" o:spid="_x0000_s1037" type="#_x0000_t62" style="position:absolute;left:0;text-align:left;margin-left:264.6pt;margin-top:160.7pt;width:194.5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LABOZwIAANgEAAAOAAAAZHJzL2Uyb0RvYy54bWysVNtu2zAMfR+wfxD03vrSJE6MOkWRtsOA biva7QMUSba16TZJidN+/WjZyZztbZgfBNKkDi+H1PXNQUm0584LoyucXaYYcU0NE7qp8LevDxdL jHwgmhFpNK/wK/f4Zv3+3XVnS56b1kjGHQIQ7cvOVrgNwZZJ4mnLFfGXxnINxto4RQKorkmYIx2g K5nkabpIOuOYdYZy7+Hv3WDE64hf15yGL3XteUCywpBbiKeL57Y/k/U1KRtHbCvomAb5hywUERqC nqDuSCBo58RfUEpQZ7ypwyU1KjF1LSiPNUA1WfpHNS8tsTzWAs3x9tQm//9g6ef9k0OCAXcZRpoo 4Oh2F0wMjWbLvkGd9SX4vdgn15fo7aOhPzzSZtMS3fBb50zXcsIgraz3T84u9IqHq2jbfTIM4AnA x14daqd6QOgCOkRKXk+U8ENAFH7msyItlnOMKNhWs3xVzGMIUh5vW+fDB24U6oUKd5w1/NnsNHsG 8jdESrMLMRzZP/oQOWJjoYR9h6JrJYHyPZHoIk9XVxEfiJw45VOnYpkWq3FuJj5XU59ssVgUY55j 2ISUx0xjE40U7EFIGRXXbDfSIcihwvd3D1f3Qx+h11M3qVEHTZjn81jPmc1PIdL4jfHP3JQIsG5S qAovT06k7Nm71ywuQyBCDjKkLPVIZ8/gMAnhsD0cB2Ycjq1hr0CwM8N6wXMAQmvcG0YdrFaF/c8d cRwj+VHDkKyy2azfxajM5kUOiptatlML0RSgKhwwGsRNGPZ3Z51oWoiUxXZo089tLcJxAoesxvxh fUA628+pHr1+P0jrXwAAAP//AwBQSwMEFAAGAAgAAAAhAICemxHiAAAACwEAAA8AAABkcnMvZG93 bnJldi54bWxMj8tOwzAQRfdI/IM1SGwQdR6lakImFUKAQGwgBLF142kSNR5HsduGv8esYDm6R/ee KTazGcSRJtdbRogXEQjixuqeW4T64/F6DcJ5xVoNlgnhmxxsyvOzQuXanvidjpVvRShhlyuEzvsx l9I1HRnlFnYkDtnOTkb5cE6t1JM6hXIzyCSKVtKonsNCp0a676jZVweD8HClP6vnp6+X3Wtqm7qO dPq214iXF/PdLQhPs/+D4Vc/qEMZnLb2wNqJAeEmyZKAIqRJvAQRiCxepyC2CMtVloEsC/n/h/IH AAD//wMAUEsBAi0AFAAGAAgAAAAhALaDOJL+AAAA4QEAABMAAAAAAAAAAAAAAAAAAAAAAFtDb250 ZW50X1R5cGVzXS54bWxQSwECLQAUAAYACAAAACEAOP0h/9YAAACUAQAACwAAAAAAAAAAAAAAAAAv AQAAX3JlbHMvLnJlbHNQSwECLQAUAAYACAAAACEATywATmcCAADYBAAADgAAAAAAAAAAAAAAAAAu AgAAZHJzL2Uyb0RvYy54bWxQSwECLQAUAAYACAAAACEAgJ6bEeIAAAALAQAADwAAAAAAAAAAAAAA AADBBAAAZHJzL2Rvd25yZXYueG1sUEsFBgAAAAAEAAQA8wAAANAFAAAAAA== " adj="6278,27665" fillcolor="#edf3e1">
                <v:textbox>
                  <w:txbxContent>
                    <w:p w:rsidR="00381E80" w:rsidRPr="000D781D" w:rsidRDefault="00381E80" w:rsidP="00381E80">
                      <w:pPr>
                        <w:pStyle w:val="ListParagraph"/>
                        <w:tabs>
                          <w:tab w:val="left" w:pos="426"/>
                        </w:tabs>
                        <w:spacing w:line="240" w:lineRule="auto"/>
                        <w:ind w:left="142"/>
                        <w:jc w:val="center"/>
                        <w:rPr>
                          <w:i/>
                          <w:sz w:val="20"/>
                          <w:szCs w:val="20"/>
                        </w:rPr>
                      </w:pPr>
                      <w:r w:rsidRPr="000D781D">
                        <w:rPr>
                          <w:i/>
                          <w:sz w:val="20"/>
                          <w:szCs w:val="20"/>
                        </w:rPr>
                        <w:t>Įsivertina savo galimybes suteikti reikalingas paslaugas</w:t>
                      </w:r>
                      <w:r>
                        <w:rPr>
                          <w:i/>
                          <w:sz w:val="20"/>
                          <w:szCs w:val="20"/>
                        </w:rPr>
                        <w:t xml:space="preserve"> ir</w:t>
                      </w:r>
                      <w:r w:rsidRPr="000D781D">
                        <w:rPr>
                          <w:i/>
                          <w:sz w:val="20"/>
                          <w:szCs w:val="20"/>
                        </w:rPr>
                        <w:t xml:space="preserve"> ASMEN</w:t>
                      </w:r>
                      <w:r>
                        <w:rPr>
                          <w:i/>
                          <w:sz w:val="20"/>
                          <w:szCs w:val="20"/>
                        </w:rPr>
                        <w:t>S</w:t>
                      </w:r>
                      <w:r w:rsidRPr="000D781D">
                        <w:rPr>
                          <w:i/>
                          <w:sz w:val="20"/>
                          <w:szCs w:val="20"/>
                        </w:rPr>
                        <w:t xml:space="preserve"> motyvaciją gauti paslaugas, priima sprendimą dėl </w:t>
                      </w:r>
                      <w:r w:rsidR="00F42DFF">
                        <w:rPr>
                          <w:i/>
                          <w:sz w:val="20"/>
                          <w:szCs w:val="20"/>
                        </w:rPr>
                        <w:t xml:space="preserve">PS reabilitacijos </w:t>
                      </w:r>
                      <w:r w:rsidRPr="000D781D">
                        <w:rPr>
                          <w:i/>
                          <w:sz w:val="20"/>
                          <w:szCs w:val="20"/>
                        </w:rPr>
                        <w:t>paslaugų teikimo ASMENIUI</w:t>
                      </w:r>
                    </w:p>
                    <w:p w:rsidR="00381E80" w:rsidRDefault="00381E80" w:rsidP="00381E80">
                      <w:pPr>
                        <w:ind w:left="142"/>
                      </w:pPr>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58240" behindDoc="0" locked="0" layoutInCell="1" allowOverlap="1" wp14:anchorId="7C7E4236" wp14:editId="12BF1A70">
                <wp:simplePos x="0" y="0"/>
                <wp:positionH relativeFrom="column">
                  <wp:posOffset>5888355</wp:posOffset>
                </wp:positionH>
                <wp:positionV relativeFrom="paragraph">
                  <wp:posOffset>1030605</wp:posOffset>
                </wp:positionV>
                <wp:extent cx="2019300" cy="274320"/>
                <wp:effectExtent l="11430" t="20955" r="17145" b="9525"/>
                <wp:wrapNone/>
                <wp:docPr id="10" name="Rodyklė dešinė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74320"/>
                        </a:xfrm>
                        <a:prstGeom prst="rightArrow">
                          <a:avLst>
                            <a:gd name="adj1" fmla="val 68602"/>
                            <a:gd name="adj2" fmla="val 58378"/>
                          </a:avLst>
                        </a:prstGeom>
                        <a:solidFill>
                          <a:srgbClr val="EDF3E1"/>
                        </a:solidFill>
                        <a:ln w="3175">
                          <a:solidFill>
                            <a:srgbClr val="92D050"/>
                          </a:solidFill>
                          <a:miter lim="800000"/>
                          <a:headEnd/>
                          <a:tailEnd/>
                        </a:ln>
                      </wps:spPr>
                      <wps:txbx>
                        <w:txbxContent>
                          <w:p w:rsidR="00381E80" w:rsidRPr="00677D20" w:rsidRDefault="00381E80" w:rsidP="00381E80">
                            <w:pPr>
                              <w:spacing w:line="240" w:lineRule="auto"/>
                              <w:jc w:val="center"/>
                              <w:rPr>
                                <w:rFonts w:ascii="Cambria" w:eastAsia="Times New Roman" w:hAnsi="Cambria"/>
                                <w:i/>
                                <w:iCs/>
                                <w:color w:val="D2DFEE"/>
                                <w:sz w:val="16"/>
                                <w:szCs w:val="16"/>
                              </w:rPr>
                            </w:pPr>
                            <w:r w:rsidRPr="00677D20">
                              <w:rPr>
                                <w:i/>
                                <w:sz w:val="16"/>
                                <w:szCs w:val="16"/>
                              </w:rPr>
                              <w:t xml:space="preserve">Pateikia paraišką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7E4236" id="Rodyklė dešinėn 11" o:spid="_x0000_s1038" type="#_x0000_t13" style="position:absolute;left:0;text-align:left;margin-left:463.65pt;margin-top:81.15pt;width:159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YLhKZwIAALMEAAAOAAAAZHJzL2Uyb0RvYy54bWysVNtuGjEQfa/Uf7D83uwFCASxRBGQqlLa Rk37Acb2sm58q21Ykh/Jc/8l/a+OvZAs7VtVHizPzvjMzDkzzC73SqIdd14YXeHiLMeIa2qY0JsK f/t6/W6CkQ9EMyKN5hV+4B5fzt++mbV2ykvTGMm4QwCi/bS1FW5CsNMs87ThivgzY7kGZ22cIgFM t8mYIy2gK5mVeX6etcYx6wzl3sPXZefE84Rf15yGz3XteUCywlBbSKdL5zqe2XxGphtHbCPooQzy D1UoIjQkfYFakkDQ1om/oJSgznhThzNqVGbqWlCeeoBuivyPbu4aYnnqBcjx9oUm//9g6afdrUOC gXZAjyYKNPpi2MO9fH5CjP/6KfTzk0ZFEZlqrZ/Cgzt762Kv3t4Yeu+RNouG6A2/cs60DScM6kvx 2cmDaHh4itbtR8MgD9kGk0jb105FQKAD7ZM2Dy/a8H1AFD4CPReDHGqk4CvHw0GZxMvI9PjaOh/e c6NQvFTYiU0TUkkpB9nd+JAUYoc2CfteYFQrCYLviETnk/O8PAxEL6bsx4wmg/EkxkDeAyLcjpkT KUYKdi2kTIbbrBfSIYCv8Gp5PVh1vAB3/TCpUVvhQTEepVJPfL4PcVEu89Gx75MwJQLskRSqwpM8 /rpGohorzdKUByJkd4eSpYYejop0yob9et9NQmIhOtcwCSCYM93ewJ7DpTHuEaMWdqbC/seWOI6R /KBB9ItiOIxLlozhaAwSIdf3rPseoilAVZgGh1FnLEK3mlub1ItjFGnU5gpGpRYhEv9a18GAzUh6 HLY4rl7fTlGv/zXz3wAAAP//AwBQSwMEFAAGAAgAAAAhAHKARJDiAAAADAEAAA8AAABkcnMvZG93 bnJldi54bWxMj81OwzAQhO9IvIO1SFwQdTCkQIhTVZE4VKKqKBw4OvGSRPgntd028PRsT3Cb1Xya nSkXkzXsgCEO3km4mWXA0LVeD66T8P72fP0ALCbltDLeoYRvjLCozs9KVWh/dK942KaOUYiLhZLQ pzQWnMe2R6vizI/oyPv0wapEZ+i4DupI4dZwkWVzbtXg6EOvRqx7bL+2eythjeZFberws6o/rjZN nXZ2tdxJeXkxLZ+AJZzSHwyn+lQdKurU+L3TkRkJj+L+llAy5oLEiRB3OalGgsjyHHhV8v8jql8A AAD//wMAUEsBAi0AFAAGAAgAAAAhALaDOJL+AAAA4QEAABMAAAAAAAAAAAAAAAAAAAAAAFtDb250 ZW50X1R5cGVzXS54bWxQSwECLQAUAAYACAAAACEAOP0h/9YAAACUAQAACwAAAAAAAAAAAAAAAAAv AQAAX3JlbHMvLnJlbHNQSwECLQAUAAYACAAAACEA3WC4SmcCAACzBAAADgAAAAAAAAAAAAAAAAAu AgAAZHJzL2Uyb0RvYy54bWxQSwECLQAUAAYACAAAACEAcoBEkOIAAAAMAQAADwAAAAAAAAAAAAAA AADBBAAAZHJzL2Rvd25yZXYueG1sUEsFBgAAAAAEAAQA8wAAANAFAAAAAA== " adj="19887,3391" fillcolor="#edf3e1" strokecolor="#92d050" strokeweight=".25pt">
                <v:textbox>
                  <w:txbxContent>
                    <w:p w:rsidR="00381E80" w:rsidRPr="00677D20" w:rsidRDefault="00381E80" w:rsidP="00381E80">
                      <w:pPr>
                        <w:spacing w:line="240" w:lineRule="auto"/>
                        <w:jc w:val="center"/>
                        <w:rPr>
                          <w:rFonts w:ascii="Cambria" w:eastAsia="Times New Roman" w:hAnsi="Cambria"/>
                          <w:i/>
                          <w:iCs/>
                          <w:color w:val="D2DFEE"/>
                          <w:sz w:val="16"/>
                          <w:szCs w:val="16"/>
                        </w:rPr>
                      </w:pPr>
                      <w:r w:rsidRPr="00677D20">
                        <w:rPr>
                          <w:i/>
                          <w:sz w:val="16"/>
                          <w:szCs w:val="16"/>
                        </w:rPr>
                        <w:t xml:space="preserve">Pateikia paraišką </w:t>
                      </w:r>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55168" behindDoc="0" locked="0" layoutInCell="1" allowOverlap="1" wp14:anchorId="48660817" wp14:editId="0D512630">
                <wp:simplePos x="0" y="0"/>
                <wp:positionH relativeFrom="column">
                  <wp:posOffset>7976235</wp:posOffset>
                </wp:positionH>
                <wp:positionV relativeFrom="paragraph">
                  <wp:posOffset>2661285</wp:posOffset>
                </wp:positionV>
                <wp:extent cx="1927860" cy="1577340"/>
                <wp:effectExtent l="13335" t="13335" r="11430" b="238125"/>
                <wp:wrapNone/>
                <wp:docPr id="7"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577340"/>
                        </a:xfrm>
                        <a:prstGeom prst="wedgeRectCallout">
                          <a:avLst>
                            <a:gd name="adj1" fmla="val -19236"/>
                            <a:gd name="adj2" fmla="val 64292"/>
                          </a:avLst>
                        </a:prstGeom>
                        <a:solidFill>
                          <a:srgbClr val="D1E0F3"/>
                        </a:solidFill>
                        <a:ln w="6350">
                          <a:solidFill>
                            <a:srgbClr val="000000"/>
                          </a:solidFill>
                          <a:miter lim="800000"/>
                          <a:headEnd/>
                          <a:tailEnd/>
                        </a:ln>
                      </wps:spPr>
                      <wps:txbx>
                        <w:txbxContent>
                          <w:p w:rsidR="00381E80" w:rsidRPr="000D781D" w:rsidRDefault="00381E80" w:rsidP="00381E80">
                            <w:pPr>
                              <w:pStyle w:val="Sraopastraipa"/>
                              <w:tabs>
                                <w:tab w:val="left" w:pos="284"/>
                              </w:tabs>
                              <w:spacing w:after="0" w:line="240" w:lineRule="auto"/>
                              <w:ind w:left="0"/>
                              <w:jc w:val="center"/>
                              <w:rPr>
                                <w:i/>
                                <w:sz w:val="20"/>
                                <w:szCs w:val="20"/>
                              </w:rPr>
                            </w:pPr>
                            <w:r w:rsidRPr="000D781D">
                              <w:rPr>
                                <w:i/>
                                <w:sz w:val="20"/>
                                <w:szCs w:val="20"/>
                              </w:rPr>
                              <w:t xml:space="preserve">Pagal PSRĮ pateiktas išlaidų ataskaitas apmoka už ASMENIUI suteiktas </w:t>
                            </w:r>
                            <w:r w:rsidR="0064541A">
                              <w:rPr>
                                <w:i/>
                                <w:sz w:val="20"/>
                                <w:szCs w:val="20"/>
                              </w:rPr>
                              <w:t xml:space="preserve">PS reabilitacijos </w:t>
                            </w:r>
                            <w:r w:rsidRPr="000D781D">
                              <w:rPr>
                                <w:i/>
                                <w:sz w:val="20"/>
                                <w:szCs w:val="20"/>
                              </w:rPr>
                              <w:t xml:space="preserve">paslaugas ne didesne nei </w:t>
                            </w:r>
                            <w:proofErr w:type="spellStart"/>
                            <w:r>
                              <w:rPr>
                                <w:i/>
                                <w:sz w:val="20"/>
                                <w:szCs w:val="20"/>
                              </w:rPr>
                              <w:t>max</w:t>
                            </w:r>
                            <w:proofErr w:type="spellEnd"/>
                            <w:r>
                              <w:rPr>
                                <w:i/>
                                <w:sz w:val="20"/>
                                <w:szCs w:val="20"/>
                              </w:rPr>
                              <w:t xml:space="preserve"> </w:t>
                            </w:r>
                            <w:r w:rsidRPr="000D781D">
                              <w:rPr>
                                <w:i/>
                                <w:sz w:val="20"/>
                                <w:szCs w:val="20"/>
                              </w:rPr>
                              <w:t xml:space="preserve">išlaidų finansavimo dydžio suma, atsižvelgiant į paslaugų teikimo trukmę neviršijant sutarto </w:t>
                            </w:r>
                            <w:r>
                              <w:rPr>
                                <w:i/>
                                <w:sz w:val="20"/>
                                <w:szCs w:val="20"/>
                              </w:rPr>
                              <w:t xml:space="preserve">vietų kvotų </w:t>
                            </w:r>
                            <w:r w:rsidRPr="000D781D">
                              <w:rPr>
                                <w:i/>
                                <w:sz w:val="20"/>
                                <w:szCs w:val="20"/>
                              </w:rPr>
                              <w:t>skaičiaus</w:t>
                            </w:r>
                            <w:r>
                              <w:rPr>
                                <w:i/>
                                <w:sz w:val="20"/>
                                <w:szCs w:val="20"/>
                              </w:rPr>
                              <w:t xml:space="preserve"> ir PSRĮ nustatytos socialinės globos kainos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660817" id="Teksto laukas 25" o:spid="_x0000_s1039" type="#_x0000_t61" style="position:absolute;left:0;text-align:left;margin-left:628.05pt;margin-top:209.55pt;width:151.8pt;height:12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RRMvXQIAALMEAAAOAAAAZHJzL2Uyb0RvYy54bWysVNtu2zAMfR+wfxD03vqSW2vUKYq0HQZ0 W7F2H8BIsq1VljRJidN+/WjZzdxtT8PyIIgmdXjIQ+bi8tAqshfOS6NLmp2mlAjNDJe6Lum3x9uT M0p8AM1BGS1K+iw8vVy/f3fR2ULkpjGKC0cQRPuisyVtQrBFknjWiBb8qbFCo7MyroWApqsT7qBD 9FYleZouk844bp1hwnv8ej046TriV5Vg4UtVeRGIKilyC/F08dz2Z7K+gKJ2YBvJRhrwDyxakBqT HqGuIQDZOfkHVCuZM95U4ZSZNjFVJZmINWA1WfpbNQ8NWBFrweZ4e2yT/3+w7PP+3hHJS7qiREOL Ej2KJx8MUbB7Ak/yRd+jzvoCQx/sveur9PbOsCdPtNk0oGtx5ZzpGgEcmWV9fPLmQW94fEq23SfD MQXsgontOlSu7QGxEeQQVXk+qiIOgTD8mJ3nq7MlisfQly1Wq9k86pZA8frcOh8+CNOS/lLSTvBa fEXtN6CU2YWYCvZ3PkSJ+Fgo8O8ZJVWrUPE9KHKCmWbLcSQmQfk0aDnPz/NYIhQjJBJ5JRCbY5Tk t1KpaLh6u1GOIH5Jr7Ob9HY2PvbTMKVJV9LlbJFGrm98fgqRxt/fIFoZcJOUbEt6dgyColflRvM4 5wGkGu5IWelRpl6ZQeFw2B7iLGSRZC/b1vBnFM6ZYXNw0/HSGPdCSYdbU1L/YwdOUKI+ahT/PJuj OCREY75Y5Wi4qWc79YBmCFXSQMlw3YRhNXfWybrBTFlshzZXODCVDK+TNbAa+eNm4O3N6k3tGPXr v2b9EwAA//8DAFBLAwQUAAYACAAAACEARumTC90AAAANAQAADwAAAGRycy9kb3ducmV2LnhtbEyP y07DMBBF90j8gzVI7KiTCufVOFWFhBDLBtg7sUmi2uModtvw90xXsJurObqPer86yy5mCZNHCekm AWaw93rCQcLnx+tTASxEhVpZj0bCjwmwb+7valVpf8WjubRxYGSCoVISxhjnivPQj8apsPGzQfp9 +8WpSHIZuF7Ulcyd5dskybhTE1LCqGbzMpr+1J4d5eY4pgdb6mPZvifdVxHerCikfHxYDztg0azx D4ZbfaoODXXq/Bl1YJb0VmQpsRKe05KOGyJEmQPrJGRZLoA3Nf+/ovkFAAD//wMAUEsBAi0AFAAG AAgAAAAhALaDOJL+AAAA4QEAABMAAAAAAAAAAAAAAAAAAAAAAFtDb250ZW50X1R5cGVzXS54bWxQ SwECLQAUAAYACAAAACEAOP0h/9YAAACUAQAACwAAAAAAAAAAAAAAAAAvAQAAX3JlbHMvLnJlbHNQ SwECLQAUAAYACAAAACEA90UTL10CAACzBAAADgAAAAAAAAAAAAAAAAAuAgAAZHJzL2Uyb0RvYy54 bWxQSwECLQAUAAYACAAAACEARumTC90AAAANAQAADwAAAAAAAAAAAAAAAAC3BAAAZHJzL2Rvd25y ZXYueG1sUEsFBgAAAAAEAAQA8wAAAMEFAAAAAA== " adj="6645,24687" fillcolor="#d1e0f3" strokeweight=".5pt">
                <v:textbox>
                  <w:txbxContent>
                    <w:p w:rsidR="00381E80" w:rsidRPr="000D781D" w:rsidRDefault="00381E80" w:rsidP="00381E80">
                      <w:pPr>
                        <w:pStyle w:val="ListParagraph"/>
                        <w:tabs>
                          <w:tab w:val="left" w:pos="284"/>
                        </w:tabs>
                        <w:spacing w:after="0" w:line="240" w:lineRule="auto"/>
                        <w:ind w:left="0"/>
                        <w:jc w:val="center"/>
                        <w:rPr>
                          <w:i/>
                          <w:sz w:val="20"/>
                          <w:szCs w:val="20"/>
                        </w:rPr>
                      </w:pPr>
                      <w:r w:rsidRPr="000D781D">
                        <w:rPr>
                          <w:i/>
                          <w:sz w:val="20"/>
                          <w:szCs w:val="20"/>
                        </w:rPr>
                        <w:t xml:space="preserve">Pagal PSRĮ pateiktas išlaidų ataskaitas apmoka už ASMENIUI suteiktas </w:t>
                      </w:r>
                      <w:r w:rsidR="0064541A">
                        <w:rPr>
                          <w:i/>
                          <w:sz w:val="20"/>
                          <w:szCs w:val="20"/>
                        </w:rPr>
                        <w:t xml:space="preserve">PS reabilitacijos </w:t>
                      </w:r>
                      <w:r w:rsidRPr="000D781D">
                        <w:rPr>
                          <w:i/>
                          <w:sz w:val="20"/>
                          <w:szCs w:val="20"/>
                        </w:rPr>
                        <w:t xml:space="preserve">paslaugas ne didesne nei </w:t>
                      </w:r>
                      <w:proofErr w:type="spellStart"/>
                      <w:r>
                        <w:rPr>
                          <w:i/>
                          <w:sz w:val="20"/>
                          <w:szCs w:val="20"/>
                        </w:rPr>
                        <w:t>max</w:t>
                      </w:r>
                      <w:proofErr w:type="spellEnd"/>
                      <w:r>
                        <w:rPr>
                          <w:i/>
                          <w:sz w:val="20"/>
                          <w:szCs w:val="20"/>
                        </w:rPr>
                        <w:t xml:space="preserve"> </w:t>
                      </w:r>
                      <w:r w:rsidRPr="000D781D">
                        <w:rPr>
                          <w:i/>
                          <w:sz w:val="20"/>
                          <w:szCs w:val="20"/>
                        </w:rPr>
                        <w:t xml:space="preserve">išlaidų finansavimo dydžio suma, atsižvelgiant į paslaugų teikimo trukmę neviršijant sutarto </w:t>
                      </w:r>
                      <w:r>
                        <w:rPr>
                          <w:i/>
                          <w:sz w:val="20"/>
                          <w:szCs w:val="20"/>
                        </w:rPr>
                        <w:t xml:space="preserve">vietų kvotų </w:t>
                      </w:r>
                      <w:r w:rsidRPr="000D781D">
                        <w:rPr>
                          <w:i/>
                          <w:sz w:val="20"/>
                          <w:szCs w:val="20"/>
                        </w:rPr>
                        <w:t>skaičiaus</w:t>
                      </w:r>
                      <w:r>
                        <w:rPr>
                          <w:i/>
                          <w:sz w:val="20"/>
                          <w:szCs w:val="20"/>
                        </w:rPr>
                        <w:t xml:space="preserve"> ir PSRĮ nustatytos socialinės globos kainos</w:t>
                      </w:r>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54144" behindDoc="0" locked="0" layoutInCell="1" allowOverlap="1" wp14:anchorId="7D32AC04" wp14:editId="1BFE1895">
                <wp:simplePos x="0" y="0"/>
                <wp:positionH relativeFrom="column">
                  <wp:posOffset>5888355</wp:posOffset>
                </wp:positionH>
                <wp:positionV relativeFrom="paragraph">
                  <wp:posOffset>4832985</wp:posOffset>
                </wp:positionV>
                <wp:extent cx="2019300" cy="289560"/>
                <wp:effectExtent l="11430" t="22860" r="17145" b="1143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89560"/>
                        </a:xfrm>
                        <a:prstGeom prst="rightArrow">
                          <a:avLst>
                            <a:gd name="adj1" fmla="val 62407"/>
                            <a:gd name="adj2" fmla="val 44748"/>
                          </a:avLst>
                        </a:prstGeom>
                        <a:solidFill>
                          <a:srgbClr val="EAF1DD"/>
                        </a:solidFill>
                        <a:ln w="3175">
                          <a:solidFill>
                            <a:srgbClr val="92D050"/>
                          </a:solidFill>
                          <a:miter lim="800000"/>
                          <a:headEnd/>
                          <a:tailEnd/>
                        </a:ln>
                      </wps:spPr>
                      <wps:txbx>
                        <w:txbxContent>
                          <w:p w:rsidR="00381E80" w:rsidRPr="00193795" w:rsidRDefault="00381E80" w:rsidP="00381E80">
                            <w:pPr>
                              <w:spacing w:line="240" w:lineRule="auto"/>
                              <w:jc w:val="center"/>
                              <w:rPr>
                                <w:rFonts w:ascii="Cambria" w:eastAsia="Times New Roman" w:hAnsi="Cambria"/>
                                <w:i/>
                                <w:iCs/>
                                <w:color w:val="D2DFEE"/>
                                <w:sz w:val="16"/>
                                <w:szCs w:val="16"/>
                              </w:rPr>
                            </w:pPr>
                            <w:r w:rsidRPr="00193795">
                              <w:rPr>
                                <w:i/>
                                <w:sz w:val="16"/>
                                <w:szCs w:val="16"/>
                              </w:rPr>
                              <w:t>Teikia ataskaitas, derina vietų kvotas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32AC04" id="AutoShape 43" o:spid="_x0000_s1040" type="#_x0000_t13" style="position:absolute;left:0;text-align:left;margin-left:463.65pt;margin-top:380.55pt;width:159pt;height:2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u/hVAIAAKkEAAAOAAAAZHJzL2Uyb0RvYy54bWysVNtu2zAMfR+wfxD0vvpS52bUKYqmHQZ0 W4FuH6BIcqxNt0lKnO7rR8lO5mxvw/IgiCZ5xMND5ub2qCQ6cOeF0Q0urnKMuKaGCb1r8Ncvj++W GPlANCPSaN7gV+7x7frtm5ve1rw0nZGMOwQg2te9bXAXgq2zzNOOK+KvjOUanK1xigQw3S5jjvSA rmRW5vk8641j1hnKvYevm8GJ1wm/bTkNn9vW84Bkg6G2kE6Xzm08s/UNqXeO2E7QsQzyD1UoIjQ8 eobakEDQ3om/oJSgznjThitqVGbaVlCeOACbIv+DzUtHLE9coDnentvk/x8s/XR4dkiwBs8x0kSB RHf7YNLLqLqO/emtryHsxT67yNDbJ0O/e6TNfUf0jt85Z/qOEwZVFTE+u0iIhodUtO0/GgbwBOBT q46tUxEQmoCOSZHXsyL8GBCFj9CU1XUOwlHwlcvVbJ4ky0h9yrbOh/fcKBQvDXZi14VUUnqDHJ58 SLqwkR1h3wqMWiVB5gORaF5W+WIcg0lMOY2pqkW1TNRIPSJCBaeXU1OMFOxRSJkMt9veS4cAvsEP d4/FZjMm+2mY1Khv8HWxmKVSL3x+CrEqN/nsxPsiTIkA2yOFavAyj7+BSFTjQbM024EIOdyhZKlH eaIig7LhuD0m/YsqJke5toa9gmDODNsC2w2XzrifGPWwKQ32P/bEcYzkBw2ir4qqiquVjGq2KMFw U8926iGaAlSDaXAYDcZ9GBZyb5N6cYxiG7WJk9iKcJqpoa6RAewD3C4WbmqnqN//MOtfAAAA//8D AFBLAwQUAAYACAAAACEAi7/rS+IAAAAMAQAADwAAAGRycy9kb3ducmV2LnhtbEyPy07DMBBF90j8 gzVIbBB1EiAuIU5VISpWXRBoxXKaDHGEH1HstOHvcVewnJmjO+eWq9lodqTR985KSBcJMLKNa3vb Sfh439wugfmAtkXtLEn4IQ+r6vKixKJ1J/tGxzp0LIZYX6AEFcJQcO4bRQb9wg1k4+3LjQZDHMeO tyOeYrjRPEuSnBvsbfygcKBnRc13PRkJ+90kPsNmrXdB4Eu9HbKbV7WX8vpqXj8BCzSHPxjO+lEd quh0cJNtPdMSHjNxF1EJIk9TYGciu3+Iq4OEZZIL4FXJ/5eofgEAAP//AwBQSwECLQAUAAYACAAA ACEAtoM4kv4AAADhAQAAEwAAAAAAAAAAAAAAAAAAAAAAW0NvbnRlbnRfVHlwZXNdLnhtbFBLAQIt ABQABgAIAAAAIQA4/SH/1gAAAJQBAAALAAAAAAAAAAAAAAAAAC8BAABfcmVscy8ucmVsc1BLAQIt ABQABgAIAAAAIQC1+u/hVAIAAKkEAAAOAAAAAAAAAAAAAAAAAC4CAABkcnMvZTJvRG9jLnhtbFBL AQItABQABgAIAAAAIQCLv+tL4gAAAAwBAAAPAAAAAAAAAAAAAAAAAK4EAABkcnMvZG93bnJldi54 bWxQSwUGAAAAAAQABADzAAAAvQUAAAAA " adj="20214,4060" fillcolor="#eaf1dd" strokecolor="#92d050" strokeweight=".25pt">
                <v:textbox>
                  <w:txbxContent>
                    <w:p w:rsidR="00381E80" w:rsidRPr="00193795" w:rsidRDefault="00381E80" w:rsidP="00381E80">
                      <w:pPr>
                        <w:spacing w:line="240" w:lineRule="auto"/>
                        <w:jc w:val="center"/>
                        <w:rPr>
                          <w:rFonts w:ascii="Cambria" w:eastAsia="Times New Roman" w:hAnsi="Cambria"/>
                          <w:i/>
                          <w:iCs/>
                          <w:color w:val="D2DFEE"/>
                          <w:sz w:val="16"/>
                          <w:szCs w:val="16"/>
                        </w:rPr>
                      </w:pPr>
                      <w:r w:rsidRPr="00193795">
                        <w:rPr>
                          <w:i/>
                          <w:sz w:val="16"/>
                          <w:szCs w:val="16"/>
                        </w:rPr>
                        <w:t>Teikia ataskaitas, derina vietų kvotas</w:t>
                      </w:r>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53120" behindDoc="0" locked="0" layoutInCell="1" allowOverlap="1" wp14:anchorId="7E01BAA8" wp14:editId="2362B785">
                <wp:simplePos x="0" y="0"/>
                <wp:positionH relativeFrom="column">
                  <wp:posOffset>5888355</wp:posOffset>
                </wp:positionH>
                <wp:positionV relativeFrom="paragraph">
                  <wp:posOffset>3352800</wp:posOffset>
                </wp:positionV>
                <wp:extent cx="2019300" cy="588645"/>
                <wp:effectExtent l="11430" t="28575" r="17145" b="11430"/>
                <wp:wrapNone/>
                <wp:docPr id="5" name="Rodyklė dešinė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588645"/>
                        </a:xfrm>
                        <a:prstGeom prst="rightArrow">
                          <a:avLst>
                            <a:gd name="adj1" fmla="val 72472"/>
                            <a:gd name="adj2" fmla="val 33891"/>
                          </a:avLst>
                        </a:prstGeom>
                        <a:solidFill>
                          <a:srgbClr val="EDF3E1"/>
                        </a:solidFill>
                        <a:ln w="3175">
                          <a:solidFill>
                            <a:srgbClr val="92D050"/>
                          </a:solidFill>
                          <a:miter lim="800000"/>
                          <a:headEnd/>
                          <a:tailEnd/>
                        </a:ln>
                      </wps:spPr>
                      <wps:txbx>
                        <w:txbxContent>
                          <w:p w:rsidR="00381E80" w:rsidRPr="00677D20" w:rsidRDefault="00381E80" w:rsidP="00381E80">
                            <w:pPr>
                              <w:spacing w:line="240" w:lineRule="auto"/>
                              <w:jc w:val="center"/>
                              <w:rPr>
                                <w:rFonts w:ascii="Cambria" w:eastAsia="Times New Roman" w:hAnsi="Cambria"/>
                                <w:i/>
                                <w:iCs/>
                                <w:color w:val="D2DFEE"/>
                                <w:sz w:val="16"/>
                                <w:szCs w:val="16"/>
                              </w:rPr>
                            </w:pPr>
                            <w:r w:rsidRPr="00677D20">
                              <w:rPr>
                                <w:i/>
                                <w:sz w:val="16"/>
                                <w:szCs w:val="16"/>
                              </w:rPr>
                              <w:t>Kas mėnesį teikia išlaidų ataskaitas už ASMENI</w:t>
                            </w:r>
                            <w:r>
                              <w:rPr>
                                <w:i/>
                                <w:sz w:val="16"/>
                                <w:szCs w:val="16"/>
                              </w:rPr>
                              <w:t>UI</w:t>
                            </w:r>
                            <w:r w:rsidRPr="00677D20">
                              <w:rPr>
                                <w:i/>
                                <w:sz w:val="16"/>
                                <w:szCs w:val="16"/>
                              </w:rPr>
                              <w:t xml:space="preserve"> suteiktas </w:t>
                            </w:r>
                            <w:r w:rsidR="00523A05">
                              <w:rPr>
                                <w:i/>
                                <w:sz w:val="16"/>
                                <w:szCs w:val="16"/>
                              </w:rPr>
                              <w:t xml:space="preserve">finansuojamas </w:t>
                            </w:r>
                            <w:r w:rsidRPr="00677D20">
                              <w:rPr>
                                <w:i/>
                                <w:sz w:val="16"/>
                                <w:szCs w:val="16"/>
                              </w:rPr>
                              <w:t>paslaugas</w:t>
                            </w:r>
                          </w:p>
                          <w:p w:rsidR="00381E80" w:rsidRDefault="00381E80" w:rsidP="00381E80">
                            <w:pPr>
                              <w:jc w:val="center"/>
                            </w:pPr>
                            <w:proofErr w:type="spellStart"/>
                            <w:r>
                              <w:t>ggg</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01BAA8" id="Rodyklė dešinėn 29" o:spid="_x0000_s1041" type="#_x0000_t13" style="position:absolute;left:0;text-align:left;margin-left:463.65pt;margin-top:264pt;width:159pt;height:4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24ZZgIAALIEAAAOAAAAZHJzL2Uyb0RvYy54bWysVNtuEzEQfUfiHyy/070kaZJVN1XVtAip QEXhAxzbmzX1DdvJpvxIn/mX8l+MvUnYwBtiHyyPZ+bM5czsxeVOSbTlzguja1yc5RhxTQ0Tel3j L59v38ww8oFoRqTRvMZP3OPLxetXF52teGlaIxl3CEC0rzpb4zYEW2WZpy1XxJ8ZyzUoG+MUCSC6 dcYc6QBdyazM8/OsM45ZZyj3Hl6XvRIvEn7TcBo+No3nAckaQ24hnS6dq3hmiwtSrR2xraD7NMg/ ZKGI0BD0CLUkgaCNE39BKUGd8aYJZ9SozDSNoDzVANUU+R/VPLTE8lQLNMfbY5v8/4OlH7b3DglW 4wlGmiig6JNhT4/y5Rkx/vOH0C/PGpXz2KjO+grsH+y9i6V6e2foo0faXLdEr/mVc6ZrOWGQXhHt sxOHKHhwRavuvWEQh2yCST3bNU5FQOgG2iVqno7U8F1AFB6hO/NRDgxS0E1ms/PxJIUg1cHbOh/e cqNQvNTYiXUbUkopBtne+ZAIYvsyCftaYNQoCXxviUTTcjwt9/MwsCmHNqPRbN6XRqo9YkaqQ+TU FCMFuxVSJsGtV9fSIYCv8c3ydnRzcPZDM6lRV+NRMZ2kVE90fggxL5f5JM0sRD0xUyLAGkmhajzL 49cXEtm40SwNeSBC9ndwlnpPT2SkZzbsVrs0CEXqbKRrBZMAhDnTrw2sOVxa475j1MHK1Nh/2xDH MZLvNJA+L8bjuGNJGE+mJQhuqFkNNURTgKoxDQ6jXrgO/WZubGIvjlFsozZXMCqNCIeZ6vPaVwCL AbeTzRvKyer3r2bxCwAA//8DAFBLAwQUAAYACAAAACEAg6l2LuIAAAAMAQAADwAAAGRycy9kb3du cmV2LnhtbEyPy07DMBBF90j8gzVI7KiDoWkb4lSoCAmhKoi2G3bT2CQRfoTYacLfM13BcmaO7pyb rydr2En3ofVOwu0sAaZd5VXragmH/fPNEliI6BQa77SEHx1gXVxe5JgpP7p3fdrFmlGICxlKaGLs Ms5D1WiLYeY77ej26XuLkca+5qrHkcKt4SJJUm6xdfShwU5vGl197QYrYSzTLpjXejPwl235hB/D 6vutlPL6anp8ABb1FP9gOOuTOhTkdPSDU4EZCSuxuCNUwlwsqdSZEPdzWh0lpCJZAC9y/r9E8QsA AP//AwBQSwECLQAUAAYACAAAACEAtoM4kv4AAADhAQAAEwAAAAAAAAAAAAAAAAAAAAAAW0NvbnRl bnRfVHlwZXNdLnhtbFBLAQItABQABgAIAAAAIQA4/SH/1gAAAJQBAAALAAAAAAAAAAAAAAAAAC8B AABfcmVscy8ucmVsc1BLAQItABQABgAIAAAAIQD+I24ZZgIAALIEAAAOAAAAAAAAAAAAAAAAAC4C AABkcnMvZTJvRG9jLnhtbFBLAQItABQABgAIAAAAIQCDqXYu4gAAAAwBAAAPAAAAAAAAAAAAAAAA AMAEAABkcnMvZG93bnJldi54bWxQSwUGAAAAAAQABADzAAAAzwUAAAAA " adj="19466,2973" fillcolor="#edf3e1" strokecolor="#92d050" strokeweight=".25pt">
                <v:textbox>
                  <w:txbxContent>
                    <w:p w:rsidR="00381E80" w:rsidRPr="00677D20" w:rsidRDefault="00381E80" w:rsidP="00381E80">
                      <w:pPr>
                        <w:spacing w:line="240" w:lineRule="auto"/>
                        <w:jc w:val="center"/>
                        <w:rPr>
                          <w:rFonts w:ascii="Cambria" w:eastAsia="Times New Roman" w:hAnsi="Cambria"/>
                          <w:i/>
                          <w:iCs/>
                          <w:color w:val="D2DFEE"/>
                          <w:sz w:val="16"/>
                          <w:szCs w:val="16"/>
                        </w:rPr>
                      </w:pPr>
                      <w:r w:rsidRPr="00677D20">
                        <w:rPr>
                          <w:i/>
                          <w:sz w:val="16"/>
                          <w:szCs w:val="16"/>
                        </w:rPr>
                        <w:t>Kas mėnesį teikia išlaidų ataskaitas už ASMENI</w:t>
                      </w:r>
                      <w:r>
                        <w:rPr>
                          <w:i/>
                          <w:sz w:val="16"/>
                          <w:szCs w:val="16"/>
                        </w:rPr>
                        <w:t>UI</w:t>
                      </w:r>
                      <w:r w:rsidRPr="00677D20">
                        <w:rPr>
                          <w:i/>
                          <w:sz w:val="16"/>
                          <w:szCs w:val="16"/>
                        </w:rPr>
                        <w:t xml:space="preserve"> suteiktas </w:t>
                      </w:r>
                      <w:r w:rsidR="00523A05">
                        <w:rPr>
                          <w:i/>
                          <w:sz w:val="16"/>
                          <w:szCs w:val="16"/>
                        </w:rPr>
                        <w:t xml:space="preserve">finansuojamas </w:t>
                      </w:r>
                      <w:r w:rsidRPr="00677D20">
                        <w:rPr>
                          <w:i/>
                          <w:sz w:val="16"/>
                          <w:szCs w:val="16"/>
                        </w:rPr>
                        <w:t>paslaugas</w:t>
                      </w:r>
                    </w:p>
                    <w:p w:rsidR="00381E80" w:rsidRDefault="00381E80" w:rsidP="00381E80">
                      <w:pPr>
                        <w:jc w:val="center"/>
                      </w:pPr>
                      <w:proofErr w:type="spellStart"/>
                      <w:r>
                        <w:t>ggg</w:t>
                      </w:r>
                      <w:proofErr w:type="spellEnd"/>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52096" behindDoc="0" locked="0" layoutInCell="1" allowOverlap="1" wp14:anchorId="1D271FCB" wp14:editId="00FB6440">
                <wp:simplePos x="0" y="0"/>
                <wp:positionH relativeFrom="column">
                  <wp:posOffset>7976235</wp:posOffset>
                </wp:positionH>
                <wp:positionV relativeFrom="paragraph">
                  <wp:posOffset>4528185</wp:posOffset>
                </wp:positionV>
                <wp:extent cx="1965960" cy="1363980"/>
                <wp:effectExtent l="13335" t="13335" r="11430" b="203835"/>
                <wp:wrapNone/>
                <wp:docPr id="4"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1363980"/>
                        </a:xfrm>
                        <a:prstGeom prst="wedgeRectCallout">
                          <a:avLst>
                            <a:gd name="adj1" fmla="val -19704"/>
                            <a:gd name="adj2" fmla="val 64060"/>
                          </a:avLst>
                        </a:prstGeom>
                        <a:solidFill>
                          <a:srgbClr val="D1E0F3"/>
                        </a:solidFill>
                        <a:ln w="6350">
                          <a:solidFill>
                            <a:srgbClr val="000000"/>
                          </a:solidFill>
                          <a:miter lim="800000"/>
                          <a:headEnd/>
                          <a:tailEnd/>
                        </a:ln>
                      </wps:spPr>
                      <wps:txbx>
                        <w:txbxContent>
                          <w:p w:rsidR="00381E80" w:rsidRPr="00D7128F" w:rsidRDefault="00381E80" w:rsidP="00381E80">
                            <w:pPr>
                              <w:pStyle w:val="Sraopastraipa"/>
                              <w:tabs>
                                <w:tab w:val="left" w:pos="284"/>
                              </w:tabs>
                              <w:spacing w:after="0" w:line="240" w:lineRule="auto"/>
                              <w:ind w:left="0"/>
                              <w:jc w:val="center"/>
                              <w:rPr>
                                <w:i/>
                                <w:sz w:val="20"/>
                                <w:szCs w:val="20"/>
                              </w:rPr>
                            </w:pPr>
                            <w:r>
                              <w:rPr>
                                <w:i/>
                                <w:sz w:val="20"/>
                                <w:szCs w:val="20"/>
                              </w:rPr>
                              <w:t>K</w:t>
                            </w:r>
                            <w:r w:rsidRPr="00D7128F">
                              <w:rPr>
                                <w:i/>
                                <w:sz w:val="20"/>
                                <w:szCs w:val="20"/>
                              </w:rPr>
                              <w:t>oordinuoja PS reabilitacijos paslaugų teikimą</w:t>
                            </w:r>
                            <w:r>
                              <w:rPr>
                                <w:i/>
                                <w:sz w:val="20"/>
                                <w:szCs w:val="20"/>
                              </w:rPr>
                              <w:t xml:space="preserve"> (tiria poreikį, </w:t>
                            </w:r>
                            <w:r w:rsidRPr="00D7128F">
                              <w:rPr>
                                <w:i/>
                                <w:sz w:val="20"/>
                                <w:szCs w:val="20"/>
                              </w:rPr>
                              <w:t xml:space="preserve">teikia metodinę pagalbą PSRĮ, nustato </w:t>
                            </w:r>
                            <w:proofErr w:type="spellStart"/>
                            <w:r>
                              <w:rPr>
                                <w:i/>
                                <w:sz w:val="20"/>
                                <w:szCs w:val="20"/>
                              </w:rPr>
                              <w:t>max</w:t>
                            </w:r>
                            <w:proofErr w:type="spellEnd"/>
                            <w:r>
                              <w:rPr>
                                <w:i/>
                                <w:sz w:val="20"/>
                                <w:szCs w:val="20"/>
                              </w:rPr>
                              <w:t xml:space="preserve"> </w:t>
                            </w:r>
                            <w:r w:rsidRPr="00D7128F">
                              <w:rPr>
                                <w:i/>
                                <w:sz w:val="20"/>
                                <w:szCs w:val="20"/>
                              </w:rPr>
                              <w:t>išlaidų finansavimo dydį ir planuoja lėšų poreikį kitiems metams</w:t>
                            </w:r>
                            <w:r>
                              <w:rPr>
                                <w:i/>
                                <w:sz w:val="20"/>
                                <w:szCs w:val="20"/>
                              </w:rPr>
                              <w:t>,</w:t>
                            </w:r>
                            <w:r w:rsidRPr="005E2789">
                              <w:rPr>
                                <w:i/>
                                <w:sz w:val="20"/>
                                <w:szCs w:val="20"/>
                              </w:rPr>
                              <w:t xml:space="preserve"> </w:t>
                            </w:r>
                            <w:r w:rsidRPr="00D7128F">
                              <w:rPr>
                                <w:i/>
                                <w:sz w:val="20"/>
                                <w:szCs w:val="20"/>
                              </w:rPr>
                              <w:t>rengia ataskaitas</w:t>
                            </w:r>
                            <w:r>
                              <w:rPr>
                                <w:i/>
                                <w:sz w:val="20"/>
                                <w:szCs w:val="20"/>
                              </w:rPr>
                              <w:t>)</w:t>
                            </w:r>
                            <w:r w:rsidRPr="00D7128F">
                              <w:rPr>
                                <w:i/>
                                <w:sz w:val="20"/>
                                <w:szCs w:val="20"/>
                              </w:rPr>
                              <w:t>, vykdo priežiūrą</w:t>
                            </w:r>
                            <w:r>
                              <w:rPr>
                                <w:i/>
                                <w:sz w:val="20"/>
                                <w:szCs w:val="20"/>
                              </w:rPr>
                              <w:t xml:space="preserve">, veda statistiką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ksto laukas 26" o:spid="_x0000_s1042" type="#_x0000_t61" style="position:absolute;left:0;text-align:left;margin-left:628.05pt;margin-top:356.55pt;width:154.8pt;height:10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wq/nXwIAALMEAAAOAAAAZHJzL2Uyb0RvYy54bWysVMFu2zAMvQ/YPwi6t7aT1E2MOkWRtsOA bivW7gMYSba1ypImKXHarx8tu5m77TQsB4E0qadHPjIXl4dWkb1wXhpd0uw0pURoZrjUdUm/Pd6e LCnxATQHZbQo6bPw9HL9/t1FZwsxM41RXDiCINoXnS1pE4ItksSzRrTgT40VGoOVcS0EdF2dcAcd orcqmaVpnnTGcesME97j1+shSNcRv6oEC1+qyotAVEmRW4ini+e2P5P1BRS1A9tINtKAf2DRgtT4 6BHqGgKQnZN/QLWSOeNNFU6ZaRNTVZKJWANWk6W/VfPQgBWxFmyOt8c2+f8Hyz7v7x2RvKQLSjS0 KNGjePLBEAW7J/Bklvc96qwvMPXB3ru+Sm/vDHvyRJtNA7oWV86ZrhHAkVnW5ydvLvSOx6tk230y HJ+AXTCxXYfKtT0gNoIcoirPR1XEIRCGH7NVfrbKUTyGsWyez1fLqFsCxet163z4IExLeqOkneC1 +Irab0ApswvxKdjf+RAl4mOhwL9nlFStQsX3oMhJtjpPF+NITJJm06R8kSKXvkQoRki0XgnE5hgl +a1UKjqu3m6UI4hf0uvsJr2dj5f9NE1p0pU0n5+lkeubmJ9CpPH3N4hWBtwkJduSLo9JUPSq3Gge 5zyAVIONlJUeZeqVGRQOh+0hzkJ2FH1r+DMK58ywObjpaDTGvVDS4daU1P/YgROUqI8axV9li0W/ ZtFZnJ3P0HHTyHYaAc0QqqSBksHchGE1d9bJusGXstgOba5wYCoZXidrYDXyx82Iaoxb3K/e1I9Z v/5r1j8BAAD//wMAUEsDBBQABgAIAAAAIQB3qakQ5AAAAA0BAAAPAAAAZHJzL2Rvd25yZXYueG1s TI9NS8NAEIbvgv9hGcGb3U1KPhqzKSIqghRJDYXetsk0CWZnQ3bbxn/v9qS3eZmHd57J17Me2Bkn 2xuSECwEMKTaND21Eqqv14cUmHWKGjUYQgk/aGFd3N7kKmvMhUo8b13LfAnZTEnonBszzm3doVZ2 YUYkvzuaSSvn49TyZlIXX64HHgoRc6168hc6NeJzh/X39qQlbALxvqzE7rMy6cdbekzLF9qXUt7f zU+PwBzO7g+Gq75Xh8I7HcyJGssGn8MoDjwrIQmWfrgiURwlwA4SVmGyAl7k/P8XxS8AAAD//wMA UEsBAi0AFAAGAAgAAAAhALaDOJL+AAAA4QEAABMAAAAAAAAAAAAAAAAAAAAAAFtDb250ZW50X1R5 cGVzXS54bWxQSwECLQAUAAYACAAAACEAOP0h/9YAAACUAQAACwAAAAAAAAAAAAAAAAAvAQAAX3Jl bHMvLnJlbHNQSwECLQAUAAYACAAAACEAC8Kv518CAACzBAAADgAAAAAAAAAAAAAAAAAuAgAAZHJz L2Uyb0RvYy54bWxQSwECLQAUAAYACAAAACEAd6mpEOQAAAANAQAADwAAAAAAAAAAAAAAAAC5BAAA ZHJzL2Rvd25yZXYueG1sUEsFBgAAAAAEAAQA8wAAAMoFAAAAAA== " adj="6544,24637" fillcolor="#d1e0f3" strokeweight=".5pt">
                <v:textbox>
                  <w:txbxContent>
                    <w:p w:rsidR="00381E80" w:rsidRPr="00D7128F" w:rsidRDefault="00381E80" w:rsidP="00381E80">
                      <w:pPr>
                        <w:pStyle w:val="Sraopastraipa"/>
                        <w:tabs>
                          <w:tab w:val="left" w:pos="284"/>
                        </w:tabs>
                        <w:spacing w:after="0" w:line="240" w:lineRule="auto"/>
                        <w:ind w:left="0"/>
                        <w:jc w:val="center"/>
                        <w:rPr>
                          <w:i/>
                          <w:sz w:val="20"/>
                          <w:szCs w:val="20"/>
                        </w:rPr>
                      </w:pPr>
                      <w:r>
                        <w:rPr>
                          <w:i/>
                          <w:sz w:val="20"/>
                          <w:szCs w:val="20"/>
                        </w:rPr>
                        <w:t>K</w:t>
                      </w:r>
                      <w:r w:rsidRPr="00D7128F">
                        <w:rPr>
                          <w:i/>
                          <w:sz w:val="20"/>
                          <w:szCs w:val="20"/>
                        </w:rPr>
                        <w:t>oordinuoja PS reabilitacijos paslaugų teikimą</w:t>
                      </w:r>
                      <w:r>
                        <w:rPr>
                          <w:i/>
                          <w:sz w:val="20"/>
                          <w:szCs w:val="20"/>
                        </w:rPr>
                        <w:t xml:space="preserve"> (tiria poreikį, </w:t>
                      </w:r>
                      <w:r w:rsidRPr="00D7128F">
                        <w:rPr>
                          <w:i/>
                          <w:sz w:val="20"/>
                          <w:szCs w:val="20"/>
                        </w:rPr>
                        <w:t xml:space="preserve">teikia metodinę pagalbą PSRĮ, nustato </w:t>
                      </w:r>
                      <w:proofErr w:type="spellStart"/>
                      <w:r>
                        <w:rPr>
                          <w:i/>
                          <w:sz w:val="20"/>
                          <w:szCs w:val="20"/>
                        </w:rPr>
                        <w:t>max</w:t>
                      </w:r>
                      <w:proofErr w:type="spellEnd"/>
                      <w:r>
                        <w:rPr>
                          <w:i/>
                          <w:sz w:val="20"/>
                          <w:szCs w:val="20"/>
                        </w:rPr>
                        <w:t xml:space="preserve"> </w:t>
                      </w:r>
                      <w:r w:rsidRPr="00D7128F">
                        <w:rPr>
                          <w:i/>
                          <w:sz w:val="20"/>
                          <w:szCs w:val="20"/>
                        </w:rPr>
                        <w:t>išlaidų finansavimo dydį ir planuoja lėšų poreikį kitiems metams</w:t>
                      </w:r>
                      <w:r>
                        <w:rPr>
                          <w:i/>
                          <w:sz w:val="20"/>
                          <w:szCs w:val="20"/>
                        </w:rPr>
                        <w:t>,</w:t>
                      </w:r>
                      <w:r w:rsidRPr="005E2789">
                        <w:rPr>
                          <w:i/>
                          <w:sz w:val="20"/>
                          <w:szCs w:val="20"/>
                        </w:rPr>
                        <w:t xml:space="preserve"> </w:t>
                      </w:r>
                      <w:r w:rsidRPr="00D7128F">
                        <w:rPr>
                          <w:i/>
                          <w:sz w:val="20"/>
                          <w:szCs w:val="20"/>
                        </w:rPr>
                        <w:t>rengia ataskaitas</w:t>
                      </w:r>
                      <w:r>
                        <w:rPr>
                          <w:i/>
                          <w:sz w:val="20"/>
                          <w:szCs w:val="20"/>
                        </w:rPr>
                        <w:t>)</w:t>
                      </w:r>
                      <w:r w:rsidRPr="00D7128F">
                        <w:rPr>
                          <w:i/>
                          <w:sz w:val="20"/>
                          <w:szCs w:val="20"/>
                        </w:rPr>
                        <w:t>, vykdo priežiūrą</w:t>
                      </w:r>
                      <w:r>
                        <w:rPr>
                          <w:i/>
                          <w:sz w:val="20"/>
                          <w:szCs w:val="20"/>
                        </w:rPr>
                        <w:t xml:space="preserve">, veda statistiką </w:t>
                      </w:r>
                    </w:p>
                  </w:txbxContent>
                </v:textbox>
              </v:shape>
            </w:pict>
          </mc:Fallback>
        </mc:AlternateContent>
      </w:r>
      <w:r w:rsidR="00291E8E">
        <w:rPr>
          <w:rFonts w:ascii="Times New Roman" w:hAnsi="Times New Roman"/>
          <w:noProof/>
          <w:sz w:val="24"/>
          <w:lang w:eastAsia="lt-LT"/>
        </w:rPr>
        <mc:AlternateContent>
          <mc:Choice Requires="wps">
            <w:drawing>
              <wp:anchor distT="0" distB="0" distL="114300" distR="114300" simplePos="0" relativeHeight="251651072" behindDoc="0" locked="0" layoutInCell="1" allowOverlap="1" wp14:anchorId="474192E3" wp14:editId="39ACEBAD">
                <wp:simplePos x="0" y="0"/>
                <wp:positionH relativeFrom="column">
                  <wp:posOffset>5888355</wp:posOffset>
                </wp:positionH>
                <wp:positionV relativeFrom="paragraph">
                  <wp:posOffset>3981450</wp:posOffset>
                </wp:positionV>
                <wp:extent cx="2019300" cy="257175"/>
                <wp:effectExtent l="20955" t="19050" r="7620" b="9525"/>
                <wp:wrapNone/>
                <wp:docPr id="3" name="Rodyklė kairė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57175"/>
                        </a:xfrm>
                        <a:prstGeom prst="leftArrow">
                          <a:avLst>
                            <a:gd name="adj1" fmla="val 78574"/>
                            <a:gd name="adj2" fmla="val 49401"/>
                          </a:avLst>
                        </a:prstGeom>
                        <a:solidFill>
                          <a:srgbClr val="D1E0F3"/>
                        </a:solidFill>
                        <a:ln w="3175">
                          <a:solidFill>
                            <a:srgbClr val="365F91"/>
                          </a:solidFill>
                          <a:miter lim="800000"/>
                          <a:headEnd/>
                          <a:tailEnd/>
                        </a:ln>
                      </wps:spPr>
                      <wps:txbx>
                        <w:txbxContent>
                          <w:p w:rsidR="00381E80" w:rsidRPr="00677D20" w:rsidRDefault="00381E80" w:rsidP="00381E80">
                            <w:pPr>
                              <w:spacing w:line="240" w:lineRule="auto"/>
                              <w:jc w:val="center"/>
                              <w:rPr>
                                <w:i/>
                                <w:sz w:val="16"/>
                                <w:szCs w:val="16"/>
                              </w:rPr>
                            </w:pPr>
                            <w:r w:rsidRPr="00677D20">
                              <w:rPr>
                                <w:i/>
                                <w:sz w:val="16"/>
                                <w:szCs w:val="16"/>
                              </w:rPr>
                              <w:t xml:space="preserve">Apmoka už </w:t>
                            </w:r>
                            <w:r>
                              <w:rPr>
                                <w:i/>
                                <w:sz w:val="16"/>
                                <w:szCs w:val="16"/>
                              </w:rPr>
                              <w:t>ASMENIUI suteiktas</w:t>
                            </w:r>
                            <w:r w:rsidRPr="00677D20">
                              <w:rPr>
                                <w:i/>
                                <w:sz w:val="16"/>
                                <w:szCs w:val="16"/>
                              </w:rPr>
                              <w:t xml:space="preserve"> paslaugas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74192E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10" o:spid="_x0000_s1043" type="#_x0000_t66" style="position:absolute;left:0;text-align:left;margin-left:463.65pt;margin-top:313.5pt;width:159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mGUSYQIAAK8EAAAOAAAAZHJzL2Uyb0RvYy54bWysVEtu2zAQ3RfoHQjuG0n+xLYQOQiSuCiQ tkHTHoAmKYsNP+qQtpxcJBfKwTqk5NRpgS6KakFwOOSbefNmdHa+N5rsJHjlbEWLk5wSabkTym4q +u3r6t2cEh+YFUw7Kyv6ID09X759c9a1pRy5xmkhgSCI9WXXVrQJoS2zzPNGGuZPXCstOmsHhgU0 YZMJYB2iG52N8vw06xyIFhyX3uPpVe+ky4Rf15KHz3XtZSC6ophbSCukdR3XbHnGyg2wtlF8SIP9 QxaGKYtBX6CuWGBkC+oPKKM4OO/qcMKdyVxdKy4TB2RT5L+xuWtYKxMXLI5vX8rk/x8s/7S7BaJE RceUWGZQoi9OPNzr5ydyzxQ8P1lSpDJ1rS/x9l17C5Gob28cv/fEusuG2Y28AHBdI5nA5IpY1uzV g2h4fErW3UcnMArbBpcqtq/BRECsBdknYR5ehJH7QDgeYm0W4xz14+gbTWfFbJpCsPLwugUf3ktn SNxUVMs6pIxSCLa78SGpIwaOTHwvKKmNRrF3TJPZfDqbDM1wdGd0fGeymOQ9M1YOiBkrD4FTTZxW YqW0TgZs1pcaCMJX9Kq4zlfjIWd/fE1b0mHxI6O/Q4xPp6vFIf4rCKMCzpBWpqLzPH49kSjGtRWp wwNTut9jytoO6kRB4qT4MuzX+9QFxSw+jkdrbAPUC1w/MzjjuGkcPFLS4bxU1P/YMpCU6A8WNV8U k0kcsGRMprMRGnDsWR97mOUIVVEegJLeuAz9WG5bUJsGYxWpINZdYKfUKhxaqs9rYIBTgbtXY3ds p1u//jPLnwAAAP//AwBQSwMEFAAGAAgAAAAhAH+t3QPdAAAADAEAAA8AAABkcnMvZG93bnJldi54 bWxMj8tOwzAQRfdI/IM1SOyog5sHhDgVQoItIlRZu7FJosbjYDtt+HumK1jOnaP7qHarndjJ+DA6 lHC/SYAZ7JwesZew/3y9ewAWokKtJodGwo8JsKuvrypVanfGD3NqYs/IBEOpJAwxziXnoRuMVWHj ZoP0+3Leqkin77n26kzmduIiSXJu1YiUMKjZvAymOzaLlXB8e1/a7zbBbdZ624iYjvvUSXl7sz4/ AYtmjX8wXOpTdaip08EtqAObJDyKYkuohFwUNOpCiDQj6UBSXmTA64r/H1H/AgAA//8DAFBLAQIt ABQABgAIAAAAIQC2gziS/gAAAOEBAAATAAAAAAAAAAAAAAAAAAAAAABbQ29udGVudF9UeXBlc10u eG1sUEsBAi0AFAAGAAgAAAAhADj9If/WAAAAlAEAAAsAAAAAAAAAAAAAAAAALwEAAF9yZWxzLy5y ZWxzUEsBAi0AFAAGAAgAAAAhAPqYZRJhAgAArwQAAA4AAAAAAAAAAAAAAAAALgIAAGRycy9lMm9E b2MueG1sUEsBAi0AFAAGAAgAAAAhAH+t3QPdAAAADAEAAA8AAAAAAAAAAAAAAAAAuwQAAGRycy9k b3ducmV2LnhtbFBLBQYAAAAABAAEAPMAAADFBQAAAAA= " adj="1359,2314" fillcolor="#d1e0f3" strokecolor="#365f91" strokeweight=".25pt">
                <v:textbox>
                  <w:txbxContent>
                    <w:p w:rsidR="00381E80" w:rsidRPr="00677D20" w:rsidRDefault="00381E80" w:rsidP="00381E80">
                      <w:pPr>
                        <w:spacing w:line="240" w:lineRule="auto"/>
                        <w:jc w:val="center"/>
                        <w:rPr>
                          <w:i/>
                          <w:sz w:val="16"/>
                          <w:szCs w:val="16"/>
                        </w:rPr>
                      </w:pPr>
                      <w:r w:rsidRPr="00677D20">
                        <w:rPr>
                          <w:i/>
                          <w:sz w:val="16"/>
                          <w:szCs w:val="16"/>
                        </w:rPr>
                        <w:t xml:space="preserve">Apmoka už </w:t>
                      </w:r>
                      <w:r>
                        <w:rPr>
                          <w:i/>
                          <w:sz w:val="16"/>
                          <w:szCs w:val="16"/>
                        </w:rPr>
                        <w:t>ASMENIUI suteiktas</w:t>
                      </w:r>
                      <w:r w:rsidRPr="00677D20">
                        <w:rPr>
                          <w:i/>
                          <w:sz w:val="16"/>
                          <w:szCs w:val="16"/>
                        </w:rPr>
                        <w:t xml:space="preserve"> paslaugas </w:t>
                      </w:r>
                    </w:p>
                  </w:txbxContent>
                </v:textbox>
              </v:shape>
            </w:pict>
          </mc:Fallback>
        </mc:AlternateContent>
      </w:r>
    </w:p>
    <w:sectPr w:rsidR="005A5850" w:rsidRPr="00D955B7" w:rsidSect="00381E80">
      <w:pgSz w:w="16838" w:h="11906" w:orient="landscape" w:code="9"/>
      <w:pgMar w:top="1701" w:right="680" w:bottom="567" w:left="56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0D" w:rsidRDefault="00506A0D" w:rsidP="003A5F4D">
      <w:pPr>
        <w:spacing w:after="0" w:line="240" w:lineRule="auto"/>
      </w:pPr>
      <w:r>
        <w:separator/>
      </w:r>
    </w:p>
  </w:endnote>
  <w:endnote w:type="continuationSeparator" w:id="0">
    <w:p w:rsidR="00506A0D" w:rsidRDefault="00506A0D" w:rsidP="003A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0D" w:rsidRDefault="00506A0D" w:rsidP="003A5F4D">
      <w:pPr>
        <w:spacing w:after="0" w:line="240" w:lineRule="auto"/>
      </w:pPr>
      <w:r>
        <w:separator/>
      </w:r>
    </w:p>
  </w:footnote>
  <w:footnote w:type="continuationSeparator" w:id="0">
    <w:p w:rsidR="00506A0D" w:rsidRDefault="00506A0D" w:rsidP="003A5F4D">
      <w:pPr>
        <w:spacing w:after="0" w:line="240" w:lineRule="auto"/>
      </w:pPr>
      <w:r>
        <w:continuationSeparator/>
      </w:r>
    </w:p>
  </w:footnote>
  <w:footnote w:id="1">
    <w:p w:rsidR="00C219E1" w:rsidRPr="009918E3" w:rsidRDefault="00C219E1" w:rsidP="00C219E1">
      <w:pPr>
        <w:pStyle w:val="Puslapioinaostekstas"/>
        <w:spacing w:after="0"/>
        <w:rPr>
          <w:rFonts w:ascii="Times New Roman" w:hAnsi="Times New Roman"/>
          <w:sz w:val="16"/>
          <w:szCs w:val="16"/>
        </w:rPr>
      </w:pPr>
      <w:r w:rsidRPr="009918E3">
        <w:rPr>
          <w:rStyle w:val="Puslapioinaosnuoroda"/>
          <w:rFonts w:ascii="Times New Roman" w:hAnsi="Times New Roman"/>
          <w:sz w:val="16"/>
          <w:szCs w:val="16"/>
        </w:rPr>
        <w:footnoteRef/>
      </w:r>
      <w:r w:rsidRPr="009918E3">
        <w:rPr>
          <w:rFonts w:ascii="Times New Roman" w:hAnsi="Times New Roman"/>
          <w:sz w:val="16"/>
          <w:szCs w:val="16"/>
        </w:rPr>
        <w:t xml:space="preserve"> Numat</w:t>
      </w:r>
      <w:r>
        <w:rPr>
          <w:rFonts w:ascii="Times New Roman" w:hAnsi="Times New Roman"/>
          <w:sz w:val="16"/>
          <w:szCs w:val="16"/>
        </w:rPr>
        <w:t>ytos</w:t>
      </w:r>
      <w:proofErr w:type="gramStart"/>
      <w:r>
        <w:rPr>
          <w:rFonts w:ascii="Times New Roman" w:hAnsi="Times New Roman"/>
          <w:sz w:val="16"/>
          <w:szCs w:val="16"/>
        </w:rPr>
        <w:t xml:space="preserve"> </w:t>
      </w:r>
      <w:r w:rsidRPr="009918E3">
        <w:rPr>
          <w:rFonts w:ascii="Times New Roman" w:hAnsi="Times New Roman"/>
          <w:sz w:val="16"/>
          <w:szCs w:val="16"/>
        </w:rPr>
        <w:t xml:space="preserve"> </w:t>
      </w:r>
      <w:proofErr w:type="gramEnd"/>
      <w:r w:rsidRPr="009918E3">
        <w:rPr>
          <w:rFonts w:ascii="Times New Roman" w:hAnsi="Times New Roman"/>
          <w:sz w:val="16"/>
          <w:szCs w:val="16"/>
        </w:rPr>
        <w:t xml:space="preserve">išlaidos </w:t>
      </w:r>
      <w:r>
        <w:rPr>
          <w:rFonts w:ascii="Times New Roman" w:hAnsi="Times New Roman"/>
          <w:sz w:val="16"/>
          <w:szCs w:val="16"/>
        </w:rPr>
        <w:t>atsižvelgiant į</w:t>
      </w:r>
      <w:r w:rsidRPr="009918E3">
        <w:rPr>
          <w:rFonts w:ascii="Times New Roman" w:hAnsi="Times New Roman"/>
          <w:sz w:val="16"/>
          <w:szCs w:val="16"/>
        </w:rPr>
        <w:t xml:space="preserve"> įvertintas vidutines išlaidas PS reabilitacijos paslaugoms, teikiamoms PSR įstaigose, įgyvendinant ES struktūrinės paramos lėšomis finansuojamą projektą „Asmenų, priklausomų nuo psichoaktyviųjų medžiagų, socialinė integracija“</w:t>
      </w:r>
      <w:r>
        <w:rPr>
          <w:rFonts w:ascii="Times New Roman" w:hAnsi="Times New Roman"/>
          <w:sz w:val="16"/>
          <w:szCs w:val="16"/>
        </w:rPr>
        <w:t>, vadovaujantis  Socialinių paslaugų finansavimo ir lėšų apskaičiavimo metodika (LRV 2006-10-10 nutarimas Nr. 978)</w:t>
      </w:r>
    </w:p>
  </w:footnote>
  <w:footnote w:id="2">
    <w:p w:rsidR="00C219E1" w:rsidRPr="009918E3" w:rsidRDefault="00C219E1" w:rsidP="00C219E1">
      <w:pPr>
        <w:pStyle w:val="Puslapioinaostekstas"/>
        <w:spacing w:after="0"/>
        <w:rPr>
          <w:rFonts w:ascii="Times New Roman" w:hAnsi="Times New Roman"/>
          <w:sz w:val="16"/>
          <w:szCs w:val="16"/>
        </w:rPr>
      </w:pPr>
      <w:r w:rsidRPr="009918E3">
        <w:rPr>
          <w:rStyle w:val="Puslapioinaosnuoroda"/>
          <w:sz w:val="16"/>
          <w:szCs w:val="16"/>
        </w:rPr>
        <w:footnoteRef/>
      </w:r>
      <w:r w:rsidRPr="009918E3">
        <w:rPr>
          <w:sz w:val="16"/>
          <w:szCs w:val="16"/>
        </w:rPr>
        <w:t xml:space="preserve"> </w:t>
      </w:r>
      <w:r w:rsidRPr="009918E3">
        <w:rPr>
          <w:rFonts w:ascii="Times New Roman" w:hAnsi="Times New Roman"/>
          <w:sz w:val="16"/>
          <w:szCs w:val="16"/>
        </w:rPr>
        <w:t>apskaičiuota pagal reikalingą darbuotojų pareigybių skaičių ( 250 paslaugų gavėjų) pagal Socialinę globą teikiančių darbuotojų darbo laiko sąnaudų normatyvų</w:t>
      </w:r>
      <w:r>
        <w:rPr>
          <w:rFonts w:ascii="Times New Roman" w:hAnsi="Times New Roman"/>
          <w:sz w:val="16"/>
          <w:szCs w:val="16"/>
        </w:rPr>
        <w:t xml:space="preserve"> ( SADM</w:t>
      </w:r>
      <w:r w:rsidRPr="009918E3">
        <w:rPr>
          <w:rFonts w:ascii="Times New Roman" w:hAnsi="Times New Roman"/>
          <w:sz w:val="16"/>
          <w:szCs w:val="16"/>
        </w:rPr>
        <w:t xml:space="preserve"> 2006 -10-30 įsakym</w:t>
      </w:r>
      <w:r>
        <w:rPr>
          <w:rFonts w:ascii="Times New Roman" w:hAnsi="Times New Roman"/>
          <w:sz w:val="16"/>
          <w:szCs w:val="16"/>
        </w:rPr>
        <w:t>as</w:t>
      </w:r>
      <w:r w:rsidRPr="009918E3">
        <w:rPr>
          <w:rFonts w:ascii="Times New Roman" w:hAnsi="Times New Roman"/>
          <w:sz w:val="16"/>
          <w:szCs w:val="16"/>
        </w:rPr>
        <w:t xml:space="preserve"> Nr. A1-317</w:t>
      </w:r>
      <w:r>
        <w:rPr>
          <w:rFonts w:ascii="Times New Roman" w:hAnsi="Times New Roman"/>
          <w:sz w:val="16"/>
          <w:szCs w:val="16"/>
        </w:rPr>
        <w:t>)</w:t>
      </w:r>
      <w:r w:rsidRPr="009918E3">
        <w:rPr>
          <w:rFonts w:ascii="Times New Roman" w:hAnsi="Times New Roman"/>
          <w:sz w:val="16"/>
          <w:szCs w:val="16"/>
        </w:rPr>
        <w:t xml:space="preserve"> 7 punktą;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26" w:rsidRDefault="00A04B26">
    <w:pPr>
      <w:pStyle w:val="Antrats"/>
      <w:jc w:val="center"/>
    </w:pPr>
    <w:r>
      <w:fldChar w:fldCharType="begin"/>
    </w:r>
    <w:r>
      <w:instrText>PAGE   \* MERGEFORMAT</w:instrText>
    </w:r>
    <w:r>
      <w:fldChar w:fldCharType="separate"/>
    </w:r>
    <w:r w:rsidR="003315C3">
      <w:rPr>
        <w:noProof/>
      </w:rPr>
      <w:t>10</w:t>
    </w:r>
    <w:r>
      <w:fldChar w:fldCharType="end"/>
    </w:r>
  </w:p>
  <w:p w:rsidR="00A04B26" w:rsidRDefault="00A04B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nsid w:val="00000002"/>
    <w:multiLevelType w:val="multilevel"/>
    <w:tmpl w:val="00000002"/>
    <w:name w:val="WWNum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2">
    <w:nsid w:val="01472703"/>
    <w:multiLevelType w:val="hybridMultilevel"/>
    <w:tmpl w:val="CB3444F6"/>
    <w:lvl w:ilvl="0" w:tplc="D6BEE2A8">
      <w:start w:val="16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824663"/>
    <w:multiLevelType w:val="hybridMultilevel"/>
    <w:tmpl w:val="ABA43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BC7785"/>
    <w:multiLevelType w:val="hybridMultilevel"/>
    <w:tmpl w:val="8FF6567E"/>
    <w:lvl w:ilvl="0" w:tplc="87EC09E2">
      <w:start w:val="3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7E7483A"/>
    <w:multiLevelType w:val="multilevel"/>
    <w:tmpl w:val="0AF01976"/>
    <w:lvl w:ilvl="0">
      <w:start w:val="1"/>
      <w:numFmt w:val="decimal"/>
      <w:lvlText w:val="%1."/>
      <w:lvlJc w:val="left"/>
      <w:pPr>
        <w:ind w:left="720" w:hanging="360"/>
      </w:pPr>
      <w:rPr>
        <w:rFonts w:hint="default"/>
      </w:rPr>
    </w:lvl>
    <w:lvl w:ilvl="1">
      <w:start w:val="1"/>
      <w:numFmt w:val="decimal"/>
      <w:isLgl/>
      <w:lvlText w:val="%1.%2."/>
      <w:lvlJc w:val="left"/>
      <w:pPr>
        <w:ind w:left="224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6">
    <w:nsid w:val="08764A19"/>
    <w:multiLevelType w:val="multilevel"/>
    <w:tmpl w:val="0000000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nsid w:val="196A27BA"/>
    <w:multiLevelType w:val="multilevel"/>
    <w:tmpl w:val="564C27B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3CF0523"/>
    <w:multiLevelType w:val="hybridMultilevel"/>
    <w:tmpl w:val="1C9E1B44"/>
    <w:lvl w:ilvl="0" w:tplc="ED94D8B4">
      <w:start w:val="16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4CE3218"/>
    <w:multiLevelType w:val="multilevel"/>
    <w:tmpl w:val="14E882A0"/>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nsid w:val="29154CEF"/>
    <w:multiLevelType w:val="hybridMultilevel"/>
    <w:tmpl w:val="8C9A5C46"/>
    <w:lvl w:ilvl="0" w:tplc="E53E35FC">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F906C40"/>
    <w:multiLevelType w:val="multilevel"/>
    <w:tmpl w:val="14E882A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nsid w:val="335D24FA"/>
    <w:multiLevelType w:val="multilevel"/>
    <w:tmpl w:val="64F4613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13">
    <w:nsid w:val="39897A15"/>
    <w:multiLevelType w:val="hybridMultilevel"/>
    <w:tmpl w:val="A94EC378"/>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4">
    <w:nsid w:val="41756127"/>
    <w:multiLevelType w:val="hybridMultilevel"/>
    <w:tmpl w:val="16B69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8787AA4"/>
    <w:multiLevelType w:val="multilevel"/>
    <w:tmpl w:val="4AA63814"/>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strike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F408AE"/>
    <w:multiLevelType w:val="multilevel"/>
    <w:tmpl w:val="A0E4B59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7">
    <w:nsid w:val="4B5005B6"/>
    <w:multiLevelType w:val="multilevel"/>
    <w:tmpl w:val="64F4613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lef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left"/>
      <w:pPr>
        <w:tabs>
          <w:tab w:val="num" w:pos="-360"/>
        </w:tabs>
        <w:ind w:left="6120" w:hanging="180"/>
      </w:pPr>
      <w:rPr>
        <w:rFonts w:cs="Times New Roman"/>
      </w:rPr>
    </w:lvl>
  </w:abstractNum>
  <w:abstractNum w:abstractNumId="18">
    <w:nsid w:val="51847AAF"/>
    <w:multiLevelType w:val="multilevel"/>
    <w:tmpl w:val="A192068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57FD4110"/>
    <w:multiLevelType w:val="multilevel"/>
    <w:tmpl w:val="9CA043B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BF87616"/>
    <w:multiLevelType w:val="multilevel"/>
    <w:tmpl w:val="43DCB57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D3E60DB"/>
    <w:multiLevelType w:val="multilevel"/>
    <w:tmpl w:val="D8DABC9C"/>
    <w:lvl w:ilvl="0">
      <w:start w:val="7"/>
      <w:numFmt w:val="decimal"/>
      <w:lvlText w:val="%1."/>
      <w:lvlJc w:val="left"/>
      <w:pPr>
        <w:ind w:left="540" w:hanging="540"/>
      </w:pPr>
      <w:rPr>
        <w:rFonts w:hint="default"/>
      </w:rPr>
    </w:lvl>
    <w:lvl w:ilvl="1">
      <w:start w:val="2"/>
      <w:numFmt w:val="decimal"/>
      <w:lvlText w:val="%1.%2."/>
      <w:lvlJc w:val="left"/>
      <w:pPr>
        <w:ind w:left="92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22">
    <w:nsid w:val="5EF0598F"/>
    <w:multiLevelType w:val="multilevel"/>
    <w:tmpl w:val="35D6DFAE"/>
    <w:lvl w:ilvl="0">
      <w:start w:val="4"/>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nsid w:val="657C13A1"/>
    <w:multiLevelType w:val="hybridMultilevel"/>
    <w:tmpl w:val="C8F630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DC45703"/>
    <w:multiLevelType w:val="multilevel"/>
    <w:tmpl w:val="911685C8"/>
    <w:lvl w:ilvl="0">
      <w:start w:val="4"/>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25">
    <w:nsid w:val="711D242A"/>
    <w:multiLevelType w:val="hybridMultilevel"/>
    <w:tmpl w:val="05AAB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32C2192"/>
    <w:multiLevelType w:val="multilevel"/>
    <w:tmpl w:val="D8DABC9C"/>
    <w:lvl w:ilvl="0">
      <w:start w:val="7"/>
      <w:numFmt w:val="decimal"/>
      <w:lvlText w:val="%1."/>
      <w:lvlJc w:val="left"/>
      <w:pPr>
        <w:ind w:left="540" w:hanging="540"/>
      </w:pPr>
      <w:rPr>
        <w:rFonts w:hint="default"/>
      </w:rPr>
    </w:lvl>
    <w:lvl w:ilvl="1">
      <w:start w:val="2"/>
      <w:numFmt w:val="decimal"/>
      <w:lvlText w:val="%1.%2."/>
      <w:lvlJc w:val="left"/>
      <w:pPr>
        <w:ind w:left="92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27">
    <w:nsid w:val="74467891"/>
    <w:multiLevelType w:val="hybridMultilevel"/>
    <w:tmpl w:val="AF946256"/>
    <w:lvl w:ilvl="0" w:tplc="50403500">
      <w:start w:val="2013"/>
      <w:numFmt w:val="bullet"/>
      <w:lvlText w:val="-"/>
      <w:lvlJc w:val="left"/>
      <w:pPr>
        <w:ind w:left="1636" w:hanging="360"/>
      </w:pPr>
      <w:rPr>
        <w:rFonts w:ascii="Times New Roman" w:eastAsia="Calibri"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8">
    <w:nsid w:val="7D6A26DE"/>
    <w:multiLevelType w:val="multilevel"/>
    <w:tmpl w:val="D8DABC9C"/>
    <w:lvl w:ilvl="0">
      <w:start w:val="7"/>
      <w:numFmt w:val="decimal"/>
      <w:lvlText w:val="%1."/>
      <w:lvlJc w:val="left"/>
      <w:pPr>
        <w:ind w:left="540" w:hanging="540"/>
      </w:pPr>
      <w:rPr>
        <w:rFonts w:hint="default"/>
      </w:rPr>
    </w:lvl>
    <w:lvl w:ilvl="1">
      <w:start w:val="2"/>
      <w:numFmt w:val="decimal"/>
      <w:lvlText w:val="%1.%2."/>
      <w:lvlJc w:val="left"/>
      <w:pPr>
        <w:ind w:left="92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num w:numId="1">
    <w:abstractNumId w:val="9"/>
  </w:num>
  <w:num w:numId="2">
    <w:abstractNumId w:val="5"/>
  </w:num>
  <w:num w:numId="3">
    <w:abstractNumId w:val="11"/>
  </w:num>
  <w:num w:numId="4">
    <w:abstractNumId w:val="19"/>
  </w:num>
  <w:num w:numId="5">
    <w:abstractNumId w:val="0"/>
  </w:num>
  <w:num w:numId="6">
    <w:abstractNumId w:val="1"/>
  </w:num>
  <w:num w:numId="7">
    <w:abstractNumId w:val="3"/>
  </w:num>
  <w:num w:numId="8">
    <w:abstractNumId w:val="6"/>
  </w:num>
  <w:num w:numId="9">
    <w:abstractNumId w:val="4"/>
  </w:num>
  <w:num w:numId="10">
    <w:abstractNumId w:val="23"/>
  </w:num>
  <w:num w:numId="11">
    <w:abstractNumId w:val="27"/>
  </w:num>
  <w:num w:numId="12">
    <w:abstractNumId w:val="10"/>
  </w:num>
  <w:num w:numId="13">
    <w:abstractNumId w:val="7"/>
  </w:num>
  <w:num w:numId="14">
    <w:abstractNumId w:val="15"/>
  </w:num>
  <w:num w:numId="15">
    <w:abstractNumId w:val="16"/>
  </w:num>
  <w:num w:numId="16">
    <w:abstractNumId w:val="14"/>
  </w:num>
  <w:num w:numId="17">
    <w:abstractNumId w:val="21"/>
  </w:num>
  <w:num w:numId="18">
    <w:abstractNumId w:val="26"/>
  </w:num>
  <w:num w:numId="19">
    <w:abstractNumId w:val="28"/>
  </w:num>
  <w:num w:numId="20">
    <w:abstractNumId w:val="25"/>
  </w:num>
  <w:num w:numId="21">
    <w:abstractNumId w:val="12"/>
  </w:num>
  <w:num w:numId="22">
    <w:abstractNumId w:val="17"/>
  </w:num>
  <w:num w:numId="23">
    <w:abstractNumId w:val="24"/>
  </w:num>
  <w:num w:numId="24">
    <w:abstractNumId w:val="22"/>
  </w:num>
  <w:num w:numId="25">
    <w:abstractNumId w:val="18"/>
  </w:num>
  <w:num w:numId="26">
    <w:abstractNumId w:val="2"/>
  </w:num>
  <w:num w:numId="27">
    <w:abstractNumId w:val="8"/>
  </w:num>
  <w:num w:numId="28">
    <w:abstractNumId w:val="20"/>
  </w:num>
  <w:num w:numId="2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vita Nedvecka">
    <w15:presenceInfo w15:providerId="AD" w15:userId="S-1-5-21-4049764353-3671558593-3785375485-4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FF"/>
    <w:rsid w:val="00001323"/>
    <w:rsid w:val="00001A97"/>
    <w:rsid w:val="000021C0"/>
    <w:rsid w:val="0000474B"/>
    <w:rsid w:val="0000578B"/>
    <w:rsid w:val="00006AFB"/>
    <w:rsid w:val="00006BCE"/>
    <w:rsid w:val="00010F1F"/>
    <w:rsid w:val="00011F6B"/>
    <w:rsid w:val="000124E5"/>
    <w:rsid w:val="0002034C"/>
    <w:rsid w:val="00020EEB"/>
    <w:rsid w:val="00020F7E"/>
    <w:rsid w:val="000227A6"/>
    <w:rsid w:val="000230DE"/>
    <w:rsid w:val="00024F81"/>
    <w:rsid w:val="000264C1"/>
    <w:rsid w:val="000278D4"/>
    <w:rsid w:val="00030660"/>
    <w:rsid w:val="00030673"/>
    <w:rsid w:val="00034009"/>
    <w:rsid w:val="00034E21"/>
    <w:rsid w:val="00034FB6"/>
    <w:rsid w:val="00034FBD"/>
    <w:rsid w:val="00037A72"/>
    <w:rsid w:val="00041BBA"/>
    <w:rsid w:val="000446BD"/>
    <w:rsid w:val="00047E66"/>
    <w:rsid w:val="00051685"/>
    <w:rsid w:val="00056A75"/>
    <w:rsid w:val="00056AC3"/>
    <w:rsid w:val="00056D3A"/>
    <w:rsid w:val="0006287A"/>
    <w:rsid w:val="00062D39"/>
    <w:rsid w:val="00063E04"/>
    <w:rsid w:val="00064A0D"/>
    <w:rsid w:val="00064B77"/>
    <w:rsid w:val="00065615"/>
    <w:rsid w:val="0006570F"/>
    <w:rsid w:val="00071958"/>
    <w:rsid w:val="00073FA7"/>
    <w:rsid w:val="000747CB"/>
    <w:rsid w:val="00074B2C"/>
    <w:rsid w:val="0007764F"/>
    <w:rsid w:val="0008032B"/>
    <w:rsid w:val="00081978"/>
    <w:rsid w:val="00081F54"/>
    <w:rsid w:val="00092552"/>
    <w:rsid w:val="000A1DD8"/>
    <w:rsid w:val="000A3A3A"/>
    <w:rsid w:val="000A3F6E"/>
    <w:rsid w:val="000A4499"/>
    <w:rsid w:val="000A45C6"/>
    <w:rsid w:val="000A670F"/>
    <w:rsid w:val="000A69DA"/>
    <w:rsid w:val="000B033B"/>
    <w:rsid w:val="000B17B8"/>
    <w:rsid w:val="000B25AC"/>
    <w:rsid w:val="000B4ECE"/>
    <w:rsid w:val="000B7FDD"/>
    <w:rsid w:val="000C0CDE"/>
    <w:rsid w:val="000C1C5C"/>
    <w:rsid w:val="000C44DB"/>
    <w:rsid w:val="000C4D9A"/>
    <w:rsid w:val="000C509A"/>
    <w:rsid w:val="000C6770"/>
    <w:rsid w:val="000D1C73"/>
    <w:rsid w:val="000D2E10"/>
    <w:rsid w:val="000D5ADE"/>
    <w:rsid w:val="000D7D35"/>
    <w:rsid w:val="000E003D"/>
    <w:rsid w:val="000E0CBE"/>
    <w:rsid w:val="000E3C5B"/>
    <w:rsid w:val="000E4FAA"/>
    <w:rsid w:val="000E5D85"/>
    <w:rsid w:val="000E6AFC"/>
    <w:rsid w:val="000F0FC8"/>
    <w:rsid w:val="000F666E"/>
    <w:rsid w:val="00100597"/>
    <w:rsid w:val="001043C7"/>
    <w:rsid w:val="0010456F"/>
    <w:rsid w:val="001100CD"/>
    <w:rsid w:val="00115A29"/>
    <w:rsid w:val="00117789"/>
    <w:rsid w:val="00120478"/>
    <w:rsid w:val="001223B0"/>
    <w:rsid w:val="00125957"/>
    <w:rsid w:val="0013002B"/>
    <w:rsid w:val="00131CB7"/>
    <w:rsid w:val="00134815"/>
    <w:rsid w:val="00134EB5"/>
    <w:rsid w:val="0013528B"/>
    <w:rsid w:val="001352E1"/>
    <w:rsid w:val="0013670A"/>
    <w:rsid w:val="0014375F"/>
    <w:rsid w:val="0014799A"/>
    <w:rsid w:val="00151F5C"/>
    <w:rsid w:val="00160D4B"/>
    <w:rsid w:val="00162C5C"/>
    <w:rsid w:val="00164330"/>
    <w:rsid w:val="001652D0"/>
    <w:rsid w:val="001735E9"/>
    <w:rsid w:val="00173E02"/>
    <w:rsid w:val="00174118"/>
    <w:rsid w:val="001823CE"/>
    <w:rsid w:val="001827D4"/>
    <w:rsid w:val="00184C30"/>
    <w:rsid w:val="00185010"/>
    <w:rsid w:val="001858A2"/>
    <w:rsid w:val="0019063B"/>
    <w:rsid w:val="00192FDC"/>
    <w:rsid w:val="00193E46"/>
    <w:rsid w:val="00194CA5"/>
    <w:rsid w:val="001966DB"/>
    <w:rsid w:val="001979B6"/>
    <w:rsid w:val="001A20C9"/>
    <w:rsid w:val="001A28EF"/>
    <w:rsid w:val="001A2DBE"/>
    <w:rsid w:val="001B07C7"/>
    <w:rsid w:val="001B239C"/>
    <w:rsid w:val="001B4462"/>
    <w:rsid w:val="001B6E39"/>
    <w:rsid w:val="001B7296"/>
    <w:rsid w:val="001C22BA"/>
    <w:rsid w:val="001C461C"/>
    <w:rsid w:val="001C730E"/>
    <w:rsid w:val="001D2F58"/>
    <w:rsid w:val="001D3EB8"/>
    <w:rsid w:val="001D6E16"/>
    <w:rsid w:val="001E0CC2"/>
    <w:rsid w:val="001E44E6"/>
    <w:rsid w:val="001E52D6"/>
    <w:rsid w:val="001E5D94"/>
    <w:rsid w:val="001E6212"/>
    <w:rsid w:val="001E6369"/>
    <w:rsid w:val="001F500E"/>
    <w:rsid w:val="001F614B"/>
    <w:rsid w:val="001F7336"/>
    <w:rsid w:val="001F7C59"/>
    <w:rsid w:val="002028B3"/>
    <w:rsid w:val="00203220"/>
    <w:rsid w:val="00211D34"/>
    <w:rsid w:val="00213BAD"/>
    <w:rsid w:val="002146D0"/>
    <w:rsid w:val="002162FF"/>
    <w:rsid w:val="00217FE9"/>
    <w:rsid w:val="00221E15"/>
    <w:rsid w:val="002251DB"/>
    <w:rsid w:val="002313C6"/>
    <w:rsid w:val="002324D7"/>
    <w:rsid w:val="00234150"/>
    <w:rsid w:val="00235419"/>
    <w:rsid w:val="00243E03"/>
    <w:rsid w:val="00244367"/>
    <w:rsid w:val="00246124"/>
    <w:rsid w:val="0024792C"/>
    <w:rsid w:val="00250822"/>
    <w:rsid w:val="00250C17"/>
    <w:rsid w:val="002510EE"/>
    <w:rsid w:val="00251581"/>
    <w:rsid w:val="00252BA1"/>
    <w:rsid w:val="0025564D"/>
    <w:rsid w:val="002563CC"/>
    <w:rsid w:val="00257FCD"/>
    <w:rsid w:val="002606E1"/>
    <w:rsid w:val="00261F8E"/>
    <w:rsid w:val="00262C9E"/>
    <w:rsid w:val="0026426D"/>
    <w:rsid w:val="00270015"/>
    <w:rsid w:val="00270D64"/>
    <w:rsid w:val="00271CD2"/>
    <w:rsid w:val="00272905"/>
    <w:rsid w:val="00275100"/>
    <w:rsid w:val="0028538C"/>
    <w:rsid w:val="0028638F"/>
    <w:rsid w:val="00287F8D"/>
    <w:rsid w:val="00291568"/>
    <w:rsid w:val="00291E8E"/>
    <w:rsid w:val="00292052"/>
    <w:rsid w:val="00296477"/>
    <w:rsid w:val="002A0CD5"/>
    <w:rsid w:val="002A2639"/>
    <w:rsid w:val="002A38B0"/>
    <w:rsid w:val="002A4020"/>
    <w:rsid w:val="002A5FBD"/>
    <w:rsid w:val="002A74FC"/>
    <w:rsid w:val="002B1AFA"/>
    <w:rsid w:val="002B200E"/>
    <w:rsid w:val="002B2966"/>
    <w:rsid w:val="002B2AC8"/>
    <w:rsid w:val="002B3654"/>
    <w:rsid w:val="002B7315"/>
    <w:rsid w:val="002B7ED5"/>
    <w:rsid w:val="002C3117"/>
    <w:rsid w:val="002C3D2E"/>
    <w:rsid w:val="002C40FA"/>
    <w:rsid w:val="002D0671"/>
    <w:rsid w:val="002D1571"/>
    <w:rsid w:val="002D15A9"/>
    <w:rsid w:val="002D53E8"/>
    <w:rsid w:val="002E3C66"/>
    <w:rsid w:val="002E6044"/>
    <w:rsid w:val="002E742E"/>
    <w:rsid w:val="002F0909"/>
    <w:rsid w:val="002F0C40"/>
    <w:rsid w:val="002F1E0F"/>
    <w:rsid w:val="002F2B8F"/>
    <w:rsid w:val="002F6130"/>
    <w:rsid w:val="00300ABB"/>
    <w:rsid w:val="00302634"/>
    <w:rsid w:val="00307A48"/>
    <w:rsid w:val="00310B96"/>
    <w:rsid w:val="00310E31"/>
    <w:rsid w:val="0031266C"/>
    <w:rsid w:val="00312828"/>
    <w:rsid w:val="003148BC"/>
    <w:rsid w:val="00315133"/>
    <w:rsid w:val="00315497"/>
    <w:rsid w:val="0031698A"/>
    <w:rsid w:val="003227E1"/>
    <w:rsid w:val="00324242"/>
    <w:rsid w:val="003249DB"/>
    <w:rsid w:val="0032612F"/>
    <w:rsid w:val="00326ECA"/>
    <w:rsid w:val="003275BF"/>
    <w:rsid w:val="003301E7"/>
    <w:rsid w:val="00330CC9"/>
    <w:rsid w:val="00331365"/>
    <w:rsid w:val="003315C3"/>
    <w:rsid w:val="003326AC"/>
    <w:rsid w:val="00334F6C"/>
    <w:rsid w:val="0034152C"/>
    <w:rsid w:val="00341AC2"/>
    <w:rsid w:val="00344AB4"/>
    <w:rsid w:val="0035011F"/>
    <w:rsid w:val="003518A4"/>
    <w:rsid w:val="00352282"/>
    <w:rsid w:val="003536DF"/>
    <w:rsid w:val="003545A0"/>
    <w:rsid w:val="00355D71"/>
    <w:rsid w:val="003637F2"/>
    <w:rsid w:val="00365E4D"/>
    <w:rsid w:val="00366485"/>
    <w:rsid w:val="00366ADF"/>
    <w:rsid w:val="00370758"/>
    <w:rsid w:val="003707D7"/>
    <w:rsid w:val="00375892"/>
    <w:rsid w:val="00375B8C"/>
    <w:rsid w:val="003763E9"/>
    <w:rsid w:val="00376EC4"/>
    <w:rsid w:val="00380818"/>
    <w:rsid w:val="00381696"/>
    <w:rsid w:val="00381E80"/>
    <w:rsid w:val="0038631A"/>
    <w:rsid w:val="003868B9"/>
    <w:rsid w:val="00391645"/>
    <w:rsid w:val="00392260"/>
    <w:rsid w:val="0039291D"/>
    <w:rsid w:val="00392A99"/>
    <w:rsid w:val="00393A61"/>
    <w:rsid w:val="00393BA9"/>
    <w:rsid w:val="00393BC9"/>
    <w:rsid w:val="00395BFC"/>
    <w:rsid w:val="003A0988"/>
    <w:rsid w:val="003A15F3"/>
    <w:rsid w:val="003A2CDB"/>
    <w:rsid w:val="003A3477"/>
    <w:rsid w:val="003A3AAB"/>
    <w:rsid w:val="003A3C7C"/>
    <w:rsid w:val="003A5696"/>
    <w:rsid w:val="003A5C48"/>
    <w:rsid w:val="003A5F4D"/>
    <w:rsid w:val="003B0BFC"/>
    <w:rsid w:val="003B1F14"/>
    <w:rsid w:val="003B2F29"/>
    <w:rsid w:val="003B6B87"/>
    <w:rsid w:val="003B6F13"/>
    <w:rsid w:val="003B716A"/>
    <w:rsid w:val="003C26D6"/>
    <w:rsid w:val="003C481B"/>
    <w:rsid w:val="003C775A"/>
    <w:rsid w:val="003D0C21"/>
    <w:rsid w:val="003D1548"/>
    <w:rsid w:val="003D1B64"/>
    <w:rsid w:val="003D78E5"/>
    <w:rsid w:val="003D7B02"/>
    <w:rsid w:val="003E11B0"/>
    <w:rsid w:val="003E7424"/>
    <w:rsid w:val="003F1B47"/>
    <w:rsid w:val="003F3809"/>
    <w:rsid w:val="003F3838"/>
    <w:rsid w:val="003F42C6"/>
    <w:rsid w:val="003F67BD"/>
    <w:rsid w:val="003F77C2"/>
    <w:rsid w:val="004013B5"/>
    <w:rsid w:val="004013E1"/>
    <w:rsid w:val="0040389F"/>
    <w:rsid w:val="00404ED4"/>
    <w:rsid w:val="004052C3"/>
    <w:rsid w:val="00410BE9"/>
    <w:rsid w:val="004116D6"/>
    <w:rsid w:val="00415F37"/>
    <w:rsid w:val="00417A78"/>
    <w:rsid w:val="00417E7A"/>
    <w:rsid w:val="00420BDA"/>
    <w:rsid w:val="00420F1E"/>
    <w:rsid w:val="00422B96"/>
    <w:rsid w:val="00423C2D"/>
    <w:rsid w:val="00425E89"/>
    <w:rsid w:val="00427953"/>
    <w:rsid w:val="0043062E"/>
    <w:rsid w:val="00430920"/>
    <w:rsid w:val="00430AB6"/>
    <w:rsid w:val="00431C84"/>
    <w:rsid w:val="00432C9B"/>
    <w:rsid w:val="00434C4D"/>
    <w:rsid w:val="00435007"/>
    <w:rsid w:val="004362F8"/>
    <w:rsid w:val="00436821"/>
    <w:rsid w:val="004429BC"/>
    <w:rsid w:val="00443507"/>
    <w:rsid w:val="004452B1"/>
    <w:rsid w:val="00446FE2"/>
    <w:rsid w:val="00447B1F"/>
    <w:rsid w:val="00447E10"/>
    <w:rsid w:val="00447F9A"/>
    <w:rsid w:val="00450EDD"/>
    <w:rsid w:val="00452AE0"/>
    <w:rsid w:val="00454256"/>
    <w:rsid w:val="004545F0"/>
    <w:rsid w:val="0045680C"/>
    <w:rsid w:val="0046075E"/>
    <w:rsid w:val="00461C5E"/>
    <w:rsid w:val="004654B9"/>
    <w:rsid w:val="00465C69"/>
    <w:rsid w:val="004675BD"/>
    <w:rsid w:val="00472A74"/>
    <w:rsid w:val="004755D7"/>
    <w:rsid w:val="00475CE7"/>
    <w:rsid w:val="00477BED"/>
    <w:rsid w:val="00480108"/>
    <w:rsid w:val="00481582"/>
    <w:rsid w:val="0048230F"/>
    <w:rsid w:val="00482D1B"/>
    <w:rsid w:val="004832FE"/>
    <w:rsid w:val="00484F2C"/>
    <w:rsid w:val="004852B8"/>
    <w:rsid w:val="0048546A"/>
    <w:rsid w:val="0048563B"/>
    <w:rsid w:val="0049004A"/>
    <w:rsid w:val="00493283"/>
    <w:rsid w:val="00493E7F"/>
    <w:rsid w:val="00494941"/>
    <w:rsid w:val="004965E5"/>
    <w:rsid w:val="004A122A"/>
    <w:rsid w:val="004A18F2"/>
    <w:rsid w:val="004A3ABA"/>
    <w:rsid w:val="004A6F5E"/>
    <w:rsid w:val="004B1B15"/>
    <w:rsid w:val="004B4B4C"/>
    <w:rsid w:val="004C29BB"/>
    <w:rsid w:val="004C4F50"/>
    <w:rsid w:val="004C6751"/>
    <w:rsid w:val="004E0EA4"/>
    <w:rsid w:val="004E12E6"/>
    <w:rsid w:val="004E2353"/>
    <w:rsid w:val="004F2322"/>
    <w:rsid w:val="004F723D"/>
    <w:rsid w:val="005029D9"/>
    <w:rsid w:val="00505CF1"/>
    <w:rsid w:val="00506A0D"/>
    <w:rsid w:val="00506B61"/>
    <w:rsid w:val="005071F4"/>
    <w:rsid w:val="005113A6"/>
    <w:rsid w:val="005164E0"/>
    <w:rsid w:val="0051782A"/>
    <w:rsid w:val="00520397"/>
    <w:rsid w:val="00520843"/>
    <w:rsid w:val="00521420"/>
    <w:rsid w:val="00521B77"/>
    <w:rsid w:val="00522861"/>
    <w:rsid w:val="005228D1"/>
    <w:rsid w:val="00523A05"/>
    <w:rsid w:val="00524160"/>
    <w:rsid w:val="00524EDA"/>
    <w:rsid w:val="0052525E"/>
    <w:rsid w:val="0053057E"/>
    <w:rsid w:val="00531C05"/>
    <w:rsid w:val="00535DC0"/>
    <w:rsid w:val="00535E4D"/>
    <w:rsid w:val="00537AA0"/>
    <w:rsid w:val="00541161"/>
    <w:rsid w:val="00542773"/>
    <w:rsid w:val="00543909"/>
    <w:rsid w:val="005445D0"/>
    <w:rsid w:val="005473A4"/>
    <w:rsid w:val="00550D66"/>
    <w:rsid w:val="005529C5"/>
    <w:rsid w:val="0055482F"/>
    <w:rsid w:val="00554F5C"/>
    <w:rsid w:val="005556D5"/>
    <w:rsid w:val="00557793"/>
    <w:rsid w:val="00561118"/>
    <w:rsid w:val="00561BBC"/>
    <w:rsid w:val="00562E5B"/>
    <w:rsid w:val="005631DD"/>
    <w:rsid w:val="00563745"/>
    <w:rsid w:val="00564932"/>
    <w:rsid w:val="00564A25"/>
    <w:rsid w:val="00566235"/>
    <w:rsid w:val="00566C11"/>
    <w:rsid w:val="005676F7"/>
    <w:rsid w:val="00574BB1"/>
    <w:rsid w:val="005766BA"/>
    <w:rsid w:val="00576B02"/>
    <w:rsid w:val="00577A17"/>
    <w:rsid w:val="00581669"/>
    <w:rsid w:val="00581B64"/>
    <w:rsid w:val="00582216"/>
    <w:rsid w:val="00582B7F"/>
    <w:rsid w:val="005832FB"/>
    <w:rsid w:val="00586B88"/>
    <w:rsid w:val="005900F0"/>
    <w:rsid w:val="00591F1A"/>
    <w:rsid w:val="00592C82"/>
    <w:rsid w:val="005931EB"/>
    <w:rsid w:val="00594547"/>
    <w:rsid w:val="005945A5"/>
    <w:rsid w:val="00594EB0"/>
    <w:rsid w:val="005A0355"/>
    <w:rsid w:val="005A2495"/>
    <w:rsid w:val="005A4CF4"/>
    <w:rsid w:val="005A5850"/>
    <w:rsid w:val="005B0F70"/>
    <w:rsid w:val="005B4140"/>
    <w:rsid w:val="005B5461"/>
    <w:rsid w:val="005B6402"/>
    <w:rsid w:val="005C19BC"/>
    <w:rsid w:val="005C3E35"/>
    <w:rsid w:val="005C4EAB"/>
    <w:rsid w:val="005D28B8"/>
    <w:rsid w:val="005D6099"/>
    <w:rsid w:val="005E0F9E"/>
    <w:rsid w:val="005E3BCC"/>
    <w:rsid w:val="005E7501"/>
    <w:rsid w:val="005E76FD"/>
    <w:rsid w:val="005E786F"/>
    <w:rsid w:val="005E78EB"/>
    <w:rsid w:val="005E7EAE"/>
    <w:rsid w:val="005F31A7"/>
    <w:rsid w:val="005F48E1"/>
    <w:rsid w:val="005F4C44"/>
    <w:rsid w:val="005F528F"/>
    <w:rsid w:val="005F6032"/>
    <w:rsid w:val="005F6544"/>
    <w:rsid w:val="005F68EA"/>
    <w:rsid w:val="00603B14"/>
    <w:rsid w:val="006111FA"/>
    <w:rsid w:val="00613DF4"/>
    <w:rsid w:val="00614973"/>
    <w:rsid w:val="00615DD6"/>
    <w:rsid w:val="00616867"/>
    <w:rsid w:val="006212B7"/>
    <w:rsid w:val="00621D4D"/>
    <w:rsid w:val="00623520"/>
    <w:rsid w:val="00630A10"/>
    <w:rsid w:val="00631BF6"/>
    <w:rsid w:val="006333AF"/>
    <w:rsid w:val="00635076"/>
    <w:rsid w:val="00636CE9"/>
    <w:rsid w:val="006401DB"/>
    <w:rsid w:val="00642E1A"/>
    <w:rsid w:val="0064541A"/>
    <w:rsid w:val="00647454"/>
    <w:rsid w:val="0065001E"/>
    <w:rsid w:val="0065256A"/>
    <w:rsid w:val="00652736"/>
    <w:rsid w:val="00653E2F"/>
    <w:rsid w:val="0065559E"/>
    <w:rsid w:val="00655792"/>
    <w:rsid w:val="006603C4"/>
    <w:rsid w:val="00660F11"/>
    <w:rsid w:val="00663762"/>
    <w:rsid w:val="006660B4"/>
    <w:rsid w:val="006708A6"/>
    <w:rsid w:val="00672775"/>
    <w:rsid w:val="00672F98"/>
    <w:rsid w:val="0067304C"/>
    <w:rsid w:val="00674DB4"/>
    <w:rsid w:val="006757A5"/>
    <w:rsid w:val="00675B61"/>
    <w:rsid w:val="00676764"/>
    <w:rsid w:val="00676EC3"/>
    <w:rsid w:val="00681D73"/>
    <w:rsid w:val="00685583"/>
    <w:rsid w:val="00685C18"/>
    <w:rsid w:val="00687045"/>
    <w:rsid w:val="006870BD"/>
    <w:rsid w:val="00687A2A"/>
    <w:rsid w:val="00690168"/>
    <w:rsid w:val="00690F13"/>
    <w:rsid w:val="0069416C"/>
    <w:rsid w:val="00694C69"/>
    <w:rsid w:val="0069548F"/>
    <w:rsid w:val="006962D2"/>
    <w:rsid w:val="006964F8"/>
    <w:rsid w:val="00697C16"/>
    <w:rsid w:val="006A3123"/>
    <w:rsid w:val="006A4947"/>
    <w:rsid w:val="006A4CFD"/>
    <w:rsid w:val="006A5F63"/>
    <w:rsid w:val="006A6BD2"/>
    <w:rsid w:val="006B2BE4"/>
    <w:rsid w:val="006B3D94"/>
    <w:rsid w:val="006B51B7"/>
    <w:rsid w:val="006B670A"/>
    <w:rsid w:val="006B7869"/>
    <w:rsid w:val="006C0D39"/>
    <w:rsid w:val="006C22B4"/>
    <w:rsid w:val="006C526B"/>
    <w:rsid w:val="006C5A04"/>
    <w:rsid w:val="006C7F7F"/>
    <w:rsid w:val="006D1247"/>
    <w:rsid w:val="006D2B51"/>
    <w:rsid w:val="006D3978"/>
    <w:rsid w:val="006D6005"/>
    <w:rsid w:val="006D7E28"/>
    <w:rsid w:val="006E10A7"/>
    <w:rsid w:val="006E2F5E"/>
    <w:rsid w:val="006E5831"/>
    <w:rsid w:val="006E5EC4"/>
    <w:rsid w:val="006E7E30"/>
    <w:rsid w:val="006F06C1"/>
    <w:rsid w:val="006F2FF6"/>
    <w:rsid w:val="006F704C"/>
    <w:rsid w:val="006F7BDE"/>
    <w:rsid w:val="00704FC7"/>
    <w:rsid w:val="00705378"/>
    <w:rsid w:val="00705435"/>
    <w:rsid w:val="00710782"/>
    <w:rsid w:val="007116F1"/>
    <w:rsid w:val="00711F53"/>
    <w:rsid w:val="00713525"/>
    <w:rsid w:val="00716E22"/>
    <w:rsid w:val="007175EC"/>
    <w:rsid w:val="007176B1"/>
    <w:rsid w:val="0072329D"/>
    <w:rsid w:val="00723479"/>
    <w:rsid w:val="0072632C"/>
    <w:rsid w:val="0072731C"/>
    <w:rsid w:val="00727AE3"/>
    <w:rsid w:val="007318CB"/>
    <w:rsid w:val="00731D7A"/>
    <w:rsid w:val="00733EB7"/>
    <w:rsid w:val="00734BEE"/>
    <w:rsid w:val="00735C74"/>
    <w:rsid w:val="0073649C"/>
    <w:rsid w:val="007367EE"/>
    <w:rsid w:val="00737C9D"/>
    <w:rsid w:val="007427DA"/>
    <w:rsid w:val="007429D7"/>
    <w:rsid w:val="0074367C"/>
    <w:rsid w:val="0074420B"/>
    <w:rsid w:val="00747FD9"/>
    <w:rsid w:val="00753E73"/>
    <w:rsid w:val="00754C71"/>
    <w:rsid w:val="007575D5"/>
    <w:rsid w:val="0075778D"/>
    <w:rsid w:val="00760685"/>
    <w:rsid w:val="00761A73"/>
    <w:rsid w:val="00762616"/>
    <w:rsid w:val="00762CDC"/>
    <w:rsid w:val="0076498F"/>
    <w:rsid w:val="00764FCA"/>
    <w:rsid w:val="007655A8"/>
    <w:rsid w:val="00767E0E"/>
    <w:rsid w:val="00771B95"/>
    <w:rsid w:val="00772DB3"/>
    <w:rsid w:val="007732E4"/>
    <w:rsid w:val="00774349"/>
    <w:rsid w:val="00775A58"/>
    <w:rsid w:val="007775E4"/>
    <w:rsid w:val="0078196C"/>
    <w:rsid w:val="007834B5"/>
    <w:rsid w:val="00784AD1"/>
    <w:rsid w:val="00784D15"/>
    <w:rsid w:val="00785E26"/>
    <w:rsid w:val="00787968"/>
    <w:rsid w:val="00790168"/>
    <w:rsid w:val="00790AFF"/>
    <w:rsid w:val="00793A27"/>
    <w:rsid w:val="00794124"/>
    <w:rsid w:val="0079744E"/>
    <w:rsid w:val="00797DC6"/>
    <w:rsid w:val="007A080D"/>
    <w:rsid w:val="007A1896"/>
    <w:rsid w:val="007A3EEF"/>
    <w:rsid w:val="007A4DFB"/>
    <w:rsid w:val="007A6956"/>
    <w:rsid w:val="007A77A2"/>
    <w:rsid w:val="007B4453"/>
    <w:rsid w:val="007B746E"/>
    <w:rsid w:val="007C01A2"/>
    <w:rsid w:val="007C08D7"/>
    <w:rsid w:val="007C0C13"/>
    <w:rsid w:val="007C0D32"/>
    <w:rsid w:val="007C1070"/>
    <w:rsid w:val="007C11DA"/>
    <w:rsid w:val="007C148F"/>
    <w:rsid w:val="007C4757"/>
    <w:rsid w:val="007C4A17"/>
    <w:rsid w:val="007C59E2"/>
    <w:rsid w:val="007D303D"/>
    <w:rsid w:val="007D6D26"/>
    <w:rsid w:val="007D6FC0"/>
    <w:rsid w:val="007D7C74"/>
    <w:rsid w:val="007E0599"/>
    <w:rsid w:val="007E0D85"/>
    <w:rsid w:val="007E3BEE"/>
    <w:rsid w:val="007E6C27"/>
    <w:rsid w:val="007F07C3"/>
    <w:rsid w:val="007F40A2"/>
    <w:rsid w:val="007F45ED"/>
    <w:rsid w:val="007F67A3"/>
    <w:rsid w:val="008003F8"/>
    <w:rsid w:val="008074E9"/>
    <w:rsid w:val="00812114"/>
    <w:rsid w:val="00812D1B"/>
    <w:rsid w:val="00813F2E"/>
    <w:rsid w:val="008146A7"/>
    <w:rsid w:val="008160E9"/>
    <w:rsid w:val="008169EE"/>
    <w:rsid w:val="008177AB"/>
    <w:rsid w:val="00817F32"/>
    <w:rsid w:val="00820993"/>
    <w:rsid w:val="00820B47"/>
    <w:rsid w:val="00820FF7"/>
    <w:rsid w:val="008218BB"/>
    <w:rsid w:val="00822271"/>
    <w:rsid w:val="00830AB1"/>
    <w:rsid w:val="00832ECC"/>
    <w:rsid w:val="00833323"/>
    <w:rsid w:val="00833897"/>
    <w:rsid w:val="00835B26"/>
    <w:rsid w:val="00835CD8"/>
    <w:rsid w:val="008363D4"/>
    <w:rsid w:val="00842193"/>
    <w:rsid w:val="0084534C"/>
    <w:rsid w:val="008455DE"/>
    <w:rsid w:val="00845866"/>
    <w:rsid w:val="0084606F"/>
    <w:rsid w:val="0084678B"/>
    <w:rsid w:val="00850E00"/>
    <w:rsid w:val="0085167D"/>
    <w:rsid w:val="008530DD"/>
    <w:rsid w:val="0086139D"/>
    <w:rsid w:val="008676F0"/>
    <w:rsid w:val="00867726"/>
    <w:rsid w:val="00873A54"/>
    <w:rsid w:val="00873DA4"/>
    <w:rsid w:val="00875DC9"/>
    <w:rsid w:val="00875E2C"/>
    <w:rsid w:val="0087609A"/>
    <w:rsid w:val="008765CC"/>
    <w:rsid w:val="008778FF"/>
    <w:rsid w:val="00880A66"/>
    <w:rsid w:val="0088296B"/>
    <w:rsid w:val="00883599"/>
    <w:rsid w:val="0088499C"/>
    <w:rsid w:val="00884A1B"/>
    <w:rsid w:val="00885AA5"/>
    <w:rsid w:val="008908F7"/>
    <w:rsid w:val="00890F75"/>
    <w:rsid w:val="00892056"/>
    <w:rsid w:val="00894094"/>
    <w:rsid w:val="0089456A"/>
    <w:rsid w:val="00896E0B"/>
    <w:rsid w:val="008A2574"/>
    <w:rsid w:val="008A7A7B"/>
    <w:rsid w:val="008B19E8"/>
    <w:rsid w:val="008B1BDC"/>
    <w:rsid w:val="008B1D43"/>
    <w:rsid w:val="008B1FEF"/>
    <w:rsid w:val="008B2B4B"/>
    <w:rsid w:val="008B5FF0"/>
    <w:rsid w:val="008C0F2E"/>
    <w:rsid w:val="008C4686"/>
    <w:rsid w:val="008C5213"/>
    <w:rsid w:val="008C646E"/>
    <w:rsid w:val="008D0A80"/>
    <w:rsid w:val="008D4545"/>
    <w:rsid w:val="008D687F"/>
    <w:rsid w:val="008D6BAA"/>
    <w:rsid w:val="008E067F"/>
    <w:rsid w:val="008E070B"/>
    <w:rsid w:val="008E3083"/>
    <w:rsid w:val="008E3FD7"/>
    <w:rsid w:val="008E5728"/>
    <w:rsid w:val="008E7211"/>
    <w:rsid w:val="008F0A8C"/>
    <w:rsid w:val="008F226E"/>
    <w:rsid w:val="008F5146"/>
    <w:rsid w:val="008F52FB"/>
    <w:rsid w:val="008F5D57"/>
    <w:rsid w:val="008F7345"/>
    <w:rsid w:val="00901BC4"/>
    <w:rsid w:val="0090344B"/>
    <w:rsid w:val="00904CD3"/>
    <w:rsid w:val="00905573"/>
    <w:rsid w:val="00910200"/>
    <w:rsid w:val="00911F3C"/>
    <w:rsid w:val="009128BD"/>
    <w:rsid w:val="009131D4"/>
    <w:rsid w:val="00913544"/>
    <w:rsid w:val="00913632"/>
    <w:rsid w:val="009143E3"/>
    <w:rsid w:val="009148D5"/>
    <w:rsid w:val="00915564"/>
    <w:rsid w:val="009157FD"/>
    <w:rsid w:val="00916110"/>
    <w:rsid w:val="009163D6"/>
    <w:rsid w:val="0092320E"/>
    <w:rsid w:val="00923EC4"/>
    <w:rsid w:val="00924BC8"/>
    <w:rsid w:val="00926B37"/>
    <w:rsid w:val="009316E8"/>
    <w:rsid w:val="00931DAC"/>
    <w:rsid w:val="00933E57"/>
    <w:rsid w:val="00934FF7"/>
    <w:rsid w:val="009365AC"/>
    <w:rsid w:val="00936945"/>
    <w:rsid w:val="00937773"/>
    <w:rsid w:val="009416DF"/>
    <w:rsid w:val="00942073"/>
    <w:rsid w:val="00943F1A"/>
    <w:rsid w:val="009458F8"/>
    <w:rsid w:val="00946A8A"/>
    <w:rsid w:val="00946BA9"/>
    <w:rsid w:val="00947A78"/>
    <w:rsid w:val="0095173A"/>
    <w:rsid w:val="00954B60"/>
    <w:rsid w:val="009552FD"/>
    <w:rsid w:val="00957E71"/>
    <w:rsid w:val="009614D0"/>
    <w:rsid w:val="009619FC"/>
    <w:rsid w:val="0096203A"/>
    <w:rsid w:val="00964474"/>
    <w:rsid w:val="00965B11"/>
    <w:rsid w:val="00970A00"/>
    <w:rsid w:val="00970FD8"/>
    <w:rsid w:val="00972527"/>
    <w:rsid w:val="009730F9"/>
    <w:rsid w:val="00974263"/>
    <w:rsid w:val="00975C4E"/>
    <w:rsid w:val="00981D35"/>
    <w:rsid w:val="00982E47"/>
    <w:rsid w:val="00982FEA"/>
    <w:rsid w:val="009832AA"/>
    <w:rsid w:val="0098336D"/>
    <w:rsid w:val="00983F85"/>
    <w:rsid w:val="009840AE"/>
    <w:rsid w:val="0098505B"/>
    <w:rsid w:val="009850C7"/>
    <w:rsid w:val="00985E53"/>
    <w:rsid w:val="00990AE1"/>
    <w:rsid w:val="00994FED"/>
    <w:rsid w:val="00996918"/>
    <w:rsid w:val="0099705D"/>
    <w:rsid w:val="009A0B25"/>
    <w:rsid w:val="009A14B9"/>
    <w:rsid w:val="009A2D99"/>
    <w:rsid w:val="009A43AB"/>
    <w:rsid w:val="009A4D95"/>
    <w:rsid w:val="009A77B5"/>
    <w:rsid w:val="009B15EB"/>
    <w:rsid w:val="009B1B0F"/>
    <w:rsid w:val="009B2127"/>
    <w:rsid w:val="009B2B30"/>
    <w:rsid w:val="009B340B"/>
    <w:rsid w:val="009B3DB1"/>
    <w:rsid w:val="009C48BD"/>
    <w:rsid w:val="009D11EA"/>
    <w:rsid w:val="009D3181"/>
    <w:rsid w:val="009D447F"/>
    <w:rsid w:val="009D4494"/>
    <w:rsid w:val="009D5C63"/>
    <w:rsid w:val="009D6331"/>
    <w:rsid w:val="009D7047"/>
    <w:rsid w:val="009E11F7"/>
    <w:rsid w:val="009E1429"/>
    <w:rsid w:val="009E3C9C"/>
    <w:rsid w:val="009F2100"/>
    <w:rsid w:val="009F245B"/>
    <w:rsid w:val="009F6352"/>
    <w:rsid w:val="00A01F68"/>
    <w:rsid w:val="00A02597"/>
    <w:rsid w:val="00A03C61"/>
    <w:rsid w:val="00A03E72"/>
    <w:rsid w:val="00A04B26"/>
    <w:rsid w:val="00A05815"/>
    <w:rsid w:val="00A05A6B"/>
    <w:rsid w:val="00A05EFE"/>
    <w:rsid w:val="00A05F83"/>
    <w:rsid w:val="00A06EB5"/>
    <w:rsid w:val="00A0752F"/>
    <w:rsid w:val="00A07E24"/>
    <w:rsid w:val="00A11CF6"/>
    <w:rsid w:val="00A1336C"/>
    <w:rsid w:val="00A167C3"/>
    <w:rsid w:val="00A2080D"/>
    <w:rsid w:val="00A21004"/>
    <w:rsid w:val="00A24770"/>
    <w:rsid w:val="00A2531D"/>
    <w:rsid w:val="00A25407"/>
    <w:rsid w:val="00A27E24"/>
    <w:rsid w:val="00A305E7"/>
    <w:rsid w:val="00A3420A"/>
    <w:rsid w:val="00A34857"/>
    <w:rsid w:val="00A36C7E"/>
    <w:rsid w:val="00A37D37"/>
    <w:rsid w:val="00A430D0"/>
    <w:rsid w:val="00A43936"/>
    <w:rsid w:val="00A50251"/>
    <w:rsid w:val="00A5467A"/>
    <w:rsid w:val="00A555FE"/>
    <w:rsid w:val="00A5560C"/>
    <w:rsid w:val="00A557A0"/>
    <w:rsid w:val="00A55FFF"/>
    <w:rsid w:val="00A567A8"/>
    <w:rsid w:val="00A56D99"/>
    <w:rsid w:val="00A62740"/>
    <w:rsid w:val="00A63AB3"/>
    <w:rsid w:val="00A702A0"/>
    <w:rsid w:val="00A709C8"/>
    <w:rsid w:val="00A70AB2"/>
    <w:rsid w:val="00A71B4E"/>
    <w:rsid w:val="00A747ED"/>
    <w:rsid w:val="00A75048"/>
    <w:rsid w:val="00A80ACB"/>
    <w:rsid w:val="00A819E9"/>
    <w:rsid w:val="00A876F9"/>
    <w:rsid w:val="00A877DF"/>
    <w:rsid w:val="00A90793"/>
    <w:rsid w:val="00A91ED0"/>
    <w:rsid w:val="00A91FD4"/>
    <w:rsid w:val="00A95EB4"/>
    <w:rsid w:val="00A967E7"/>
    <w:rsid w:val="00A9694B"/>
    <w:rsid w:val="00AA4531"/>
    <w:rsid w:val="00AA6103"/>
    <w:rsid w:val="00AA7507"/>
    <w:rsid w:val="00AB0D09"/>
    <w:rsid w:val="00AB1678"/>
    <w:rsid w:val="00AB28D2"/>
    <w:rsid w:val="00AB5A96"/>
    <w:rsid w:val="00AB6BA1"/>
    <w:rsid w:val="00AB7AAD"/>
    <w:rsid w:val="00AC0109"/>
    <w:rsid w:val="00AC0479"/>
    <w:rsid w:val="00AC06CA"/>
    <w:rsid w:val="00AC526A"/>
    <w:rsid w:val="00AD31EE"/>
    <w:rsid w:val="00AD3E59"/>
    <w:rsid w:val="00AE235C"/>
    <w:rsid w:val="00AE4797"/>
    <w:rsid w:val="00AF0E06"/>
    <w:rsid w:val="00AF0F21"/>
    <w:rsid w:val="00AF2F5E"/>
    <w:rsid w:val="00AF3368"/>
    <w:rsid w:val="00AF6ADE"/>
    <w:rsid w:val="00AF6AFA"/>
    <w:rsid w:val="00B02033"/>
    <w:rsid w:val="00B03908"/>
    <w:rsid w:val="00B0485B"/>
    <w:rsid w:val="00B04CF9"/>
    <w:rsid w:val="00B101C0"/>
    <w:rsid w:val="00B111CA"/>
    <w:rsid w:val="00B1214A"/>
    <w:rsid w:val="00B1563C"/>
    <w:rsid w:val="00B20A9D"/>
    <w:rsid w:val="00B21DBF"/>
    <w:rsid w:val="00B22016"/>
    <w:rsid w:val="00B222CA"/>
    <w:rsid w:val="00B2311E"/>
    <w:rsid w:val="00B2370E"/>
    <w:rsid w:val="00B278A3"/>
    <w:rsid w:val="00B27ECC"/>
    <w:rsid w:val="00B27ECF"/>
    <w:rsid w:val="00B30150"/>
    <w:rsid w:val="00B3150F"/>
    <w:rsid w:val="00B32897"/>
    <w:rsid w:val="00B403EA"/>
    <w:rsid w:val="00B420E8"/>
    <w:rsid w:val="00B4420B"/>
    <w:rsid w:val="00B44A36"/>
    <w:rsid w:val="00B4604E"/>
    <w:rsid w:val="00B46F91"/>
    <w:rsid w:val="00B507F0"/>
    <w:rsid w:val="00B52D03"/>
    <w:rsid w:val="00B572AB"/>
    <w:rsid w:val="00B70065"/>
    <w:rsid w:val="00B723F3"/>
    <w:rsid w:val="00B72C72"/>
    <w:rsid w:val="00B749B4"/>
    <w:rsid w:val="00B75B6A"/>
    <w:rsid w:val="00B75DCD"/>
    <w:rsid w:val="00B773E4"/>
    <w:rsid w:val="00B82610"/>
    <w:rsid w:val="00B829CF"/>
    <w:rsid w:val="00B832A1"/>
    <w:rsid w:val="00B83652"/>
    <w:rsid w:val="00B84B2B"/>
    <w:rsid w:val="00B85D64"/>
    <w:rsid w:val="00B901C4"/>
    <w:rsid w:val="00B903AA"/>
    <w:rsid w:val="00B912FD"/>
    <w:rsid w:val="00B944A7"/>
    <w:rsid w:val="00B953B2"/>
    <w:rsid w:val="00BA11DA"/>
    <w:rsid w:val="00BA17A8"/>
    <w:rsid w:val="00BA216B"/>
    <w:rsid w:val="00BA4FB4"/>
    <w:rsid w:val="00BA5F67"/>
    <w:rsid w:val="00BB0D92"/>
    <w:rsid w:val="00BB4A0F"/>
    <w:rsid w:val="00BB52D3"/>
    <w:rsid w:val="00BB53D6"/>
    <w:rsid w:val="00BB56FB"/>
    <w:rsid w:val="00BB6788"/>
    <w:rsid w:val="00BB726B"/>
    <w:rsid w:val="00BB7FC0"/>
    <w:rsid w:val="00BC05A9"/>
    <w:rsid w:val="00BC29B8"/>
    <w:rsid w:val="00BC2DEA"/>
    <w:rsid w:val="00BC5007"/>
    <w:rsid w:val="00BC568F"/>
    <w:rsid w:val="00BD0255"/>
    <w:rsid w:val="00BD0BD0"/>
    <w:rsid w:val="00BD1547"/>
    <w:rsid w:val="00BD2057"/>
    <w:rsid w:val="00BD2B31"/>
    <w:rsid w:val="00BD2FC5"/>
    <w:rsid w:val="00BE1EFC"/>
    <w:rsid w:val="00BE2390"/>
    <w:rsid w:val="00BE3CBE"/>
    <w:rsid w:val="00BE6535"/>
    <w:rsid w:val="00BE6AEB"/>
    <w:rsid w:val="00BF65E1"/>
    <w:rsid w:val="00BF67CD"/>
    <w:rsid w:val="00C01849"/>
    <w:rsid w:val="00C01C8D"/>
    <w:rsid w:val="00C02E49"/>
    <w:rsid w:val="00C06975"/>
    <w:rsid w:val="00C10086"/>
    <w:rsid w:val="00C1091A"/>
    <w:rsid w:val="00C10967"/>
    <w:rsid w:val="00C110BF"/>
    <w:rsid w:val="00C11670"/>
    <w:rsid w:val="00C11817"/>
    <w:rsid w:val="00C14630"/>
    <w:rsid w:val="00C17D92"/>
    <w:rsid w:val="00C203A2"/>
    <w:rsid w:val="00C20C12"/>
    <w:rsid w:val="00C20EF0"/>
    <w:rsid w:val="00C219E1"/>
    <w:rsid w:val="00C22226"/>
    <w:rsid w:val="00C22442"/>
    <w:rsid w:val="00C22AEC"/>
    <w:rsid w:val="00C2386C"/>
    <w:rsid w:val="00C25DC2"/>
    <w:rsid w:val="00C2616A"/>
    <w:rsid w:val="00C26E5A"/>
    <w:rsid w:val="00C27425"/>
    <w:rsid w:val="00C27C28"/>
    <w:rsid w:val="00C312EE"/>
    <w:rsid w:val="00C31DDE"/>
    <w:rsid w:val="00C326EC"/>
    <w:rsid w:val="00C32721"/>
    <w:rsid w:val="00C32814"/>
    <w:rsid w:val="00C349C4"/>
    <w:rsid w:val="00C35600"/>
    <w:rsid w:val="00C35D14"/>
    <w:rsid w:val="00C35FBF"/>
    <w:rsid w:val="00C36ECD"/>
    <w:rsid w:val="00C412DB"/>
    <w:rsid w:val="00C41719"/>
    <w:rsid w:val="00C422B5"/>
    <w:rsid w:val="00C449A2"/>
    <w:rsid w:val="00C451BF"/>
    <w:rsid w:val="00C45226"/>
    <w:rsid w:val="00C4581C"/>
    <w:rsid w:val="00C46FEF"/>
    <w:rsid w:val="00C50146"/>
    <w:rsid w:val="00C51649"/>
    <w:rsid w:val="00C5286E"/>
    <w:rsid w:val="00C559B1"/>
    <w:rsid w:val="00C56183"/>
    <w:rsid w:val="00C56A79"/>
    <w:rsid w:val="00C575D5"/>
    <w:rsid w:val="00C63F69"/>
    <w:rsid w:val="00C6445D"/>
    <w:rsid w:val="00C7027E"/>
    <w:rsid w:val="00C753B8"/>
    <w:rsid w:val="00C7652A"/>
    <w:rsid w:val="00C807FF"/>
    <w:rsid w:val="00C85E43"/>
    <w:rsid w:val="00C85F3E"/>
    <w:rsid w:val="00C86898"/>
    <w:rsid w:val="00C87807"/>
    <w:rsid w:val="00C87CFF"/>
    <w:rsid w:val="00C90031"/>
    <w:rsid w:val="00C9111F"/>
    <w:rsid w:val="00C92BD1"/>
    <w:rsid w:val="00C93D23"/>
    <w:rsid w:val="00C955F4"/>
    <w:rsid w:val="00C9572F"/>
    <w:rsid w:val="00C96916"/>
    <w:rsid w:val="00C96B1A"/>
    <w:rsid w:val="00CA37BC"/>
    <w:rsid w:val="00CA3CDE"/>
    <w:rsid w:val="00CA43AB"/>
    <w:rsid w:val="00CA7BCC"/>
    <w:rsid w:val="00CB01FC"/>
    <w:rsid w:val="00CB2F11"/>
    <w:rsid w:val="00CB43D5"/>
    <w:rsid w:val="00CB463A"/>
    <w:rsid w:val="00CB5EC8"/>
    <w:rsid w:val="00CC0BC0"/>
    <w:rsid w:val="00CC29C1"/>
    <w:rsid w:val="00CC3BFE"/>
    <w:rsid w:val="00CC4349"/>
    <w:rsid w:val="00CC55E1"/>
    <w:rsid w:val="00CC57FB"/>
    <w:rsid w:val="00CC5894"/>
    <w:rsid w:val="00CC6BF2"/>
    <w:rsid w:val="00CD00BC"/>
    <w:rsid w:val="00CD0265"/>
    <w:rsid w:val="00CD0708"/>
    <w:rsid w:val="00CD1182"/>
    <w:rsid w:val="00CD5A36"/>
    <w:rsid w:val="00CD5F95"/>
    <w:rsid w:val="00CE305E"/>
    <w:rsid w:val="00CE41BE"/>
    <w:rsid w:val="00CE4757"/>
    <w:rsid w:val="00CE64E3"/>
    <w:rsid w:val="00CE6C85"/>
    <w:rsid w:val="00CF0698"/>
    <w:rsid w:val="00CF2BBB"/>
    <w:rsid w:val="00D02903"/>
    <w:rsid w:val="00D02C60"/>
    <w:rsid w:val="00D03D39"/>
    <w:rsid w:val="00D05824"/>
    <w:rsid w:val="00D0757A"/>
    <w:rsid w:val="00D10149"/>
    <w:rsid w:val="00D11196"/>
    <w:rsid w:val="00D11E03"/>
    <w:rsid w:val="00D13F41"/>
    <w:rsid w:val="00D15836"/>
    <w:rsid w:val="00D15D4C"/>
    <w:rsid w:val="00D1667F"/>
    <w:rsid w:val="00D17766"/>
    <w:rsid w:val="00D21A84"/>
    <w:rsid w:val="00D21DBA"/>
    <w:rsid w:val="00D21EC0"/>
    <w:rsid w:val="00D22594"/>
    <w:rsid w:val="00D22F42"/>
    <w:rsid w:val="00D27095"/>
    <w:rsid w:val="00D27E33"/>
    <w:rsid w:val="00D30449"/>
    <w:rsid w:val="00D3301E"/>
    <w:rsid w:val="00D34627"/>
    <w:rsid w:val="00D357B1"/>
    <w:rsid w:val="00D376F2"/>
    <w:rsid w:val="00D37945"/>
    <w:rsid w:val="00D40305"/>
    <w:rsid w:val="00D41572"/>
    <w:rsid w:val="00D43BF2"/>
    <w:rsid w:val="00D45332"/>
    <w:rsid w:val="00D51A0C"/>
    <w:rsid w:val="00D51D0C"/>
    <w:rsid w:val="00D55AB6"/>
    <w:rsid w:val="00D56BEF"/>
    <w:rsid w:val="00D60953"/>
    <w:rsid w:val="00D619C7"/>
    <w:rsid w:val="00D64058"/>
    <w:rsid w:val="00D67358"/>
    <w:rsid w:val="00D7128C"/>
    <w:rsid w:val="00D73CB4"/>
    <w:rsid w:val="00D760CC"/>
    <w:rsid w:val="00D76F2A"/>
    <w:rsid w:val="00D803DD"/>
    <w:rsid w:val="00D834E2"/>
    <w:rsid w:val="00D85C9B"/>
    <w:rsid w:val="00D87DFE"/>
    <w:rsid w:val="00D90839"/>
    <w:rsid w:val="00D94285"/>
    <w:rsid w:val="00D9446A"/>
    <w:rsid w:val="00D955B7"/>
    <w:rsid w:val="00D96980"/>
    <w:rsid w:val="00D9779E"/>
    <w:rsid w:val="00D97A61"/>
    <w:rsid w:val="00DA157E"/>
    <w:rsid w:val="00DA1A83"/>
    <w:rsid w:val="00DA58D6"/>
    <w:rsid w:val="00DA5E60"/>
    <w:rsid w:val="00DA64A1"/>
    <w:rsid w:val="00DB2313"/>
    <w:rsid w:val="00DB5164"/>
    <w:rsid w:val="00DB6937"/>
    <w:rsid w:val="00DB7226"/>
    <w:rsid w:val="00DB740E"/>
    <w:rsid w:val="00DB75F2"/>
    <w:rsid w:val="00DC3585"/>
    <w:rsid w:val="00DC5558"/>
    <w:rsid w:val="00DC5D23"/>
    <w:rsid w:val="00DC75C5"/>
    <w:rsid w:val="00DD0A7C"/>
    <w:rsid w:val="00DD2A36"/>
    <w:rsid w:val="00DD4F67"/>
    <w:rsid w:val="00DD66CD"/>
    <w:rsid w:val="00DE576D"/>
    <w:rsid w:val="00DE6C6A"/>
    <w:rsid w:val="00DF1066"/>
    <w:rsid w:val="00DF28DD"/>
    <w:rsid w:val="00DF3EDF"/>
    <w:rsid w:val="00DF4E64"/>
    <w:rsid w:val="00DF6843"/>
    <w:rsid w:val="00DF7D51"/>
    <w:rsid w:val="00E00FF8"/>
    <w:rsid w:val="00E01A42"/>
    <w:rsid w:val="00E022E1"/>
    <w:rsid w:val="00E033E9"/>
    <w:rsid w:val="00E04253"/>
    <w:rsid w:val="00E06D61"/>
    <w:rsid w:val="00E109BF"/>
    <w:rsid w:val="00E11983"/>
    <w:rsid w:val="00E122FF"/>
    <w:rsid w:val="00E13619"/>
    <w:rsid w:val="00E14105"/>
    <w:rsid w:val="00E14173"/>
    <w:rsid w:val="00E149D8"/>
    <w:rsid w:val="00E16B73"/>
    <w:rsid w:val="00E172BA"/>
    <w:rsid w:val="00E20669"/>
    <w:rsid w:val="00E2183B"/>
    <w:rsid w:val="00E21DA5"/>
    <w:rsid w:val="00E220A2"/>
    <w:rsid w:val="00E22FDF"/>
    <w:rsid w:val="00E23621"/>
    <w:rsid w:val="00E24BA8"/>
    <w:rsid w:val="00E25170"/>
    <w:rsid w:val="00E2664B"/>
    <w:rsid w:val="00E3296C"/>
    <w:rsid w:val="00E367C3"/>
    <w:rsid w:val="00E40FCF"/>
    <w:rsid w:val="00E41EB0"/>
    <w:rsid w:val="00E455F5"/>
    <w:rsid w:val="00E455F7"/>
    <w:rsid w:val="00E45D03"/>
    <w:rsid w:val="00E47996"/>
    <w:rsid w:val="00E52024"/>
    <w:rsid w:val="00E523E3"/>
    <w:rsid w:val="00E52E31"/>
    <w:rsid w:val="00E53FB4"/>
    <w:rsid w:val="00E5443A"/>
    <w:rsid w:val="00E56C02"/>
    <w:rsid w:val="00E57562"/>
    <w:rsid w:val="00E629FF"/>
    <w:rsid w:val="00E62FEF"/>
    <w:rsid w:val="00E63DD2"/>
    <w:rsid w:val="00E64492"/>
    <w:rsid w:val="00E64DA4"/>
    <w:rsid w:val="00E676CF"/>
    <w:rsid w:val="00E67B26"/>
    <w:rsid w:val="00E72F68"/>
    <w:rsid w:val="00E76710"/>
    <w:rsid w:val="00E77D1E"/>
    <w:rsid w:val="00E80778"/>
    <w:rsid w:val="00E83E79"/>
    <w:rsid w:val="00E854FE"/>
    <w:rsid w:val="00E85696"/>
    <w:rsid w:val="00E8774A"/>
    <w:rsid w:val="00E907B8"/>
    <w:rsid w:val="00E93E01"/>
    <w:rsid w:val="00E9495E"/>
    <w:rsid w:val="00E94AFA"/>
    <w:rsid w:val="00E94F9C"/>
    <w:rsid w:val="00E96085"/>
    <w:rsid w:val="00EA067B"/>
    <w:rsid w:val="00EA36D7"/>
    <w:rsid w:val="00EA4EFB"/>
    <w:rsid w:val="00EA53E8"/>
    <w:rsid w:val="00EA56DB"/>
    <w:rsid w:val="00EA6B34"/>
    <w:rsid w:val="00EB1253"/>
    <w:rsid w:val="00EB3408"/>
    <w:rsid w:val="00EB68B9"/>
    <w:rsid w:val="00EB6C22"/>
    <w:rsid w:val="00EB7C3B"/>
    <w:rsid w:val="00EC041C"/>
    <w:rsid w:val="00EC0FF6"/>
    <w:rsid w:val="00EC181E"/>
    <w:rsid w:val="00EC1979"/>
    <w:rsid w:val="00EC259F"/>
    <w:rsid w:val="00EC4992"/>
    <w:rsid w:val="00EC4C2C"/>
    <w:rsid w:val="00ED0842"/>
    <w:rsid w:val="00ED5454"/>
    <w:rsid w:val="00ED6453"/>
    <w:rsid w:val="00ED699F"/>
    <w:rsid w:val="00EE2006"/>
    <w:rsid w:val="00EE393C"/>
    <w:rsid w:val="00EE3D96"/>
    <w:rsid w:val="00EE3EE4"/>
    <w:rsid w:val="00EE4D46"/>
    <w:rsid w:val="00EE51B0"/>
    <w:rsid w:val="00EF2788"/>
    <w:rsid w:val="00EF2AF0"/>
    <w:rsid w:val="00EF324B"/>
    <w:rsid w:val="00EF3611"/>
    <w:rsid w:val="00EF3E60"/>
    <w:rsid w:val="00EF4258"/>
    <w:rsid w:val="00EF5B62"/>
    <w:rsid w:val="00EF6621"/>
    <w:rsid w:val="00F00902"/>
    <w:rsid w:val="00F009ED"/>
    <w:rsid w:val="00F00DC6"/>
    <w:rsid w:val="00F02228"/>
    <w:rsid w:val="00F0246D"/>
    <w:rsid w:val="00F037CC"/>
    <w:rsid w:val="00F04441"/>
    <w:rsid w:val="00F05E69"/>
    <w:rsid w:val="00F05F9A"/>
    <w:rsid w:val="00F137FD"/>
    <w:rsid w:val="00F1568F"/>
    <w:rsid w:val="00F21B7D"/>
    <w:rsid w:val="00F21BF9"/>
    <w:rsid w:val="00F22A7D"/>
    <w:rsid w:val="00F238F6"/>
    <w:rsid w:val="00F24854"/>
    <w:rsid w:val="00F24F9A"/>
    <w:rsid w:val="00F26AA1"/>
    <w:rsid w:val="00F26E58"/>
    <w:rsid w:val="00F26F6F"/>
    <w:rsid w:val="00F32002"/>
    <w:rsid w:val="00F32541"/>
    <w:rsid w:val="00F37971"/>
    <w:rsid w:val="00F40679"/>
    <w:rsid w:val="00F415FA"/>
    <w:rsid w:val="00F42DFF"/>
    <w:rsid w:val="00F469B5"/>
    <w:rsid w:val="00F50C0A"/>
    <w:rsid w:val="00F523C8"/>
    <w:rsid w:val="00F52835"/>
    <w:rsid w:val="00F53A09"/>
    <w:rsid w:val="00F54676"/>
    <w:rsid w:val="00F56A9A"/>
    <w:rsid w:val="00F57268"/>
    <w:rsid w:val="00F62A56"/>
    <w:rsid w:val="00F64468"/>
    <w:rsid w:val="00F64D99"/>
    <w:rsid w:val="00F65952"/>
    <w:rsid w:val="00F66CEA"/>
    <w:rsid w:val="00F67301"/>
    <w:rsid w:val="00F71318"/>
    <w:rsid w:val="00F72F44"/>
    <w:rsid w:val="00F7710E"/>
    <w:rsid w:val="00F77948"/>
    <w:rsid w:val="00F77D14"/>
    <w:rsid w:val="00F807FE"/>
    <w:rsid w:val="00F813A7"/>
    <w:rsid w:val="00F81E7F"/>
    <w:rsid w:val="00F8216E"/>
    <w:rsid w:val="00F82F7A"/>
    <w:rsid w:val="00F83756"/>
    <w:rsid w:val="00F83F72"/>
    <w:rsid w:val="00F8467A"/>
    <w:rsid w:val="00F90728"/>
    <w:rsid w:val="00F958CD"/>
    <w:rsid w:val="00FA1048"/>
    <w:rsid w:val="00FA12C4"/>
    <w:rsid w:val="00FA1AC8"/>
    <w:rsid w:val="00FA2718"/>
    <w:rsid w:val="00FA381A"/>
    <w:rsid w:val="00FA57C8"/>
    <w:rsid w:val="00FA7015"/>
    <w:rsid w:val="00FB02B4"/>
    <w:rsid w:val="00FB130F"/>
    <w:rsid w:val="00FB2048"/>
    <w:rsid w:val="00FB2298"/>
    <w:rsid w:val="00FB3FAC"/>
    <w:rsid w:val="00FC0759"/>
    <w:rsid w:val="00FC158E"/>
    <w:rsid w:val="00FC3153"/>
    <w:rsid w:val="00FC64BB"/>
    <w:rsid w:val="00FC71A3"/>
    <w:rsid w:val="00FC75E9"/>
    <w:rsid w:val="00FD1141"/>
    <w:rsid w:val="00FD12EB"/>
    <w:rsid w:val="00FD1D5A"/>
    <w:rsid w:val="00FD213D"/>
    <w:rsid w:val="00FD3123"/>
    <w:rsid w:val="00FD46CC"/>
    <w:rsid w:val="00FD47D4"/>
    <w:rsid w:val="00FD4CB5"/>
    <w:rsid w:val="00FE6C5A"/>
    <w:rsid w:val="00FE710B"/>
    <w:rsid w:val="00FF29D2"/>
    <w:rsid w:val="00FF3628"/>
    <w:rsid w:val="00FF4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2563CC"/>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ADF"/>
    <w:pPr>
      <w:ind w:left="720"/>
      <w:contextualSpacing/>
    </w:pPr>
  </w:style>
  <w:style w:type="paragraph" w:styleId="Antrats">
    <w:name w:val="header"/>
    <w:basedOn w:val="prastasis"/>
    <w:link w:val="AntratsDiagrama"/>
    <w:uiPriority w:val="99"/>
    <w:unhideWhenUsed/>
    <w:rsid w:val="003A5F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5F4D"/>
  </w:style>
  <w:style w:type="paragraph" w:styleId="Porat">
    <w:name w:val="footer"/>
    <w:basedOn w:val="prastasis"/>
    <w:link w:val="PoratDiagrama"/>
    <w:uiPriority w:val="99"/>
    <w:unhideWhenUsed/>
    <w:rsid w:val="003A5F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5F4D"/>
  </w:style>
  <w:style w:type="table" w:styleId="Lentelstinklelis">
    <w:name w:val="Table Grid"/>
    <w:basedOn w:val="prastojilentel"/>
    <w:uiPriority w:val="59"/>
    <w:rsid w:val="003A5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5631DD"/>
    <w:rPr>
      <w:color w:val="0000FF"/>
      <w:u w:val="single"/>
    </w:rPr>
  </w:style>
  <w:style w:type="character" w:styleId="Komentaronuoroda">
    <w:name w:val="annotation reference"/>
    <w:uiPriority w:val="99"/>
    <w:semiHidden/>
    <w:unhideWhenUsed/>
    <w:rsid w:val="0008032B"/>
    <w:rPr>
      <w:sz w:val="16"/>
      <w:szCs w:val="16"/>
    </w:rPr>
  </w:style>
  <w:style w:type="paragraph" w:styleId="Komentarotekstas">
    <w:name w:val="annotation text"/>
    <w:basedOn w:val="prastasis"/>
    <w:link w:val="KomentarotekstasDiagrama"/>
    <w:uiPriority w:val="99"/>
    <w:semiHidden/>
    <w:unhideWhenUsed/>
    <w:rsid w:val="0008032B"/>
    <w:pPr>
      <w:spacing w:line="240" w:lineRule="auto"/>
    </w:pPr>
    <w:rPr>
      <w:sz w:val="20"/>
      <w:szCs w:val="20"/>
    </w:rPr>
  </w:style>
  <w:style w:type="character" w:customStyle="1" w:styleId="KomentarotekstasDiagrama">
    <w:name w:val="Komentaro tekstas Diagrama"/>
    <w:link w:val="Komentarotekstas"/>
    <w:uiPriority w:val="99"/>
    <w:semiHidden/>
    <w:rsid w:val="0008032B"/>
    <w:rPr>
      <w:sz w:val="20"/>
      <w:szCs w:val="20"/>
    </w:rPr>
  </w:style>
  <w:style w:type="paragraph" w:styleId="Komentarotema">
    <w:name w:val="annotation subject"/>
    <w:basedOn w:val="Komentarotekstas"/>
    <w:next w:val="Komentarotekstas"/>
    <w:link w:val="KomentarotemaDiagrama"/>
    <w:uiPriority w:val="99"/>
    <w:semiHidden/>
    <w:unhideWhenUsed/>
    <w:rsid w:val="0008032B"/>
    <w:rPr>
      <w:b/>
      <w:bCs/>
    </w:rPr>
  </w:style>
  <w:style w:type="character" w:customStyle="1" w:styleId="KomentarotemaDiagrama">
    <w:name w:val="Komentaro tema Diagrama"/>
    <w:link w:val="Komentarotema"/>
    <w:uiPriority w:val="99"/>
    <w:semiHidden/>
    <w:rsid w:val="0008032B"/>
    <w:rPr>
      <w:b/>
      <w:bCs/>
      <w:sz w:val="20"/>
      <w:szCs w:val="20"/>
    </w:rPr>
  </w:style>
  <w:style w:type="paragraph" w:styleId="Debesliotekstas">
    <w:name w:val="Balloon Text"/>
    <w:basedOn w:val="prastasis"/>
    <w:link w:val="DebesliotekstasDiagrama"/>
    <w:uiPriority w:val="99"/>
    <w:semiHidden/>
    <w:unhideWhenUsed/>
    <w:rsid w:val="0008032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8032B"/>
    <w:rPr>
      <w:rFonts w:ascii="Tahoma" w:hAnsi="Tahoma" w:cs="Tahoma"/>
      <w:sz w:val="16"/>
      <w:szCs w:val="16"/>
    </w:rPr>
  </w:style>
  <w:style w:type="paragraph" w:customStyle="1" w:styleId="Default">
    <w:name w:val="Default"/>
    <w:rsid w:val="002C3D2E"/>
    <w:pPr>
      <w:autoSpaceDE w:val="0"/>
      <w:autoSpaceDN w:val="0"/>
      <w:adjustRightInd w:val="0"/>
    </w:pPr>
    <w:rPr>
      <w:rFonts w:ascii="Times New Roman" w:hAnsi="Times New Roman"/>
      <w:color w:val="000000"/>
      <w:sz w:val="24"/>
      <w:szCs w:val="24"/>
    </w:rPr>
  </w:style>
  <w:style w:type="character" w:customStyle="1" w:styleId="Antrat1Diagrama">
    <w:name w:val="Antraštė 1 Diagrama"/>
    <w:link w:val="Antrat1"/>
    <w:uiPriority w:val="9"/>
    <w:rsid w:val="002563CC"/>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semiHidden/>
    <w:unhideWhenUsed/>
    <w:rsid w:val="00C219E1"/>
    <w:rPr>
      <w:sz w:val="20"/>
      <w:szCs w:val="20"/>
    </w:rPr>
  </w:style>
  <w:style w:type="character" w:customStyle="1" w:styleId="PuslapioinaostekstasDiagrama">
    <w:name w:val="Puslapio išnašos tekstas Diagrama"/>
    <w:link w:val="Puslapioinaostekstas"/>
    <w:uiPriority w:val="99"/>
    <w:semiHidden/>
    <w:rsid w:val="00C219E1"/>
    <w:rPr>
      <w:lang w:eastAsia="en-US"/>
    </w:rPr>
  </w:style>
  <w:style w:type="character" w:styleId="Puslapioinaosnuoroda">
    <w:name w:val="footnote reference"/>
    <w:uiPriority w:val="99"/>
    <w:semiHidden/>
    <w:unhideWhenUsed/>
    <w:rsid w:val="00C219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2563CC"/>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ADF"/>
    <w:pPr>
      <w:ind w:left="720"/>
      <w:contextualSpacing/>
    </w:pPr>
  </w:style>
  <w:style w:type="paragraph" w:styleId="Antrats">
    <w:name w:val="header"/>
    <w:basedOn w:val="prastasis"/>
    <w:link w:val="AntratsDiagrama"/>
    <w:uiPriority w:val="99"/>
    <w:unhideWhenUsed/>
    <w:rsid w:val="003A5F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5F4D"/>
  </w:style>
  <w:style w:type="paragraph" w:styleId="Porat">
    <w:name w:val="footer"/>
    <w:basedOn w:val="prastasis"/>
    <w:link w:val="PoratDiagrama"/>
    <w:uiPriority w:val="99"/>
    <w:unhideWhenUsed/>
    <w:rsid w:val="003A5F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5F4D"/>
  </w:style>
  <w:style w:type="table" w:styleId="Lentelstinklelis">
    <w:name w:val="Table Grid"/>
    <w:basedOn w:val="prastojilentel"/>
    <w:uiPriority w:val="59"/>
    <w:rsid w:val="003A5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5631DD"/>
    <w:rPr>
      <w:color w:val="0000FF"/>
      <w:u w:val="single"/>
    </w:rPr>
  </w:style>
  <w:style w:type="character" w:styleId="Komentaronuoroda">
    <w:name w:val="annotation reference"/>
    <w:uiPriority w:val="99"/>
    <w:semiHidden/>
    <w:unhideWhenUsed/>
    <w:rsid w:val="0008032B"/>
    <w:rPr>
      <w:sz w:val="16"/>
      <w:szCs w:val="16"/>
    </w:rPr>
  </w:style>
  <w:style w:type="paragraph" w:styleId="Komentarotekstas">
    <w:name w:val="annotation text"/>
    <w:basedOn w:val="prastasis"/>
    <w:link w:val="KomentarotekstasDiagrama"/>
    <w:uiPriority w:val="99"/>
    <w:semiHidden/>
    <w:unhideWhenUsed/>
    <w:rsid w:val="0008032B"/>
    <w:pPr>
      <w:spacing w:line="240" w:lineRule="auto"/>
    </w:pPr>
    <w:rPr>
      <w:sz w:val="20"/>
      <w:szCs w:val="20"/>
    </w:rPr>
  </w:style>
  <w:style w:type="character" w:customStyle="1" w:styleId="KomentarotekstasDiagrama">
    <w:name w:val="Komentaro tekstas Diagrama"/>
    <w:link w:val="Komentarotekstas"/>
    <w:uiPriority w:val="99"/>
    <w:semiHidden/>
    <w:rsid w:val="0008032B"/>
    <w:rPr>
      <w:sz w:val="20"/>
      <w:szCs w:val="20"/>
    </w:rPr>
  </w:style>
  <w:style w:type="paragraph" w:styleId="Komentarotema">
    <w:name w:val="annotation subject"/>
    <w:basedOn w:val="Komentarotekstas"/>
    <w:next w:val="Komentarotekstas"/>
    <w:link w:val="KomentarotemaDiagrama"/>
    <w:uiPriority w:val="99"/>
    <w:semiHidden/>
    <w:unhideWhenUsed/>
    <w:rsid w:val="0008032B"/>
    <w:rPr>
      <w:b/>
      <w:bCs/>
    </w:rPr>
  </w:style>
  <w:style w:type="character" w:customStyle="1" w:styleId="KomentarotemaDiagrama">
    <w:name w:val="Komentaro tema Diagrama"/>
    <w:link w:val="Komentarotema"/>
    <w:uiPriority w:val="99"/>
    <w:semiHidden/>
    <w:rsid w:val="0008032B"/>
    <w:rPr>
      <w:b/>
      <w:bCs/>
      <w:sz w:val="20"/>
      <w:szCs w:val="20"/>
    </w:rPr>
  </w:style>
  <w:style w:type="paragraph" w:styleId="Debesliotekstas">
    <w:name w:val="Balloon Text"/>
    <w:basedOn w:val="prastasis"/>
    <w:link w:val="DebesliotekstasDiagrama"/>
    <w:uiPriority w:val="99"/>
    <w:semiHidden/>
    <w:unhideWhenUsed/>
    <w:rsid w:val="0008032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8032B"/>
    <w:rPr>
      <w:rFonts w:ascii="Tahoma" w:hAnsi="Tahoma" w:cs="Tahoma"/>
      <w:sz w:val="16"/>
      <w:szCs w:val="16"/>
    </w:rPr>
  </w:style>
  <w:style w:type="paragraph" w:customStyle="1" w:styleId="Default">
    <w:name w:val="Default"/>
    <w:rsid w:val="002C3D2E"/>
    <w:pPr>
      <w:autoSpaceDE w:val="0"/>
      <w:autoSpaceDN w:val="0"/>
      <w:adjustRightInd w:val="0"/>
    </w:pPr>
    <w:rPr>
      <w:rFonts w:ascii="Times New Roman" w:hAnsi="Times New Roman"/>
      <w:color w:val="000000"/>
      <w:sz w:val="24"/>
      <w:szCs w:val="24"/>
    </w:rPr>
  </w:style>
  <w:style w:type="character" w:customStyle="1" w:styleId="Antrat1Diagrama">
    <w:name w:val="Antraštė 1 Diagrama"/>
    <w:link w:val="Antrat1"/>
    <w:uiPriority w:val="9"/>
    <w:rsid w:val="002563CC"/>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semiHidden/>
    <w:unhideWhenUsed/>
    <w:rsid w:val="00C219E1"/>
    <w:rPr>
      <w:sz w:val="20"/>
      <w:szCs w:val="20"/>
    </w:rPr>
  </w:style>
  <w:style w:type="character" w:customStyle="1" w:styleId="PuslapioinaostekstasDiagrama">
    <w:name w:val="Puslapio išnašos tekstas Diagrama"/>
    <w:link w:val="Puslapioinaostekstas"/>
    <w:uiPriority w:val="99"/>
    <w:semiHidden/>
    <w:rsid w:val="00C219E1"/>
    <w:rPr>
      <w:lang w:eastAsia="en-US"/>
    </w:rPr>
  </w:style>
  <w:style w:type="character" w:styleId="Puslapioinaosnuoroda">
    <w:name w:val="footnote reference"/>
    <w:uiPriority w:val="99"/>
    <w:semiHidden/>
    <w:unhideWhenUsed/>
    <w:rsid w:val="00C21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92688">
      <w:bodyDiv w:val="1"/>
      <w:marLeft w:val="0"/>
      <w:marRight w:val="0"/>
      <w:marTop w:val="0"/>
      <w:marBottom w:val="0"/>
      <w:divBdr>
        <w:top w:val="none" w:sz="0" w:space="0" w:color="auto"/>
        <w:left w:val="none" w:sz="0" w:space="0" w:color="auto"/>
        <w:bottom w:val="none" w:sz="0" w:space="0" w:color="auto"/>
        <w:right w:val="none" w:sz="0" w:space="0" w:color="auto"/>
      </w:divBdr>
    </w:div>
    <w:div w:id="1185749039">
      <w:bodyDiv w:val="1"/>
      <w:marLeft w:val="0"/>
      <w:marRight w:val="0"/>
      <w:marTop w:val="0"/>
      <w:marBottom w:val="0"/>
      <w:divBdr>
        <w:top w:val="none" w:sz="0" w:space="0" w:color="auto"/>
        <w:left w:val="none" w:sz="0" w:space="0" w:color="auto"/>
        <w:bottom w:val="none" w:sz="0" w:space="0" w:color="auto"/>
        <w:right w:val="none" w:sz="0" w:space="0" w:color="auto"/>
      </w:divBdr>
    </w:div>
    <w:div w:id="17208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charts/chart1.xml"
                 Type="http://schemas.openxmlformats.org/officeDocument/2006/relationships/chart"/>
</Relationships>
</file>

<file path=word/charts/_rels/chart1.xml.rels><?xml version="1.0" encoding="UTF-8" standalone="yes"?>
<Relationships xmlns="http://schemas.openxmlformats.org/package/2006/relationships">
   <Relationship Id="rId1" Target="../theme/themeOverride1.xml"
                 Type="http://schemas.openxmlformats.org/officeDocument/2006/relationships/themeOverride"/>
   <Relationship Id="rId2"
                 Target="file:///C:/Users/AusrineG/Documents/Narkomanu%20reabilitacija/MODELIS/Islaidu%20finans%20apskaiciavimas.xls"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77637109086854E-2"/>
          <c:y val="0.13857206268334105"/>
          <c:w val="0.59736730267993765"/>
          <c:h val="0.66951996854051765"/>
        </c:manualLayout>
      </c:layout>
      <c:lineChart>
        <c:grouping val="standard"/>
        <c:varyColors val="0"/>
        <c:ser>
          <c:idx val="0"/>
          <c:order val="0"/>
          <c:tx>
            <c:strRef>
              <c:f>vietos!$K$21</c:f>
              <c:strCache>
                <c:ptCount val="1"/>
                <c:pt idx="0">
                  <c:v>Asmenų, kuriems suteiktos reabilitacijos paslaugos, skaičius iš viso</c:v>
                </c:pt>
              </c:strCache>
            </c:strRef>
          </c:tx>
          <c:spPr>
            <a:ln w="44450"/>
          </c:spPr>
          <c:dLbls>
            <c:spPr>
              <a:noFill/>
              <a:ln>
                <a:noFill/>
              </a:ln>
              <a:effectLst/>
            </c:spPr>
            <c:txPr>
              <a:bodyPr/>
              <a:lstStyle/>
              <a:p>
                <a:pPr>
                  <a:defRPr sz="1000" b="0" i="0" u="none" strike="noStrike" baseline="0">
                    <a:solidFill>
                      <a:srgbClr val="000000"/>
                    </a:solidFill>
                    <a:latin typeface="Calibri"/>
                    <a:ea typeface="Calibri"/>
                    <a:cs typeface="Calibri"/>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vietos!$L$20:$O$20</c:f>
              <c:numCache>
                <c:formatCode>General</c:formatCode>
                <c:ptCount val="4"/>
                <c:pt idx="0">
                  <c:v>2015</c:v>
                </c:pt>
                <c:pt idx="1">
                  <c:v>2016</c:v>
                </c:pt>
                <c:pt idx="2">
                  <c:v>2017</c:v>
                </c:pt>
                <c:pt idx="3">
                  <c:v>2018</c:v>
                </c:pt>
              </c:numCache>
            </c:numRef>
          </c:cat>
          <c:val>
            <c:numRef>
              <c:f>vietos!$L$21:$O$21</c:f>
              <c:numCache>
                <c:formatCode>General</c:formatCode>
                <c:ptCount val="4"/>
                <c:pt idx="0">
                  <c:v>651</c:v>
                </c:pt>
                <c:pt idx="1">
                  <c:v>634</c:v>
                </c:pt>
                <c:pt idx="2">
                  <c:v>662</c:v>
                </c:pt>
                <c:pt idx="3">
                  <c:v>666</c:v>
                </c:pt>
              </c:numCache>
            </c:numRef>
          </c:val>
          <c:smooth val="0"/>
        </c:ser>
        <c:ser>
          <c:idx val="1"/>
          <c:order val="1"/>
          <c:tx>
            <c:strRef>
              <c:f>vietos!$K$22</c:f>
              <c:strCache>
                <c:ptCount val="1"/>
                <c:pt idx="0">
                  <c:v>Asmenų, kuriems suteiktos ES paramos lėšomis finansuojamos reabilitacijos paslaugos, skaičius</c:v>
                </c:pt>
              </c:strCache>
            </c:strRef>
          </c:tx>
          <c:spPr>
            <a:ln w="44450"/>
          </c:spPr>
          <c:dLbls>
            <c:spPr>
              <a:noFill/>
              <a:ln>
                <a:noFill/>
              </a:ln>
              <a:effectLst/>
            </c:spPr>
            <c:txPr>
              <a:bodyPr/>
              <a:lstStyle/>
              <a:p>
                <a:pPr>
                  <a:defRPr sz="1000" b="0" i="0" u="none" strike="noStrike" baseline="0">
                    <a:solidFill>
                      <a:srgbClr val="000000"/>
                    </a:solidFill>
                    <a:latin typeface="Calibri"/>
                    <a:ea typeface="Calibri"/>
                    <a:cs typeface="Calibri"/>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vietos!$L$20:$O$20</c:f>
              <c:numCache>
                <c:formatCode>General</c:formatCode>
                <c:ptCount val="4"/>
                <c:pt idx="0">
                  <c:v>2015</c:v>
                </c:pt>
                <c:pt idx="1">
                  <c:v>2016</c:v>
                </c:pt>
                <c:pt idx="2">
                  <c:v>2017</c:v>
                </c:pt>
                <c:pt idx="3">
                  <c:v>2018</c:v>
                </c:pt>
              </c:numCache>
            </c:numRef>
          </c:cat>
          <c:val>
            <c:numRef>
              <c:f>vietos!$L$22:$O$22</c:f>
              <c:numCache>
                <c:formatCode>General</c:formatCode>
                <c:ptCount val="4"/>
                <c:pt idx="0">
                  <c:v>214</c:v>
                </c:pt>
                <c:pt idx="1">
                  <c:v>330</c:v>
                </c:pt>
                <c:pt idx="2">
                  <c:v>373</c:v>
                </c:pt>
                <c:pt idx="3">
                  <c:v>253</c:v>
                </c:pt>
              </c:numCache>
            </c:numRef>
          </c:val>
          <c:smooth val="0"/>
        </c:ser>
        <c:ser>
          <c:idx val="2"/>
          <c:order val="2"/>
          <c:tx>
            <c:strRef>
              <c:f>vietos!$K$23</c:f>
              <c:strCache>
                <c:ptCount val="1"/>
                <c:pt idx="0">
                  <c:v>Asmenų, sėkmingai baigusių reabilitacijos programą, skaičius</c:v>
                </c:pt>
              </c:strCache>
            </c:strRef>
          </c:tx>
          <c:spPr>
            <a:ln w="44450">
              <a:solidFill>
                <a:srgbClr val="00B050"/>
              </a:solidFill>
            </a:ln>
          </c:spPr>
          <c:marker>
            <c:spPr>
              <a:solidFill>
                <a:srgbClr val="00B050"/>
              </a:solidFill>
              <a:ln>
                <a:solidFill>
                  <a:srgbClr val="00B050"/>
                </a:solidFill>
              </a:ln>
            </c:spPr>
          </c:marker>
          <c:dLbls>
            <c:spPr>
              <a:noFill/>
              <a:ln>
                <a:noFill/>
              </a:ln>
              <a:effectLst/>
            </c:spPr>
            <c:txPr>
              <a:bodyPr/>
              <a:lstStyle/>
              <a:p>
                <a:pPr>
                  <a:defRPr sz="1000" b="0" i="0" u="none" strike="noStrike" baseline="0">
                    <a:solidFill>
                      <a:srgbClr val="000000"/>
                    </a:solidFill>
                    <a:latin typeface="Calibri"/>
                    <a:ea typeface="Calibri"/>
                    <a:cs typeface="Calibri"/>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vietos!$L$20:$O$20</c:f>
              <c:numCache>
                <c:formatCode>General</c:formatCode>
                <c:ptCount val="4"/>
                <c:pt idx="0">
                  <c:v>2015</c:v>
                </c:pt>
                <c:pt idx="1">
                  <c:v>2016</c:v>
                </c:pt>
                <c:pt idx="2">
                  <c:v>2017</c:v>
                </c:pt>
                <c:pt idx="3">
                  <c:v>2018</c:v>
                </c:pt>
              </c:numCache>
            </c:numRef>
          </c:cat>
          <c:val>
            <c:numRef>
              <c:f>vietos!$L$23:$O$23</c:f>
              <c:numCache>
                <c:formatCode>General</c:formatCode>
                <c:ptCount val="4"/>
                <c:pt idx="0">
                  <c:v>169</c:v>
                </c:pt>
                <c:pt idx="1">
                  <c:v>147</c:v>
                </c:pt>
                <c:pt idx="2">
                  <c:v>152</c:v>
                </c:pt>
                <c:pt idx="3">
                  <c:v>149</c:v>
                </c:pt>
              </c:numCache>
            </c:numRef>
          </c:val>
          <c:smooth val="0"/>
        </c:ser>
        <c:dLbls>
          <c:showLegendKey val="0"/>
          <c:showVal val="0"/>
          <c:showCatName val="0"/>
          <c:showSerName val="0"/>
          <c:showPercent val="0"/>
          <c:showBubbleSize val="0"/>
        </c:dLbls>
        <c:marker val="1"/>
        <c:smooth val="0"/>
        <c:axId val="153149440"/>
        <c:axId val="153150976"/>
      </c:lineChart>
      <c:catAx>
        <c:axId val="15314944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lt-LT"/>
          </a:p>
        </c:txPr>
        <c:crossAx val="153150976"/>
        <c:crosses val="autoZero"/>
        <c:auto val="1"/>
        <c:lblAlgn val="ctr"/>
        <c:lblOffset val="100"/>
        <c:noMultiLvlLbl val="0"/>
      </c:catAx>
      <c:valAx>
        <c:axId val="153150976"/>
        <c:scaling>
          <c:orientation val="minMax"/>
        </c:scaling>
        <c:delete val="0"/>
        <c:axPos val="l"/>
        <c:majorGridlines/>
        <c:numFmt formatCode="General" sourceLinked="1"/>
        <c:majorTickMark val="out"/>
        <c:minorTickMark val="none"/>
        <c:tickLblPos val="nextTo"/>
        <c:txPr>
          <a:bodyPr rot="0" vert="horz"/>
          <a:lstStyle/>
          <a:p>
            <a:pPr>
              <a:defRPr sz="800" b="0" i="0" u="none" strike="noStrike" baseline="0">
                <a:solidFill>
                  <a:srgbClr val="000000"/>
                </a:solidFill>
                <a:latin typeface="Calibri"/>
                <a:ea typeface="Calibri"/>
                <a:cs typeface="Calibri"/>
              </a:defRPr>
            </a:pPr>
            <a:endParaRPr lang="lt-LT"/>
          </a:p>
        </c:txPr>
        <c:crossAx val="153149440"/>
        <c:crosses val="autoZero"/>
        <c:crossBetween val="between"/>
      </c:valAx>
    </c:plotArea>
    <c:legend>
      <c:legendPos val="r"/>
      <c:layout>
        <c:manualLayout>
          <c:xMode val="edge"/>
          <c:yMode val="edge"/>
          <c:x val="0.70249095537550277"/>
          <c:y val="6.7288713910761161E-2"/>
          <c:w val="0.28748715483896931"/>
          <c:h val="0.9072253241072139"/>
        </c:manualLayout>
      </c:layout>
      <c:overlay val="0"/>
      <c:txPr>
        <a:bodyPr/>
        <a:lstStyle/>
        <a:p>
          <a:pPr>
            <a:defRPr sz="690" b="0" i="0" u="none" strike="noStrike" baseline="0">
              <a:solidFill>
                <a:srgbClr val="000000"/>
              </a:solidFill>
              <a:latin typeface="Calibri"/>
              <a:ea typeface="Calibri"/>
              <a:cs typeface="Calibri"/>
            </a:defRPr>
          </a:pPr>
          <a:endParaRPr lang="lt-LT"/>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6242D-19C1-406B-8B11-A05B200E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18752</Words>
  <Characters>10689</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29383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2019-07-22T11:40:00Z</dcterms:created>
  <dc:creator>Vaiva Lankelienė</dc:creator>
  <cp:lastModifiedBy>Aušrinė Garbačiauskienė</cp:lastModifiedBy>
  <cp:lastPrinted>2019-07-19T06:01:00Z</cp:lastPrinted>
  <dcterms:modified xsi:type="dcterms:W3CDTF">2019-07-22T11:40:00Z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