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117FC7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117FC7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117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456C20C6" w14:textId="77777777" w:rsidR="0008646A" w:rsidRPr="0008646A" w:rsidRDefault="007D0347" w:rsidP="0008646A">
      <w:pPr>
        <w:keepNext/>
        <w:jc w:val="center"/>
        <w:rPr>
          <w:sz w:val="24"/>
          <w:szCs w:val="24"/>
          <w:lang w:val="en-US"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08646A" w:rsidRPr="0008646A">
        <w:rPr>
          <w:b/>
          <w:bCs/>
          <w:caps/>
          <w:sz w:val="24"/>
          <w:szCs w:val="24"/>
          <w:lang w:eastAsia="lt-LT"/>
        </w:rPr>
        <w:t xml:space="preserve">DĖL LIETUVOS RESPUBLIKOS FINANSINĖS PASKATOS PIRMĄJĮ BŪSTĄ ĮSIGYJANČIOMS JAUNOMS ŠEIMOMS ĮSTATYMO XIII-1281 </w:t>
      </w:r>
    </w:p>
    <w:p w14:paraId="26D0535D" w14:textId="5D200E3E" w:rsidR="00074B0C" w:rsidRPr="001B5D9A" w:rsidRDefault="0008646A" w:rsidP="0008646A">
      <w:pPr>
        <w:jc w:val="center"/>
        <w:rPr>
          <w:sz w:val="24"/>
          <w:szCs w:val="24"/>
          <w:lang w:val="en-US" w:eastAsia="lt-LT"/>
        </w:rPr>
      </w:pPr>
      <w:r w:rsidRPr="0008646A">
        <w:rPr>
          <w:b/>
          <w:bCs/>
          <w:caps/>
          <w:sz w:val="24"/>
          <w:szCs w:val="24"/>
          <w:lang w:eastAsia="lt-LT"/>
        </w:rPr>
        <w:t>4 STRAIPSNIO PAKEITIMO Į</w:t>
      </w:r>
      <w:r>
        <w:rPr>
          <w:b/>
          <w:bCs/>
          <w:caps/>
          <w:sz w:val="24"/>
          <w:szCs w:val="24"/>
          <w:lang w:eastAsia="lt-LT"/>
        </w:rPr>
        <w:t>STATYMO PROJEKTO NR. XIIIP-2420</w:t>
      </w:r>
      <w:r w:rsidRPr="0008646A">
        <w:rPr>
          <w:b/>
          <w:bCs/>
          <w:caps/>
          <w:sz w:val="24"/>
          <w:szCs w:val="24"/>
          <w:lang w:eastAsia="lt-LT"/>
        </w:rPr>
        <w:t>(2) ir 5 STRAIPSNIO PAKEITIMO ĮSTATYMO PROJEKTO NR. XIIIP-2396</w:t>
      </w:r>
      <w:r w:rsidR="00074B0C" w:rsidRPr="00074B0C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 (toliau</w:t>
      </w:r>
      <w:r w:rsidR="005813FC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–</w:t>
      </w:r>
      <w:r w:rsidR="005813FC">
        <w:rPr>
          <w:b/>
          <w:bCs/>
          <w:sz w:val="24"/>
          <w:szCs w:val="24"/>
          <w:lang w:eastAsia="lt-LT"/>
        </w:rPr>
        <w:t xml:space="preserve"> </w:t>
      </w:r>
      <w:bookmarkStart w:id="0" w:name="_GoBack"/>
      <w:bookmarkEnd w:id="0"/>
      <w:r>
        <w:rPr>
          <w:b/>
          <w:bCs/>
          <w:sz w:val="24"/>
          <w:szCs w:val="24"/>
          <w:lang w:eastAsia="lt-LT"/>
        </w:rPr>
        <w:t>Projektas)</w:t>
      </w:r>
    </w:p>
    <w:p w14:paraId="6691E8CF" w14:textId="61D824CF" w:rsidR="00A15F3A" w:rsidRPr="00C61278" w:rsidRDefault="00452EED" w:rsidP="00117FC7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C61278">
        <w:rPr>
          <w:b/>
          <w:sz w:val="24"/>
          <w:szCs w:val="24"/>
        </w:rPr>
        <w:t>(TAP-18-203</w:t>
      </w:r>
      <w:r w:rsidR="0008646A">
        <w:rPr>
          <w:b/>
          <w:sz w:val="24"/>
          <w:szCs w:val="24"/>
        </w:rPr>
        <w:t>0(</w:t>
      </w:r>
      <w:r w:rsidR="005176C2">
        <w:rPr>
          <w:b/>
          <w:sz w:val="24"/>
          <w:szCs w:val="24"/>
        </w:rPr>
        <w:t>2</w:t>
      </w:r>
      <w:r w:rsidRPr="00C61278">
        <w:rPr>
          <w:b/>
          <w:sz w:val="24"/>
          <w:szCs w:val="24"/>
        </w:rPr>
        <w:t>) (</w:t>
      </w:r>
      <w:r w:rsidR="005176C2">
        <w:rPr>
          <w:b/>
          <w:sz w:val="24"/>
          <w:szCs w:val="24"/>
        </w:rPr>
        <w:t xml:space="preserve">TAIS Nr. </w:t>
      </w:r>
      <w:r w:rsidRPr="00C61278">
        <w:rPr>
          <w:b/>
          <w:sz w:val="24"/>
          <w:szCs w:val="24"/>
        </w:rPr>
        <w:t>18-12</w:t>
      </w:r>
      <w:r w:rsidR="005176C2">
        <w:rPr>
          <w:b/>
          <w:sz w:val="24"/>
          <w:szCs w:val="24"/>
        </w:rPr>
        <w:t>819</w:t>
      </w:r>
      <w:r w:rsidRPr="00C61278">
        <w:rPr>
          <w:b/>
          <w:sz w:val="24"/>
          <w:szCs w:val="24"/>
        </w:rPr>
        <w:t>(</w:t>
      </w:r>
      <w:r w:rsidR="0008646A">
        <w:rPr>
          <w:b/>
          <w:sz w:val="24"/>
          <w:szCs w:val="24"/>
        </w:rPr>
        <w:t>3</w:t>
      </w:r>
      <w:r w:rsidRPr="00C61278">
        <w:rPr>
          <w:b/>
          <w:sz w:val="24"/>
          <w:szCs w:val="24"/>
        </w:rPr>
        <w:t>)</w:t>
      </w:r>
      <w:r w:rsidR="005176C2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D141CE" w:rsidP="00117FC7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117FC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13DB7AEA" w14:textId="77777777" w:rsidR="0008646A" w:rsidRDefault="00671AE6" w:rsidP="00B327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E7BE20" w14:textId="595D5304" w:rsidR="0095064B" w:rsidRDefault="00824415" w:rsidP="0008646A">
      <w:pPr>
        <w:spacing w:line="360" w:lineRule="auto"/>
        <w:ind w:firstLine="720"/>
        <w:jc w:val="both"/>
        <w:rPr>
          <w:sz w:val="24"/>
          <w:szCs w:val="24"/>
        </w:rPr>
      </w:pPr>
      <w:r w:rsidRPr="00DB6AFA">
        <w:rPr>
          <w:sz w:val="24"/>
          <w:szCs w:val="24"/>
        </w:rPr>
        <w:t xml:space="preserve">Įvertinę </w:t>
      </w:r>
      <w:r w:rsidR="001B5D9A">
        <w:rPr>
          <w:sz w:val="24"/>
          <w:szCs w:val="24"/>
        </w:rPr>
        <w:t>Projekto</w:t>
      </w:r>
      <w:r w:rsidR="005D0DEF">
        <w:rPr>
          <w:sz w:val="24"/>
          <w:szCs w:val="24"/>
        </w:rPr>
        <w:t>,</w:t>
      </w:r>
      <w:r w:rsidR="001B5D9A">
        <w:rPr>
          <w:sz w:val="24"/>
          <w:szCs w:val="24"/>
        </w:rPr>
        <w:t xml:space="preserve"> </w:t>
      </w:r>
      <w:r w:rsidR="005D0DEF">
        <w:rPr>
          <w:sz w:val="24"/>
          <w:szCs w:val="24"/>
        </w:rPr>
        <w:t>patikslinto</w:t>
      </w:r>
      <w:r w:rsidR="005D0DEF">
        <w:rPr>
          <w:sz w:val="24"/>
          <w:szCs w:val="24"/>
        </w:rPr>
        <w:t xml:space="preserve"> atsižvelgiant į Teisės grupės 2018 m. lapkričio 29 d. išvado</w:t>
      </w:r>
      <w:r w:rsidR="0008646A">
        <w:rPr>
          <w:sz w:val="24"/>
          <w:szCs w:val="24"/>
        </w:rPr>
        <w:t xml:space="preserve">se </w:t>
      </w:r>
      <w:r w:rsidR="005D0DEF">
        <w:rPr>
          <w:sz w:val="24"/>
          <w:szCs w:val="24"/>
        </w:rPr>
        <w:t>Nr.NV-3194</w:t>
      </w:r>
      <w:r w:rsidR="0008646A">
        <w:rPr>
          <w:sz w:val="24"/>
          <w:szCs w:val="24"/>
        </w:rPr>
        <w:t xml:space="preserve"> ir </w:t>
      </w:r>
      <w:r w:rsidR="009531DF">
        <w:rPr>
          <w:sz w:val="24"/>
          <w:szCs w:val="24"/>
        </w:rPr>
        <w:t>Nr.</w:t>
      </w:r>
      <w:r w:rsidR="0008646A">
        <w:rPr>
          <w:sz w:val="24"/>
          <w:szCs w:val="24"/>
        </w:rPr>
        <w:t>NV-3195</w:t>
      </w:r>
      <w:r w:rsidR="005D0DEF">
        <w:rPr>
          <w:sz w:val="24"/>
          <w:szCs w:val="24"/>
        </w:rPr>
        <w:t xml:space="preserve"> pateiktas pastabas ir pasiūlymus, </w:t>
      </w:r>
      <w:r w:rsidR="007B65F5">
        <w:rPr>
          <w:sz w:val="24"/>
          <w:szCs w:val="24"/>
        </w:rPr>
        <w:t>atitiktį įstatymams</w:t>
      </w:r>
      <w:r w:rsidR="00B63215">
        <w:rPr>
          <w:sz w:val="24"/>
          <w:szCs w:val="24"/>
        </w:rPr>
        <w:t xml:space="preserve"> ir</w:t>
      </w:r>
      <w:r w:rsidR="007B65F5">
        <w:rPr>
          <w:sz w:val="24"/>
          <w:szCs w:val="24"/>
        </w:rPr>
        <w:t xml:space="preserve"> Vyriausybės nutarimams, </w:t>
      </w:r>
      <w:r w:rsidR="0008646A">
        <w:rPr>
          <w:sz w:val="24"/>
          <w:szCs w:val="24"/>
        </w:rPr>
        <w:t xml:space="preserve">esminių </w:t>
      </w:r>
      <w:r w:rsidR="0095064B">
        <w:rPr>
          <w:sz w:val="24"/>
          <w:szCs w:val="24"/>
        </w:rPr>
        <w:t>pastabų Projektui neturime,</w:t>
      </w:r>
      <w:r w:rsidR="0008646A">
        <w:rPr>
          <w:sz w:val="24"/>
          <w:szCs w:val="24"/>
        </w:rPr>
        <w:t xml:space="preserve"> tačiau siūlome</w:t>
      </w:r>
      <w:r w:rsidR="0095064B">
        <w:rPr>
          <w:sz w:val="24"/>
          <w:szCs w:val="24"/>
        </w:rPr>
        <w:t xml:space="preserve"> </w:t>
      </w:r>
      <w:r w:rsidR="0008646A">
        <w:rPr>
          <w:sz w:val="24"/>
          <w:szCs w:val="24"/>
        </w:rPr>
        <w:t xml:space="preserve">tikslinti </w:t>
      </w:r>
      <w:r w:rsidR="00B63215">
        <w:rPr>
          <w:sz w:val="24"/>
          <w:szCs w:val="24"/>
        </w:rPr>
        <w:t>Projekt</w:t>
      </w:r>
      <w:r w:rsidR="00F12EA9">
        <w:rPr>
          <w:sz w:val="24"/>
          <w:szCs w:val="24"/>
        </w:rPr>
        <w:t xml:space="preserve">o </w:t>
      </w:r>
      <w:r w:rsidR="009531DF">
        <w:rPr>
          <w:sz w:val="24"/>
          <w:szCs w:val="24"/>
        </w:rPr>
        <w:t>antraštę</w:t>
      </w:r>
      <w:r w:rsidR="00753426">
        <w:rPr>
          <w:sz w:val="24"/>
          <w:szCs w:val="24"/>
        </w:rPr>
        <w:t>,</w:t>
      </w:r>
      <w:r w:rsidR="009531DF">
        <w:rPr>
          <w:sz w:val="24"/>
          <w:szCs w:val="24"/>
        </w:rPr>
        <w:t xml:space="preserve"> </w:t>
      </w:r>
      <w:r w:rsidR="00753426">
        <w:rPr>
          <w:sz w:val="24"/>
          <w:szCs w:val="24"/>
        </w:rPr>
        <w:t>joje</w:t>
      </w:r>
      <w:r w:rsidR="00753426">
        <w:rPr>
          <w:sz w:val="24"/>
          <w:szCs w:val="24"/>
        </w:rPr>
        <w:t xml:space="preserve"> </w:t>
      </w:r>
      <w:r w:rsidR="009531DF">
        <w:rPr>
          <w:sz w:val="24"/>
          <w:szCs w:val="24"/>
        </w:rPr>
        <w:t>nurodant tik</w:t>
      </w:r>
      <w:r w:rsidR="00753426">
        <w:rPr>
          <w:sz w:val="24"/>
          <w:szCs w:val="24"/>
        </w:rPr>
        <w:t>s</w:t>
      </w:r>
      <w:r w:rsidR="009531DF">
        <w:rPr>
          <w:sz w:val="24"/>
          <w:szCs w:val="24"/>
        </w:rPr>
        <w:t xml:space="preserve">lius </w:t>
      </w:r>
      <w:r w:rsidR="00753426">
        <w:rPr>
          <w:sz w:val="24"/>
          <w:szCs w:val="24"/>
        </w:rPr>
        <w:t>Lietuvos Respublikos finansinės paskatos pirmąjį būstą įsigyjančioms jaunoms šeimoms įstatymo pakeitimo projektų, dėl kurių teikiama Vyriausybės išvada, pavadinimus.</w:t>
      </w:r>
    </w:p>
    <w:p w14:paraId="67B9D502" w14:textId="77777777" w:rsidR="0008646A" w:rsidRDefault="0008646A" w:rsidP="00B3276C">
      <w:pPr>
        <w:spacing w:line="360" w:lineRule="auto"/>
        <w:jc w:val="both"/>
        <w:rPr>
          <w:sz w:val="24"/>
          <w:szCs w:val="24"/>
        </w:rPr>
      </w:pPr>
    </w:p>
    <w:p w14:paraId="2405D21D" w14:textId="77777777" w:rsidR="0095064B" w:rsidRDefault="0095064B" w:rsidP="0095064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FB019E5" w14:textId="4A6D412B" w:rsidR="00480D4C" w:rsidRDefault="00C930F2" w:rsidP="0095064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08646A">
        <w:rPr>
          <w:rFonts w:ascii="Times New Roman" w:hAnsi="Times New Roman"/>
          <w:sz w:val="24"/>
          <w:szCs w:val="24"/>
        </w:rPr>
        <w:t>vyriausiasis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08646A">
        <w:rPr>
          <w:rFonts w:ascii="Times New Roman" w:hAnsi="Times New Roman"/>
          <w:sz w:val="24"/>
          <w:szCs w:val="24"/>
        </w:rPr>
        <w:t>Rimvydas Pilibaitis</w:t>
      </w:r>
    </w:p>
    <w:p w14:paraId="0BA09B6D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2B7767E3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ED9274A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3A31A8B6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E223140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20C823A4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390C17AE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FF54488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F52D27A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7614738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9F61252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029D1F7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F68EC71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7435A55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BC501BA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D141CE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Default="000A629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570AD52" w14:textId="77777777" w:rsidR="0065085A" w:rsidRDefault="0065085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EB60EFB" w14:textId="77777777" w:rsidR="0065085A" w:rsidRDefault="0065085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65085A" w:rsidSect="0065085A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25ED1" w14:textId="77777777" w:rsidR="00D141CE" w:rsidRDefault="00D141CE">
      <w:r>
        <w:separator/>
      </w:r>
    </w:p>
  </w:endnote>
  <w:endnote w:type="continuationSeparator" w:id="0">
    <w:p w14:paraId="02B9937A" w14:textId="77777777" w:rsidR="00D141CE" w:rsidRDefault="00D1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DB198" w14:textId="77777777" w:rsidR="00D141CE" w:rsidRDefault="00D141CE">
      <w:r>
        <w:separator/>
      </w:r>
    </w:p>
  </w:footnote>
  <w:footnote w:type="continuationSeparator" w:id="0">
    <w:p w14:paraId="2EC1C55E" w14:textId="77777777" w:rsidR="00D141CE" w:rsidRDefault="00D1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6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919219A"/>
    <w:multiLevelType w:val="hybridMultilevel"/>
    <w:tmpl w:val="842C0744"/>
    <w:lvl w:ilvl="0" w:tplc="D61A3C80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4"/>
  </w:num>
  <w:num w:numId="3">
    <w:abstractNumId w:val="25"/>
  </w:num>
  <w:num w:numId="4">
    <w:abstractNumId w:val="7"/>
  </w:num>
  <w:num w:numId="5">
    <w:abstractNumId w:val="15"/>
  </w:num>
  <w:num w:numId="6">
    <w:abstractNumId w:val="29"/>
  </w:num>
  <w:num w:numId="7">
    <w:abstractNumId w:val="20"/>
  </w:num>
  <w:num w:numId="8">
    <w:abstractNumId w:val="32"/>
  </w:num>
  <w:num w:numId="9">
    <w:abstractNumId w:val="26"/>
  </w:num>
  <w:num w:numId="10">
    <w:abstractNumId w:val="8"/>
  </w:num>
  <w:num w:numId="11">
    <w:abstractNumId w:val="2"/>
  </w:num>
  <w:num w:numId="12">
    <w:abstractNumId w:val="14"/>
  </w:num>
  <w:num w:numId="13">
    <w:abstractNumId w:val="35"/>
  </w:num>
  <w:num w:numId="14">
    <w:abstractNumId w:val="23"/>
  </w:num>
  <w:num w:numId="15">
    <w:abstractNumId w:val="4"/>
  </w:num>
  <w:num w:numId="16">
    <w:abstractNumId w:val="12"/>
  </w:num>
  <w:num w:numId="17">
    <w:abstractNumId w:val="6"/>
  </w:num>
  <w:num w:numId="18">
    <w:abstractNumId w:val="22"/>
  </w:num>
  <w:num w:numId="19">
    <w:abstractNumId w:val="9"/>
  </w:num>
  <w:num w:numId="20">
    <w:abstractNumId w:val="5"/>
  </w:num>
  <w:num w:numId="21">
    <w:abstractNumId w:val="21"/>
  </w:num>
  <w:num w:numId="22">
    <w:abstractNumId w:val="31"/>
  </w:num>
  <w:num w:numId="23">
    <w:abstractNumId w:val="30"/>
  </w:num>
  <w:num w:numId="24">
    <w:abstractNumId w:val="3"/>
  </w:num>
  <w:num w:numId="25">
    <w:abstractNumId w:val="16"/>
  </w:num>
  <w:num w:numId="26">
    <w:abstractNumId w:val="1"/>
  </w:num>
  <w:num w:numId="27">
    <w:abstractNumId w:val="24"/>
  </w:num>
  <w:num w:numId="28">
    <w:abstractNumId w:val="13"/>
  </w:num>
  <w:num w:numId="29">
    <w:abstractNumId w:val="18"/>
  </w:num>
  <w:num w:numId="30">
    <w:abstractNumId w:val="28"/>
  </w:num>
  <w:num w:numId="31">
    <w:abstractNumId w:val="11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273EE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4940"/>
    <w:rsid w:val="00056FDE"/>
    <w:rsid w:val="00074B0C"/>
    <w:rsid w:val="00075410"/>
    <w:rsid w:val="00075588"/>
    <w:rsid w:val="00081CAB"/>
    <w:rsid w:val="00084CB0"/>
    <w:rsid w:val="00085A33"/>
    <w:rsid w:val="0008646A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0592B"/>
    <w:rsid w:val="00114699"/>
    <w:rsid w:val="00114CF3"/>
    <w:rsid w:val="00117FC7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B5D9A"/>
    <w:rsid w:val="001C085F"/>
    <w:rsid w:val="001C0FDA"/>
    <w:rsid w:val="001C282A"/>
    <w:rsid w:val="001C29A3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965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1BCE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41E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1BEE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3542"/>
    <w:rsid w:val="00435E31"/>
    <w:rsid w:val="00436C82"/>
    <w:rsid w:val="00437F74"/>
    <w:rsid w:val="00444E06"/>
    <w:rsid w:val="00450F91"/>
    <w:rsid w:val="00451E41"/>
    <w:rsid w:val="00452EED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A3715"/>
    <w:rsid w:val="004B07E8"/>
    <w:rsid w:val="004B41E7"/>
    <w:rsid w:val="004B74BA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76C2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13FC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A640E"/>
    <w:rsid w:val="005B10BD"/>
    <w:rsid w:val="005B476D"/>
    <w:rsid w:val="005B478A"/>
    <w:rsid w:val="005B7510"/>
    <w:rsid w:val="005C5A71"/>
    <w:rsid w:val="005C7AC9"/>
    <w:rsid w:val="005D02CD"/>
    <w:rsid w:val="005D0574"/>
    <w:rsid w:val="005D0DEF"/>
    <w:rsid w:val="005D44EC"/>
    <w:rsid w:val="005D50E1"/>
    <w:rsid w:val="005E38BB"/>
    <w:rsid w:val="005F62CC"/>
    <w:rsid w:val="005F7BDE"/>
    <w:rsid w:val="00601099"/>
    <w:rsid w:val="00601E1E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85A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3426"/>
    <w:rsid w:val="00755EE8"/>
    <w:rsid w:val="00762D89"/>
    <w:rsid w:val="00766C20"/>
    <w:rsid w:val="00766F8B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2AB5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9652C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064B"/>
    <w:rsid w:val="009531D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5AA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76C"/>
    <w:rsid w:val="00B36466"/>
    <w:rsid w:val="00B413F5"/>
    <w:rsid w:val="00B44B0F"/>
    <w:rsid w:val="00B55D4C"/>
    <w:rsid w:val="00B57657"/>
    <w:rsid w:val="00B61B7B"/>
    <w:rsid w:val="00B63215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02D7"/>
    <w:rsid w:val="00C513A6"/>
    <w:rsid w:val="00C52F01"/>
    <w:rsid w:val="00C5574E"/>
    <w:rsid w:val="00C5652F"/>
    <w:rsid w:val="00C61278"/>
    <w:rsid w:val="00C6376E"/>
    <w:rsid w:val="00C63EE8"/>
    <w:rsid w:val="00C65DCD"/>
    <w:rsid w:val="00C66055"/>
    <w:rsid w:val="00C66235"/>
    <w:rsid w:val="00C669F7"/>
    <w:rsid w:val="00C8022A"/>
    <w:rsid w:val="00C80D86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06DC4"/>
    <w:rsid w:val="00D1062D"/>
    <w:rsid w:val="00D10C0F"/>
    <w:rsid w:val="00D141CE"/>
    <w:rsid w:val="00D14EB5"/>
    <w:rsid w:val="00D219FF"/>
    <w:rsid w:val="00D24C4E"/>
    <w:rsid w:val="00D302C3"/>
    <w:rsid w:val="00D33BE1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95677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2EA9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473FC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B607E"/>
    <w:rsid w:val="005C6089"/>
    <w:rsid w:val="005E1912"/>
    <w:rsid w:val="0060059A"/>
    <w:rsid w:val="006920BA"/>
    <w:rsid w:val="006965BA"/>
    <w:rsid w:val="00743AF0"/>
    <w:rsid w:val="0077292E"/>
    <w:rsid w:val="007A115D"/>
    <w:rsid w:val="007D7597"/>
    <w:rsid w:val="00827994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5BBB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F9D5-04A6-4E78-B805-F64F4377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221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2018-12-18T08:17:00Z</dcterms:created>
  <dc:creator>DULEVIČIŪTĖ-AKIMOVIENĖ, Akvilė</dc:creator>
  <cp:lastModifiedBy>Tatjana Knyzienė</cp:lastModifiedBy>
  <cp:lastPrinted>2018-12-18T10:57:00Z</cp:lastPrinted>
  <dcterms:modified xsi:type="dcterms:W3CDTF">2018-12-18T11:57:00Z</dcterms:modified>
  <cp:revision>7</cp:revision>
</cp:coreProperties>
</file>