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33CA" w:rsidRDefault="009B33CA">
      <w:pPr>
        <w:pStyle w:val="prastasiniatinklio"/>
        <w:spacing w:before="120" w:beforeAutospacing="0" w:after="0" w:afterAutospacing="0" w:line="240" w:lineRule="atLeast"/>
        <w:jc w:val="center"/>
      </w:pPr>
      <w:bookmarkStart w:id="0" w:name="_GoBack"/>
      <w:bookmarkEnd w:id="0"/>
      <w:r>
        <w:rPr>
          <w:rFonts w:ascii="Arial" w:hAnsi="Arial"/>
          <w:sz w:val="36"/>
          <w:szCs w:val="20"/>
        </w:rPr>
        <w:t>LIETUVOS RESPUBLIKOS VYRIAUSYBĖ</w:t>
      </w:r>
    </w:p>
    <w:p w:rsidR="009B33CA" w:rsidRDefault="009B33CA">
      <w:pPr>
        <w:pStyle w:val="prastasiniatinklio"/>
        <w:spacing w:before="120" w:beforeAutospacing="0" w:after="0" w:afterAutospacing="0" w:line="240" w:lineRule="atLeast"/>
        <w:jc w:val="center"/>
      </w:pPr>
      <w:r>
        <w:rPr>
          <w:rFonts w:ascii="Arial" w:hAnsi="Arial"/>
          <w:sz w:val="28"/>
          <w:szCs w:val="20"/>
        </w:rPr>
        <w:t>POSĖDŽIO</w:t>
      </w:r>
    </w:p>
    <w:p w:rsidR="009B33CA" w:rsidRDefault="009B33CA">
      <w:pPr>
        <w:pStyle w:val="prastasiniatinklio"/>
        <w:spacing w:before="120" w:beforeAutospacing="0" w:after="0" w:afterAutospacing="0" w:line="240" w:lineRule="atLeast"/>
        <w:jc w:val="center"/>
      </w:pPr>
      <w:r>
        <w:rPr>
          <w:rFonts w:ascii="Arial" w:hAnsi="Arial"/>
          <w:sz w:val="32"/>
          <w:szCs w:val="32"/>
        </w:rPr>
        <w:t>PROTOKOLAS</w:t>
      </w:r>
      <w:r>
        <w:rPr>
          <w:rFonts w:ascii="Arial" w:hAnsi="Arial"/>
          <w:sz w:val="32"/>
          <w:szCs w:val="32"/>
        </w:rPr>
        <w:br/>
        <w:t> </w:t>
      </w:r>
    </w:p>
    <w:p w:rsidR="009B33CA" w:rsidRDefault="009B33CA">
      <w:pPr>
        <w:spacing w:line="240" w:lineRule="atLeast"/>
        <w:jc w:val="center"/>
      </w:pPr>
      <w:r>
        <w:t>2015 m. lapkričio 18 d. Nr. 51</w:t>
      </w:r>
    </w:p>
    <w:p w:rsidR="009B33CA" w:rsidRDefault="009B33CA">
      <w:pPr>
        <w:pStyle w:val="prastasiniatinklio"/>
        <w:spacing w:before="0" w:beforeAutospacing="0" w:after="0" w:afterAutospacing="0" w:line="120" w:lineRule="atLeast"/>
        <w:divId w:val="186258696"/>
      </w:pPr>
      <w:r>
        <w:rPr>
          <w:sz w:val="12"/>
          <w:szCs w:val="12"/>
        </w:rPr>
        <w:t> </w:t>
      </w:r>
      <w:r>
        <w:t xml:space="preserve"> </w:t>
      </w:r>
    </w:p>
    <w:p w:rsidR="009B33CA" w:rsidRDefault="009B33CA">
      <w:pPr>
        <w:pStyle w:val="prastasiniatinklio"/>
      </w:pPr>
      <w:r>
        <w:t>Pirmininkavo Ministras Pirmininkas A. Butkevičius</w:t>
      </w:r>
    </w:p>
    <w:p w:rsidR="009B33CA" w:rsidRDefault="009B33CA" w:rsidP="009B33CA">
      <w:pPr>
        <w:pStyle w:val="prastasiniatinklio"/>
        <w:divId w:val="1832990166"/>
      </w:pPr>
      <w:r>
        <w:t>Dalyvavo:</w:t>
      </w:r>
    </w:p>
    <w:tbl>
      <w:tblPr>
        <w:tblW w:w="9105" w:type="dxa"/>
        <w:tblCellSpacing w:w="0" w:type="dxa"/>
        <w:tblCellMar>
          <w:top w:w="45" w:type="dxa"/>
          <w:left w:w="45" w:type="dxa"/>
          <w:bottom w:w="45" w:type="dxa"/>
          <w:right w:w="45" w:type="dxa"/>
        </w:tblCellMar>
        <w:tblLook w:val="04A0" w:firstRow="1" w:lastRow="0" w:firstColumn="1" w:lastColumn="0" w:noHBand="0" w:noVBand="1"/>
      </w:tblPr>
      <w:tblGrid>
        <w:gridCol w:w="3208"/>
        <w:gridCol w:w="210"/>
        <w:gridCol w:w="975"/>
        <w:gridCol w:w="210"/>
        <w:gridCol w:w="4502"/>
      </w:tblGrid>
      <w:tr w:rsidR="009B33CA" w:rsidTr="009B33CA">
        <w:trPr>
          <w:divId w:val="1832990166"/>
          <w:cantSplit/>
          <w:tblCellSpacing w:w="0" w:type="dxa"/>
        </w:trPr>
        <w:tc>
          <w:tcPr>
            <w:tcW w:w="3208" w:type="dxa"/>
            <w:hideMark/>
          </w:tcPr>
          <w:p w:rsidR="009B33CA" w:rsidRDefault="009B33CA" w:rsidP="0013222E">
            <w:r>
              <w:t>ministrai</w:t>
            </w:r>
          </w:p>
        </w:tc>
        <w:tc>
          <w:tcPr>
            <w:tcW w:w="210" w:type="dxa"/>
            <w:hideMark/>
          </w:tcPr>
          <w:p w:rsidR="009B33CA" w:rsidRDefault="009B33CA" w:rsidP="0013222E">
            <w:r>
              <w:t>–</w:t>
            </w:r>
          </w:p>
        </w:tc>
        <w:tc>
          <w:tcPr>
            <w:tcW w:w="5687" w:type="dxa"/>
            <w:gridSpan w:val="3"/>
            <w:hideMark/>
          </w:tcPr>
          <w:p w:rsidR="009B33CA" w:rsidRDefault="009B33CA" w:rsidP="0013222E">
            <w:r>
              <w:rPr>
                <w:szCs w:val="20"/>
                <w:lang w:eastAsia="en-US"/>
              </w:rPr>
              <w:t>J. Bernatonis, Š. Birutis, E. Gustas, A. Pabedinskienė, A. Pitrėnienė, S. Skvernelis, R. Šadžius, R. Šalaševičiūtė, K. Trečiokas</w:t>
            </w:r>
          </w:p>
        </w:tc>
      </w:tr>
      <w:tr w:rsidR="009B33CA" w:rsidTr="009B33CA">
        <w:trPr>
          <w:divId w:val="1832990166"/>
          <w:cantSplit/>
          <w:tblCellSpacing w:w="0" w:type="dxa"/>
        </w:trPr>
        <w:tc>
          <w:tcPr>
            <w:tcW w:w="4393" w:type="dxa"/>
            <w:gridSpan w:val="3"/>
            <w:hideMark/>
          </w:tcPr>
          <w:p w:rsidR="009B33CA" w:rsidRDefault="009B33CA" w:rsidP="0013222E">
            <w:r>
              <w:t>viceministrai</w:t>
            </w:r>
          </w:p>
        </w:tc>
        <w:tc>
          <w:tcPr>
            <w:tcW w:w="210" w:type="dxa"/>
            <w:hideMark/>
          </w:tcPr>
          <w:p w:rsidR="009B33CA" w:rsidRDefault="009B33CA" w:rsidP="0013222E">
            <w:r>
              <w:t>–</w:t>
            </w:r>
          </w:p>
        </w:tc>
        <w:tc>
          <w:tcPr>
            <w:tcW w:w="4502" w:type="dxa"/>
            <w:hideMark/>
          </w:tcPr>
          <w:p w:rsidR="009B33CA" w:rsidRDefault="009B33CA" w:rsidP="0013222E">
            <w:r>
              <w:t>S. Cironka, N. Germanas, L. Kujalytė, V. Macevičius, A. Šliupas, A. Valys</w:t>
            </w:r>
          </w:p>
        </w:tc>
      </w:tr>
      <w:tr w:rsidR="009B33CA" w:rsidTr="009B33CA">
        <w:trPr>
          <w:divId w:val="1832990166"/>
          <w:cantSplit/>
          <w:tblCellSpacing w:w="0" w:type="dxa"/>
        </w:trPr>
        <w:tc>
          <w:tcPr>
            <w:tcW w:w="4603" w:type="dxa"/>
            <w:gridSpan w:val="4"/>
            <w:hideMark/>
          </w:tcPr>
          <w:p w:rsidR="009B33CA" w:rsidRDefault="009B33CA" w:rsidP="0013222E">
            <w:r>
              <w:t>Ministro Pirmininko politinio (asmeninio) pasitikėjimo valstybės tarnautojai:</w:t>
            </w:r>
          </w:p>
        </w:tc>
        <w:tc>
          <w:tcPr>
            <w:tcW w:w="4502" w:type="dxa"/>
            <w:hideMark/>
          </w:tcPr>
          <w:p w:rsidR="009B33CA" w:rsidRDefault="009B33CA" w:rsidP="0013222E">
            <w:r>
              <w:t> </w:t>
            </w:r>
          </w:p>
        </w:tc>
      </w:tr>
      <w:tr w:rsidR="009B33CA" w:rsidTr="009B33CA">
        <w:trPr>
          <w:divId w:val="1832990166"/>
          <w:cantSplit/>
          <w:tblCellSpacing w:w="0" w:type="dxa"/>
        </w:trPr>
        <w:tc>
          <w:tcPr>
            <w:tcW w:w="4603" w:type="dxa"/>
            <w:gridSpan w:val="4"/>
            <w:hideMark/>
          </w:tcPr>
          <w:p w:rsidR="009B33CA" w:rsidRDefault="009B33CA" w:rsidP="0013222E">
            <w:r>
              <w:t>Ministro Pirmininko:</w:t>
            </w:r>
          </w:p>
        </w:tc>
        <w:tc>
          <w:tcPr>
            <w:tcW w:w="4502" w:type="dxa"/>
            <w:hideMark/>
          </w:tcPr>
          <w:p w:rsidR="009B33CA" w:rsidRDefault="009B33CA" w:rsidP="0013222E">
            <w:r>
              <w:t> </w:t>
            </w:r>
          </w:p>
        </w:tc>
      </w:tr>
      <w:tr w:rsidR="009B33CA" w:rsidTr="009B33CA">
        <w:trPr>
          <w:divId w:val="1832990166"/>
          <w:cantSplit/>
          <w:tblCellSpacing w:w="0" w:type="dxa"/>
        </w:trPr>
        <w:tc>
          <w:tcPr>
            <w:tcW w:w="4603" w:type="dxa"/>
            <w:gridSpan w:val="4"/>
          </w:tcPr>
          <w:p w:rsidR="009B33CA" w:rsidRDefault="009B33CA" w:rsidP="0013222E">
            <w:pPr>
              <w:tabs>
                <w:tab w:val="right" w:pos="4513"/>
              </w:tabs>
            </w:pPr>
            <w:r>
              <w:t>   sekretoriato vadovė</w:t>
            </w:r>
            <w:r>
              <w:tab/>
              <w:t>–</w:t>
            </w:r>
          </w:p>
        </w:tc>
        <w:tc>
          <w:tcPr>
            <w:tcW w:w="4502" w:type="dxa"/>
          </w:tcPr>
          <w:p w:rsidR="009B33CA" w:rsidRDefault="009B33CA" w:rsidP="0013222E">
            <w:r>
              <w:t xml:space="preserve">A. </w:t>
            </w:r>
            <w:proofErr w:type="spellStart"/>
            <w:r>
              <w:t>Račkauskytė</w:t>
            </w:r>
            <w:proofErr w:type="spellEnd"/>
          </w:p>
        </w:tc>
      </w:tr>
      <w:tr w:rsidR="009B33CA" w:rsidTr="009B33CA">
        <w:trPr>
          <w:divId w:val="1832990166"/>
          <w:cantSplit/>
          <w:tblCellSpacing w:w="0" w:type="dxa"/>
        </w:trPr>
        <w:tc>
          <w:tcPr>
            <w:tcW w:w="4393" w:type="dxa"/>
            <w:gridSpan w:val="3"/>
          </w:tcPr>
          <w:p w:rsidR="009B33CA" w:rsidRDefault="009B33CA" w:rsidP="0013222E">
            <w:r>
              <w:t>   patarėjai</w:t>
            </w:r>
          </w:p>
        </w:tc>
        <w:tc>
          <w:tcPr>
            <w:tcW w:w="210" w:type="dxa"/>
          </w:tcPr>
          <w:p w:rsidR="009B33CA" w:rsidRDefault="009B33CA" w:rsidP="0013222E">
            <w:r>
              <w:t>–</w:t>
            </w:r>
          </w:p>
        </w:tc>
        <w:tc>
          <w:tcPr>
            <w:tcW w:w="4502" w:type="dxa"/>
          </w:tcPr>
          <w:p w:rsidR="009B33CA" w:rsidRDefault="009B33CA" w:rsidP="009B33CA">
            <w:r>
              <w:rPr>
                <w:szCs w:val="20"/>
                <w:lang w:eastAsia="en-US"/>
              </w:rPr>
              <w:t>R. Bakšys, E. Butkutė-Lazdauskienė, A. Damanskis, T. Garasimavičius, R. Grumadaitė, V. Janušaitis, J. Jarmantavičius, J. Pankauskas, J. Paslauskas, I. Urbonavičiūtė, A. Vinkus</w:t>
            </w:r>
          </w:p>
        </w:tc>
      </w:tr>
      <w:tr w:rsidR="009B33CA" w:rsidTr="009B33CA">
        <w:trPr>
          <w:divId w:val="1832990166"/>
          <w:cantSplit/>
          <w:tblCellSpacing w:w="0" w:type="dxa"/>
        </w:trPr>
        <w:tc>
          <w:tcPr>
            <w:tcW w:w="4393" w:type="dxa"/>
            <w:gridSpan w:val="3"/>
            <w:hideMark/>
          </w:tcPr>
          <w:p w:rsidR="009B33CA" w:rsidRDefault="009B33CA" w:rsidP="0013222E">
            <w:r>
              <w:rPr>
                <w:szCs w:val="20"/>
                <w:lang w:eastAsia="en-US"/>
              </w:rPr>
              <w:t>   padėjėjas</w:t>
            </w:r>
          </w:p>
        </w:tc>
        <w:tc>
          <w:tcPr>
            <w:tcW w:w="210" w:type="dxa"/>
            <w:hideMark/>
          </w:tcPr>
          <w:p w:rsidR="009B33CA" w:rsidRDefault="009B33CA" w:rsidP="0013222E">
            <w:r>
              <w:t>–</w:t>
            </w:r>
          </w:p>
        </w:tc>
        <w:tc>
          <w:tcPr>
            <w:tcW w:w="4502" w:type="dxa"/>
            <w:hideMark/>
          </w:tcPr>
          <w:p w:rsidR="009B33CA" w:rsidRDefault="009B33CA" w:rsidP="0013222E">
            <w:r>
              <w:rPr>
                <w:szCs w:val="20"/>
                <w:lang w:eastAsia="en-US"/>
              </w:rPr>
              <w:t>J. Brigmanas</w:t>
            </w:r>
          </w:p>
        </w:tc>
      </w:tr>
      <w:tr w:rsidR="009B33CA" w:rsidTr="009B33CA">
        <w:trPr>
          <w:divId w:val="1832990166"/>
          <w:cantSplit/>
          <w:tblCellSpacing w:w="0" w:type="dxa"/>
        </w:trPr>
        <w:tc>
          <w:tcPr>
            <w:tcW w:w="4393" w:type="dxa"/>
            <w:gridSpan w:val="3"/>
            <w:hideMark/>
          </w:tcPr>
          <w:p w:rsidR="009B33CA" w:rsidRDefault="009B33CA" w:rsidP="0013222E">
            <w:r>
              <w:t>iš Vyriausybės kanceliarijos: </w:t>
            </w:r>
          </w:p>
        </w:tc>
        <w:tc>
          <w:tcPr>
            <w:tcW w:w="210" w:type="dxa"/>
            <w:hideMark/>
          </w:tcPr>
          <w:p w:rsidR="009B33CA" w:rsidRDefault="009B33CA" w:rsidP="0013222E">
            <w:r>
              <w:t> </w:t>
            </w:r>
          </w:p>
        </w:tc>
        <w:tc>
          <w:tcPr>
            <w:tcW w:w="4502" w:type="dxa"/>
            <w:hideMark/>
          </w:tcPr>
          <w:p w:rsidR="009B33CA" w:rsidRDefault="009B33CA" w:rsidP="0013222E">
            <w:r>
              <w:t> </w:t>
            </w:r>
          </w:p>
        </w:tc>
      </w:tr>
      <w:tr w:rsidR="009B33CA" w:rsidTr="009B33CA">
        <w:trPr>
          <w:divId w:val="1832990166"/>
          <w:cantSplit/>
          <w:tblCellSpacing w:w="0" w:type="dxa"/>
        </w:trPr>
        <w:tc>
          <w:tcPr>
            <w:tcW w:w="4393" w:type="dxa"/>
            <w:gridSpan w:val="3"/>
          </w:tcPr>
          <w:p w:rsidR="009B33CA" w:rsidRDefault="009B33CA" w:rsidP="0013222E">
            <w:r>
              <w:t>Vyriausybės kancleris</w:t>
            </w:r>
          </w:p>
        </w:tc>
        <w:tc>
          <w:tcPr>
            <w:tcW w:w="210" w:type="dxa"/>
          </w:tcPr>
          <w:p w:rsidR="009B33CA" w:rsidRDefault="009B33CA" w:rsidP="0013222E">
            <w:r>
              <w:t>–</w:t>
            </w:r>
          </w:p>
        </w:tc>
        <w:tc>
          <w:tcPr>
            <w:tcW w:w="4502" w:type="dxa"/>
          </w:tcPr>
          <w:p w:rsidR="009B33CA" w:rsidRDefault="009B33CA" w:rsidP="0013222E">
            <w:r>
              <w:t>A. Mačiulis</w:t>
            </w:r>
          </w:p>
        </w:tc>
      </w:tr>
      <w:tr w:rsidR="009B33CA" w:rsidTr="009B33CA">
        <w:trPr>
          <w:divId w:val="1832990166"/>
          <w:cantSplit/>
          <w:tblCellSpacing w:w="0" w:type="dxa"/>
        </w:trPr>
        <w:tc>
          <w:tcPr>
            <w:tcW w:w="4393" w:type="dxa"/>
            <w:gridSpan w:val="3"/>
          </w:tcPr>
          <w:p w:rsidR="009B33CA" w:rsidRDefault="009B33CA" w:rsidP="0013222E">
            <w:r>
              <w:t>Vyriausybės kanclerio pirmasis pavaduotojas</w:t>
            </w:r>
          </w:p>
        </w:tc>
        <w:tc>
          <w:tcPr>
            <w:tcW w:w="210" w:type="dxa"/>
          </w:tcPr>
          <w:p w:rsidR="009B33CA" w:rsidRDefault="009B33CA" w:rsidP="0013222E">
            <w:r>
              <w:br/>
              <w:t>–</w:t>
            </w:r>
          </w:p>
        </w:tc>
        <w:tc>
          <w:tcPr>
            <w:tcW w:w="4502" w:type="dxa"/>
          </w:tcPr>
          <w:p w:rsidR="009B33CA" w:rsidRDefault="009B33CA" w:rsidP="0013222E">
            <w:r>
              <w:br/>
              <w:t>R. Vaitkus</w:t>
            </w:r>
          </w:p>
        </w:tc>
      </w:tr>
      <w:tr w:rsidR="009B33CA" w:rsidTr="009B33CA">
        <w:trPr>
          <w:divId w:val="1832990166"/>
          <w:cantSplit/>
          <w:tblCellSpacing w:w="0" w:type="dxa"/>
        </w:trPr>
        <w:tc>
          <w:tcPr>
            <w:tcW w:w="4393" w:type="dxa"/>
            <w:gridSpan w:val="3"/>
          </w:tcPr>
          <w:p w:rsidR="009B33CA" w:rsidRDefault="009B33CA" w:rsidP="0013222E">
            <w:r>
              <w:t>Vyriausybės kanclerio pavaduotojas</w:t>
            </w:r>
          </w:p>
        </w:tc>
        <w:tc>
          <w:tcPr>
            <w:tcW w:w="210" w:type="dxa"/>
          </w:tcPr>
          <w:p w:rsidR="009B33CA" w:rsidRDefault="009B33CA" w:rsidP="0013222E">
            <w:r>
              <w:t>–</w:t>
            </w:r>
          </w:p>
        </w:tc>
        <w:tc>
          <w:tcPr>
            <w:tcW w:w="4502" w:type="dxa"/>
          </w:tcPr>
          <w:p w:rsidR="009B33CA" w:rsidRDefault="009B33CA" w:rsidP="0013222E">
            <w:r>
              <w:t>O. Romančikas</w:t>
            </w:r>
          </w:p>
        </w:tc>
      </w:tr>
      <w:tr w:rsidR="009B33CA" w:rsidTr="009B33CA">
        <w:trPr>
          <w:divId w:val="1832990166"/>
          <w:cantSplit/>
          <w:tblCellSpacing w:w="0" w:type="dxa"/>
        </w:trPr>
        <w:tc>
          <w:tcPr>
            <w:tcW w:w="4393" w:type="dxa"/>
            <w:gridSpan w:val="3"/>
            <w:hideMark/>
          </w:tcPr>
          <w:p w:rsidR="009B33CA" w:rsidRDefault="009B33CA" w:rsidP="0013222E">
            <w:r>
              <w:t>departamentų direktoriai</w:t>
            </w:r>
          </w:p>
        </w:tc>
        <w:tc>
          <w:tcPr>
            <w:tcW w:w="210" w:type="dxa"/>
            <w:hideMark/>
          </w:tcPr>
          <w:p w:rsidR="009B33CA" w:rsidRDefault="009B33CA" w:rsidP="0013222E">
            <w:r>
              <w:t>–</w:t>
            </w:r>
          </w:p>
        </w:tc>
        <w:tc>
          <w:tcPr>
            <w:tcW w:w="4502" w:type="dxa"/>
            <w:hideMark/>
          </w:tcPr>
          <w:p w:rsidR="009B33CA" w:rsidRDefault="009B33CA" w:rsidP="0013222E">
            <w:r>
              <w:rPr>
                <w:szCs w:val="20"/>
                <w:lang w:eastAsia="en-US"/>
              </w:rPr>
              <w:t>J. Domeikienė, A. Nevas, R. Pilibaitis, A. Stankaitienė, V. Švoba</w:t>
            </w:r>
          </w:p>
        </w:tc>
      </w:tr>
      <w:tr w:rsidR="009B33CA" w:rsidTr="009B33CA">
        <w:trPr>
          <w:divId w:val="1832990166"/>
          <w:cantSplit/>
          <w:tblCellSpacing w:w="0" w:type="dxa"/>
        </w:trPr>
        <w:tc>
          <w:tcPr>
            <w:tcW w:w="4393" w:type="dxa"/>
            <w:gridSpan w:val="3"/>
            <w:hideMark/>
          </w:tcPr>
          <w:p w:rsidR="009B33CA" w:rsidRDefault="009B33CA" w:rsidP="0013222E">
            <w:r>
              <w:t>skyrių:</w:t>
            </w:r>
          </w:p>
        </w:tc>
        <w:tc>
          <w:tcPr>
            <w:tcW w:w="210" w:type="dxa"/>
            <w:hideMark/>
          </w:tcPr>
          <w:p w:rsidR="009B33CA" w:rsidRDefault="009B33CA" w:rsidP="0013222E">
            <w:r>
              <w:t> </w:t>
            </w:r>
          </w:p>
        </w:tc>
        <w:tc>
          <w:tcPr>
            <w:tcW w:w="4502" w:type="dxa"/>
            <w:hideMark/>
          </w:tcPr>
          <w:p w:rsidR="009B33CA" w:rsidRDefault="009B33CA" w:rsidP="0013222E">
            <w:r>
              <w:t> </w:t>
            </w:r>
          </w:p>
        </w:tc>
      </w:tr>
      <w:tr w:rsidR="009B33CA" w:rsidTr="009B33CA">
        <w:trPr>
          <w:divId w:val="1832990166"/>
          <w:cantSplit/>
          <w:tblCellSpacing w:w="0" w:type="dxa"/>
        </w:trPr>
        <w:tc>
          <w:tcPr>
            <w:tcW w:w="4393" w:type="dxa"/>
            <w:gridSpan w:val="3"/>
            <w:hideMark/>
          </w:tcPr>
          <w:p w:rsidR="009B33CA" w:rsidRDefault="009B33CA" w:rsidP="0013222E">
            <w:r>
              <w:t>   vedėjai</w:t>
            </w:r>
          </w:p>
        </w:tc>
        <w:tc>
          <w:tcPr>
            <w:tcW w:w="210" w:type="dxa"/>
            <w:hideMark/>
          </w:tcPr>
          <w:p w:rsidR="009B33CA" w:rsidRDefault="009B33CA" w:rsidP="0013222E">
            <w:r>
              <w:t>–</w:t>
            </w:r>
          </w:p>
        </w:tc>
        <w:tc>
          <w:tcPr>
            <w:tcW w:w="4502" w:type="dxa"/>
            <w:hideMark/>
          </w:tcPr>
          <w:p w:rsidR="009B33CA" w:rsidRDefault="009B33CA" w:rsidP="0013222E">
            <w:r>
              <w:rPr>
                <w:szCs w:val="20"/>
                <w:lang w:eastAsia="en-US"/>
              </w:rPr>
              <w:t xml:space="preserve">S. Gaigalas, A. Gratulevičienė, R. Kunčinienė, D. Labanauskas, L. Liubauskaitė, A. Martusevičius, M. Rozalienė, D. Sabaliauskienė, L. Vingelis, D. Žaromskytė-Rastenė </w:t>
            </w:r>
          </w:p>
        </w:tc>
      </w:tr>
      <w:tr w:rsidR="009B33CA" w:rsidTr="009B33CA">
        <w:trPr>
          <w:divId w:val="1832990166"/>
          <w:cantSplit/>
          <w:tblCellSpacing w:w="0" w:type="dxa"/>
        </w:trPr>
        <w:tc>
          <w:tcPr>
            <w:tcW w:w="4393" w:type="dxa"/>
            <w:gridSpan w:val="3"/>
            <w:hideMark/>
          </w:tcPr>
          <w:p w:rsidR="009B33CA" w:rsidRDefault="009B33CA" w:rsidP="0013222E">
            <w:r>
              <w:lastRenderedPageBreak/>
              <w:t>   patarėjai</w:t>
            </w:r>
          </w:p>
        </w:tc>
        <w:tc>
          <w:tcPr>
            <w:tcW w:w="210" w:type="dxa"/>
            <w:hideMark/>
          </w:tcPr>
          <w:p w:rsidR="009B33CA" w:rsidRDefault="009B33CA" w:rsidP="0013222E">
            <w:r>
              <w:t>–</w:t>
            </w:r>
          </w:p>
        </w:tc>
        <w:tc>
          <w:tcPr>
            <w:tcW w:w="4502" w:type="dxa"/>
            <w:hideMark/>
          </w:tcPr>
          <w:p w:rsidR="009B33CA" w:rsidRDefault="009B33CA" w:rsidP="0013222E">
            <w:r>
              <w:t>R. Deveikienė, G. Dovydėnienė, G. </w:t>
            </w:r>
            <w:proofErr w:type="spellStart"/>
            <w:r>
              <w:t>Gajauskienė</w:t>
            </w:r>
            <w:proofErr w:type="spellEnd"/>
            <w:r>
              <w:t>, P. Gerasimovič, P. Girčys, E. Karaliūtė, N. Kundrotienė, R. Levickienė, N. Makštelienė, A. Zulonas</w:t>
            </w:r>
          </w:p>
        </w:tc>
      </w:tr>
      <w:tr w:rsidR="009B33CA" w:rsidTr="009B33CA">
        <w:trPr>
          <w:divId w:val="1832990166"/>
          <w:cantSplit/>
          <w:tblCellSpacing w:w="0" w:type="dxa"/>
        </w:trPr>
        <w:tc>
          <w:tcPr>
            <w:tcW w:w="4393" w:type="dxa"/>
            <w:gridSpan w:val="3"/>
            <w:hideMark/>
          </w:tcPr>
          <w:p w:rsidR="009B33CA" w:rsidRDefault="009B33CA" w:rsidP="0013222E">
            <w:r>
              <w:rPr>
                <w:szCs w:val="20"/>
                <w:lang w:eastAsia="en-US"/>
              </w:rPr>
              <w:t>   vyriausiosios specialistės</w:t>
            </w:r>
          </w:p>
        </w:tc>
        <w:tc>
          <w:tcPr>
            <w:tcW w:w="210" w:type="dxa"/>
            <w:hideMark/>
          </w:tcPr>
          <w:p w:rsidR="009B33CA" w:rsidRDefault="009B33CA" w:rsidP="0013222E">
            <w:r>
              <w:t>–</w:t>
            </w:r>
          </w:p>
        </w:tc>
        <w:tc>
          <w:tcPr>
            <w:tcW w:w="4502" w:type="dxa"/>
            <w:hideMark/>
          </w:tcPr>
          <w:p w:rsidR="009B33CA" w:rsidRDefault="009B33CA" w:rsidP="0013222E">
            <w:r>
              <w:rPr>
                <w:szCs w:val="20"/>
                <w:lang w:eastAsia="en-US"/>
              </w:rPr>
              <w:t>O. Feščenko, E. Norkienė, R. Petružienė</w:t>
            </w:r>
          </w:p>
        </w:tc>
      </w:tr>
      <w:tr w:rsidR="009B33CA" w:rsidTr="009B33CA">
        <w:trPr>
          <w:divId w:val="1832990166"/>
          <w:cantSplit/>
          <w:tblCellSpacing w:w="0" w:type="dxa"/>
        </w:trPr>
        <w:tc>
          <w:tcPr>
            <w:tcW w:w="4393" w:type="dxa"/>
            <w:gridSpan w:val="3"/>
          </w:tcPr>
          <w:p w:rsidR="009B33CA" w:rsidRDefault="009B33CA" w:rsidP="0013222E">
            <w:pPr>
              <w:rPr>
                <w:szCs w:val="20"/>
                <w:lang w:eastAsia="en-US"/>
              </w:rPr>
            </w:pPr>
          </w:p>
        </w:tc>
        <w:tc>
          <w:tcPr>
            <w:tcW w:w="210" w:type="dxa"/>
          </w:tcPr>
          <w:p w:rsidR="009B33CA" w:rsidRDefault="009B33CA" w:rsidP="0013222E"/>
        </w:tc>
        <w:tc>
          <w:tcPr>
            <w:tcW w:w="4502" w:type="dxa"/>
          </w:tcPr>
          <w:p w:rsidR="009B33CA" w:rsidRDefault="009B33CA" w:rsidP="0013222E">
            <w:pPr>
              <w:rPr>
                <w:szCs w:val="20"/>
                <w:lang w:eastAsia="en-US"/>
              </w:rPr>
            </w:pPr>
          </w:p>
        </w:tc>
      </w:tr>
      <w:tr w:rsidR="009B33CA" w:rsidTr="009B33CA">
        <w:trPr>
          <w:divId w:val="1832990166"/>
          <w:cantSplit/>
          <w:tblCellSpacing w:w="0" w:type="dxa"/>
        </w:trPr>
        <w:tc>
          <w:tcPr>
            <w:tcW w:w="4393" w:type="dxa"/>
            <w:gridSpan w:val="3"/>
          </w:tcPr>
          <w:p w:rsidR="009B33CA" w:rsidRDefault="009B33CA" w:rsidP="0013222E">
            <w:pPr>
              <w:rPr>
                <w:szCs w:val="20"/>
                <w:lang w:eastAsia="en-US"/>
              </w:rPr>
            </w:pPr>
            <w:r>
              <w:rPr>
                <w:szCs w:val="20"/>
                <w:lang w:eastAsia="en-US"/>
              </w:rPr>
              <w:t>Prezidento patarėjas</w:t>
            </w:r>
          </w:p>
        </w:tc>
        <w:tc>
          <w:tcPr>
            <w:tcW w:w="210" w:type="dxa"/>
          </w:tcPr>
          <w:p w:rsidR="009B33CA" w:rsidRDefault="009B33CA" w:rsidP="0013222E"/>
        </w:tc>
        <w:tc>
          <w:tcPr>
            <w:tcW w:w="4502" w:type="dxa"/>
          </w:tcPr>
          <w:p w:rsidR="009B33CA" w:rsidRDefault="009B33CA" w:rsidP="0013222E">
            <w:pPr>
              <w:rPr>
                <w:szCs w:val="20"/>
                <w:lang w:eastAsia="en-US"/>
              </w:rPr>
            </w:pPr>
            <w:r>
              <w:rPr>
                <w:szCs w:val="20"/>
                <w:lang w:eastAsia="en-US"/>
              </w:rPr>
              <w:t>A. Molis</w:t>
            </w:r>
          </w:p>
        </w:tc>
      </w:tr>
      <w:tr w:rsidR="009B33CA" w:rsidTr="009B33CA">
        <w:trPr>
          <w:divId w:val="1832990166"/>
          <w:cantSplit/>
          <w:tblCellSpacing w:w="0" w:type="dxa"/>
        </w:trPr>
        <w:tc>
          <w:tcPr>
            <w:tcW w:w="4393" w:type="dxa"/>
            <w:gridSpan w:val="3"/>
          </w:tcPr>
          <w:p w:rsidR="009B33CA" w:rsidRDefault="009B33CA" w:rsidP="0013222E">
            <w:pPr>
              <w:rPr>
                <w:szCs w:val="20"/>
                <w:lang w:eastAsia="en-US"/>
              </w:rPr>
            </w:pPr>
            <w:r>
              <w:rPr>
                <w:szCs w:val="20"/>
                <w:lang w:eastAsia="en-US"/>
              </w:rPr>
              <w:t>Lietuvos banko valdybos pirmininko pavaduotoja</w:t>
            </w:r>
          </w:p>
        </w:tc>
        <w:tc>
          <w:tcPr>
            <w:tcW w:w="210" w:type="dxa"/>
          </w:tcPr>
          <w:p w:rsidR="009B33CA" w:rsidRDefault="009B33CA" w:rsidP="0013222E">
            <w:r>
              <w:br/>
              <w:t>–</w:t>
            </w:r>
          </w:p>
        </w:tc>
        <w:tc>
          <w:tcPr>
            <w:tcW w:w="4502" w:type="dxa"/>
          </w:tcPr>
          <w:p w:rsidR="009B33CA" w:rsidRDefault="009B33CA" w:rsidP="0013222E">
            <w:pPr>
              <w:rPr>
                <w:szCs w:val="20"/>
                <w:lang w:eastAsia="en-US"/>
              </w:rPr>
            </w:pPr>
            <w:r>
              <w:rPr>
                <w:szCs w:val="20"/>
                <w:lang w:eastAsia="en-US"/>
              </w:rPr>
              <w:br/>
              <w:t xml:space="preserve">I. </w:t>
            </w:r>
            <w:proofErr w:type="spellStart"/>
            <w:r>
              <w:rPr>
                <w:szCs w:val="20"/>
                <w:lang w:eastAsia="en-US"/>
              </w:rPr>
              <w:t>Šimonytė</w:t>
            </w:r>
            <w:proofErr w:type="spellEnd"/>
          </w:p>
        </w:tc>
      </w:tr>
      <w:tr w:rsidR="009B33CA" w:rsidTr="009B33CA">
        <w:trPr>
          <w:divId w:val="1832990166"/>
          <w:cantSplit/>
          <w:tblCellSpacing w:w="0" w:type="dxa"/>
        </w:trPr>
        <w:tc>
          <w:tcPr>
            <w:tcW w:w="4393" w:type="dxa"/>
            <w:gridSpan w:val="3"/>
          </w:tcPr>
          <w:p w:rsidR="009B33CA" w:rsidRDefault="009B33CA" w:rsidP="0013222E">
            <w:pPr>
              <w:rPr>
                <w:szCs w:val="20"/>
                <w:lang w:eastAsia="en-US"/>
              </w:rPr>
            </w:pPr>
            <w:r>
              <w:rPr>
                <w:szCs w:val="20"/>
                <w:lang w:eastAsia="en-US"/>
              </w:rPr>
              <w:t>valstybės kontrolieriaus pavaduotojas</w:t>
            </w:r>
          </w:p>
        </w:tc>
        <w:tc>
          <w:tcPr>
            <w:tcW w:w="210" w:type="dxa"/>
          </w:tcPr>
          <w:p w:rsidR="009B33CA" w:rsidRDefault="009B33CA" w:rsidP="0013222E">
            <w:r>
              <w:t>–</w:t>
            </w:r>
          </w:p>
        </w:tc>
        <w:tc>
          <w:tcPr>
            <w:tcW w:w="4502" w:type="dxa"/>
          </w:tcPr>
          <w:p w:rsidR="009B33CA" w:rsidRDefault="009B33CA" w:rsidP="0013222E">
            <w:pPr>
              <w:rPr>
                <w:szCs w:val="20"/>
                <w:lang w:eastAsia="en-US"/>
              </w:rPr>
            </w:pPr>
            <w:r>
              <w:rPr>
                <w:szCs w:val="20"/>
                <w:lang w:eastAsia="en-US"/>
              </w:rPr>
              <w:t>A. Keraminas</w:t>
            </w:r>
          </w:p>
        </w:tc>
      </w:tr>
      <w:tr w:rsidR="009B33CA" w:rsidTr="009B33CA">
        <w:trPr>
          <w:divId w:val="1832990166"/>
          <w:cantSplit/>
          <w:tblCellSpacing w:w="0" w:type="dxa"/>
        </w:trPr>
        <w:tc>
          <w:tcPr>
            <w:tcW w:w="4393" w:type="dxa"/>
            <w:gridSpan w:val="3"/>
          </w:tcPr>
          <w:p w:rsidR="009B33CA" w:rsidRDefault="009B33CA" w:rsidP="0013222E">
            <w:pPr>
              <w:rPr>
                <w:szCs w:val="20"/>
                <w:lang w:eastAsia="en-US"/>
              </w:rPr>
            </w:pPr>
            <w:r>
              <w:t>Europos teisės departamento prie Teisingumo ministerijos generalinis direktorius</w:t>
            </w:r>
          </w:p>
        </w:tc>
        <w:tc>
          <w:tcPr>
            <w:tcW w:w="210" w:type="dxa"/>
          </w:tcPr>
          <w:p w:rsidR="009B33CA" w:rsidRDefault="009B33CA" w:rsidP="0013222E">
            <w:r>
              <w:br/>
            </w:r>
            <w:r>
              <w:br/>
              <w:t>–</w:t>
            </w:r>
          </w:p>
        </w:tc>
        <w:tc>
          <w:tcPr>
            <w:tcW w:w="4502" w:type="dxa"/>
          </w:tcPr>
          <w:p w:rsidR="009B33CA" w:rsidRDefault="009B33CA" w:rsidP="0013222E">
            <w:pPr>
              <w:rPr>
                <w:szCs w:val="20"/>
                <w:lang w:eastAsia="en-US"/>
              </w:rPr>
            </w:pPr>
            <w:r>
              <w:rPr>
                <w:szCs w:val="20"/>
                <w:lang w:eastAsia="en-US"/>
              </w:rPr>
              <w:br/>
            </w:r>
            <w:r>
              <w:br/>
            </w:r>
            <w:r>
              <w:rPr>
                <w:szCs w:val="20"/>
                <w:lang w:eastAsia="en-US"/>
              </w:rPr>
              <w:t>D. Kriaučiūnas</w:t>
            </w:r>
          </w:p>
        </w:tc>
      </w:tr>
      <w:tr w:rsidR="009B33CA" w:rsidTr="009B33CA">
        <w:trPr>
          <w:divId w:val="1832990166"/>
          <w:cantSplit/>
          <w:tblCellSpacing w:w="0" w:type="dxa"/>
        </w:trPr>
        <w:tc>
          <w:tcPr>
            <w:tcW w:w="4393" w:type="dxa"/>
            <w:gridSpan w:val="3"/>
          </w:tcPr>
          <w:p w:rsidR="009B33CA" w:rsidRDefault="009B33CA" w:rsidP="0013222E">
            <w:r>
              <w:t xml:space="preserve">Aplinkos ministerijos </w:t>
            </w:r>
            <w:r>
              <w:rPr>
                <w:szCs w:val="20"/>
                <w:lang w:eastAsia="en-US"/>
              </w:rPr>
              <w:t>departamentų direktoriai</w:t>
            </w:r>
          </w:p>
        </w:tc>
        <w:tc>
          <w:tcPr>
            <w:tcW w:w="210" w:type="dxa"/>
          </w:tcPr>
          <w:p w:rsidR="009B33CA" w:rsidRDefault="009B33CA" w:rsidP="0013222E">
            <w:r>
              <w:br/>
              <w:t>–</w:t>
            </w:r>
          </w:p>
        </w:tc>
        <w:tc>
          <w:tcPr>
            <w:tcW w:w="4502" w:type="dxa"/>
          </w:tcPr>
          <w:p w:rsidR="009B33CA" w:rsidRDefault="009B33CA" w:rsidP="0013222E">
            <w:pPr>
              <w:rPr>
                <w:szCs w:val="20"/>
                <w:lang w:eastAsia="en-US"/>
              </w:rPr>
            </w:pPr>
            <w:r>
              <w:rPr>
                <w:szCs w:val="20"/>
                <w:lang w:eastAsia="en-US"/>
              </w:rPr>
              <w:br/>
              <w:t xml:space="preserve">E. </w:t>
            </w:r>
            <w:proofErr w:type="spellStart"/>
            <w:r>
              <w:rPr>
                <w:szCs w:val="20"/>
                <w:lang w:eastAsia="en-US"/>
              </w:rPr>
              <w:t>Anulis</w:t>
            </w:r>
            <w:proofErr w:type="spellEnd"/>
            <w:r>
              <w:rPr>
                <w:szCs w:val="20"/>
                <w:lang w:eastAsia="en-US"/>
              </w:rPr>
              <w:t>, D. Krinickas</w:t>
            </w:r>
          </w:p>
        </w:tc>
      </w:tr>
      <w:tr w:rsidR="009B33CA" w:rsidTr="009B33CA">
        <w:trPr>
          <w:divId w:val="1832990166"/>
          <w:cantSplit/>
          <w:tblCellSpacing w:w="0" w:type="dxa"/>
        </w:trPr>
        <w:tc>
          <w:tcPr>
            <w:tcW w:w="4393" w:type="dxa"/>
            <w:gridSpan w:val="3"/>
          </w:tcPr>
          <w:p w:rsidR="009B33CA" w:rsidRDefault="009B33CA" w:rsidP="0013222E">
            <w:pPr>
              <w:rPr>
                <w:szCs w:val="20"/>
                <w:lang w:eastAsia="en-US"/>
              </w:rPr>
            </w:pPr>
            <w:r>
              <w:rPr>
                <w:szCs w:val="20"/>
                <w:lang w:eastAsia="en-US"/>
              </w:rPr>
              <w:t>Energetikos ministerijos skyriaus patarėjas</w:t>
            </w:r>
          </w:p>
        </w:tc>
        <w:tc>
          <w:tcPr>
            <w:tcW w:w="210" w:type="dxa"/>
          </w:tcPr>
          <w:p w:rsidR="009B33CA" w:rsidRDefault="009B33CA" w:rsidP="0013222E">
            <w:r>
              <w:t>–</w:t>
            </w:r>
          </w:p>
        </w:tc>
        <w:tc>
          <w:tcPr>
            <w:tcW w:w="4502" w:type="dxa"/>
          </w:tcPr>
          <w:p w:rsidR="009B33CA" w:rsidRDefault="009B33CA" w:rsidP="0013222E">
            <w:pPr>
              <w:rPr>
                <w:szCs w:val="20"/>
                <w:lang w:eastAsia="en-US"/>
              </w:rPr>
            </w:pPr>
            <w:r>
              <w:rPr>
                <w:szCs w:val="20"/>
                <w:lang w:eastAsia="en-US"/>
              </w:rPr>
              <w:t>M. Stonkus</w:t>
            </w:r>
          </w:p>
        </w:tc>
      </w:tr>
      <w:tr w:rsidR="009B33CA" w:rsidTr="009B33CA">
        <w:trPr>
          <w:divId w:val="1832990166"/>
          <w:cantSplit/>
          <w:tblCellSpacing w:w="0" w:type="dxa"/>
        </w:trPr>
        <w:tc>
          <w:tcPr>
            <w:tcW w:w="4393" w:type="dxa"/>
            <w:gridSpan w:val="3"/>
          </w:tcPr>
          <w:p w:rsidR="009B33CA" w:rsidRDefault="009B33CA" w:rsidP="0013222E">
            <w:pPr>
              <w:rPr>
                <w:szCs w:val="20"/>
                <w:lang w:eastAsia="en-US"/>
              </w:rPr>
            </w:pPr>
            <w:r>
              <w:rPr>
                <w:szCs w:val="20"/>
                <w:lang w:eastAsia="en-US"/>
              </w:rPr>
              <w:t>Finansų ministerijos:</w:t>
            </w:r>
          </w:p>
        </w:tc>
        <w:tc>
          <w:tcPr>
            <w:tcW w:w="210" w:type="dxa"/>
          </w:tcPr>
          <w:p w:rsidR="009B33CA" w:rsidRDefault="009B33CA" w:rsidP="0013222E"/>
        </w:tc>
        <w:tc>
          <w:tcPr>
            <w:tcW w:w="4502" w:type="dxa"/>
          </w:tcPr>
          <w:p w:rsidR="009B33CA" w:rsidRDefault="009B33CA" w:rsidP="0013222E">
            <w:pPr>
              <w:rPr>
                <w:szCs w:val="20"/>
                <w:lang w:eastAsia="en-US"/>
              </w:rPr>
            </w:pPr>
          </w:p>
        </w:tc>
      </w:tr>
      <w:tr w:rsidR="009B33CA" w:rsidTr="009B33CA">
        <w:trPr>
          <w:divId w:val="1832990166"/>
          <w:cantSplit/>
          <w:tblCellSpacing w:w="0" w:type="dxa"/>
        </w:trPr>
        <w:tc>
          <w:tcPr>
            <w:tcW w:w="4393" w:type="dxa"/>
            <w:gridSpan w:val="3"/>
          </w:tcPr>
          <w:p w:rsidR="009B33CA" w:rsidRDefault="009B33CA" w:rsidP="0013222E">
            <w:pPr>
              <w:rPr>
                <w:szCs w:val="20"/>
                <w:lang w:eastAsia="en-US"/>
              </w:rPr>
            </w:pPr>
            <w:r>
              <w:rPr>
                <w:szCs w:val="20"/>
                <w:lang w:eastAsia="en-US"/>
              </w:rPr>
              <w:t xml:space="preserve">   skyriaus vedėja</w:t>
            </w:r>
          </w:p>
        </w:tc>
        <w:tc>
          <w:tcPr>
            <w:tcW w:w="210" w:type="dxa"/>
          </w:tcPr>
          <w:p w:rsidR="009B33CA" w:rsidRDefault="009B33CA" w:rsidP="0013222E">
            <w:r>
              <w:t>–</w:t>
            </w:r>
          </w:p>
        </w:tc>
        <w:tc>
          <w:tcPr>
            <w:tcW w:w="4502" w:type="dxa"/>
          </w:tcPr>
          <w:p w:rsidR="009B33CA" w:rsidRDefault="009B33CA" w:rsidP="0013222E">
            <w:pPr>
              <w:rPr>
                <w:szCs w:val="20"/>
                <w:lang w:eastAsia="en-US"/>
              </w:rPr>
            </w:pPr>
            <w:r>
              <w:rPr>
                <w:szCs w:val="20"/>
                <w:lang w:eastAsia="en-US"/>
              </w:rPr>
              <w:t xml:space="preserve">Ž. </w:t>
            </w:r>
            <w:proofErr w:type="spellStart"/>
            <w:r>
              <w:rPr>
                <w:szCs w:val="20"/>
                <w:lang w:eastAsia="en-US"/>
              </w:rPr>
              <w:t>Turevičienė</w:t>
            </w:r>
            <w:proofErr w:type="spellEnd"/>
          </w:p>
        </w:tc>
      </w:tr>
      <w:tr w:rsidR="009B33CA" w:rsidTr="009B33CA">
        <w:trPr>
          <w:divId w:val="1832990166"/>
          <w:cantSplit/>
          <w:tblCellSpacing w:w="0" w:type="dxa"/>
        </w:trPr>
        <w:tc>
          <w:tcPr>
            <w:tcW w:w="4393" w:type="dxa"/>
            <w:gridSpan w:val="3"/>
          </w:tcPr>
          <w:p w:rsidR="009B33CA" w:rsidRDefault="009B33CA" w:rsidP="0013222E">
            <w:pPr>
              <w:rPr>
                <w:szCs w:val="20"/>
                <w:lang w:eastAsia="en-US"/>
              </w:rPr>
            </w:pPr>
            <w:r>
              <w:rPr>
                <w:szCs w:val="20"/>
                <w:lang w:eastAsia="en-US"/>
              </w:rPr>
              <w:t xml:space="preserve">   vyriausiasis specialistas</w:t>
            </w:r>
          </w:p>
        </w:tc>
        <w:tc>
          <w:tcPr>
            <w:tcW w:w="210" w:type="dxa"/>
          </w:tcPr>
          <w:p w:rsidR="009B33CA" w:rsidRDefault="009B33CA" w:rsidP="0013222E">
            <w:r>
              <w:t>–</w:t>
            </w:r>
          </w:p>
        </w:tc>
        <w:tc>
          <w:tcPr>
            <w:tcW w:w="4502" w:type="dxa"/>
          </w:tcPr>
          <w:p w:rsidR="009B33CA" w:rsidRDefault="009B33CA" w:rsidP="0013222E">
            <w:pPr>
              <w:rPr>
                <w:szCs w:val="20"/>
                <w:lang w:eastAsia="en-US"/>
              </w:rPr>
            </w:pPr>
            <w:r>
              <w:rPr>
                <w:szCs w:val="20"/>
                <w:lang w:eastAsia="en-US"/>
              </w:rPr>
              <w:t>E. Putrimas</w:t>
            </w:r>
          </w:p>
        </w:tc>
      </w:tr>
      <w:tr w:rsidR="009B33CA" w:rsidTr="009B33CA">
        <w:trPr>
          <w:divId w:val="1832990166"/>
          <w:cantSplit/>
          <w:tblCellSpacing w:w="0" w:type="dxa"/>
        </w:trPr>
        <w:tc>
          <w:tcPr>
            <w:tcW w:w="4393" w:type="dxa"/>
            <w:gridSpan w:val="3"/>
          </w:tcPr>
          <w:p w:rsidR="009B33CA" w:rsidRDefault="009B33CA" w:rsidP="0013222E">
            <w:pPr>
              <w:rPr>
                <w:szCs w:val="20"/>
                <w:lang w:eastAsia="en-US"/>
              </w:rPr>
            </w:pPr>
            <w:r>
              <w:rPr>
                <w:szCs w:val="20"/>
                <w:lang w:eastAsia="en-US"/>
              </w:rPr>
              <w:t>Socialinės apsaugos ir darbo ministerijos:</w:t>
            </w:r>
          </w:p>
        </w:tc>
        <w:tc>
          <w:tcPr>
            <w:tcW w:w="210" w:type="dxa"/>
          </w:tcPr>
          <w:p w:rsidR="009B33CA" w:rsidRDefault="009B33CA" w:rsidP="0013222E"/>
        </w:tc>
        <w:tc>
          <w:tcPr>
            <w:tcW w:w="4502" w:type="dxa"/>
          </w:tcPr>
          <w:p w:rsidR="009B33CA" w:rsidRDefault="009B33CA" w:rsidP="0013222E">
            <w:pPr>
              <w:rPr>
                <w:szCs w:val="20"/>
                <w:lang w:eastAsia="en-US"/>
              </w:rPr>
            </w:pPr>
          </w:p>
        </w:tc>
      </w:tr>
      <w:tr w:rsidR="009B33CA" w:rsidTr="009B33CA">
        <w:trPr>
          <w:divId w:val="1832990166"/>
          <w:cantSplit/>
          <w:tblCellSpacing w:w="0" w:type="dxa"/>
        </w:trPr>
        <w:tc>
          <w:tcPr>
            <w:tcW w:w="4393" w:type="dxa"/>
            <w:gridSpan w:val="3"/>
          </w:tcPr>
          <w:p w:rsidR="009B33CA" w:rsidRDefault="009B33CA" w:rsidP="0013222E">
            <w:pPr>
              <w:rPr>
                <w:szCs w:val="20"/>
                <w:lang w:eastAsia="en-US"/>
              </w:rPr>
            </w:pPr>
            <w:r>
              <w:rPr>
                <w:szCs w:val="20"/>
                <w:lang w:eastAsia="en-US"/>
              </w:rPr>
              <w:t xml:space="preserve">   ministro patarėjas</w:t>
            </w:r>
          </w:p>
        </w:tc>
        <w:tc>
          <w:tcPr>
            <w:tcW w:w="210" w:type="dxa"/>
          </w:tcPr>
          <w:p w:rsidR="009B33CA" w:rsidRDefault="009B33CA" w:rsidP="0013222E">
            <w:r>
              <w:t>–</w:t>
            </w:r>
          </w:p>
        </w:tc>
        <w:tc>
          <w:tcPr>
            <w:tcW w:w="4502" w:type="dxa"/>
          </w:tcPr>
          <w:p w:rsidR="009B33CA" w:rsidRDefault="009B33CA" w:rsidP="0013222E">
            <w:pPr>
              <w:rPr>
                <w:szCs w:val="20"/>
                <w:lang w:eastAsia="en-US"/>
              </w:rPr>
            </w:pPr>
            <w:r>
              <w:rPr>
                <w:szCs w:val="20"/>
                <w:lang w:eastAsia="en-US"/>
              </w:rPr>
              <w:t>A. Malinovskis</w:t>
            </w:r>
          </w:p>
        </w:tc>
      </w:tr>
      <w:tr w:rsidR="009B33CA" w:rsidTr="009B33CA">
        <w:trPr>
          <w:divId w:val="1832990166"/>
          <w:cantSplit/>
          <w:tblCellSpacing w:w="0" w:type="dxa"/>
        </w:trPr>
        <w:tc>
          <w:tcPr>
            <w:tcW w:w="4393" w:type="dxa"/>
            <w:gridSpan w:val="3"/>
          </w:tcPr>
          <w:p w:rsidR="009B33CA" w:rsidRDefault="009B33CA" w:rsidP="0013222E">
            <w:pPr>
              <w:rPr>
                <w:szCs w:val="20"/>
                <w:lang w:eastAsia="en-US"/>
              </w:rPr>
            </w:pPr>
            <w:r>
              <w:rPr>
                <w:szCs w:val="20"/>
                <w:lang w:eastAsia="en-US"/>
              </w:rPr>
              <w:t xml:space="preserve">   departamento direktoriaus pavaduotoja</w:t>
            </w:r>
          </w:p>
        </w:tc>
        <w:tc>
          <w:tcPr>
            <w:tcW w:w="210" w:type="dxa"/>
          </w:tcPr>
          <w:p w:rsidR="009B33CA" w:rsidRDefault="009B33CA" w:rsidP="0013222E">
            <w:r>
              <w:t>–</w:t>
            </w:r>
          </w:p>
        </w:tc>
        <w:tc>
          <w:tcPr>
            <w:tcW w:w="4502" w:type="dxa"/>
          </w:tcPr>
          <w:p w:rsidR="009B33CA" w:rsidRDefault="009B33CA" w:rsidP="0013222E">
            <w:pPr>
              <w:rPr>
                <w:szCs w:val="20"/>
                <w:lang w:eastAsia="en-US"/>
              </w:rPr>
            </w:pPr>
            <w:r>
              <w:rPr>
                <w:szCs w:val="20"/>
                <w:lang w:eastAsia="en-US"/>
              </w:rPr>
              <w:t xml:space="preserve">A. </w:t>
            </w:r>
            <w:proofErr w:type="spellStart"/>
            <w:r>
              <w:rPr>
                <w:szCs w:val="20"/>
                <w:lang w:eastAsia="en-US"/>
              </w:rPr>
              <w:t>Astrauskienė</w:t>
            </w:r>
            <w:proofErr w:type="spellEnd"/>
          </w:p>
        </w:tc>
      </w:tr>
      <w:tr w:rsidR="009B33CA" w:rsidTr="009B33CA">
        <w:trPr>
          <w:divId w:val="1832990166"/>
          <w:cantSplit/>
          <w:tblCellSpacing w:w="0" w:type="dxa"/>
        </w:trPr>
        <w:tc>
          <w:tcPr>
            <w:tcW w:w="4393" w:type="dxa"/>
            <w:gridSpan w:val="3"/>
          </w:tcPr>
          <w:p w:rsidR="009B33CA" w:rsidRDefault="009B33CA" w:rsidP="0013222E">
            <w:pPr>
              <w:rPr>
                <w:szCs w:val="20"/>
                <w:lang w:eastAsia="en-US"/>
              </w:rPr>
            </w:pPr>
            <w:r>
              <w:rPr>
                <w:szCs w:val="20"/>
                <w:lang w:eastAsia="en-US"/>
              </w:rPr>
              <w:t xml:space="preserve">   skyriaus vedėjo pavaduotoja</w:t>
            </w:r>
          </w:p>
        </w:tc>
        <w:tc>
          <w:tcPr>
            <w:tcW w:w="210" w:type="dxa"/>
          </w:tcPr>
          <w:p w:rsidR="009B33CA" w:rsidRDefault="009B33CA" w:rsidP="0013222E">
            <w:r>
              <w:t>–</w:t>
            </w:r>
          </w:p>
        </w:tc>
        <w:tc>
          <w:tcPr>
            <w:tcW w:w="4502" w:type="dxa"/>
          </w:tcPr>
          <w:p w:rsidR="009B33CA" w:rsidRDefault="009B33CA" w:rsidP="0013222E">
            <w:pPr>
              <w:rPr>
                <w:szCs w:val="20"/>
                <w:lang w:eastAsia="en-US"/>
              </w:rPr>
            </w:pPr>
            <w:r>
              <w:rPr>
                <w:szCs w:val="20"/>
                <w:lang w:eastAsia="en-US"/>
              </w:rPr>
              <w:t xml:space="preserve">R. </w:t>
            </w:r>
            <w:proofErr w:type="spellStart"/>
            <w:r>
              <w:rPr>
                <w:szCs w:val="20"/>
                <w:lang w:eastAsia="en-US"/>
              </w:rPr>
              <w:t>Juršaitė</w:t>
            </w:r>
            <w:proofErr w:type="spellEnd"/>
          </w:p>
        </w:tc>
      </w:tr>
      <w:tr w:rsidR="009B33CA" w:rsidTr="009B33CA">
        <w:trPr>
          <w:divId w:val="1832990166"/>
          <w:cantSplit/>
          <w:tblCellSpacing w:w="0" w:type="dxa"/>
        </w:trPr>
        <w:tc>
          <w:tcPr>
            <w:tcW w:w="4393" w:type="dxa"/>
            <w:gridSpan w:val="3"/>
          </w:tcPr>
          <w:p w:rsidR="009B33CA" w:rsidRDefault="009B33CA" w:rsidP="0013222E">
            <w:pPr>
              <w:rPr>
                <w:szCs w:val="20"/>
                <w:lang w:eastAsia="en-US"/>
              </w:rPr>
            </w:pPr>
            <w:r>
              <w:t>Sveikatos apsaugos ministerijos</w:t>
            </w:r>
            <w:r>
              <w:rPr>
                <w:szCs w:val="20"/>
                <w:lang w:eastAsia="en-US"/>
              </w:rPr>
              <w:t xml:space="preserve"> departamento direktorė</w:t>
            </w:r>
          </w:p>
        </w:tc>
        <w:tc>
          <w:tcPr>
            <w:tcW w:w="210" w:type="dxa"/>
          </w:tcPr>
          <w:p w:rsidR="009B33CA" w:rsidRDefault="009B33CA" w:rsidP="0013222E">
            <w:r>
              <w:br/>
              <w:t>–</w:t>
            </w:r>
          </w:p>
        </w:tc>
        <w:tc>
          <w:tcPr>
            <w:tcW w:w="4502" w:type="dxa"/>
          </w:tcPr>
          <w:p w:rsidR="009B33CA" w:rsidRDefault="009B33CA" w:rsidP="0013222E">
            <w:pPr>
              <w:rPr>
                <w:szCs w:val="20"/>
                <w:lang w:eastAsia="en-US"/>
              </w:rPr>
            </w:pPr>
            <w:r>
              <w:rPr>
                <w:szCs w:val="20"/>
                <w:lang w:eastAsia="en-US"/>
              </w:rPr>
              <w:br/>
              <w:t xml:space="preserve">N. </w:t>
            </w:r>
            <w:proofErr w:type="spellStart"/>
            <w:r>
              <w:rPr>
                <w:szCs w:val="20"/>
                <w:lang w:eastAsia="en-US"/>
              </w:rPr>
              <w:t>Stasiulienė</w:t>
            </w:r>
            <w:proofErr w:type="spellEnd"/>
          </w:p>
        </w:tc>
      </w:tr>
      <w:tr w:rsidR="009B33CA" w:rsidTr="009B33CA">
        <w:trPr>
          <w:divId w:val="1832990166"/>
          <w:cantSplit/>
          <w:tblCellSpacing w:w="0" w:type="dxa"/>
        </w:trPr>
        <w:tc>
          <w:tcPr>
            <w:tcW w:w="4393" w:type="dxa"/>
            <w:gridSpan w:val="3"/>
          </w:tcPr>
          <w:p w:rsidR="009B33CA" w:rsidRDefault="009B33CA" w:rsidP="0013222E">
            <w:pPr>
              <w:rPr>
                <w:szCs w:val="20"/>
                <w:lang w:eastAsia="en-US"/>
              </w:rPr>
            </w:pPr>
            <w:r>
              <w:rPr>
                <w:szCs w:val="20"/>
                <w:lang w:eastAsia="en-US"/>
              </w:rPr>
              <w:t>Švietimo ir mokslo ministerijos skyriaus vedėja</w:t>
            </w:r>
          </w:p>
        </w:tc>
        <w:tc>
          <w:tcPr>
            <w:tcW w:w="210" w:type="dxa"/>
          </w:tcPr>
          <w:p w:rsidR="009B33CA" w:rsidRDefault="009B33CA" w:rsidP="0013222E">
            <w:r>
              <w:br/>
              <w:t>–</w:t>
            </w:r>
          </w:p>
        </w:tc>
        <w:tc>
          <w:tcPr>
            <w:tcW w:w="4502" w:type="dxa"/>
          </w:tcPr>
          <w:p w:rsidR="009B33CA" w:rsidRDefault="009B33CA" w:rsidP="0013222E">
            <w:pPr>
              <w:rPr>
                <w:szCs w:val="20"/>
                <w:lang w:eastAsia="en-US"/>
              </w:rPr>
            </w:pPr>
            <w:r>
              <w:rPr>
                <w:szCs w:val="20"/>
                <w:lang w:eastAsia="en-US"/>
              </w:rPr>
              <w:br/>
              <w:t xml:space="preserve">K. </w:t>
            </w:r>
            <w:proofErr w:type="spellStart"/>
            <w:r>
              <w:rPr>
                <w:szCs w:val="20"/>
                <w:lang w:eastAsia="en-US"/>
              </w:rPr>
              <w:t>Markelienė</w:t>
            </w:r>
            <w:proofErr w:type="spellEnd"/>
          </w:p>
        </w:tc>
      </w:tr>
      <w:tr w:rsidR="009B33CA" w:rsidTr="009B33CA">
        <w:trPr>
          <w:divId w:val="1832990166"/>
          <w:cantSplit/>
          <w:tblCellSpacing w:w="0" w:type="dxa"/>
        </w:trPr>
        <w:tc>
          <w:tcPr>
            <w:tcW w:w="4393" w:type="dxa"/>
            <w:gridSpan w:val="3"/>
          </w:tcPr>
          <w:p w:rsidR="009B33CA" w:rsidRDefault="009B33CA" w:rsidP="0013222E">
            <w:pPr>
              <w:rPr>
                <w:szCs w:val="20"/>
                <w:lang w:eastAsia="en-US"/>
              </w:rPr>
            </w:pPr>
            <w:r>
              <w:rPr>
                <w:szCs w:val="20"/>
                <w:lang w:eastAsia="en-US"/>
              </w:rPr>
              <w:t>Vidaus reikalų ministerijos vyriausioji specialistė</w:t>
            </w:r>
          </w:p>
        </w:tc>
        <w:tc>
          <w:tcPr>
            <w:tcW w:w="210" w:type="dxa"/>
          </w:tcPr>
          <w:p w:rsidR="009B33CA" w:rsidRDefault="009B33CA" w:rsidP="0013222E">
            <w:r>
              <w:br/>
              <w:t>–</w:t>
            </w:r>
          </w:p>
        </w:tc>
        <w:tc>
          <w:tcPr>
            <w:tcW w:w="4502" w:type="dxa"/>
          </w:tcPr>
          <w:p w:rsidR="009B33CA" w:rsidRDefault="009B33CA" w:rsidP="0013222E">
            <w:pPr>
              <w:rPr>
                <w:szCs w:val="20"/>
                <w:lang w:eastAsia="en-US"/>
              </w:rPr>
            </w:pPr>
            <w:r>
              <w:rPr>
                <w:szCs w:val="20"/>
                <w:lang w:eastAsia="en-US"/>
              </w:rPr>
              <w:br/>
              <w:t>R. Tamulevičiūtė</w:t>
            </w:r>
          </w:p>
        </w:tc>
      </w:tr>
      <w:tr w:rsidR="009B33CA" w:rsidTr="009B33CA">
        <w:trPr>
          <w:divId w:val="1832990166"/>
          <w:cantSplit/>
          <w:tblCellSpacing w:w="0" w:type="dxa"/>
        </w:trPr>
        <w:tc>
          <w:tcPr>
            <w:tcW w:w="4393" w:type="dxa"/>
            <w:gridSpan w:val="3"/>
          </w:tcPr>
          <w:p w:rsidR="009B33CA" w:rsidRDefault="009B33CA" w:rsidP="0013222E">
            <w:pPr>
              <w:rPr>
                <w:szCs w:val="20"/>
                <w:lang w:eastAsia="en-US"/>
              </w:rPr>
            </w:pPr>
            <w:r>
              <w:t>Žemės ūkio ministerijos</w:t>
            </w:r>
            <w:r>
              <w:rPr>
                <w:szCs w:val="20"/>
                <w:lang w:eastAsia="en-US"/>
              </w:rPr>
              <w:t xml:space="preserve"> departamento direktorė</w:t>
            </w:r>
          </w:p>
        </w:tc>
        <w:tc>
          <w:tcPr>
            <w:tcW w:w="210" w:type="dxa"/>
          </w:tcPr>
          <w:p w:rsidR="009B33CA" w:rsidRDefault="009B33CA" w:rsidP="0013222E">
            <w:r>
              <w:br/>
              <w:t>–</w:t>
            </w:r>
          </w:p>
        </w:tc>
        <w:tc>
          <w:tcPr>
            <w:tcW w:w="4502" w:type="dxa"/>
          </w:tcPr>
          <w:p w:rsidR="009B33CA" w:rsidRPr="007131F2" w:rsidRDefault="009B33CA" w:rsidP="0013222E">
            <w:pPr>
              <w:rPr>
                <w:spacing w:val="-2"/>
                <w:szCs w:val="20"/>
                <w:lang w:eastAsia="en-US"/>
              </w:rPr>
            </w:pPr>
            <w:r>
              <w:br/>
            </w:r>
            <w:r>
              <w:rPr>
                <w:spacing w:val="-2"/>
                <w:szCs w:val="20"/>
                <w:lang w:eastAsia="en-US"/>
              </w:rPr>
              <w:t xml:space="preserve">R. </w:t>
            </w:r>
            <w:proofErr w:type="spellStart"/>
            <w:r>
              <w:rPr>
                <w:spacing w:val="-2"/>
                <w:szCs w:val="20"/>
                <w:lang w:eastAsia="en-US"/>
              </w:rPr>
              <w:t>Mininienė</w:t>
            </w:r>
            <w:proofErr w:type="spellEnd"/>
          </w:p>
        </w:tc>
      </w:tr>
      <w:tr w:rsidR="009B33CA" w:rsidTr="009B33CA">
        <w:trPr>
          <w:divId w:val="1832990166"/>
          <w:cantSplit/>
          <w:tblCellSpacing w:w="0" w:type="dxa"/>
        </w:trPr>
        <w:tc>
          <w:tcPr>
            <w:tcW w:w="4393" w:type="dxa"/>
            <w:gridSpan w:val="3"/>
          </w:tcPr>
          <w:p w:rsidR="009B33CA" w:rsidRDefault="009B33CA" w:rsidP="0013222E">
            <w:pPr>
              <w:rPr>
                <w:szCs w:val="20"/>
                <w:lang w:eastAsia="en-US"/>
              </w:rPr>
            </w:pPr>
            <w:r>
              <w:rPr>
                <w:szCs w:val="20"/>
                <w:lang w:eastAsia="en-US"/>
              </w:rPr>
              <w:t>Narkotikų, tabako ir alkoholio kontrolės departamento vyriausioji specialistė</w:t>
            </w:r>
          </w:p>
        </w:tc>
        <w:tc>
          <w:tcPr>
            <w:tcW w:w="210" w:type="dxa"/>
          </w:tcPr>
          <w:p w:rsidR="009B33CA" w:rsidRDefault="009B33CA" w:rsidP="0013222E">
            <w:r>
              <w:br/>
              <w:t>–</w:t>
            </w:r>
          </w:p>
        </w:tc>
        <w:tc>
          <w:tcPr>
            <w:tcW w:w="4502" w:type="dxa"/>
          </w:tcPr>
          <w:p w:rsidR="009B33CA" w:rsidRPr="007131F2" w:rsidRDefault="009B33CA" w:rsidP="0013222E">
            <w:pPr>
              <w:rPr>
                <w:spacing w:val="-2"/>
                <w:szCs w:val="20"/>
                <w:lang w:eastAsia="en-US"/>
              </w:rPr>
            </w:pPr>
            <w:r>
              <w:rPr>
                <w:spacing w:val="-2"/>
                <w:szCs w:val="20"/>
                <w:lang w:eastAsia="en-US"/>
              </w:rPr>
              <w:br/>
              <w:t>J. Žilinskaitė</w:t>
            </w:r>
          </w:p>
        </w:tc>
      </w:tr>
      <w:tr w:rsidR="009B33CA" w:rsidTr="009B33CA">
        <w:trPr>
          <w:divId w:val="1832990166"/>
          <w:cantSplit/>
          <w:tblCellSpacing w:w="0" w:type="dxa"/>
        </w:trPr>
        <w:tc>
          <w:tcPr>
            <w:tcW w:w="4393" w:type="dxa"/>
            <w:gridSpan w:val="3"/>
          </w:tcPr>
          <w:p w:rsidR="009B33CA" w:rsidRDefault="009B33CA" w:rsidP="0013222E">
            <w:r>
              <w:t>Higienos instituto Visuomenės ir sveikatos technologijų centro Inovacijų skyriaus vadovė</w:t>
            </w:r>
          </w:p>
        </w:tc>
        <w:tc>
          <w:tcPr>
            <w:tcW w:w="210" w:type="dxa"/>
          </w:tcPr>
          <w:p w:rsidR="009B33CA" w:rsidRDefault="009B33CA" w:rsidP="0013222E">
            <w:r>
              <w:br/>
            </w:r>
            <w:r>
              <w:br/>
              <w:t>–</w:t>
            </w:r>
          </w:p>
        </w:tc>
        <w:tc>
          <w:tcPr>
            <w:tcW w:w="4502" w:type="dxa"/>
          </w:tcPr>
          <w:p w:rsidR="009B33CA" w:rsidRDefault="009B33CA" w:rsidP="0013222E">
            <w:r>
              <w:br/>
            </w:r>
            <w:r>
              <w:br/>
              <w:t xml:space="preserve">V. </w:t>
            </w:r>
            <w:proofErr w:type="spellStart"/>
            <w:r>
              <w:t>Kanapeckienė</w:t>
            </w:r>
            <w:proofErr w:type="spellEnd"/>
          </w:p>
        </w:tc>
      </w:tr>
    </w:tbl>
    <w:p w:rsidR="009B33CA" w:rsidRDefault="009B33CA">
      <w:pPr>
        <w:jc w:val="center"/>
        <w:divId w:val="1832990166"/>
      </w:pPr>
    </w:p>
    <w:p w:rsidR="009B33CA" w:rsidRDefault="009B33CA">
      <w:pPr>
        <w:jc w:val="center"/>
        <w:divId w:val="1832990166"/>
      </w:pPr>
      <w:r>
        <w:t>Dėl darbotvarkės</w:t>
      </w:r>
    </w:p>
    <w:p w:rsidR="009B33CA" w:rsidRDefault="009B33CA">
      <w:pPr>
        <w:keepNext/>
        <w:spacing w:before="120" w:line="240" w:lineRule="atLeast"/>
        <w:jc w:val="center"/>
      </w:pPr>
      <w:r>
        <w:t>Kalbėjo A. Pitrėnienė, S. Skvernelis, R. Šalaševičiūtė, A. Šliupas, R. Šadžius, Š. Birutis, A. Butkevičius.</w:t>
      </w:r>
    </w:p>
    <w:p w:rsidR="009B33CA" w:rsidRDefault="009B33CA">
      <w:pPr>
        <w:spacing w:line="360" w:lineRule="atLeast"/>
      </w:pPr>
      <w:r>
        <w:t> </w:t>
      </w:r>
    </w:p>
    <w:p w:rsidR="009B33CA" w:rsidRDefault="009B33CA">
      <w:pPr>
        <w:pStyle w:val="papildomi"/>
      </w:pPr>
      <w:r>
        <w:t>Papildyti darbotvarkę šiais klausimais:</w:t>
      </w:r>
    </w:p>
    <w:p w:rsidR="009B33CA" w:rsidRDefault="009B33CA">
      <w:pPr>
        <w:pStyle w:val="papildomi"/>
      </w:pPr>
      <w:r>
        <w:lastRenderedPageBreak/>
        <w:t xml:space="preserve">dėl Lietuvos Respublikos Vyriausybės 2008 m. liepos 23 d. nutarimo Nr. 787 „Dėl </w:t>
      </w:r>
      <w:r w:rsidRPr="009B33CA">
        <w:rPr>
          <w:spacing w:val="-2"/>
        </w:rPr>
        <w:t>Sanglaudos skatinimo veiksmų programos priedo patvirtinimo“ pakeitimo (Nr. 15-0888-01-N)</w:t>
      </w:r>
      <w:r>
        <w:t xml:space="preserve"> (15-12156(2) (teikia Vidaus reikalų ministerija);</w:t>
      </w:r>
    </w:p>
    <w:p w:rsidR="009B33CA" w:rsidRDefault="009B33CA">
      <w:pPr>
        <w:pStyle w:val="papildomi"/>
      </w:pPr>
      <w:r>
        <w:t>dėl žinybinio Visuomenės sveikatos priežiūros specialistų registro įsteigimo, jo nuostatų patvirtinimo ir veiklos pradžios nustatymo (Nr. 15-0756-02-N) (15-10701(2) (teikia Sveikatos apsaugos ministerija);</w:t>
      </w:r>
    </w:p>
    <w:p w:rsidR="009B33CA" w:rsidRDefault="009B33CA">
      <w:pPr>
        <w:pStyle w:val="papildomi"/>
      </w:pPr>
      <w:r>
        <w:t>dėl Eksperimentinės mokymo lėšų apskaičiavimo ir paskirstymo metodikos patvirtinimo (Nr. 15-0672-04-N) (15-6588(6) (teikia Švietimo ir mokslo ministerija);</w:t>
      </w:r>
    </w:p>
    <w:p w:rsidR="009B33CA" w:rsidRDefault="009B33CA">
      <w:pPr>
        <w:pStyle w:val="papildomi"/>
      </w:pPr>
      <w:r>
        <w:t>dėl Lietuvos Respublikos Vyriausybės 2010 m. spalio 20 d. nutarimo Nr. 1517 „Dėl įstaigų prie ministerijų“ ir 2008 m. balandžio 24 d. nutarimo Nr. 358 „Dėl ministerijų, Vyriausybės kanceliarijos, Vyriausybės įstaigų ir įstaigų prie ministerijų, kitų valstybės institucijų ir įstaigų sąrašo pagal grupes patvirtinimo ir kai kurių Lietuvos Respublikos Vyriausybės nutarimų pripažinimo netekusiais galios“ pakeitimo (Nr.15-0890-01-N) (15-11788(2) (Nr. 15-0891-01-N) (15-11789(2) (teikia Finansų ministerija);</w:t>
      </w:r>
    </w:p>
    <w:p w:rsidR="009B33CA" w:rsidRDefault="009B33CA">
      <w:pPr>
        <w:pStyle w:val="papildomi"/>
      </w:pPr>
      <w:r>
        <w:t>dėl Lietuvos Respublikos Vyriausybės 2015 m. vasario 9 d. nutarimo Nr. 131 „Dėl 2015 metų Lietuvos Respublikos valstybės biudžeto patvirtintų asignavimų paskirstymo pagal programas“ pakeitimo (Nr. 15-0889-01-N) (15-12551) (teikia Finansų ministerija);</w:t>
      </w:r>
    </w:p>
    <w:p w:rsidR="009B33CA" w:rsidRDefault="009B33CA">
      <w:pPr>
        <w:pStyle w:val="papildomi"/>
      </w:pPr>
      <w:r>
        <w:t>dėl lėšų skyrimo (Nr. 15-0896-01-N) (15-12660) (teikia Finansų ministerija);</w:t>
      </w:r>
    </w:p>
    <w:p w:rsidR="009B33CA" w:rsidRDefault="009B33CA">
      <w:pPr>
        <w:pStyle w:val="papildomi"/>
      </w:pPr>
      <w:r>
        <w:t>dėl Lietuvos Respublikos Vyriausybės 2009 m. lapkričio 25 d. nutarimo Nr. 1540 „Dėl Potencialių dalyvių atitikties nacionalinio saugumo interesams įvertinimo komisijos sudarymo ir šios komisijos darbo tvarkos aprašo patvirtinimo“ pakeitimo (Nr. 15-0894-02-N) (15-11036(4) (teikia Kultūros ministerija);</w:t>
      </w:r>
    </w:p>
    <w:p w:rsidR="009B33CA" w:rsidRDefault="009B33CA">
      <w:pPr>
        <w:pStyle w:val="papildomi"/>
      </w:pPr>
      <w:r>
        <w:t>dėl Lietuvos Respublikos Vyriausybės 2014 m. lapkričio 26 d. nutarimo Nr. 1328 „Dėl Viešųjų pastatų energinio efektyvumo didinimo programos patvirtinimo“ ir 2009 m. lapkričio 11 d. nutarimo Nr. 1480 „Dėl viešojo ir privataus sektorių partnerystės“ pakeitimo (Nr. 15-0809-02-N) (15-8639(5) (Nr. 15-0886-01-N)(15-12618) (teikia Energetikos ministerija);</w:t>
      </w:r>
    </w:p>
    <w:p w:rsidR="009B33CA" w:rsidRDefault="009B33CA">
      <w:pPr>
        <w:pStyle w:val="papildomi"/>
      </w:pPr>
      <w:r>
        <w:t>dėl Lietuvos Respublikos Vyriausybės 2015 m. rugpjūčio 26 d. nutarimo Nr. 912 „Dėl Istorinės atminties puoselėjimo 2015 metų projektų sąrašo patvirtinimo“ pakeitimo (Nr. 15-0901-01-N) (teikia Ministras Pirmininkas).</w:t>
      </w:r>
    </w:p>
    <w:p w:rsidR="009B33CA" w:rsidRDefault="009B33CA">
      <w:pPr>
        <w:spacing w:line="360" w:lineRule="atLeast"/>
        <w:ind w:firstLine="680"/>
        <w:jc w:val="both"/>
      </w:pPr>
      <w:r>
        <w:t> </w:t>
      </w:r>
    </w:p>
    <w:p w:rsidR="009B33CA" w:rsidRDefault="009B33CA">
      <w:pPr>
        <w:spacing w:line="360" w:lineRule="atLeast"/>
        <w:ind w:firstLine="680"/>
        <w:jc w:val="both"/>
      </w:pPr>
      <w:r>
        <w:t> </w:t>
      </w:r>
    </w:p>
    <w:p w:rsidR="009B33CA" w:rsidRDefault="009B33CA">
      <w:pPr>
        <w:keepNext/>
        <w:jc w:val="center"/>
        <w:divId w:val="1973708507"/>
      </w:pPr>
      <w:r>
        <w:t xml:space="preserve">1.  Dėl kreipimosi į Respublikos Prezidentą su prašymu pateikti Lietuvos Respublikos Seimui ratifikuoti Europos konvencijos dėl ekstradicijos trečiąjį papildomą protokolą </w:t>
      </w:r>
      <w:r w:rsidR="00B416FD">
        <w:br/>
      </w:r>
      <w:r>
        <w:t>(Nr. 15-0050-02-PD; 15-0483-01-I) (15-11694) (teikia Teisingumo ministerija)</w:t>
      </w:r>
    </w:p>
    <w:p w:rsidR="009B33CA" w:rsidRDefault="009B33CA">
      <w:pPr>
        <w:keepNext/>
        <w:spacing w:before="120"/>
        <w:jc w:val="center"/>
      </w:pPr>
      <w:r>
        <w:t>Pranešėjas – A. Butkevičius.</w:t>
      </w:r>
    </w:p>
    <w:p w:rsidR="009B33CA" w:rsidRDefault="009B33CA">
      <w:pPr>
        <w:pStyle w:val="papildomi"/>
      </w:pPr>
      <w:r>
        <w:t> </w:t>
      </w:r>
    </w:p>
    <w:p w:rsidR="009B33CA" w:rsidRDefault="009B33CA">
      <w:pPr>
        <w:pStyle w:val="papildomi"/>
      </w:pPr>
      <w:r>
        <w:t>Priimti Vyriausybės nutarimą „Dėl kreipimosi į Respublikos Prezidentą su prašymu pateikti Lietuvos Respublikos Seimui ratifikuoti Europos konvencijos dėl ekstradicijos trečiąjį papildomą protokolą“.</w:t>
      </w:r>
    </w:p>
    <w:p w:rsidR="009B33CA" w:rsidRDefault="009B33CA" w:rsidP="009B33CA">
      <w:pPr>
        <w:pStyle w:val="papildomi"/>
      </w:pPr>
      <w:r>
        <w:t>(Šis sprendimas priimtas visais posėdyje dalyvavusių Vyriausybės narių balsais.)</w:t>
      </w:r>
    </w:p>
    <w:p w:rsidR="009B33CA" w:rsidRDefault="009B33CA">
      <w:pPr>
        <w:keepNext/>
        <w:jc w:val="center"/>
        <w:divId w:val="137110746"/>
      </w:pPr>
      <w:r>
        <w:lastRenderedPageBreak/>
        <w:t xml:space="preserve">2.  Dėl Lietuvos Respublikos nekilnojamojo turto mokesčio įstatymo Nr. X-233 7 straipsnio pakeitimo įstatymo projekto Nr. XIIP-3449 (Nr. 15-0174-02-IS) (15-11097(3) </w:t>
      </w:r>
      <w:r w:rsidR="00B416FD">
        <w:br/>
      </w:r>
      <w:r>
        <w:t>(teikia Finansų ministerija)</w:t>
      </w:r>
    </w:p>
    <w:p w:rsidR="009B33CA" w:rsidRDefault="009B33CA">
      <w:pPr>
        <w:keepNext/>
        <w:spacing w:before="120"/>
        <w:jc w:val="center"/>
      </w:pPr>
      <w:r>
        <w:t>Pranešėjas – A. Butkevičius.</w:t>
      </w:r>
    </w:p>
    <w:p w:rsidR="009B33CA" w:rsidRDefault="009B33CA">
      <w:pPr>
        <w:pStyle w:val="papildomi"/>
      </w:pPr>
      <w:r>
        <w:t> </w:t>
      </w:r>
    </w:p>
    <w:p w:rsidR="009B33CA" w:rsidRDefault="009B33CA">
      <w:pPr>
        <w:pStyle w:val="papildomi"/>
      </w:pPr>
      <w:r>
        <w:t>Priimti Vyriausybės nutarimą „Dėl Lietuvos Respublikos nekilnojamojo turto mokesčio įstatymo Nr. X-233 7 straipsnio pakeitimo įstatymo projekto Nr. XIIP-3449“.</w:t>
      </w:r>
    </w:p>
    <w:p w:rsidR="009B33CA" w:rsidRDefault="009B33CA">
      <w:pPr>
        <w:pStyle w:val="papildomi"/>
      </w:pPr>
      <w:r>
        <w:t>(Šis sprendimas priimtas visais posėdyje dalyvavusių Vyriausybės narių balsais.)</w:t>
      </w:r>
    </w:p>
    <w:p w:rsidR="009B33CA" w:rsidRDefault="009B33CA">
      <w:pPr>
        <w:pStyle w:val="papildomi"/>
      </w:pPr>
      <w:r>
        <w:t> </w:t>
      </w:r>
    </w:p>
    <w:p w:rsidR="009B33CA" w:rsidRDefault="009B33CA">
      <w:pPr>
        <w:pStyle w:val="papildomi"/>
      </w:pPr>
      <w:r>
        <w:t> </w:t>
      </w:r>
    </w:p>
    <w:p w:rsidR="009B33CA" w:rsidRDefault="009B33CA">
      <w:pPr>
        <w:keepNext/>
        <w:jc w:val="center"/>
        <w:divId w:val="1523978262"/>
      </w:pPr>
      <w:r>
        <w:t xml:space="preserve">3.  Dėl Lietuvos Respublikos Vyriausybės 2011 m. rugsėjo 28 d. nutarimo Nr. 1131 </w:t>
      </w:r>
      <w:r w:rsidR="00B416FD">
        <w:br/>
      </w:r>
      <w:r>
        <w:t xml:space="preserve">„Dėl Miško žemės pavertimo kitomis naudmenomis ir kompensavimo už miško žemės pavertimą kitomis naudmenomis tvarkos aprašo patvirtinimo ir kai kurių Lietuvos Respublikos Vyriausybės nutarimų pripažinimo netekusiais galios“ pakeitimo </w:t>
      </w:r>
      <w:r w:rsidR="00B416FD">
        <w:br/>
      </w:r>
      <w:r>
        <w:t>(Nr. 15-0688-02-N) (15-7914(4) (teikia Aplinkos ministerija)</w:t>
      </w:r>
    </w:p>
    <w:p w:rsidR="009B33CA" w:rsidRDefault="009B33CA">
      <w:pPr>
        <w:keepNext/>
        <w:spacing w:before="120"/>
        <w:jc w:val="center"/>
      </w:pPr>
      <w:r>
        <w:t>Pranešėjas – A. Butkevičius.</w:t>
      </w:r>
    </w:p>
    <w:p w:rsidR="009B33CA" w:rsidRDefault="009B33CA">
      <w:pPr>
        <w:pStyle w:val="papildomi"/>
      </w:pPr>
      <w:r>
        <w:t> </w:t>
      </w:r>
    </w:p>
    <w:p w:rsidR="009B33CA" w:rsidRDefault="009B33CA">
      <w:pPr>
        <w:pStyle w:val="papildomi"/>
      </w:pPr>
      <w:r>
        <w:t>Priimti Vyriausybės nutarimą „Dėl Lietuvos Respublikos Vyriausybės 2011 m. rugsėjo 28 d. nutarimo Nr. 1131 „Dėl Miško žemės pavertimo kitomis naudmenomis ir kompensavimo už miško žemės pavertimą kitomis naudmenomis tvarkos aprašo patvirtinimo ir kai kurių Lietuvos Respublikos Vyriausybės nutarimų pripažinimo netekusiais galios“ pakeitimo“.</w:t>
      </w:r>
    </w:p>
    <w:p w:rsidR="009B33CA" w:rsidRDefault="009B33CA">
      <w:pPr>
        <w:pStyle w:val="papildomi"/>
      </w:pPr>
      <w:r>
        <w:t>(Šis sprendimas priimtas visais posėdyje dalyvavusių Vyriausybės narių balsais.)</w:t>
      </w:r>
    </w:p>
    <w:p w:rsidR="009B33CA" w:rsidRDefault="009B33CA">
      <w:pPr>
        <w:pStyle w:val="papildomi"/>
      </w:pPr>
      <w:r>
        <w:t> </w:t>
      </w:r>
    </w:p>
    <w:p w:rsidR="009B33CA" w:rsidRDefault="009B33CA">
      <w:pPr>
        <w:pStyle w:val="papildomi"/>
      </w:pPr>
      <w:r>
        <w:t> </w:t>
      </w:r>
    </w:p>
    <w:p w:rsidR="009B33CA" w:rsidRDefault="009B33CA">
      <w:pPr>
        <w:keepNext/>
        <w:jc w:val="center"/>
        <w:divId w:val="936212848"/>
      </w:pPr>
      <w:r>
        <w:t xml:space="preserve">4.  Dėl Lietuvos Respublikos Vyriausybės 2011 m. vasario 23 d. nutarimo Nr. 244 </w:t>
      </w:r>
      <w:r w:rsidR="00B416FD">
        <w:br/>
      </w:r>
      <w:r>
        <w:t xml:space="preserve">„Dėl Valstybinės tabako ir alkoholio kontrolės tarnybos prie Lietuvos Respublikos Vyriausybės ir Narkotikų kontrolės departamento prie Lietuvos Respublikos Vyriausybės reorganizavimo, reorganizavimo sąlygų aprašo ir Narkotikų, tabako ir alkoholio kontrolės departamento nuostatų patvirtinimo“ pakeitimo (Nr. 15-0845-02-N) (15-9573(2) </w:t>
      </w:r>
      <w:r w:rsidR="00B416FD">
        <w:br/>
      </w:r>
      <w:r>
        <w:t>(teikia Sveikatos apsaugos ministerija)</w:t>
      </w:r>
    </w:p>
    <w:p w:rsidR="009B33CA" w:rsidRDefault="009B33CA">
      <w:pPr>
        <w:keepNext/>
        <w:spacing w:before="120"/>
        <w:jc w:val="center"/>
      </w:pPr>
      <w:r>
        <w:t>Pranešėjas – A. Butkevičius.</w:t>
      </w:r>
    </w:p>
    <w:p w:rsidR="009B33CA" w:rsidRDefault="009B33CA">
      <w:pPr>
        <w:pStyle w:val="papildomi"/>
      </w:pPr>
      <w:r>
        <w:t> </w:t>
      </w:r>
    </w:p>
    <w:p w:rsidR="009B33CA" w:rsidRDefault="009B33CA">
      <w:pPr>
        <w:pStyle w:val="papildomi"/>
      </w:pPr>
      <w:r>
        <w:t>Priimti Vyriausybės nutarimą „Dėl Lietuvos Respublikos Vyriausybės 2011 m. vasario 23 d. nutarimo Nr. 244 „Dėl Valstybinės tabako ir alkoholio kontrolės tarnybos prie Lietuvos Respublikos Vyriausybės ir Narkotikų kontrolės departamento prie Lietuvos Respublikos Vyriausybės reorganizavimo, reorganizavimo sąlygų aprašo ir Narkotikų, tabako ir alkoholio kontrolės departamento nuostatų patvirtinimo“ pakeitimo“.</w:t>
      </w:r>
    </w:p>
    <w:p w:rsidR="009B33CA" w:rsidRDefault="009B33CA">
      <w:pPr>
        <w:pStyle w:val="papildomi"/>
      </w:pPr>
      <w:r>
        <w:t>(Šis sprendimas priimtas visais posėdyje dalyvavusių Vyriausybės narių balsais.)</w:t>
      </w:r>
    </w:p>
    <w:p w:rsidR="009B33CA" w:rsidRDefault="009B33CA">
      <w:pPr>
        <w:pStyle w:val="papildomi"/>
      </w:pPr>
      <w:r>
        <w:t> </w:t>
      </w:r>
    </w:p>
    <w:p w:rsidR="009B33CA" w:rsidRDefault="009B33CA">
      <w:pPr>
        <w:pStyle w:val="papildomi"/>
      </w:pPr>
      <w:r>
        <w:t> </w:t>
      </w:r>
    </w:p>
    <w:p w:rsidR="009B33CA" w:rsidRDefault="009B33CA">
      <w:pPr>
        <w:keepNext/>
        <w:jc w:val="center"/>
        <w:divId w:val="2028671230"/>
      </w:pPr>
      <w:r>
        <w:lastRenderedPageBreak/>
        <w:t xml:space="preserve">5.  Dėl Lietuvos Respublikos Vyriausybės 1995 m. kovo 14 d. nutarimo Nr. 366 </w:t>
      </w:r>
      <w:r w:rsidR="00B416FD">
        <w:br/>
      </w:r>
      <w:r>
        <w:t xml:space="preserve">„Dėl Senelių globos namų bendrųjų nuostatų ir Nevalstybinių vaikų globos namų bendrųjų nuostatų patvirtinimo“ pripažinimo netekusiu galios (Nr. 15-0838-01-N) (15-10910(2) </w:t>
      </w:r>
      <w:r w:rsidR="00B416FD">
        <w:br/>
      </w:r>
      <w:r>
        <w:t>(teikia Socialinės apsaugos ir darbo ministerija)</w:t>
      </w:r>
    </w:p>
    <w:p w:rsidR="009B33CA" w:rsidRDefault="009B33CA">
      <w:pPr>
        <w:keepNext/>
        <w:spacing w:before="120"/>
        <w:jc w:val="center"/>
      </w:pPr>
      <w:r>
        <w:t>Pranešėjas – A. Butkevičius.</w:t>
      </w:r>
    </w:p>
    <w:p w:rsidR="009B33CA" w:rsidRDefault="009B33CA">
      <w:pPr>
        <w:pStyle w:val="papildomi"/>
      </w:pPr>
      <w:r>
        <w:t> </w:t>
      </w:r>
    </w:p>
    <w:p w:rsidR="009B33CA" w:rsidRDefault="009B33CA">
      <w:pPr>
        <w:pStyle w:val="papildomi"/>
      </w:pPr>
      <w:r>
        <w:t>Priimti Vyriausybės nutarimą „Dėl Lietuvos Respublikos Vyriausybės 1995 m. kovo 14 d. nutarimo Nr. 366 „Dėl Senelių globos namų bendrųjų nuostatų ir Nevalstybinių vaikų globos namų bendrųjų nuostatų patvirtinimo“ pripažinimo netekusiu galios“.</w:t>
      </w:r>
    </w:p>
    <w:p w:rsidR="009B33CA" w:rsidRDefault="009B33CA">
      <w:pPr>
        <w:pStyle w:val="papildomi"/>
      </w:pPr>
      <w:r>
        <w:t>(Šis sprendimas priimtas visais posėdyje dalyvavusių Vyriausybės narių balsais.)</w:t>
      </w:r>
    </w:p>
    <w:p w:rsidR="009B33CA" w:rsidRDefault="009B33CA">
      <w:pPr>
        <w:pStyle w:val="papildomi"/>
      </w:pPr>
      <w:r>
        <w:t> </w:t>
      </w:r>
    </w:p>
    <w:p w:rsidR="009B33CA" w:rsidRDefault="009B33CA">
      <w:pPr>
        <w:pStyle w:val="papildomi"/>
      </w:pPr>
      <w:r>
        <w:t> </w:t>
      </w:r>
    </w:p>
    <w:p w:rsidR="009B33CA" w:rsidRDefault="009B33CA">
      <w:pPr>
        <w:keepNext/>
        <w:jc w:val="center"/>
        <w:divId w:val="1990746951"/>
      </w:pPr>
      <w:r>
        <w:t>6.  Dėl administracinių patalpų Vilniuje, Žemaitės g. 6, perdavimo pagal panaudos sutartis ir Lietuvos Respublikos Vyriausybės 2002 m. vasario 27 d. nutarimo Nr. 293 „Dėl negyvenamųjų patalpų Vilniuje, Žemaitės g. 6, perdavimo“ pripažinimo netekusiu galios (Nr. 15-0151-03-N) (15-12201) (teikia Vidaus reikalų ministerija)</w:t>
      </w:r>
    </w:p>
    <w:p w:rsidR="009B33CA" w:rsidRDefault="009B33CA">
      <w:pPr>
        <w:keepNext/>
        <w:spacing w:before="120"/>
        <w:jc w:val="center"/>
      </w:pPr>
      <w:r>
        <w:t>Pranešėjas – A. Butkevičius.</w:t>
      </w:r>
    </w:p>
    <w:p w:rsidR="009B33CA" w:rsidRDefault="009B33CA">
      <w:pPr>
        <w:pStyle w:val="papildomi"/>
      </w:pPr>
      <w:r>
        <w:t> </w:t>
      </w:r>
    </w:p>
    <w:p w:rsidR="009B33CA" w:rsidRDefault="00BC4457">
      <w:pPr>
        <w:pStyle w:val="papildomi"/>
      </w:pPr>
      <w:r>
        <w:t>Šio klausimo svarstymą atidėti.</w:t>
      </w:r>
    </w:p>
    <w:p w:rsidR="009B33CA" w:rsidRDefault="009B33CA">
      <w:pPr>
        <w:pStyle w:val="papildomi"/>
      </w:pPr>
      <w:r>
        <w:t> </w:t>
      </w:r>
    </w:p>
    <w:p w:rsidR="009B33CA" w:rsidRDefault="009B33CA">
      <w:pPr>
        <w:pStyle w:val="papildomi"/>
      </w:pPr>
      <w:r>
        <w:t> </w:t>
      </w:r>
    </w:p>
    <w:p w:rsidR="009B33CA" w:rsidRDefault="009B33CA">
      <w:pPr>
        <w:keepNext/>
        <w:jc w:val="center"/>
        <w:divId w:val="1015307971"/>
      </w:pPr>
      <w:r>
        <w:t>7.  Dėl kilnojamųjų daiktų Zarasuose,</w:t>
      </w:r>
      <w:r w:rsidR="00B416FD">
        <w:t xml:space="preserve"> </w:t>
      </w:r>
      <w:r>
        <w:t>Sėlių a. 6, pardavimo AB LESTO (Nr. 15-0740-02-N) (15-10580(2) (teikia Energetikos ministerija)</w:t>
      </w:r>
    </w:p>
    <w:p w:rsidR="009B33CA" w:rsidRDefault="009B33CA">
      <w:pPr>
        <w:keepNext/>
        <w:spacing w:before="120"/>
        <w:jc w:val="center"/>
      </w:pPr>
      <w:r>
        <w:t>Pranešėjas – A. Butkevičius.</w:t>
      </w:r>
    </w:p>
    <w:p w:rsidR="009B33CA" w:rsidRDefault="009B33CA">
      <w:pPr>
        <w:pStyle w:val="papildomi"/>
      </w:pPr>
      <w:r>
        <w:t> </w:t>
      </w:r>
    </w:p>
    <w:p w:rsidR="009B33CA" w:rsidRDefault="009B33CA">
      <w:pPr>
        <w:pStyle w:val="papildomi"/>
      </w:pPr>
      <w:r>
        <w:t>Priimti Vyriausybės nutarimą „Dėl kilnojamųjų daiktų Zarasuose, Sėlių a. 6, pardavimo AB LESTO“.</w:t>
      </w:r>
    </w:p>
    <w:p w:rsidR="009B33CA" w:rsidRDefault="009B33CA">
      <w:pPr>
        <w:pStyle w:val="papildomi"/>
      </w:pPr>
      <w:r>
        <w:t>(Šis sprendimas priimtas visais posėdyje dalyvavusių Vyriausybės narių balsais.)</w:t>
      </w:r>
    </w:p>
    <w:p w:rsidR="009B33CA" w:rsidRDefault="009B33CA">
      <w:pPr>
        <w:pStyle w:val="papildomi"/>
      </w:pPr>
      <w:r>
        <w:t> </w:t>
      </w:r>
    </w:p>
    <w:p w:rsidR="009B33CA" w:rsidRDefault="009B33CA">
      <w:pPr>
        <w:pStyle w:val="papildomi"/>
      </w:pPr>
      <w:r>
        <w:t> </w:t>
      </w:r>
    </w:p>
    <w:p w:rsidR="009B33CA" w:rsidRDefault="009B33CA">
      <w:pPr>
        <w:keepNext/>
        <w:jc w:val="center"/>
        <w:divId w:val="2021857526"/>
      </w:pPr>
      <w:r>
        <w:t>8.  Dėl patobulintų Lietuvos Respublikos aplinkos apsaugos įstatymo Nr. I-2223 1, 2, 31, 34 straipsnių pakeitimo, VII skyriaus pavadinimo pakeitimo, Įstatymo papildymo 23</w:t>
      </w:r>
      <w:r>
        <w:rPr>
          <w:vertAlign w:val="superscript"/>
        </w:rPr>
        <w:t>1</w:t>
      </w:r>
      <w:r>
        <w:t>, 23</w:t>
      </w:r>
      <w:r>
        <w:rPr>
          <w:vertAlign w:val="superscript"/>
        </w:rPr>
        <w:t>2</w:t>
      </w:r>
      <w:r>
        <w:t>, 23</w:t>
      </w:r>
      <w:r>
        <w:rPr>
          <w:vertAlign w:val="superscript"/>
        </w:rPr>
        <w:t>3</w:t>
      </w:r>
      <w:r>
        <w:t>, 23</w:t>
      </w:r>
      <w:r>
        <w:rPr>
          <w:vertAlign w:val="superscript"/>
        </w:rPr>
        <w:t>4</w:t>
      </w:r>
      <w:r>
        <w:t xml:space="preserve"> straipsniais ir VIII skyriumi įstatymo ir kitų susijusių įstatymų projektų pateikimo Lietuvos Respublikos Seimui (Nr. 15-0430-02-I) (Nr. 15-0431-02-I, 15-0432-02-I, </w:t>
      </w:r>
      <w:r w:rsidR="00B416FD">
        <w:br/>
      </w:r>
      <w:r>
        <w:t xml:space="preserve">15-0433-02-I, 15-0434-02-I, 15-0435-02-I, 15-0436-02-I, 15-0437-02-I, 15-0438-02-I, </w:t>
      </w:r>
      <w:r w:rsidR="00B416FD">
        <w:br/>
      </w:r>
      <w:r>
        <w:t xml:space="preserve">15-0439-02-I, 15-0440-02-I, 15-0441-02-I, 15-0442-02-I, 15-0443-02-I) (15-7365(3) </w:t>
      </w:r>
      <w:r w:rsidR="00B416FD">
        <w:br/>
      </w:r>
      <w:r>
        <w:t>(teikia Aplinkos ministerija)</w:t>
      </w:r>
    </w:p>
    <w:p w:rsidR="009B33CA" w:rsidRDefault="009B33CA">
      <w:pPr>
        <w:keepNext/>
        <w:spacing w:before="120"/>
        <w:jc w:val="center"/>
      </w:pPr>
      <w:r>
        <w:t xml:space="preserve">Pranešėjas – K. Trečiokas. </w:t>
      </w:r>
      <w:r>
        <w:br/>
        <w:t>Kalbėjo A. Butkevičius.</w:t>
      </w:r>
    </w:p>
    <w:p w:rsidR="009B33CA" w:rsidRDefault="009B33CA">
      <w:pPr>
        <w:pStyle w:val="papildomi"/>
      </w:pPr>
      <w:r>
        <w:t> </w:t>
      </w:r>
    </w:p>
    <w:p w:rsidR="009B33CA" w:rsidRDefault="009B33CA">
      <w:pPr>
        <w:pStyle w:val="papildomi"/>
      </w:pPr>
      <w:r>
        <w:t xml:space="preserve">Priimti Vyriausybės nutarimą „Dėl patobulintų Lietuvos Respublikos aplinkos apsaugos įstatymo Nr. I-2223 1, 2, 31, 34 straipsnių pakeitimo, VII skyriaus pavadinimo </w:t>
      </w:r>
      <w:r>
        <w:lastRenderedPageBreak/>
        <w:t>pakeitimo, Įstatymo papildymo 23</w:t>
      </w:r>
      <w:r>
        <w:rPr>
          <w:vertAlign w:val="superscript"/>
        </w:rPr>
        <w:t>1</w:t>
      </w:r>
      <w:r>
        <w:t>, 23</w:t>
      </w:r>
      <w:r>
        <w:rPr>
          <w:vertAlign w:val="superscript"/>
        </w:rPr>
        <w:t>2</w:t>
      </w:r>
      <w:r>
        <w:t>, 23</w:t>
      </w:r>
      <w:r>
        <w:rPr>
          <w:vertAlign w:val="superscript"/>
        </w:rPr>
        <w:t>3</w:t>
      </w:r>
      <w:r>
        <w:t>, 23</w:t>
      </w:r>
      <w:r>
        <w:rPr>
          <w:vertAlign w:val="superscript"/>
        </w:rPr>
        <w:t>4</w:t>
      </w:r>
      <w:r>
        <w:t xml:space="preserve"> straipsniais ir VIII skyriumi įstatymo ir kitų susijusių įstatymų projektų pateikimo Lietuvos Respublikos Seimui“ ir teikti jį Ministrui Pirmininkui pasirašyti, patikslinus teikiamus įstatymų projektus pagal Teisingumo ministerijos pastabas.</w:t>
      </w:r>
    </w:p>
    <w:p w:rsidR="009B33CA" w:rsidRDefault="009B33CA">
      <w:pPr>
        <w:pStyle w:val="papildomi"/>
      </w:pPr>
      <w:r>
        <w:t>(Šis sprendimas priimtas visais posėdyje dalyvavusių Vyriausybės narių balsais.)</w:t>
      </w:r>
    </w:p>
    <w:p w:rsidR="009B33CA" w:rsidRDefault="009B33CA">
      <w:pPr>
        <w:pStyle w:val="papildomi"/>
      </w:pPr>
      <w:r>
        <w:t> </w:t>
      </w:r>
    </w:p>
    <w:p w:rsidR="009B33CA" w:rsidRDefault="009B33CA">
      <w:pPr>
        <w:pStyle w:val="papildomi"/>
      </w:pPr>
      <w:r>
        <w:t> </w:t>
      </w:r>
    </w:p>
    <w:p w:rsidR="009B33CA" w:rsidRDefault="009B33CA">
      <w:pPr>
        <w:keepNext/>
        <w:jc w:val="center"/>
        <w:divId w:val="854418598"/>
      </w:pPr>
      <w:r>
        <w:t xml:space="preserve">9.  Dėl Lietuvos Respublikos geležinkelių transporto kodekso 28 straipsnio pakeitimo įstatymo, Lietuvos Respublikos strateginę reikšmę nacionaliniam saugumui turinčių įmonių ir įrenginių bei kitų nacionaliniam saugumui užtikrinti svarbių įmonių įstatymo Nr. IX-1132 3 ir 4 straipsnių pakeitimo įstatymo ir Lietuvos Respublikos valstybės įmonės Lietuvos pašto pertvarkymo į akcinę bendrovę Lietuvos paštą įstatymo Nr. IX-2245 pripažinimo netekusiu galios įstatymo projektų pateikimo Lietuvos Respublikos Seimui (Nr. 15-0486-01-I) </w:t>
      </w:r>
      <w:r w:rsidR="00B416FD">
        <w:br/>
      </w:r>
      <w:r>
        <w:t>(Nr. 15-0537-01-I) (Nr. 15-0485-02-I) (15-9400(4) (teikia Susisiekimo ministerija)</w:t>
      </w:r>
    </w:p>
    <w:p w:rsidR="009B33CA" w:rsidRDefault="009B33CA">
      <w:pPr>
        <w:keepNext/>
        <w:spacing w:before="120"/>
        <w:jc w:val="center"/>
      </w:pPr>
      <w:r>
        <w:t xml:space="preserve">Pranešėjas – A. Šliupas. </w:t>
      </w:r>
      <w:r>
        <w:br/>
        <w:t>Kalbėjo A. Mačiulis, E. Gustas, A. Butkevičius.</w:t>
      </w:r>
    </w:p>
    <w:p w:rsidR="009B33CA" w:rsidRDefault="009B33CA">
      <w:pPr>
        <w:pStyle w:val="papildomi"/>
      </w:pPr>
      <w:r>
        <w:t> </w:t>
      </w:r>
    </w:p>
    <w:p w:rsidR="009B33CA" w:rsidRDefault="009B33CA">
      <w:pPr>
        <w:pStyle w:val="papildomi"/>
      </w:pPr>
      <w:r>
        <w:t>Priimti Vyriausybės nutarimą „Dėl Lietuvos Respublikos geležinkelių transporto kodekso 28 straipsnio pakeitimo įstatymo, Lietuvos Respublikos strateginę reikšmę nacionaliniam saugumui turinčių įmonių ir įrenginių bei kitų nacionaliniam saugumui užtikrinti svarbių įmonių įstatymo Nr. IX-1132 3 ir 4 straipsnių pakeitimo įstatymo ir Lietuvos Respublikos valstybės įmonės Lietuvos pašto pertvarkymo į akcinę bendrovę Lietuvos paštą įstatymo Nr. IX-2245 pripažinimo netekusiu galios įstatymo projektų pateikimo Lietuvos Respublikos Seimui“.</w:t>
      </w:r>
    </w:p>
    <w:p w:rsidR="009B33CA" w:rsidRDefault="009B33CA">
      <w:pPr>
        <w:pStyle w:val="papildomi"/>
      </w:pPr>
      <w:r>
        <w:t>(Šis sprendimas priimtas visais posėdyje dalyvavusių Vyriausybės narių balsais.)</w:t>
      </w:r>
    </w:p>
    <w:p w:rsidR="009B33CA" w:rsidRDefault="009B33CA">
      <w:pPr>
        <w:pStyle w:val="papildomi"/>
      </w:pPr>
      <w:r>
        <w:t> </w:t>
      </w:r>
    </w:p>
    <w:p w:rsidR="009B33CA" w:rsidRDefault="009B33CA">
      <w:pPr>
        <w:pStyle w:val="papildomi"/>
      </w:pPr>
      <w:r>
        <w:t> </w:t>
      </w:r>
    </w:p>
    <w:p w:rsidR="009B33CA" w:rsidRDefault="009B33CA">
      <w:pPr>
        <w:keepNext/>
        <w:jc w:val="center"/>
        <w:divId w:val="1515798432"/>
      </w:pPr>
      <w:r>
        <w:t xml:space="preserve">10.  Dėl Lietuvos Respublikos visuomenės informavimo įstatymo Nr. I-1418 39 straipsnio pakeitimo įstatymo projekto pateikimo Lietuvos Respublikos Seimui </w:t>
      </w:r>
      <w:r w:rsidR="00B416FD">
        <w:br/>
      </w:r>
      <w:r>
        <w:t>(Nr. 15-0412-02-I) (15-6158(4) (teikia Kultūros ministerija)</w:t>
      </w:r>
    </w:p>
    <w:p w:rsidR="009B33CA" w:rsidRDefault="009B33CA">
      <w:pPr>
        <w:keepNext/>
        <w:spacing w:before="120"/>
        <w:jc w:val="center"/>
      </w:pPr>
      <w:r>
        <w:t xml:space="preserve">Pranešėjas – Š. Birutis. </w:t>
      </w:r>
      <w:r>
        <w:br/>
        <w:t>Kalbėjo A. Butkevičius.</w:t>
      </w:r>
    </w:p>
    <w:p w:rsidR="009B33CA" w:rsidRDefault="009B33CA">
      <w:pPr>
        <w:pStyle w:val="papildomi"/>
      </w:pPr>
      <w:r>
        <w:t> </w:t>
      </w:r>
    </w:p>
    <w:p w:rsidR="009B33CA" w:rsidRDefault="009B33CA">
      <w:pPr>
        <w:pStyle w:val="papildomi"/>
      </w:pPr>
      <w:r>
        <w:t>Priimti Vyriausybės nutarimą „Dėl Lietuvos Respublikos visuomenės informavimo įstatymo Nr. I-1418 39 straipsnio pakeitimo įstatymo projekto pateikimo Lietuvos Respublikos Seimui“.</w:t>
      </w:r>
    </w:p>
    <w:p w:rsidR="009B33CA" w:rsidRDefault="009B33CA">
      <w:pPr>
        <w:pStyle w:val="papildomi"/>
      </w:pPr>
      <w:r>
        <w:t>(Šis sprendimas priimtas visais posėdyje dalyvavusių Vyriausybės narių balsais.)</w:t>
      </w:r>
    </w:p>
    <w:p w:rsidR="009B33CA" w:rsidRDefault="009B33CA">
      <w:pPr>
        <w:pStyle w:val="papildomi"/>
      </w:pPr>
      <w:r>
        <w:t> </w:t>
      </w:r>
    </w:p>
    <w:p w:rsidR="009B33CA" w:rsidRDefault="009B33CA">
      <w:pPr>
        <w:pStyle w:val="papildomi"/>
      </w:pPr>
      <w:r>
        <w:t> </w:t>
      </w:r>
    </w:p>
    <w:p w:rsidR="009B33CA" w:rsidRDefault="009B33CA">
      <w:pPr>
        <w:keepNext/>
        <w:jc w:val="center"/>
        <w:divId w:val="2107117628"/>
      </w:pPr>
      <w:r>
        <w:lastRenderedPageBreak/>
        <w:t xml:space="preserve">11.  Dėl Lietuvos Respublikos Vyriausybės 2014 m. balandžio 23 d. nutarimo Nr. 379 </w:t>
      </w:r>
      <w:r w:rsidR="00B416FD">
        <w:br/>
      </w:r>
      <w:r>
        <w:t xml:space="preserve">„Dėl Nekilnojamojo turto registro nuostatų patvirtinimo“ pakeitimo </w:t>
      </w:r>
      <w:r w:rsidR="00B416FD">
        <w:br/>
      </w:r>
      <w:r>
        <w:t>(Nr. 15-0758-02-N) (15-9149(3) (teikia Teisingumo ministerija)</w:t>
      </w:r>
    </w:p>
    <w:p w:rsidR="009B33CA" w:rsidRDefault="009B33CA">
      <w:pPr>
        <w:keepNext/>
        <w:spacing w:before="120"/>
        <w:jc w:val="center"/>
      </w:pPr>
      <w:r>
        <w:t xml:space="preserve">Pranešėjas – J. Bernatonis. </w:t>
      </w:r>
      <w:r>
        <w:br/>
        <w:t>Kalbėjo R. Pilibaitis, R. Šadžius, A. Butkevičius.</w:t>
      </w:r>
    </w:p>
    <w:p w:rsidR="009B33CA" w:rsidRDefault="009B33CA">
      <w:pPr>
        <w:pStyle w:val="papildomi"/>
      </w:pPr>
      <w:r>
        <w:t> </w:t>
      </w:r>
    </w:p>
    <w:p w:rsidR="009B33CA" w:rsidRDefault="009B33CA">
      <w:pPr>
        <w:pStyle w:val="papildomi"/>
      </w:pPr>
      <w:r>
        <w:t xml:space="preserve">1. Priimti Vyriausybės nutarimą „Dėl Lietuvos Respublikos Vyriausybės 2014 m. balandžio 23 d. nutarimo Nr. 379 „Dėl Nekilnojamojo turto registro nuostatų patvirtinimo“ pakeitimo“. </w:t>
      </w:r>
    </w:p>
    <w:p w:rsidR="009B33CA" w:rsidRDefault="009B33CA">
      <w:pPr>
        <w:pStyle w:val="papildomi"/>
      </w:pPr>
      <w:r>
        <w:t>2. Pavesti Teisingumo ministerijai įvertinti poreikį parengti atitinkamų įstatymų pakeitimus ir pateikti Vyriausybei nutarime nustatyto atlyginimo už daiktinių teisių, jų suvaržymų ir juridinių faktų įregistravimą, apskaičiuoto registro tvarkytojo, dydžio pagrindimą.</w:t>
      </w:r>
    </w:p>
    <w:p w:rsidR="009B33CA" w:rsidRDefault="009B33CA">
      <w:pPr>
        <w:pStyle w:val="papildomi"/>
      </w:pPr>
      <w:r>
        <w:t>(Šis sprendimas priimtas visais posėdyje dalyvavusių Vyriausybės narių balsais.)</w:t>
      </w:r>
    </w:p>
    <w:p w:rsidR="009B33CA" w:rsidRDefault="009B33CA">
      <w:pPr>
        <w:pStyle w:val="papildomi"/>
      </w:pPr>
      <w:r>
        <w:t> </w:t>
      </w:r>
    </w:p>
    <w:p w:rsidR="009B33CA" w:rsidRDefault="009B33CA">
      <w:pPr>
        <w:pStyle w:val="papildomi"/>
      </w:pPr>
      <w:r>
        <w:t> </w:t>
      </w:r>
    </w:p>
    <w:p w:rsidR="009B33CA" w:rsidRDefault="009B33CA">
      <w:pPr>
        <w:keepNext/>
        <w:jc w:val="center"/>
        <w:divId w:val="1794130466"/>
      </w:pPr>
      <w:r>
        <w:t xml:space="preserve">12.  Dėl Lietuvos Respublikos Vyriausybės 2003 m. birželio 25 d. nutarimo Nr. 841 </w:t>
      </w:r>
      <w:r w:rsidR="00B416FD">
        <w:br/>
      </w:r>
      <w:r>
        <w:t>„Dėl Žemės, esamų pastatų ar kitų nekilnojamųjų daiktų pirkimų arba nuomos ar teisių į šiuos daiktus įsigijimų tvarkos aprašo patvirtinimo“ pakeitimo (Nr. 15-0716-02-N) (15-4000(4) (teikia Aplinkos ministerija)</w:t>
      </w:r>
    </w:p>
    <w:p w:rsidR="009B33CA" w:rsidRDefault="009B33CA">
      <w:pPr>
        <w:keepNext/>
        <w:spacing w:before="120"/>
        <w:jc w:val="center"/>
      </w:pPr>
      <w:r>
        <w:t xml:space="preserve">Pranešėjas – K. Trečiokas. </w:t>
      </w:r>
      <w:r>
        <w:br/>
        <w:t>Kalbėjo A. Butkevičius.</w:t>
      </w:r>
    </w:p>
    <w:p w:rsidR="009B33CA" w:rsidRDefault="009B33CA">
      <w:pPr>
        <w:pStyle w:val="papildomi"/>
      </w:pPr>
      <w:r>
        <w:t> </w:t>
      </w:r>
    </w:p>
    <w:p w:rsidR="009B33CA" w:rsidRDefault="009B33CA">
      <w:pPr>
        <w:pStyle w:val="papildomi"/>
      </w:pPr>
      <w:r>
        <w:t>Priimti Vyriausybės nutarimą „Dėl Lietuvos Respublikos Vyriausybės 2003 m. birželio 25 d. nutarimo Nr. 841 „Dėl Žemės, esamų pastatų ar kitų nekilnojamųjų daiktų pirkimų arba nuomos ar teisių į šiuos daiktus įsigijimų tvarkos aprašo patvirtinimo“ pakeitimo“.</w:t>
      </w:r>
    </w:p>
    <w:p w:rsidR="009B33CA" w:rsidRDefault="009B33CA">
      <w:pPr>
        <w:pStyle w:val="papildomi"/>
      </w:pPr>
      <w:r>
        <w:t>(Šis sprendimas priimtas visais posėdyje dalyvavusių Vyriausybės narių balsais.)</w:t>
      </w:r>
    </w:p>
    <w:p w:rsidR="009B33CA" w:rsidRDefault="009B33CA">
      <w:pPr>
        <w:pStyle w:val="papildomi"/>
      </w:pPr>
      <w:r>
        <w:t> </w:t>
      </w:r>
    </w:p>
    <w:p w:rsidR="009B33CA" w:rsidRDefault="009B33CA">
      <w:pPr>
        <w:pStyle w:val="papildomi"/>
      </w:pPr>
      <w:r>
        <w:t> </w:t>
      </w:r>
    </w:p>
    <w:p w:rsidR="009B33CA" w:rsidRDefault="009B33CA">
      <w:pPr>
        <w:keepNext/>
        <w:jc w:val="center"/>
        <w:divId w:val="1012996684"/>
      </w:pPr>
      <w:r>
        <w:t xml:space="preserve">13.  Dėl Lietuvos Respublikos Vyriausybės 2007 m. kovo 21 d. nutarimo Nr. 301 </w:t>
      </w:r>
      <w:r w:rsidR="00B416FD">
        <w:br/>
      </w:r>
      <w:r>
        <w:t xml:space="preserve">„Dėl Konkursinių pareigų valstybės ir savivaldybių įmonėse, iš valstybės, savivaldybių ir Valstybinio socialinio draudimo fondo biudžetų bei kitų valstybės įsteigtų fondų lėšų finansuojamose valstybės ir savivaldybių įstaigose bei viešosiose įstaigose, kurių savininkė yra valstybė ar savivaldybė, sąrašo nustatymo ir Konkursų pareigoms, įtrauktoms į konkursinių pareigų sąrašą, organizavimo tvarkos aprašo patvirtinimo“ pakeitimo </w:t>
      </w:r>
      <w:r w:rsidR="00B416FD">
        <w:br/>
      </w:r>
      <w:r>
        <w:t>(Nr. 15-0702-03-N) (15-8480(5) (teikia Socialinės apsaugos ir darbo ministerija)</w:t>
      </w:r>
    </w:p>
    <w:p w:rsidR="009B33CA" w:rsidRDefault="009B33CA">
      <w:pPr>
        <w:keepNext/>
        <w:spacing w:before="120"/>
        <w:jc w:val="center"/>
      </w:pPr>
      <w:r>
        <w:t xml:space="preserve">Pranešėja – A. Pabedinskienė. </w:t>
      </w:r>
      <w:r>
        <w:br/>
        <w:t>Kalbėjo A. Butkevičius.</w:t>
      </w:r>
    </w:p>
    <w:p w:rsidR="009B33CA" w:rsidRDefault="009B33CA">
      <w:pPr>
        <w:pStyle w:val="papildomi"/>
      </w:pPr>
      <w:r>
        <w:t> </w:t>
      </w:r>
    </w:p>
    <w:p w:rsidR="009B33CA" w:rsidRDefault="009B33CA">
      <w:pPr>
        <w:pStyle w:val="papildomi"/>
      </w:pPr>
      <w:r>
        <w:t xml:space="preserve">Priimti Vyriausybės nutarimą „Dėl Lietuvos Respublikos Vyriausybės 2007 m. kovo 21 d. nutarimo Nr. 301 „Dėl Konkursinių pareigų valstybės ir savivaldybių įmonėse, iš valstybės, savivaldybių ir Valstybinio socialinio draudimo fondo biudžetų bei kitų valstybės </w:t>
      </w:r>
      <w:r>
        <w:lastRenderedPageBreak/>
        <w:t>įsteigtų fondų lėšų finansuojamose valstybės ir savivaldybių įstaigose bei viešosiose įstaigose, kurių savininkė yra valstybė ar savivaldybė, sąrašo nustatymo ir Konkursų pareigoms, įtrauktoms į konkursinių pareigų sąrašą, organizavimo tvarkos aprašo patvirtinimo“ pakeitimo“.</w:t>
      </w:r>
    </w:p>
    <w:p w:rsidR="009B33CA" w:rsidRDefault="009B33CA">
      <w:pPr>
        <w:pStyle w:val="papildomi"/>
      </w:pPr>
      <w:r>
        <w:t>(Šis sprendimas priimtas visais posėdyje dalyvavusių Vyriausybės narių balsais.)</w:t>
      </w:r>
    </w:p>
    <w:p w:rsidR="009B33CA" w:rsidRDefault="009B33CA">
      <w:pPr>
        <w:pStyle w:val="papildomi"/>
      </w:pPr>
      <w:r>
        <w:t> </w:t>
      </w:r>
    </w:p>
    <w:p w:rsidR="009B33CA" w:rsidRDefault="009B33CA">
      <w:pPr>
        <w:pStyle w:val="papildomi"/>
      </w:pPr>
      <w:r>
        <w:t> </w:t>
      </w:r>
    </w:p>
    <w:p w:rsidR="009B33CA" w:rsidRDefault="009B33CA">
      <w:pPr>
        <w:keepNext/>
        <w:jc w:val="center"/>
        <w:divId w:val="1411851258"/>
      </w:pPr>
      <w:r>
        <w:t xml:space="preserve">14.  Dėl Valstybinio visuomenės sveikatos stiprinimo fondo nuostatų ir Valstybinio visuomenės sveikatos stiprinimo fondo tarybos sudėties patvirtinimo </w:t>
      </w:r>
      <w:r w:rsidR="00B416FD">
        <w:br/>
      </w:r>
      <w:r>
        <w:t>(Nr. 15-0807-03-N) (15-8598(5) (teikia Sveikatos apsaugos ministerija)</w:t>
      </w:r>
    </w:p>
    <w:p w:rsidR="009B33CA" w:rsidRDefault="009B33CA">
      <w:pPr>
        <w:keepNext/>
        <w:spacing w:before="120"/>
        <w:jc w:val="center"/>
      </w:pPr>
      <w:r>
        <w:t xml:space="preserve">Pranešėja – R. Šalaševičiūtė. </w:t>
      </w:r>
      <w:r>
        <w:br/>
        <w:t>Kalbėjo R. Pilibaitis, A. Butkevičius.</w:t>
      </w:r>
    </w:p>
    <w:p w:rsidR="009B33CA" w:rsidRDefault="009B33CA">
      <w:pPr>
        <w:pStyle w:val="papildomi"/>
      </w:pPr>
      <w:r>
        <w:t> </w:t>
      </w:r>
    </w:p>
    <w:p w:rsidR="009B33CA" w:rsidRDefault="009B33CA">
      <w:pPr>
        <w:pStyle w:val="papildomi"/>
      </w:pPr>
      <w:r>
        <w:t xml:space="preserve">Priimti Vyriausybės nutarimą „Dėl Valstybinio visuomenės sveikatos stiprinimo fondo nuostatų ir Valstybinio visuomenės sveikatos stiprinimo fondo tarybos sudėties patvirtinimo“ ir teikti jį Ministrui Pirmininkui pasirašyti, patikslinus nutarimu patvirtintų Valstybinio visuomenės sveikatos stiprinimo fondo nuostatų 5 punktą pagal Vyriausybės kanceliarijos Teisės departamento pastabą taip: </w:t>
      </w:r>
    </w:p>
    <w:p w:rsidR="009B33CA" w:rsidRDefault="009B33CA">
      <w:pPr>
        <w:pStyle w:val="papildomi"/>
      </w:pPr>
      <w:r>
        <w:t>„5. Tarybą sudaro 11 narių. Į Tarybą 9 narius deleguoja atitinkamos valstybės ir savivaldybių institucijos ir įstaigos ar savivaldybių organizacijos, 2 narius – nevyriausybinės organizacijos.“</w:t>
      </w:r>
    </w:p>
    <w:p w:rsidR="009B33CA" w:rsidRDefault="009B33CA">
      <w:pPr>
        <w:pStyle w:val="papildomi"/>
      </w:pPr>
      <w:r>
        <w:t>(Šis sprendimas priimtas visais posėdyje dalyvavusių Vyriausybės narių balsais.)</w:t>
      </w:r>
    </w:p>
    <w:p w:rsidR="009B33CA" w:rsidRDefault="009B33CA">
      <w:pPr>
        <w:pStyle w:val="papildomi"/>
      </w:pPr>
      <w:r>
        <w:t> </w:t>
      </w:r>
    </w:p>
    <w:p w:rsidR="009B33CA" w:rsidRDefault="009B33CA">
      <w:pPr>
        <w:pStyle w:val="papildomi"/>
      </w:pPr>
      <w:r>
        <w:t> </w:t>
      </w:r>
    </w:p>
    <w:p w:rsidR="009B33CA" w:rsidRDefault="009B33CA">
      <w:pPr>
        <w:keepNext/>
        <w:jc w:val="center"/>
        <w:divId w:val="1005671009"/>
      </w:pPr>
      <w:r>
        <w:t xml:space="preserve">15.  Dėl Lietuvos Respublikos Vyriausybės 2008 m. liepos 23 d. nutarimo Nr. 787 </w:t>
      </w:r>
      <w:r w:rsidR="00B416FD">
        <w:br/>
      </w:r>
      <w:r>
        <w:t xml:space="preserve">„Dėl Sanglaudos skatinimo veiksmų programos priedo patvirtinimo“ pakeitimo </w:t>
      </w:r>
      <w:r w:rsidR="00B416FD">
        <w:br/>
      </w:r>
      <w:r>
        <w:t>(Nr. 15-0888-01-N) (15-12156(2) (teikia Vidaus reikalų ministerija)</w:t>
      </w:r>
    </w:p>
    <w:p w:rsidR="009B33CA" w:rsidRDefault="009B33CA">
      <w:pPr>
        <w:keepNext/>
        <w:spacing w:before="120"/>
        <w:jc w:val="center"/>
      </w:pPr>
      <w:r>
        <w:t xml:space="preserve">Pranešėjas – S. Skvernelis. </w:t>
      </w:r>
      <w:r>
        <w:br/>
        <w:t>Kalbėjo A. Butkevičius.</w:t>
      </w:r>
    </w:p>
    <w:p w:rsidR="009B33CA" w:rsidRDefault="009B33CA">
      <w:pPr>
        <w:pStyle w:val="papildomi"/>
      </w:pPr>
      <w:r>
        <w:t> </w:t>
      </w:r>
    </w:p>
    <w:p w:rsidR="009B33CA" w:rsidRDefault="009B33CA">
      <w:pPr>
        <w:pStyle w:val="papildomi"/>
      </w:pPr>
      <w:r>
        <w:t>Priimti Vyriausybės nutarimą „Dėl Lietuvos Respublikos Vyriausybės 2008 m. liepos 23 d. nutarimo Nr. 787 „Dėl Sanglaudos skatinimo veiksmų programos priedo patvirtinimo“ pakeitimo“.</w:t>
      </w:r>
    </w:p>
    <w:p w:rsidR="009B33CA" w:rsidRDefault="009B33CA">
      <w:pPr>
        <w:pStyle w:val="papildomi"/>
      </w:pPr>
      <w:r>
        <w:t>(Šis sprendimas priimtas visais posėdyje dalyvavusių Vyriausybės narių balsais.)</w:t>
      </w:r>
    </w:p>
    <w:p w:rsidR="009B33CA" w:rsidRDefault="009B33CA">
      <w:pPr>
        <w:pStyle w:val="papildomi"/>
      </w:pPr>
      <w:r>
        <w:t> </w:t>
      </w:r>
    </w:p>
    <w:p w:rsidR="009B33CA" w:rsidRDefault="009B33CA">
      <w:pPr>
        <w:pStyle w:val="papildomi"/>
      </w:pPr>
      <w:r>
        <w:t> </w:t>
      </w:r>
    </w:p>
    <w:p w:rsidR="009B33CA" w:rsidRDefault="009B33CA">
      <w:pPr>
        <w:keepNext/>
        <w:jc w:val="center"/>
        <w:divId w:val="2000107754"/>
      </w:pPr>
      <w:r>
        <w:lastRenderedPageBreak/>
        <w:t xml:space="preserve">16.  Dėl žinybinio Visuomenės sveikatos priežiūros specialistų registro įsteigimo, jo nuostatų patvirtinimo ir veiklos pradžios nustatymo (Nr. 15-0756-02-N) (15-10701(2) </w:t>
      </w:r>
      <w:r w:rsidR="00B416FD">
        <w:br/>
      </w:r>
      <w:r>
        <w:t>(teikia Sveikatos apsaugos ministerija)</w:t>
      </w:r>
    </w:p>
    <w:p w:rsidR="009B33CA" w:rsidRDefault="009B33CA">
      <w:pPr>
        <w:keepNext/>
        <w:spacing w:before="120"/>
        <w:jc w:val="center"/>
      </w:pPr>
      <w:r>
        <w:t xml:space="preserve">Pranešėja – R. Šalaševičiūtė. </w:t>
      </w:r>
      <w:r>
        <w:br/>
        <w:t>Kalbėjo A. Butkevičius.</w:t>
      </w:r>
    </w:p>
    <w:p w:rsidR="009B33CA" w:rsidRDefault="009B33CA">
      <w:pPr>
        <w:pStyle w:val="papildomi"/>
      </w:pPr>
      <w:r>
        <w:t> </w:t>
      </w:r>
    </w:p>
    <w:p w:rsidR="009B33CA" w:rsidRDefault="009B33CA">
      <w:pPr>
        <w:pStyle w:val="papildomi"/>
      </w:pPr>
      <w:r>
        <w:t>Priimti Vyriausybės nutarimą „Dėl žinybinio Visuomenės sveikatos priežiūros specialistų registro įsteigimo, jo nuostatų patvirtinimo ir veiklos pradžios nustatymo“.</w:t>
      </w:r>
    </w:p>
    <w:p w:rsidR="009B33CA" w:rsidRDefault="009B33CA">
      <w:pPr>
        <w:pStyle w:val="papildomi"/>
      </w:pPr>
      <w:r>
        <w:t>(Šis sprendimas priimtas visais posėdyje dalyvavusių Vyriausybės narių balsais.)</w:t>
      </w:r>
    </w:p>
    <w:p w:rsidR="009B33CA" w:rsidRDefault="009B33CA">
      <w:pPr>
        <w:pStyle w:val="papildomi"/>
      </w:pPr>
      <w:r>
        <w:t> </w:t>
      </w:r>
    </w:p>
    <w:p w:rsidR="009B33CA" w:rsidRDefault="009B33CA">
      <w:pPr>
        <w:pStyle w:val="papildomi"/>
      </w:pPr>
      <w:r>
        <w:t> </w:t>
      </w:r>
    </w:p>
    <w:p w:rsidR="009B33CA" w:rsidRDefault="009B33CA">
      <w:pPr>
        <w:keepNext/>
        <w:jc w:val="center"/>
        <w:divId w:val="263811593"/>
      </w:pPr>
      <w:r>
        <w:t>17.  Dėl Eksperimentinės mokymo lėšų apskaičiavimo ir paskirstymo metodikos patvirtinimo (Nr. 15-0672-04-N) (15-6588(6) (teikia Švietimo ir mokslo ministerija)</w:t>
      </w:r>
    </w:p>
    <w:p w:rsidR="009B33CA" w:rsidRDefault="009B33CA">
      <w:pPr>
        <w:keepNext/>
        <w:spacing w:before="120"/>
        <w:jc w:val="center"/>
      </w:pPr>
      <w:r>
        <w:t xml:space="preserve">Pranešėja – A. Pitrėnienė. </w:t>
      </w:r>
      <w:r>
        <w:br/>
        <w:t>Kalbėjo R. Šadžius, R. Pilibaitis, A. Butkevičius.</w:t>
      </w:r>
    </w:p>
    <w:p w:rsidR="009B33CA" w:rsidRDefault="009B33CA">
      <w:pPr>
        <w:pStyle w:val="papildomi"/>
      </w:pPr>
      <w:r>
        <w:t> </w:t>
      </w:r>
    </w:p>
    <w:p w:rsidR="009B33CA" w:rsidRDefault="009B33CA">
      <w:pPr>
        <w:pStyle w:val="papildomi"/>
      </w:pPr>
      <w:r>
        <w:t xml:space="preserve">1. Priimti Vyriausybės nutarimą „Dėl Eksperimentinės mokymo lėšų apskaičiavimo ir paskirstymo metodikos patvirtinimo“. </w:t>
      </w:r>
    </w:p>
    <w:p w:rsidR="009B33CA" w:rsidRDefault="009B33CA">
      <w:pPr>
        <w:pStyle w:val="papildomi"/>
      </w:pPr>
      <w:r>
        <w:t>2. Atsižvelgti į Vyriausybės kanceliarijos Teisės departamento pastabą ir parengti atitinkamas Lietuvos Respublikos švietimo įstatymo 67 straipsnio pataisas.</w:t>
      </w:r>
    </w:p>
    <w:p w:rsidR="009B33CA" w:rsidRDefault="009B33CA">
      <w:pPr>
        <w:pStyle w:val="papildomi"/>
      </w:pPr>
      <w:r>
        <w:t>(Šis sprendimas priimtas visais posėdyje dalyvavusių Vyriausybės narių balsais.)</w:t>
      </w:r>
    </w:p>
    <w:p w:rsidR="009B33CA" w:rsidRDefault="009B33CA">
      <w:pPr>
        <w:pStyle w:val="papildomi"/>
      </w:pPr>
      <w:r>
        <w:t> </w:t>
      </w:r>
    </w:p>
    <w:p w:rsidR="009B33CA" w:rsidRDefault="009B33CA">
      <w:pPr>
        <w:pStyle w:val="papildomi"/>
      </w:pPr>
      <w:r>
        <w:t> </w:t>
      </w:r>
    </w:p>
    <w:p w:rsidR="009B33CA" w:rsidRDefault="009B33CA">
      <w:pPr>
        <w:keepNext/>
        <w:jc w:val="center"/>
        <w:divId w:val="2139834121"/>
      </w:pPr>
      <w:r>
        <w:t xml:space="preserve">18.  Dėl Lietuvos Respublikos Vyriausybės 2010 m. spalio 20 d. nutarimo Nr. 1517 </w:t>
      </w:r>
      <w:r w:rsidR="00B416FD">
        <w:br/>
      </w:r>
      <w:r>
        <w:t xml:space="preserve">„Dėl įstaigų prie ministerijų“ ir 2008 m. balandžio 24 d. nutarimo Nr. 358 „Dėl ministerijų, Vyriausybės kanceliarijos, Vyriausybės įstaigų ir įstaigų prie ministerijų, kitų valstybės institucijų ir įstaigų sąrašo pagal grupes patvirtinimo ir kai kurių Lietuvos Respublikos Vyriausybės nutarimų pripažinimo netekusiais galios“ pakeitimo (Nr.15-0890-01-N) </w:t>
      </w:r>
      <w:r w:rsidR="00B416FD">
        <w:br/>
      </w:r>
      <w:r>
        <w:t>(15-11788(2) (Nr. 15-0891-01-N) (15-11789(2) (teikia Finansų ministerija)</w:t>
      </w:r>
    </w:p>
    <w:p w:rsidR="009B33CA" w:rsidRDefault="009B33CA">
      <w:pPr>
        <w:keepNext/>
        <w:spacing w:before="120"/>
        <w:jc w:val="center"/>
      </w:pPr>
      <w:r>
        <w:t xml:space="preserve">Pranešėjas – R. Šadžius. </w:t>
      </w:r>
      <w:r>
        <w:br/>
        <w:t>Kalbėjo A. Butkevičius.</w:t>
      </w:r>
    </w:p>
    <w:p w:rsidR="009B33CA" w:rsidRDefault="009B33CA">
      <w:pPr>
        <w:pStyle w:val="papildomi"/>
      </w:pPr>
      <w:r>
        <w:t> </w:t>
      </w:r>
    </w:p>
    <w:p w:rsidR="009B33CA" w:rsidRDefault="009B33CA">
      <w:pPr>
        <w:pStyle w:val="papildomi"/>
      </w:pPr>
      <w:r>
        <w:t xml:space="preserve">Priimti Vyriausybės nutarimus: </w:t>
      </w:r>
    </w:p>
    <w:p w:rsidR="009B33CA" w:rsidRDefault="009B33CA">
      <w:pPr>
        <w:pStyle w:val="papildomi"/>
      </w:pPr>
      <w:r>
        <w:t xml:space="preserve">1. „Dėl Lietuvos Respublikos Vyriausybės 2010 m. spalio 20 d. nutarimo Nr. 1517 „Dėl įstaigų prie ministerijų“ pakeitimo“; </w:t>
      </w:r>
    </w:p>
    <w:p w:rsidR="009B33CA" w:rsidRDefault="009B33CA">
      <w:pPr>
        <w:pStyle w:val="papildomi"/>
      </w:pPr>
      <w:r>
        <w:t>2. „Dėl Lietuvos Respublikos Vyriausybės 2008 m. balandžio 24 d. nutarimo Nr. 358 „Dėl ministerijų, Vyriausybės kanceliarijos, Vyriausybės įstaigų ir įstaigų prie ministerijų, kitų valstybės institucijų ir įstaigų sąrašo pagal grupes patvirtinimo ir kai kurių Lietuvos Respublikos Vyriausybės nutarimų pripažinimo netekusiais galios“ pakeitimo“.</w:t>
      </w:r>
    </w:p>
    <w:p w:rsidR="009B33CA" w:rsidRDefault="009B33CA">
      <w:pPr>
        <w:pStyle w:val="papildomi"/>
      </w:pPr>
      <w:r>
        <w:t>(Šis sprendimas priimtas visais posėdyje dalyvavusių Vyriausybės narių balsais.)</w:t>
      </w:r>
    </w:p>
    <w:p w:rsidR="009B33CA" w:rsidRDefault="009B33CA">
      <w:pPr>
        <w:pStyle w:val="papildomi"/>
      </w:pPr>
      <w:r>
        <w:t> </w:t>
      </w:r>
    </w:p>
    <w:p w:rsidR="009B33CA" w:rsidRDefault="009B33CA">
      <w:pPr>
        <w:pStyle w:val="papildomi"/>
      </w:pPr>
      <w:r>
        <w:t> </w:t>
      </w:r>
    </w:p>
    <w:p w:rsidR="009B33CA" w:rsidRDefault="009B33CA">
      <w:pPr>
        <w:keepNext/>
        <w:jc w:val="center"/>
        <w:divId w:val="1327126552"/>
      </w:pPr>
      <w:r>
        <w:lastRenderedPageBreak/>
        <w:t>19.  Dėl Lietuvos Respublikos Vyriausybės 2015 m. vasario 9 d. nutarimo Nr. 131 „Dėl 2015 metų Lietuvos Respublikos valstybės biudžeto patvirtintų asignavimų paskirstymo pagal programas“ pakeitimo (Nr. 15-0889-01-N) (15-12551) (teikia Finansų ministerija)</w:t>
      </w:r>
    </w:p>
    <w:p w:rsidR="009B33CA" w:rsidRDefault="009B33CA">
      <w:pPr>
        <w:keepNext/>
        <w:spacing w:before="120"/>
        <w:jc w:val="center"/>
      </w:pPr>
      <w:r>
        <w:t xml:space="preserve">Pranešėjas – R. Šadžius. </w:t>
      </w:r>
      <w:r>
        <w:br/>
        <w:t>Kalbėjo R. Vaitkus, A. Butkevičius.</w:t>
      </w:r>
    </w:p>
    <w:p w:rsidR="009B33CA" w:rsidRDefault="009B33CA">
      <w:pPr>
        <w:pStyle w:val="papildomi"/>
      </w:pPr>
      <w:r>
        <w:t> </w:t>
      </w:r>
    </w:p>
    <w:p w:rsidR="009B33CA" w:rsidRDefault="009B33CA">
      <w:pPr>
        <w:pStyle w:val="papildomi"/>
      </w:pPr>
      <w:r>
        <w:t>Priimti Vyriausybės nutarimą „Dėl Lietuvos Respublikos Vyriausybės 2015 m. vasario 9 d. nutarimo Nr. 131 „Dėl 2015 metų Lietuvos Respublikos valstybės biudžeto patvirtintų asignavimų paskirstymo pagal programas“ pakeitimo“.</w:t>
      </w:r>
    </w:p>
    <w:p w:rsidR="009B33CA" w:rsidRDefault="009B33CA">
      <w:pPr>
        <w:pStyle w:val="papildomi"/>
      </w:pPr>
      <w:r>
        <w:t>(Šis sprendimas priimtas visais posėdyje dalyvavusių Vyriausybės narių balsais.)</w:t>
      </w:r>
    </w:p>
    <w:p w:rsidR="009B33CA" w:rsidRDefault="009B33CA">
      <w:pPr>
        <w:pStyle w:val="papildomi"/>
      </w:pPr>
      <w:r>
        <w:t> </w:t>
      </w:r>
    </w:p>
    <w:p w:rsidR="009B33CA" w:rsidRDefault="009B33CA">
      <w:pPr>
        <w:pStyle w:val="papildomi"/>
      </w:pPr>
      <w:r>
        <w:t> </w:t>
      </w:r>
    </w:p>
    <w:p w:rsidR="009B33CA" w:rsidRDefault="009B33CA">
      <w:pPr>
        <w:keepNext/>
        <w:jc w:val="center"/>
        <w:divId w:val="538203079"/>
      </w:pPr>
      <w:r>
        <w:t>20.  Dėl lėšų skyrimo (Nr. 15-0896-01-N) (15-12660) (teikia Finansų ministerija)</w:t>
      </w:r>
    </w:p>
    <w:p w:rsidR="009B33CA" w:rsidRDefault="009B33CA">
      <w:pPr>
        <w:keepNext/>
        <w:spacing w:before="120"/>
        <w:jc w:val="center"/>
      </w:pPr>
      <w:r>
        <w:t xml:space="preserve">Pranešėjas – R. Šadžius. </w:t>
      </w:r>
      <w:r>
        <w:br/>
        <w:t>Kalbėjo A. Butkevičius.</w:t>
      </w:r>
    </w:p>
    <w:p w:rsidR="009B33CA" w:rsidRDefault="009B33CA">
      <w:pPr>
        <w:pStyle w:val="papildomi"/>
      </w:pPr>
      <w:r>
        <w:t> </w:t>
      </w:r>
    </w:p>
    <w:p w:rsidR="009B33CA" w:rsidRDefault="009B33CA">
      <w:pPr>
        <w:pStyle w:val="papildomi"/>
      </w:pPr>
      <w:r>
        <w:t>Priimti Vyriausybės nutarimą „Dėl lėšų skyrimo“.</w:t>
      </w:r>
    </w:p>
    <w:p w:rsidR="009B33CA" w:rsidRDefault="009B33CA">
      <w:pPr>
        <w:pStyle w:val="papildomi"/>
      </w:pPr>
      <w:r>
        <w:t>(Šis sprendimas priimtas visais posėdyje dalyvavusių Vyriausybės narių balsais.)</w:t>
      </w:r>
    </w:p>
    <w:p w:rsidR="009B33CA" w:rsidRDefault="009B33CA">
      <w:pPr>
        <w:pStyle w:val="papildomi"/>
      </w:pPr>
      <w:r>
        <w:t> </w:t>
      </w:r>
    </w:p>
    <w:p w:rsidR="009B33CA" w:rsidRDefault="009B33CA">
      <w:pPr>
        <w:pStyle w:val="papildomi"/>
      </w:pPr>
      <w:r>
        <w:t> </w:t>
      </w:r>
    </w:p>
    <w:p w:rsidR="009B33CA" w:rsidRDefault="009B33CA">
      <w:pPr>
        <w:keepNext/>
        <w:jc w:val="center"/>
        <w:divId w:val="258492216"/>
      </w:pPr>
      <w:r>
        <w:t xml:space="preserve">21.  Dėl Lietuvos Respublikos Vyriausybės 2009 m. lapkričio 25 d. nutarimo Nr. 1540 </w:t>
      </w:r>
      <w:r w:rsidR="00B416FD">
        <w:br/>
      </w:r>
      <w:r>
        <w:t xml:space="preserve">„Dėl Potencialių dalyvių atitikties nacionalinio saugumo interesams įvertinimo komisijos sudarymo ir šios komisijos darbo tvarkos aprašo patvirtinimo“ pakeitimo </w:t>
      </w:r>
      <w:r w:rsidR="00B416FD">
        <w:br/>
      </w:r>
      <w:r>
        <w:t>(Nr. 15-0894-02-N) (15-11036(4) (teikia Kultūros ministerija)</w:t>
      </w:r>
    </w:p>
    <w:p w:rsidR="009B33CA" w:rsidRDefault="009B33CA">
      <w:pPr>
        <w:keepNext/>
        <w:spacing w:before="120"/>
        <w:jc w:val="center"/>
      </w:pPr>
      <w:r>
        <w:t xml:space="preserve">Pranešėjas – Š. Birutis. </w:t>
      </w:r>
      <w:r>
        <w:br/>
        <w:t>Kalbėjo A. Mačiulis, R. Pilibaitis, A. Butkevičius.</w:t>
      </w:r>
    </w:p>
    <w:p w:rsidR="009B33CA" w:rsidRDefault="009B33CA">
      <w:pPr>
        <w:pStyle w:val="papildomi"/>
      </w:pPr>
      <w:r>
        <w:t> </w:t>
      </w:r>
    </w:p>
    <w:p w:rsidR="009B33CA" w:rsidRDefault="009B33CA">
      <w:pPr>
        <w:pStyle w:val="papildomi"/>
      </w:pPr>
      <w:r>
        <w:t>Priimti Vyriausybės nutarimą „Dėl Lietuvos Respublikos Vyriausybės 2009 m. lapkričio 25 d. nutarimo Nr. 1540 „Dėl Potencialių dalyvių atitikties nacionalinio saugumo interesams įvertinimo komisijos sudarymo ir šios komisijos darbo tvarkos aprašo patvirtinimo“ pakeitimo“ ir teikti jį Ministrui Pirmininkui pasirašyti, patikslinus pagal Vyriausybės kanclerio ir Vyriausybės kanceliarijos Teisės departamento pastabas: papildyti keičiamo nutarimo 1 punktą nauja pastraipa, kurioje būtų nustatyta, kada į Komisijos posėdį kviečiam</w:t>
      </w:r>
      <w:r w:rsidR="00BC4457">
        <w:t>a</w:t>
      </w:r>
      <w:r>
        <w:t>s kultūros viceministr</w:t>
      </w:r>
      <w:r w:rsidR="00BC4457">
        <w:t>a</w:t>
      </w:r>
      <w:r>
        <w:t>s, ir keičiamo aprašo 14, 25, 28 ir 29 punktuose vietoj žodžių „Komisijos sprendimas“ įrašyti žodžius „Komisijos nuomonė“.</w:t>
      </w:r>
    </w:p>
    <w:p w:rsidR="009B33CA" w:rsidRDefault="009B33CA">
      <w:pPr>
        <w:pStyle w:val="papildomi"/>
      </w:pPr>
      <w:r>
        <w:t>(Šis sprendimas priimtas visais posėdyje dalyvavusių Vyriausybės narių balsais.)</w:t>
      </w:r>
    </w:p>
    <w:p w:rsidR="009B33CA" w:rsidRDefault="009B33CA">
      <w:pPr>
        <w:pStyle w:val="papildomi"/>
      </w:pPr>
      <w:r>
        <w:t> </w:t>
      </w:r>
    </w:p>
    <w:p w:rsidR="009B33CA" w:rsidRDefault="009B33CA">
      <w:pPr>
        <w:pStyle w:val="papildomi"/>
      </w:pPr>
      <w:r>
        <w:t> </w:t>
      </w:r>
    </w:p>
    <w:p w:rsidR="009B33CA" w:rsidRDefault="009B33CA" w:rsidP="00BC4457">
      <w:pPr>
        <w:keepNext/>
        <w:keepLines/>
        <w:jc w:val="center"/>
        <w:divId w:val="1202356026"/>
      </w:pPr>
      <w:r>
        <w:lastRenderedPageBreak/>
        <w:t xml:space="preserve">22.  Dėl Lietuvos Respublikos Vyriausybės 2014 m. lapkričio 26 d. nutarimo Nr. 1328 </w:t>
      </w:r>
      <w:r w:rsidR="00B416FD">
        <w:br/>
      </w:r>
      <w:r>
        <w:t xml:space="preserve">„Dėl Viešųjų pastatų energinio efektyvumo didinimo programos patvirtinimo“ ir 2009 m. lapkričio 11 d. nutarimo Nr. 1480 „Dėl viešojo ir privataus sektorių partnerystės“ pakeitimo (Nr. 15-0809-02-N) (15-8639(5) (Nr. 15-0886-01-N)(15-12618) </w:t>
      </w:r>
      <w:r w:rsidR="00B416FD">
        <w:br/>
      </w:r>
      <w:r>
        <w:t>(teikia Energetikos ministerija)</w:t>
      </w:r>
    </w:p>
    <w:p w:rsidR="009B33CA" w:rsidRDefault="009B33CA" w:rsidP="00BC4457">
      <w:pPr>
        <w:keepNext/>
        <w:keepLines/>
        <w:spacing w:before="120"/>
        <w:jc w:val="center"/>
      </w:pPr>
      <w:r>
        <w:t>Pranešėjas – A. Butkevičius.</w:t>
      </w:r>
    </w:p>
    <w:p w:rsidR="009B33CA" w:rsidRDefault="009B33CA" w:rsidP="00BC4457">
      <w:pPr>
        <w:pStyle w:val="papildomi"/>
        <w:keepNext/>
        <w:keepLines/>
      </w:pPr>
      <w:r>
        <w:t> </w:t>
      </w:r>
    </w:p>
    <w:p w:rsidR="009B33CA" w:rsidRDefault="009B33CA" w:rsidP="00BC4457">
      <w:pPr>
        <w:pStyle w:val="papildomi"/>
        <w:keepNext/>
        <w:keepLines/>
      </w:pPr>
      <w:r>
        <w:t xml:space="preserve">Priimti Vyriausybės nutarimus: </w:t>
      </w:r>
    </w:p>
    <w:p w:rsidR="009B33CA" w:rsidRDefault="009B33CA" w:rsidP="00BC4457">
      <w:pPr>
        <w:pStyle w:val="papildomi"/>
        <w:keepNext/>
        <w:keepLines/>
      </w:pPr>
      <w:r>
        <w:t xml:space="preserve">1. „Dėl Lietuvos Respublikos Vyriausybės 2014 m. lapkričio 26 d. nutarimo Nr. 1328 „Dėl Viešųjų pastatų energinio efektyvumo didinimo programos patvirtinimo“ pakeitimo“; </w:t>
      </w:r>
    </w:p>
    <w:p w:rsidR="009B33CA" w:rsidRDefault="009B33CA">
      <w:pPr>
        <w:pStyle w:val="papildomi"/>
      </w:pPr>
      <w:r>
        <w:t>2. „Dėl Lietuvos Respublikos Vyriausybės 2009 m. lapkričio 11 d. nutarimo Nr. 1480 „Dėl viešojo ir privataus sektorių partnerystės“ pakeitimo“.</w:t>
      </w:r>
    </w:p>
    <w:p w:rsidR="009B33CA" w:rsidRDefault="009B33CA">
      <w:pPr>
        <w:pStyle w:val="papildomi"/>
      </w:pPr>
      <w:r>
        <w:t>(Šis sprendimas priimtas visais posėdyje dalyvavusių Vyriausybės narių balsais.)</w:t>
      </w:r>
    </w:p>
    <w:p w:rsidR="009B33CA" w:rsidRDefault="009B33CA">
      <w:pPr>
        <w:pStyle w:val="papildomi"/>
      </w:pPr>
      <w:r>
        <w:t> </w:t>
      </w:r>
    </w:p>
    <w:p w:rsidR="009B33CA" w:rsidRDefault="009B33CA">
      <w:pPr>
        <w:pStyle w:val="papildomi"/>
      </w:pPr>
      <w:r>
        <w:t> </w:t>
      </w:r>
    </w:p>
    <w:p w:rsidR="009B33CA" w:rsidRDefault="009B33CA">
      <w:pPr>
        <w:keepNext/>
        <w:jc w:val="center"/>
        <w:divId w:val="147987946"/>
      </w:pPr>
      <w:r>
        <w:t xml:space="preserve">23.  Dėl Lietuvos Respublikos Vyriausybės 2015 m. rugpjūčio 26 d. nutarimo Nr. 912 </w:t>
      </w:r>
      <w:r w:rsidR="00B416FD">
        <w:br/>
      </w:r>
      <w:r>
        <w:t xml:space="preserve">„Dėl Istorinės atminties puoselėjimo 2015 metų projektų sąrašo patvirtinimo“ pakeitimo </w:t>
      </w:r>
      <w:r w:rsidR="00B416FD">
        <w:br/>
      </w:r>
      <w:r>
        <w:t>(Nr. 15-0901-01-N) (teikia Ministras Pirmininkas)</w:t>
      </w:r>
    </w:p>
    <w:p w:rsidR="009B33CA" w:rsidRDefault="009B33CA">
      <w:pPr>
        <w:keepNext/>
        <w:spacing w:before="120"/>
        <w:jc w:val="center"/>
      </w:pPr>
      <w:r>
        <w:t xml:space="preserve">Pranešėjas – A. Butkevičius. </w:t>
      </w:r>
    </w:p>
    <w:p w:rsidR="009B33CA" w:rsidRDefault="009B33CA">
      <w:pPr>
        <w:pStyle w:val="papildomi"/>
      </w:pPr>
      <w:r>
        <w:t> </w:t>
      </w:r>
    </w:p>
    <w:p w:rsidR="009B33CA" w:rsidRDefault="009B33CA">
      <w:pPr>
        <w:pStyle w:val="papildomi"/>
      </w:pPr>
      <w:r>
        <w:t>Priimti Vyriausybės nutarimą „Dėl Lietuvos Respublikos Vyriausybės 2015 m. rugpjūčio 26 d. nutarimo Nr. 912 „Dėl Istorinės atminties puoselėjimo 2015 metų projektų sąrašo patvirtinimo“ pakeitimo“.</w:t>
      </w:r>
    </w:p>
    <w:p w:rsidR="009B33CA" w:rsidRDefault="009B33CA" w:rsidP="00B416FD">
      <w:pPr>
        <w:pStyle w:val="papildomi"/>
      </w:pPr>
      <w:r>
        <w:t>(Šis sprendimas priimtas visais posėdyje dalyvavusių Vyriausybės narių balsais.)</w:t>
      </w:r>
    </w:p>
    <w:p w:rsidR="00BC4457" w:rsidRDefault="00BC4457" w:rsidP="00B416FD">
      <w:pPr>
        <w:pStyle w:val="papildomi"/>
      </w:pPr>
    </w:p>
    <w:p w:rsidR="00BC4457" w:rsidRDefault="00BC4457" w:rsidP="00B416FD">
      <w:pPr>
        <w:pStyle w:val="papildomi"/>
      </w:pPr>
    </w:p>
    <w:p w:rsidR="009B33CA" w:rsidRDefault="009B33CA">
      <w:pPr>
        <w:keepNext/>
        <w:jc w:val="center"/>
        <w:divId w:val="558368600"/>
      </w:pPr>
      <w:r>
        <w:t>24.  Dėl Vyriausybės 2015 m. lapkričio 11 d. posėdžio sprendimo (protokolo Nr. 50, 14 klausimas) pripažinimo netekusiu galios (teikia Aplinkos ministerija)</w:t>
      </w:r>
    </w:p>
    <w:p w:rsidR="009B33CA" w:rsidRDefault="009B33CA">
      <w:pPr>
        <w:keepNext/>
        <w:spacing w:before="120"/>
        <w:jc w:val="center"/>
      </w:pPr>
      <w:r>
        <w:t xml:space="preserve">Pranešėjas – K. Trečiokas. </w:t>
      </w:r>
      <w:r>
        <w:br/>
        <w:t>Kalbėjo A. Butkevičius.</w:t>
      </w:r>
    </w:p>
    <w:p w:rsidR="009B33CA" w:rsidRDefault="009B33CA">
      <w:pPr>
        <w:pStyle w:val="papildomi"/>
      </w:pPr>
      <w:r>
        <w:t> </w:t>
      </w:r>
    </w:p>
    <w:p w:rsidR="009B33CA" w:rsidRDefault="009B33CA">
      <w:pPr>
        <w:pStyle w:val="papildomi"/>
      </w:pPr>
      <w:r>
        <w:t>Pripažinti netekusiu galios Vyriausybės 2015 m. lapkričio 11 d. posėdžio sprendimą (protokolo Nr. 50, 14 klausimas).</w:t>
      </w:r>
    </w:p>
    <w:p w:rsidR="009B33CA" w:rsidRDefault="009B33CA">
      <w:pPr>
        <w:pStyle w:val="papildomi"/>
      </w:pPr>
      <w:r>
        <w:t>(Šis sprendimas priimtas visais posėdyje dalyvavusių Vyriausybės narių balsais.)</w:t>
      </w:r>
    </w:p>
    <w:p w:rsidR="009B33CA" w:rsidRDefault="009B33CA">
      <w:pPr>
        <w:pStyle w:val="papildomi"/>
      </w:pPr>
      <w:r>
        <w:t> </w:t>
      </w:r>
    </w:p>
    <w:p w:rsidR="009B33CA" w:rsidRDefault="009B33CA">
      <w:pPr>
        <w:pStyle w:val="papildomi"/>
      </w:pPr>
      <w:r>
        <w:t> </w:t>
      </w:r>
    </w:p>
    <w:p w:rsidR="009B33CA" w:rsidRDefault="009B33CA">
      <w:pPr>
        <w:spacing w:line="360" w:lineRule="atLeast"/>
        <w:ind w:firstLine="680"/>
        <w:jc w:val="both"/>
      </w:pPr>
      <w: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454"/>
        <w:gridCol w:w="2707"/>
      </w:tblGrid>
      <w:tr w:rsidR="00BC4457">
        <w:trPr>
          <w:tblCellSpacing w:w="15" w:type="dxa"/>
        </w:trPr>
        <w:tc>
          <w:tcPr>
            <w:tcW w:w="0" w:type="auto"/>
            <w:vAlign w:val="center"/>
            <w:hideMark/>
          </w:tcPr>
          <w:p w:rsidR="00BC4457" w:rsidRDefault="00BC4457">
            <w:r>
              <w:t>Krašto apsaugos ministras,</w:t>
            </w:r>
          </w:p>
          <w:p w:rsidR="009B33CA" w:rsidRDefault="00BC4457" w:rsidP="00BC4457">
            <w:r>
              <w:t xml:space="preserve">pavaduojantis </w:t>
            </w:r>
            <w:r w:rsidR="009B33CA">
              <w:t>Ministr</w:t>
            </w:r>
            <w:r>
              <w:t>ą</w:t>
            </w:r>
            <w:r w:rsidR="009B33CA">
              <w:t xml:space="preserve"> Pirminink</w:t>
            </w:r>
            <w:r>
              <w:t>ą</w:t>
            </w:r>
            <w:r w:rsidR="009B33CA">
              <w:t xml:space="preserve"> </w:t>
            </w:r>
          </w:p>
        </w:tc>
        <w:tc>
          <w:tcPr>
            <w:tcW w:w="0" w:type="auto"/>
            <w:vAlign w:val="center"/>
            <w:hideMark/>
          </w:tcPr>
          <w:p w:rsidR="009B33CA" w:rsidRDefault="00BC4457" w:rsidP="00BC4457">
            <w:pPr>
              <w:pStyle w:val="prastasiniatinklio"/>
              <w:spacing w:before="240" w:beforeAutospacing="0" w:after="0" w:afterAutospacing="0" w:line="240" w:lineRule="auto"/>
              <w:jc w:val="right"/>
            </w:pPr>
            <w:r>
              <w:t>Juozas Olekas</w:t>
            </w:r>
          </w:p>
        </w:tc>
      </w:tr>
    </w:tbl>
    <w:p w:rsidR="009B33CA" w:rsidRDefault="009B33CA" w:rsidP="00BC4457">
      <w:pPr>
        <w:spacing w:line="360" w:lineRule="atLeast"/>
        <w:ind w:firstLine="680"/>
        <w:jc w:val="both"/>
      </w:pPr>
      <w:r>
        <w:t> </w:t>
      </w:r>
    </w:p>
    <w:p w:rsidR="0039178F" w:rsidRDefault="0039178F"/>
    <w:sectPr w:rsidR="0039178F" w:rsidSect="0039178F">
      <w:headerReference w:type="even" r:id="rId6"/>
      <w:headerReference w:type="default" r:id="rId7"/>
      <w:headerReference w:type="first" r:id="rId8"/>
      <w:pgSz w:w="11906" w:h="16838" w:code="9"/>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33CA" w:rsidRDefault="009B33CA">
      <w:r>
        <w:separator/>
      </w:r>
    </w:p>
  </w:endnote>
  <w:endnote w:type="continuationSeparator" w:id="0">
    <w:p w:rsidR="009B33CA" w:rsidRDefault="009B3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33CA" w:rsidRDefault="009B33CA">
      <w:r>
        <w:separator/>
      </w:r>
    </w:p>
  </w:footnote>
  <w:footnote w:type="continuationSeparator" w:id="0">
    <w:p w:rsidR="009B33CA" w:rsidRDefault="009B33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78F" w:rsidRDefault="0039178F"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9178F" w:rsidRDefault="0039178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78F" w:rsidRDefault="0039178F"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E6DDA">
      <w:rPr>
        <w:rStyle w:val="Puslapionumeris"/>
        <w:noProof/>
      </w:rPr>
      <w:t>11</w:t>
    </w:r>
    <w:r>
      <w:rPr>
        <w:rStyle w:val="Puslapionumeris"/>
      </w:rPr>
      <w:fldChar w:fldCharType="end"/>
    </w:r>
  </w:p>
  <w:p w:rsidR="0039178F" w:rsidRDefault="0039178F">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78F" w:rsidRDefault="0039178F" w:rsidP="0039178F">
    <w:pPr>
      <w:pStyle w:val="Antrats"/>
      <w:spacing w:line="240" w:lineRule="atLeast"/>
      <w:jc w:val="center"/>
    </w:pPr>
  </w:p>
  <w:p w:rsidR="0039178F" w:rsidRDefault="009B33CA" w:rsidP="000C42DA">
    <w:pPr>
      <w:pStyle w:val="Antrats"/>
      <w:spacing w:line="240" w:lineRule="atLeast"/>
      <w:jc w:val="center"/>
    </w:pPr>
    <w:r>
      <w:rPr>
        <w:noProof/>
      </w:rPr>
      <w:drawing>
        <wp:inline distT="0" distB="0" distL="0" distR="0">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78F"/>
    <w:rsid w:val="000C42DA"/>
    <w:rsid w:val="001B113E"/>
    <w:rsid w:val="0035525C"/>
    <w:rsid w:val="0039178F"/>
    <w:rsid w:val="003A30D2"/>
    <w:rsid w:val="003F4230"/>
    <w:rsid w:val="00516B26"/>
    <w:rsid w:val="009B33CA"/>
    <w:rsid w:val="009E40A1"/>
    <w:rsid w:val="00B416FD"/>
    <w:rsid w:val="00BC4457"/>
    <w:rsid w:val="00BE6D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DECAB9C-331B-4C9D-9049-FA13DDA2E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9178F"/>
    <w:pPr>
      <w:tabs>
        <w:tab w:val="center" w:pos="4819"/>
        <w:tab w:val="right" w:pos="9638"/>
      </w:tabs>
    </w:pPr>
  </w:style>
  <w:style w:type="paragraph" w:styleId="Porat">
    <w:name w:val="footer"/>
    <w:basedOn w:val="prastasis"/>
    <w:rsid w:val="0039178F"/>
    <w:pPr>
      <w:tabs>
        <w:tab w:val="center" w:pos="4819"/>
        <w:tab w:val="right" w:pos="9638"/>
      </w:tabs>
    </w:pPr>
  </w:style>
  <w:style w:type="character" w:styleId="Puslapionumeris">
    <w:name w:val="page number"/>
    <w:basedOn w:val="Numatytasispastraiposriftas"/>
    <w:rsid w:val="0039178F"/>
  </w:style>
  <w:style w:type="paragraph" w:styleId="prastasiniatinklio">
    <w:name w:val="Normal (Web)"/>
    <w:basedOn w:val="prastasis"/>
    <w:uiPriority w:val="99"/>
    <w:unhideWhenUsed/>
    <w:rsid w:val="009B33CA"/>
    <w:pPr>
      <w:spacing w:before="100" w:beforeAutospacing="1" w:after="100" w:afterAutospacing="1" w:line="360" w:lineRule="atLeast"/>
    </w:pPr>
  </w:style>
  <w:style w:type="paragraph" w:customStyle="1" w:styleId="papildomi">
    <w:name w:val="papildomi"/>
    <w:basedOn w:val="prastasis"/>
    <w:rsid w:val="009B33CA"/>
    <w:pPr>
      <w:spacing w:line="360" w:lineRule="atLeast"/>
      <w:ind w:firstLine="680"/>
      <w:jc w:val="both"/>
    </w:pPr>
  </w:style>
  <w:style w:type="paragraph" w:styleId="Debesliotekstas">
    <w:name w:val="Balloon Text"/>
    <w:basedOn w:val="prastasis"/>
    <w:link w:val="DebesliotekstasDiagrama"/>
    <w:rsid w:val="00B416FD"/>
    <w:rPr>
      <w:rFonts w:ascii="Tahoma" w:hAnsi="Tahoma" w:cs="Tahoma"/>
      <w:sz w:val="16"/>
      <w:szCs w:val="16"/>
    </w:rPr>
  </w:style>
  <w:style w:type="character" w:customStyle="1" w:styleId="DebesliotekstasDiagrama">
    <w:name w:val="Debesėlio tekstas Diagrama"/>
    <w:basedOn w:val="Numatytasispastraiposriftas"/>
    <w:link w:val="Debesliotekstas"/>
    <w:rsid w:val="00B416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110746">
      <w:marLeft w:val="0"/>
      <w:marRight w:val="0"/>
      <w:marTop w:val="0"/>
      <w:marBottom w:val="0"/>
      <w:divBdr>
        <w:top w:val="none" w:sz="0" w:space="0" w:color="auto"/>
        <w:left w:val="none" w:sz="0" w:space="0" w:color="auto"/>
        <w:bottom w:val="single" w:sz="8" w:space="5" w:color="auto"/>
        <w:right w:val="none" w:sz="0" w:space="0" w:color="auto"/>
      </w:divBdr>
    </w:div>
    <w:div w:id="147987946">
      <w:marLeft w:val="0"/>
      <w:marRight w:val="0"/>
      <w:marTop w:val="0"/>
      <w:marBottom w:val="0"/>
      <w:divBdr>
        <w:top w:val="none" w:sz="0" w:space="0" w:color="auto"/>
        <w:left w:val="none" w:sz="0" w:space="0" w:color="auto"/>
        <w:bottom w:val="single" w:sz="8" w:space="5" w:color="auto"/>
        <w:right w:val="none" w:sz="0" w:space="0" w:color="auto"/>
      </w:divBdr>
    </w:div>
    <w:div w:id="186258696">
      <w:marLeft w:val="0"/>
      <w:marRight w:val="0"/>
      <w:marTop w:val="0"/>
      <w:marBottom w:val="0"/>
      <w:divBdr>
        <w:top w:val="none" w:sz="0" w:space="0" w:color="auto"/>
        <w:left w:val="none" w:sz="0" w:space="0" w:color="auto"/>
        <w:bottom w:val="double" w:sz="6" w:space="1" w:color="auto"/>
        <w:right w:val="none" w:sz="0" w:space="0" w:color="auto"/>
      </w:divBdr>
    </w:div>
    <w:div w:id="258492216">
      <w:marLeft w:val="0"/>
      <w:marRight w:val="0"/>
      <w:marTop w:val="0"/>
      <w:marBottom w:val="0"/>
      <w:divBdr>
        <w:top w:val="none" w:sz="0" w:space="0" w:color="auto"/>
        <w:left w:val="none" w:sz="0" w:space="0" w:color="auto"/>
        <w:bottom w:val="single" w:sz="8" w:space="5" w:color="auto"/>
        <w:right w:val="none" w:sz="0" w:space="0" w:color="auto"/>
      </w:divBdr>
    </w:div>
    <w:div w:id="263811593">
      <w:marLeft w:val="0"/>
      <w:marRight w:val="0"/>
      <w:marTop w:val="0"/>
      <w:marBottom w:val="0"/>
      <w:divBdr>
        <w:top w:val="none" w:sz="0" w:space="0" w:color="auto"/>
        <w:left w:val="none" w:sz="0" w:space="0" w:color="auto"/>
        <w:bottom w:val="single" w:sz="8" w:space="5" w:color="auto"/>
        <w:right w:val="none" w:sz="0" w:space="0" w:color="auto"/>
      </w:divBdr>
    </w:div>
    <w:div w:id="538203079">
      <w:marLeft w:val="0"/>
      <w:marRight w:val="0"/>
      <w:marTop w:val="0"/>
      <w:marBottom w:val="0"/>
      <w:divBdr>
        <w:top w:val="none" w:sz="0" w:space="0" w:color="auto"/>
        <w:left w:val="none" w:sz="0" w:space="0" w:color="auto"/>
        <w:bottom w:val="single" w:sz="8" w:space="5" w:color="auto"/>
        <w:right w:val="none" w:sz="0" w:space="0" w:color="auto"/>
      </w:divBdr>
    </w:div>
    <w:div w:id="558368600">
      <w:marLeft w:val="0"/>
      <w:marRight w:val="0"/>
      <w:marTop w:val="0"/>
      <w:marBottom w:val="0"/>
      <w:divBdr>
        <w:top w:val="none" w:sz="0" w:space="0" w:color="auto"/>
        <w:left w:val="none" w:sz="0" w:space="0" w:color="auto"/>
        <w:bottom w:val="single" w:sz="8" w:space="5" w:color="auto"/>
        <w:right w:val="none" w:sz="0" w:space="0" w:color="auto"/>
      </w:divBdr>
    </w:div>
    <w:div w:id="854418598">
      <w:marLeft w:val="0"/>
      <w:marRight w:val="0"/>
      <w:marTop w:val="0"/>
      <w:marBottom w:val="0"/>
      <w:divBdr>
        <w:top w:val="none" w:sz="0" w:space="0" w:color="auto"/>
        <w:left w:val="none" w:sz="0" w:space="0" w:color="auto"/>
        <w:bottom w:val="single" w:sz="8" w:space="5" w:color="auto"/>
        <w:right w:val="none" w:sz="0" w:space="0" w:color="auto"/>
      </w:divBdr>
    </w:div>
    <w:div w:id="936212848">
      <w:marLeft w:val="0"/>
      <w:marRight w:val="0"/>
      <w:marTop w:val="0"/>
      <w:marBottom w:val="0"/>
      <w:divBdr>
        <w:top w:val="none" w:sz="0" w:space="0" w:color="auto"/>
        <w:left w:val="none" w:sz="0" w:space="0" w:color="auto"/>
        <w:bottom w:val="single" w:sz="8" w:space="5" w:color="auto"/>
        <w:right w:val="none" w:sz="0" w:space="0" w:color="auto"/>
      </w:divBdr>
    </w:div>
    <w:div w:id="1005671009">
      <w:marLeft w:val="0"/>
      <w:marRight w:val="0"/>
      <w:marTop w:val="0"/>
      <w:marBottom w:val="0"/>
      <w:divBdr>
        <w:top w:val="none" w:sz="0" w:space="0" w:color="auto"/>
        <w:left w:val="none" w:sz="0" w:space="0" w:color="auto"/>
        <w:bottom w:val="single" w:sz="8" w:space="5" w:color="auto"/>
        <w:right w:val="none" w:sz="0" w:space="0" w:color="auto"/>
      </w:divBdr>
    </w:div>
    <w:div w:id="1012996684">
      <w:marLeft w:val="0"/>
      <w:marRight w:val="0"/>
      <w:marTop w:val="0"/>
      <w:marBottom w:val="0"/>
      <w:divBdr>
        <w:top w:val="none" w:sz="0" w:space="0" w:color="auto"/>
        <w:left w:val="none" w:sz="0" w:space="0" w:color="auto"/>
        <w:bottom w:val="single" w:sz="8" w:space="5" w:color="auto"/>
        <w:right w:val="none" w:sz="0" w:space="0" w:color="auto"/>
      </w:divBdr>
    </w:div>
    <w:div w:id="1015307971">
      <w:marLeft w:val="0"/>
      <w:marRight w:val="0"/>
      <w:marTop w:val="0"/>
      <w:marBottom w:val="0"/>
      <w:divBdr>
        <w:top w:val="none" w:sz="0" w:space="0" w:color="auto"/>
        <w:left w:val="none" w:sz="0" w:space="0" w:color="auto"/>
        <w:bottom w:val="single" w:sz="8" w:space="5" w:color="auto"/>
        <w:right w:val="none" w:sz="0" w:space="0" w:color="auto"/>
      </w:divBdr>
    </w:div>
    <w:div w:id="1202356026">
      <w:marLeft w:val="0"/>
      <w:marRight w:val="0"/>
      <w:marTop w:val="0"/>
      <w:marBottom w:val="0"/>
      <w:divBdr>
        <w:top w:val="none" w:sz="0" w:space="0" w:color="auto"/>
        <w:left w:val="none" w:sz="0" w:space="0" w:color="auto"/>
        <w:bottom w:val="single" w:sz="8" w:space="5" w:color="auto"/>
        <w:right w:val="none" w:sz="0" w:space="0" w:color="auto"/>
      </w:divBdr>
    </w:div>
    <w:div w:id="1327126552">
      <w:marLeft w:val="0"/>
      <w:marRight w:val="0"/>
      <w:marTop w:val="0"/>
      <w:marBottom w:val="0"/>
      <w:divBdr>
        <w:top w:val="none" w:sz="0" w:space="0" w:color="auto"/>
        <w:left w:val="none" w:sz="0" w:space="0" w:color="auto"/>
        <w:bottom w:val="single" w:sz="8" w:space="5" w:color="auto"/>
        <w:right w:val="none" w:sz="0" w:space="0" w:color="auto"/>
      </w:divBdr>
    </w:div>
    <w:div w:id="1411851258">
      <w:marLeft w:val="0"/>
      <w:marRight w:val="0"/>
      <w:marTop w:val="0"/>
      <w:marBottom w:val="0"/>
      <w:divBdr>
        <w:top w:val="none" w:sz="0" w:space="0" w:color="auto"/>
        <w:left w:val="none" w:sz="0" w:space="0" w:color="auto"/>
        <w:bottom w:val="single" w:sz="8" w:space="5" w:color="auto"/>
        <w:right w:val="none" w:sz="0" w:space="0" w:color="auto"/>
      </w:divBdr>
    </w:div>
    <w:div w:id="1515798432">
      <w:marLeft w:val="0"/>
      <w:marRight w:val="0"/>
      <w:marTop w:val="0"/>
      <w:marBottom w:val="0"/>
      <w:divBdr>
        <w:top w:val="none" w:sz="0" w:space="0" w:color="auto"/>
        <w:left w:val="none" w:sz="0" w:space="0" w:color="auto"/>
        <w:bottom w:val="single" w:sz="8" w:space="5" w:color="auto"/>
        <w:right w:val="none" w:sz="0" w:space="0" w:color="auto"/>
      </w:divBdr>
    </w:div>
    <w:div w:id="1523978262">
      <w:marLeft w:val="0"/>
      <w:marRight w:val="0"/>
      <w:marTop w:val="0"/>
      <w:marBottom w:val="0"/>
      <w:divBdr>
        <w:top w:val="none" w:sz="0" w:space="0" w:color="auto"/>
        <w:left w:val="none" w:sz="0" w:space="0" w:color="auto"/>
        <w:bottom w:val="single" w:sz="8" w:space="5" w:color="auto"/>
        <w:right w:val="none" w:sz="0" w:space="0" w:color="auto"/>
      </w:divBdr>
    </w:div>
    <w:div w:id="1794130466">
      <w:marLeft w:val="0"/>
      <w:marRight w:val="0"/>
      <w:marTop w:val="0"/>
      <w:marBottom w:val="0"/>
      <w:divBdr>
        <w:top w:val="none" w:sz="0" w:space="0" w:color="auto"/>
        <w:left w:val="none" w:sz="0" w:space="0" w:color="auto"/>
        <w:bottom w:val="single" w:sz="8" w:space="5" w:color="auto"/>
        <w:right w:val="none" w:sz="0" w:space="0" w:color="auto"/>
      </w:divBdr>
    </w:div>
    <w:div w:id="1832990166">
      <w:marLeft w:val="0"/>
      <w:marRight w:val="0"/>
      <w:marTop w:val="0"/>
      <w:marBottom w:val="0"/>
      <w:divBdr>
        <w:top w:val="none" w:sz="0" w:space="0" w:color="auto"/>
        <w:left w:val="none" w:sz="0" w:space="0" w:color="auto"/>
        <w:bottom w:val="single" w:sz="8" w:space="1" w:color="auto"/>
        <w:right w:val="none" w:sz="0" w:space="0" w:color="auto"/>
      </w:divBdr>
    </w:div>
    <w:div w:id="1973708507">
      <w:marLeft w:val="0"/>
      <w:marRight w:val="0"/>
      <w:marTop w:val="0"/>
      <w:marBottom w:val="0"/>
      <w:divBdr>
        <w:top w:val="none" w:sz="0" w:space="0" w:color="auto"/>
        <w:left w:val="none" w:sz="0" w:space="0" w:color="auto"/>
        <w:bottom w:val="single" w:sz="8" w:space="5" w:color="auto"/>
        <w:right w:val="none" w:sz="0" w:space="0" w:color="auto"/>
      </w:divBdr>
    </w:div>
    <w:div w:id="1990746951">
      <w:marLeft w:val="0"/>
      <w:marRight w:val="0"/>
      <w:marTop w:val="0"/>
      <w:marBottom w:val="0"/>
      <w:divBdr>
        <w:top w:val="none" w:sz="0" w:space="0" w:color="auto"/>
        <w:left w:val="none" w:sz="0" w:space="0" w:color="auto"/>
        <w:bottom w:val="single" w:sz="8" w:space="5" w:color="auto"/>
        <w:right w:val="none" w:sz="0" w:space="0" w:color="auto"/>
      </w:divBdr>
    </w:div>
    <w:div w:id="2000107754">
      <w:marLeft w:val="0"/>
      <w:marRight w:val="0"/>
      <w:marTop w:val="0"/>
      <w:marBottom w:val="0"/>
      <w:divBdr>
        <w:top w:val="none" w:sz="0" w:space="0" w:color="auto"/>
        <w:left w:val="none" w:sz="0" w:space="0" w:color="auto"/>
        <w:bottom w:val="single" w:sz="8" w:space="5" w:color="auto"/>
        <w:right w:val="none" w:sz="0" w:space="0" w:color="auto"/>
      </w:divBdr>
    </w:div>
    <w:div w:id="2021857526">
      <w:marLeft w:val="0"/>
      <w:marRight w:val="0"/>
      <w:marTop w:val="0"/>
      <w:marBottom w:val="0"/>
      <w:divBdr>
        <w:top w:val="none" w:sz="0" w:space="0" w:color="auto"/>
        <w:left w:val="none" w:sz="0" w:space="0" w:color="auto"/>
        <w:bottom w:val="single" w:sz="8" w:space="5" w:color="auto"/>
        <w:right w:val="none" w:sz="0" w:space="0" w:color="auto"/>
      </w:divBdr>
    </w:div>
    <w:div w:id="2028671230">
      <w:marLeft w:val="0"/>
      <w:marRight w:val="0"/>
      <w:marTop w:val="0"/>
      <w:marBottom w:val="0"/>
      <w:divBdr>
        <w:top w:val="none" w:sz="0" w:space="0" w:color="auto"/>
        <w:left w:val="none" w:sz="0" w:space="0" w:color="auto"/>
        <w:bottom w:val="single" w:sz="8" w:space="5" w:color="auto"/>
        <w:right w:val="none" w:sz="0" w:space="0" w:color="auto"/>
      </w:divBdr>
    </w:div>
    <w:div w:id="2107117628">
      <w:marLeft w:val="0"/>
      <w:marRight w:val="0"/>
      <w:marTop w:val="0"/>
      <w:marBottom w:val="0"/>
      <w:divBdr>
        <w:top w:val="none" w:sz="0" w:space="0" w:color="auto"/>
        <w:left w:val="none" w:sz="0" w:space="0" w:color="auto"/>
        <w:bottom w:val="single" w:sz="8" w:space="5" w:color="auto"/>
        <w:right w:val="none" w:sz="0" w:space="0" w:color="auto"/>
      </w:divBdr>
    </w:div>
    <w:div w:id="2139834121">
      <w:marLeft w:val="0"/>
      <w:marRight w:val="0"/>
      <w:marTop w:val="0"/>
      <w:marBottom w:val="0"/>
      <w:divBdr>
        <w:top w:val="none" w:sz="0" w:space="0" w:color="auto"/>
        <w:left w:val="none" w:sz="0" w:space="0" w:color="auto"/>
        <w:bottom w:val="single" w:sz="8" w:space="5"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14522</Words>
  <Characters>8279</Characters>
  <Application>Microsoft Office Word</Application>
  <DocSecurity>0</DocSecurity>
  <Lines>68</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VP20151118</vt:lpstr>
      <vt:lpstr/>
    </vt:vector>
  </TitlesOfParts>
  <Company>LRVK</Company>
  <LinksUpToDate>false</LinksUpToDate>
  <CharactersWithSpaces>22756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VP20151118</dc:title>
  <dc:subject>20151118</dc:subject>
  <dc:creator>Neringa Adomavičiūtė</dc:creator>
  <cp:lastModifiedBy>Birutė Simanavičienė</cp:lastModifiedBy>
  <cp:revision>2</cp:revision>
  <cp:lastPrinted>2015-11-23T09:26:00Z</cp:lastPrinted>
  <dcterms:created xsi:type="dcterms:W3CDTF">2015-11-24T11:31:00Z</dcterms:created>
  <dcterms:modified xsi:type="dcterms:W3CDTF">2015-11-24T11:31:00Z</dcterms:modified>
</cp:coreProperties>
</file>