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01FE" w:rsidRPr="0027776A" w:rsidRDefault="005901FE">
      <w:pPr>
        <w:jc w:val="center"/>
        <w:rPr>
          <w:rFonts w:ascii="Times New Roman" w:hAnsi="Times New Roman" w:cs="Times New Roman"/>
          <w:b/>
          <w:szCs w:val="24"/>
          <w:lang w:val="lt-LT"/>
        </w:rPr>
      </w:pPr>
      <w:r w:rsidRPr="0027776A">
        <w:rPr>
          <w:rFonts w:ascii="Times New Roman" w:hAnsi="Times New Roman" w:cs="Times New Roman"/>
          <w:b/>
          <w:szCs w:val="24"/>
          <w:lang w:val="lt-LT"/>
        </w:rPr>
        <w:t>AIŠKINAMASIS RAŠTAS</w:t>
      </w:r>
    </w:p>
    <w:p w:rsidR="003660A2" w:rsidRPr="008065FF" w:rsidRDefault="005901FE" w:rsidP="003660A2">
      <w:pPr>
        <w:jc w:val="center"/>
        <w:rPr>
          <w:b/>
          <w:szCs w:val="24"/>
          <w:lang w:val="lt-LT"/>
        </w:rPr>
      </w:pPr>
      <w:r w:rsidRPr="00865458">
        <w:rPr>
          <w:rFonts w:ascii="Times New Roman" w:hAnsi="Times New Roman" w:cs="Times New Roman"/>
          <w:b/>
          <w:szCs w:val="24"/>
          <w:lang w:val="lt-LT"/>
        </w:rPr>
        <w:t xml:space="preserve">DĖL LIETUVOS RESPUBLIKOS GELEŽINKELIŲ TRANSPORTO EISMO SAUGOS ĮSTATYMO NR. IX-1905 </w:t>
      </w:r>
      <w:r w:rsidR="00BC4149" w:rsidRPr="00865458">
        <w:rPr>
          <w:rFonts w:ascii="Times New Roman" w:hAnsi="Times New Roman" w:cs="Times New Roman"/>
          <w:b/>
          <w:szCs w:val="24"/>
          <w:lang w:val="lt-LT"/>
        </w:rPr>
        <w:t>36 STRAIPSNIO</w:t>
      </w:r>
      <w:r w:rsidRPr="00865458">
        <w:rPr>
          <w:rFonts w:ascii="Times New Roman" w:hAnsi="Times New Roman" w:cs="Times New Roman"/>
          <w:b/>
          <w:szCs w:val="24"/>
          <w:lang w:val="lt-LT"/>
        </w:rPr>
        <w:t xml:space="preserve"> PAKEITIMO ĮSTATYMO, LIETUVOS RESPUBLIKOS SAUGIOS LAIVYBOS ĮSTATYMO </w:t>
      </w:r>
      <w:r w:rsidR="00904858" w:rsidRPr="00865458">
        <w:rPr>
          <w:rFonts w:ascii="Times New Roman" w:hAnsi="Times New Roman" w:cs="Times New Roman"/>
          <w:b/>
          <w:szCs w:val="24"/>
          <w:lang w:val="lt-LT"/>
        </w:rPr>
        <w:t xml:space="preserve">NR. VIII-1897 </w:t>
      </w:r>
      <w:r w:rsidR="0027776A" w:rsidRPr="00865458">
        <w:rPr>
          <w:rFonts w:ascii="Times New Roman" w:hAnsi="Times New Roman" w:cs="Times New Roman"/>
          <w:b/>
          <w:szCs w:val="24"/>
          <w:lang w:val="lt-LT"/>
        </w:rPr>
        <w:t>3</w:t>
      </w:r>
      <w:r w:rsidR="00511E16">
        <w:rPr>
          <w:rFonts w:ascii="Times New Roman" w:hAnsi="Times New Roman" w:cs="Times New Roman"/>
          <w:b/>
          <w:szCs w:val="24"/>
          <w:lang w:val="lt-LT"/>
        </w:rPr>
        <w:t xml:space="preserve"> ir</w:t>
      </w:r>
      <w:r w:rsidR="0027776A" w:rsidRPr="00865458">
        <w:rPr>
          <w:rFonts w:ascii="Times New Roman" w:hAnsi="Times New Roman" w:cs="Times New Roman"/>
          <w:b/>
          <w:szCs w:val="24"/>
          <w:lang w:val="lt-LT"/>
        </w:rPr>
        <w:t xml:space="preserve"> 48 STRAIPSNIŲ </w:t>
      </w:r>
      <w:r w:rsidR="00904858" w:rsidRPr="00865458">
        <w:rPr>
          <w:rFonts w:ascii="Times New Roman" w:hAnsi="Times New Roman" w:cs="Times New Roman"/>
          <w:b/>
          <w:szCs w:val="24"/>
          <w:lang w:val="lt-LT"/>
        </w:rPr>
        <w:t>PAKEITIMO ĮSTATYMO</w:t>
      </w:r>
      <w:r w:rsidRPr="00865458">
        <w:rPr>
          <w:rFonts w:ascii="Times New Roman" w:hAnsi="Times New Roman" w:cs="Times New Roman"/>
          <w:b/>
          <w:szCs w:val="24"/>
          <w:lang w:val="lt-LT"/>
        </w:rPr>
        <w:t>, LIETUVOS RES</w:t>
      </w:r>
      <w:r w:rsidR="00BC4149" w:rsidRPr="00865458">
        <w:rPr>
          <w:rFonts w:ascii="Times New Roman" w:hAnsi="Times New Roman" w:cs="Times New Roman"/>
          <w:b/>
          <w:szCs w:val="24"/>
          <w:lang w:val="lt-LT"/>
        </w:rPr>
        <w:t>PUBLIKOS AVIACIJOS ĮSTATYMO NR. </w:t>
      </w:r>
      <w:r w:rsidRPr="00865458">
        <w:rPr>
          <w:rFonts w:ascii="Times New Roman" w:hAnsi="Times New Roman" w:cs="Times New Roman"/>
          <w:b/>
          <w:szCs w:val="24"/>
          <w:lang w:val="lt-LT"/>
        </w:rPr>
        <w:t xml:space="preserve">VIII-2066 </w:t>
      </w:r>
      <w:r w:rsidR="00511E16">
        <w:rPr>
          <w:rFonts w:ascii="Times New Roman" w:hAnsi="Times New Roman" w:cs="Times New Roman"/>
          <w:b/>
          <w:szCs w:val="24"/>
          <w:lang w:val="lt-LT"/>
        </w:rPr>
        <w:t>42</w:t>
      </w:r>
      <w:r w:rsidRPr="00865458">
        <w:rPr>
          <w:rFonts w:ascii="Times New Roman" w:hAnsi="Times New Roman" w:cs="Times New Roman"/>
          <w:b/>
          <w:szCs w:val="24"/>
          <w:lang w:val="lt-LT"/>
        </w:rPr>
        <w:t xml:space="preserve"> STRAIPSNIO PAKEITIMO ĮSTATYMO</w:t>
      </w:r>
      <w:r w:rsidR="00BC4149" w:rsidRPr="00865458">
        <w:rPr>
          <w:rFonts w:ascii="Times New Roman" w:hAnsi="Times New Roman" w:cs="Times New Roman"/>
          <w:b/>
          <w:szCs w:val="24"/>
          <w:lang w:val="lt-LT"/>
        </w:rPr>
        <w:t xml:space="preserve"> </w:t>
      </w:r>
      <w:r w:rsidR="003660A2">
        <w:rPr>
          <w:rFonts w:ascii="Times New Roman" w:hAnsi="Times New Roman" w:cs="Times New Roman"/>
          <w:b/>
          <w:szCs w:val="24"/>
          <w:lang w:val="lt-LT"/>
        </w:rPr>
        <w:t xml:space="preserve">IR </w:t>
      </w:r>
      <w:r w:rsidR="003660A2" w:rsidRPr="008065FF">
        <w:rPr>
          <w:b/>
          <w:szCs w:val="24"/>
          <w:lang w:val="lt-LT"/>
        </w:rPr>
        <w:t xml:space="preserve">LIETUVOS RESPUBLIKOS </w:t>
      </w:r>
    </w:p>
    <w:p w:rsidR="00B91FDF" w:rsidRPr="00865458" w:rsidRDefault="003660A2" w:rsidP="003660A2">
      <w:pPr>
        <w:jc w:val="center"/>
        <w:rPr>
          <w:rFonts w:ascii="Times New Roman" w:hAnsi="Times New Roman" w:cs="Times New Roman"/>
          <w:b/>
          <w:bCs/>
          <w:szCs w:val="24"/>
          <w:lang w:val="lt-LT"/>
        </w:rPr>
      </w:pPr>
      <w:r w:rsidRPr="008065FF">
        <w:rPr>
          <w:b/>
          <w:szCs w:val="24"/>
          <w:lang w:val="lt-LT"/>
        </w:rPr>
        <w:t>VALSTYBĖS TARNYBOS ĮSTATYMO NR.VIII-1316</w:t>
      </w:r>
      <w:r w:rsidR="008846C2">
        <w:rPr>
          <w:b/>
          <w:szCs w:val="24"/>
          <w:lang w:val="lt-LT"/>
        </w:rPr>
        <w:t xml:space="preserve"> 5, 10 STRAIPSNIŲ IR</w:t>
      </w:r>
      <w:r w:rsidR="008846C2" w:rsidRPr="008065FF">
        <w:rPr>
          <w:b/>
          <w:szCs w:val="24"/>
          <w:lang w:val="lt-LT"/>
        </w:rPr>
        <w:t xml:space="preserve"> </w:t>
      </w:r>
      <w:r w:rsidRPr="008065FF">
        <w:rPr>
          <w:b/>
          <w:szCs w:val="24"/>
          <w:lang w:val="lt-LT"/>
        </w:rPr>
        <w:t xml:space="preserve">1 PRIEDO PAKEITIMO ĮSTATYMO </w:t>
      </w:r>
      <w:r w:rsidR="00B91FDF" w:rsidRPr="00865458">
        <w:rPr>
          <w:rFonts w:ascii="Times New Roman" w:hAnsi="Times New Roman" w:cs="Times New Roman"/>
          <w:b/>
          <w:szCs w:val="24"/>
          <w:lang w:val="lt-LT"/>
        </w:rPr>
        <w:t>PROJEKTŲ</w:t>
      </w:r>
    </w:p>
    <w:p w:rsidR="005901FE" w:rsidRPr="00865458" w:rsidRDefault="005901FE" w:rsidP="0027776A">
      <w:pPr>
        <w:pStyle w:val="Pagrindinistekstas"/>
        <w:spacing w:after="0"/>
        <w:jc w:val="both"/>
        <w:rPr>
          <w:rFonts w:ascii="Times New Roman" w:hAnsi="Times New Roman" w:cs="Times New Roman"/>
          <w:spacing w:val="-2"/>
          <w:szCs w:val="24"/>
          <w:lang w:val="lt-LT"/>
        </w:rPr>
      </w:pPr>
      <w:r w:rsidRPr="00865458">
        <w:rPr>
          <w:rFonts w:ascii="Times New Roman" w:hAnsi="Times New Roman" w:cs="Times New Roman"/>
          <w:b/>
          <w:szCs w:val="24"/>
          <w:lang w:val="lt-LT"/>
        </w:rPr>
        <w:br/>
      </w:r>
      <w:r w:rsidR="00952AF0" w:rsidRPr="00865458">
        <w:rPr>
          <w:rFonts w:ascii="Times New Roman" w:hAnsi="Times New Roman" w:cs="Times New Roman"/>
          <w:b/>
          <w:spacing w:val="-2"/>
          <w:szCs w:val="24"/>
          <w:lang w:val="lt-LT"/>
        </w:rPr>
        <w:t xml:space="preserve">                   </w:t>
      </w:r>
      <w:r w:rsidRPr="00865458">
        <w:rPr>
          <w:rFonts w:ascii="Times New Roman" w:hAnsi="Times New Roman" w:cs="Times New Roman"/>
          <w:b/>
          <w:spacing w:val="-2"/>
          <w:szCs w:val="24"/>
          <w:lang w:val="lt-LT"/>
        </w:rPr>
        <w:t xml:space="preserve">1. </w:t>
      </w:r>
      <w:r w:rsidR="00932CBD" w:rsidRPr="002C3ED5">
        <w:rPr>
          <w:b/>
          <w:lang w:val="lt-LT"/>
        </w:rPr>
        <w:t>Įstatymų projektų rengimą paskatinusios priežastys. Įstatymų projektų tikslai ir uždaviniai.</w:t>
      </w:r>
    </w:p>
    <w:p w:rsidR="00D104FF" w:rsidRPr="000178F7" w:rsidRDefault="00FB74A1" w:rsidP="003660A2">
      <w:pPr>
        <w:ind w:firstLine="1134"/>
        <w:jc w:val="both"/>
        <w:rPr>
          <w:rFonts w:ascii="Times New Roman" w:hAnsi="Times New Roman" w:cs="Times New Roman"/>
          <w:szCs w:val="24"/>
          <w:lang w:val="lt-LT"/>
        </w:rPr>
      </w:pPr>
      <w:r w:rsidRPr="00865458">
        <w:rPr>
          <w:rFonts w:ascii="Times New Roman" w:hAnsi="Times New Roman" w:cs="Times New Roman"/>
          <w:spacing w:val="-2"/>
          <w:szCs w:val="24"/>
          <w:lang w:val="lt-LT"/>
        </w:rPr>
        <w:t>Teikiam</w:t>
      </w:r>
      <w:r w:rsidR="00972FE6">
        <w:rPr>
          <w:rFonts w:ascii="Times New Roman" w:hAnsi="Times New Roman" w:cs="Times New Roman"/>
          <w:spacing w:val="-2"/>
          <w:szCs w:val="24"/>
          <w:lang w:val="lt-LT"/>
        </w:rPr>
        <w:t>ais</w:t>
      </w:r>
      <w:r w:rsidR="005901FE" w:rsidRPr="00865458">
        <w:rPr>
          <w:rFonts w:ascii="Times New Roman" w:hAnsi="Times New Roman" w:cs="Times New Roman"/>
          <w:spacing w:val="-2"/>
          <w:szCs w:val="24"/>
          <w:lang w:val="lt-LT"/>
        </w:rPr>
        <w:t xml:space="preserve"> Lietuvos Respublikos geležinkelių transporto eismo saugos įstatymo Nr. IX-1905</w:t>
      </w:r>
      <w:r w:rsidR="00475BB5" w:rsidRPr="00865458">
        <w:rPr>
          <w:rFonts w:ascii="Times New Roman" w:hAnsi="Times New Roman" w:cs="Times New Roman"/>
          <w:spacing w:val="-2"/>
          <w:szCs w:val="24"/>
          <w:lang w:val="lt-LT"/>
        </w:rPr>
        <w:t xml:space="preserve"> </w:t>
      </w:r>
      <w:r w:rsidR="00BC4149" w:rsidRPr="00865458">
        <w:rPr>
          <w:rFonts w:ascii="Times New Roman" w:hAnsi="Times New Roman" w:cs="Times New Roman"/>
          <w:spacing w:val="-2"/>
          <w:szCs w:val="24"/>
          <w:lang w:val="lt-LT"/>
        </w:rPr>
        <w:t>36</w:t>
      </w:r>
      <w:r w:rsidR="00475BB5" w:rsidRPr="00865458">
        <w:rPr>
          <w:rFonts w:ascii="Times New Roman" w:hAnsi="Times New Roman" w:cs="Times New Roman"/>
          <w:spacing w:val="-2"/>
          <w:szCs w:val="24"/>
          <w:lang w:val="lt-LT"/>
        </w:rPr>
        <w:t xml:space="preserve"> s</w:t>
      </w:r>
      <w:r w:rsidR="00BC4149" w:rsidRPr="00865458">
        <w:rPr>
          <w:rFonts w:ascii="Times New Roman" w:hAnsi="Times New Roman" w:cs="Times New Roman"/>
          <w:spacing w:val="-2"/>
          <w:szCs w:val="24"/>
          <w:lang w:val="lt-LT"/>
        </w:rPr>
        <w:t>traipsnio</w:t>
      </w:r>
      <w:r w:rsidR="005901FE" w:rsidRPr="00865458">
        <w:rPr>
          <w:rFonts w:ascii="Times New Roman" w:hAnsi="Times New Roman" w:cs="Times New Roman"/>
          <w:spacing w:val="-2"/>
          <w:szCs w:val="24"/>
          <w:lang w:val="lt-LT"/>
        </w:rPr>
        <w:t xml:space="preserve"> pakeitimo įstatymo projektu (toliau – Įstatymo projektas Nr. 1)</w:t>
      </w:r>
      <w:r w:rsidRPr="00865458">
        <w:rPr>
          <w:rFonts w:ascii="Times New Roman" w:hAnsi="Times New Roman" w:cs="Times New Roman"/>
          <w:spacing w:val="-2"/>
          <w:szCs w:val="24"/>
          <w:lang w:val="lt-LT"/>
        </w:rPr>
        <w:t>, Lietuvos Respublikos saugios laivybos įstatymo Nr. VII-1897</w:t>
      </w:r>
      <w:r w:rsidR="00865458" w:rsidRPr="00865458">
        <w:rPr>
          <w:rFonts w:ascii="Times New Roman" w:hAnsi="Times New Roman" w:cs="Times New Roman"/>
          <w:spacing w:val="-2"/>
          <w:szCs w:val="24"/>
          <w:lang w:val="lt-LT"/>
        </w:rPr>
        <w:t xml:space="preserve"> 3</w:t>
      </w:r>
      <w:r w:rsidR="00511E16">
        <w:rPr>
          <w:rFonts w:ascii="Times New Roman" w:hAnsi="Times New Roman" w:cs="Times New Roman"/>
          <w:spacing w:val="-2"/>
          <w:szCs w:val="24"/>
          <w:lang w:val="lt-LT"/>
        </w:rPr>
        <w:t xml:space="preserve"> ir</w:t>
      </w:r>
      <w:r w:rsidR="00865458" w:rsidRPr="00865458">
        <w:rPr>
          <w:rFonts w:ascii="Times New Roman" w:hAnsi="Times New Roman" w:cs="Times New Roman"/>
          <w:spacing w:val="-2"/>
          <w:szCs w:val="24"/>
          <w:lang w:val="lt-LT"/>
        </w:rPr>
        <w:t xml:space="preserve"> 48 straipsnių</w:t>
      </w:r>
      <w:r w:rsidRPr="00865458">
        <w:rPr>
          <w:rFonts w:ascii="Times New Roman" w:hAnsi="Times New Roman" w:cs="Times New Roman"/>
          <w:spacing w:val="-2"/>
          <w:szCs w:val="24"/>
          <w:lang w:val="lt-LT"/>
        </w:rPr>
        <w:t xml:space="preserve"> pa</w:t>
      </w:r>
      <w:r w:rsidR="00A36E61" w:rsidRPr="00865458">
        <w:rPr>
          <w:rFonts w:ascii="Times New Roman" w:hAnsi="Times New Roman" w:cs="Times New Roman"/>
          <w:spacing w:val="-2"/>
          <w:szCs w:val="24"/>
          <w:lang w:val="lt-LT"/>
        </w:rPr>
        <w:t xml:space="preserve">keitimo įstatymo </w:t>
      </w:r>
      <w:r w:rsidRPr="00865458">
        <w:rPr>
          <w:rFonts w:ascii="Times New Roman" w:hAnsi="Times New Roman" w:cs="Times New Roman"/>
          <w:spacing w:val="-2"/>
          <w:szCs w:val="24"/>
          <w:lang w:val="lt-LT"/>
        </w:rPr>
        <w:t xml:space="preserve">projektu (toliau – Įstatymo projektas Nr. </w:t>
      </w:r>
      <w:r w:rsidR="00A36E61" w:rsidRPr="00865458">
        <w:rPr>
          <w:rFonts w:ascii="Times New Roman" w:hAnsi="Times New Roman" w:cs="Times New Roman"/>
          <w:spacing w:val="-2"/>
          <w:szCs w:val="24"/>
          <w:lang w:val="lt-LT"/>
        </w:rPr>
        <w:t>2</w:t>
      </w:r>
      <w:r w:rsidRPr="00865458">
        <w:rPr>
          <w:rFonts w:ascii="Times New Roman" w:hAnsi="Times New Roman" w:cs="Times New Roman"/>
          <w:spacing w:val="-2"/>
          <w:szCs w:val="24"/>
          <w:lang w:val="lt-LT"/>
        </w:rPr>
        <w:t xml:space="preserve">), Lietuvos Respublikos aviacijos įstatymo Nr. VIII-2066 </w:t>
      </w:r>
      <w:r w:rsidR="00511E16">
        <w:rPr>
          <w:rFonts w:ascii="Times New Roman" w:hAnsi="Times New Roman" w:cs="Times New Roman"/>
          <w:spacing w:val="-2"/>
          <w:szCs w:val="24"/>
          <w:lang w:val="lt-LT"/>
        </w:rPr>
        <w:t xml:space="preserve">42 straipsnio </w:t>
      </w:r>
      <w:r w:rsidRPr="00865458">
        <w:rPr>
          <w:rFonts w:ascii="Times New Roman" w:hAnsi="Times New Roman" w:cs="Times New Roman"/>
          <w:spacing w:val="-2"/>
          <w:szCs w:val="24"/>
          <w:lang w:val="lt-LT"/>
        </w:rPr>
        <w:t>pakeitimo</w:t>
      </w:r>
      <w:r w:rsidRPr="0027776A">
        <w:rPr>
          <w:rFonts w:ascii="Times New Roman" w:hAnsi="Times New Roman" w:cs="Times New Roman"/>
          <w:spacing w:val="-2"/>
          <w:szCs w:val="24"/>
          <w:lang w:val="lt-LT"/>
        </w:rPr>
        <w:t xml:space="preserve"> įstatymo projektu (toliau – Įstatymo projektas Nr. </w:t>
      </w:r>
      <w:r w:rsidR="00A36E61" w:rsidRPr="0027776A">
        <w:rPr>
          <w:rFonts w:ascii="Times New Roman" w:hAnsi="Times New Roman" w:cs="Times New Roman"/>
          <w:spacing w:val="-2"/>
          <w:szCs w:val="24"/>
          <w:lang w:val="lt-LT"/>
        </w:rPr>
        <w:t>3</w:t>
      </w:r>
      <w:r w:rsidR="00BC4149" w:rsidRPr="0027776A">
        <w:rPr>
          <w:rFonts w:ascii="Times New Roman" w:hAnsi="Times New Roman" w:cs="Times New Roman"/>
          <w:spacing w:val="-2"/>
          <w:szCs w:val="24"/>
          <w:lang w:val="lt-LT"/>
        </w:rPr>
        <w:t xml:space="preserve">) </w:t>
      </w:r>
      <w:r w:rsidR="002E3B39" w:rsidRPr="0027776A">
        <w:rPr>
          <w:rFonts w:ascii="Times New Roman" w:hAnsi="Times New Roman" w:cs="Times New Roman"/>
          <w:szCs w:val="24"/>
          <w:lang w:val="lt-LT"/>
        </w:rPr>
        <w:t xml:space="preserve">(toliau kartu – Įstatymų projektai) </w:t>
      </w:r>
      <w:r w:rsidRPr="0027776A">
        <w:rPr>
          <w:rFonts w:ascii="Times New Roman" w:hAnsi="Times New Roman" w:cs="Times New Roman"/>
          <w:szCs w:val="24"/>
          <w:lang w:val="lt-LT"/>
        </w:rPr>
        <w:t>siekiama</w:t>
      </w:r>
      <w:r w:rsidR="00511E16">
        <w:rPr>
          <w:rFonts w:ascii="Times New Roman" w:hAnsi="Times New Roman" w:cs="Times New Roman"/>
          <w:szCs w:val="24"/>
          <w:lang w:val="lt-LT"/>
        </w:rPr>
        <w:t>, kad g</w:t>
      </w:r>
      <w:r w:rsidR="00511E16" w:rsidRPr="00511E16">
        <w:rPr>
          <w:rFonts w:ascii="Times New Roman" w:hAnsi="Times New Roman" w:cs="Times New Roman"/>
          <w:szCs w:val="24"/>
          <w:lang w:val="lt-LT"/>
        </w:rPr>
        <w:t>eležinkelių transporto katastrofų, eis</w:t>
      </w:r>
      <w:r w:rsidR="00511E16">
        <w:rPr>
          <w:rFonts w:ascii="Times New Roman" w:hAnsi="Times New Roman" w:cs="Times New Roman"/>
          <w:szCs w:val="24"/>
          <w:lang w:val="lt-LT"/>
        </w:rPr>
        <w:t>mo įvykių ir riktų tyrimų vadovą, l</w:t>
      </w:r>
      <w:r w:rsidR="00511E16" w:rsidRPr="00511E16">
        <w:rPr>
          <w:rFonts w:ascii="Times New Roman" w:hAnsi="Times New Roman" w:cs="Times New Roman"/>
          <w:szCs w:val="24"/>
          <w:lang w:val="lt-LT"/>
        </w:rPr>
        <w:t>aivų av</w:t>
      </w:r>
      <w:r w:rsidR="00511E16">
        <w:rPr>
          <w:rFonts w:ascii="Times New Roman" w:hAnsi="Times New Roman" w:cs="Times New Roman"/>
          <w:szCs w:val="24"/>
          <w:lang w:val="lt-LT"/>
        </w:rPr>
        <w:t xml:space="preserve">arijų ir </w:t>
      </w:r>
      <w:r w:rsidR="00511E16" w:rsidRPr="000178F7">
        <w:rPr>
          <w:rFonts w:ascii="Times New Roman" w:hAnsi="Times New Roman" w:cs="Times New Roman"/>
          <w:szCs w:val="24"/>
          <w:lang w:val="lt-LT"/>
        </w:rPr>
        <w:t>incidentų tyrimų vadovą ir orlaivių avarijų ir incidentų tyrimų vadovą (toliau kartu –</w:t>
      </w:r>
      <w:r w:rsidR="00FD5068" w:rsidRPr="000178F7">
        <w:rPr>
          <w:rFonts w:ascii="Times New Roman" w:hAnsi="Times New Roman" w:cs="Times New Roman"/>
          <w:szCs w:val="24"/>
          <w:lang w:val="lt-LT"/>
        </w:rPr>
        <w:t xml:space="preserve"> </w:t>
      </w:r>
      <w:r w:rsidR="005A4765">
        <w:rPr>
          <w:rFonts w:ascii="Times New Roman" w:hAnsi="Times New Roman" w:cs="Times New Roman"/>
          <w:szCs w:val="24"/>
          <w:lang w:val="lt-LT"/>
        </w:rPr>
        <w:t>tyrimų vadovai</w:t>
      </w:r>
      <w:r w:rsidR="00511E16" w:rsidRPr="000178F7">
        <w:rPr>
          <w:rFonts w:ascii="Times New Roman" w:hAnsi="Times New Roman" w:cs="Times New Roman"/>
          <w:szCs w:val="24"/>
          <w:lang w:val="lt-LT"/>
        </w:rPr>
        <w:t xml:space="preserve">) </w:t>
      </w:r>
      <w:r w:rsidR="00D104FF" w:rsidRPr="000178F7">
        <w:rPr>
          <w:rFonts w:ascii="Times New Roman" w:hAnsi="Times New Roman" w:cs="Times New Roman"/>
          <w:szCs w:val="24"/>
          <w:lang w:val="lt-LT"/>
        </w:rPr>
        <w:t>į pareigas skir</w:t>
      </w:r>
      <w:r w:rsidR="001238CD" w:rsidRPr="000178F7">
        <w:rPr>
          <w:rFonts w:ascii="Times New Roman" w:hAnsi="Times New Roman" w:cs="Times New Roman"/>
          <w:szCs w:val="24"/>
          <w:lang w:val="lt-LT"/>
        </w:rPr>
        <w:t>tų ir iš jų atleistų</w:t>
      </w:r>
      <w:r w:rsidR="00D104FF" w:rsidRPr="000178F7">
        <w:rPr>
          <w:rFonts w:ascii="Times New Roman" w:hAnsi="Times New Roman" w:cs="Times New Roman"/>
          <w:szCs w:val="24"/>
          <w:lang w:val="lt-LT"/>
        </w:rPr>
        <w:t xml:space="preserve"> Vyriausybė susisiekimo ministro ir teisingumo ministro bendru teikimu.</w:t>
      </w:r>
      <w:r w:rsidR="001238CD" w:rsidRPr="000178F7">
        <w:rPr>
          <w:rFonts w:ascii="Times New Roman" w:hAnsi="Times New Roman" w:cs="Times New Roman"/>
          <w:szCs w:val="24"/>
          <w:lang w:val="lt-LT"/>
        </w:rPr>
        <w:t xml:space="preserve"> Tokiu būdu būtų užtikrintas tyrimų vadovo nepriklausomumas </w:t>
      </w:r>
      <w:r w:rsidR="00BC20DE" w:rsidRPr="000178F7">
        <w:rPr>
          <w:rFonts w:ascii="Times New Roman" w:hAnsi="Times New Roman" w:cs="Times New Roman"/>
          <w:szCs w:val="24"/>
          <w:lang w:val="lt-LT"/>
        </w:rPr>
        <w:t xml:space="preserve">instituciniu ir </w:t>
      </w:r>
      <w:r w:rsidR="001238CD" w:rsidRPr="000178F7">
        <w:rPr>
          <w:rFonts w:ascii="Times New Roman" w:hAnsi="Times New Roman" w:cs="Times New Roman"/>
          <w:szCs w:val="24"/>
          <w:lang w:val="lt-LT"/>
        </w:rPr>
        <w:t>organizaciniu požiūriu</w:t>
      </w:r>
      <w:r w:rsidR="000178F7" w:rsidRPr="000178F7">
        <w:rPr>
          <w:rFonts w:ascii="Times New Roman" w:hAnsi="Times New Roman" w:cs="Times New Roman"/>
          <w:szCs w:val="24"/>
          <w:lang w:val="lt-LT"/>
        </w:rPr>
        <w:t>,</w:t>
      </w:r>
      <w:r w:rsidR="000178F7" w:rsidRPr="000178F7">
        <w:rPr>
          <w:lang w:val="lt-LT"/>
        </w:rPr>
        <w:t xml:space="preserve"> </w:t>
      </w:r>
      <w:r w:rsidR="000178F7" w:rsidRPr="000178F7">
        <w:rPr>
          <w:lang w:val="lt-LT"/>
        </w:rPr>
        <w:t>taip pat</w:t>
      </w:r>
      <w:r w:rsidR="000178F7" w:rsidRPr="000178F7">
        <w:rPr>
          <w:color w:val="000000"/>
          <w:spacing w:val="-2"/>
          <w:lang w:val="lt-LT" w:eastAsia="lt-LT"/>
        </w:rPr>
        <w:t xml:space="preserve"> išgrynintos Teisingumo ministerijos veiklos sritys.</w:t>
      </w:r>
    </w:p>
    <w:p w:rsidR="000178F7" w:rsidRDefault="003660A2" w:rsidP="000178F7">
      <w:pPr>
        <w:ind w:firstLine="1134"/>
        <w:jc w:val="both"/>
        <w:rPr>
          <w:rFonts w:ascii="Times New Roman" w:hAnsi="Times New Roman" w:cs="Times New Roman"/>
          <w:szCs w:val="24"/>
          <w:lang w:val="lt-LT"/>
        </w:rPr>
      </w:pPr>
      <w:r w:rsidRPr="000178F7">
        <w:rPr>
          <w:rFonts w:ascii="Times New Roman" w:hAnsi="Times New Roman" w:cs="Times New Roman"/>
          <w:szCs w:val="24"/>
          <w:lang w:val="lt-LT"/>
        </w:rPr>
        <w:t>K</w:t>
      </w:r>
      <w:r w:rsidR="00972FE6" w:rsidRPr="000178F7">
        <w:rPr>
          <w:rFonts w:ascii="Times New Roman" w:hAnsi="Times New Roman" w:cs="Times New Roman"/>
          <w:szCs w:val="24"/>
          <w:lang w:val="lt-LT"/>
        </w:rPr>
        <w:t>artu teikiamu</w:t>
      </w:r>
      <w:r w:rsidRPr="000178F7">
        <w:rPr>
          <w:rFonts w:ascii="Times New Roman" w:hAnsi="Times New Roman" w:cs="Times New Roman"/>
          <w:szCs w:val="24"/>
          <w:lang w:val="lt-LT"/>
        </w:rPr>
        <w:t xml:space="preserve"> Lietuvos Respublikos </w:t>
      </w:r>
      <w:r w:rsidR="008846C2" w:rsidRPr="000178F7">
        <w:rPr>
          <w:rFonts w:ascii="Times New Roman" w:hAnsi="Times New Roman" w:cs="Times New Roman"/>
          <w:szCs w:val="24"/>
          <w:lang w:val="lt-LT"/>
        </w:rPr>
        <w:t>v</w:t>
      </w:r>
      <w:r w:rsidRPr="000178F7">
        <w:rPr>
          <w:rFonts w:ascii="Times New Roman" w:hAnsi="Times New Roman" w:cs="Times New Roman"/>
          <w:szCs w:val="24"/>
          <w:lang w:val="lt-LT"/>
        </w:rPr>
        <w:t xml:space="preserve">alstybės tarnybos įstatymo </w:t>
      </w:r>
      <w:r w:rsidR="00CD7647" w:rsidRPr="000178F7">
        <w:rPr>
          <w:rFonts w:ascii="Times New Roman" w:hAnsi="Times New Roman" w:cs="Times New Roman"/>
          <w:szCs w:val="24"/>
          <w:lang w:val="lt-LT"/>
        </w:rPr>
        <w:t>Nr</w:t>
      </w:r>
      <w:r w:rsidRPr="000178F7">
        <w:rPr>
          <w:rFonts w:ascii="Times New Roman" w:hAnsi="Times New Roman" w:cs="Times New Roman"/>
          <w:szCs w:val="24"/>
          <w:lang w:val="lt-LT"/>
        </w:rPr>
        <w:t xml:space="preserve">.VIII-1316 </w:t>
      </w:r>
      <w:r w:rsidR="00972FE6" w:rsidRPr="000178F7">
        <w:rPr>
          <w:rFonts w:ascii="Times New Roman" w:hAnsi="Times New Roman" w:cs="Times New Roman"/>
          <w:szCs w:val="24"/>
          <w:lang w:val="lt-LT"/>
        </w:rPr>
        <w:t xml:space="preserve">(toliau – Įstatymo projektas Nr. 4) </w:t>
      </w:r>
      <w:r w:rsidR="008846C2" w:rsidRPr="000178F7">
        <w:rPr>
          <w:rFonts w:ascii="Times New Roman" w:hAnsi="Times New Roman" w:cs="Times New Roman"/>
          <w:szCs w:val="24"/>
          <w:lang w:val="lt-LT"/>
        </w:rPr>
        <w:t xml:space="preserve"> 5, 10 straipsnių ir </w:t>
      </w:r>
      <w:r w:rsidRPr="000178F7">
        <w:rPr>
          <w:rFonts w:ascii="Times New Roman" w:hAnsi="Times New Roman" w:cs="Times New Roman"/>
          <w:szCs w:val="24"/>
          <w:lang w:val="lt-LT"/>
        </w:rPr>
        <w:t>1 pri</w:t>
      </w:r>
      <w:r w:rsidR="00972FE6" w:rsidRPr="000178F7">
        <w:rPr>
          <w:rFonts w:ascii="Times New Roman" w:hAnsi="Times New Roman" w:cs="Times New Roman"/>
          <w:szCs w:val="24"/>
          <w:lang w:val="lt-LT"/>
        </w:rPr>
        <w:t>edo pakeitimo įstatymo projektu siekiama</w:t>
      </w:r>
      <w:r w:rsidR="00972FE6">
        <w:rPr>
          <w:rFonts w:ascii="Times New Roman" w:hAnsi="Times New Roman" w:cs="Times New Roman"/>
          <w:szCs w:val="24"/>
          <w:lang w:val="lt-LT"/>
        </w:rPr>
        <w:t xml:space="preserve"> įgyvendinti Įstatymų projektuose numatytą nuostatą, kad t</w:t>
      </w:r>
      <w:r w:rsidR="005A4765">
        <w:rPr>
          <w:rFonts w:ascii="Times New Roman" w:hAnsi="Times New Roman" w:cs="Times New Roman"/>
          <w:szCs w:val="24"/>
          <w:lang w:val="lt-LT"/>
        </w:rPr>
        <w:t>yrimų vadovų</w:t>
      </w:r>
      <w:r w:rsidR="00972FE6" w:rsidRPr="00FD5068">
        <w:rPr>
          <w:rFonts w:ascii="Times New Roman" w:hAnsi="Times New Roman" w:cs="Times New Roman"/>
          <w:szCs w:val="24"/>
          <w:lang w:val="lt-LT"/>
        </w:rPr>
        <w:t xml:space="preserve"> darbo užmokestis nustatomas Lietuvos Respublikos valstybės tarnybos įstatymo nustatyta tvarka</w:t>
      </w:r>
      <w:r w:rsidR="00972FE6">
        <w:rPr>
          <w:rFonts w:ascii="Times New Roman" w:hAnsi="Times New Roman" w:cs="Times New Roman"/>
          <w:szCs w:val="24"/>
          <w:lang w:val="lt-LT"/>
        </w:rPr>
        <w:t xml:space="preserve">. </w:t>
      </w:r>
    </w:p>
    <w:p w:rsidR="000178F7" w:rsidRPr="000178F7" w:rsidRDefault="000178F7" w:rsidP="000178F7">
      <w:pPr>
        <w:ind w:firstLine="1134"/>
        <w:jc w:val="both"/>
        <w:rPr>
          <w:rFonts w:ascii="Times New Roman" w:hAnsi="Times New Roman" w:cs="Times New Roman"/>
          <w:szCs w:val="24"/>
          <w:lang w:val="lt-LT"/>
        </w:rPr>
      </w:pPr>
      <w:r w:rsidRPr="000178F7">
        <w:rPr>
          <w:color w:val="000000"/>
          <w:spacing w:val="-2"/>
          <w:lang w:val="lt-LT" w:eastAsia="lt-LT"/>
        </w:rPr>
        <w:t>2010 m. spalio 20 d. Europos Parlamento ir Tarybos reglamento (ES) Nr. 996/2010 dėl civilinės aviacijos avarijų ir incidentų tyrimo ir prevencijos, kuriuo panaikinama Direktyva 94/56/EB 4 str., 2009 m. balandžio 23 d. Europos Parlamento ir Tarybos direktyva 2009/18/EB, nustatanti pagrindinius principus, taikomus</w:t>
      </w:r>
      <w:r w:rsidRPr="000178F7">
        <w:rPr>
          <w:lang w:val="lt-LT"/>
        </w:rPr>
        <w:t xml:space="preserve"> avarijų jūrų transporto sektoriuje tyrimui, ir iš dalies keičiančia Tarybos direktyvą 1999/35/EB ir Europos Parlamento ir Tarybos direktyvą 2002/59/EB 8 str.; 2016 m. gegužės 11 d. Europos Parlamento ir Tarybos direktyva (ES) 2016/798 dėl geležinkelių saugos (nauja redakcija) 1 str. ir 22 str. numato, kad kiekviena valstybė narė užtikrina, jog orlaivių, laivų jūroje ir geležinkelių transporto avarijų ir incidentų saugos tyrimus atliktų nepriklausoma ir nuolat veikianti saugos tyrimų institucija. Europos Sąjungos teisės aktai perkelto į Teisingumo ministeriją skyriaus nepriklausomumą sieja su tyrimų vadovų instituciniu nepriklausomumu ir dalykiniu-funkciniu (organizaciniu) nepriklausomumu. Dėl tyrimų vadovų institucinio nepriklausomumo teisės aktai nustato, jog saugos tyrimų institucija (tyrimų vadovai) veiktų ne tik savarankiškai ir visų pirma nepriklausomai nuo transporto priežiūros institucijų, tačiau ir apskritai nepriklausomai nuo jokios kitos šalies ar subjekto, kurio interesai ar uždaviniai gali kirstis su saugos tyrimų institucijai pavesta užduotimi ar turėti įtakos tos institucijos nešališkumui</w:t>
      </w:r>
      <w:r w:rsidRPr="000178F7">
        <w:rPr>
          <w:vertAlign w:val="superscript"/>
          <w:lang w:val="lt-LT"/>
        </w:rPr>
        <w:footnoteReference w:id="1"/>
      </w:r>
      <w:r w:rsidRPr="000178F7">
        <w:rPr>
          <w:lang w:val="lt-LT"/>
        </w:rPr>
        <w:t xml:space="preserve">. Teisės aktuose įtvirtintas būtinas saugos tyrimų požymis (reikalavimas valstybėms) yra tas, jog saugos tyrimai būtų nepriklausomi </w:t>
      </w:r>
      <w:r w:rsidRPr="000178F7">
        <w:rPr>
          <w:i/>
          <w:lang w:val="lt-LT"/>
        </w:rPr>
        <w:t>nuo jokio teisminio ar administracinio proceso</w:t>
      </w:r>
      <w:r w:rsidRPr="000178F7">
        <w:rPr>
          <w:lang w:val="lt-LT"/>
        </w:rPr>
        <w:t>, kuriuo siekiama nustatyti, kas kaltas ar atsakingas, ir su juo nesusiję bei neturi jam poveikio</w:t>
      </w:r>
      <w:r w:rsidRPr="000178F7">
        <w:rPr>
          <w:vertAlign w:val="superscript"/>
          <w:lang w:val="lt-LT"/>
        </w:rPr>
        <w:footnoteReference w:id="2"/>
      </w:r>
      <w:r w:rsidRPr="000178F7">
        <w:rPr>
          <w:lang w:val="lt-LT"/>
        </w:rPr>
        <w:t>. Kalbant apie konkrečias dalykines/funkcines tyrimų vadovų veiklos kryptis (organizacinį nepriklausomumą), pažymėtina, kad tyrimų vadovams esant Teisingumo ministerijos sudėtyje,  susiduriama su problemomis, garantuojant tyrimo vadovams liudytojų apklausų atlikimo teisę</w:t>
      </w:r>
      <w:r w:rsidRPr="000178F7">
        <w:rPr>
          <w:vertAlign w:val="superscript"/>
          <w:lang w:val="lt-LT"/>
        </w:rPr>
        <w:footnoteReference w:id="3"/>
      </w:r>
      <w:r w:rsidRPr="000178F7">
        <w:rPr>
          <w:lang w:val="lt-LT"/>
        </w:rPr>
        <w:t xml:space="preserve">, teisę pasitelkti ekspertus ar konsultantus, suteikiant jiems tokias </w:t>
      </w:r>
      <w:r w:rsidRPr="000178F7">
        <w:rPr>
          <w:lang w:val="lt-LT"/>
        </w:rPr>
        <w:lastRenderedPageBreak/>
        <w:t>teises, kokias tyrimo vadovas mano esant reikalinga. Kartu reikia pastebėti, kad nei specialiuose teisės aktuose, nei teisės aktuose, reglamentuojančiuose Teisingumo ministerijos veiklą, ar Teisingumo ministerijos valdymo sritis</w:t>
      </w:r>
      <w:r w:rsidRPr="000178F7">
        <w:rPr>
          <w:vertAlign w:val="superscript"/>
          <w:lang w:val="lt-LT"/>
        </w:rPr>
        <w:footnoteReference w:id="4"/>
      </w:r>
      <w:r w:rsidRPr="000178F7">
        <w:rPr>
          <w:lang w:val="lt-LT"/>
        </w:rPr>
        <w:t>, nėra nuostatų, susijusių su minėto skyriaus funkcionavimu, finansiniu (biudžeto) nepriklausomumu ar kita, tarptautiniuose bei Europos Sąjungos teisės aktuose numatyta, tyrimų vadovų veikla. Teisingumo ministerijos, kaip politiką teisingumo srityje formuojančios institucijos, veikla,  jos vertikalūs bei horizontalūs vidiniai bei išoriniai instituciniai ryšiai, nėra tokie, kurie būtų tinkami tyrimų vadovų funkcijų bei teisių  realizavimui. Pažymėtina, kad ir Valstybės kontrolė 2020 m. sausio 23 d. Viešojo sektoriaus institucinės sandaros apžvalgoje Nr. YE-1 nurodo orlaivių ir jūrų laivų avarijų ir incidentų saugos tyrimus, geležinkelių transporto katastrofų, eismo įvykių ir riktų saugos tyrimus kaip Teisingumo ministerijai nebūdingas politiką įgyvendinančias funkcijas.</w:t>
      </w:r>
    </w:p>
    <w:p w:rsidR="000178F7" w:rsidRPr="000178F7" w:rsidRDefault="005A4765" w:rsidP="005A4765">
      <w:pPr>
        <w:ind w:firstLine="1134"/>
        <w:contextualSpacing/>
        <w:jc w:val="both"/>
        <w:rPr>
          <w:lang w:val="lt-LT"/>
        </w:rPr>
      </w:pPr>
      <w:r>
        <w:rPr>
          <w:lang w:val="lt-LT"/>
        </w:rPr>
        <w:t>Pastebėtina, kad t</w:t>
      </w:r>
      <w:r w:rsidR="000178F7" w:rsidRPr="000178F7">
        <w:rPr>
          <w:lang w:val="lt-LT"/>
        </w:rPr>
        <w:t xml:space="preserve">yrimų vadovams esant Teisingumo ministerijos sudėtyje, susiduriama su problemomis, garantuojant tyrimo vadovams liudytojų apklausų atlikimo teisę (liudytojai atsisako atvykto į Teisingumo ministeriją duoti parodymų), teisę sudaryti tyrimų komisijas ( pagal teisės aktus komisija turėtų sudarinėti ministras ar kancleris), pasitelkti ekspertus ar konsultantus, suteikiant jiems tokias teises, kokias tyrimo vadovas mano esant reikalinga. Taip pat susiduriama su problemomis, kai tyrimų vadovui savarankiškai reikia sudaryti susitarimus su kitomis nacionalinėmis institucijomis. Tai yra tyrimų vadovams trūksta </w:t>
      </w:r>
      <w:r w:rsidR="000178F7" w:rsidRPr="005A4765">
        <w:rPr>
          <w:i/>
          <w:lang w:val="lt-LT"/>
        </w:rPr>
        <w:t>organizacinio nepriklausomumo</w:t>
      </w:r>
      <w:r w:rsidR="000178F7" w:rsidRPr="000178F7">
        <w:rPr>
          <w:lang w:val="lt-LT"/>
        </w:rPr>
        <w:t>.</w:t>
      </w:r>
      <w:r>
        <w:rPr>
          <w:lang w:val="lt-LT"/>
        </w:rPr>
        <w:t xml:space="preserve"> Antra, </w:t>
      </w:r>
      <w:r w:rsidR="000178F7" w:rsidRPr="000178F7">
        <w:rPr>
          <w:lang w:val="lt-LT"/>
        </w:rPr>
        <w:t xml:space="preserve">teisės aktuose, reglamentuojančiuose Teisingumo ministerijos veiklą,  teisingumo ministrui priskirtas valdymo sritis, taip pat teisės aktuose, reglamentuojančiuose  aviacijos, geležinkelių ir jūrų  transporto sritis, nėra nuostatų, susijusių su  tyrimų vadovų funkcionavimu, finansiniu (biudžeto) nepriklausomumu ar kita jų vykdoma veikla. Tai yra saugos tyrimų vadovams trūksta </w:t>
      </w:r>
      <w:r w:rsidR="000178F7" w:rsidRPr="005A4765">
        <w:rPr>
          <w:i/>
          <w:lang w:val="lt-LT"/>
        </w:rPr>
        <w:t>institucinio nepriklausomumo</w:t>
      </w:r>
      <w:r w:rsidR="000178F7" w:rsidRPr="000178F7">
        <w:rPr>
          <w:lang w:val="lt-LT"/>
        </w:rPr>
        <w:t xml:space="preserve">. </w:t>
      </w:r>
      <w:r>
        <w:rPr>
          <w:lang w:val="lt-LT"/>
        </w:rPr>
        <w:t>Antra, Europos Sąjungos teisės aktų, reglamentuojančių tyrimų vadovų veiklą ir pagrindinius principus,  analizė</w:t>
      </w:r>
      <w:r w:rsidR="000178F7" w:rsidRPr="000178F7">
        <w:rPr>
          <w:lang w:val="lt-LT"/>
        </w:rPr>
        <w:t xml:space="preserve"> </w:t>
      </w:r>
      <w:r>
        <w:rPr>
          <w:lang w:val="lt-LT"/>
        </w:rPr>
        <w:t>ir Europos Sąjungos Teisingumo teismų praktika</w:t>
      </w:r>
      <w:r w:rsidR="00C62618">
        <w:rPr>
          <w:rStyle w:val="Puslapioinaosnuoroda"/>
          <w:lang w:val="lt-LT"/>
        </w:rPr>
        <w:footnoteReference w:id="5"/>
      </w:r>
      <w:r>
        <w:rPr>
          <w:lang w:val="lt-LT"/>
        </w:rPr>
        <w:t xml:space="preserve"> rodo, jog nepriklausomumas siejamas</w:t>
      </w:r>
      <w:r w:rsidR="000178F7" w:rsidRPr="000178F7">
        <w:rPr>
          <w:lang w:val="lt-LT"/>
        </w:rPr>
        <w:t xml:space="preserve"> saug</w:t>
      </w:r>
      <w:r>
        <w:rPr>
          <w:lang w:val="lt-LT"/>
        </w:rPr>
        <w:t>os tyrimų institucijos galimybėmis</w:t>
      </w:r>
      <w:r w:rsidR="000178F7" w:rsidRPr="000178F7">
        <w:rPr>
          <w:lang w:val="lt-LT"/>
        </w:rPr>
        <w:t xml:space="preserve"> atlikti saugos tyrimą pačiai, sudaryti susitarimus su kitomis saugos tyrimų institucijomis, turėti pakankamai išteklių savarankiškai vykdyti į</w:t>
      </w:r>
      <w:r>
        <w:rPr>
          <w:lang w:val="lt-LT"/>
        </w:rPr>
        <w:t>si</w:t>
      </w:r>
      <w:r w:rsidR="000178F7" w:rsidRPr="000178F7">
        <w:rPr>
          <w:lang w:val="lt-LT"/>
        </w:rPr>
        <w:t xml:space="preserve">pareigojimus, </w:t>
      </w:r>
      <w:r w:rsidR="000178F7" w:rsidRPr="005A4765">
        <w:rPr>
          <w:i/>
          <w:lang w:val="lt-LT"/>
        </w:rPr>
        <w:t>būti nepriklausomai organizacine, teisinės struktūros ir sprendimų priėmimo prasme</w:t>
      </w:r>
      <w:r w:rsidR="00C62618">
        <w:rPr>
          <w:i/>
          <w:lang w:val="lt-LT"/>
        </w:rPr>
        <w:t xml:space="preserve"> nuo bet kurios šalies, kurios interesai galėtų prieštarauti jai pavestai užduočiai.</w:t>
      </w:r>
      <w:r w:rsidR="000178F7" w:rsidRPr="000178F7">
        <w:rPr>
          <w:lang w:val="lt-LT"/>
        </w:rPr>
        <w:t xml:space="preserve"> </w:t>
      </w:r>
      <w:r>
        <w:rPr>
          <w:lang w:val="lt-LT"/>
        </w:rPr>
        <w:t>Saugos tyrimų</w:t>
      </w:r>
      <w:r w:rsidR="000178F7" w:rsidRPr="000178F7">
        <w:rPr>
          <w:lang w:val="lt-LT"/>
        </w:rPr>
        <w:t xml:space="preserve"> institucijos statusas turi būti aiškiai įt</w:t>
      </w:r>
      <w:r>
        <w:rPr>
          <w:lang w:val="lt-LT"/>
        </w:rPr>
        <w:t xml:space="preserve">virtintas įstatymo lygmeniu, o </w:t>
      </w:r>
      <w:r w:rsidR="000178F7" w:rsidRPr="000178F7">
        <w:rPr>
          <w:lang w:val="lt-LT"/>
        </w:rPr>
        <w:t>esamas reglamentavimas, kai saugos tyrimų institucijos funkcijas vykdo tyrimų vadovai</w:t>
      </w:r>
      <w:r>
        <w:rPr>
          <w:lang w:val="lt-LT"/>
        </w:rPr>
        <w:t>, skiriami teisingumo ministro ir</w:t>
      </w:r>
      <w:r w:rsidR="000178F7" w:rsidRPr="000178F7">
        <w:rPr>
          <w:lang w:val="lt-LT"/>
        </w:rPr>
        <w:t xml:space="preserve"> dirbdami Teisingumo ministerijos  skyriuje yra netinkamas, nes skyrius negali būti laikomas nepriklausomu organizaciniu vienetu ministerijos struktūroje.</w:t>
      </w:r>
      <w:r>
        <w:rPr>
          <w:lang w:val="lt-LT"/>
        </w:rPr>
        <w:t xml:space="preserve"> Trečia, tik 3 </w:t>
      </w:r>
      <w:r w:rsidR="000178F7" w:rsidRPr="000178F7">
        <w:rPr>
          <w:lang w:val="lt-LT"/>
        </w:rPr>
        <w:t xml:space="preserve">ES valstybėse (Nyderlanduose, Švedijoje ir Suomijoje) saugos </w:t>
      </w:r>
      <w:r>
        <w:rPr>
          <w:lang w:val="lt-LT"/>
        </w:rPr>
        <w:t>tyrimų vadovai yra atskaitingi, bet ne pavaldūs,</w:t>
      </w:r>
      <w:r w:rsidR="000178F7" w:rsidRPr="000178F7">
        <w:rPr>
          <w:lang w:val="lt-LT"/>
        </w:rPr>
        <w:t xml:space="preserve"> teisingumo ministrui. </w:t>
      </w:r>
    </w:p>
    <w:p w:rsidR="005A4765" w:rsidRDefault="005A4765">
      <w:pPr>
        <w:ind w:firstLine="1134"/>
        <w:jc w:val="both"/>
        <w:rPr>
          <w:rStyle w:val="HTMLspausdinimomainl"/>
          <w:rFonts w:ascii="Times New Roman" w:hAnsi="Times New Roman" w:cs="Times New Roman"/>
          <w:b/>
          <w:spacing w:val="-2"/>
          <w:sz w:val="24"/>
          <w:szCs w:val="24"/>
          <w:lang w:val="lt-LT"/>
        </w:rPr>
      </w:pPr>
    </w:p>
    <w:p w:rsidR="005901FE" w:rsidRDefault="005901FE">
      <w:pPr>
        <w:ind w:firstLine="1134"/>
        <w:jc w:val="both"/>
        <w:rPr>
          <w:rStyle w:val="HTMLspausdinimomainl"/>
          <w:rFonts w:ascii="Times New Roman" w:hAnsi="Times New Roman" w:cs="Times New Roman"/>
          <w:b/>
          <w:spacing w:val="-2"/>
          <w:sz w:val="24"/>
          <w:szCs w:val="24"/>
          <w:lang w:val="lt-LT"/>
        </w:rPr>
      </w:pPr>
      <w:r w:rsidRPr="0027776A">
        <w:rPr>
          <w:rStyle w:val="HTMLspausdinimomainl"/>
          <w:rFonts w:ascii="Times New Roman" w:hAnsi="Times New Roman" w:cs="Times New Roman"/>
          <w:b/>
          <w:spacing w:val="-2"/>
          <w:sz w:val="24"/>
          <w:szCs w:val="24"/>
          <w:lang w:val="lt-LT"/>
        </w:rPr>
        <w:t>2. Įstatymų projektų iniciatoriai (institucija, asmenys ar piliečių įgalioti atstovai) ir rengėjai</w:t>
      </w:r>
    </w:p>
    <w:p w:rsidR="00671906" w:rsidRPr="0027776A" w:rsidRDefault="00671906">
      <w:pPr>
        <w:ind w:firstLine="1134"/>
        <w:jc w:val="both"/>
        <w:rPr>
          <w:rFonts w:ascii="Times New Roman" w:hAnsi="Times New Roman" w:cs="Times New Roman"/>
          <w:spacing w:val="-2"/>
          <w:szCs w:val="24"/>
          <w:lang w:val="lt-LT"/>
        </w:rPr>
      </w:pPr>
      <w:r w:rsidRPr="00671906">
        <w:rPr>
          <w:rFonts w:ascii="Times New Roman" w:hAnsi="Times New Roman" w:cs="Times New Roman"/>
          <w:spacing w:val="-2"/>
          <w:szCs w:val="24"/>
          <w:lang w:val="lt-LT"/>
        </w:rPr>
        <w:t>Įstatymų projektus inicijavo ir parengė Teisingumo ministerija.</w:t>
      </w:r>
    </w:p>
    <w:p w:rsidR="00475BB5" w:rsidRPr="0027776A" w:rsidRDefault="00475BB5">
      <w:pPr>
        <w:pStyle w:val="Pagrindinistekstas"/>
        <w:spacing w:after="0"/>
        <w:jc w:val="both"/>
        <w:rPr>
          <w:rFonts w:ascii="Times New Roman" w:hAnsi="Times New Roman" w:cs="Times New Roman"/>
          <w:spacing w:val="-2"/>
          <w:szCs w:val="24"/>
          <w:lang w:val="lt-LT"/>
        </w:rPr>
      </w:pPr>
    </w:p>
    <w:p w:rsidR="005901FE" w:rsidRPr="0027776A" w:rsidRDefault="005901FE">
      <w:pPr>
        <w:ind w:firstLine="1134"/>
        <w:jc w:val="both"/>
        <w:rPr>
          <w:rFonts w:ascii="Times New Roman" w:hAnsi="Times New Roman" w:cs="Times New Roman"/>
          <w:b/>
          <w:szCs w:val="24"/>
          <w:lang w:val="lt-LT"/>
        </w:rPr>
      </w:pPr>
      <w:r w:rsidRPr="0027776A">
        <w:rPr>
          <w:rFonts w:ascii="Times New Roman" w:hAnsi="Times New Roman" w:cs="Times New Roman"/>
          <w:b/>
          <w:spacing w:val="-2"/>
          <w:szCs w:val="24"/>
          <w:lang w:val="lt-LT"/>
        </w:rPr>
        <w:t>3. Kaip šiuo metu yra reguliuojami Įstatymų projektuose aptarti teisiniai santykiai</w:t>
      </w:r>
    </w:p>
    <w:p w:rsidR="005901FE" w:rsidRPr="0027776A" w:rsidRDefault="005901FE">
      <w:pPr>
        <w:ind w:firstLine="1134"/>
        <w:jc w:val="both"/>
        <w:rPr>
          <w:rFonts w:ascii="Times New Roman" w:hAnsi="Times New Roman" w:cs="Times New Roman"/>
          <w:szCs w:val="24"/>
          <w:lang w:val="lt-LT"/>
        </w:rPr>
      </w:pPr>
      <w:r w:rsidRPr="0027776A">
        <w:rPr>
          <w:rFonts w:ascii="Times New Roman" w:hAnsi="Times New Roman" w:cs="Times New Roman"/>
          <w:b/>
          <w:szCs w:val="24"/>
          <w:lang w:val="lt-LT"/>
        </w:rPr>
        <w:t xml:space="preserve">3.1. </w:t>
      </w:r>
      <w:r w:rsidR="00511E16">
        <w:rPr>
          <w:rFonts w:ascii="Times New Roman" w:hAnsi="Times New Roman" w:cs="Times New Roman"/>
          <w:b/>
          <w:szCs w:val="24"/>
          <w:lang w:val="lt-LT"/>
        </w:rPr>
        <w:t>Dėl g</w:t>
      </w:r>
      <w:r w:rsidR="00511E16" w:rsidRPr="00511E16">
        <w:rPr>
          <w:rFonts w:ascii="Times New Roman" w:hAnsi="Times New Roman" w:cs="Times New Roman"/>
          <w:b/>
          <w:szCs w:val="24"/>
          <w:lang w:val="lt-LT"/>
        </w:rPr>
        <w:t xml:space="preserve">eležinkelių transporto katastrofų, eismo įvykių ir riktų </w:t>
      </w:r>
      <w:r w:rsidR="00511E16" w:rsidRPr="007E6874">
        <w:rPr>
          <w:rFonts w:ascii="Times New Roman" w:hAnsi="Times New Roman" w:cs="Times New Roman"/>
          <w:b/>
          <w:szCs w:val="24"/>
          <w:lang w:val="lt-LT"/>
        </w:rPr>
        <w:t>tyrimų vadov</w:t>
      </w:r>
      <w:r w:rsidR="006A52AC" w:rsidRPr="007E6874">
        <w:rPr>
          <w:rFonts w:ascii="Times New Roman" w:hAnsi="Times New Roman" w:cs="Times New Roman"/>
          <w:b/>
          <w:szCs w:val="24"/>
          <w:lang w:val="lt-LT"/>
        </w:rPr>
        <w:t>o</w:t>
      </w:r>
    </w:p>
    <w:p w:rsidR="00511E16" w:rsidRDefault="005901FE" w:rsidP="004C410E">
      <w:pPr>
        <w:ind w:firstLine="1134"/>
        <w:jc w:val="both"/>
        <w:rPr>
          <w:rFonts w:ascii="Times New Roman" w:hAnsi="Times New Roman" w:cs="Times New Roman"/>
          <w:szCs w:val="24"/>
          <w:lang w:val="lt-LT"/>
        </w:rPr>
      </w:pPr>
      <w:r w:rsidRPr="0027776A">
        <w:rPr>
          <w:rFonts w:ascii="Times New Roman" w:hAnsi="Times New Roman" w:cs="Times New Roman"/>
          <w:szCs w:val="24"/>
          <w:lang w:val="lt-LT"/>
        </w:rPr>
        <w:lastRenderedPageBreak/>
        <w:t xml:space="preserve">Šiuo metu Lietuvos Respublikos geležinkelių transporto eismo saugos įstatymo (toliau – GTESĮ) </w:t>
      </w:r>
      <w:r w:rsidR="00BC4149" w:rsidRPr="0027776A">
        <w:rPr>
          <w:rFonts w:ascii="Times New Roman" w:hAnsi="Times New Roman" w:cs="Times New Roman"/>
          <w:szCs w:val="24"/>
          <w:lang w:val="lt-LT"/>
        </w:rPr>
        <w:t>36</w:t>
      </w:r>
      <w:r w:rsidRPr="0027776A">
        <w:rPr>
          <w:rFonts w:ascii="Times New Roman" w:hAnsi="Times New Roman" w:cs="Times New Roman"/>
          <w:szCs w:val="24"/>
          <w:lang w:val="lt-LT"/>
        </w:rPr>
        <w:t xml:space="preserve"> straipsnio 2 dalyje įtvirtinta, kad </w:t>
      </w:r>
      <w:r w:rsidR="00511E16">
        <w:rPr>
          <w:rFonts w:ascii="Times New Roman" w:hAnsi="Times New Roman" w:cs="Times New Roman"/>
          <w:szCs w:val="24"/>
          <w:lang w:val="lt-LT"/>
        </w:rPr>
        <w:t>g</w:t>
      </w:r>
      <w:r w:rsidR="00511E16" w:rsidRPr="00511E16">
        <w:rPr>
          <w:rFonts w:ascii="Times New Roman" w:hAnsi="Times New Roman" w:cs="Times New Roman"/>
          <w:szCs w:val="24"/>
          <w:lang w:val="lt-LT"/>
        </w:rPr>
        <w:t xml:space="preserve">eležinkelių transporto katastrofas tiria Lietuvos Respublikos teisingumo ministro paskirtas katastrofų ar eismo įvykių ir riktų, kurie kitomis sąlygomis būtų galėję sukelti katastrofą, tyrimų vadovas (vadovai) (toliau – katastrofų tyrimų vadovas), siekdamas (siekdami) pagerinti eismo saugą ir užtikrinti eismo įvykių prevenciją. Katastrofų tyrimų vadovas gali tirti ir eismo įvykius bei riktus (taip pat posistemių ar sąveikos sudedamųjų dalių techninius gedimus), kurie kitomis sąlygomis būtų galėję sukelti geležinkelių transporto katastrofas. Įvykus eismo įvykiui ar </w:t>
      </w:r>
      <w:proofErr w:type="spellStart"/>
      <w:r w:rsidR="00511E16" w:rsidRPr="00511E16">
        <w:rPr>
          <w:rFonts w:ascii="Times New Roman" w:hAnsi="Times New Roman" w:cs="Times New Roman"/>
          <w:szCs w:val="24"/>
          <w:lang w:val="lt-LT"/>
        </w:rPr>
        <w:t>riktui</w:t>
      </w:r>
      <w:proofErr w:type="spellEnd"/>
      <w:r w:rsidR="00511E16" w:rsidRPr="00511E16">
        <w:rPr>
          <w:rFonts w:ascii="Times New Roman" w:hAnsi="Times New Roman" w:cs="Times New Roman"/>
          <w:szCs w:val="24"/>
          <w:lang w:val="lt-LT"/>
        </w:rPr>
        <w:t>, katastrofų tyrimų vadovas įvertina, ar eismo įvykis ar riktas kitomis sąlygomis būtų galėję sukelti geležinkelių transporto katastrofą, ir priima sprendimą tirti eismo įvykį ar riktą arba atsisakyti juos tirti.</w:t>
      </w:r>
    </w:p>
    <w:p w:rsidR="00432E15" w:rsidRDefault="00BC4149" w:rsidP="004C410E">
      <w:pPr>
        <w:ind w:firstLine="1134"/>
        <w:jc w:val="both"/>
        <w:rPr>
          <w:lang w:val="lt-LT"/>
        </w:rPr>
      </w:pPr>
      <w:r w:rsidRPr="0027776A">
        <w:rPr>
          <w:lang w:val="lt-LT"/>
        </w:rPr>
        <w:t xml:space="preserve">Atsižvelgiant į tai, kad pagal GTESĮ nuostatas katastrofų tyrimų vadovą skiria Lietuvos Respublikos </w:t>
      </w:r>
      <w:r w:rsidR="00511E16">
        <w:rPr>
          <w:lang w:val="lt-LT"/>
        </w:rPr>
        <w:t>teisingumo ministras</w:t>
      </w:r>
      <w:r w:rsidRPr="0027776A">
        <w:rPr>
          <w:lang w:val="lt-LT"/>
        </w:rPr>
        <w:t xml:space="preserve">, GTESĮ 36 straipsnio 5 dalyje numatyta, kad </w:t>
      </w:r>
      <w:r w:rsidR="00432E15">
        <w:rPr>
          <w:lang w:val="lt-LT"/>
        </w:rPr>
        <w:t>k</w:t>
      </w:r>
      <w:r w:rsidR="00432E15" w:rsidRPr="00432E15">
        <w:rPr>
          <w:lang w:val="lt-LT"/>
        </w:rPr>
        <w:t>atastrofos, eismo įvykio ar rikto tyrimo, ataskaitų ir eismo saugos rekomendacijų rengimo ir teikimo tvarką nustato Lietuvos Respublikos teisingumo ministras</w:t>
      </w:r>
      <w:r w:rsidR="00432E15">
        <w:rPr>
          <w:lang w:val="lt-LT"/>
        </w:rPr>
        <w:t>.</w:t>
      </w:r>
    </w:p>
    <w:p w:rsidR="005901FE" w:rsidRPr="0027776A" w:rsidRDefault="005901FE">
      <w:pPr>
        <w:ind w:firstLine="1134"/>
        <w:jc w:val="both"/>
        <w:rPr>
          <w:rFonts w:ascii="Times New Roman" w:hAnsi="Times New Roman" w:cs="Times New Roman"/>
          <w:szCs w:val="24"/>
          <w:lang w:val="lt-LT"/>
        </w:rPr>
      </w:pPr>
      <w:r w:rsidRPr="0027776A">
        <w:rPr>
          <w:rFonts w:ascii="Times New Roman" w:hAnsi="Times New Roman" w:cs="Times New Roman"/>
          <w:b/>
          <w:szCs w:val="24"/>
          <w:lang w:val="lt-LT"/>
        </w:rPr>
        <w:t xml:space="preserve">3.2. Dėl </w:t>
      </w:r>
      <w:r w:rsidR="00432E15" w:rsidRPr="00432E15">
        <w:rPr>
          <w:rFonts w:ascii="Times New Roman" w:hAnsi="Times New Roman" w:cs="Times New Roman"/>
          <w:b/>
          <w:szCs w:val="24"/>
          <w:lang w:val="lt-LT"/>
        </w:rPr>
        <w:t xml:space="preserve">laivų avarijų ir incidentų tyrimų </w:t>
      </w:r>
      <w:r w:rsidRPr="0027776A">
        <w:rPr>
          <w:rFonts w:ascii="Times New Roman" w:hAnsi="Times New Roman" w:cs="Times New Roman"/>
          <w:b/>
          <w:szCs w:val="24"/>
          <w:lang w:val="lt-LT"/>
        </w:rPr>
        <w:t>vadovų</w:t>
      </w:r>
    </w:p>
    <w:p w:rsidR="00BE7197" w:rsidRDefault="005901FE">
      <w:pPr>
        <w:ind w:firstLine="1134"/>
        <w:jc w:val="both"/>
        <w:rPr>
          <w:rFonts w:ascii="Times New Roman" w:hAnsi="Times New Roman" w:cs="Times New Roman"/>
          <w:szCs w:val="24"/>
          <w:lang w:val="lt-LT"/>
        </w:rPr>
      </w:pPr>
      <w:r w:rsidRPr="00965D0B">
        <w:rPr>
          <w:rFonts w:ascii="Times New Roman" w:hAnsi="Times New Roman" w:cs="Times New Roman"/>
          <w:szCs w:val="24"/>
          <w:lang w:val="lt-LT"/>
        </w:rPr>
        <w:t xml:space="preserve">Šiuo metu galiojančio </w:t>
      </w:r>
      <w:r w:rsidRPr="005A4765">
        <w:rPr>
          <w:rFonts w:ascii="Times New Roman" w:hAnsi="Times New Roman" w:cs="Times New Roman"/>
          <w:szCs w:val="24"/>
          <w:lang w:val="lt-LT"/>
        </w:rPr>
        <w:t xml:space="preserve">Lietuvos Respublikos saugios laivybos įstatymo Nr. VIII-1897 </w:t>
      </w:r>
      <w:r w:rsidR="00955520" w:rsidRPr="005A4765">
        <w:rPr>
          <w:rFonts w:ascii="Times New Roman" w:hAnsi="Times New Roman" w:cs="Times New Roman"/>
          <w:szCs w:val="24"/>
          <w:lang w:val="lt-LT"/>
        </w:rPr>
        <w:t>48 </w:t>
      </w:r>
      <w:r w:rsidRPr="005A4765">
        <w:rPr>
          <w:rFonts w:ascii="Times New Roman" w:hAnsi="Times New Roman" w:cs="Times New Roman"/>
          <w:szCs w:val="24"/>
          <w:lang w:val="lt-LT"/>
        </w:rPr>
        <w:t xml:space="preserve">straipsnio </w:t>
      </w:r>
      <w:r w:rsidR="00BE7197" w:rsidRPr="005A4765">
        <w:rPr>
          <w:rFonts w:ascii="Times New Roman" w:hAnsi="Times New Roman" w:cs="Times New Roman"/>
          <w:szCs w:val="24"/>
          <w:lang w:val="lt-LT"/>
        </w:rPr>
        <w:t>4 dalyje nustatyta, kad l</w:t>
      </w:r>
      <w:r w:rsidR="00BE7197" w:rsidRPr="005A4765">
        <w:rPr>
          <w:color w:val="000000"/>
          <w:spacing w:val="-2"/>
          <w:szCs w:val="24"/>
          <w:lang w:val="lt-LT" w:eastAsia="lt-LT"/>
        </w:rPr>
        <w:t>aivų avarijas ir incidentus tiria teisingumo ministro paskirtas (paskirti) laivų avarijų ir incidentų tyrimų vadovas (vadovai). To paties straipsnio 13 dalyje įtvirtinta, kad p</w:t>
      </w:r>
      <w:r w:rsidR="00BE7197" w:rsidRPr="005A4765">
        <w:rPr>
          <w:rFonts w:ascii="Times New Roman" w:hAnsi="Times New Roman" w:cs="Times New Roman"/>
          <w:szCs w:val="24"/>
          <w:lang w:val="lt-LT"/>
        </w:rPr>
        <w:t>ranešimų apie laivų avarijas ir incidentus teikimo tvarką nustato susisiekimo ministras. Laivų avarijų ir incidentų tyrimo, ataskaitų ir saugos rekomendacijų</w:t>
      </w:r>
      <w:r w:rsidR="00BE7197" w:rsidRPr="00BE7197">
        <w:rPr>
          <w:rFonts w:ascii="Times New Roman" w:hAnsi="Times New Roman" w:cs="Times New Roman"/>
          <w:szCs w:val="24"/>
          <w:lang w:val="lt-LT"/>
        </w:rPr>
        <w:t xml:space="preserve"> rengimo ir teikimo tvarką nustato teisingumo ministras. </w:t>
      </w:r>
    </w:p>
    <w:p w:rsidR="005901FE" w:rsidRPr="0027776A" w:rsidRDefault="005901FE">
      <w:pPr>
        <w:ind w:firstLine="1134"/>
        <w:jc w:val="both"/>
        <w:rPr>
          <w:rFonts w:ascii="Times New Roman" w:hAnsi="Times New Roman" w:cs="Times New Roman"/>
          <w:szCs w:val="24"/>
          <w:lang w:val="lt-LT"/>
        </w:rPr>
      </w:pPr>
      <w:r w:rsidRPr="0027776A">
        <w:rPr>
          <w:rFonts w:ascii="Times New Roman" w:hAnsi="Times New Roman" w:cs="Times New Roman"/>
          <w:b/>
          <w:szCs w:val="24"/>
          <w:lang w:val="lt-LT"/>
        </w:rPr>
        <w:t>3.3. Dėl orlaivių avarijų ir incidentų tyrimų vadovų</w:t>
      </w:r>
    </w:p>
    <w:p w:rsidR="00BE7197" w:rsidRDefault="005901FE">
      <w:pPr>
        <w:ind w:firstLine="1134"/>
        <w:jc w:val="both"/>
        <w:rPr>
          <w:rFonts w:ascii="Times New Roman" w:hAnsi="Times New Roman" w:cs="Times New Roman"/>
          <w:szCs w:val="24"/>
          <w:lang w:val="lt-LT"/>
        </w:rPr>
      </w:pPr>
      <w:r w:rsidRPr="0027776A">
        <w:rPr>
          <w:rFonts w:ascii="Times New Roman" w:hAnsi="Times New Roman" w:cs="Times New Roman"/>
          <w:szCs w:val="24"/>
          <w:lang w:val="lt-LT"/>
        </w:rPr>
        <w:t xml:space="preserve">Lietuvos Respublikos aviacijos įstatymo </w:t>
      </w:r>
      <w:r w:rsidR="00BE7197">
        <w:rPr>
          <w:rFonts w:ascii="Times New Roman" w:hAnsi="Times New Roman" w:cs="Times New Roman"/>
          <w:szCs w:val="24"/>
          <w:lang w:val="lt-LT"/>
        </w:rPr>
        <w:t xml:space="preserve">42 straipsnyje nustatyta, kad </w:t>
      </w:r>
      <w:r w:rsidR="00BE7197" w:rsidRPr="00BE7197">
        <w:rPr>
          <w:rFonts w:ascii="Times New Roman" w:hAnsi="Times New Roman" w:cs="Times New Roman"/>
          <w:szCs w:val="24"/>
          <w:lang w:val="lt-LT"/>
        </w:rPr>
        <w:t>Pranešimų apie orlaivių avarijas ir incidentus teikimo tvarką nustato susisiekimo ministras. Orlaivių avarijų ir incidentų tyrimo tvarką nustato teisingumo ministras</w:t>
      </w:r>
      <w:r w:rsidR="00BE7197">
        <w:rPr>
          <w:rFonts w:ascii="Times New Roman" w:hAnsi="Times New Roman" w:cs="Times New Roman"/>
          <w:szCs w:val="24"/>
          <w:lang w:val="lt-LT"/>
        </w:rPr>
        <w:t xml:space="preserve">. </w:t>
      </w:r>
      <w:r w:rsidR="00BE7197" w:rsidRPr="00BE7197">
        <w:rPr>
          <w:rFonts w:ascii="Times New Roman" w:hAnsi="Times New Roman" w:cs="Times New Roman"/>
          <w:szCs w:val="24"/>
          <w:lang w:val="lt-LT"/>
        </w:rPr>
        <w:t>Orlaivių avarijas ir incidentus tiria teisingumo ministro paskirtas orlaivių avarijų ir incidentų tyrimų vadovas (vadovai)</w:t>
      </w:r>
      <w:r w:rsidR="00BE7197">
        <w:rPr>
          <w:rFonts w:ascii="Times New Roman" w:hAnsi="Times New Roman" w:cs="Times New Roman"/>
          <w:szCs w:val="24"/>
          <w:lang w:val="lt-LT"/>
        </w:rPr>
        <w:t xml:space="preserve">. </w:t>
      </w:r>
    </w:p>
    <w:p w:rsidR="00BE7197" w:rsidRPr="0027776A" w:rsidRDefault="00BE7197">
      <w:pPr>
        <w:ind w:firstLine="1134"/>
        <w:jc w:val="both"/>
        <w:rPr>
          <w:rFonts w:ascii="Times New Roman" w:hAnsi="Times New Roman" w:cs="Times New Roman"/>
          <w:szCs w:val="24"/>
          <w:lang w:val="lt-LT"/>
        </w:rPr>
      </w:pPr>
    </w:p>
    <w:p w:rsidR="005901FE" w:rsidRPr="0027776A" w:rsidRDefault="005901FE">
      <w:pPr>
        <w:ind w:firstLine="1134"/>
        <w:jc w:val="both"/>
        <w:rPr>
          <w:rFonts w:ascii="Times New Roman" w:hAnsi="Times New Roman" w:cs="Times New Roman"/>
          <w:b/>
          <w:szCs w:val="24"/>
          <w:lang w:val="lt-LT"/>
        </w:rPr>
      </w:pPr>
      <w:r w:rsidRPr="0027776A">
        <w:rPr>
          <w:rFonts w:ascii="Times New Roman" w:hAnsi="Times New Roman" w:cs="Times New Roman"/>
          <w:b/>
          <w:spacing w:val="-2"/>
          <w:szCs w:val="24"/>
          <w:lang w:val="lt-LT"/>
        </w:rPr>
        <w:t xml:space="preserve">4. </w:t>
      </w:r>
      <w:r w:rsidRPr="0027776A">
        <w:rPr>
          <w:rFonts w:ascii="Times New Roman" w:hAnsi="Times New Roman" w:cs="Times New Roman"/>
          <w:b/>
          <w:color w:val="000000"/>
          <w:szCs w:val="24"/>
          <w:lang w:val="lt-LT"/>
        </w:rPr>
        <w:t>Kokios siūlomos naujos teisinio reguliavimo nuostatos ir kokių teigiamų rezultatų laukiama</w:t>
      </w:r>
    </w:p>
    <w:p w:rsidR="0028355B" w:rsidRDefault="0028355B">
      <w:pPr>
        <w:ind w:firstLine="1134"/>
        <w:jc w:val="both"/>
        <w:rPr>
          <w:rFonts w:ascii="Times New Roman" w:hAnsi="Times New Roman" w:cs="Times New Roman"/>
          <w:szCs w:val="24"/>
          <w:lang w:val="lt-LT"/>
        </w:rPr>
      </w:pPr>
      <w:r w:rsidRPr="0028355B">
        <w:rPr>
          <w:rFonts w:ascii="Times New Roman" w:hAnsi="Times New Roman" w:cs="Times New Roman"/>
          <w:szCs w:val="24"/>
          <w:lang w:val="lt-LT"/>
        </w:rPr>
        <w:t>Įstatymų projektuose siūloma</w:t>
      </w:r>
      <w:r>
        <w:rPr>
          <w:rFonts w:ascii="Times New Roman" w:hAnsi="Times New Roman" w:cs="Times New Roman"/>
          <w:szCs w:val="24"/>
          <w:lang w:val="lt-LT"/>
        </w:rPr>
        <w:t xml:space="preserve"> nustatyti, kad </w:t>
      </w:r>
      <w:r w:rsidR="008846C2" w:rsidRPr="008846C2">
        <w:rPr>
          <w:lang w:val="lt-LT"/>
        </w:rPr>
        <w:t>Lietuvos Respublikos valstybės tarnybos įstatymo nustatyta tvarka</w:t>
      </w:r>
      <w:r w:rsidR="008846C2">
        <w:rPr>
          <w:rFonts w:ascii="Times New Roman" w:hAnsi="Times New Roman" w:cs="Times New Roman"/>
          <w:szCs w:val="24"/>
          <w:lang w:val="lt-LT"/>
        </w:rPr>
        <w:t xml:space="preserve"> </w:t>
      </w:r>
      <w:r>
        <w:rPr>
          <w:rFonts w:ascii="Times New Roman" w:hAnsi="Times New Roman" w:cs="Times New Roman"/>
          <w:szCs w:val="24"/>
          <w:lang w:val="lt-LT"/>
        </w:rPr>
        <w:t>tyrimo vadovą</w:t>
      </w:r>
      <w:r w:rsidRPr="0028355B">
        <w:rPr>
          <w:rFonts w:ascii="Times New Roman" w:hAnsi="Times New Roman" w:cs="Times New Roman"/>
          <w:szCs w:val="24"/>
          <w:lang w:val="lt-LT"/>
        </w:rPr>
        <w:t xml:space="preserve"> skiria į pareigas ir atleidžia iš pareigų Vyriausybė susisiekimo m</w:t>
      </w:r>
      <w:r w:rsidR="008846C2">
        <w:rPr>
          <w:rFonts w:ascii="Times New Roman" w:hAnsi="Times New Roman" w:cs="Times New Roman"/>
          <w:szCs w:val="24"/>
          <w:lang w:val="lt-LT"/>
        </w:rPr>
        <w:t xml:space="preserve">inistro ir teisingumo ministro </w:t>
      </w:r>
      <w:r w:rsidRPr="0028355B">
        <w:rPr>
          <w:rFonts w:ascii="Times New Roman" w:hAnsi="Times New Roman" w:cs="Times New Roman"/>
          <w:szCs w:val="24"/>
          <w:lang w:val="lt-LT"/>
        </w:rPr>
        <w:t xml:space="preserve">teikimu. </w:t>
      </w:r>
      <w:r w:rsidR="0029584B">
        <w:rPr>
          <w:rFonts w:ascii="Times New Roman" w:hAnsi="Times New Roman" w:cs="Times New Roman"/>
          <w:szCs w:val="24"/>
          <w:lang w:val="lt-LT"/>
        </w:rPr>
        <w:t>T</w:t>
      </w:r>
      <w:r w:rsidRPr="0028355B">
        <w:rPr>
          <w:rFonts w:ascii="Times New Roman" w:hAnsi="Times New Roman" w:cs="Times New Roman"/>
          <w:szCs w:val="24"/>
          <w:lang w:val="lt-LT"/>
        </w:rPr>
        <w:t xml:space="preserve">yrimo vadovo pareigybės aprašymą tvirtina </w:t>
      </w:r>
      <w:r w:rsidR="008846C2">
        <w:rPr>
          <w:rFonts w:ascii="Times New Roman" w:hAnsi="Times New Roman" w:cs="Times New Roman"/>
          <w:szCs w:val="24"/>
          <w:lang w:val="lt-LT"/>
        </w:rPr>
        <w:t>Lietuvos Respublikos Vyriausybė</w:t>
      </w:r>
      <w:r w:rsidR="008846C2" w:rsidRPr="008846C2">
        <w:rPr>
          <w:lang w:val="lt-LT"/>
        </w:rPr>
        <w:t>.</w:t>
      </w:r>
    </w:p>
    <w:p w:rsidR="00FD5068" w:rsidRDefault="00FD5068" w:rsidP="00FD5068">
      <w:pPr>
        <w:ind w:firstLine="1134"/>
        <w:jc w:val="both"/>
        <w:rPr>
          <w:rFonts w:ascii="Times New Roman" w:hAnsi="Times New Roman" w:cs="Times New Roman"/>
          <w:szCs w:val="24"/>
          <w:lang w:val="lt-LT"/>
        </w:rPr>
      </w:pPr>
      <w:r>
        <w:rPr>
          <w:rFonts w:ascii="Times New Roman" w:hAnsi="Times New Roman" w:cs="Times New Roman"/>
          <w:szCs w:val="24"/>
          <w:lang w:val="lt-LT"/>
        </w:rPr>
        <w:t xml:space="preserve">Atitinkamai </w:t>
      </w:r>
      <w:r w:rsidR="001238CD">
        <w:rPr>
          <w:rFonts w:ascii="Times New Roman" w:hAnsi="Times New Roman" w:cs="Times New Roman"/>
          <w:szCs w:val="24"/>
          <w:lang w:val="lt-LT"/>
        </w:rPr>
        <w:t>s</w:t>
      </w:r>
      <w:r w:rsidR="005A4765">
        <w:rPr>
          <w:rFonts w:ascii="Times New Roman" w:hAnsi="Times New Roman" w:cs="Times New Roman"/>
          <w:szCs w:val="24"/>
          <w:lang w:val="lt-LT"/>
        </w:rPr>
        <w:t>iekiant užtikrinti tyrimų vadovų</w:t>
      </w:r>
      <w:r w:rsidR="001238CD">
        <w:rPr>
          <w:rFonts w:ascii="Times New Roman" w:hAnsi="Times New Roman" w:cs="Times New Roman"/>
          <w:szCs w:val="24"/>
          <w:lang w:val="lt-LT"/>
        </w:rPr>
        <w:t xml:space="preserve"> nepriklausomumą tiek organizaciniu požiūriu, tiek </w:t>
      </w:r>
      <w:r w:rsidR="005A4765">
        <w:rPr>
          <w:rFonts w:ascii="Times New Roman" w:hAnsi="Times New Roman" w:cs="Times New Roman"/>
          <w:szCs w:val="24"/>
          <w:lang w:val="lt-LT"/>
        </w:rPr>
        <w:t xml:space="preserve">funkciniu požiūriu jiems </w:t>
      </w:r>
      <w:r w:rsidR="001238CD">
        <w:rPr>
          <w:rFonts w:ascii="Times New Roman" w:hAnsi="Times New Roman" w:cs="Times New Roman"/>
          <w:szCs w:val="24"/>
          <w:lang w:val="lt-LT"/>
        </w:rPr>
        <w:t xml:space="preserve">priimant sprendimus, </w:t>
      </w:r>
      <w:r>
        <w:rPr>
          <w:rFonts w:ascii="Times New Roman" w:hAnsi="Times New Roman" w:cs="Times New Roman"/>
          <w:szCs w:val="24"/>
          <w:lang w:val="lt-LT"/>
        </w:rPr>
        <w:t xml:space="preserve">siūloma nustatyti, kad </w:t>
      </w:r>
      <w:r w:rsidRPr="00FD5068">
        <w:rPr>
          <w:rFonts w:ascii="Times New Roman" w:hAnsi="Times New Roman" w:cs="Times New Roman"/>
          <w:szCs w:val="24"/>
          <w:lang w:val="lt-LT"/>
        </w:rPr>
        <w:t>Vyriausybė priima teisės aktus</w:t>
      </w:r>
      <w:r>
        <w:rPr>
          <w:rFonts w:ascii="Times New Roman" w:hAnsi="Times New Roman" w:cs="Times New Roman"/>
          <w:szCs w:val="24"/>
          <w:lang w:val="lt-LT"/>
        </w:rPr>
        <w:t xml:space="preserve">, reglamentuojančius tyrimo, ataskaitų </w:t>
      </w:r>
      <w:r w:rsidRPr="007E6874">
        <w:rPr>
          <w:rFonts w:ascii="Times New Roman" w:hAnsi="Times New Roman" w:cs="Times New Roman"/>
          <w:szCs w:val="24"/>
          <w:lang w:val="lt-LT"/>
        </w:rPr>
        <w:t>ir saugo</w:t>
      </w:r>
      <w:r w:rsidR="006A52AC" w:rsidRPr="007E6874">
        <w:rPr>
          <w:rFonts w:ascii="Times New Roman" w:hAnsi="Times New Roman" w:cs="Times New Roman"/>
          <w:szCs w:val="24"/>
          <w:lang w:val="lt-LT"/>
        </w:rPr>
        <w:t>s</w:t>
      </w:r>
      <w:r>
        <w:rPr>
          <w:rFonts w:ascii="Times New Roman" w:hAnsi="Times New Roman" w:cs="Times New Roman"/>
          <w:szCs w:val="24"/>
          <w:lang w:val="lt-LT"/>
        </w:rPr>
        <w:t xml:space="preserve"> rekomendaci</w:t>
      </w:r>
      <w:r w:rsidR="001238CD">
        <w:rPr>
          <w:rFonts w:ascii="Times New Roman" w:hAnsi="Times New Roman" w:cs="Times New Roman"/>
          <w:szCs w:val="24"/>
          <w:lang w:val="lt-LT"/>
        </w:rPr>
        <w:t>jų rengimo ir teikimo klausimus.</w:t>
      </w:r>
    </w:p>
    <w:p w:rsidR="0028355B" w:rsidRDefault="00FD5068">
      <w:pPr>
        <w:ind w:firstLine="1134"/>
        <w:jc w:val="both"/>
        <w:rPr>
          <w:rFonts w:ascii="Times New Roman" w:hAnsi="Times New Roman" w:cs="Times New Roman"/>
          <w:szCs w:val="24"/>
          <w:lang w:val="lt-LT"/>
        </w:rPr>
      </w:pPr>
      <w:r>
        <w:rPr>
          <w:rFonts w:ascii="Times New Roman" w:hAnsi="Times New Roman" w:cs="Times New Roman"/>
          <w:szCs w:val="24"/>
          <w:lang w:val="lt-LT"/>
        </w:rPr>
        <w:t xml:space="preserve">Taip pat </w:t>
      </w:r>
      <w:r w:rsidR="00960BB1">
        <w:rPr>
          <w:rFonts w:ascii="Times New Roman" w:hAnsi="Times New Roman" w:cs="Times New Roman"/>
          <w:szCs w:val="24"/>
          <w:lang w:val="lt-LT"/>
        </w:rPr>
        <w:t xml:space="preserve">siūloma </w:t>
      </w:r>
      <w:r>
        <w:rPr>
          <w:rFonts w:ascii="Times New Roman" w:hAnsi="Times New Roman" w:cs="Times New Roman"/>
          <w:szCs w:val="24"/>
          <w:lang w:val="lt-LT"/>
        </w:rPr>
        <w:t>numatyti, kad t</w:t>
      </w:r>
      <w:r w:rsidR="00960BB1">
        <w:rPr>
          <w:rFonts w:ascii="Times New Roman" w:hAnsi="Times New Roman" w:cs="Times New Roman"/>
          <w:szCs w:val="24"/>
          <w:lang w:val="lt-LT"/>
        </w:rPr>
        <w:t>yrimų vadovo</w:t>
      </w:r>
      <w:r w:rsidRPr="00FD5068">
        <w:rPr>
          <w:rFonts w:ascii="Times New Roman" w:hAnsi="Times New Roman" w:cs="Times New Roman"/>
          <w:szCs w:val="24"/>
          <w:lang w:val="lt-LT"/>
        </w:rPr>
        <w:t xml:space="preserve"> darbo užmokestis nustatomas Lietuvos Respublikos valstybės tarnybos įstatymo nustatyta tvarka. Tyrimų vadovo veikla finansuojama ir jo darbo užmokestis mokamas iš Susisiekimo ministerijai skiriamų asignavimų, </w:t>
      </w:r>
      <w:r w:rsidR="008846C2">
        <w:rPr>
          <w:rFonts w:ascii="Times New Roman" w:hAnsi="Times New Roman" w:cs="Times New Roman"/>
          <w:szCs w:val="24"/>
          <w:lang w:val="lt-LT"/>
        </w:rPr>
        <w:t>patvirtintų Vyriausybės</w:t>
      </w:r>
      <w:r w:rsidRPr="00FD5068">
        <w:rPr>
          <w:rFonts w:ascii="Times New Roman" w:hAnsi="Times New Roman" w:cs="Times New Roman"/>
          <w:szCs w:val="24"/>
          <w:lang w:val="lt-LT"/>
        </w:rPr>
        <w:t>. Tyrimų vadovo techninį aptarnavimą vykdo Susisiekimo ministerija.</w:t>
      </w:r>
    </w:p>
    <w:p w:rsidR="00A90E65" w:rsidRPr="0027776A" w:rsidRDefault="00EE5702" w:rsidP="00493A33">
      <w:pPr>
        <w:ind w:firstLine="1134"/>
        <w:jc w:val="both"/>
        <w:rPr>
          <w:rFonts w:ascii="Times New Roman" w:hAnsi="Times New Roman" w:cs="Times New Roman"/>
          <w:szCs w:val="24"/>
          <w:lang w:val="lt-LT"/>
        </w:rPr>
      </w:pPr>
      <w:r w:rsidRPr="0027776A">
        <w:rPr>
          <w:rFonts w:ascii="Times New Roman" w:hAnsi="Times New Roman" w:cs="Times New Roman"/>
          <w:szCs w:val="24"/>
          <w:lang w:val="lt-LT"/>
        </w:rPr>
        <w:t>A</w:t>
      </w:r>
      <w:r w:rsidR="003E6776" w:rsidRPr="0027776A">
        <w:rPr>
          <w:rFonts w:ascii="Times New Roman" w:hAnsi="Times New Roman" w:cs="Times New Roman"/>
          <w:szCs w:val="24"/>
          <w:lang w:val="lt-LT"/>
        </w:rPr>
        <w:t xml:space="preserve">tsižvelgiant į tai, </w:t>
      </w:r>
      <w:r w:rsidR="00B2442A" w:rsidRPr="0027776A">
        <w:rPr>
          <w:rFonts w:ascii="Times New Roman" w:hAnsi="Times New Roman" w:cs="Times New Roman"/>
          <w:szCs w:val="24"/>
          <w:lang w:val="lt-LT"/>
        </w:rPr>
        <w:t>siūloma, kad visi tyrimai</w:t>
      </w:r>
      <w:r w:rsidR="003E6776" w:rsidRPr="0027776A">
        <w:rPr>
          <w:rFonts w:ascii="Times New Roman" w:hAnsi="Times New Roman" w:cs="Times New Roman"/>
          <w:szCs w:val="24"/>
          <w:lang w:val="lt-LT"/>
        </w:rPr>
        <w:t xml:space="preserve">, pradėti iki </w:t>
      </w:r>
      <w:r w:rsidR="00915B27" w:rsidRPr="0027776A">
        <w:rPr>
          <w:rFonts w:ascii="Times New Roman" w:hAnsi="Times New Roman" w:cs="Times New Roman"/>
          <w:szCs w:val="24"/>
          <w:lang w:val="lt-LT"/>
        </w:rPr>
        <w:t>Įstatymo projekto Nr. 1, Įstatymo projekto</w:t>
      </w:r>
      <w:r w:rsidR="003E6776" w:rsidRPr="0027776A">
        <w:rPr>
          <w:rFonts w:ascii="Times New Roman" w:hAnsi="Times New Roman" w:cs="Times New Roman"/>
          <w:szCs w:val="24"/>
          <w:lang w:val="lt-LT"/>
        </w:rPr>
        <w:t xml:space="preserve"> Nr. 2</w:t>
      </w:r>
      <w:r w:rsidR="00915B27" w:rsidRPr="0027776A">
        <w:rPr>
          <w:rFonts w:ascii="Times New Roman" w:hAnsi="Times New Roman" w:cs="Times New Roman"/>
          <w:szCs w:val="24"/>
          <w:lang w:val="lt-LT"/>
        </w:rPr>
        <w:t xml:space="preserve">, </w:t>
      </w:r>
      <w:r w:rsidR="003E6776" w:rsidRPr="0027776A">
        <w:rPr>
          <w:rFonts w:ascii="Times New Roman" w:hAnsi="Times New Roman" w:cs="Times New Roman"/>
          <w:szCs w:val="24"/>
          <w:lang w:val="lt-LT"/>
        </w:rPr>
        <w:t>Įs</w:t>
      </w:r>
      <w:r w:rsidR="00915B27" w:rsidRPr="0027776A">
        <w:rPr>
          <w:rFonts w:ascii="Times New Roman" w:hAnsi="Times New Roman" w:cs="Times New Roman"/>
          <w:szCs w:val="24"/>
          <w:lang w:val="lt-LT"/>
        </w:rPr>
        <w:t>tatymo projekto</w:t>
      </w:r>
      <w:r w:rsidR="003E6776" w:rsidRPr="0027776A">
        <w:rPr>
          <w:rFonts w:ascii="Times New Roman" w:hAnsi="Times New Roman" w:cs="Times New Roman"/>
          <w:szCs w:val="24"/>
          <w:lang w:val="lt-LT"/>
        </w:rPr>
        <w:t xml:space="preserve"> Nr. </w:t>
      </w:r>
      <w:r w:rsidR="00A36E61" w:rsidRPr="0027776A">
        <w:rPr>
          <w:rFonts w:ascii="Times New Roman" w:hAnsi="Times New Roman" w:cs="Times New Roman"/>
          <w:szCs w:val="24"/>
          <w:lang w:val="lt-LT"/>
        </w:rPr>
        <w:t>3</w:t>
      </w:r>
      <w:r w:rsidR="00915B27" w:rsidRPr="0027776A">
        <w:rPr>
          <w:rFonts w:ascii="Times New Roman" w:hAnsi="Times New Roman" w:cs="Times New Roman"/>
          <w:szCs w:val="24"/>
          <w:lang w:val="lt-LT"/>
        </w:rPr>
        <w:t xml:space="preserve"> įsigaliojimo, </w:t>
      </w:r>
      <w:r w:rsidR="00B2442A" w:rsidRPr="0027776A">
        <w:rPr>
          <w:rFonts w:ascii="Times New Roman" w:hAnsi="Times New Roman" w:cs="Times New Roman"/>
          <w:szCs w:val="24"/>
          <w:lang w:val="lt-LT"/>
        </w:rPr>
        <w:t>būtų</w:t>
      </w:r>
      <w:r w:rsidR="00915B27" w:rsidRPr="0027776A">
        <w:rPr>
          <w:rFonts w:ascii="Times New Roman" w:hAnsi="Times New Roman" w:cs="Times New Roman"/>
          <w:szCs w:val="24"/>
          <w:lang w:val="lt-LT"/>
        </w:rPr>
        <w:t xml:space="preserve"> pabaigti vadovaujantis šių įsigaliojusių įstatymų </w:t>
      </w:r>
      <w:r w:rsidR="00B45888" w:rsidRPr="0027776A">
        <w:rPr>
          <w:rFonts w:ascii="Times New Roman" w:hAnsi="Times New Roman" w:cs="Times New Roman"/>
          <w:szCs w:val="24"/>
          <w:lang w:val="lt-LT"/>
        </w:rPr>
        <w:t xml:space="preserve">ir jų įgyvendinamųjų teisės aktų </w:t>
      </w:r>
      <w:r w:rsidR="00915B27" w:rsidRPr="0027776A">
        <w:rPr>
          <w:rFonts w:ascii="Times New Roman" w:hAnsi="Times New Roman" w:cs="Times New Roman"/>
          <w:szCs w:val="24"/>
          <w:lang w:val="lt-LT"/>
        </w:rPr>
        <w:t xml:space="preserve">nuostatomis, t. y. </w:t>
      </w:r>
      <w:r w:rsidR="00B2442A" w:rsidRPr="0027776A">
        <w:rPr>
          <w:rFonts w:ascii="Times New Roman" w:hAnsi="Times New Roman" w:cs="Times New Roman"/>
          <w:szCs w:val="24"/>
          <w:lang w:val="lt-LT"/>
        </w:rPr>
        <w:t xml:space="preserve">pradėtus </w:t>
      </w:r>
      <w:r w:rsidR="00767787">
        <w:rPr>
          <w:rFonts w:ascii="Times New Roman" w:hAnsi="Times New Roman" w:cs="Times New Roman"/>
          <w:szCs w:val="24"/>
          <w:lang w:val="lt-LT"/>
        </w:rPr>
        <w:t xml:space="preserve">saugos </w:t>
      </w:r>
      <w:r w:rsidR="00B2442A" w:rsidRPr="0027776A">
        <w:rPr>
          <w:rFonts w:ascii="Times New Roman" w:hAnsi="Times New Roman" w:cs="Times New Roman"/>
          <w:szCs w:val="24"/>
          <w:lang w:val="lt-LT"/>
        </w:rPr>
        <w:t xml:space="preserve">tyrimus pabaigtų </w:t>
      </w:r>
      <w:r w:rsidR="006A52AC">
        <w:rPr>
          <w:rFonts w:ascii="Times New Roman" w:hAnsi="Times New Roman" w:cs="Times New Roman"/>
          <w:szCs w:val="24"/>
          <w:lang w:val="lt-LT"/>
        </w:rPr>
        <w:t>Vyriausybės</w:t>
      </w:r>
      <w:r w:rsidR="00B2442A" w:rsidRPr="0027776A">
        <w:rPr>
          <w:rFonts w:ascii="Times New Roman" w:hAnsi="Times New Roman" w:cs="Times New Roman"/>
          <w:szCs w:val="24"/>
          <w:lang w:val="lt-LT"/>
        </w:rPr>
        <w:t xml:space="preserve"> paskirti tyrimų vadovai.</w:t>
      </w:r>
      <w:r w:rsidR="00EE1491" w:rsidRPr="0027776A">
        <w:rPr>
          <w:rFonts w:ascii="Times New Roman" w:hAnsi="Times New Roman" w:cs="Times New Roman"/>
          <w:szCs w:val="24"/>
          <w:lang w:val="lt-LT"/>
        </w:rPr>
        <w:t xml:space="preserve"> </w:t>
      </w:r>
    </w:p>
    <w:p w:rsidR="00475BB5" w:rsidRPr="0027776A" w:rsidRDefault="00475BB5" w:rsidP="00475BB5">
      <w:pPr>
        <w:ind w:firstLine="1134"/>
        <w:jc w:val="both"/>
        <w:rPr>
          <w:rFonts w:ascii="Times New Roman" w:hAnsi="Times New Roman" w:cs="Times New Roman"/>
          <w:szCs w:val="24"/>
          <w:lang w:val="lt-LT"/>
        </w:rPr>
      </w:pPr>
    </w:p>
    <w:p w:rsidR="005901FE" w:rsidRPr="0027776A" w:rsidRDefault="005901FE">
      <w:pPr>
        <w:ind w:firstLine="1134"/>
        <w:jc w:val="both"/>
        <w:rPr>
          <w:rFonts w:ascii="Times New Roman" w:hAnsi="Times New Roman" w:cs="Times New Roman"/>
          <w:spacing w:val="-2"/>
          <w:szCs w:val="24"/>
          <w:lang w:val="lt-LT"/>
        </w:rPr>
      </w:pPr>
      <w:r w:rsidRPr="0027776A">
        <w:rPr>
          <w:rFonts w:ascii="Times New Roman" w:hAnsi="Times New Roman" w:cs="Times New Roman"/>
          <w:b/>
          <w:spacing w:val="-2"/>
          <w:szCs w:val="24"/>
          <w:lang w:val="lt-LT"/>
        </w:rPr>
        <w:t xml:space="preserve">5. </w:t>
      </w:r>
      <w:r w:rsidR="00671906" w:rsidRPr="00671906">
        <w:rPr>
          <w:rFonts w:ascii="Times New Roman" w:hAnsi="Times New Roman" w:cs="Times New Roman"/>
          <w:b/>
          <w:bCs/>
          <w:szCs w:val="24"/>
          <w:lang w:val="lt-LT"/>
        </w:rPr>
        <w:t>Numatomo teisinio reguliavimo poveikio vertinimo rezultatai, galimos neigiamos priimtų įstatymų pasekmės ir kokių priemonių reikėtų imtis, kad tokių pasekmių būtų išvengta.</w:t>
      </w:r>
    </w:p>
    <w:p w:rsidR="005901FE" w:rsidRPr="0027776A" w:rsidRDefault="005901FE">
      <w:pPr>
        <w:ind w:firstLine="1134"/>
        <w:jc w:val="both"/>
        <w:rPr>
          <w:rFonts w:ascii="Times New Roman" w:hAnsi="Times New Roman" w:cs="Times New Roman"/>
          <w:spacing w:val="-2"/>
          <w:szCs w:val="24"/>
          <w:lang w:val="lt-LT"/>
        </w:rPr>
      </w:pPr>
      <w:r w:rsidRPr="0027776A">
        <w:rPr>
          <w:rFonts w:ascii="Times New Roman" w:hAnsi="Times New Roman" w:cs="Times New Roman"/>
          <w:spacing w:val="-2"/>
          <w:szCs w:val="24"/>
          <w:lang w:val="lt-LT"/>
        </w:rPr>
        <w:t>Įstatymų projektai nenumato esminių pakeitimų geležinkelių, vandens transporto ar aviacijos srityse.</w:t>
      </w:r>
    </w:p>
    <w:p w:rsidR="005901FE" w:rsidRPr="0027776A" w:rsidRDefault="005901FE">
      <w:pPr>
        <w:ind w:firstLine="1134"/>
        <w:jc w:val="both"/>
        <w:rPr>
          <w:rFonts w:ascii="Times New Roman" w:hAnsi="Times New Roman" w:cs="Times New Roman"/>
          <w:spacing w:val="-2"/>
          <w:szCs w:val="24"/>
          <w:lang w:val="lt-LT"/>
        </w:rPr>
      </w:pPr>
      <w:r w:rsidRPr="0027776A">
        <w:rPr>
          <w:rFonts w:ascii="Times New Roman" w:hAnsi="Times New Roman" w:cs="Times New Roman"/>
          <w:spacing w:val="-2"/>
          <w:szCs w:val="24"/>
          <w:lang w:val="lt-LT"/>
        </w:rPr>
        <w:lastRenderedPageBreak/>
        <w:t xml:space="preserve">Įstatymų projektais siūlomi reguliuoti teisiniai santykiai neturės esminės įtakos ir neigiamų pasekmių ekonomikai, socialinei aplinkai, viešajam administravimui, teisinei sistemai, administracinei naštai. </w:t>
      </w:r>
    </w:p>
    <w:p w:rsidR="00FF6646" w:rsidRDefault="00960BB1" w:rsidP="003B2D9A">
      <w:pPr>
        <w:ind w:firstLine="1134"/>
        <w:jc w:val="both"/>
        <w:rPr>
          <w:rFonts w:ascii="Times New Roman" w:hAnsi="Times New Roman" w:cs="Times New Roman"/>
          <w:szCs w:val="24"/>
          <w:lang w:val="lt-LT"/>
        </w:rPr>
      </w:pPr>
      <w:r>
        <w:rPr>
          <w:rFonts w:ascii="Times New Roman" w:hAnsi="Times New Roman" w:cs="Times New Roman"/>
          <w:szCs w:val="24"/>
          <w:lang w:val="lt-LT"/>
        </w:rPr>
        <w:t>S</w:t>
      </w:r>
      <w:r w:rsidR="00FF6646" w:rsidRPr="0027776A">
        <w:rPr>
          <w:rFonts w:ascii="Times New Roman" w:hAnsi="Times New Roman" w:cs="Times New Roman"/>
          <w:szCs w:val="24"/>
          <w:lang w:val="lt-LT"/>
        </w:rPr>
        <w:t xml:space="preserve">iūloma 3 etatais padidinti </w:t>
      </w:r>
      <w:r w:rsidR="00206F48">
        <w:rPr>
          <w:rFonts w:ascii="Times New Roman" w:hAnsi="Times New Roman" w:cs="Times New Roman"/>
          <w:szCs w:val="24"/>
          <w:lang w:val="lt-LT"/>
        </w:rPr>
        <w:t>S</w:t>
      </w:r>
      <w:r w:rsidR="003660A2">
        <w:rPr>
          <w:rFonts w:ascii="Times New Roman" w:hAnsi="Times New Roman" w:cs="Times New Roman"/>
          <w:szCs w:val="24"/>
          <w:lang w:val="lt-LT"/>
        </w:rPr>
        <w:t>usisiekimo</w:t>
      </w:r>
      <w:r w:rsidR="00B13182" w:rsidRPr="0027776A">
        <w:rPr>
          <w:rFonts w:ascii="Times New Roman" w:hAnsi="Times New Roman" w:cs="Times New Roman"/>
          <w:szCs w:val="24"/>
          <w:lang w:val="lt-LT"/>
        </w:rPr>
        <w:t xml:space="preserve"> ministerijai</w:t>
      </w:r>
      <w:r w:rsidR="00FF6646" w:rsidRPr="0027776A">
        <w:rPr>
          <w:rFonts w:ascii="Times New Roman" w:hAnsi="Times New Roman" w:cs="Times New Roman"/>
          <w:szCs w:val="24"/>
          <w:lang w:val="lt-LT"/>
        </w:rPr>
        <w:t xml:space="preserve"> pavaldžiose ir </w:t>
      </w:r>
      <w:r w:rsidR="003660A2">
        <w:rPr>
          <w:rFonts w:ascii="Times New Roman" w:hAnsi="Times New Roman" w:cs="Times New Roman"/>
          <w:szCs w:val="24"/>
          <w:lang w:val="lt-LT"/>
        </w:rPr>
        <w:t xml:space="preserve">susisiekimo </w:t>
      </w:r>
      <w:r w:rsidR="00FF6646" w:rsidRPr="0027776A">
        <w:rPr>
          <w:rFonts w:ascii="Times New Roman" w:hAnsi="Times New Roman" w:cs="Times New Roman"/>
          <w:szCs w:val="24"/>
          <w:lang w:val="lt-LT"/>
        </w:rPr>
        <w:t xml:space="preserve">ministro valdymo sritims priskirtose valstybės institucijose ir įstaigose nustatytą didžiausią leistiną valstybės tarnautojų ir darbuotojų, dirbančių pagal darbo sutartis ir gaunančių darbo užmokestį iš valstybės biudžeto ir valstybės pinigų fondų, pareigybių skaičių, ir atitinkamai 3 etatais sumažinti </w:t>
      </w:r>
      <w:r w:rsidR="00562D2D" w:rsidRPr="0027776A">
        <w:rPr>
          <w:rFonts w:ascii="Times New Roman" w:hAnsi="Times New Roman" w:cs="Times New Roman"/>
          <w:szCs w:val="24"/>
          <w:lang w:val="lt-LT"/>
        </w:rPr>
        <w:t xml:space="preserve">nustatytą didžiausią leistiną </w:t>
      </w:r>
      <w:r w:rsidR="00206F48">
        <w:rPr>
          <w:rFonts w:ascii="Times New Roman" w:hAnsi="Times New Roman" w:cs="Times New Roman"/>
          <w:szCs w:val="24"/>
          <w:lang w:val="lt-LT"/>
        </w:rPr>
        <w:t>T</w:t>
      </w:r>
      <w:r w:rsidR="003660A2">
        <w:rPr>
          <w:rFonts w:ascii="Times New Roman" w:hAnsi="Times New Roman" w:cs="Times New Roman"/>
          <w:szCs w:val="24"/>
          <w:lang w:val="lt-LT"/>
        </w:rPr>
        <w:t>eisingumo</w:t>
      </w:r>
      <w:r w:rsidR="00562D2D" w:rsidRPr="0027776A">
        <w:rPr>
          <w:rFonts w:ascii="Times New Roman" w:hAnsi="Times New Roman" w:cs="Times New Roman"/>
          <w:szCs w:val="24"/>
          <w:lang w:val="lt-LT"/>
        </w:rPr>
        <w:t xml:space="preserve"> ministerijos valstybės tarnautojų ir darbuotojų, dirbančių pagal darbo sutartis ir gaunančių darbo užmokestį iš valstybės biudžeto ir valstybės pinigų fondų, pareigybių skaičių.</w:t>
      </w:r>
    </w:p>
    <w:p w:rsidR="00671906" w:rsidRPr="0027776A" w:rsidRDefault="00671906" w:rsidP="003B2D9A">
      <w:pPr>
        <w:ind w:firstLine="1134"/>
        <w:jc w:val="both"/>
        <w:rPr>
          <w:rFonts w:ascii="Times New Roman" w:hAnsi="Times New Roman" w:cs="Times New Roman"/>
          <w:szCs w:val="24"/>
          <w:lang w:val="lt-LT"/>
        </w:rPr>
      </w:pPr>
    </w:p>
    <w:p w:rsidR="005901FE" w:rsidRPr="0027776A" w:rsidRDefault="005901FE">
      <w:pPr>
        <w:ind w:firstLine="1134"/>
        <w:jc w:val="both"/>
        <w:rPr>
          <w:rFonts w:ascii="Times New Roman" w:hAnsi="Times New Roman" w:cs="Times New Roman"/>
          <w:spacing w:val="-2"/>
          <w:szCs w:val="24"/>
          <w:lang w:val="lt-LT"/>
        </w:rPr>
      </w:pPr>
      <w:r w:rsidRPr="0027776A">
        <w:rPr>
          <w:rFonts w:ascii="Times New Roman" w:hAnsi="Times New Roman" w:cs="Times New Roman"/>
          <w:b/>
          <w:spacing w:val="-2"/>
          <w:szCs w:val="24"/>
          <w:lang w:val="lt-LT"/>
        </w:rPr>
        <w:t xml:space="preserve">6. </w:t>
      </w:r>
      <w:r w:rsidR="00671906" w:rsidRPr="008065FF">
        <w:rPr>
          <w:rFonts w:ascii="Times New Roman" w:hAnsi="Times New Roman" w:cs="Times New Roman"/>
          <w:b/>
          <w:szCs w:val="24"/>
          <w:lang w:val="lt-LT"/>
        </w:rPr>
        <w:t>Galima priimtų įstatymų įtaka kriminogeninei situacijai, korupcijai.</w:t>
      </w:r>
    </w:p>
    <w:p w:rsidR="005901FE" w:rsidRPr="0027776A" w:rsidRDefault="005901FE">
      <w:pPr>
        <w:ind w:firstLine="1134"/>
        <w:jc w:val="both"/>
        <w:rPr>
          <w:rFonts w:ascii="Times New Roman" w:hAnsi="Times New Roman" w:cs="Times New Roman"/>
          <w:b/>
          <w:spacing w:val="-2"/>
          <w:szCs w:val="24"/>
          <w:lang w:val="lt-LT"/>
        </w:rPr>
      </w:pPr>
      <w:r w:rsidRPr="0027776A">
        <w:rPr>
          <w:rFonts w:ascii="Times New Roman" w:hAnsi="Times New Roman" w:cs="Times New Roman"/>
          <w:spacing w:val="-2"/>
          <w:szCs w:val="24"/>
          <w:lang w:val="lt-LT"/>
        </w:rPr>
        <w:t xml:space="preserve">Įstatymų projektai neturės įtakos kriminogeninei situacijai ir korupcijai.    </w:t>
      </w:r>
    </w:p>
    <w:p w:rsidR="005901FE" w:rsidRPr="0027776A" w:rsidRDefault="005901FE">
      <w:pPr>
        <w:jc w:val="both"/>
        <w:rPr>
          <w:rFonts w:ascii="Times New Roman" w:hAnsi="Times New Roman" w:cs="Times New Roman"/>
          <w:b/>
          <w:spacing w:val="-2"/>
          <w:szCs w:val="24"/>
          <w:lang w:val="lt-LT"/>
        </w:rPr>
      </w:pPr>
    </w:p>
    <w:p w:rsidR="005901FE" w:rsidRPr="0027776A" w:rsidRDefault="005901FE">
      <w:pPr>
        <w:ind w:firstLine="1134"/>
        <w:jc w:val="both"/>
        <w:rPr>
          <w:rFonts w:ascii="Times New Roman" w:hAnsi="Times New Roman" w:cs="Times New Roman"/>
          <w:spacing w:val="-2"/>
          <w:szCs w:val="24"/>
          <w:lang w:val="lt-LT"/>
        </w:rPr>
      </w:pPr>
      <w:r w:rsidRPr="0027776A">
        <w:rPr>
          <w:rFonts w:ascii="Times New Roman" w:hAnsi="Times New Roman" w:cs="Times New Roman"/>
          <w:b/>
          <w:spacing w:val="-2"/>
          <w:szCs w:val="24"/>
          <w:lang w:val="lt-LT"/>
        </w:rPr>
        <w:t xml:space="preserve">7. </w:t>
      </w:r>
      <w:r w:rsidR="00671906" w:rsidRPr="00671906">
        <w:rPr>
          <w:rFonts w:ascii="Times New Roman" w:hAnsi="Times New Roman" w:cs="Times New Roman"/>
          <w:b/>
          <w:bCs/>
          <w:szCs w:val="24"/>
          <w:lang w:val="lt-LT"/>
        </w:rPr>
        <w:t>Galima priimtų įstatymų įgyvendinimo įtaka verslo sąlygoms ir jo plėtrai.</w:t>
      </w:r>
    </w:p>
    <w:p w:rsidR="005901FE" w:rsidRPr="0027776A" w:rsidRDefault="005901FE">
      <w:pPr>
        <w:ind w:firstLine="1134"/>
        <w:jc w:val="both"/>
        <w:rPr>
          <w:rFonts w:ascii="Times New Roman" w:hAnsi="Times New Roman" w:cs="Times New Roman"/>
          <w:b/>
          <w:spacing w:val="-2"/>
          <w:szCs w:val="24"/>
          <w:lang w:val="lt-LT"/>
        </w:rPr>
      </w:pPr>
      <w:r w:rsidRPr="0027776A">
        <w:rPr>
          <w:rFonts w:ascii="Times New Roman" w:hAnsi="Times New Roman" w:cs="Times New Roman"/>
          <w:spacing w:val="-2"/>
          <w:szCs w:val="24"/>
          <w:lang w:val="lt-LT"/>
        </w:rPr>
        <w:t>Įstatymų įgyvendinimas neturės įtakos verslo sąlygoms ir jo plėtrai.</w:t>
      </w:r>
    </w:p>
    <w:p w:rsidR="005901FE" w:rsidRPr="0027776A" w:rsidRDefault="005901FE">
      <w:pPr>
        <w:ind w:firstLine="1134"/>
        <w:jc w:val="both"/>
        <w:rPr>
          <w:rFonts w:ascii="Times New Roman" w:hAnsi="Times New Roman" w:cs="Times New Roman"/>
          <w:b/>
          <w:spacing w:val="-2"/>
          <w:szCs w:val="24"/>
          <w:lang w:val="lt-LT"/>
        </w:rPr>
      </w:pPr>
    </w:p>
    <w:p w:rsidR="005901FE" w:rsidRPr="0027776A" w:rsidRDefault="005901FE">
      <w:pPr>
        <w:ind w:firstLine="1134"/>
        <w:jc w:val="both"/>
        <w:rPr>
          <w:rFonts w:ascii="Times New Roman" w:hAnsi="Times New Roman" w:cs="Times New Roman"/>
          <w:bCs/>
          <w:szCs w:val="24"/>
          <w:lang w:val="lt-LT"/>
        </w:rPr>
      </w:pPr>
      <w:r w:rsidRPr="0027776A">
        <w:rPr>
          <w:rFonts w:ascii="Times New Roman" w:hAnsi="Times New Roman" w:cs="Times New Roman"/>
          <w:b/>
          <w:spacing w:val="-2"/>
          <w:szCs w:val="24"/>
          <w:lang w:val="lt-LT"/>
        </w:rPr>
        <w:t xml:space="preserve">8. </w:t>
      </w:r>
      <w:r w:rsidR="00671906" w:rsidRPr="008065FF">
        <w:rPr>
          <w:b/>
          <w:lang w:val="lt-LT"/>
        </w:rPr>
        <w:t>Įstatymų inkorporavimas į teisinę sistemą, kokius teisės aktus būtina priimti, kokius galiojančius teisės aktus reikia pakeisti ar pripažinti netekusiais galios</w:t>
      </w:r>
    </w:p>
    <w:p w:rsidR="004A1422" w:rsidRPr="004A1422" w:rsidRDefault="004A1422" w:rsidP="004A1422">
      <w:pPr>
        <w:suppressAutoHyphens w:val="0"/>
        <w:ind w:firstLine="1134"/>
        <w:jc w:val="both"/>
        <w:rPr>
          <w:rFonts w:ascii="&amp;quot" w:hAnsi="&amp;quot" w:cs="Times New Roman"/>
          <w:color w:val="000000"/>
          <w:szCs w:val="24"/>
          <w:lang w:val="lt-LT" w:eastAsia="lt-LT"/>
        </w:rPr>
      </w:pPr>
      <w:r w:rsidRPr="004A1422">
        <w:rPr>
          <w:rFonts w:ascii="&amp;quot" w:hAnsi="&amp;quot" w:cs="Times New Roman"/>
          <w:color w:val="000000"/>
          <w:szCs w:val="24"/>
          <w:lang w:val="lt-LT" w:eastAsia="lt-LT"/>
        </w:rPr>
        <w:t>Pritarus Įstatymų projektams reikės pakeisti šiuos teisės aktus:</w:t>
      </w:r>
    </w:p>
    <w:p w:rsidR="004A1422" w:rsidRDefault="004B44FA" w:rsidP="004B44FA">
      <w:pPr>
        <w:suppressAutoHyphens w:val="0"/>
        <w:ind w:firstLine="1134"/>
        <w:jc w:val="both"/>
        <w:rPr>
          <w:rFonts w:ascii="Times New Roman" w:hAnsi="Times New Roman" w:cs="Times New Roman"/>
          <w:color w:val="000000"/>
          <w:szCs w:val="24"/>
          <w:lang w:val="lt-LT" w:eastAsia="lt-LT"/>
        </w:rPr>
      </w:pPr>
      <w:r w:rsidRPr="00434A8B">
        <w:rPr>
          <w:rFonts w:ascii="Times New Roman" w:hAnsi="Times New Roman" w:cs="Times New Roman"/>
          <w:color w:val="000000"/>
          <w:szCs w:val="24"/>
          <w:lang w:val="lt-LT" w:eastAsia="lt-LT"/>
        </w:rPr>
        <w:t>1</w:t>
      </w:r>
      <w:r w:rsidR="004A1422" w:rsidRPr="004A1422">
        <w:rPr>
          <w:rFonts w:ascii="Times New Roman" w:hAnsi="Times New Roman" w:cs="Times New Roman"/>
          <w:color w:val="000000"/>
          <w:szCs w:val="24"/>
          <w:lang w:val="lt-LT" w:eastAsia="lt-LT"/>
        </w:rPr>
        <w:t xml:space="preserve">. Lietuvos Respublikos Vyriausybės </w:t>
      </w:r>
      <w:r w:rsidRPr="00434A8B">
        <w:rPr>
          <w:rFonts w:ascii="Times New Roman" w:hAnsi="Times New Roman" w:cs="Times New Roman"/>
          <w:color w:val="000000"/>
          <w:szCs w:val="24"/>
          <w:lang w:val="lt-LT" w:eastAsia="lt-LT"/>
        </w:rPr>
        <w:t>2018 m. gruodžio 12 d.</w:t>
      </w:r>
      <w:r w:rsidR="00A621C2">
        <w:rPr>
          <w:rFonts w:ascii="Times New Roman" w:hAnsi="Times New Roman" w:cs="Times New Roman"/>
          <w:color w:val="000000"/>
          <w:szCs w:val="24"/>
          <w:lang w:val="lt-LT" w:eastAsia="lt-LT"/>
        </w:rPr>
        <w:t xml:space="preserve"> nutarimą</w:t>
      </w:r>
      <w:r w:rsidRPr="00434A8B">
        <w:rPr>
          <w:rFonts w:ascii="Times New Roman" w:hAnsi="Times New Roman" w:cs="Times New Roman"/>
          <w:color w:val="000000"/>
          <w:szCs w:val="24"/>
          <w:lang w:val="lt-LT" w:eastAsia="lt-LT"/>
        </w:rPr>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4A1422" w:rsidRPr="004A1422">
        <w:rPr>
          <w:rFonts w:ascii="Times New Roman" w:hAnsi="Times New Roman" w:cs="Times New Roman"/>
          <w:color w:val="000000"/>
          <w:szCs w:val="24"/>
          <w:lang w:val="lt-LT" w:eastAsia="lt-LT"/>
        </w:rPr>
        <w:t>“;</w:t>
      </w:r>
    </w:p>
    <w:p w:rsidR="00A621C2" w:rsidRPr="004A1422" w:rsidRDefault="00A621C2" w:rsidP="004B44FA">
      <w:pPr>
        <w:suppressAutoHyphens w:val="0"/>
        <w:ind w:firstLine="1134"/>
        <w:jc w:val="both"/>
        <w:rPr>
          <w:rFonts w:ascii="Times New Roman" w:hAnsi="Times New Roman" w:cs="Times New Roman"/>
          <w:color w:val="000000"/>
          <w:szCs w:val="24"/>
          <w:lang w:val="lt-LT" w:eastAsia="lt-LT"/>
        </w:rPr>
      </w:pPr>
      <w:r>
        <w:rPr>
          <w:rFonts w:ascii="Times New Roman" w:hAnsi="Times New Roman" w:cs="Times New Roman"/>
          <w:color w:val="000000"/>
          <w:szCs w:val="24"/>
          <w:lang w:val="lt-LT" w:eastAsia="lt-LT"/>
        </w:rPr>
        <w:t xml:space="preserve">2. Lietuvos Respublikos Vyriausybės 2018 m. lapkričio 28 d. nutarimą Nr. 1176 „Dėl </w:t>
      </w:r>
      <w:r w:rsidRPr="00A621C2">
        <w:rPr>
          <w:rFonts w:ascii="Times New Roman" w:hAnsi="Times New Roman" w:cs="Times New Roman"/>
          <w:color w:val="000000"/>
          <w:szCs w:val="24"/>
          <w:lang w:val="lt-LT" w:eastAsia="lt-LT"/>
        </w:rPr>
        <w:t>Lietuvos Respublikos valstybės tarnybos įstatymo įgyvendinimo</w:t>
      </w:r>
      <w:r>
        <w:rPr>
          <w:rFonts w:ascii="Times New Roman" w:hAnsi="Times New Roman" w:cs="Times New Roman"/>
          <w:color w:val="000000"/>
          <w:szCs w:val="24"/>
          <w:lang w:val="lt-LT" w:eastAsia="lt-LT"/>
        </w:rPr>
        <w:t>“;</w:t>
      </w:r>
    </w:p>
    <w:p w:rsidR="003A3955" w:rsidRPr="002C3ED5" w:rsidRDefault="00A621C2" w:rsidP="004A1422">
      <w:pPr>
        <w:suppressAutoHyphens w:val="0"/>
        <w:ind w:firstLine="1134"/>
        <w:jc w:val="both"/>
        <w:rPr>
          <w:rFonts w:ascii="Times New Roman" w:hAnsi="Times New Roman" w:cs="Times New Roman"/>
          <w:color w:val="000000"/>
          <w:lang w:val="lt-LT"/>
        </w:rPr>
      </w:pPr>
      <w:r>
        <w:rPr>
          <w:rFonts w:ascii="Times New Roman" w:hAnsi="Times New Roman" w:cs="Times New Roman"/>
          <w:color w:val="000000"/>
          <w:spacing w:val="-2"/>
          <w:szCs w:val="24"/>
          <w:lang w:val="lt-LT" w:eastAsia="lt-LT"/>
        </w:rPr>
        <w:t>3</w:t>
      </w:r>
      <w:r w:rsidR="003A3955" w:rsidRPr="00434A8B">
        <w:rPr>
          <w:rFonts w:ascii="Times New Roman" w:hAnsi="Times New Roman" w:cs="Times New Roman"/>
          <w:color w:val="000000"/>
          <w:spacing w:val="-2"/>
          <w:szCs w:val="24"/>
          <w:lang w:val="lt-LT" w:eastAsia="lt-LT"/>
        </w:rPr>
        <w:t xml:space="preserve">. </w:t>
      </w:r>
      <w:r w:rsidR="003A3955" w:rsidRPr="004A1422">
        <w:rPr>
          <w:rFonts w:ascii="Times New Roman" w:hAnsi="Times New Roman" w:cs="Times New Roman"/>
          <w:color w:val="000000"/>
          <w:spacing w:val="-2"/>
          <w:szCs w:val="24"/>
          <w:lang w:val="lt-LT" w:eastAsia="lt-LT"/>
        </w:rPr>
        <w:t xml:space="preserve">Lietuvos Respublikos susisiekimo ministro </w:t>
      </w:r>
      <w:r w:rsidR="003A3955" w:rsidRPr="002C3ED5">
        <w:rPr>
          <w:rFonts w:ascii="Times New Roman" w:hAnsi="Times New Roman" w:cs="Times New Roman"/>
          <w:color w:val="000000"/>
          <w:lang w:val="lt-LT"/>
        </w:rPr>
        <w:t>2011 m. liepos 29 d. įsakymą Nr. 3-461</w:t>
      </w:r>
      <w:r w:rsidR="003A3955" w:rsidRPr="002C3ED5">
        <w:rPr>
          <w:rFonts w:ascii="Times New Roman" w:hAnsi="Times New Roman" w:cs="Times New Roman"/>
          <w:lang w:val="lt-LT"/>
        </w:rPr>
        <w:t xml:space="preserve"> „</w:t>
      </w:r>
      <w:r w:rsidR="003A3955" w:rsidRPr="002C3ED5">
        <w:rPr>
          <w:rFonts w:ascii="Times New Roman" w:hAnsi="Times New Roman" w:cs="Times New Roman"/>
          <w:color w:val="000000"/>
          <w:lang w:val="lt-LT"/>
        </w:rPr>
        <w:t>Dėl Pranešimų apie laivų avarijas ir incidentus teikimo tvarkos aprašo patvirtinimo“;</w:t>
      </w:r>
    </w:p>
    <w:p w:rsidR="004A1422" w:rsidRPr="004A1422" w:rsidRDefault="004A1422" w:rsidP="004A1422">
      <w:pPr>
        <w:suppressAutoHyphens w:val="0"/>
        <w:jc w:val="both"/>
        <w:rPr>
          <w:rFonts w:ascii="Times New Roman" w:hAnsi="Times New Roman" w:cs="Times New Roman"/>
          <w:color w:val="000000"/>
          <w:szCs w:val="24"/>
          <w:lang w:val="lt-LT" w:eastAsia="lt-LT"/>
        </w:rPr>
      </w:pPr>
      <w:r w:rsidRPr="004A1422">
        <w:rPr>
          <w:rFonts w:ascii="Times New Roman" w:hAnsi="Times New Roman" w:cs="Times New Roman"/>
          <w:color w:val="000000"/>
          <w:spacing w:val="-2"/>
          <w:szCs w:val="24"/>
          <w:lang w:val="lt-LT" w:eastAsia="lt-LT"/>
        </w:rPr>
        <w:t xml:space="preserve">                   </w:t>
      </w:r>
      <w:r w:rsidRPr="004A1422">
        <w:rPr>
          <w:rFonts w:ascii="Times New Roman" w:hAnsi="Times New Roman" w:cs="Times New Roman"/>
          <w:color w:val="000000"/>
          <w:szCs w:val="24"/>
          <w:lang w:val="lt-LT" w:eastAsia="lt-LT"/>
        </w:rPr>
        <w:t xml:space="preserve">Pritarus Įstatymų projektams </w:t>
      </w:r>
      <w:r w:rsidRPr="00434A8B">
        <w:rPr>
          <w:rFonts w:ascii="Times New Roman" w:hAnsi="Times New Roman" w:cs="Times New Roman"/>
          <w:color w:val="000000"/>
          <w:szCs w:val="24"/>
          <w:lang w:val="lt-LT" w:eastAsia="lt-LT"/>
        </w:rPr>
        <w:t xml:space="preserve">Lietuvos Respublikos Vyriausybė turės patvirtini tyrimų vadovų pareigybių aprašymus, Lietuvos Respublikos Vyriausybė ar jos įgaliota institucija </w:t>
      </w:r>
      <w:r w:rsidRPr="004A1422">
        <w:rPr>
          <w:rFonts w:ascii="Times New Roman" w:hAnsi="Times New Roman" w:cs="Times New Roman"/>
          <w:color w:val="000000"/>
          <w:szCs w:val="24"/>
          <w:lang w:val="lt-LT" w:eastAsia="lt-LT"/>
        </w:rPr>
        <w:t xml:space="preserve">turės priimti teisės aktus, susijusius su geležinkelių transporto katastrofų,  orlaivių </w:t>
      </w:r>
      <w:r w:rsidRPr="004A1422">
        <w:rPr>
          <w:rFonts w:ascii="Times New Roman" w:hAnsi="Times New Roman" w:cs="Times New Roman"/>
          <w:color w:val="000000"/>
          <w:spacing w:val="-2"/>
          <w:szCs w:val="24"/>
          <w:lang w:val="lt-LT" w:eastAsia="lt-LT"/>
        </w:rPr>
        <w:t xml:space="preserve">avarijų ir incidentų, jūrų laivų avarijų ir incidentų tyrimų tvarkos nustatymu. </w:t>
      </w:r>
    </w:p>
    <w:p w:rsidR="004A1422" w:rsidRPr="00434A8B" w:rsidRDefault="004A1422" w:rsidP="004A1422">
      <w:pPr>
        <w:ind w:firstLine="1134"/>
        <w:jc w:val="both"/>
        <w:rPr>
          <w:rFonts w:ascii="Times New Roman" w:hAnsi="Times New Roman" w:cs="Times New Roman"/>
          <w:bCs/>
          <w:szCs w:val="24"/>
          <w:lang w:val="lt-LT"/>
        </w:rPr>
      </w:pPr>
      <w:r w:rsidRPr="00434A8B">
        <w:rPr>
          <w:rFonts w:ascii="Times New Roman" w:hAnsi="Times New Roman" w:cs="Times New Roman"/>
          <w:color w:val="000000"/>
          <w:spacing w:val="-2"/>
          <w:szCs w:val="24"/>
          <w:lang w:val="lt-LT" w:eastAsia="lt-LT"/>
        </w:rPr>
        <w:t>Be to, reikės pripažinti </w:t>
      </w:r>
      <w:r w:rsidRPr="004A1422">
        <w:rPr>
          <w:rFonts w:ascii="Times New Roman" w:hAnsi="Times New Roman" w:cs="Times New Roman"/>
          <w:color w:val="000000"/>
          <w:spacing w:val="-2"/>
          <w:szCs w:val="24"/>
          <w:lang w:val="lt-LT" w:eastAsia="lt-LT"/>
        </w:rPr>
        <w:t>netekusi</w:t>
      </w:r>
      <w:r w:rsidRPr="00434A8B">
        <w:rPr>
          <w:rFonts w:ascii="Times New Roman" w:hAnsi="Times New Roman" w:cs="Times New Roman"/>
          <w:color w:val="000000"/>
          <w:spacing w:val="-2"/>
          <w:szCs w:val="24"/>
          <w:lang w:val="lt-LT" w:eastAsia="lt-LT"/>
        </w:rPr>
        <w:t>ais galios:</w:t>
      </w:r>
      <w:r w:rsidRPr="00434A8B">
        <w:rPr>
          <w:rFonts w:ascii="Times New Roman" w:hAnsi="Times New Roman" w:cs="Times New Roman"/>
          <w:bCs/>
          <w:szCs w:val="24"/>
          <w:lang w:val="lt-LT"/>
        </w:rPr>
        <w:t xml:space="preserve"> </w:t>
      </w:r>
    </w:p>
    <w:p w:rsidR="004A1422" w:rsidRPr="00434A8B" w:rsidRDefault="003A3955" w:rsidP="004A1422">
      <w:pPr>
        <w:ind w:firstLine="1134"/>
        <w:jc w:val="both"/>
        <w:rPr>
          <w:rFonts w:ascii="Times New Roman" w:hAnsi="Times New Roman" w:cs="Times New Roman"/>
          <w:bCs/>
          <w:szCs w:val="24"/>
          <w:lang w:val="lt-LT"/>
        </w:rPr>
      </w:pPr>
      <w:r w:rsidRPr="00434A8B">
        <w:rPr>
          <w:rFonts w:ascii="Times New Roman" w:hAnsi="Times New Roman" w:cs="Times New Roman"/>
          <w:bCs/>
          <w:szCs w:val="24"/>
          <w:lang w:val="lt-LT"/>
        </w:rPr>
        <w:t>1</w:t>
      </w:r>
      <w:r w:rsidR="004A1422" w:rsidRPr="00434A8B">
        <w:rPr>
          <w:rFonts w:ascii="Times New Roman" w:hAnsi="Times New Roman" w:cs="Times New Roman"/>
          <w:bCs/>
          <w:szCs w:val="24"/>
          <w:lang w:val="lt-LT"/>
        </w:rPr>
        <w:t>. Teisingumo ministro 2015 m. gruodžio 30 d. įsakymą Nr. 1R-388 „Dėl Civilinių orlaivių avarijų ir incidentų</w:t>
      </w:r>
      <w:r w:rsidRPr="00434A8B">
        <w:rPr>
          <w:rFonts w:ascii="Times New Roman" w:hAnsi="Times New Roman" w:cs="Times New Roman"/>
          <w:bCs/>
          <w:szCs w:val="24"/>
          <w:lang w:val="lt-LT"/>
        </w:rPr>
        <w:t xml:space="preserve"> saugos</w:t>
      </w:r>
      <w:r w:rsidR="004A1422" w:rsidRPr="00434A8B">
        <w:rPr>
          <w:rFonts w:ascii="Times New Roman" w:hAnsi="Times New Roman" w:cs="Times New Roman"/>
          <w:bCs/>
          <w:szCs w:val="24"/>
          <w:lang w:val="lt-LT"/>
        </w:rPr>
        <w:t xml:space="preserve"> tyrimo tvarkos aprašo patvirtinimo“;</w:t>
      </w:r>
    </w:p>
    <w:p w:rsidR="004A1422" w:rsidRPr="00434A8B" w:rsidRDefault="003A3955" w:rsidP="004A1422">
      <w:pPr>
        <w:ind w:firstLine="1134"/>
        <w:jc w:val="both"/>
        <w:rPr>
          <w:rFonts w:ascii="Times New Roman" w:hAnsi="Times New Roman" w:cs="Times New Roman"/>
          <w:lang w:val="lt-LT"/>
        </w:rPr>
      </w:pPr>
      <w:r w:rsidRPr="00434A8B">
        <w:rPr>
          <w:rFonts w:ascii="Times New Roman" w:hAnsi="Times New Roman" w:cs="Times New Roman"/>
          <w:bCs/>
          <w:szCs w:val="24"/>
          <w:lang w:val="lt-LT"/>
        </w:rPr>
        <w:t>2</w:t>
      </w:r>
      <w:r w:rsidR="004A1422" w:rsidRPr="00434A8B">
        <w:rPr>
          <w:rFonts w:ascii="Times New Roman" w:hAnsi="Times New Roman" w:cs="Times New Roman"/>
          <w:bCs/>
          <w:szCs w:val="24"/>
          <w:lang w:val="lt-LT"/>
        </w:rPr>
        <w:t xml:space="preserve">. Teisingumo ministro </w:t>
      </w:r>
      <w:r w:rsidR="004A1422" w:rsidRPr="00434A8B">
        <w:rPr>
          <w:rFonts w:ascii="Times New Roman" w:hAnsi="Times New Roman" w:cs="Times New Roman"/>
          <w:lang w:val="lt-LT"/>
        </w:rPr>
        <w:t>2015 m. gruodžio 30 d. įsakymą Nr. 1R-386 „Dėl Laivų avarijų ir incidentų saugos tyrimo, ataskaitų ir saugos rekomendacijų rengimo ir teikimo tvarkos aprašo patvirtinimo“;</w:t>
      </w:r>
    </w:p>
    <w:p w:rsidR="004A1422" w:rsidRPr="002C3ED5" w:rsidRDefault="003A3955" w:rsidP="004A1422">
      <w:pPr>
        <w:ind w:firstLine="1134"/>
        <w:jc w:val="both"/>
        <w:rPr>
          <w:rFonts w:ascii="Times New Roman" w:hAnsi="Times New Roman" w:cs="Times New Roman"/>
          <w:color w:val="000000"/>
          <w:lang w:val="lt-LT"/>
        </w:rPr>
      </w:pPr>
      <w:r w:rsidRPr="00434A8B">
        <w:rPr>
          <w:rFonts w:ascii="Times New Roman" w:hAnsi="Times New Roman" w:cs="Times New Roman"/>
          <w:bCs/>
          <w:szCs w:val="24"/>
          <w:lang w:val="lt-LT"/>
        </w:rPr>
        <w:t>3</w:t>
      </w:r>
      <w:r w:rsidR="004A1422" w:rsidRPr="00434A8B">
        <w:rPr>
          <w:rFonts w:ascii="Times New Roman" w:hAnsi="Times New Roman" w:cs="Times New Roman"/>
          <w:bCs/>
          <w:szCs w:val="24"/>
          <w:lang w:val="lt-LT"/>
        </w:rPr>
        <w:t xml:space="preserve">. Teisingumo ministro </w:t>
      </w:r>
      <w:r w:rsidR="004A1422" w:rsidRPr="002C3ED5">
        <w:rPr>
          <w:rFonts w:ascii="Times New Roman" w:hAnsi="Times New Roman" w:cs="Times New Roman"/>
          <w:color w:val="000000"/>
          <w:lang w:val="lt-LT"/>
        </w:rPr>
        <w:t xml:space="preserve">2015 m. gruodžio 30 d. įsakymą Nr. 1R-385 „Dėl Geležinkelių transporto katastrofų, eismo įvykių ar riktų tyrimų, šių tyrimų ataskaitų ir geležinkelių transporto eismo saugos rekomendacijų rengimo ir teikimo tvarkos aprašo patvirtinimo“. </w:t>
      </w:r>
    </w:p>
    <w:p w:rsidR="004A1422" w:rsidRDefault="004A1422" w:rsidP="004A1422">
      <w:pPr>
        <w:suppressAutoHyphens w:val="0"/>
        <w:jc w:val="both"/>
        <w:rPr>
          <w:rFonts w:ascii="&amp;quot" w:hAnsi="&amp;quot" w:cs="Times New Roman"/>
          <w:color w:val="000000"/>
          <w:spacing w:val="-2"/>
          <w:szCs w:val="24"/>
          <w:lang w:val="lt-LT" w:eastAsia="lt-LT"/>
        </w:rPr>
      </w:pPr>
    </w:p>
    <w:p w:rsidR="005901FE" w:rsidRPr="0027776A" w:rsidRDefault="003E6776" w:rsidP="003E6776">
      <w:pPr>
        <w:tabs>
          <w:tab w:val="left" w:pos="-3060"/>
        </w:tabs>
        <w:jc w:val="both"/>
        <w:rPr>
          <w:rFonts w:ascii="Times New Roman" w:hAnsi="Times New Roman" w:cs="Times New Roman"/>
          <w:spacing w:val="-2"/>
          <w:szCs w:val="24"/>
          <w:lang w:val="lt-LT"/>
        </w:rPr>
      </w:pPr>
      <w:r w:rsidRPr="0027776A">
        <w:rPr>
          <w:rFonts w:ascii="Times New Roman" w:hAnsi="Times New Roman" w:cs="Times New Roman"/>
          <w:b/>
          <w:spacing w:val="-2"/>
          <w:szCs w:val="24"/>
          <w:lang w:val="lt-LT"/>
        </w:rPr>
        <w:tab/>
      </w:r>
      <w:r w:rsidR="005901FE" w:rsidRPr="0027776A">
        <w:rPr>
          <w:rFonts w:ascii="Times New Roman" w:hAnsi="Times New Roman" w:cs="Times New Roman"/>
          <w:b/>
          <w:spacing w:val="-2"/>
          <w:szCs w:val="24"/>
          <w:lang w:val="lt-LT"/>
        </w:rPr>
        <w:t xml:space="preserve">9. </w:t>
      </w:r>
      <w:r w:rsidR="005901FE" w:rsidRPr="0027776A">
        <w:rPr>
          <w:rFonts w:ascii="Times New Roman" w:hAnsi="Times New Roman" w:cs="Times New Roman"/>
          <w:b/>
          <w:bCs/>
          <w:szCs w:val="24"/>
          <w:lang w:val="lt-LT"/>
        </w:rPr>
        <w:t>Ar Įstatymų projektai parengti laikantis Lietuvos Respublikos valstybinės kalbos, Lietuvos Respublikos teisėkūros pagrindų įstatymų reikalavimų, o Įstatymų projektų sąvokos ir jas įvardijantys terminai įvertinti Lietuvos Respublikos terminų banko įstatymo ir jo įgyvendinamųjų teisės aktų nustatyta tvarka</w:t>
      </w:r>
    </w:p>
    <w:p w:rsidR="005901FE" w:rsidRPr="0027776A" w:rsidRDefault="005901FE">
      <w:pPr>
        <w:tabs>
          <w:tab w:val="left" w:pos="-3060"/>
        </w:tabs>
        <w:ind w:firstLine="1134"/>
        <w:jc w:val="both"/>
        <w:rPr>
          <w:rFonts w:ascii="Times New Roman" w:hAnsi="Times New Roman" w:cs="Times New Roman"/>
          <w:spacing w:val="-2"/>
          <w:szCs w:val="24"/>
          <w:lang w:val="lt-LT"/>
        </w:rPr>
      </w:pPr>
      <w:r w:rsidRPr="0027776A">
        <w:rPr>
          <w:rFonts w:ascii="Times New Roman" w:hAnsi="Times New Roman" w:cs="Times New Roman"/>
          <w:spacing w:val="-2"/>
          <w:szCs w:val="24"/>
          <w:lang w:val="lt-LT"/>
        </w:rPr>
        <w:t xml:space="preserve">Įstatymų projektai parengti laikantis Lietuvos Respublikos valstybinės kalbos ir Lietuvos Respublikos teisėkūros pagrindų įstatymų reikalavimų. </w:t>
      </w:r>
      <w:r w:rsidR="00F52B6F" w:rsidRPr="0027776A">
        <w:rPr>
          <w:rFonts w:ascii="Times New Roman" w:hAnsi="Times New Roman" w:cs="Times New Roman"/>
          <w:spacing w:val="-2"/>
          <w:szCs w:val="24"/>
          <w:lang w:val="lt-LT"/>
        </w:rPr>
        <w:t>Įstatym</w:t>
      </w:r>
      <w:r w:rsidR="005528A9" w:rsidRPr="0027776A">
        <w:rPr>
          <w:rFonts w:ascii="Times New Roman" w:hAnsi="Times New Roman" w:cs="Times New Roman"/>
          <w:spacing w:val="-2"/>
          <w:szCs w:val="24"/>
          <w:lang w:val="lt-LT"/>
        </w:rPr>
        <w:t>ų projektais keičia</w:t>
      </w:r>
      <w:r w:rsidR="00ED5464" w:rsidRPr="0027776A">
        <w:rPr>
          <w:rFonts w:ascii="Times New Roman" w:hAnsi="Times New Roman" w:cs="Times New Roman"/>
          <w:spacing w:val="-2"/>
          <w:szCs w:val="24"/>
          <w:lang w:val="lt-LT"/>
        </w:rPr>
        <w:t>mos ar apibrėžiamos naujos sąvo</w:t>
      </w:r>
      <w:r w:rsidR="005528A9" w:rsidRPr="0027776A">
        <w:rPr>
          <w:rFonts w:ascii="Times New Roman" w:hAnsi="Times New Roman" w:cs="Times New Roman"/>
          <w:spacing w:val="-2"/>
          <w:szCs w:val="24"/>
          <w:lang w:val="lt-LT"/>
        </w:rPr>
        <w:t xml:space="preserve">kos yra suderintos </w:t>
      </w:r>
      <w:r w:rsidR="00F52B6F" w:rsidRPr="0027776A">
        <w:rPr>
          <w:rFonts w:ascii="Times New Roman" w:hAnsi="Times New Roman" w:cs="Times New Roman"/>
          <w:spacing w:val="-2"/>
          <w:szCs w:val="24"/>
          <w:lang w:val="lt-LT"/>
        </w:rPr>
        <w:t xml:space="preserve">Lietuvos Respublikos terminų banko </w:t>
      </w:r>
      <w:r w:rsidR="00952AF0" w:rsidRPr="0027776A">
        <w:rPr>
          <w:rFonts w:ascii="Times New Roman" w:hAnsi="Times New Roman" w:cs="Times New Roman"/>
          <w:spacing w:val="-2"/>
          <w:szCs w:val="24"/>
          <w:lang w:val="lt-LT"/>
        </w:rPr>
        <w:t xml:space="preserve">įstatymo </w:t>
      </w:r>
      <w:r w:rsidR="00F52B6F" w:rsidRPr="0027776A">
        <w:rPr>
          <w:rFonts w:ascii="Times New Roman" w:hAnsi="Times New Roman" w:cs="Times New Roman"/>
          <w:spacing w:val="-2"/>
          <w:szCs w:val="24"/>
          <w:lang w:val="lt-LT"/>
        </w:rPr>
        <w:t xml:space="preserve">nustatyta tvarka. </w:t>
      </w:r>
    </w:p>
    <w:p w:rsidR="005901FE" w:rsidRPr="0027776A" w:rsidRDefault="005901FE">
      <w:pPr>
        <w:tabs>
          <w:tab w:val="left" w:pos="-3060"/>
        </w:tabs>
        <w:ind w:firstLine="1134"/>
        <w:jc w:val="both"/>
        <w:rPr>
          <w:rFonts w:ascii="Times New Roman" w:hAnsi="Times New Roman" w:cs="Times New Roman"/>
          <w:spacing w:val="-2"/>
          <w:szCs w:val="24"/>
          <w:lang w:val="lt-LT"/>
        </w:rPr>
      </w:pPr>
    </w:p>
    <w:p w:rsidR="005901FE" w:rsidRPr="0027776A" w:rsidRDefault="005901FE">
      <w:pPr>
        <w:ind w:firstLine="1134"/>
        <w:jc w:val="both"/>
        <w:rPr>
          <w:rFonts w:ascii="Times New Roman" w:hAnsi="Times New Roman" w:cs="Times New Roman"/>
          <w:szCs w:val="24"/>
          <w:lang w:val="lt-LT"/>
        </w:rPr>
      </w:pPr>
      <w:r w:rsidRPr="0027776A">
        <w:rPr>
          <w:rStyle w:val="HTMLspausdinimomainl"/>
          <w:rFonts w:ascii="Times New Roman" w:hAnsi="Times New Roman" w:cs="Times New Roman"/>
          <w:b/>
          <w:spacing w:val="-2"/>
          <w:sz w:val="24"/>
          <w:szCs w:val="24"/>
          <w:lang w:val="lt-LT"/>
        </w:rPr>
        <w:lastRenderedPageBreak/>
        <w:t xml:space="preserve">10. </w:t>
      </w:r>
      <w:r w:rsidRPr="0027776A">
        <w:rPr>
          <w:rFonts w:ascii="Times New Roman" w:hAnsi="Times New Roman" w:cs="Times New Roman"/>
          <w:b/>
          <w:bCs/>
          <w:szCs w:val="24"/>
          <w:lang w:val="lt-LT"/>
        </w:rPr>
        <w:t>Ar Įstatymų projektai atitinka Žmogaus teisių ir pagrindinių laisvių apsaugos konvencijos nuostatas ir Europos Sąjungos dokumentus</w:t>
      </w:r>
    </w:p>
    <w:p w:rsidR="005901FE" w:rsidRPr="0027776A" w:rsidRDefault="005901FE">
      <w:pPr>
        <w:ind w:firstLine="1134"/>
        <w:jc w:val="both"/>
        <w:rPr>
          <w:rFonts w:ascii="Times New Roman" w:hAnsi="Times New Roman" w:cs="Times New Roman"/>
          <w:lang w:val="lt-LT"/>
        </w:rPr>
      </w:pPr>
      <w:r w:rsidRPr="0027776A">
        <w:rPr>
          <w:rFonts w:ascii="Times New Roman" w:hAnsi="Times New Roman" w:cs="Times New Roman"/>
          <w:szCs w:val="24"/>
          <w:lang w:val="lt-LT"/>
        </w:rPr>
        <w:t>Įstatymų projektų nuostatos neprieštarauja Žmogaus teisių ir pagrindinių laisvių apsaugos konvencijos nuostatoms ar Europos Sąjungos dokumentams.</w:t>
      </w:r>
    </w:p>
    <w:p w:rsidR="005901FE" w:rsidRPr="0027776A" w:rsidRDefault="005901FE">
      <w:pPr>
        <w:jc w:val="both"/>
        <w:rPr>
          <w:rFonts w:ascii="Times New Roman" w:hAnsi="Times New Roman" w:cs="Times New Roman"/>
          <w:lang w:val="lt-LT"/>
        </w:rPr>
      </w:pPr>
    </w:p>
    <w:p w:rsidR="005901FE" w:rsidRPr="0027776A" w:rsidRDefault="005901FE">
      <w:pPr>
        <w:ind w:firstLine="1134"/>
        <w:jc w:val="both"/>
        <w:rPr>
          <w:rFonts w:ascii="Times New Roman" w:hAnsi="Times New Roman" w:cs="Times New Roman"/>
          <w:szCs w:val="24"/>
          <w:lang w:val="lt-LT"/>
        </w:rPr>
      </w:pPr>
      <w:r w:rsidRPr="0027776A">
        <w:rPr>
          <w:rStyle w:val="HTMLspausdinimomainl"/>
          <w:rFonts w:ascii="Times New Roman" w:hAnsi="Times New Roman" w:cs="Times New Roman"/>
          <w:b/>
          <w:spacing w:val="-2"/>
          <w:sz w:val="24"/>
          <w:szCs w:val="24"/>
          <w:lang w:val="lt-LT"/>
        </w:rPr>
        <w:t>11.</w:t>
      </w:r>
      <w:r w:rsidRPr="0027776A">
        <w:rPr>
          <w:rFonts w:ascii="Times New Roman" w:hAnsi="Times New Roman" w:cs="Times New Roman"/>
          <w:b/>
          <w:bCs/>
          <w:szCs w:val="24"/>
          <w:lang w:val="lt-LT"/>
        </w:rPr>
        <w:t xml:space="preserve"> Jeigu įstatymams įgyvendinti reikia įgyvendinamųjų teisės aktų, – kas ir kada juos turėtų priimti</w:t>
      </w:r>
    </w:p>
    <w:p w:rsidR="005901FE" w:rsidRPr="0027776A" w:rsidRDefault="005901FE">
      <w:pPr>
        <w:ind w:firstLine="1134"/>
        <w:jc w:val="both"/>
        <w:rPr>
          <w:rFonts w:ascii="Times New Roman" w:hAnsi="Times New Roman" w:cs="Times New Roman"/>
          <w:lang w:val="lt-LT"/>
        </w:rPr>
      </w:pPr>
      <w:r w:rsidRPr="0027776A">
        <w:rPr>
          <w:rFonts w:ascii="Times New Roman" w:hAnsi="Times New Roman" w:cs="Times New Roman"/>
          <w:szCs w:val="24"/>
          <w:lang w:val="lt-LT"/>
        </w:rPr>
        <w:t>Turės būti pakeisti teisės aktai, nurodyti šio aiškinamojo rašto 8 punkte.</w:t>
      </w:r>
    </w:p>
    <w:p w:rsidR="005901FE" w:rsidRPr="0027776A" w:rsidRDefault="005901FE">
      <w:pPr>
        <w:ind w:firstLine="1134"/>
        <w:jc w:val="both"/>
        <w:rPr>
          <w:rFonts w:ascii="Times New Roman" w:hAnsi="Times New Roman" w:cs="Times New Roman"/>
          <w:lang w:val="lt-LT"/>
        </w:rPr>
      </w:pPr>
    </w:p>
    <w:p w:rsidR="005901FE" w:rsidRPr="0027776A" w:rsidRDefault="005901FE">
      <w:pPr>
        <w:ind w:firstLine="1134"/>
        <w:jc w:val="both"/>
        <w:rPr>
          <w:rFonts w:ascii="Times New Roman" w:hAnsi="Times New Roman" w:cs="Times New Roman"/>
          <w:szCs w:val="24"/>
          <w:lang w:val="lt-LT"/>
        </w:rPr>
      </w:pPr>
      <w:r w:rsidRPr="0027776A">
        <w:rPr>
          <w:rFonts w:ascii="Times New Roman" w:hAnsi="Times New Roman" w:cs="Times New Roman"/>
          <w:b/>
          <w:bCs/>
          <w:szCs w:val="24"/>
          <w:lang w:val="lt-LT"/>
        </w:rPr>
        <w:t>12. Kiek valstybės, savivaldybių biudžetų ir kitų valstybės įsteigtų fondų lėšų prireiks įstatymams įgyvendinti, ar bus galima sutaupyti (pateikiami prognozuojami rodikliai einamaisiais ir artimiausiais 3 biudžetiniais metais)</w:t>
      </w:r>
    </w:p>
    <w:p w:rsidR="005901FE" w:rsidRPr="0027776A" w:rsidRDefault="005901FE">
      <w:pPr>
        <w:ind w:firstLine="1134"/>
        <w:jc w:val="both"/>
        <w:rPr>
          <w:rFonts w:ascii="Times New Roman" w:hAnsi="Times New Roman" w:cs="Times New Roman"/>
          <w:szCs w:val="24"/>
          <w:lang w:val="lt-LT"/>
        </w:rPr>
      </w:pPr>
      <w:r w:rsidRPr="0027776A">
        <w:rPr>
          <w:rFonts w:ascii="Times New Roman" w:hAnsi="Times New Roman" w:cs="Times New Roman"/>
          <w:szCs w:val="24"/>
          <w:lang w:val="lt-LT"/>
        </w:rPr>
        <w:t>Įstatymų įgyvendinimas papildomų išlaidų iš valstybės biudžeto nepareikalaus.</w:t>
      </w:r>
      <w:r w:rsidR="004E1C96">
        <w:rPr>
          <w:rFonts w:ascii="Times New Roman" w:hAnsi="Times New Roman" w:cs="Times New Roman"/>
          <w:szCs w:val="24"/>
          <w:lang w:val="lt-LT"/>
        </w:rPr>
        <w:t xml:space="preserve"> </w:t>
      </w:r>
    </w:p>
    <w:p w:rsidR="005901FE" w:rsidRPr="0027776A" w:rsidRDefault="005901FE">
      <w:pPr>
        <w:ind w:firstLine="1134"/>
        <w:jc w:val="both"/>
        <w:rPr>
          <w:rFonts w:ascii="Times New Roman" w:hAnsi="Times New Roman" w:cs="Times New Roman"/>
          <w:szCs w:val="24"/>
          <w:lang w:val="lt-LT"/>
        </w:rPr>
      </w:pPr>
    </w:p>
    <w:p w:rsidR="005901FE" w:rsidRPr="0027776A" w:rsidRDefault="005901FE">
      <w:pPr>
        <w:ind w:firstLine="1134"/>
        <w:jc w:val="both"/>
        <w:rPr>
          <w:rStyle w:val="HTMLspausdinimomainl"/>
          <w:rFonts w:ascii="Times New Roman" w:hAnsi="Times New Roman" w:cs="Times New Roman"/>
          <w:spacing w:val="-2"/>
          <w:sz w:val="24"/>
          <w:szCs w:val="24"/>
          <w:lang w:val="lt-LT"/>
        </w:rPr>
      </w:pPr>
      <w:r w:rsidRPr="0027776A">
        <w:rPr>
          <w:rStyle w:val="HTMLspausdinimomainl"/>
          <w:rFonts w:ascii="Times New Roman" w:hAnsi="Times New Roman" w:cs="Times New Roman"/>
          <w:b/>
          <w:spacing w:val="-2"/>
          <w:sz w:val="24"/>
          <w:szCs w:val="24"/>
          <w:lang w:val="lt-LT"/>
        </w:rPr>
        <w:t xml:space="preserve">13. </w:t>
      </w:r>
      <w:r w:rsidRPr="0027776A">
        <w:rPr>
          <w:rFonts w:ascii="Times New Roman" w:hAnsi="Times New Roman" w:cs="Times New Roman"/>
          <w:b/>
          <w:bCs/>
          <w:szCs w:val="24"/>
          <w:lang w:val="lt-LT"/>
        </w:rPr>
        <w:t>Įstatymų projektų rengimo metu gauti specialistų vertinimai ir išvados</w:t>
      </w:r>
    </w:p>
    <w:p w:rsidR="005901FE" w:rsidRPr="0027776A" w:rsidRDefault="005901FE">
      <w:pPr>
        <w:ind w:firstLine="1134"/>
        <w:jc w:val="both"/>
        <w:rPr>
          <w:rFonts w:ascii="Times New Roman" w:hAnsi="Times New Roman" w:cs="Times New Roman"/>
          <w:lang w:val="lt-LT"/>
        </w:rPr>
      </w:pPr>
      <w:r w:rsidRPr="0027776A">
        <w:rPr>
          <w:rStyle w:val="HTMLspausdinimomainl"/>
          <w:rFonts w:ascii="Times New Roman" w:hAnsi="Times New Roman" w:cs="Times New Roman"/>
          <w:spacing w:val="-2"/>
          <w:sz w:val="24"/>
          <w:szCs w:val="24"/>
          <w:lang w:val="lt-LT"/>
        </w:rPr>
        <w:t>Įstatymų projektų rengimo metu specialistų vertinimų ir išvadų negauta.</w:t>
      </w:r>
    </w:p>
    <w:p w:rsidR="005901FE" w:rsidRPr="0027776A" w:rsidRDefault="005901FE">
      <w:pPr>
        <w:ind w:firstLine="1134"/>
        <w:jc w:val="both"/>
        <w:rPr>
          <w:rFonts w:ascii="Times New Roman" w:hAnsi="Times New Roman" w:cs="Times New Roman"/>
          <w:lang w:val="lt-LT"/>
        </w:rPr>
      </w:pPr>
    </w:p>
    <w:p w:rsidR="005901FE" w:rsidRPr="0027776A" w:rsidRDefault="005901FE">
      <w:pPr>
        <w:ind w:firstLine="1134"/>
        <w:jc w:val="both"/>
        <w:rPr>
          <w:rStyle w:val="HTMLspausdinimomainl"/>
          <w:rFonts w:ascii="Times New Roman" w:hAnsi="Times New Roman" w:cs="Times New Roman"/>
          <w:spacing w:val="-2"/>
          <w:sz w:val="24"/>
          <w:szCs w:val="24"/>
          <w:lang w:val="lt-LT"/>
        </w:rPr>
      </w:pPr>
      <w:r w:rsidRPr="0027776A">
        <w:rPr>
          <w:rStyle w:val="HTMLspausdinimomainl"/>
          <w:rFonts w:ascii="Times New Roman" w:hAnsi="Times New Roman" w:cs="Times New Roman"/>
          <w:b/>
          <w:spacing w:val="-2"/>
          <w:sz w:val="24"/>
          <w:szCs w:val="24"/>
          <w:lang w:val="lt-LT"/>
        </w:rPr>
        <w:t>14. Reikšminiai žodžiai, kurių reikia šiems projektams įtraukti į kompiuterinę paieškos sistemą, įskaitant Europos žodyno „</w:t>
      </w:r>
      <w:proofErr w:type="spellStart"/>
      <w:r w:rsidRPr="0027776A">
        <w:rPr>
          <w:rStyle w:val="HTMLspausdinimomainl"/>
          <w:rFonts w:ascii="Times New Roman" w:hAnsi="Times New Roman" w:cs="Times New Roman"/>
          <w:b/>
          <w:i/>
          <w:spacing w:val="-2"/>
          <w:sz w:val="24"/>
          <w:szCs w:val="24"/>
          <w:lang w:val="lt-LT"/>
        </w:rPr>
        <w:t>Eurovoc</w:t>
      </w:r>
      <w:proofErr w:type="spellEnd"/>
      <w:r w:rsidRPr="0027776A">
        <w:rPr>
          <w:rStyle w:val="HTMLspausdinimomainl"/>
          <w:rFonts w:ascii="Times New Roman" w:hAnsi="Times New Roman" w:cs="Times New Roman"/>
          <w:b/>
          <w:i/>
          <w:spacing w:val="-2"/>
          <w:sz w:val="24"/>
          <w:szCs w:val="24"/>
          <w:lang w:val="lt-LT"/>
        </w:rPr>
        <w:t xml:space="preserve">“ </w:t>
      </w:r>
      <w:r w:rsidRPr="0027776A">
        <w:rPr>
          <w:rStyle w:val="HTMLspausdinimomainl"/>
          <w:rFonts w:ascii="Times New Roman" w:hAnsi="Times New Roman" w:cs="Times New Roman"/>
          <w:b/>
          <w:spacing w:val="-2"/>
          <w:sz w:val="24"/>
          <w:szCs w:val="24"/>
          <w:lang w:val="lt-LT"/>
        </w:rPr>
        <w:t>terminus, temas bei sritis</w:t>
      </w:r>
    </w:p>
    <w:p w:rsidR="005901FE" w:rsidRPr="0027776A" w:rsidRDefault="005901FE">
      <w:pPr>
        <w:ind w:firstLine="1134"/>
        <w:jc w:val="both"/>
        <w:rPr>
          <w:rFonts w:ascii="Times New Roman" w:hAnsi="Times New Roman" w:cs="Times New Roman"/>
          <w:spacing w:val="-4"/>
          <w:szCs w:val="24"/>
          <w:lang w:val="lt-LT"/>
        </w:rPr>
      </w:pPr>
      <w:r w:rsidRPr="0027776A">
        <w:rPr>
          <w:rStyle w:val="HTMLspausdinimomainl"/>
          <w:rFonts w:ascii="Times New Roman" w:hAnsi="Times New Roman" w:cs="Times New Roman"/>
          <w:spacing w:val="-2"/>
          <w:sz w:val="24"/>
          <w:szCs w:val="24"/>
          <w:lang w:val="lt-LT"/>
        </w:rPr>
        <w:t>Reikšminiai Įstatymų projektų žodžiai: „geležinkelių transportas“, „geležinkelių transporto eismo įvykių tyrimas“, „geležinkelių transporto eismo įvykis“, „geležinkelių transporto riktas“, „geležinkelių transporto katastrofa“, „jūrų laivų avarijų ir incidentų tyrimas“, „orlaivių avarijų ir incidentų tyrimas“, „avarijų ir incidentų tyrimų vadovas“.</w:t>
      </w:r>
    </w:p>
    <w:p w:rsidR="005901FE" w:rsidRPr="0027776A" w:rsidRDefault="005901FE">
      <w:pPr>
        <w:ind w:firstLine="1134"/>
        <w:jc w:val="both"/>
        <w:rPr>
          <w:rFonts w:ascii="Times New Roman" w:hAnsi="Times New Roman" w:cs="Times New Roman"/>
          <w:spacing w:val="-4"/>
          <w:szCs w:val="24"/>
          <w:lang w:val="lt-LT"/>
        </w:rPr>
      </w:pPr>
    </w:p>
    <w:p w:rsidR="005901FE" w:rsidRPr="0027776A" w:rsidRDefault="005901FE">
      <w:pPr>
        <w:ind w:firstLine="1134"/>
        <w:jc w:val="both"/>
        <w:rPr>
          <w:rFonts w:ascii="Times New Roman" w:hAnsi="Times New Roman" w:cs="Times New Roman"/>
          <w:szCs w:val="24"/>
          <w:lang w:val="lt-LT"/>
        </w:rPr>
      </w:pPr>
      <w:r w:rsidRPr="0027776A">
        <w:rPr>
          <w:rFonts w:ascii="Times New Roman" w:hAnsi="Times New Roman" w:cs="Times New Roman"/>
          <w:spacing w:val="-4"/>
          <w:szCs w:val="24"/>
          <w:lang w:val="lt-LT"/>
        </w:rPr>
        <w:t xml:space="preserve"> </w:t>
      </w:r>
      <w:r w:rsidRPr="0027776A">
        <w:rPr>
          <w:rFonts w:ascii="Times New Roman" w:hAnsi="Times New Roman" w:cs="Times New Roman"/>
          <w:b/>
          <w:szCs w:val="24"/>
          <w:lang w:val="lt-LT"/>
        </w:rPr>
        <w:t>15. Kiti, iniciatorių nuomone, reikalingi pagrindimai ir paaiškinimai</w:t>
      </w:r>
    </w:p>
    <w:p w:rsidR="005901FE" w:rsidRPr="0027776A" w:rsidRDefault="005901FE">
      <w:pPr>
        <w:ind w:firstLine="1134"/>
        <w:rPr>
          <w:rFonts w:ascii="Times New Roman" w:hAnsi="Times New Roman" w:cs="Times New Roman"/>
          <w:spacing w:val="-4"/>
          <w:szCs w:val="24"/>
          <w:lang w:val="lt-LT"/>
        </w:rPr>
      </w:pPr>
      <w:r w:rsidRPr="0027776A">
        <w:rPr>
          <w:rFonts w:ascii="Times New Roman" w:hAnsi="Times New Roman" w:cs="Times New Roman"/>
          <w:szCs w:val="24"/>
          <w:lang w:val="lt-LT"/>
        </w:rPr>
        <w:t xml:space="preserve"> Nėra.</w:t>
      </w:r>
    </w:p>
    <w:p w:rsidR="005901FE" w:rsidRPr="0027776A" w:rsidRDefault="005901FE">
      <w:pPr>
        <w:ind w:firstLine="1134"/>
        <w:jc w:val="both"/>
        <w:rPr>
          <w:rFonts w:ascii="Times New Roman" w:hAnsi="Times New Roman" w:cs="Times New Roman"/>
          <w:lang w:val="lt-LT"/>
        </w:rPr>
      </w:pPr>
    </w:p>
    <w:sectPr w:rsidR="005901FE" w:rsidRPr="0027776A" w:rsidSect="00E94AEB">
      <w:headerReference w:type="default" r:id="rId8"/>
      <w:pgSz w:w="11906" w:h="16838"/>
      <w:pgMar w:top="1134" w:right="567" w:bottom="1134" w:left="1701" w:header="567" w:footer="720"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641" w:rsidRDefault="007E0641">
      <w:r>
        <w:separator/>
      </w:r>
    </w:p>
  </w:endnote>
  <w:endnote w:type="continuationSeparator" w:id="0">
    <w:p w:rsidR="007E0641" w:rsidRDefault="007E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641" w:rsidRDefault="007E0641">
      <w:r>
        <w:separator/>
      </w:r>
    </w:p>
  </w:footnote>
  <w:footnote w:type="continuationSeparator" w:id="0">
    <w:p w:rsidR="007E0641" w:rsidRDefault="007E0641">
      <w:r>
        <w:continuationSeparator/>
      </w:r>
    </w:p>
  </w:footnote>
  <w:footnote w:id="1">
    <w:p w:rsidR="000178F7" w:rsidRPr="000178F7" w:rsidRDefault="000178F7" w:rsidP="000178F7">
      <w:pPr>
        <w:pStyle w:val="Puslapioinaostekstas"/>
        <w:ind w:right="-172"/>
        <w:jc w:val="both"/>
        <w:rPr>
          <w:lang w:val="lt-LT"/>
        </w:rPr>
      </w:pPr>
      <w:r w:rsidRPr="000173EA">
        <w:rPr>
          <w:rStyle w:val="Puslapioinaosnuoroda"/>
        </w:rPr>
        <w:footnoteRef/>
      </w:r>
      <w:r w:rsidRPr="000173EA">
        <w:t xml:space="preserve"> </w:t>
      </w:r>
      <w:r w:rsidRPr="000178F7">
        <w:rPr>
          <w:lang w:val="lt-LT"/>
        </w:rPr>
        <w:t>Reglamento Nr. 996/2010 4 str. 2 d., Direktyvos 2009/18/EB 8 str. 1 d., Direktyvos (ES) 2016/798 22 str. 1-2 d.</w:t>
      </w:r>
    </w:p>
  </w:footnote>
  <w:footnote w:id="2">
    <w:p w:rsidR="000178F7" w:rsidRPr="000173EA" w:rsidRDefault="000178F7" w:rsidP="000178F7">
      <w:pPr>
        <w:pStyle w:val="Puslapioinaostekstas"/>
        <w:ind w:right="-172"/>
        <w:jc w:val="both"/>
      </w:pPr>
      <w:r w:rsidRPr="000178F7">
        <w:rPr>
          <w:rStyle w:val="Puslapioinaosnuoroda"/>
          <w:lang w:val="lt-LT"/>
        </w:rPr>
        <w:footnoteRef/>
      </w:r>
      <w:r w:rsidRPr="000178F7">
        <w:rPr>
          <w:lang w:val="lt-LT"/>
        </w:rPr>
        <w:t xml:space="preserve"> </w:t>
      </w:r>
      <w:r w:rsidRPr="000178F7">
        <w:rPr>
          <w:lang w:val="lt-LT"/>
        </w:rPr>
        <w:t>Reglamento Nr. 996/2010 2 str. ir 5 str. 5 d., Direktyvos 2009/18/EB 1 str. 2 d. ir 4 str., Direktyvos (ES) 2016/798 3 str. ir 21 str. 4 d.</w:t>
      </w:r>
    </w:p>
  </w:footnote>
  <w:footnote w:id="3">
    <w:p w:rsidR="000178F7" w:rsidRPr="000178F7" w:rsidRDefault="000178F7" w:rsidP="000178F7">
      <w:pPr>
        <w:ind w:right="-172"/>
        <w:jc w:val="both"/>
        <w:rPr>
          <w:sz w:val="20"/>
          <w:lang w:val="lt-LT"/>
        </w:rPr>
      </w:pPr>
      <w:r>
        <w:rPr>
          <w:rStyle w:val="Puslapioinaosnuoroda"/>
        </w:rPr>
        <w:footnoteRef/>
      </w:r>
      <w:r>
        <w:t xml:space="preserve"> </w:t>
      </w:r>
      <w:r w:rsidRPr="000178F7">
        <w:rPr>
          <w:sz w:val="20"/>
          <w:lang w:val="lt-LT"/>
        </w:rPr>
        <w:t xml:space="preserve">Pvz., tyrimų vadovams esant Teisingumo ministerijos sudėtyje, liudytojai atsisako atvykti į Teisingumo ministeriją ir duoti parodymas. Tyrimų vadovams tenka apklausas vykdyti ne Teisingumo ministerijos patalpose. 2016 m. vykusio tarptautinio saugos tyrimų atlikimo vertinimo metu buvo išsakytos pastabos, kad Transporto avarijų ir incidentų tyrimo skyrius neturėtų būti ir Teisingumo ministerijos administraciniame pastate (vadovai turi prisistatyti liudytojams ir nurodyti kokioje institucijoje dirba, kokie teisės aktai reglamentuoja saugos tyrimus). </w:t>
      </w:r>
    </w:p>
  </w:footnote>
  <w:footnote w:id="4">
    <w:p w:rsidR="000178F7" w:rsidRPr="000178F7" w:rsidRDefault="000178F7" w:rsidP="000178F7">
      <w:pPr>
        <w:ind w:right="-172"/>
        <w:rPr>
          <w:sz w:val="20"/>
          <w:lang w:val="lt-LT"/>
        </w:rPr>
      </w:pPr>
      <w:r w:rsidRPr="000178F7">
        <w:rPr>
          <w:rStyle w:val="Puslapioinaosnuoroda"/>
          <w:sz w:val="20"/>
          <w:lang w:val="lt-LT"/>
        </w:rPr>
        <w:footnoteRef/>
      </w:r>
      <w:r w:rsidRPr="000178F7">
        <w:rPr>
          <w:sz w:val="20"/>
          <w:lang w:val="lt-LT"/>
        </w:rPr>
        <w:t xml:space="preserve"> </w:t>
      </w:r>
      <w:r w:rsidRPr="000178F7">
        <w:rPr>
          <w:sz w:val="20"/>
          <w:lang w:val="lt-LT"/>
        </w:rPr>
        <w:t>Lietuvos Respublikos Vyriausybės įstatymas, Teisingumo ministerijos nuostatai, patvirtinti Lietuvos Respublikos Vyriausybės 1998 m. liepos 9 d. nutarimu Nr.851, kiti teisės aktai.</w:t>
      </w:r>
    </w:p>
  </w:footnote>
  <w:footnote w:id="5">
    <w:p w:rsidR="00C62618" w:rsidRPr="00A15EE1" w:rsidRDefault="00C62618" w:rsidP="00A15EE1">
      <w:pPr>
        <w:pStyle w:val="Puslapioinaostekstas"/>
        <w:jc w:val="both"/>
        <w:rPr>
          <w:rFonts w:ascii="TimesLT" w:hAnsi="TimesLT" w:cs="TimesLT"/>
          <w:lang w:val="lt-LT"/>
        </w:rPr>
      </w:pPr>
      <w:r>
        <w:rPr>
          <w:rStyle w:val="Puslapioinaosnuoroda"/>
        </w:rPr>
        <w:footnoteRef/>
      </w:r>
      <w:r>
        <w:t xml:space="preserve"> </w:t>
      </w:r>
      <w:r w:rsidRPr="00A15EE1">
        <w:rPr>
          <w:rFonts w:ascii="TimesLT" w:hAnsi="TimesLT" w:cs="TimesLT"/>
          <w:lang w:val="lt-LT"/>
        </w:rPr>
        <w:t xml:space="preserve">Europos Sąjungos Teisingumo Teismo 2020 m. liepos 9 d. </w:t>
      </w:r>
      <w:r w:rsidRPr="00A15EE1">
        <w:rPr>
          <w:rFonts w:ascii="TimesLT" w:hAnsi="TimesLT" w:cs="TimesLT"/>
          <w:lang w:val="lt-LT"/>
        </w:rPr>
        <w:t xml:space="preserve">sprendimas </w:t>
      </w:r>
      <w:r w:rsidRPr="00A15EE1">
        <w:rPr>
          <w:rFonts w:ascii="TimesLT" w:hAnsi="TimesLT" w:cs="TimesLT"/>
          <w:lang w:val="lt-LT"/>
        </w:rPr>
        <w:t>byloje C-257/19 prieš Airiją</w:t>
      </w:r>
      <w:r w:rsidR="00A15EE1" w:rsidRPr="00A15EE1">
        <w:rPr>
          <w:rFonts w:ascii="TimesLT" w:hAnsi="TimesLT" w:cs="TimesLT"/>
          <w:lang w:val="lt-LT"/>
        </w:rPr>
        <w:t xml:space="preserve"> </w:t>
      </w:r>
      <w:r w:rsidR="00A15EE1">
        <w:rPr>
          <w:rFonts w:ascii="TimesLT" w:hAnsi="TimesLT" w:cs="TimesLT"/>
          <w:lang w:val="lt-LT"/>
        </w:rPr>
        <w:t>(</w:t>
      </w:r>
      <w:r w:rsidR="00A15EE1" w:rsidRPr="00A15EE1">
        <w:rPr>
          <w:rFonts w:ascii="TimesLT" w:hAnsi="TimesLT" w:cs="TimesLT"/>
          <w:lang w:val="lt-LT"/>
        </w:rPr>
        <w:t>Nepriklausomos tyrimo įstaigos neįsteigimas</w:t>
      </w:r>
      <w:r w:rsidR="00A15EE1">
        <w:rPr>
          <w:rFonts w:ascii="TimesLT" w:hAnsi="TimesLT" w:cs="TimesLT"/>
          <w:lang w:val="lt-LT"/>
        </w:rPr>
        <w:t>, nes t</w:t>
      </w:r>
      <w:r w:rsidR="00A15EE1" w:rsidRPr="00A15EE1">
        <w:rPr>
          <w:rFonts w:ascii="TimesLT" w:hAnsi="TimesLT" w:cs="TimesLT"/>
          <w:lang w:val="lt-LT"/>
        </w:rPr>
        <w:t>yrimo įstaigos nariai, lygiagrečiai vykd</w:t>
      </w:r>
      <w:r w:rsidR="00A15EE1">
        <w:rPr>
          <w:rFonts w:ascii="TimesLT" w:hAnsi="TimesLT" w:cs="TimesLT"/>
          <w:lang w:val="lt-LT"/>
        </w:rPr>
        <w:t>o</w:t>
      </w:r>
      <w:r w:rsidR="00A15EE1" w:rsidRPr="00A15EE1">
        <w:rPr>
          <w:rFonts w:ascii="TimesLT" w:hAnsi="TimesLT" w:cs="TimesLT"/>
          <w:lang w:val="lt-LT"/>
        </w:rPr>
        <w:t xml:space="preserve"> kitas funkcijas</w:t>
      </w:r>
      <w:r w:rsidR="00A15EE1" w:rsidRPr="00A15EE1">
        <w:rPr>
          <w:rFonts w:ascii="TimesLT" w:hAnsi="TimesLT" w:cs="TimesLT"/>
          <w:lang w:val="lt-LT"/>
        </w:rPr>
        <w:t xml:space="preserve"> </w:t>
      </w:r>
      <w:r w:rsidR="00A15EE1">
        <w:rPr>
          <w:rFonts w:ascii="TimesLT" w:hAnsi="TimesLT" w:cs="TimesLT"/>
          <w:lang w:val="lt-LT"/>
        </w:rPr>
        <w:t xml:space="preserve">ir </w:t>
      </w:r>
      <w:r w:rsidR="00A15EE1" w:rsidRPr="00A15EE1">
        <w:rPr>
          <w:rFonts w:ascii="TimesLT" w:hAnsi="TimesLT" w:cs="TimesLT"/>
          <w:lang w:val="lt-LT"/>
        </w:rPr>
        <w:t>kurių interesai galėtų prieštarauti tyri</w:t>
      </w:r>
      <w:r w:rsidR="00A15EE1">
        <w:rPr>
          <w:rFonts w:ascii="TimesLT" w:hAnsi="TimesLT" w:cs="TimesLT"/>
          <w:lang w:val="lt-LT"/>
        </w:rPr>
        <w:t>mo įstaigai pavestai užduočiai )</w:t>
      </w:r>
      <w:r w:rsidRPr="00A15EE1">
        <w:rPr>
          <w:rFonts w:ascii="TimesLT" w:hAnsi="TimesLT" w:cs="TimesLT"/>
          <w:lang w:val="lt-LT"/>
        </w:rPr>
        <w:t xml:space="preserve">; 2018 m. birželio 13 d. sprendimas byloje </w:t>
      </w:r>
      <w:r w:rsidRPr="00A15EE1">
        <w:rPr>
          <w:rFonts w:ascii="TimesLT" w:hAnsi="TimesLT" w:cs="TimesLT"/>
          <w:lang w:val="lt-LT"/>
        </w:rPr>
        <w:t>C</w:t>
      </w:r>
      <w:r w:rsidRPr="00A15EE1">
        <w:rPr>
          <w:rFonts w:ascii="TimesLT" w:hAnsi="TimesLT" w:cs="TimesLT"/>
          <w:lang w:val="lt-LT"/>
        </w:rPr>
        <w:noBreakHyphen/>
        <w:t>530/16</w:t>
      </w:r>
      <w:r w:rsidRPr="00A15EE1">
        <w:rPr>
          <w:rFonts w:ascii="TimesLT" w:hAnsi="TimesLT" w:cs="TimesLT"/>
          <w:lang w:val="lt-LT"/>
        </w:rPr>
        <w:t xml:space="preserve"> prieš Lenkiją</w:t>
      </w:r>
      <w:r w:rsidR="00A15EE1" w:rsidRPr="00A15EE1">
        <w:rPr>
          <w:rFonts w:ascii="TimesLT" w:hAnsi="TimesLT" w:cs="TimesLT"/>
          <w:lang w:val="lt-LT"/>
        </w:rPr>
        <w:t xml:space="preserve"> </w:t>
      </w:r>
      <w:r w:rsidR="00A15EE1">
        <w:rPr>
          <w:rFonts w:ascii="TimesLT" w:hAnsi="TimesLT" w:cs="TimesLT"/>
          <w:lang w:val="lt-LT"/>
        </w:rPr>
        <w:t>(</w:t>
      </w:r>
      <w:r w:rsidR="00A15EE1" w:rsidRPr="00A15EE1">
        <w:rPr>
          <w:rFonts w:ascii="TimesLT" w:hAnsi="TimesLT" w:cs="TimesLT"/>
          <w:lang w:val="lt-LT"/>
        </w:rPr>
        <w:t>Nuostatų, būtinų siekiant užtikrinti tyrimo įstaigos nepriklausomumą, nepriėmimas</w:t>
      </w:r>
      <w:r w:rsidR="00A15EE1">
        <w:rPr>
          <w:rFonts w:ascii="TimesLT" w:hAnsi="TimesLT" w:cs="TimesLT"/>
          <w:lang w:val="lt-LT"/>
        </w:rPr>
        <w:t xml:space="preserve">, kadangi </w:t>
      </w:r>
      <w:r w:rsidR="00A15EE1" w:rsidRPr="00A15EE1">
        <w:rPr>
          <w:rFonts w:ascii="TimesLT" w:hAnsi="TimesLT" w:cs="TimesLT"/>
          <w:lang w:val="lt-LT"/>
        </w:rPr>
        <w:t xml:space="preserve">transporto ministras turi didelę </w:t>
      </w:r>
      <w:proofErr w:type="spellStart"/>
      <w:r w:rsidR="00A15EE1" w:rsidRPr="00A15EE1">
        <w:rPr>
          <w:rFonts w:ascii="TimesLT" w:hAnsi="TimesLT" w:cs="TimesLT"/>
          <w:lang w:val="lt-LT"/>
        </w:rPr>
        <w:t>diskreciją</w:t>
      </w:r>
      <w:proofErr w:type="spellEnd"/>
      <w:r w:rsidR="00A15EE1" w:rsidRPr="00A15EE1">
        <w:rPr>
          <w:rFonts w:ascii="TimesLT" w:hAnsi="TimesLT" w:cs="TimesLT"/>
          <w:lang w:val="lt-LT"/>
        </w:rPr>
        <w:t xml:space="preserve"> skirti asmenis, kurie, kaip </w:t>
      </w:r>
      <w:r w:rsidR="00A15EE1" w:rsidRPr="00A15EE1">
        <w:rPr>
          <w:rFonts w:ascii="TimesLT" w:hAnsi="TimesLT" w:cs="TimesLT"/>
          <w:lang w:val="lt-LT"/>
        </w:rPr>
        <w:t xml:space="preserve"> tyrimo grupės </w:t>
      </w:r>
      <w:proofErr w:type="spellStart"/>
      <w:r w:rsidR="00A15EE1" w:rsidRPr="00A15EE1">
        <w:rPr>
          <w:rFonts w:ascii="TimesLT" w:hAnsi="TimesLT" w:cs="TimesLT"/>
          <w:lang w:val="lt-LT"/>
        </w:rPr>
        <w:t>ad</w:t>
      </w:r>
      <w:proofErr w:type="spellEnd"/>
      <w:r w:rsidR="00A15EE1" w:rsidRPr="00A15EE1">
        <w:rPr>
          <w:rFonts w:ascii="TimesLT" w:hAnsi="TimesLT" w:cs="TimesLT"/>
          <w:lang w:val="lt-LT"/>
        </w:rPr>
        <w:t> </w:t>
      </w:r>
      <w:proofErr w:type="spellStart"/>
      <w:r w:rsidR="00A15EE1" w:rsidRPr="00A15EE1">
        <w:rPr>
          <w:rFonts w:ascii="TimesLT" w:hAnsi="TimesLT" w:cs="TimesLT"/>
          <w:lang w:val="lt-LT"/>
        </w:rPr>
        <w:t>hoc</w:t>
      </w:r>
      <w:proofErr w:type="spellEnd"/>
      <w:r w:rsidR="00A15EE1" w:rsidRPr="00A15EE1">
        <w:rPr>
          <w:rFonts w:ascii="TimesLT" w:hAnsi="TimesLT" w:cs="TimesLT"/>
          <w:lang w:val="lt-LT"/>
        </w:rPr>
        <w:t xml:space="preserve"> nariai, gali dalyvauti vykdant avarijų ir riktų geležinkelyje tyrimą, ir neleisti dalyvauti kitiems asmenims</w:t>
      </w:r>
      <w:r w:rsidR="00A15EE1" w:rsidRPr="00A15EE1">
        <w:rPr>
          <w:rFonts w:ascii="TimesLT" w:hAnsi="TimesLT" w:cs="TimesLT"/>
          <w:lang w:val="lt-LT"/>
        </w:rPr>
        <w:t>)</w:t>
      </w:r>
      <w:r w:rsidRPr="00A15EE1">
        <w:rPr>
          <w:rFonts w:ascii="TimesLT" w:hAnsi="TimesLT" w:cs="TimesLT"/>
          <w:lang w:val="lt-LT"/>
        </w:rPr>
        <w:t xml:space="preserve">; 2020 m. gegužės 28 d. byloje C-33/19 prieš Bulgariją </w:t>
      </w:r>
      <w:r w:rsidRPr="00A15EE1">
        <w:rPr>
          <w:rFonts w:ascii="TimesLT" w:hAnsi="TimesLT" w:cs="TimesLT"/>
          <w:lang w:val="lt-LT"/>
        </w:rPr>
        <w:t>C</w:t>
      </w:r>
      <w:r w:rsidRPr="00A15EE1">
        <w:rPr>
          <w:rFonts w:ascii="TimesLT" w:hAnsi="TimesLT" w:cs="TimesLT"/>
          <w:lang w:val="lt-LT"/>
        </w:rPr>
        <w:noBreakHyphen/>
        <w:t>33/19</w:t>
      </w:r>
      <w:r w:rsidR="00A15EE1">
        <w:rPr>
          <w:rFonts w:ascii="TimesLT" w:hAnsi="TimesLT" w:cs="TimesLT"/>
          <w:lang w:val="lt-LT"/>
        </w:rPr>
        <w:t xml:space="preserve"> (</w:t>
      </w:r>
      <w:r w:rsidR="00A15EE1" w:rsidRPr="00A15EE1">
        <w:rPr>
          <w:rFonts w:ascii="TimesLT" w:hAnsi="TimesLT" w:cs="TimesLT"/>
          <w:lang w:val="lt-LT"/>
        </w:rPr>
        <w:t xml:space="preserve">Nuostatų, reikalingų užtikrinti tyrimo įstaigos organizacinį nepriklausomumą ir jos </w:t>
      </w:r>
      <w:proofErr w:type="spellStart"/>
      <w:r w:rsidR="00A15EE1" w:rsidRPr="00A15EE1">
        <w:rPr>
          <w:rFonts w:ascii="TimesLT" w:hAnsi="TimesLT" w:cs="TimesLT"/>
          <w:lang w:val="lt-LT"/>
        </w:rPr>
        <w:t>autonomišką</w:t>
      </w:r>
      <w:proofErr w:type="spellEnd"/>
      <w:r w:rsidR="00A15EE1" w:rsidRPr="00A15EE1">
        <w:rPr>
          <w:rFonts w:ascii="TimesLT" w:hAnsi="TimesLT" w:cs="TimesLT"/>
          <w:lang w:val="lt-LT"/>
        </w:rPr>
        <w:t xml:space="preserve"> prieigą prie pakankamų išteklių, nepriėmimas</w:t>
      </w:r>
      <w:r w:rsidR="00A15EE1">
        <w:rPr>
          <w:rFonts w:ascii="TimesLT" w:hAnsi="TimesLT" w:cs="TimesLT"/>
          <w:lang w:val="lt-LT"/>
        </w:rPr>
        <w:t>)</w:t>
      </w:r>
      <w:r w:rsidR="00C57A78">
        <w:rPr>
          <w:rFonts w:ascii="TimesLT" w:hAnsi="TimesLT" w:cs="TimesLT"/>
          <w:lang w:val="lt-LT"/>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FE" w:rsidRDefault="007E0641">
    <w:pPr>
      <w:pStyle w:val="Antrats"/>
    </w:pPr>
    <w:r>
      <w:rPr>
        <w:noProof/>
        <w:lang w:val="lt-LT" w:eastAsia="lt-LT"/>
      </w:rPr>
      <w:pict>
        <v:shapetype id="_x0000_t202" coordsize="21600,21600" o:spt="202" path="m,l,21600r21600,l21600,xe">
          <v:stroke joinstyle="miter"/>
          <v:path gradientshapeok="t" o:connecttype="rect"/>
        </v:shapetype>
        <v:shape id="Text Box 1" o:spid="_x0000_s2049"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qzdLiAIAABsFAAAOAAAAZHJzL2Uyb0RvYy54bWysVFtv2yAUfp+0/4B4T21nThtbdapelmlS d5Ha/QACOEbDwIDE7qb99x0gTpvtZZrmB3yAc75z+w6XV2Mv0Z5bJ7RqcHGWY8QV1UyobYO/PK5n S4ycJ4oRqRVv8BN3+Gr1+tXlYGo+152WjFsEIMrVg2lw572ps8zRjvfEnWnDFVy22vbEw9ZuM2bJ AOi9zOZ5fp4N2jJjNeXOweldusSriN+2nPpPbeu4R7LBEJuPq43rJqzZ6pLUW0tMJ+ghDPIPUfRE KHB6hLojnqCdFX9A9YJa7XTrz6juM922gvKYA2RT5L9l89ARw2MuUBxnjmVy/w+Wftx/tkiwBs8x UqSHFj3y0aMbPaIiVGcwrgalBwNqfoRj6HLM1Jl7Tb86pPRtR9SWX1urh44TBtFFy+yFacJxAWQz fNAM3JCd1xFobG0fSgfFQIAOXXo6diaEQoPLi3xZLDCicFVcvKmq2LmM1JOxsc6/47pHQWiwhcZH cLK/dx7SANVJJfhyWgq2FlLGjd1ubqVFewIkWccv2UrTkXQ6uXNJNeKdYEgVkJQOmMldOoEEIIBw F1KJjPhRFfMyv5lXs/X58mJWrsvFrIL8ZnlR3VTneVmVd+ufIYKirDvBGFf3QvGJnUX5d90/zEni VeQnGhpcLeaLmNxJ9Ie0Drnm4Qu9h6KdqPXCw7BK0Td4eVQidWj6W8XAgNSeCJnk7DT8iAY1mP6x KpEigRWJH37cjIASeLPR7AnIYjU0ExgBLwwInbbfMRpgWhvsvu2I5RjJ9woIF0Z7EuwkbCaBKAqm DfYYJfHWpydgZ6zYdoCcKK30NZCyFZEwz1FAyGEDExiDP7wWYcRf7qPW85u2+gUAAP//AwBQSwME FAAGAAgAAAAhAEcdlTfZAAAAAwEAAA8AAABkcnMvZG93bnJldi54bWxMj81uwjAQhO+VeAdrkXor DqnKT4iDWqpyrZpW4mriJY4Sr6PYQPr2LKf2tJqd1cy3+XZ0nbjgEBpPCuazBARS5U1DtYKf74+n FYgQNRndeUIFvxhgW0wecp0Zf6UvvJSxFhxCIdMKbIx9JmWoLDodZr5HYu/kB6cjy6GWZtBXDned TJNkIZ1uiBus7nFnsWrLs1Pw/JkuD2Ffvu/6A67bVXhrT2SVepyOrxsQEcf4dwx3fEaHgpmO/kwm iE4BPxLvW8FeuliDOPJcvoAscvmfvbgBAAD//wMAUEsBAi0AFAAGAAgAAAAhALaDOJL+AAAA4QEA ABMAAAAAAAAAAAAAAAAAAAAAAFtDb250ZW50X1R5cGVzXS54bWxQSwECLQAUAAYACAAAACEAOP0h /9YAAACUAQAACwAAAAAAAAAAAAAAAAAvAQAAX3JlbHMvLnJlbHNQSwECLQAUAAYACAAAACEAKas3 S4gCAAAbBQAADgAAAAAAAAAAAAAAAAAuAgAAZHJzL2Uyb0RvYy54bWxQSwECLQAUAAYACAAAACEA Rx2VN9kAAAADAQAADwAAAAAAAAAAAAAAAADiBAAAZHJzL2Rvd25yZXYueG1sUEsFBgAAAAAEAAQA 8wAAAOgFAAAAAA== " stroked="f">
          <v:fill opacity="0"/>
          <v:textbox inset="0,0,0,0">
            <w:txbxContent>
              <w:p w:rsidR="005901FE" w:rsidRPr="003E6776" w:rsidRDefault="00AB316B">
                <w:pPr>
                  <w:pStyle w:val="Antrats"/>
                  <w:rPr>
                    <w:rFonts w:ascii="Times New Roman" w:hAnsi="Times New Roman" w:cs="Times New Roman"/>
                    <w:sz w:val="20"/>
                  </w:rPr>
                </w:pPr>
                <w:r w:rsidRPr="003E6776">
                  <w:rPr>
                    <w:rStyle w:val="Puslapionumeris"/>
                    <w:rFonts w:ascii="Times New Roman" w:hAnsi="Times New Roman" w:cs="Times New Roman"/>
                    <w:sz w:val="20"/>
                  </w:rPr>
                  <w:fldChar w:fldCharType="begin"/>
                </w:r>
                <w:r w:rsidR="005901FE" w:rsidRPr="003E6776">
                  <w:rPr>
                    <w:rStyle w:val="Puslapionumeris"/>
                    <w:rFonts w:ascii="Times New Roman" w:hAnsi="Times New Roman" w:cs="Times New Roman"/>
                    <w:sz w:val="20"/>
                  </w:rPr>
                  <w:instrText xml:space="preserve"> PAGE </w:instrText>
                </w:r>
                <w:r w:rsidRPr="003E6776">
                  <w:rPr>
                    <w:rStyle w:val="Puslapionumeris"/>
                    <w:rFonts w:ascii="Times New Roman" w:hAnsi="Times New Roman" w:cs="Times New Roman"/>
                    <w:sz w:val="20"/>
                  </w:rPr>
                  <w:fldChar w:fldCharType="separate"/>
                </w:r>
                <w:r w:rsidR="00C57A78">
                  <w:rPr>
                    <w:rStyle w:val="Puslapionumeris"/>
                    <w:rFonts w:ascii="Times New Roman" w:hAnsi="Times New Roman" w:cs="Times New Roman"/>
                    <w:noProof/>
                    <w:sz w:val="20"/>
                  </w:rPr>
                  <w:t>4</w:t>
                </w:r>
                <w:r w:rsidRPr="003E6776">
                  <w:rPr>
                    <w:rStyle w:val="Puslapionumeris"/>
                    <w:rFonts w:ascii="Times New Roman" w:hAnsi="Times New Roman" w:cs="Times New Roman"/>
                    <w:sz w:val="20"/>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27CF15E"/>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FD82D23"/>
    <w:multiLevelType w:val="hybridMultilevel"/>
    <w:tmpl w:val="18D641FC"/>
    <w:lvl w:ilvl="0" w:tplc="CE16C86E">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6B11326A"/>
    <w:multiLevelType w:val="hybridMultilevel"/>
    <w:tmpl w:val="9E72065E"/>
    <w:lvl w:ilvl="0" w:tplc="52945830">
      <w:start w:val="5"/>
      <w:numFmt w:val="decimal"/>
      <w:lvlText w:val="%1."/>
      <w:lvlJc w:val="left"/>
      <w:pPr>
        <w:ind w:left="1785" w:hanging="360"/>
      </w:pPr>
      <w:rPr>
        <w:rFonts w:hint="default"/>
        <w:b w:val="0"/>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4" w15:restartNumberingAfterBreak="0">
    <w:nsid w:val="6B7F233D"/>
    <w:multiLevelType w:val="hybridMultilevel"/>
    <w:tmpl w:val="D59E8B52"/>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C5ED8"/>
    <w:multiLevelType w:val="hybridMultilevel"/>
    <w:tmpl w:val="19423A1E"/>
    <w:lvl w:ilvl="0" w:tplc="B740B108">
      <w:start w:val="7"/>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4858"/>
    <w:rsid w:val="000178F7"/>
    <w:rsid w:val="000315AD"/>
    <w:rsid w:val="000368EA"/>
    <w:rsid w:val="0008466B"/>
    <w:rsid w:val="000D7AA7"/>
    <w:rsid w:val="00104980"/>
    <w:rsid w:val="001227C5"/>
    <w:rsid w:val="001238CD"/>
    <w:rsid w:val="001302FF"/>
    <w:rsid w:val="00136C7F"/>
    <w:rsid w:val="00137459"/>
    <w:rsid w:val="00141AC5"/>
    <w:rsid w:val="0014599B"/>
    <w:rsid w:val="00147104"/>
    <w:rsid w:val="001753BA"/>
    <w:rsid w:val="0019072B"/>
    <w:rsid w:val="00197506"/>
    <w:rsid w:val="001A2AB3"/>
    <w:rsid w:val="001F70EF"/>
    <w:rsid w:val="0020211D"/>
    <w:rsid w:val="00206F48"/>
    <w:rsid w:val="00232854"/>
    <w:rsid w:val="002368B3"/>
    <w:rsid w:val="00237350"/>
    <w:rsid w:val="00240560"/>
    <w:rsid w:val="0027776A"/>
    <w:rsid w:val="0028105F"/>
    <w:rsid w:val="0028355B"/>
    <w:rsid w:val="00285557"/>
    <w:rsid w:val="0029584B"/>
    <w:rsid w:val="002B5A52"/>
    <w:rsid w:val="002C3ED5"/>
    <w:rsid w:val="002E3B39"/>
    <w:rsid w:val="002F1139"/>
    <w:rsid w:val="003008FB"/>
    <w:rsid w:val="00345FD1"/>
    <w:rsid w:val="003473E6"/>
    <w:rsid w:val="00361A26"/>
    <w:rsid w:val="003660A2"/>
    <w:rsid w:val="003665F9"/>
    <w:rsid w:val="00390E8C"/>
    <w:rsid w:val="003930C7"/>
    <w:rsid w:val="003A3955"/>
    <w:rsid w:val="003B2D9A"/>
    <w:rsid w:val="003E5155"/>
    <w:rsid w:val="003E6776"/>
    <w:rsid w:val="00406498"/>
    <w:rsid w:val="00424B1C"/>
    <w:rsid w:val="00432E15"/>
    <w:rsid w:val="00434A8B"/>
    <w:rsid w:val="00471475"/>
    <w:rsid w:val="00475BB5"/>
    <w:rsid w:val="00484758"/>
    <w:rsid w:val="00493A33"/>
    <w:rsid w:val="00494769"/>
    <w:rsid w:val="004A1422"/>
    <w:rsid w:val="004B44FA"/>
    <w:rsid w:val="004C410E"/>
    <w:rsid w:val="004D3E1B"/>
    <w:rsid w:val="004E1C96"/>
    <w:rsid w:val="004F03BB"/>
    <w:rsid w:val="004F517F"/>
    <w:rsid w:val="00500092"/>
    <w:rsid w:val="0051029F"/>
    <w:rsid w:val="00511E16"/>
    <w:rsid w:val="0052124B"/>
    <w:rsid w:val="005528A9"/>
    <w:rsid w:val="00562D2D"/>
    <w:rsid w:val="005901FE"/>
    <w:rsid w:val="005A4765"/>
    <w:rsid w:val="005C271C"/>
    <w:rsid w:val="005E38B5"/>
    <w:rsid w:val="005E7CB1"/>
    <w:rsid w:val="005F212D"/>
    <w:rsid w:val="006112C3"/>
    <w:rsid w:val="0061613E"/>
    <w:rsid w:val="00621390"/>
    <w:rsid w:val="0062204E"/>
    <w:rsid w:val="006358B9"/>
    <w:rsid w:val="00652821"/>
    <w:rsid w:val="006531CD"/>
    <w:rsid w:val="00671906"/>
    <w:rsid w:val="00672997"/>
    <w:rsid w:val="006915B7"/>
    <w:rsid w:val="00693314"/>
    <w:rsid w:val="00693F10"/>
    <w:rsid w:val="006A4BC4"/>
    <w:rsid w:val="006A52AC"/>
    <w:rsid w:val="006B2595"/>
    <w:rsid w:val="006B4140"/>
    <w:rsid w:val="006D5846"/>
    <w:rsid w:val="006D6627"/>
    <w:rsid w:val="006F7C43"/>
    <w:rsid w:val="00704ADE"/>
    <w:rsid w:val="00720C89"/>
    <w:rsid w:val="00767787"/>
    <w:rsid w:val="00767FB3"/>
    <w:rsid w:val="00776E17"/>
    <w:rsid w:val="007A1563"/>
    <w:rsid w:val="007A4394"/>
    <w:rsid w:val="007B425B"/>
    <w:rsid w:val="007E0641"/>
    <w:rsid w:val="007E6874"/>
    <w:rsid w:val="007E6C4B"/>
    <w:rsid w:val="0080574B"/>
    <w:rsid w:val="008065FF"/>
    <w:rsid w:val="008235FE"/>
    <w:rsid w:val="008322DF"/>
    <w:rsid w:val="00833BAC"/>
    <w:rsid w:val="00840D91"/>
    <w:rsid w:val="00865458"/>
    <w:rsid w:val="008846B6"/>
    <w:rsid w:val="008846C2"/>
    <w:rsid w:val="00895530"/>
    <w:rsid w:val="00897CC1"/>
    <w:rsid w:val="008D1BDC"/>
    <w:rsid w:val="008D1F6B"/>
    <w:rsid w:val="008E1007"/>
    <w:rsid w:val="008F0D71"/>
    <w:rsid w:val="00902D28"/>
    <w:rsid w:val="00904858"/>
    <w:rsid w:val="00913480"/>
    <w:rsid w:val="00915B27"/>
    <w:rsid w:val="00916EFE"/>
    <w:rsid w:val="00924725"/>
    <w:rsid w:val="00932CBD"/>
    <w:rsid w:val="00934BDB"/>
    <w:rsid w:val="00945944"/>
    <w:rsid w:val="00952AF0"/>
    <w:rsid w:val="00952E82"/>
    <w:rsid w:val="00955520"/>
    <w:rsid w:val="00960BB1"/>
    <w:rsid w:val="00965D0B"/>
    <w:rsid w:val="00970D25"/>
    <w:rsid w:val="00972FE6"/>
    <w:rsid w:val="00980BA9"/>
    <w:rsid w:val="009910BC"/>
    <w:rsid w:val="009E509F"/>
    <w:rsid w:val="009E59B1"/>
    <w:rsid w:val="00A15EE1"/>
    <w:rsid w:val="00A24E0F"/>
    <w:rsid w:val="00A25320"/>
    <w:rsid w:val="00A310A9"/>
    <w:rsid w:val="00A36E61"/>
    <w:rsid w:val="00A46942"/>
    <w:rsid w:val="00A46C44"/>
    <w:rsid w:val="00A53CB0"/>
    <w:rsid w:val="00A621C2"/>
    <w:rsid w:val="00A75A44"/>
    <w:rsid w:val="00A76C8D"/>
    <w:rsid w:val="00A90691"/>
    <w:rsid w:val="00A90E65"/>
    <w:rsid w:val="00A91CD3"/>
    <w:rsid w:val="00AA485D"/>
    <w:rsid w:val="00AB316B"/>
    <w:rsid w:val="00AE3A2E"/>
    <w:rsid w:val="00AF49EB"/>
    <w:rsid w:val="00B13182"/>
    <w:rsid w:val="00B151FA"/>
    <w:rsid w:val="00B2442A"/>
    <w:rsid w:val="00B27CD4"/>
    <w:rsid w:val="00B45888"/>
    <w:rsid w:val="00B46A34"/>
    <w:rsid w:val="00B526AA"/>
    <w:rsid w:val="00B54C43"/>
    <w:rsid w:val="00B77899"/>
    <w:rsid w:val="00B83FB7"/>
    <w:rsid w:val="00B91FDF"/>
    <w:rsid w:val="00BC20DE"/>
    <w:rsid w:val="00BC4149"/>
    <w:rsid w:val="00BD0597"/>
    <w:rsid w:val="00BE7197"/>
    <w:rsid w:val="00BF35D2"/>
    <w:rsid w:val="00C2090A"/>
    <w:rsid w:val="00C40D75"/>
    <w:rsid w:val="00C47112"/>
    <w:rsid w:val="00C57A78"/>
    <w:rsid w:val="00C62618"/>
    <w:rsid w:val="00C75625"/>
    <w:rsid w:val="00C7624B"/>
    <w:rsid w:val="00CB367C"/>
    <w:rsid w:val="00CD7647"/>
    <w:rsid w:val="00CF04F7"/>
    <w:rsid w:val="00CF3BAE"/>
    <w:rsid w:val="00CF48A5"/>
    <w:rsid w:val="00D104FF"/>
    <w:rsid w:val="00D1259C"/>
    <w:rsid w:val="00D74FE6"/>
    <w:rsid w:val="00DA23B9"/>
    <w:rsid w:val="00DB357B"/>
    <w:rsid w:val="00DE5814"/>
    <w:rsid w:val="00E01FD2"/>
    <w:rsid w:val="00E04385"/>
    <w:rsid w:val="00E10B54"/>
    <w:rsid w:val="00E30BBE"/>
    <w:rsid w:val="00E507F9"/>
    <w:rsid w:val="00E546EC"/>
    <w:rsid w:val="00E54E78"/>
    <w:rsid w:val="00E839F3"/>
    <w:rsid w:val="00E92099"/>
    <w:rsid w:val="00E94AEB"/>
    <w:rsid w:val="00ED1CED"/>
    <w:rsid w:val="00ED5464"/>
    <w:rsid w:val="00EE1491"/>
    <w:rsid w:val="00EE5702"/>
    <w:rsid w:val="00F13C1C"/>
    <w:rsid w:val="00F32586"/>
    <w:rsid w:val="00F52B6F"/>
    <w:rsid w:val="00F75CE6"/>
    <w:rsid w:val="00F77EF9"/>
    <w:rsid w:val="00F83DC9"/>
    <w:rsid w:val="00FB73CA"/>
    <w:rsid w:val="00FB74A1"/>
    <w:rsid w:val="00FB7C40"/>
    <w:rsid w:val="00FC061B"/>
    <w:rsid w:val="00FD5068"/>
    <w:rsid w:val="00FE404A"/>
    <w:rsid w:val="00FF4F66"/>
    <w:rsid w:val="00FF6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docId w15:val="{DA15B62B-5581-4031-87E3-CB4DD35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C44"/>
    <w:pPr>
      <w:suppressAutoHyphens/>
    </w:pPr>
    <w:rPr>
      <w:rFonts w:ascii="TimesLT" w:hAnsi="TimesLT" w:cs="TimesLT"/>
      <w:sz w:val="24"/>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A46C44"/>
  </w:style>
  <w:style w:type="character" w:customStyle="1" w:styleId="WW8Num2z0">
    <w:name w:val="WW8Num2z0"/>
    <w:rsid w:val="00A46C44"/>
    <w:rPr>
      <w:rFonts w:hint="default"/>
    </w:rPr>
  </w:style>
  <w:style w:type="character" w:customStyle="1" w:styleId="WW8Num2z1">
    <w:name w:val="WW8Num2z1"/>
    <w:rsid w:val="00A46C44"/>
  </w:style>
  <w:style w:type="character" w:customStyle="1" w:styleId="WW8Num2z2">
    <w:name w:val="WW8Num2z2"/>
    <w:rsid w:val="00A46C44"/>
  </w:style>
  <w:style w:type="character" w:customStyle="1" w:styleId="WW8Num2z3">
    <w:name w:val="WW8Num2z3"/>
    <w:rsid w:val="00A46C44"/>
  </w:style>
  <w:style w:type="character" w:customStyle="1" w:styleId="WW8Num2z4">
    <w:name w:val="WW8Num2z4"/>
    <w:rsid w:val="00A46C44"/>
  </w:style>
  <w:style w:type="character" w:customStyle="1" w:styleId="WW8Num2z5">
    <w:name w:val="WW8Num2z5"/>
    <w:rsid w:val="00A46C44"/>
  </w:style>
  <w:style w:type="character" w:customStyle="1" w:styleId="WW8Num2z6">
    <w:name w:val="WW8Num2z6"/>
    <w:rsid w:val="00A46C44"/>
  </w:style>
  <w:style w:type="character" w:customStyle="1" w:styleId="WW8Num2z7">
    <w:name w:val="WW8Num2z7"/>
    <w:rsid w:val="00A46C44"/>
  </w:style>
  <w:style w:type="character" w:customStyle="1" w:styleId="WW8Num2z8">
    <w:name w:val="WW8Num2z8"/>
    <w:rsid w:val="00A46C44"/>
  </w:style>
  <w:style w:type="character" w:customStyle="1" w:styleId="WW8Num1z1">
    <w:name w:val="WW8Num1z1"/>
    <w:rsid w:val="00A46C44"/>
  </w:style>
  <w:style w:type="character" w:customStyle="1" w:styleId="WW8Num1z2">
    <w:name w:val="WW8Num1z2"/>
    <w:rsid w:val="00A46C44"/>
  </w:style>
  <w:style w:type="character" w:customStyle="1" w:styleId="WW8Num1z3">
    <w:name w:val="WW8Num1z3"/>
    <w:rsid w:val="00A46C44"/>
  </w:style>
  <w:style w:type="character" w:customStyle="1" w:styleId="WW8Num1z4">
    <w:name w:val="WW8Num1z4"/>
    <w:rsid w:val="00A46C44"/>
  </w:style>
  <w:style w:type="character" w:customStyle="1" w:styleId="WW8Num1z5">
    <w:name w:val="WW8Num1z5"/>
    <w:rsid w:val="00A46C44"/>
  </w:style>
  <w:style w:type="character" w:customStyle="1" w:styleId="WW8Num1z6">
    <w:name w:val="WW8Num1z6"/>
    <w:rsid w:val="00A46C44"/>
  </w:style>
  <w:style w:type="character" w:customStyle="1" w:styleId="WW8Num1z7">
    <w:name w:val="WW8Num1z7"/>
    <w:rsid w:val="00A46C44"/>
  </w:style>
  <w:style w:type="character" w:customStyle="1" w:styleId="WW8Num1z8">
    <w:name w:val="WW8Num1z8"/>
    <w:rsid w:val="00A46C44"/>
  </w:style>
  <w:style w:type="character" w:customStyle="1" w:styleId="WW8Num3z0">
    <w:name w:val="WW8Num3z0"/>
    <w:rsid w:val="00A46C44"/>
    <w:rPr>
      <w:rFonts w:hint="default"/>
    </w:rPr>
  </w:style>
  <w:style w:type="character" w:customStyle="1" w:styleId="WW8Num3z1">
    <w:name w:val="WW8Num3z1"/>
    <w:rsid w:val="00A46C44"/>
  </w:style>
  <w:style w:type="character" w:customStyle="1" w:styleId="WW8Num3z2">
    <w:name w:val="WW8Num3z2"/>
    <w:rsid w:val="00A46C44"/>
  </w:style>
  <w:style w:type="character" w:customStyle="1" w:styleId="WW8Num3z3">
    <w:name w:val="WW8Num3z3"/>
    <w:rsid w:val="00A46C44"/>
  </w:style>
  <w:style w:type="character" w:customStyle="1" w:styleId="WW8Num3z4">
    <w:name w:val="WW8Num3z4"/>
    <w:rsid w:val="00A46C44"/>
  </w:style>
  <w:style w:type="character" w:customStyle="1" w:styleId="WW8Num3z5">
    <w:name w:val="WW8Num3z5"/>
    <w:rsid w:val="00A46C44"/>
  </w:style>
  <w:style w:type="character" w:customStyle="1" w:styleId="WW8Num3z6">
    <w:name w:val="WW8Num3z6"/>
    <w:rsid w:val="00A46C44"/>
  </w:style>
  <w:style w:type="character" w:customStyle="1" w:styleId="WW8Num3z7">
    <w:name w:val="WW8Num3z7"/>
    <w:rsid w:val="00A46C44"/>
  </w:style>
  <w:style w:type="character" w:customStyle="1" w:styleId="WW8Num3z8">
    <w:name w:val="WW8Num3z8"/>
    <w:rsid w:val="00A46C44"/>
  </w:style>
  <w:style w:type="character" w:customStyle="1" w:styleId="WW8Num4z0">
    <w:name w:val="WW8Num4z0"/>
    <w:rsid w:val="00A46C44"/>
    <w:rPr>
      <w:rFonts w:hint="default"/>
    </w:rPr>
  </w:style>
  <w:style w:type="character" w:customStyle="1" w:styleId="WW8Num4z1">
    <w:name w:val="WW8Num4z1"/>
    <w:rsid w:val="00A46C44"/>
  </w:style>
  <w:style w:type="character" w:customStyle="1" w:styleId="WW8Num4z2">
    <w:name w:val="WW8Num4z2"/>
    <w:rsid w:val="00A46C44"/>
  </w:style>
  <w:style w:type="character" w:customStyle="1" w:styleId="WW8Num4z3">
    <w:name w:val="WW8Num4z3"/>
    <w:rsid w:val="00A46C44"/>
  </w:style>
  <w:style w:type="character" w:customStyle="1" w:styleId="WW8Num4z4">
    <w:name w:val="WW8Num4z4"/>
    <w:rsid w:val="00A46C44"/>
  </w:style>
  <w:style w:type="character" w:customStyle="1" w:styleId="WW8Num4z5">
    <w:name w:val="WW8Num4z5"/>
    <w:rsid w:val="00A46C44"/>
  </w:style>
  <w:style w:type="character" w:customStyle="1" w:styleId="WW8Num4z6">
    <w:name w:val="WW8Num4z6"/>
    <w:rsid w:val="00A46C44"/>
  </w:style>
  <w:style w:type="character" w:customStyle="1" w:styleId="WW8Num4z7">
    <w:name w:val="WW8Num4z7"/>
    <w:rsid w:val="00A46C44"/>
  </w:style>
  <w:style w:type="character" w:customStyle="1" w:styleId="WW8Num4z8">
    <w:name w:val="WW8Num4z8"/>
    <w:rsid w:val="00A46C44"/>
  </w:style>
  <w:style w:type="character" w:customStyle="1" w:styleId="WW8Num5z0">
    <w:name w:val="WW8Num5z0"/>
    <w:rsid w:val="00A46C44"/>
    <w:rPr>
      <w:rFonts w:ascii="TimesLT" w:eastAsia="Times New Roman" w:hAnsi="TimesLT" w:cs="Times New Roman" w:hint="default"/>
    </w:rPr>
  </w:style>
  <w:style w:type="character" w:customStyle="1" w:styleId="WW8Num5z1">
    <w:name w:val="WW8Num5z1"/>
    <w:rsid w:val="00A46C44"/>
    <w:rPr>
      <w:rFonts w:ascii="Courier New" w:hAnsi="Courier New" w:cs="Courier New" w:hint="default"/>
    </w:rPr>
  </w:style>
  <w:style w:type="character" w:customStyle="1" w:styleId="WW8Num5z2">
    <w:name w:val="WW8Num5z2"/>
    <w:rsid w:val="00A46C44"/>
    <w:rPr>
      <w:rFonts w:ascii="Wingdings" w:hAnsi="Wingdings" w:cs="Wingdings" w:hint="default"/>
    </w:rPr>
  </w:style>
  <w:style w:type="character" w:customStyle="1" w:styleId="WW8Num5z3">
    <w:name w:val="WW8Num5z3"/>
    <w:rsid w:val="00A46C44"/>
    <w:rPr>
      <w:rFonts w:ascii="Symbol" w:hAnsi="Symbol" w:cs="Symbol" w:hint="default"/>
    </w:rPr>
  </w:style>
  <w:style w:type="character" w:customStyle="1" w:styleId="WW8Num6z0">
    <w:name w:val="WW8Num6z0"/>
    <w:rsid w:val="00A46C44"/>
    <w:rPr>
      <w:rFonts w:hint="default"/>
      <w:b w:val="0"/>
      <w:color w:val="auto"/>
    </w:rPr>
  </w:style>
  <w:style w:type="character" w:customStyle="1" w:styleId="WW8Num6z1">
    <w:name w:val="WW8Num6z1"/>
    <w:rsid w:val="00A46C44"/>
  </w:style>
  <w:style w:type="character" w:customStyle="1" w:styleId="WW8Num6z2">
    <w:name w:val="WW8Num6z2"/>
    <w:rsid w:val="00A46C44"/>
  </w:style>
  <w:style w:type="character" w:customStyle="1" w:styleId="WW8Num6z3">
    <w:name w:val="WW8Num6z3"/>
    <w:rsid w:val="00A46C44"/>
  </w:style>
  <w:style w:type="character" w:customStyle="1" w:styleId="WW8Num6z4">
    <w:name w:val="WW8Num6z4"/>
    <w:rsid w:val="00A46C44"/>
  </w:style>
  <w:style w:type="character" w:customStyle="1" w:styleId="WW8Num6z5">
    <w:name w:val="WW8Num6z5"/>
    <w:rsid w:val="00A46C44"/>
  </w:style>
  <w:style w:type="character" w:customStyle="1" w:styleId="WW8Num6z6">
    <w:name w:val="WW8Num6z6"/>
    <w:rsid w:val="00A46C44"/>
  </w:style>
  <w:style w:type="character" w:customStyle="1" w:styleId="WW8Num6z7">
    <w:name w:val="WW8Num6z7"/>
    <w:rsid w:val="00A46C44"/>
  </w:style>
  <w:style w:type="character" w:customStyle="1" w:styleId="WW8Num6z8">
    <w:name w:val="WW8Num6z8"/>
    <w:rsid w:val="00A46C44"/>
  </w:style>
  <w:style w:type="character" w:customStyle="1" w:styleId="WW8Num7z0">
    <w:name w:val="WW8Num7z0"/>
    <w:rsid w:val="00A46C44"/>
    <w:rPr>
      <w:rFonts w:hint="default"/>
      <w:spacing w:val="-2"/>
      <w:lang w:val="lt-LT"/>
    </w:rPr>
  </w:style>
  <w:style w:type="character" w:customStyle="1" w:styleId="WW8Num7z1">
    <w:name w:val="WW8Num7z1"/>
    <w:rsid w:val="00A46C44"/>
  </w:style>
  <w:style w:type="character" w:customStyle="1" w:styleId="WW8Num7z2">
    <w:name w:val="WW8Num7z2"/>
    <w:rsid w:val="00A46C44"/>
  </w:style>
  <w:style w:type="character" w:customStyle="1" w:styleId="WW8Num7z3">
    <w:name w:val="WW8Num7z3"/>
    <w:rsid w:val="00A46C44"/>
  </w:style>
  <w:style w:type="character" w:customStyle="1" w:styleId="WW8Num7z4">
    <w:name w:val="WW8Num7z4"/>
    <w:rsid w:val="00A46C44"/>
  </w:style>
  <w:style w:type="character" w:customStyle="1" w:styleId="WW8Num7z5">
    <w:name w:val="WW8Num7z5"/>
    <w:rsid w:val="00A46C44"/>
  </w:style>
  <w:style w:type="character" w:customStyle="1" w:styleId="WW8Num7z6">
    <w:name w:val="WW8Num7z6"/>
    <w:rsid w:val="00A46C44"/>
  </w:style>
  <w:style w:type="character" w:customStyle="1" w:styleId="WW8Num7z7">
    <w:name w:val="WW8Num7z7"/>
    <w:rsid w:val="00A46C44"/>
  </w:style>
  <w:style w:type="character" w:customStyle="1" w:styleId="WW8Num7z8">
    <w:name w:val="WW8Num7z8"/>
    <w:rsid w:val="00A46C44"/>
  </w:style>
  <w:style w:type="character" w:customStyle="1" w:styleId="WW8Num8z0">
    <w:name w:val="WW8Num8z0"/>
    <w:rsid w:val="00A46C44"/>
    <w:rPr>
      <w:rFonts w:hint="default"/>
    </w:rPr>
  </w:style>
  <w:style w:type="character" w:customStyle="1" w:styleId="WW8Num8z1">
    <w:name w:val="WW8Num8z1"/>
    <w:rsid w:val="00A46C44"/>
  </w:style>
  <w:style w:type="character" w:customStyle="1" w:styleId="WW8Num8z2">
    <w:name w:val="WW8Num8z2"/>
    <w:rsid w:val="00A46C44"/>
  </w:style>
  <w:style w:type="character" w:customStyle="1" w:styleId="WW8Num8z3">
    <w:name w:val="WW8Num8z3"/>
    <w:rsid w:val="00A46C44"/>
  </w:style>
  <w:style w:type="character" w:customStyle="1" w:styleId="WW8Num8z4">
    <w:name w:val="WW8Num8z4"/>
    <w:rsid w:val="00A46C44"/>
  </w:style>
  <w:style w:type="character" w:customStyle="1" w:styleId="WW8Num8z5">
    <w:name w:val="WW8Num8z5"/>
    <w:rsid w:val="00A46C44"/>
  </w:style>
  <w:style w:type="character" w:customStyle="1" w:styleId="WW8Num8z6">
    <w:name w:val="WW8Num8z6"/>
    <w:rsid w:val="00A46C44"/>
  </w:style>
  <w:style w:type="character" w:customStyle="1" w:styleId="WW8Num8z7">
    <w:name w:val="WW8Num8z7"/>
    <w:rsid w:val="00A46C44"/>
  </w:style>
  <w:style w:type="character" w:customStyle="1" w:styleId="WW8Num8z8">
    <w:name w:val="WW8Num8z8"/>
    <w:rsid w:val="00A46C44"/>
  </w:style>
  <w:style w:type="character" w:customStyle="1" w:styleId="WW8Num9z0">
    <w:name w:val="WW8Num9z0"/>
    <w:rsid w:val="00A46C44"/>
    <w:rPr>
      <w:rFonts w:ascii="Times New Roman" w:eastAsia="Times New Roman" w:hAnsi="Times New Roman" w:cs="Times New Roman" w:hint="default"/>
    </w:rPr>
  </w:style>
  <w:style w:type="character" w:customStyle="1" w:styleId="WW8Num9z1">
    <w:name w:val="WW8Num9z1"/>
    <w:rsid w:val="00A46C44"/>
    <w:rPr>
      <w:rFonts w:ascii="Courier New" w:hAnsi="Courier New" w:cs="Courier New" w:hint="default"/>
    </w:rPr>
  </w:style>
  <w:style w:type="character" w:customStyle="1" w:styleId="WW8Num9z2">
    <w:name w:val="WW8Num9z2"/>
    <w:rsid w:val="00A46C44"/>
    <w:rPr>
      <w:rFonts w:ascii="Wingdings" w:hAnsi="Wingdings" w:cs="Wingdings" w:hint="default"/>
    </w:rPr>
  </w:style>
  <w:style w:type="character" w:customStyle="1" w:styleId="WW8Num9z3">
    <w:name w:val="WW8Num9z3"/>
    <w:rsid w:val="00A46C44"/>
    <w:rPr>
      <w:rFonts w:ascii="Symbol" w:hAnsi="Symbol" w:cs="Symbol" w:hint="default"/>
    </w:rPr>
  </w:style>
  <w:style w:type="character" w:customStyle="1" w:styleId="WW8Num10z0">
    <w:name w:val="WW8Num10z0"/>
    <w:rsid w:val="00A46C44"/>
    <w:rPr>
      <w:rFonts w:hint="default"/>
      <w:b w:val="0"/>
      <w:color w:val="auto"/>
    </w:rPr>
  </w:style>
  <w:style w:type="character" w:customStyle="1" w:styleId="WW8Num10z1">
    <w:name w:val="WW8Num10z1"/>
    <w:rsid w:val="00A46C44"/>
  </w:style>
  <w:style w:type="character" w:customStyle="1" w:styleId="WW8Num10z2">
    <w:name w:val="WW8Num10z2"/>
    <w:rsid w:val="00A46C44"/>
  </w:style>
  <w:style w:type="character" w:customStyle="1" w:styleId="WW8Num10z3">
    <w:name w:val="WW8Num10z3"/>
    <w:rsid w:val="00A46C44"/>
  </w:style>
  <w:style w:type="character" w:customStyle="1" w:styleId="WW8Num10z4">
    <w:name w:val="WW8Num10z4"/>
    <w:rsid w:val="00A46C44"/>
  </w:style>
  <w:style w:type="character" w:customStyle="1" w:styleId="WW8Num10z5">
    <w:name w:val="WW8Num10z5"/>
    <w:rsid w:val="00A46C44"/>
  </w:style>
  <w:style w:type="character" w:customStyle="1" w:styleId="WW8Num10z6">
    <w:name w:val="WW8Num10z6"/>
    <w:rsid w:val="00A46C44"/>
  </w:style>
  <w:style w:type="character" w:customStyle="1" w:styleId="WW8Num10z7">
    <w:name w:val="WW8Num10z7"/>
    <w:rsid w:val="00A46C44"/>
  </w:style>
  <w:style w:type="character" w:customStyle="1" w:styleId="WW8Num10z8">
    <w:name w:val="WW8Num10z8"/>
    <w:rsid w:val="00A46C44"/>
  </w:style>
  <w:style w:type="character" w:customStyle="1" w:styleId="WW8Num11z0">
    <w:name w:val="WW8Num11z0"/>
    <w:rsid w:val="00A46C44"/>
    <w:rPr>
      <w:rFonts w:hint="default"/>
    </w:rPr>
  </w:style>
  <w:style w:type="character" w:customStyle="1" w:styleId="WW8Num11z1">
    <w:name w:val="WW8Num11z1"/>
    <w:rsid w:val="00A46C44"/>
  </w:style>
  <w:style w:type="character" w:customStyle="1" w:styleId="WW8Num11z2">
    <w:name w:val="WW8Num11z2"/>
    <w:rsid w:val="00A46C44"/>
  </w:style>
  <w:style w:type="character" w:customStyle="1" w:styleId="WW8Num11z3">
    <w:name w:val="WW8Num11z3"/>
    <w:rsid w:val="00A46C44"/>
  </w:style>
  <w:style w:type="character" w:customStyle="1" w:styleId="WW8Num11z4">
    <w:name w:val="WW8Num11z4"/>
    <w:rsid w:val="00A46C44"/>
  </w:style>
  <w:style w:type="character" w:customStyle="1" w:styleId="WW8Num11z5">
    <w:name w:val="WW8Num11z5"/>
    <w:rsid w:val="00A46C44"/>
  </w:style>
  <w:style w:type="character" w:customStyle="1" w:styleId="WW8Num11z6">
    <w:name w:val="WW8Num11z6"/>
    <w:rsid w:val="00A46C44"/>
  </w:style>
  <w:style w:type="character" w:customStyle="1" w:styleId="WW8Num11z7">
    <w:name w:val="WW8Num11z7"/>
    <w:rsid w:val="00A46C44"/>
  </w:style>
  <w:style w:type="character" w:customStyle="1" w:styleId="WW8Num11z8">
    <w:name w:val="WW8Num11z8"/>
    <w:rsid w:val="00A46C44"/>
  </w:style>
  <w:style w:type="character" w:customStyle="1" w:styleId="WW8Num12z0">
    <w:name w:val="WW8Num12z0"/>
    <w:rsid w:val="00A46C44"/>
    <w:rPr>
      <w:rFonts w:hint="default"/>
    </w:rPr>
  </w:style>
  <w:style w:type="character" w:customStyle="1" w:styleId="WW8Num12z1">
    <w:name w:val="WW8Num12z1"/>
    <w:rsid w:val="00A46C44"/>
  </w:style>
  <w:style w:type="character" w:customStyle="1" w:styleId="WW8Num12z2">
    <w:name w:val="WW8Num12z2"/>
    <w:rsid w:val="00A46C44"/>
  </w:style>
  <w:style w:type="character" w:customStyle="1" w:styleId="WW8Num12z3">
    <w:name w:val="WW8Num12z3"/>
    <w:rsid w:val="00A46C44"/>
  </w:style>
  <w:style w:type="character" w:customStyle="1" w:styleId="WW8Num12z4">
    <w:name w:val="WW8Num12z4"/>
    <w:rsid w:val="00A46C44"/>
  </w:style>
  <w:style w:type="character" w:customStyle="1" w:styleId="WW8Num12z5">
    <w:name w:val="WW8Num12z5"/>
    <w:rsid w:val="00A46C44"/>
  </w:style>
  <w:style w:type="character" w:customStyle="1" w:styleId="WW8Num12z6">
    <w:name w:val="WW8Num12z6"/>
    <w:rsid w:val="00A46C44"/>
  </w:style>
  <w:style w:type="character" w:customStyle="1" w:styleId="WW8Num12z7">
    <w:name w:val="WW8Num12z7"/>
    <w:rsid w:val="00A46C44"/>
  </w:style>
  <w:style w:type="character" w:customStyle="1" w:styleId="WW8Num12z8">
    <w:name w:val="WW8Num12z8"/>
    <w:rsid w:val="00A46C44"/>
  </w:style>
  <w:style w:type="character" w:customStyle="1" w:styleId="WW8Num13z0">
    <w:name w:val="WW8Num13z0"/>
    <w:rsid w:val="00A46C44"/>
    <w:rPr>
      <w:rFonts w:ascii="Times New Roman" w:eastAsia="Times New Roman" w:hAnsi="Times New Roman" w:cs="Times New Roman" w:hint="default"/>
    </w:rPr>
  </w:style>
  <w:style w:type="character" w:customStyle="1" w:styleId="WW8Num13z1">
    <w:name w:val="WW8Num13z1"/>
    <w:rsid w:val="00A46C44"/>
    <w:rPr>
      <w:rFonts w:ascii="Courier New" w:hAnsi="Courier New" w:cs="Courier New" w:hint="default"/>
    </w:rPr>
  </w:style>
  <w:style w:type="character" w:customStyle="1" w:styleId="WW8Num13z2">
    <w:name w:val="WW8Num13z2"/>
    <w:rsid w:val="00A46C44"/>
    <w:rPr>
      <w:rFonts w:ascii="Wingdings" w:hAnsi="Wingdings" w:cs="Wingdings" w:hint="default"/>
    </w:rPr>
  </w:style>
  <w:style w:type="character" w:customStyle="1" w:styleId="WW8Num13z3">
    <w:name w:val="WW8Num13z3"/>
    <w:rsid w:val="00A46C44"/>
    <w:rPr>
      <w:rFonts w:ascii="Symbol" w:hAnsi="Symbol" w:cs="Symbol" w:hint="default"/>
    </w:rPr>
  </w:style>
  <w:style w:type="character" w:customStyle="1" w:styleId="WW8Num14z0">
    <w:name w:val="WW8Num14z0"/>
    <w:rsid w:val="00A46C44"/>
    <w:rPr>
      <w:rFonts w:hint="default"/>
    </w:rPr>
  </w:style>
  <w:style w:type="character" w:customStyle="1" w:styleId="WW8Num14z1">
    <w:name w:val="WW8Num14z1"/>
    <w:rsid w:val="00A46C44"/>
  </w:style>
  <w:style w:type="character" w:customStyle="1" w:styleId="WW8Num14z2">
    <w:name w:val="WW8Num14z2"/>
    <w:rsid w:val="00A46C44"/>
  </w:style>
  <w:style w:type="character" w:customStyle="1" w:styleId="WW8Num14z3">
    <w:name w:val="WW8Num14z3"/>
    <w:rsid w:val="00A46C44"/>
  </w:style>
  <w:style w:type="character" w:customStyle="1" w:styleId="WW8Num14z4">
    <w:name w:val="WW8Num14z4"/>
    <w:rsid w:val="00A46C44"/>
  </w:style>
  <w:style w:type="character" w:customStyle="1" w:styleId="WW8Num14z5">
    <w:name w:val="WW8Num14z5"/>
    <w:rsid w:val="00A46C44"/>
  </w:style>
  <w:style w:type="character" w:customStyle="1" w:styleId="WW8Num14z6">
    <w:name w:val="WW8Num14z6"/>
    <w:rsid w:val="00A46C44"/>
  </w:style>
  <w:style w:type="character" w:customStyle="1" w:styleId="WW8Num14z7">
    <w:name w:val="WW8Num14z7"/>
    <w:rsid w:val="00A46C44"/>
  </w:style>
  <w:style w:type="character" w:customStyle="1" w:styleId="WW8Num14z8">
    <w:name w:val="WW8Num14z8"/>
    <w:rsid w:val="00A46C44"/>
  </w:style>
  <w:style w:type="character" w:customStyle="1" w:styleId="WW8Num15z0">
    <w:name w:val="WW8Num15z0"/>
    <w:rsid w:val="00A46C44"/>
    <w:rPr>
      <w:rFonts w:ascii="Times New Roman" w:eastAsia="Times New Roman" w:hAnsi="Times New Roman" w:cs="Times New Roman" w:hint="default"/>
    </w:rPr>
  </w:style>
  <w:style w:type="character" w:customStyle="1" w:styleId="WW8Num15z1">
    <w:name w:val="WW8Num15z1"/>
    <w:rsid w:val="00A46C44"/>
    <w:rPr>
      <w:rFonts w:ascii="Courier New" w:hAnsi="Courier New" w:cs="Courier New" w:hint="default"/>
    </w:rPr>
  </w:style>
  <w:style w:type="character" w:customStyle="1" w:styleId="WW8Num15z2">
    <w:name w:val="WW8Num15z2"/>
    <w:rsid w:val="00A46C44"/>
    <w:rPr>
      <w:rFonts w:ascii="Wingdings" w:hAnsi="Wingdings" w:cs="Wingdings" w:hint="default"/>
    </w:rPr>
  </w:style>
  <w:style w:type="character" w:customStyle="1" w:styleId="WW8Num15z3">
    <w:name w:val="WW8Num15z3"/>
    <w:rsid w:val="00A46C44"/>
    <w:rPr>
      <w:rFonts w:ascii="Symbol" w:hAnsi="Symbol" w:cs="Symbol" w:hint="default"/>
    </w:rPr>
  </w:style>
  <w:style w:type="character" w:customStyle="1" w:styleId="WW8Num16z0">
    <w:name w:val="WW8Num16z0"/>
    <w:rsid w:val="00A46C44"/>
  </w:style>
  <w:style w:type="character" w:customStyle="1" w:styleId="WW8Num16z1">
    <w:name w:val="WW8Num16z1"/>
    <w:rsid w:val="00A46C44"/>
  </w:style>
  <w:style w:type="character" w:customStyle="1" w:styleId="WW8Num16z2">
    <w:name w:val="WW8Num16z2"/>
    <w:rsid w:val="00A46C44"/>
  </w:style>
  <w:style w:type="character" w:customStyle="1" w:styleId="WW8Num16z3">
    <w:name w:val="WW8Num16z3"/>
    <w:rsid w:val="00A46C44"/>
  </w:style>
  <w:style w:type="character" w:customStyle="1" w:styleId="WW8Num16z4">
    <w:name w:val="WW8Num16z4"/>
    <w:rsid w:val="00A46C44"/>
  </w:style>
  <w:style w:type="character" w:customStyle="1" w:styleId="WW8Num16z5">
    <w:name w:val="WW8Num16z5"/>
    <w:rsid w:val="00A46C44"/>
  </w:style>
  <w:style w:type="character" w:customStyle="1" w:styleId="WW8Num16z6">
    <w:name w:val="WW8Num16z6"/>
    <w:rsid w:val="00A46C44"/>
  </w:style>
  <w:style w:type="character" w:customStyle="1" w:styleId="WW8Num16z7">
    <w:name w:val="WW8Num16z7"/>
    <w:rsid w:val="00A46C44"/>
  </w:style>
  <w:style w:type="character" w:customStyle="1" w:styleId="WW8Num16z8">
    <w:name w:val="WW8Num16z8"/>
    <w:rsid w:val="00A46C44"/>
  </w:style>
  <w:style w:type="character" w:customStyle="1" w:styleId="WW8Num17z0">
    <w:name w:val="WW8Num17z0"/>
    <w:rsid w:val="00A46C44"/>
    <w:rPr>
      <w:rFonts w:ascii="TimesLT" w:eastAsia="Times New Roman" w:hAnsi="TimesLT" w:cs="Times New Roman" w:hint="default"/>
    </w:rPr>
  </w:style>
  <w:style w:type="character" w:customStyle="1" w:styleId="WW8Num17z1">
    <w:name w:val="WW8Num17z1"/>
    <w:rsid w:val="00A46C44"/>
    <w:rPr>
      <w:rFonts w:ascii="Courier New" w:hAnsi="Courier New" w:cs="Courier New" w:hint="default"/>
    </w:rPr>
  </w:style>
  <w:style w:type="character" w:customStyle="1" w:styleId="WW8Num17z2">
    <w:name w:val="WW8Num17z2"/>
    <w:rsid w:val="00A46C44"/>
    <w:rPr>
      <w:rFonts w:ascii="Wingdings" w:hAnsi="Wingdings" w:cs="Wingdings" w:hint="default"/>
    </w:rPr>
  </w:style>
  <w:style w:type="character" w:customStyle="1" w:styleId="WW8Num17z3">
    <w:name w:val="WW8Num17z3"/>
    <w:rsid w:val="00A46C44"/>
    <w:rPr>
      <w:rFonts w:ascii="Symbol" w:hAnsi="Symbol" w:cs="Symbol" w:hint="default"/>
    </w:rPr>
  </w:style>
  <w:style w:type="character" w:customStyle="1" w:styleId="WW8Num18z0">
    <w:name w:val="WW8Num18z0"/>
    <w:rsid w:val="00A46C44"/>
  </w:style>
  <w:style w:type="character" w:customStyle="1" w:styleId="WW8Num18z1">
    <w:name w:val="WW8Num18z1"/>
    <w:rsid w:val="00A46C44"/>
  </w:style>
  <w:style w:type="character" w:customStyle="1" w:styleId="WW8Num18z2">
    <w:name w:val="WW8Num18z2"/>
    <w:rsid w:val="00A46C44"/>
  </w:style>
  <w:style w:type="character" w:customStyle="1" w:styleId="WW8Num18z3">
    <w:name w:val="WW8Num18z3"/>
    <w:rsid w:val="00A46C44"/>
  </w:style>
  <w:style w:type="character" w:customStyle="1" w:styleId="WW8Num18z4">
    <w:name w:val="WW8Num18z4"/>
    <w:rsid w:val="00A46C44"/>
  </w:style>
  <w:style w:type="character" w:customStyle="1" w:styleId="WW8Num18z5">
    <w:name w:val="WW8Num18z5"/>
    <w:rsid w:val="00A46C44"/>
  </w:style>
  <w:style w:type="character" w:customStyle="1" w:styleId="WW8Num18z6">
    <w:name w:val="WW8Num18z6"/>
    <w:rsid w:val="00A46C44"/>
  </w:style>
  <w:style w:type="character" w:customStyle="1" w:styleId="WW8Num18z7">
    <w:name w:val="WW8Num18z7"/>
    <w:rsid w:val="00A46C44"/>
  </w:style>
  <w:style w:type="character" w:customStyle="1" w:styleId="WW8Num18z8">
    <w:name w:val="WW8Num18z8"/>
    <w:rsid w:val="00A46C44"/>
  </w:style>
  <w:style w:type="character" w:customStyle="1" w:styleId="WW8Num19z0">
    <w:name w:val="WW8Num19z0"/>
    <w:rsid w:val="00A46C44"/>
    <w:rPr>
      <w:rFonts w:hint="default"/>
    </w:rPr>
  </w:style>
  <w:style w:type="character" w:customStyle="1" w:styleId="WW8Num19z1">
    <w:name w:val="WW8Num19z1"/>
    <w:rsid w:val="00A46C44"/>
  </w:style>
  <w:style w:type="character" w:customStyle="1" w:styleId="WW8Num19z2">
    <w:name w:val="WW8Num19z2"/>
    <w:rsid w:val="00A46C44"/>
  </w:style>
  <w:style w:type="character" w:customStyle="1" w:styleId="WW8Num19z3">
    <w:name w:val="WW8Num19z3"/>
    <w:rsid w:val="00A46C44"/>
  </w:style>
  <w:style w:type="character" w:customStyle="1" w:styleId="WW8Num19z4">
    <w:name w:val="WW8Num19z4"/>
    <w:rsid w:val="00A46C44"/>
  </w:style>
  <w:style w:type="character" w:customStyle="1" w:styleId="WW8Num19z5">
    <w:name w:val="WW8Num19z5"/>
    <w:rsid w:val="00A46C44"/>
  </w:style>
  <w:style w:type="character" w:customStyle="1" w:styleId="WW8Num19z6">
    <w:name w:val="WW8Num19z6"/>
    <w:rsid w:val="00A46C44"/>
  </w:style>
  <w:style w:type="character" w:customStyle="1" w:styleId="WW8Num19z7">
    <w:name w:val="WW8Num19z7"/>
    <w:rsid w:val="00A46C44"/>
  </w:style>
  <w:style w:type="character" w:customStyle="1" w:styleId="WW8Num19z8">
    <w:name w:val="WW8Num19z8"/>
    <w:rsid w:val="00A46C44"/>
  </w:style>
  <w:style w:type="character" w:customStyle="1" w:styleId="WW8Num20z0">
    <w:name w:val="WW8Num20z0"/>
    <w:rsid w:val="00A46C44"/>
    <w:rPr>
      <w:rFonts w:ascii="Times New Roman" w:eastAsia="Times New Roman" w:hAnsi="Times New Roman" w:cs="Times New Roman" w:hint="default"/>
      <w:color w:val="auto"/>
    </w:rPr>
  </w:style>
  <w:style w:type="character" w:customStyle="1" w:styleId="WW8Num20z1">
    <w:name w:val="WW8Num20z1"/>
    <w:rsid w:val="00A46C44"/>
    <w:rPr>
      <w:rFonts w:ascii="Courier New" w:hAnsi="Courier New" w:cs="Courier New" w:hint="default"/>
    </w:rPr>
  </w:style>
  <w:style w:type="character" w:customStyle="1" w:styleId="WW8Num20z2">
    <w:name w:val="WW8Num20z2"/>
    <w:rsid w:val="00A46C44"/>
    <w:rPr>
      <w:rFonts w:ascii="Wingdings" w:hAnsi="Wingdings" w:cs="Wingdings" w:hint="default"/>
    </w:rPr>
  </w:style>
  <w:style w:type="character" w:customStyle="1" w:styleId="WW8Num20z3">
    <w:name w:val="WW8Num20z3"/>
    <w:rsid w:val="00A46C44"/>
    <w:rPr>
      <w:rFonts w:ascii="Symbol" w:hAnsi="Symbol" w:cs="Symbol" w:hint="default"/>
    </w:rPr>
  </w:style>
  <w:style w:type="character" w:customStyle="1" w:styleId="WW8Num21z0">
    <w:name w:val="WW8Num21z0"/>
    <w:rsid w:val="00A46C44"/>
    <w:rPr>
      <w:rFonts w:ascii="Times New Roman" w:eastAsia="Times New Roman" w:hAnsi="Times New Roman" w:cs="Times New Roman" w:hint="default"/>
    </w:rPr>
  </w:style>
  <w:style w:type="character" w:customStyle="1" w:styleId="WW8Num21z1">
    <w:name w:val="WW8Num21z1"/>
    <w:rsid w:val="00A46C44"/>
    <w:rPr>
      <w:rFonts w:ascii="Courier New" w:hAnsi="Courier New" w:cs="Courier New" w:hint="default"/>
    </w:rPr>
  </w:style>
  <w:style w:type="character" w:customStyle="1" w:styleId="WW8Num21z2">
    <w:name w:val="WW8Num21z2"/>
    <w:rsid w:val="00A46C44"/>
    <w:rPr>
      <w:rFonts w:ascii="Wingdings" w:hAnsi="Wingdings" w:cs="Wingdings" w:hint="default"/>
    </w:rPr>
  </w:style>
  <w:style w:type="character" w:customStyle="1" w:styleId="WW8Num21z3">
    <w:name w:val="WW8Num21z3"/>
    <w:rsid w:val="00A46C44"/>
    <w:rPr>
      <w:rFonts w:ascii="Symbol" w:hAnsi="Symbol" w:cs="Symbol" w:hint="default"/>
    </w:rPr>
  </w:style>
  <w:style w:type="character" w:customStyle="1" w:styleId="WW8Num22z0">
    <w:name w:val="WW8Num22z0"/>
    <w:rsid w:val="00A46C44"/>
    <w:rPr>
      <w:rFonts w:ascii="Times New Roman" w:eastAsia="Times New Roman" w:hAnsi="Times New Roman" w:cs="Times New Roman" w:hint="default"/>
    </w:rPr>
  </w:style>
  <w:style w:type="character" w:customStyle="1" w:styleId="WW8Num22z1">
    <w:name w:val="WW8Num22z1"/>
    <w:rsid w:val="00A46C44"/>
    <w:rPr>
      <w:rFonts w:ascii="Courier New" w:hAnsi="Courier New" w:cs="Courier New" w:hint="default"/>
    </w:rPr>
  </w:style>
  <w:style w:type="character" w:customStyle="1" w:styleId="WW8Num22z2">
    <w:name w:val="WW8Num22z2"/>
    <w:rsid w:val="00A46C44"/>
    <w:rPr>
      <w:rFonts w:ascii="Wingdings" w:hAnsi="Wingdings" w:cs="Wingdings" w:hint="default"/>
    </w:rPr>
  </w:style>
  <w:style w:type="character" w:customStyle="1" w:styleId="WW8Num22z3">
    <w:name w:val="WW8Num22z3"/>
    <w:rsid w:val="00A46C44"/>
    <w:rPr>
      <w:rFonts w:ascii="Symbol" w:hAnsi="Symbol" w:cs="Symbol" w:hint="default"/>
    </w:rPr>
  </w:style>
  <w:style w:type="character" w:customStyle="1" w:styleId="WW8Num23z0">
    <w:name w:val="WW8Num23z0"/>
    <w:rsid w:val="00A46C44"/>
    <w:rPr>
      <w:rFonts w:hint="default"/>
    </w:rPr>
  </w:style>
  <w:style w:type="character" w:customStyle="1" w:styleId="WW8Num23z1">
    <w:name w:val="WW8Num23z1"/>
    <w:rsid w:val="00A46C44"/>
  </w:style>
  <w:style w:type="character" w:customStyle="1" w:styleId="WW8Num23z2">
    <w:name w:val="WW8Num23z2"/>
    <w:rsid w:val="00A46C44"/>
  </w:style>
  <w:style w:type="character" w:customStyle="1" w:styleId="WW8Num23z3">
    <w:name w:val="WW8Num23z3"/>
    <w:rsid w:val="00A46C44"/>
  </w:style>
  <w:style w:type="character" w:customStyle="1" w:styleId="WW8Num23z4">
    <w:name w:val="WW8Num23z4"/>
    <w:rsid w:val="00A46C44"/>
  </w:style>
  <w:style w:type="character" w:customStyle="1" w:styleId="WW8Num23z5">
    <w:name w:val="WW8Num23z5"/>
    <w:rsid w:val="00A46C44"/>
  </w:style>
  <w:style w:type="character" w:customStyle="1" w:styleId="WW8Num23z6">
    <w:name w:val="WW8Num23z6"/>
    <w:rsid w:val="00A46C44"/>
  </w:style>
  <w:style w:type="character" w:customStyle="1" w:styleId="WW8Num23z7">
    <w:name w:val="WW8Num23z7"/>
    <w:rsid w:val="00A46C44"/>
  </w:style>
  <w:style w:type="character" w:customStyle="1" w:styleId="WW8Num23z8">
    <w:name w:val="WW8Num23z8"/>
    <w:rsid w:val="00A46C44"/>
  </w:style>
  <w:style w:type="character" w:customStyle="1" w:styleId="WW8Num24z0">
    <w:name w:val="WW8Num24z0"/>
    <w:rsid w:val="00A46C44"/>
    <w:rPr>
      <w:rFonts w:ascii="TimesLT" w:eastAsia="Times New Roman" w:hAnsi="TimesLT" w:cs="Times New Roman" w:hint="default"/>
    </w:rPr>
  </w:style>
  <w:style w:type="character" w:customStyle="1" w:styleId="WW8Num24z1">
    <w:name w:val="WW8Num24z1"/>
    <w:rsid w:val="00A46C44"/>
    <w:rPr>
      <w:rFonts w:ascii="Courier New" w:hAnsi="Courier New" w:cs="Courier New" w:hint="default"/>
    </w:rPr>
  </w:style>
  <w:style w:type="character" w:customStyle="1" w:styleId="WW8Num24z2">
    <w:name w:val="WW8Num24z2"/>
    <w:rsid w:val="00A46C44"/>
    <w:rPr>
      <w:rFonts w:ascii="Wingdings" w:hAnsi="Wingdings" w:cs="Wingdings" w:hint="default"/>
    </w:rPr>
  </w:style>
  <w:style w:type="character" w:customStyle="1" w:styleId="WW8Num24z3">
    <w:name w:val="WW8Num24z3"/>
    <w:rsid w:val="00A46C44"/>
    <w:rPr>
      <w:rFonts w:ascii="Symbol" w:hAnsi="Symbol" w:cs="Symbol" w:hint="default"/>
    </w:rPr>
  </w:style>
  <w:style w:type="character" w:customStyle="1" w:styleId="WW8Num25z0">
    <w:name w:val="WW8Num25z0"/>
    <w:rsid w:val="00A46C44"/>
    <w:rPr>
      <w:rFonts w:ascii="TimesLT" w:eastAsia="Times New Roman" w:hAnsi="TimesLT" w:cs="Times New Roman" w:hint="default"/>
    </w:rPr>
  </w:style>
  <w:style w:type="character" w:customStyle="1" w:styleId="WW8Num25z1">
    <w:name w:val="WW8Num25z1"/>
    <w:rsid w:val="00A46C44"/>
    <w:rPr>
      <w:rFonts w:ascii="Courier New" w:hAnsi="Courier New" w:cs="Courier New" w:hint="default"/>
    </w:rPr>
  </w:style>
  <w:style w:type="character" w:customStyle="1" w:styleId="WW8Num25z2">
    <w:name w:val="WW8Num25z2"/>
    <w:rsid w:val="00A46C44"/>
    <w:rPr>
      <w:rFonts w:ascii="Wingdings" w:hAnsi="Wingdings" w:cs="Wingdings" w:hint="default"/>
    </w:rPr>
  </w:style>
  <w:style w:type="character" w:customStyle="1" w:styleId="WW8Num25z3">
    <w:name w:val="WW8Num25z3"/>
    <w:rsid w:val="00A46C44"/>
    <w:rPr>
      <w:rFonts w:ascii="Symbol" w:hAnsi="Symbol" w:cs="Symbol" w:hint="default"/>
    </w:rPr>
  </w:style>
  <w:style w:type="character" w:customStyle="1" w:styleId="WW8Num26z0">
    <w:name w:val="WW8Num26z0"/>
    <w:rsid w:val="00A46C44"/>
    <w:rPr>
      <w:rFonts w:ascii="TimesLT" w:eastAsia="Times New Roman" w:hAnsi="TimesLT" w:cs="Times New Roman" w:hint="default"/>
    </w:rPr>
  </w:style>
  <w:style w:type="character" w:customStyle="1" w:styleId="WW8Num26z1">
    <w:name w:val="WW8Num26z1"/>
    <w:rsid w:val="00A46C44"/>
    <w:rPr>
      <w:rFonts w:ascii="Courier New" w:hAnsi="Courier New" w:cs="Courier New" w:hint="default"/>
    </w:rPr>
  </w:style>
  <w:style w:type="character" w:customStyle="1" w:styleId="WW8Num26z2">
    <w:name w:val="WW8Num26z2"/>
    <w:rsid w:val="00A46C44"/>
    <w:rPr>
      <w:rFonts w:ascii="Wingdings" w:hAnsi="Wingdings" w:cs="Wingdings" w:hint="default"/>
    </w:rPr>
  </w:style>
  <w:style w:type="character" w:customStyle="1" w:styleId="WW8Num26z3">
    <w:name w:val="WW8Num26z3"/>
    <w:rsid w:val="00A46C44"/>
    <w:rPr>
      <w:rFonts w:ascii="Symbol" w:hAnsi="Symbol" w:cs="Symbol" w:hint="default"/>
    </w:rPr>
  </w:style>
  <w:style w:type="character" w:customStyle="1" w:styleId="Numatytasispastraiposriftas1">
    <w:name w:val="Numatytasis pastraipos šriftas1"/>
    <w:rsid w:val="00A46C44"/>
  </w:style>
  <w:style w:type="character" w:styleId="HTMLspausdinimomainl">
    <w:name w:val="HTML Typewriter"/>
    <w:rsid w:val="00A46C44"/>
    <w:rPr>
      <w:rFonts w:ascii="Courier New" w:eastAsia="Times New Roman" w:hAnsi="Courier New" w:cs="Courier New"/>
      <w:sz w:val="20"/>
      <w:szCs w:val="20"/>
    </w:rPr>
  </w:style>
  <w:style w:type="character" w:styleId="Puslapionumeris">
    <w:name w:val="page number"/>
    <w:basedOn w:val="Numatytasispastraiposriftas1"/>
    <w:rsid w:val="00A46C44"/>
  </w:style>
  <w:style w:type="character" w:styleId="Hipersaitas">
    <w:name w:val="Hyperlink"/>
    <w:rsid w:val="00A46C44"/>
    <w:rPr>
      <w:color w:val="0000FF"/>
      <w:u w:val="single"/>
    </w:rPr>
  </w:style>
  <w:style w:type="character" w:customStyle="1" w:styleId="Pagrindiniotekstotrauka3Diagrama">
    <w:name w:val="Pagrindinio teksto įtrauka 3 Diagrama"/>
    <w:rsid w:val="00A46C44"/>
    <w:rPr>
      <w:rFonts w:ascii="TimesLT" w:hAnsi="TimesLT" w:cs="TimesLT"/>
      <w:sz w:val="16"/>
      <w:szCs w:val="16"/>
      <w:lang w:val="en-US"/>
    </w:rPr>
  </w:style>
  <w:style w:type="character" w:customStyle="1" w:styleId="apple-converted-space">
    <w:name w:val="apple-converted-space"/>
    <w:basedOn w:val="Numatytasispastraiposriftas1"/>
    <w:rsid w:val="00A46C44"/>
  </w:style>
  <w:style w:type="character" w:customStyle="1" w:styleId="PuslapioinaostekstasDiagrama">
    <w:name w:val="Puslapio išnašos tekstas Diagrama"/>
    <w:rsid w:val="00A46C44"/>
    <w:rPr>
      <w:lang w:val="en-US"/>
    </w:rPr>
  </w:style>
  <w:style w:type="character" w:customStyle="1" w:styleId="FootnoteCharacters">
    <w:name w:val="Footnote Characters"/>
    <w:rsid w:val="00A46C44"/>
    <w:rPr>
      <w:vertAlign w:val="superscript"/>
    </w:rPr>
  </w:style>
  <w:style w:type="character" w:customStyle="1" w:styleId="HTMLiankstoformatuotasDiagrama">
    <w:name w:val="HTML iš anksto formatuotas Diagrama"/>
    <w:rsid w:val="00A46C44"/>
    <w:rPr>
      <w:rFonts w:ascii="Courier New" w:hAnsi="Courier New" w:cs="Courier New"/>
    </w:rPr>
  </w:style>
  <w:style w:type="character" w:customStyle="1" w:styleId="AntratsDiagrama">
    <w:name w:val="Antraštės Diagrama"/>
    <w:rsid w:val="00A46C44"/>
    <w:rPr>
      <w:rFonts w:ascii="TimesLT" w:hAnsi="TimesLT" w:cs="TimesLT"/>
      <w:sz w:val="24"/>
      <w:lang w:val="en-US"/>
    </w:rPr>
  </w:style>
  <w:style w:type="character" w:styleId="Grietas">
    <w:name w:val="Strong"/>
    <w:qFormat/>
    <w:rsid w:val="00A46C44"/>
    <w:rPr>
      <w:b/>
      <w:bCs/>
    </w:rPr>
  </w:style>
  <w:style w:type="character" w:customStyle="1" w:styleId="Komentaronuoroda1">
    <w:name w:val="Komentaro nuoroda1"/>
    <w:rsid w:val="00A46C44"/>
    <w:rPr>
      <w:sz w:val="16"/>
      <w:szCs w:val="16"/>
    </w:rPr>
  </w:style>
  <w:style w:type="character" w:customStyle="1" w:styleId="KomentarotekstasDiagrama">
    <w:name w:val="Komentaro tekstas Diagrama"/>
    <w:rsid w:val="00A46C44"/>
    <w:rPr>
      <w:rFonts w:ascii="TimesLT" w:hAnsi="TimesLT" w:cs="TimesLT"/>
      <w:lang w:val="en-US"/>
    </w:rPr>
  </w:style>
  <w:style w:type="character" w:customStyle="1" w:styleId="KomentarotemaDiagrama">
    <w:name w:val="Komentaro tema Diagrama"/>
    <w:rsid w:val="00A46C44"/>
    <w:rPr>
      <w:rFonts w:ascii="TimesLT" w:hAnsi="TimesLT" w:cs="TimesLT"/>
      <w:b/>
      <w:bCs/>
      <w:lang w:val="en-US"/>
    </w:rPr>
  </w:style>
  <w:style w:type="character" w:customStyle="1" w:styleId="PagrindiniotekstotraukaDiagrama">
    <w:name w:val="Pagrindinio teksto įtrauka Diagrama"/>
    <w:rsid w:val="00A46C44"/>
    <w:rPr>
      <w:rFonts w:ascii="TimesLT" w:hAnsi="TimesLT" w:cs="TimesLT"/>
      <w:sz w:val="24"/>
      <w:lang w:val="en-US"/>
    </w:rPr>
  </w:style>
  <w:style w:type="paragraph" w:customStyle="1" w:styleId="Heading">
    <w:name w:val="Heading"/>
    <w:basedOn w:val="prastasis"/>
    <w:next w:val="Pagrindinistekstas"/>
    <w:rsid w:val="00A46C44"/>
    <w:pPr>
      <w:keepNext/>
      <w:spacing w:before="240" w:after="120"/>
    </w:pPr>
    <w:rPr>
      <w:rFonts w:ascii="Arial" w:eastAsia="Microsoft YaHei" w:hAnsi="Arial" w:cs="Mangal"/>
      <w:sz w:val="28"/>
      <w:szCs w:val="28"/>
    </w:rPr>
  </w:style>
  <w:style w:type="paragraph" w:styleId="Pagrindinistekstas">
    <w:name w:val="Body Text"/>
    <w:basedOn w:val="prastasis"/>
    <w:rsid w:val="00A46C44"/>
    <w:pPr>
      <w:spacing w:after="120"/>
    </w:pPr>
  </w:style>
  <w:style w:type="paragraph" w:styleId="Sraas">
    <w:name w:val="List"/>
    <w:basedOn w:val="Pagrindinistekstas"/>
    <w:rsid w:val="00A46C44"/>
    <w:rPr>
      <w:rFonts w:cs="Mangal"/>
    </w:rPr>
  </w:style>
  <w:style w:type="paragraph" w:customStyle="1" w:styleId="Caption1">
    <w:name w:val="Caption1"/>
    <w:basedOn w:val="prastasis"/>
    <w:rsid w:val="00A46C44"/>
    <w:pPr>
      <w:suppressLineNumbers/>
      <w:spacing w:before="120" w:after="120"/>
    </w:pPr>
    <w:rPr>
      <w:rFonts w:cs="Mangal"/>
      <w:i/>
      <w:iCs/>
      <w:szCs w:val="24"/>
    </w:rPr>
  </w:style>
  <w:style w:type="paragraph" w:customStyle="1" w:styleId="Index">
    <w:name w:val="Index"/>
    <w:basedOn w:val="prastasis"/>
    <w:rsid w:val="00A46C44"/>
    <w:pPr>
      <w:suppressLineNumbers/>
    </w:pPr>
    <w:rPr>
      <w:rFonts w:cs="Mangal"/>
    </w:rPr>
  </w:style>
  <w:style w:type="paragraph" w:customStyle="1" w:styleId="statymopavad">
    <w:name w:val="Įstatymo pavad."/>
    <w:basedOn w:val="prastasis"/>
    <w:rsid w:val="00A46C44"/>
    <w:pPr>
      <w:spacing w:line="360" w:lineRule="auto"/>
      <w:ind w:firstLine="720"/>
      <w:jc w:val="center"/>
    </w:pPr>
    <w:rPr>
      <w:caps/>
      <w:lang w:val="lt-LT"/>
    </w:rPr>
  </w:style>
  <w:style w:type="paragraph" w:customStyle="1" w:styleId="Pagrindinistekstas21">
    <w:name w:val="Pagrindinis tekstas 21"/>
    <w:basedOn w:val="prastasis"/>
    <w:rsid w:val="00A46C44"/>
    <w:pPr>
      <w:jc w:val="both"/>
    </w:pPr>
    <w:rPr>
      <w:lang w:val="lt-LT"/>
    </w:rPr>
  </w:style>
  <w:style w:type="paragraph" w:customStyle="1" w:styleId="Pagrindiniotekstotrauka21">
    <w:name w:val="Pagrindinio teksto įtrauka 21"/>
    <w:basedOn w:val="prastasis"/>
    <w:rsid w:val="00A46C44"/>
    <w:pPr>
      <w:spacing w:after="120" w:line="480" w:lineRule="auto"/>
      <w:ind w:left="283"/>
    </w:pPr>
    <w:rPr>
      <w:rFonts w:ascii="Times New Roman" w:hAnsi="Times New Roman" w:cs="Times New Roman"/>
      <w:szCs w:val="24"/>
      <w:lang w:val="lt-LT"/>
    </w:rPr>
  </w:style>
  <w:style w:type="paragraph" w:styleId="HTMLiankstoformatuotas">
    <w:name w:val="HTML Preformatted"/>
    <w:basedOn w:val="prastasis"/>
    <w:rsid w:val="00A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ebesliotekstas">
    <w:name w:val="Balloon Text"/>
    <w:basedOn w:val="prastasis"/>
    <w:rsid w:val="00A46C44"/>
    <w:rPr>
      <w:rFonts w:ascii="Tahoma" w:hAnsi="Tahoma" w:cs="Tahoma"/>
      <w:sz w:val="16"/>
      <w:szCs w:val="16"/>
    </w:rPr>
  </w:style>
  <w:style w:type="paragraph" w:styleId="Antrats">
    <w:name w:val="header"/>
    <w:basedOn w:val="prastasis"/>
    <w:rsid w:val="00A46C44"/>
    <w:pPr>
      <w:tabs>
        <w:tab w:val="center" w:pos="4986"/>
        <w:tab w:val="right" w:pos="9972"/>
      </w:tabs>
    </w:pPr>
  </w:style>
  <w:style w:type="paragraph" w:customStyle="1" w:styleId="Pagrindiniotekstotrauka31">
    <w:name w:val="Pagrindinio teksto įtrauka 31"/>
    <w:basedOn w:val="prastasis"/>
    <w:rsid w:val="00A46C44"/>
    <w:pPr>
      <w:spacing w:after="120"/>
      <w:ind w:left="283"/>
    </w:pPr>
    <w:rPr>
      <w:sz w:val="16"/>
      <w:szCs w:val="16"/>
    </w:rPr>
  </w:style>
  <w:style w:type="paragraph" w:styleId="Puslapioinaostekstas">
    <w:name w:val="footnote text"/>
    <w:basedOn w:val="prastasis"/>
    <w:rsid w:val="00A46C44"/>
    <w:rPr>
      <w:rFonts w:ascii="Times New Roman" w:hAnsi="Times New Roman" w:cs="Times New Roman"/>
      <w:sz w:val="20"/>
    </w:rPr>
  </w:style>
  <w:style w:type="paragraph" w:styleId="Betarp">
    <w:name w:val="No Spacing"/>
    <w:basedOn w:val="prastasis"/>
    <w:qFormat/>
    <w:rsid w:val="00A46C44"/>
    <w:pPr>
      <w:spacing w:before="280" w:after="280"/>
    </w:pPr>
    <w:rPr>
      <w:rFonts w:ascii="Times New Roman" w:hAnsi="Times New Roman" w:cs="Times New Roman"/>
      <w:szCs w:val="24"/>
      <w:lang w:val="lt-LT"/>
    </w:rPr>
  </w:style>
  <w:style w:type="paragraph" w:customStyle="1" w:styleId="bodytext">
    <w:name w:val="bodytext"/>
    <w:basedOn w:val="prastasis"/>
    <w:rsid w:val="00A46C44"/>
    <w:pPr>
      <w:spacing w:before="280" w:after="280"/>
    </w:pPr>
    <w:rPr>
      <w:rFonts w:ascii="Times New Roman" w:hAnsi="Times New Roman" w:cs="Times New Roman"/>
      <w:szCs w:val="24"/>
      <w:lang w:val="lt-LT"/>
    </w:rPr>
  </w:style>
  <w:style w:type="paragraph" w:customStyle="1" w:styleId="ISTATYMAS">
    <w:name w:val="ISTATYMAS"/>
    <w:basedOn w:val="prastasis"/>
    <w:rsid w:val="00A46C44"/>
    <w:pPr>
      <w:keepLines/>
      <w:autoSpaceDE w:val="0"/>
      <w:spacing w:line="288" w:lineRule="auto"/>
      <w:jc w:val="center"/>
      <w:textAlignment w:val="center"/>
    </w:pPr>
    <w:rPr>
      <w:rFonts w:ascii="Times New Roman" w:hAnsi="Times New Roman" w:cs="Times New Roman"/>
      <w:color w:val="000000"/>
      <w:sz w:val="20"/>
      <w:lang w:val="lt-LT"/>
    </w:rPr>
  </w:style>
  <w:style w:type="paragraph" w:customStyle="1" w:styleId="Komentarotekstas1">
    <w:name w:val="Komentaro tekstas1"/>
    <w:basedOn w:val="prastasis"/>
    <w:rsid w:val="00A46C44"/>
    <w:rPr>
      <w:sz w:val="20"/>
    </w:rPr>
  </w:style>
  <w:style w:type="paragraph" w:styleId="Komentarotema">
    <w:name w:val="annotation subject"/>
    <w:basedOn w:val="Komentarotekstas1"/>
    <w:next w:val="Komentarotekstas1"/>
    <w:rsid w:val="00A46C44"/>
    <w:rPr>
      <w:b/>
      <w:bCs/>
    </w:rPr>
  </w:style>
  <w:style w:type="paragraph" w:styleId="Pagrindiniotekstotrauka">
    <w:name w:val="Body Text Indent"/>
    <w:basedOn w:val="prastasis"/>
    <w:rsid w:val="00A46C44"/>
    <w:pPr>
      <w:spacing w:after="120"/>
      <w:ind w:left="283"/>
    </w:pPr>
  </w:style>
  <w:style w:type="paragraph" w:styleId="Pataisymai">
    <w:name w:val="Revision"/>
    <w:rsid w:val="00A46C44"/>
    <w:pPr>
      <w:suppressAutoHyphens/>
    </w:pPr>
    <w:rPr>
      <w:rFonts w:ascii="TimesLT" w:hAnsi="TimesLT" w:cs="TimesLT"/>
      <w:sz w:val="24"/>
      <w:lang w:val="en-US" w:eastAsia="ar-SA"/>
    </w:rPr>
  </w:style>
  <w:style w:type="paragraph" w:customStyle="1" w:styleId="Framecontents">
    <w:name w:val="Frame contents"/>
    <w:basedOn w:val="Pagrindinistekstas"/>
    <w:rsid w:val="00A46C44"/>
  </w:style>
  <w:style w:type="paragraph" w:styleId="Porat">
    <w:name w:val="footer"/>
    <w:basedOn w:val="prastasis"/>
    <w:rsid w:val="00A46C44"/>
    <w:pPr>
      <w:suppressLineNumbers/>
      <w:tabs>
        <w:tab w:val="center" w:pos="4986"/>
        <w:tab w:val="right" w:pos="9972"/>
      </w:tabs>
    </w:pPr>
  </w:style>
  <w:style w:type="paragraph" w:customStyle="1" w:styleId="Preformatted">
    <w:name w:val="Preformatted"/>
    <w:basedOn w:val="prastasis"/>
    <w:rsid w:val="009E509F"/>
    <w:pPr>
      <w:tabs>
        <w:tab w:val="left" w:pos="0"/>
        <w:tab w:val="left" w:pos="916"/>
        <w:tab w:val="left" w:pos="959"/>
        <w:tab w:val="left" w:pos="1832"/>
        <w:tab w:val="left" w:pos="1918"/>
        <w:tab w:val="left" w:pos="2748"/>
        <w:tab w:val="left" w:pos="2877"/>
        <w:tab w:val="left" w:pos="3664"/>
        <w:tab w:val="left" w:pos="3836"/>
        <w:tab w:val="left" w:pos="4580"/>
        <w:tab w:val="left" w:pos="4795"/>
        <w:tab w:val="left" w:pos="5496"/>
        <w:tab w:val="left" w:pos="5754"/>
        <w:tab w:val="left" w:pos="6412"/>
        <w:tab w:val="left" w:pos="6713"/>
        <w:tab w:val="left" w:pos="7328"/>
        <w:tab w:val="left" w:pos="7672"/>
        <w:tab w:val="left" w:pos="8244"/>
        <w:tab w:val="left" w:pos="8631"/>
        <w:tab w:val="left" w:pos="9160"/>
        <w:tab w:val="left" w:pos="9590"/>
        <w:tab w:val="left" w:pos="10076"/>
        <w:tab w:val="left" w:pos="10992"/>
        <w:tab w:val="left" w:pos="11908"/>
        <w:tab w:val="left" w:pos="12824"/>
        <w:tab w:val="left" w:pos="13740"/>
        <w:tab w:val="left" w:pos="14656"/>
      </w:tabs>
      <w:suppressAutoHyphens w:val="0"/>
    </w:pPr>
    <w:rPr>
      <w:rFonts w:ascii="Courier New" w:hAnsi="Courier New" w:cs="Times New Roman"/>
      <w:snapToGrid w:val="0"/>
      <w:sz w:val="20"/>
      <w:lang w:val="lt-LT" w:eastAsia="en-US"/>
    </w:rPr>
  </w:style>
  <w:style w:type="paragraph" w:customStyle="1" w:styleId="stitle-article-norm">
    <w:name w:val="stitle-article-norm"/>
    <w:basedOn w:val="prastasis"/>
    <w:rsid w:val="00232854"/>
    <w:pPr>
      <w:suppressAutoHyphens w:val="0"/>
      <w:spacing w:before="240" w:after="120"/>
      <w:jc w:val="center"/>
    </w:pPr>
    <w:rPr>
      <w:rFonts w:ascii="Times New Roman" w:hAnsi="Times New Roman" w:cs="Times New Roman"/>
      <w:b/>
      <w:bCs/>
      <w:szCs w:val="24"/>
      <w:lang w:val="lt-LT" w:eastAsia="lt-LT"/>
    </w:rPr>
  </w:style>
  <w:style w:type="paragraph" w:customStyle="1" w:styleId="CM4">
    <w:name w:val="CM4"/>
    <w:basedOn w:val="prastasis"/>
    <w:next w:val="prastasis"/>
    <w:uiPriority w:val="99"/>
    <w:rsid w:val="00232854"/>
    <w:pPr>
      <w:suppressAutoHyphens w:val="0"/>
      <w:autoSpaceDE w:val="0"/>
      <w:autoSpaceDN w:val="0"/>
      <w:adjustRightInd w:val="0"/>
    </w:pPr>
    <w:rPr>
      <w:rFonts w:ascii="EUAlbertina" w:eastAsia="Calibri" w:hAnsi="EUAlbertina" w:cs="Times New Roman"/>
      <w:szCs w:val="24"/>
      <w:lang w:val="lt-LT" w:eastAsia="en-US"/>
    </w:rPr>
  </w:style>
  <w:style w:type="character" w:styleId="Komentaronuoroda">
    <w:name w:val="annotation reference"/>
    <w:uiPriority w:val="99"/>
    <w:semiHidden/>
    <w:unhideWhenUsed/>
    <w:rsid w:val="00970D25"/>
    <w:rPr>
      <w:sz w:val="16"/>
      <w:szCs w:val="16"/>
    </w:rPr>
  </w:style>
  <w:style w:type="paragraph" w:styleId="Komentarotekstas">
    <w:name w:val="annotation text"/>
    <w:basedOn w:val="prastasis"/>
    <w:link w:val="KomentarotekstasDiagrama1"/>
    <w:uiPriority w:val="99"/>
    <w:semiHidden/>
    <w:unhideWhenUsed/>
    <w:rsid w:val="00970D25"/>
    <w:rPr>
      <w:sz w:val="20"/>
    </w:rPr>
  </w:style>
  <w:style w:type="character" w:customStyle="1" w:styleId="KomentarotekstasDiagrama1">
    <w:name w:val="Komentaro tekstas Diagrama1"/>
    <w:link w:val="Komentarotekstas"/>
    <w:uiPriority w:val="99"/>
    <w:semiHidden/>
    <w:rsid w:val="00970D25"/>
    <w:rPr>
      <w:rFonts w:ascii="TimesLT" w:hAnsi="TimesLT" w:cs="TimesLT"/>
      <w:lang w:val="en-US" w:eastAsia="ar-SA"/>
    </w:rPr>
  </w:style>
  <w:style w:type="character" w:styleId="Puslapioinaosnuoroda">
    <w:name w:val="footnote reference"/>
    <w:basedOn w:val="Numatytasispastraiposriftas"/>
    <w:uiPriority w:val="99"/>
    <w:semiHidden/>
    <w:unhideWhenUsed/>
    <w:rsid w:val="00017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7164">
      <w:bodyDiv w:val="1"/>
      <w:marLeft w:val="0"/>
      <w:marRight w:val="0"/>
      <w:marTop w:val="0"/>
      <w:marBottom w:val="0"/>
      <w:divBdr>
        <w:top w:val="none" w:sz="0" w:space="0" w:color="auto"/>
        <w:left w:val="none" w:sz="0" w:space="0" w:color="auto"/>
        <w:bottom w:val="none" w:sz="0" w:space="0" w:color="auto"/>
        <w:right w:val="none" w:sz="0" w:space="0" w:color="auto"/>
      </w:divBdr>
      <w:divsChild>
        <w:div w:id="1041629951">
          <w:marLeft w:val="0"/>
          <w:marRight w:val="0"/>
          <w:marTop w:val="0"/>
          <w:marBottom w:val="0"/>
          <w:divBdr>
            <w:top w:val="none" w:sz="0" w:space="0" w:color="auto"/>
            <w:left w:val="none" w:sz="0" w:space="0" w:color="auto"/>
            <w:bottom w:val="none" w:sz="0" w:space="0" w:color="auto"/>
            <w:right w:val="none" w:sz="0" w:space="0" w:color="auto"/>
          </w:divBdr>
          <w:divsChild>
            <w:div w:id="138619011">
              <w:marLeft w:val="0"/>
              <w:marRight w:val="0"/>
              <w:marTop w:val="0"/>
              <w:marBottom w:val="0"/>
              <w:divBdr>
                <w:top w:val="none" w:sz="0" w:space="0" w:color="auto"/>
                <w:left w:val="none" w:sz="0" w:space="0" w:color="auto"/>
                <w:bottom w:val="none" w:sz="0" w:space="0" w:color="auto"/>
                <w:right w:val="none" w:sz="0" w:space="0" w:color="auto"/>
              </w:divBdr>
              <w:divsChild>
                <w:div w:id="277300079">
                  <w:marLeft w:val="0"/>
                  <w:marRight w:val="0"/>
                  <w:marTop w:val="0"/>
                  <w:marBottom w:val="0"/>
                  <w:divBdr>
                    <w:top w:val="none" w:sz="0" w:space="0" w:color="auto"/>
                    <w:left w:val="none" w:sz="0" w:space="0" w:color="auto"/>
                    <w:bottom w:val="none" w:sz="0" w:space="0" w:color="auto"/>
                    <w:right w:val="none" w:sz="0" w:space="0" w:color="auto"/>
                  </w:divBdr>
                  <w:divsChild>
                    <w:div w:id="16561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BB6D-D11D-492A-AAE4-EF48DFA2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10472</Words>
  <Characters>5970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Microsoft</Company>
  <LinksUpToDate>false</LinksUpToDate>
  <CharactersWithSpaces>16410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2020-06-18T11:05:00Z</dcterms:created>
  <dc:creator>vaidasb</dc:creator>
  <cp:lastModifiedBy>Natalija Žilinskienė</cp:lastModifiedBy>
  <cp:lastPrinted>2020-06-12T11:15:00Z</cp:lastPrinted>
  <dcterms:modified xsi:type="dcterms:W3CDTF">2020-09-09T08:04:00Z</dcterms:modified>
  <cp:revision>10</cp:revision>
  <dc:title>LIETUVOS RESPUBLIKOS</dc:title>
</cp:coreProperties>
</file>