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A29" w:rsidRPr="00E872F9" w:rsidRDefault="0024068C" w:rsidP="00EF59E8">
      <w:pPr>
        <w:jc w:val="center"/>
      </w:pPr>
      <w:bookmarkStart w:id="0" w:name="_GoBack"/>
      <w:bookmarkEnd w:id="0"/>
      <w:r w:rsidRPr="00E872F9">
        <w:rPr>
          <w:noProof/>
          <w:lang w:eastAsia="lt-LT"/>
        </w:rPr>
        <w:drawing>
          <wp:inline distT="0" distB="0" distL="0" distR="0">
            <wp:extent cx="806400" cy="9000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U_Logotipas_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6400" cy="900000"/>
                    </a:xfrm>
                    <a:prstGeom prst="rect">
                      <a:avLst/>
                    </a:prstGeom>
                  </pic:spPr>
                </pic:pic>
              </a:graphicData>
            </a:graphic>
          </wp:inline>
        </w:drawing>
      </w:r>
    </w:p>
    <w:p w:rsidR="00002022" w:rsidRPr="00E872F9" w:rsidRDefault="00002022" w:rsidP="00EF59E8">
      <w:pPr>
        <w:jc w:val="center"/>
      </w:pPr>
    </w:p>
    <w:p w:rsidR="00BA461B" w:rsidRPr="00E872F9" w:rsidRDefault="00BA461B" w:rsidP="00E831B2">
      <w:pPr>
        <w:spacing w:line="0" w:lineRule="atLeast"/>
        <w:ind w:right="26"/>
        <w:jc w:val="center"/>
        <w:outlineLvl w:val="0"/>
        <w:rPr>
          <w:rFonts w:eastAsia="Arial"/>
          <w:b/>
        </w:rPr>
      </w:pPr>
      <w:r w:rsidRPr="00E872F9">
        <w:rPr>
          <w:rFonts w:eastAsia="Arial"/>
          <w:b/>
        </w:rPr>
        <w:t>VILNIAUS UNIVERSITETAS</w:t>
      </w:r>
    </w:p>
    <w:p w:rsidR="006D6A23" w:rsidRPr="00E872F9" w:rsidRDefault="006D6A23" w:rsidP="0093291B"/>
    <w:p w:rsidR="00190179" w:rsidRPr="00E872F9" w:rsidRDefault="00190179" w:rsidP="00190179">
      <w:pPr>
        <w:tabs>
          <w:tab w:val="left" w:pos="720"/>
          <w:tab w:val="center" w:pos="4153"/>
          <w:tab w:val="right" w:pos="8306"/>
        </w:tabs>
      </w:pPr>
    </w:p>
    <w:tbl>
      <w:tblPr>
        <w:tblW w:w="0" w:type="auto"/>
        <w:tblLook w:val="04A0" w:firstRow="1" w:lastRow="0" w:firstColumn="1" w:lastColumn="0" w:noHBand="0" w:noVBand="1"/>
      </w:tblPr>
      <w:tblGrid>
        <w:gridCol w:w="4664"/>
        <w:gridCol w:w="2301"/>
        <w:gridCol w:w="2322"/>
      </w:tblGrid>
      <w:tr w:rsidR="00826087" w:rsidRPr="000F36CD" w:rsidTr="00BC5494">
        <w:trPr>
          <w:trHeight w:val="278"/>
        </w:trPr>
        <w:tc>
          <w:tcPr>
            <w:tcW w:w="4926" w:type="dxa"/>
            <w:vMerge w:val="restart"/>
          </w:tcPr>
          <w:p w:rsidR="00EE661E" w:rsidRDefault="00EE661E" w:rsidP="00BC5494">
            <w:pPr>
              <w:ind w:left="-108"/>
            </w:pPr>
            <w:r>
              <w:t>L</w:t>
            </w:r>
            <w:r w:rsidR="00554898">
              <w:t xml:space="preserve">ietuvos Respublikos </w:t>
            </w:r>
            <w:r w:rsidR="000A48BC">
              <w:t>Vyriausybei</w:t>
            </w:r>
          </w:p>
          <w:p w:rsidR="00272416" w:rsidRDefault="00272416" w:rsidP="00BC5494">
            <w:pPr>
              <w:ind w:left="-108"/>
            </w:pPr>
            <w:r>
              <w:t>Lietuvos Respublikos švietimo, mokslo ir sporto ministerijai</w:t>
            </w:r>
          </w:p>
          <w:p w:rsidR="00826087" w:rsidRDefault="00826087" w:rsidP="00BC5494"/>
          <w:p w:rsidR="000E79AF" w:rsidRPr="000F36CD" w:rsidRDefault="000E79AF" w:rsidP="00BC5494"/>
        </w:tc>
        <w:tc>
          <w:tcPr>
            <w:tcW w:w="2464" w:type="dxa"/>
          </w:tcPr>
          <w:p w:rsidR="00826087" w:rsidRPr="00B663BF" w:rsidRDefault="00826087" w:rsidP="00B663BF">
            <w:pPr>
              <w:ind w:left="802"/>
            </w:pPr>
          </w:p>
        </w:tc>
        <w:tc>
          <w:tcPr>
            <w:tcW w:w="2464" w:type="dxa"/>
          </w:tcPr>
          <w:p w:rsidR="00826087" w:rsidRPr="00B663BF" w:rsidRDefault="00826087" w:rsidP="00BC5494"/>
        </w:tc>
      </w:tr>
      <w:tr w:rsidR="00826087" w:rsidRPr="000F36CD" w:rsidTr="00BC5494">
        <w:trPr>
          <w:trHeight w:val="277"/>
        </w:trPr>
        <w:tc>
          <w:tcPr>
            <w:tcW w:w="4926" w:type="dxa"/>
            <w:vMerge/>
          </w:tcPr>
          <w:p w:rsidR="00826087" w:rsidRPr="000F36CD" w:rsidRDefault="00826087" w:rsidP="00BC5494"/>
        </w:tc>
        <w:tc>
          <w:tcPr>
            <w:tcW w:w="2464" w:type="dxa"/>
          </w:tcPr>
          <w:p w:rsidR="00826087" w:rsidRPr="00B663BF" w:rsidRDefault="00826087" w:rsidP="00B663BF">
            <w:pPr>
              <w:ind w:left="802"/>
            </w:pPr>
          </w:p>
        </w:tc>
        <w:tc>
          <w:tcPr>
            <w:tcW w:w="2464" w:type="dxa"/>
          </w:tcPr>
          <w:p w:rsidR="00826087" w:rsidRPr="00B663BF" w:rsidRDefault="00B663BF" w:rsidP="00BC5494">
            <w:r w:rsidRPr="00B663BF">
              <w:rPr>
                <w:color w:val="000000"/>
                <w:shd w:val="clear" w:color="auto" w:fill="FFFFFF"/>
              </w:rPr>
              <w:t xml:space="preserve">Nr. </w:t>
            </w:r>
          </w:p>
        </w:tc>
      </w:tr>
    </w:tbl>
    <w:p w:rsidR="00625E6E" w:rsidRDefault="00625E6E" w:rsidP="00B663BF">
      <w:pPr>
        <w:pStyle w:val="Antrats"/>
        <w:jc w:val="both"/>
        <w:rPr>
          <w:b/>
        </w:rPr>
      </w:pPr>
      <w:r>
        <w:rPr>
          <w:b/>
        </w:rPr>
        <w:t>DĖL</w:t>
      </w:r>
      <w:r w:rsidR="0022119D">
        <w:rPr>
          <w:b/>
        </w:rPr>
        <w:t xml:space="preserve"> </w:t>
      </w:r>
      <w:r w:rsidR="00F64ED4" w:rsidRPr="00F64ED4">
        <w:rPr>
          <w:b/>
        </w:rPr>
        <w:t>LIETUVOS RESPUBLIKOS VYRIAUSYBĖS NUTARIMO PROJEKTO DERINIMO</w:t>
      </w:r>
    </w:p>
    <w:p w:rsidR="00B663BF" w:rsidRDefault="00B663BF" w:rsidP="00B663BF">
      <w:pPr>
        <w:ind w:firstLine="720"/>
        <w:jc w:val="both"/>
        <w:rPr>
          <w:rFonts w:eastAsia="Times New Roman"/>
          <w:color w:val="000000"/>
        </w:rPr>
      </w:pPr>
    </w:p>
    <w:p w:rsidR="008F7D65" w:rsidRPr="00A657A4" w:rsidRDefault="00AD65FF" w:rsidP="00A657A4">
      <w:pPr>
        <w:ind w:firstLine="709"/>
        <w:jc w:val="both"/>
        <w:rPr>
          <w:rFonts w:ascii="Times New Roman" w:eastAsia="Times New Roman" w:hAnsi="Times New Roman" w:cs="Times New Roman"/>
          <w:color w:val="000000"/>
          <w:sz w:val="27"/>
          <w:szCs w:val="27"/>
        </w:rPr>
      </w:pPr>
      <w:r w:rsidRPr="00AD65FF">
        <w:rPr>
          <w:rFonts w:eastAsia="Times New Roman"/>
          <w:color w:val="000000"/>
        </w:rPr>
        <w:t>Vilniaus universitetas</w:t>
      </w:r>
      <w:r w:rsidR="00511D06">
        <w:rPr>
          <w:rFonts w:eastAsia="Times New Roman"/>
          <w:color w:val="000000"/>
        </w:rPr>
        <w:t xml:space="preserve"> </w:t>
      </w:r>
      <w:r>
        <w:rPr>
          <w:bCs/>
          <w:lang w:eastAsia="ru-RU"/>
        </w:rPr>
        <w:t>(toliau – Universitetas)</w:t>
      </w:r>
      <w:r w:rsidRPr="00AD65FF">
        <w:rPr>
          <w:rFonts w:eastAsia="Times New Roman"/>
          <w:color w:val="000000"/>
        </w:rPr>
        <w:t>, išnagrinėjęs Lietuvos Respublikos Vyriausybės</w:t>
      </w:r>
      <w:r w:rsidR="00511D06">
        <w:rPr>
          <w:rFonts w:eastAsia="Times New Roman"/>
          <w:color w:val="000000"/>
        </w:rPr>
        <w:t xml:space="preserve"> </w:t>
      </w:r>
      <w:r w:rsidRPr="00AD65FF">
        <w:rPr>
          <w:rFonts w:eastAsia="Times New Roman"/>
          <w:color w:val="000000"/>
        </w:rPr>
        <w:t>nutarimo</w:t>
      </w:r>
      <w:r w:rsidR="00B5282A">
        <w:rPr>
          <w:rFonts w:eastAsia="Times New Roman"/>
          <w:color w:val="000000"/>
        </w:rPr>
        <w:t xml:space="preserve"> </w:t>
      </w:r>
      <w:r w:rsidR="00AA2DA3">
        <w:rPr>
          <w:rFonts w:eastAsia="Times New Roman"/>
          <w:color w:val="000000"/>
        </w:rPr>
        <w:t xml:space="preserve">(registracijos numeris 20-3624) </w:t>
      </w:r>
      <w:r w:rsidRPr="00AD65FF">
        <w:rPr>
          <w:rFonts w:eastAsia="Times New Roman"/>
          <w:color w:val="000000"/>
        </w:rPr>
        <w:t>„</w:t>
      </w:r>
      <w:r w:rsidR="000A48BC">
        <w:rPr>
          <w:rFonts w:eastAsia="Times New Roman"/>
          <w:color w:val="000000"/>
        </w:rPr>
        <w:t>Dėl Lietuvos Resp</w:t>
      </w:r>
      <w:r w:rsidR="00180540">
        <w:rPr>
          <w:rFonts w:eastAsia="Times New Roman"/>
          <w:color w:val="000000"/>
        </w:rPr>
        <w:t>u</w:t>
      </w:r>
      <w:r w:rsidR="000A48BC">
        <w:rPr>
          <w:rFonts w:eastAsia="Times New Roman"/>
          <w:color w:val="000000"/>
        </w:rPr>
        <w:t>blikos Vyriausybės 2017 m. kovo 1 d. nutarimo nr. 149 „Dėl Lietuvos Respublikos mokslo ir studijų įstatymo įgyvendinimo“ pakeitimo</w:t>
      </w:r>
      <w:r w:rsidRPr="00571507">
        <w:rPr>
          <w:rFonts w:eastAsia="Times New Roman"/>
          <w:color w:val="000000"/>
        </w:rPr>
        <w:t>“projektą</w:t>
      </w:r>
      <w:r w:rsidR="002B33E9">
        <w:rPr>
          <w:rFonts w:eastAsia="Times New Roman"/>
          <w:color w:val="000000"/>
        </w:rPr>
        <w:t xml:space="preserve"> (toliau – </w:t>
      </w:r>
      <w:r w:rsidR="00AA2DA3">
        <w:rPr>
          <w:rFonts w:eastAsia="Times New Roman"/>
          <w:color w:val="000000"/>
        </w:rPr>
        <w:t>Nutarimo p</w:t>
      </w:r>
      <w:r w:rsidR="002B33E9">
        <w:rPr>
          <w:rFonts w:eastAsia="Times New Roman"/>
          <w:color w:val="000000"/>
        </w:rPr>
        <w:t>rojektas)</w:t>
      </w:r>
      <w:r w:rsidR="005110A1">
        <w:rPr>
          <w:rFonts w:eastAsia="Times New Roman"/>
          <w:color w:val="000000"/>
        </w:rPr>
        <w:t xml:space="preserve"> ir</w:t>
      </w:r>
      <w:r w:rsidR="00B5282A">
        <w:rPr>
          <w:rFonts w:eastAsia="Times New Roman"/>
          <w:color w:val="000000"/>
        </w:rPr>
        <w:t xml:space="preserve"> </w:t>
      </w:r>
      <w:r w:rsidR="005110A1">
        <w:rPr>
          <w:bCs/>
          <w:lang w:eastAsia="ru-RU"/>
        </w:rPr>
        <w:t>Paramos skyrimo pirmosios pakopos pedagogikos krypties studijų programų, kurias baigus suteikiama pedagogo kvalifikacija, studentams ir pedagoginių profesinių studijų programų studentams tvarkos apraš</w:t>
      </w:r>
      <w:r w:rsidR="00AA2DA3">
        <w:rPr>
          <w:bCs/>
          <w:lang w:eastAsia="ru-RU"/>
        </w:rPr>
        <w:t>o projektą</w:t>
      </w:r>
      <w:r w:rsidR="005110A1">
        <w:rPr>
          <w:bCs/>
          <w:lang w:eastAsia="ru-RU"/>
        </w:rPr>
        <w:t xml:space="preserve"> (toliau – Apraš</w:t>
      </w:r>
      <w:r w:rsidR="00AA2DA3">
        <w:rPr>
          <w:bCs/>
          <w:lang w:eastAsia="ru-RU"/>
        </w:rPr>
        <w:t>o projektas</w:t>
      </w:r>
      <w:r w:rsidR="005110A1">
        <w:rPr>
          <w:bCs/>
          <w:lang w:eastAsia="ru-RU"/>
        </w:rPr>
        <w:t>)</w:t>
      </w:r>
      <w:r w:rsidR="0009163A">
        <w:t xml:space="preserve">, teikia </w:t>
      </w:r>
      <w:r w:rsidR="002B33E9">
        <w:t xml:space="preserve">šias </w:t>
      </w:r>
      <w:r w:rsidRPr="00571507">
        <w:rPr>
          <w:bCs/>
          <w:lang w:eastAsia="ru-RU"/>
        </w:rPr>
        <w:t xml:space="preserve">pastabas ir </w:t>
      </w:r>
      <w:r w:rsidR="0009163A">
        <w:rPr>
          <w:bCs/>
          <w:lang w:eastAsia="ru-RU"/>
        </w:rPr>
        <w:t>pa</w:t>
      </w:r>
      <w:r w:rsidRPr="00571507">
        <w:rPr>
          <w:bCs/>
          <w:lang w:eastAsia="ru-RU"/>
        </w:rPr>
        <w:t>siūlymus.</w:t>
      </w:r>
    </w:p>
    <w:p w:rsidR="005110A1" w:rsidRDefault="00AA2DA3" w:rsidP="00A657A4">
      <w:pPr>
        <w:ind w:firstLine="709"/>
        <w:jc w:val="both"/>
      </w:pPr>
      <w:r>
        <w:t>U</w:t>
      </w:r>
      <w:r w:rsidR="005110A1">
        <w:t>niversitetas</w:t>
      </w:r>
      <w:r w:rsidR="00466185">
        <w:t>,</w:t>
      </w:r>
      <w:r w:rsidR="005110A1">
        <w:t xml:space="preserve"> būdamas vienu iš </w:t>
      </w:r>
      <w:r>
        <w:t xml:space="preserve">trijų </w:t>
      </w:r>
      <w:r w:rsidR="005110A1">
        <w:t xml:space="preserve">pedagogų rengimo </w:t>
      </w:r>
      <w:r>
        <w:t xml:space="preserve">nacionalinių </w:t>
      </w:r>
      <w:r w:rsidR="005110A1">
        <w:t>centrų</w:t>
      </w:r>
      <w:r>
        <w:t xml:space="preserve"> Lietuvos Respublikoje</w:t>
      </w:r>
      <w:r w:rsidR="00466185">
        <w:t>,</w:t>
      </w:r>
      <w:r w:rsidR="005110A1">
        <w:t xml:space="preserve"> pritaria ir palaiko </w:t>
      </w:r>
      <w:r w:rsidR="00FB64C6">
        <w:t>siekį</w:t>
      </w:r>
      <w:r w:rsidR="006114AB">
        <w:t xml:space="preserve"> skatinti labiausiai motyvuotus studentus</w:t>
      </w:r>
      <w:r w:rsidR="005447B7">
        <w:t xml:space="preserve"> </w:t>
      </w:r>
      <w:r w:rsidR="006114AB">
        <w:t xml:space="preserve">rinktis pedagogo profesinį kelią skiriant jiems papildomą paramą. </w:t>
      </w:r>
    </w:p>
    <w:p w:rsidR="00F85510" w:rsidRDefault="008505A1" w:rsidP="00A657A4">
      <w:pPr>
        <w:ind w:firstLine="709"/>
        <w:jc w:val="both"/>
      </w:pPr>
      <w:bookmarkStart w:id="1" w:name="part_dfdc7353f2af4d728c0f59753555bc33"/>
      <w:bookmarkStart w:id="2" w:name="part_601f35b9ca2e48a58a92c6bc4fd7a61c"/>
      <w:bookmarkStart w:id="3" w:name="part_37da19968c0540f3bf4ad728c064120a"/>
      <w:bookmarkEnd w:id="1"/>
      <w:bookmarkEnd w:id="2"/>
      <w:bookmarkEnd w:id="3"/>
      <w:r>
        <w:t>Atkreipiame</w:t>
      </w:r>
      <w:r w:rsidR="005110A1">
        <w:t xml:space="preserve"> dėmesį, kad siekiant </w:t>
      </w:r>
      <w:r w:rsidR="00C70E0D">
        <w:t xml:space="preserve">Nutarimo projekto </w:t>
      </w:r>
      <w:r w:rsidR="005110A1">
        <w:t>aiškinamajame rašte nurodyt</w:t>
      </w:r>
      <w:r w:rsidR="00C70E0D">
        <w:t>ų</w:t>
      </w:r>
      <w:r w:rsidR="005110A1">
        <w:t xml:space="preserve"> tikslų ir Lietuvos Respublikos Seimo </w:t>
      </w:r>
      <w:r w:rsidR="006114AB">
        <w:t xml:space="preserve">2017 m. liepos 11 d. nutarimu Nr. XIII-627 </w:t>
      </w:r>
      <w:r w:rsidR="005110A1">
        <w:t>patvirtintų</w:t>
      </w:r>
      <w:r w:rsidR="006114AB">
        <w:t xml:space="preserve"> Bendrojo ugdymo mokyklos kaitos gairių</w:t>
      </w:r>
      <w:r w:rsidR="005110A1">
        <w:t xml:space="preserve">  bei </w:t>
      </w:r>
      <w:r w:rsidR="002018F7">
        <w:t xml:space="preserve">Lietuvos Respublikos </w:t>
      </w:r>
      <w:r w:rsidR="005110A1">
        <w:t>Švietimo, mokslo ir sporto ministro</w:t>
      </w:r>
      <w:r w:rsidR="002018F7">
        <w:t xml:space="preserve"> 2017 m. rugsėjo 14 d. </w:t>
      </w:r>
      <w:r w:rsidR="005110A1">
        <w:t xml:space="preserve"> įsakym</w:t>
      </w:r>
      <w:r w:rsidR="002018F7">
        <w:t>u</w:t>
      </w:r>
      <w:r w:rsidR="000D3934">
        <w:t xml:space="preserve"> </w:t>
      </w:r>
      <w:r w:rsidR="002018F7">
        <w:t xml:space="preserve">Nr.V-683 patvirtinto Pedagogų rengimo modelio aprašo </w:t>
      </w:r>
      <w:r w:rsidR="005110A1">
        <w:t xml:space="preserve"> ir</w:t>
      </w:r>
      <w:r w:rsidR="00627182">
        <w:t xml:space="preserve"> </w:t>
      </w:r>
      <w:r w:rsidR="002018F7">
        <w:t>Švietimo, mokslo ir sporto ministro 2018 m. gegužės</w:t>
      </w:r>
      <w:r w:rsidR="00667011">
        <w:t xml:space="preserve"> </w:t>
      </w:r>
      <w:r w:rsidR="002018F7">
        <w:t>29 d.  įsakymu Nr. V-501 patvirtinto Pedagogų rengimo reglamento</w:t>
      </w:r>
      <w:r w:rsidR="005110A1">
        <w:t xml:space="preserve"> principinių nuostatų įgyvendinimo</w:t>
      </w:r>
      <w:r w:rsidR="00C70E0D">
        <w:t>,</w:t>
      </w:r>
      <w:r w:rsidR="005110A1">
        <w:t xml:space="preserve"> būtina koreguoti pateiktą </w:t>
      </w:r>
      <w:r w:rsidR="005F624B">
        <w:t>Apraš</w:t>
      </w:r>
      <w:r w:rsidR="00C70E0D">
        <w:t>o projektą</w:t>
      </w:r>
      <w:r w:rsidR="005110A1">
        <w:t xml:space="preserve"> numatant </w:t>
      </w:r>
      <w:r w:rsidR="00180540">
        <w:t xml:space="preserve">paramos </w:t>
      </w:r>
      <w:r w:rsidR="005110A1">
        <w:t>skyrimą vis</w:t>
      </w:r>
      <w:r w:rsidR="005F624B">
        <w:t>iem</w:t>
      </w:r>
      <w:r w:rsidR="005110A1">
        <w:t>s</w:t>
      </w:r>
      <w:r w:rsidR="005F624B">
        <w:t xml:space="preserve"> pedagogo kvalifikacijos siekiantiems studentams, nepriklausomai nuo jų pedagogikos studijų pobūdžio.</w:t>
      </w:r>
    </w:p>
    <w:p w:rsidR="005110A1" w:rsidRDefault="00180540" w:rsidP="00FB64C6">
      <w:pPr>
        <w:ind w:firstLine="709"/>
        <w:jc w:val="both"/>
      </w:pPr>
      <w:r>
        <w:t>D</w:t>
      </w:r>
      <w:r w:rsidR="005F624B">
        <w:t xml:space="preserve">erinimui pateiktas </w:t>
      </w:r>
      <w:r>
        <w:t>A</w:t>
      </w:r>
      <w:r w:rsidR="005F624B">
        <w:t>praš</w:t>
      </w:r>
      <w:r>
        <w:t>o projektas</w:t>
      </w:r>
      <w:r w:rsidR="005F624B">
        <w:t xml:space="preserve"> nenumato galimybės </w:t>
      </w:r>
      <w:r>
        <w:t xml:space="preserve">paramą </w:t>
      </w:r>
      <w:r w:rsidR="00FB64C6">
        <w:t xml:space="preserve">skirti </w:t>
      </w:r>
      <w:r w:rsidR="005F624B">
        <w:t>studentams, kurie įgyja pedagogo kvalifikaciją pasirinkdami pedagogikos studijų modulį greta universitetinių ar koleginių pirmosios pakopos ne pedagogikos studijų</w:t>
      </w:r>
      <w:r w:rsidR="00376865">
        <w:t xml:space="preserve"> krypties</w:t>
      </w:r>
      <w:r w:rsidR="0098687C">
        <w:t xml:space="preserve"> </w:t>
      </w:r>
      <w:r w:rsidR="00376865">
        <w:t xml:space="preserve">programos, kurioje jie studijuoja. </w:t>
      </w:r>
      <w:r w:rsidR="002B64C6">
        <w:t>Pažymime</w:t>
      </w:r>
      <w:r>
        <w:t xml:space="preserve">, kad </w:t>
      </w:r>
      <w:r w:rsidR="00376865">
        <w:t>pedagogo kvalifikacijos įg</w:t>
      </w:r>
      <w:r>
        <w:t>i</w:t>
      </w:r>
      <w:r w:rsidR="00376865">
        <w:t>jimas tokiu būdu yra numatytas</w:t>
      </w:r>
      <w:r w:rsidR="004F16EB">
        <w:t xml:space="preserve"> </w:t>
      </w:r>
      <w:r w:rsidR="00E3476F">
        <w:t>anksčiau minėtuose teisės aktuose.</w:t>
      </w:r>
      <w:r w:rsidR="002B64C6">
        <w:t xml:space="preserve"> Be to</w:t>
      </w:r>
      <w:r w:rsidR="00376865">
        <w:t xml:space="preserve">, būtent tokiu būdu Lietuvoje </w:t>
      </w:r>
      <w:r w:rsidR="002B64C6">
        <w:t xml:space="preserve">šiuo metu </w:t>
      </w:r>
      <w:r w:rsidR="00376865">
        <w:t xml:space="preserve">parengiama didžioji dalis tiksliųjų mokslų </w:t>
      </w:r>
      <w:r w:rsidR="00E3476F">
        <w:t>pedagogų</w:t>
      </w:r>
      <w:r w:rsidR="00376865">
        <w:t>.</w:t>
      </w:r>
    </w:p>
    <w:p w:rsidR="008505A1" w:rsidRDefault="009C31C4" w:rsidP="00A657A4">
      <w:pPr>
        <w:ind w:firstLine="709"/>
        <w:jc w:val="both"/>
      </w:pPr>
      <w:r>
        <w:t xml:space="preserve">Taip pat, siekiant valstybėje išlaikyti politinių sprendimų ir teisinio reguliavimo nuoseklumą, siūlome </w:t>
      </w:r>
      <w:r w:rsidR="00BA51A7">
        <w:t>koreguoti</w:t>
      </w:r>
      <w:r>
        <w:t xml:space="preserve"> kriterijus</w:t>
      </w:r>
      <w:r w:rsidR="00BA51A7">
        <w:t>, susijusius su akademinėmis skolomis, suvienodinant juos su</w:t>
      </w:r>
      <w:r w:rsidR="00FB0D46">
        <w:t xml:space="preserve"> </w:t>
      </w:r>
      <w:r w:rsidR="00BA51A7">
        <w:t>Lietuvos Respublikos Vyriausybės 2009 m. gruodžio 23 įsakymu Nr. 1801 patvirtinto Socialinių stipendijų aukštųjų mokyklų studentams skyrimo ir administravimo tvarkos aprašo nuostatomis bei numatyti, jog parama skiriama studentams, turintiems ne daugiau nei 1 akademinę skolą.</w:t>
      </w:r>
    </w:p>
    <w:p w:rsidR="005110A1" w:rsidRDefault="00FB64C6" w:rsidP="00A657A4">
      <w:pPr>
        <w:ind w:firstLine="709"/>
        <w:jc w:val="both"/>
      </w:pPr>
      <w:r>
        <w:t>Remdamiesi aukščiau pateiktais argumentais,</w:t>
      </w:r>
      <w:r w:rsidR="005110A1">
        <w:t xml:space="preserve"> siūlome </w:t>
      </w:r>
      <w:r w:rsidR="00180540">
        <w:t xml:space="preserve">pakeisti </w:t>
      </w:r>
      <w:r w:rsidR="005110A1">
        <w:t>Apraš</w:t>
      </w:r>
      <w:r w:rsidR="00180540">
        <w:t>o</w:t>
      </w:r>
      <w:r w:rsidR="002B64C6">
        <w:t xml:space="preserve"> projekto</w:t>
      </w:r>
      <w:r w:rsidR="005110A1">
        <w:t xml:space="preserve"> 1 </w:t>
      </w:r>
      <w:r w:rsidR="00180540">
        <w:t>ir</w:t>
      </w:r>
      <w:r w:rsidR="008505A1">
        <w:t xml:space="preserve"> 9 </w:t>
      </w:r>
      <w:r w:rsidR="005110A1">
        <w:t>punkt</w:t>
      </w:r>
      <w:r w:rsidR="008505A1">
        <w:t>us</w:t>
      </w:r>
      <w:r>
        <w:t xml:space="preserve"> ir</w:t>
      </w:r>
      <w:r w:rsidR="005110A1">
        <w:t xml:space="preserve"> j</w:t>
      </w:r>
      <w:r w:rsidR="008505A1">
        <w:t>uos</w:t>
      </w:r>
      <w:r w:rsidR="005110A1">
        <w:t xml:space="preserve"> išdėstyti taip:</w:t>
      </w:r>
    </w:p>
    <w:p w:rsidR="005110A1" w:rsidRDefault="005110A1" w:rsidP="00A657A4">
      <w:pPr>
        <w:ind w:firstLine="709"/>
        <w:jc w:val="both"/>
      </w:pPr>
      <w:r w:rsidRPr="00585400">
        <w:t>„1. Parama skiriama pirmosios pakopos pedagogikos krypties studijų programų, kurias baigus suteikiama pedagogo kvalifikacija, studentams</w:t>
      </w:r>
      <w:r>
        <w:rPr>
          <w:b/>
          <w:bCs/>
        </w:rPr>
        <w:t xml:space="preserve">, </w:t>
      </w:r>
      <w:r w:rsidRPr="00585400">
        <w:rPr>
          <w:b/>
          <w:bCs/>
        </w:rPr>
        <w:t xml:space="preserve">pedagogikos studijų modulį greta universitetinių ar koleginių pirmosios pakopos ne pedagogikos studijų krypties </w:t>
      </w:r>
      <w:r w:rsidRPr="00585400">
        <w:rPr>
          <w:b/>
          <w:bCs/>
        </w:rPr>
        <w:lastRenderedPageBreak/>
        <w:t>studijų programos</w:t>
      </w:r>
      <w:r>
        <w:rPr>
          <w:b/>
          <w:bCs/>
        </w:rPr>
        <w:t xml:space="preserve">, kurį baigus suteikiama pedagogo kvalifikacija, pasirinkusiems studentams </w:t>
      </w:r>
      <w:r w:rsidRPr="00585400">
        <w:t xml:space="preserve"> ir pedagoginių profesinių studijų programų studentams (toliau – studentai), studijuojantiems valstybės finansuojamose studijų vietose ir </w:t>
      </w:r>
      <w:r w:rsidR="008505A1" w:rsidRPr="008505A1">
        <w:rPr>
          <w:b/>
          <w:bCs/>
        </w:rPr>
        <w:t xml:space="preserve">turintiems ne daugiau nei </w:t>
      </w:r>
      <w:r w:rsidR="008505A1" w:rsidRPr="00A657A4">
        <w:rPr>
          <w:b/>
          <w:bCs/>
        </w:rPr>
        <w:t xml:space="preserve">1 </w:t>
      </w:r>
      <w:r w:rsidR="008505A1" w:rsidRPr="008505A1">
        <w:rPr>
          <w:b/>
          <w:bCs/>
        </w:rPr>
        <w:t>akademinę skolą</w:t>
      </w:r>
      <w:r w:rsidRPr="00585400">
        <w:t>.</w:t>
      </w:r>
    </w:p>
    <w:p w:rsidR="008505A1" w:rsidRDefault="008505A1" w:rsidP="005110A1">
      <w:pPr>
        <w:jc w:val="both"/>
      </w:pPr>
    </w:p>
    <w:p w:rsidR="008505A1" w:rsidRDefault="008505A1" w:rsidP="00A657A4">
      <w:pPr>
        <w:ind w:firstLine="709"/>
        <w:jc w:val="both"/>
      </w:pPr>
      <w:r>
        <w:t xml:space="preserve">„9. </w:t>
      </w:r>
      <w:r w:rsidRPr="008505A1">
        <w:t xml:space="preserve">Studentams, turintiems </w:t>
      </w:r>
      <w:r w:rsidRPr="008505A1">
        <w:rPr>
          <w:b/>
          <w:bCs/>
        </w:rPr>
        <w:t xml:space="preserve">daugiau nei </w:t>
      </w:r>
      <w:r w:rsidRPr="00A657A4">
        <w:rPr>
          <w:b/>
          <w:bCs/>
        </w:rPr>
        <w:t xml:space="preserve">1 </w:t>
      </w:r>
      <w:r w:rsidRPr="008505A1">
        <w:rPr>
          <w:b/>
          <w:bCs/>
        </w:rPr>
        <w:t>akademinę skolą</w:t>
      </w:r>
      <w:r w:rsidRPr="008505A1">
        <w:t>, aukštoji mokykla nedelsiant, bet ne vėliau kaip per 5 darbo dienas nuo šios aplinkybės nustatymo dienos, priima sprendimą nutraukti paramos studijoms teikimą</w:t>
      </w:r>
      <w:r>
        <w:t>“</w:t>
      </w:r>
      <w:r w:rsidRPr="008505A1">
        <w:t>.</w:t>
      </w:r>
    </w:p>
    <w:p w:rsidR="005110A1" w:rsidRPr="00585400" w:rsidRDefault="005110A1" w:rsidP="00A657A4">
      <w:pPr>
        <w:ind w:firstLine="709"/>
        <w:jc w:val="both"/>
      </w:pPr>
      <w:r>
        <w:t>Priėmus š</w:t>
      </w:r>
      <w:r w:rsidR="008505A1">
        <w:t>iuos</w:t>
      </w:r>
      <w:r w:rsidR="00180540">
        <w:t>pakeitimus</w:t>
      </w:r>
      <w:r>
        <w:t>, atitinkamai turėtų būti koreguojamasAprašo</w:t>
      </w:r>
      <w:r w:rsidR="00180540">
        <w:t xml:space="preserve"> projekto</w:t>
      </w:r>
      <w:r>
        <w:t xml:space="preserve"> pavadinimas</w:t>
      </w:r>
      <w:r w:rsidR="00180540">
        <w:t>:</w:t>
      </w:r>
    </w:p>
    <w:p w:rsidR="00625E6E" w:rsidRDefault="00180540" w:rsidP="001B2FF3">
      <w:pPr>
        <w:jc w:val="center"/>
      </w:pPr>
      <w:r>
        <w:rPr>
          <w:bCs/>
          <w:lang w:eastAsia="ru-RU"/>
        </w:rPr>
        <w:t>„</w:t>
      </w:r>
      <w:r w:rsidR="002B64C6">
        <w:rPr>
          <w:bCs/>
          <w:lang w:eastAsia="ru-RU"/>
        </w:rPr>
        <w:t xml:space="preserve">PARAMOS SKYRIMO PIRMOSIOS PAKOPOS PEDAGOGIKOS KRYPTIES STUDIJŲ PROGRAMŲ, KURIAS BAIGUS SUTEIKIAMA PEDAGOGO KVALIFIKACIJA, STUDENTAMS, </w:t>
      </w:r>
      <w:r w:rsidR="002B64C6" w:rsidRPr="00585400">
        <w:rPr>
          <w:b/>
          <w:bCs/>
        </w:rPr>
        <w:t>PEDAGOGIKOS STUDIJŲ MODULĮ GRETA UNIVERSITETINIŲ AR KOLEGINIŲ PIRMOSIOS PAKOPOS NE PEDAGOGIKOS STUDIJŲ KRYPTIES STUDIJŲ PROGRAMOS</w:t>
      </w:r>
      <w:r w:rsidR="002B64C6">
        <w:rPr>
          <w:b/>
          <w:bCs/>
        </w:rPr>
        <w:t>, KURĮ BAIGUS SUTEIKIAMA PEDAGOGO KVALIFIKACIJA, PASIRINKUSIEMS STUDENTAMS</w:t>
      </w:r>
      <w:r w:rsidR="002B64C6">
        <w:rPr>
          <w:bCs/>
          <w:lang w:eastAsia="ru-RU"/>
        </w:rPr>
        <w:t xml:space="preserve"> IR PEDAGOGINIŲ PROFESINIŲ STUDIJŲ PROGRAMŲ STUDENTAMS TVARKOS APRAŠAS</w:t>
      </w:r>
      <w:r>
        <w:rPr>
          <w:bCs/>
          <w:lang w:eastAsia="ru-RU"/>
        </w:rPr>
        <w:t>“.</w:t>
      </w:r>
    </w:p>
    <w:p w:rsidR="007E66FE" w:rsidRDefault="007E66FE" w:rsidP="00B663BF">
      <w:pPr>
        <w:jc w:val="both"/>
      </w:pPr>
    </w:p>
    <w:p w:rsidR="002B64C6" w:rsidRDefault="002B64C6" w:rsidP="00B663BF">
      <w:pPr>
        <w:jc w:val="both"/>
      </w:pPr>
    </w:p>
    <w:p w:rsidR="00A233FE" w:rsidRDefault="00A233FE" w:rsidP="00B663BF">
      <w:pPr>
        <w:jc w:val="both"/>
      </w:pPr>
    </w:p>
    <w:p w:rsidR="00826087" w:rsidRPr="000F36CD" w:rsidRDefault="00826087" w:rsidP="00B663BF">
      <w:pPr>
        <w:jc w:val="both"/>
      </w:pPr>
      <w:r w:rsidRPr="000F36CD">
        <w:t xml:space="preserve">Studijų prorektorius                                               </w:t>
      </w:r>
      <w:r w:rsidRPr="000F36CD">
        <w:tab/>
      </w:r>
      <w:r>
        <w:tab/>
      </w:r>
      <w:r w:rsidRPr="000F36CD">
        <w:t>doc. dr. Valdas Jaskūnas</w:t>
      </w:r>
    </w:p>
    <w:p w:rsidR="005E414D" w:rsidRDefault="005E414D" w:rsidP="00B663BF">
      <w:pPr>
        <w:tabs>
          <w:tab w:val="left" w:pos="1575"/>
        </w:tabs>
      </w:pPr>
    </w:p>
    <w:p w:rsidR="007E66FE" w:rsidRDefault="007E66FE" w:rsidP="00B663BF">
      <w:pPr>
        <w:tabs>
          <w:tab w:val="left" w:pos="1575"/>
        </w:tabs>
      </w:pPr>
    </w:p>
    <w:p w:rsidR="00B663BF" w:rsidRDefault="00B663BF" w:rsidP="00B663BF">
      <w:pPr>
        <w:tabs>
          <w:tab w:val="left" w:pos="1575"/>
        </w:tabs>
      </w:pPr>
    </w:p>
    <w:p w:rsidR="009E7E9D" w:rsidRDefault="009E7E9D" w:rsidP="00B663BF">
      <w:pPr>
        <w:tabs>
          <w:tab w:val="left" w:pos="1575"/>
        </w:tabs>
      </w:pPr>
    </w:p>
    <w:p w:rsidR="009E7E9D" w:rsidRDefault="009E7E9D"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Default="00A657A4" w:rsidP="00B663BF">
      <w:pPr>
        <w:tabs>
          <w:tab w:val="left" w:pos="1575"/>
        </w:tabs>
      </w:pPr>
    </w:p>
    <w:p w:rsidR="00A657A4" w:rsidRPr="00E872F9" w:rsidRDefault="00056269" w:rsidP="00056269">
      <w:pPr>
        <w:tabs>
          <w:tab w:val="left" w:pos="1575"/>
        </w:tabs>
      </w:pPr>
      <w:r>
        <w:t>Andrius Uždanavičius, tel. (8 5) 268 6974</w:t>
      </w:r>
      <w:r w:rsidRPr="00E872F9">
        <w:t xml:space="preserve">, el. p. </w:t>
      </w:r>
      <w:r>
        <w:t>andrius.uzdanavicius@cr</w:t>
      </w:r>
      <w:r w:rsidRPr="00E872F9">
        <w:t>.vu.lt</w:t>
      </w:r>
    </w:p>
    <w:sectPr w:rsidR="00A657A4" w:rsidRPr="00E872F9" w:rsidSect="00BA7DDC">
      <w:headerReference w:type="default" r:id="rId9"/>
      <w:footerReference w:type="default" r:id="rId10"/>
      <w:headerReference w:type="first" r:id="rId11"/>
      <w:footerReference w:type="first" r:id="rId12"/>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702" w:rsidRDefault="00450702" w:rsidP="00EF59E8">
      <w:r>
        <w:separator/>
      </w:r>
    </w:p>
  </w:endnote>
  <w:endnote w:type="continuationSeparator" w:id="0">
    <w:p w:rsidR="00450702" w:rsidRDefault="00450702" w:rsidP="00EF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494" w:rsidRPr="00D07D51" w:rsidRDefault="004033B9" w:rsidP="00D07D51">
    <w:pPr>
      <w:pStyle w:val="Porat"/>
    </w:pPr>
    <w:r>
      <w:rPr>
        <w:noProof/>
        <w:lang w:eastAsia="lt-LT"/>
      </w:rPr>
      <mc:AlternateContent>
        <mc:Choice Requires="wps">
          <w:drawing>
            <wp:anchor distT="0" distB="0" distL="114300" distR="114300" simplePos="0" relativeHeight="251666432" behindDoc="1" locked="0" layoutInCell="1" allowOverlap="1">
              <wp:simplePos x="0" y="0"/>
              <wp:positionH relativeFrom="page">
                <wp:posOffset>360045</wp:posOffset>
              </wp:positionH>
              <wp:positionV relativeFrom="page">
                <wp:posOffset>10297160</wp:posOffset>
              </wp:positionV>
              <wp:extent cx="6840220" cy="0"/>
              <wp:effectExtent l="7620" t="10160" r="10160" b="889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0220"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8E21D" id="Line 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810.8pt" to="566.95pt,8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sHHAIAAEoEAAAOAAAAZHJzL2Uyb0RvYy54bWysVE2P2yAQvVfqf0DcE3+sm81acVZVnPSS&#10;diNt+wMI4BgVgwUkdlT1v3fAsbVpL1XVHAjMDI/3hodXz30j0YUbK7QqcDKPMeKKaibUqcDfvu5m&#10;S4ysI4oRqRUv8JVb/Lx+/27VtTlPda0l4wYBiLJ51xa4dq7No8jSmjfEznXLFSQrbRriYGlOETOk&#10;A/RGRmkcL6JOG9YaTbm1EC2HJF4H/Kri1L1UleUOyQIDNxdGE8ajH6P1iuQnQ9pa0BsN8g8sGiIU&#10;HDpBlcQRdDbiD6hGUKOtrtyc6ibSVSUoDxpATRL/pua1Ji0PWqA5tp3aZP8fLP1yORgkWIEzjBRp&#10;4Ir2QnH04DvTtTaHgo06GK+N9uq13Wv63UIuukv6hW0B6dh91gxAyNnp0JC+Mo3fDFJRH/p+nfrO&#10;e4coBBfLLE5TuB465iKSjxtbY90nrhvkJwWWwC4Ak8veOk+E5GOJP0fpnZAyXKtUqANPpo9xHHZY&#10;LQXzWV8XHMY30qALAW+4Pgk18tyAgCGWxP43WATiYKQhHkJw7AQRSNyhG31WLJCoOWHb29wRIYc5&#10;7JbK04AWgIzbbHDMj6f4abvcLrNZli62sywuy9nH3SabLXbJ44fyodxsyuSnZ5tkeS0Y48qLGt2b&#10;ZH/njts7Gnw3+XdqX3SPHiQC2fE/kA4e8Nc+WOWo2fVgRm+AYUPx7XH5F/F2DfO3n4D1LwAAAP//&#10;AwBQSwMEFAAGAAgAAAAhAEcEWpDdAAAADQEAAA8AAABkcnMvZG93bnJldi54bWxMj8tOwzAQRfdI&#10;/IM1SOyok0akEOJUFVI/oAUJsZvazgPscWQ7Tfr3uAsEy7lzdOdMvV2sYWftw+BIQL7KgGmSTg3U&#10;CXh/2z88AQsRSaFxpAVcdIBtc3tTY6XcTAd9PsaOpRIKFQroYxwrzoPstcWwcqOmtGudtxjT6Duu&#10;PM6p3Bq+zrKSWxwoXehx1K+9lt/HyQr4zGYzfcl2Lwu8fNBhZze+tULc3y27F2BRL/EPhqt+Uocm&#10;OZ3cRCowI+Cx3CQy5eU6L4FdibwonoGdfjPe1Pz/F80PAAAA//8DAFBLAQItABQABgAIAAAAIQC2&#10;gziS/gAAAOEBAAATAAAAAAAAAAAAAAAAAAAAAABbQ29udGVudF9UeXBlc10ueG1sUEsBAi0AFAAG&#10;AAgAAAAhADj9If/WAAAAlAEAAAsAAAAAAAAAAAAAAAAALwEAAF9yZWxzLy5yZWxzUEsBAi0AFAAG&#10;AAgAAAAhAKoMCwccAgAASgQAAA4AAAAAAAAAAAAAAAAALgIAAGRycy9lMm9Eb2MueG1sUEsBAi0A&#10;FAAGAAgAAAAhAEcEWpDdAAAADQEAAA8AAAAAAAAAAAAAAAAAdgQAAGRycy9kb3ducmV2LnhtbFBL&#10;BQYAAAAABAAEAPMAAACABQAAAAA=&#10;" strokecolor="black [3213]" strokeweight="1pt">
              <o:lock v:ext="edit" shapetype="f"/>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494" w:rsidRDefault="00BC5494" w:rsidP="00E831B2">
    <w:pPr>
      <w:pStyle w:val="Porat"/>
      <w:tabs>
        <w:tab w:val="clear" w:pos="4819"/>
        <w:tab w:val="clear" w:pos="9638"/>
        <w:tab w:val="left" w:pos="851"/>
        <w:tab w:val="left" w:pos="3119"/>
        <w:tab w:val="left" w:pos="5954"/>
      </w:tabs>
      <w:spacing w:line="240" w:lineRule="exact"/>
      <w:ind w:firstLine="1298"/>
      <w:rPr>
        <w:sz w:val="16"/>
        <w:szCs w:val="16"/>
      </w:rPr>
    </w:pPr>
  </w:p>
  <w:p w:rsidR="00BC5494" w:rsidRDefault="00BC5494" w:rsidP="00E831B2">
    <w:pPr>
      <w:pStyle w:val="Porat"/>
      <w:tabs>
        <w:tab w:val="clear" w:pos="4819"/>
        <w:tab w:val="clear" w:pos="9638"/>
        <w:tab w:val="left" w:pos="851"/>
        <w:tab w:val="left" w:pos="3119"/>
        <w:tab w:val="left" w:pos="5954"/>
      </w:tabs>
      <w:spacing w:line="240" w:lineRule="exact"/>
      <w:ind w:firstLine="1298"/>
      <w:rPr>
        <w:sz w:val="16"/>
        <w:szCs w:val="16"/>
      </w:rPr>
    </w:pPr>
  </w:p>
  <w:p w:rsidR="00BC5494" w:rsidRDefault="00BC5494" w:rsidP="00E831B2">
    <w:pPr>
      <w:pStyle w:val="Porat"/>
      <w:tabs>
        <w:tab w:val="clear" w:pos="4819"/>
        <w:tab w:val="clear" w:pos="9638"/>
        <w:tab w:val="left" w:pos="851"/>
        <w:tab w:val="left" w:pos="3119"/>
        <w:tab w:val="left" w:pos="5954"/>
      </w:tabs>
      <w:spacing w:line="240" w:lineRule="exact"/>
      <w:ind w:firstLine="1298"/>
      <w:rPr>
        <w:sz w:val="16"/>
        <w:szCs w:val="16"/>
      </w:rPr>
    </w:pPr>
  </w:p>
  <w:p w:rsidR="00BC5494" w:rsidRPr="0077352B" w:rsidRDefault="004033B9" w:rsidP="00352F14">
    <w:pPr>
      <w:pStyle w:val="Porat"/>
      <w:tabs>
        <w:tab w:val="clear" w:pos="4819"/>
        <w:tab w:val="clear" w:pos="9638"/>
        <w:tab w:val="left" w:pos="851"/>
        <w:tab w:val="left" w:pos="3119"/>
        <w:tab w:val="left" w:pos="5954"/>
      </w:tabs>
      <w:spacing w:line="240" w:lineRule="exact"/>
      <w:ind w:left="567"/>
      <w:rPr>
        <w:sz w:val="16"/>
        <w:szCs w:val="16"/>
      </w:rPr>
    </w:pPr>
    <w:r>
      <w:rPr>
        <w:noProof/>
        <w:lang w:eastAsia="lt-LT"/>
      </w:rPr>
      <mc:AlternateContent>
        <mc:Choice Requires="wps">
          <w:drawing>
            <wp:anchor distT="0" distB="0" distL="114300" distR="114300" simplePos="0" relativeHeight="251662336" behindDoc="1" locked="0" layoutInCell="1" allowOverlap="1">
              <wp:simplePos x="0" y="0"/>
              <wp:positionH relativeFrom="page">
                <wp:posOffset>360045</wp:posOffset>
              </wp:positionH>
              <wp:positionV relativeFrom="page">
                <wp:posOffset>9217025</wp:posOffset>
              </wp:positionV>
              <wp:extent cx="6840220" cy="0"/>
              <wp:effectExtent l="7620" t="6350" r="10160" b="127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0220"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4D475" id="Line 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725.75pt" to="566.95pt,7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deGwIAAEoEAAAOAAAAZHJzL2Uyb0RvYy54bWysVE2P2yAQvVfqf0C+J/6om81acVZVnPSS&#10;tpG2/QEEcIyKAQGJHVX97x1wbG3aS7XaHAjMDI/3hodXT30r0IUZy5Uso3SeRIhJoiiXpzL68X03&#10;W0bIOiwpFkqyMroyGz2t379bdbpgmWqUoMwgAJG26HQZNc7pIo4taViL7VxpJiFZK9NiB0tziqnB&#10;HaC3Is6SZBF3ylBtFGHWQrQaktE64Nc1I+5bXVvmkCgj4ObCaMJ49GO8XuHiZLBuOLnRwK9g0WIu&#10;4dAJqsIOo7Ph/0C1nBhlVe3mRLWxqmtOWNAAatLkLzXPDdYsaIHmWD21yb4dLPl6ORjEKdxdhCRu&#10;4Yr2XDKU+s502hZQsJEH47WRXj7rvSI/LeTiu6RfWA1Ix+6LogCCz06FhvS1af1mkIr60Pfr1HfW&#10;O0QguFjmSZbB9ZAxF+Ni3KiNdZ+ZapGflJEAdgEYX/bWeSK4GEv8OVLtuBDhWoVEHejKHpIk7LBK&#10;cOqzvi44jG2EQRcM3nB9GmrEuQUBQyxN/G+wCMTBSEM8hODYCSKQuEM36ixpINEwTLe3ucNcDHPY&#10;LaSnAS0AGbfZ4Jhfj8njdrld5rM8W2xneVJVs0+7TT5b7NKHj9WHarOp0t+ebZoXDaeUSS9qdG+a&#10;/587bu9o8N3k36l98T16kAhkx/9AOnjAX/tglaOi14MZvQGGDcW3x+VfxMs1zF9+AtZ/AAAA//8D&#10;AFBLAwQUAAYACAAAACEA9CfXy90AAAANAQAADwAAAGRycy9kb3ducmV2LnhtbEyPy07DMBBF90j8&#10;gzVI7KgTQlpI41QVUj+gpRJiN7WdR4nHke006d/jLhAs587RnTPlZjY9u2jnO0sC0kUCTJO0qqNG&#10;wPFj9/QKzAckhb0lLeCqPWyq+7sSC2Un2uvLITQslpAvUEAbwlBw7mWrDfqFHTTFXW2dwRBH13Dl&#10;cIrlpufPSbLkBjuKF1oc9Hur5fdhNAK+kqkfz7LeyQyvn7TfmpWrjRCPD/N2DSzoOfzBcNOP6lBF&#10;p5MdSXnWC8iXq0jG/CVPc2A3Is2yN2Cn34xXJf//RfUDAAD//wMAUEsBAi0AFAAGAAgAAAAhALaD&#10;OJL+AAAA4QEAABMAAAAAAAAAAAAAAAAAAAAAAFtDb250ZW50X1R5cGVzXS54bWxQSwECLQAUAAYA&#10;CAAAACEAOP0h/9YAAACUAQAACwAAAAAAAAAAAAAAAAAvAQAAX3JlbHMvLnJlbHNQSwECLQAUAAYA&#10;CAAAACEA70S3XhsCAABKBAAADgAAAAAAAAAAAAAAAAAuAgAAZHJzL2Uyb0RvYy54bWxQSwECLQAU&#10;AAYACAAAACEA9CfXy90AAAANAQAADwAAAAAAAAAAAAAAAAB1BAAAZHJzL2Rvd25yZXYueG1sUEsF&#10;BgAAAAAEAAQA8wAAAH8FAAAAAA==&#10;" strokecolor="black [3213]" strokeweight="1pt">
              <o:lock v:ext="edit" shapetype="f"/>
              <w10:wrap anchorx="page" anchory="page"/>
            </v:line>
          </w:pict>
        </mc:Fallback>
      </mc:AlternateContent>
    </w:r>
    <w:r w:rsidR="00BC5494" w:rsidRPr="0077352B">
      <w:rPr>
        <w:sz w:val="16"/>
        <w:szCs w:val="16"/>
      </w:rPr>
      <w:t>Viešoji įstaiga</w:t>
    </w:r>
    <w:r w:rsidR="00BC5494" w:rsidRPr="0077352B">
      <w:rPr>
        <w:sz w:val="16"/>
        <w:szCs w:val="16"/>
      </w:rPr>
      <w:tab/>
      <w:t>Tel. (8 5) 268 7000</w:t>
    </w:r>
    <w:r w:rsidR="00BC5494" w:rsidRPr="0077352B">
      <w:rPr>
        <w:sz w:val="16"/>
        <w:szCs w:val="16"/>
      </w:rPr>
      <w:tab/>
      <w:t>Duomenys kaupiami ir saugomi</w:t>
    </w:r>
  </w:p>
  <w:p w:rsidR="00BC5494" w:rsidRPr="0077352B" w:rsidRDefault="00BC5494" w:rsidP="00352F14">
    <w:pPr>
      <w:pStyle w:val="Porat"/>
      <w:tabs>
        <w:tab w:val="clear" w:pos="4819"/>
        <w:tab w:val="clear" w:pos="9638"/>
        <w:tab w:val="left" w:pos="3119"/>
        <w:tab w:val="left" w:pos="5954"/>
      </w:tabs>
      <w:spacing w:line="240" w:lineRule="exact"/>
      <w:ind w:left="993" w:hanging="426"/>
      <w:rPr>
        <w:sz w:val="16"/>
        <w:szCs w:val="16"/>
      </w:rPr>
    </w:pPr>
    <w:r w:rsidRPr="0077352B">
      <w:rPr>
        <w:sz w:val="16"/>
        <w:szCs w:val="16"/>
      </w:rPr>
      <w:t>Universiteto g. 3</w:t>
    </w:r>
    <w:r w:rsidRPr="0077352B">
      <w:rPr>
        <w:sz w:val="16"/>
        <w:szCs w:val="16"/>
      </w:rPr>
      <w:tab/>
      <w:t>El. p. infor@cr.vu.lt</w:t>
    </w:r>
    <w:r w:rsidRPr="0077352B">
      <w:rPr>
        <w:sz w:val="16"/>
        <w:szCs w:val="16"/>
      </w:rPr>
      <w:tab/>
      <w:t>Juridinių asmenų registre</w:t>
    </w:r>
  </w:p>
  <w:p w:rsidR="00BC5494" w:rsidRPr="00513050" w:rsidRDefault="00BC5494" w:rsidP="00352F14">
    <w:pPr>
      <w:pStyle w:val="Porat"/>
      <w:tabs>
        <w:tab w:val="clear" w:pos="4819"/>
        <w:tab w:val="clear" w:pos="9638"/>
        <w:tab w:val="left" w:pos="567"/>
        <w:tab w:val="left" w:pos="3119"/>
        <w:tab w:val="left" w:pos="5954"/>
      </w:tabs>
      <w:spacing w:line="240" w:lineRule="exact"/>
      <w:rPr>
        <w:sz w:val="16"/>
        <w:szCs w:val="16"/>
      </w:rPr>
    </w:pPr>
    <w:r>
      <w:rPr>
        <w:sz w:val="16"/>
        <w:szCs w:val="16"/>
      </w:rPr>
      <w:tab/>
    </w:r>
    <w:r w:rsidRPr="0077352B">
      <w:rPr>
        <w:sz w:val="16"/>
        <w:szCs w:val="16"/>
      </w:rPr>
      <w:t>01513 Vilnius</w:t>
    </w:r>
    <w:r w:rsidRPr="0077352B">
      <w:rPr>
        <w:sz w:val="16"/>
        <w:szCs w:val="16"/>
      </w:rPr>
      <w:tab/>
      <w:t>www.vu.lt</w:t>
    </w:r>
    <w:r w:rsidRPr="0077352B">
      <w:rPr>
        <w:sz w:val="16"/>
        <w:szCs w:val="16"/>
      </w:rPr>
      <w:tab/>
      <w:t>Kodas 211950810</w:t>
    </w:r>
  </w:p>
  <w:p w:rsidR="00BC5494" w:rsidRPr="00814C4B" w:rsidRDefault="00BC5494" w:rsidP="00814C4B">
    <w:pPr>
      <w:pStyle w:val="Porat"/>
      <w:tabs>
        <w:tab w:val="clear" w:pos="4819"/>
        <w:tab w:val="clear" w:pos="9638"/>
        <w:tab w:val="left" w:pos="2220"/>
      </w:tabs>
      <w:rPr>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Default="00BC5494" w:rsidP="00814C4B">
    <w:pPr>
      <w:pStyle w:val="Porat"/>
      <w:tabs>
        <w:tab w:val="clear" w:pos="4819"/>
        <w:tab w:val="clear" w:pos="9638"/>
        <w:tab w:val="left" w:pos="3119"/>
        <w:tab w:val="left" w:pos="5954"/>
      </w:tabs>
      <w:ind w:left="993" w:hanging="426"/>
      <w:rPr>
        <w:color w:val="7B003F"/>
        <w:sz w:val="2"/>
        <w:szCs w:val="2"/>
      </w:rPr>
    </w:pPr>
  </w:p>
  <w:p w:rsidR="00BC5494" w:rsidRPr="00814C4B" w:rsidRDefault="00BC5494" w:rsidP="00814C4B">
    <w:pPr>
      <w:pStyle w:val="Porat"/>
      <w:tabs>
        <w:tab w:val="clear" w:pos="4819"/>
        <w:tab w:val="clear" w:pos="9638"/>
        <w:tab w:val="left" w:pos="3119"/>
        <w:tab w:val="left" w:pos="5954"/>
      </w:tabs>
      <w:ind w:left="993" w:hanging="426"/>
      <w:rPr>
        <w:color w:val="7B003F"/>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702" w:rsidRDefault="00450702" w:rsidP="00EF59E8">
      <w:r>
        <w:separator/>
      </w:r>
    </w:p>
  </w:footnote>
  <w:footnote w:type="continuationSeparator" w:id="0">
    <w:p w:rsidR="00450702" w:rsidRDefault="00450702" w:rsidP="00EF5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494" w:rsidRDefault="00BC5494">
    <w:pPr>
      <w:pStyle w:val="Antrats"/>
      <w:jc w:val="center"/>
    </w:pPr>
  </w:p>
  <w:p w:rsidR="00BC5494" w:rsidRDefault="004033B9">
    <w:pPr>
      <w:pStyle w:val="Antrats"/>
      <w:jc w:val="center"/>
    </w:pPr>
    <w:r>
      <w:rPr>
        <w:noProof/>
        <w:lang w:eastAsia="lt-LT"/>
      </w:rPr>
      <mc:AlternateContent>
        <mc:Choice Requires="wps">
          <w:drawing>
            <wp:anchor distT="0" distB="0" distL="114300" distR="114300" simplePos="0" relativeHeight="251668480" behindDoc="1" locked="0" layoutInCell="1" allowOverlap="1">
              <wp:simplePos x="0" y="0"/>
              <wp:positionH relativeFrom="page">
                <wp:posOffset>360045</wp:posOffset>
              </wp:positionH>
              <wp:positionV relativeFrom="page">
                <wp:posOffset>360045</wp:posOffset>
              </wp:positionV>
              <wp:extent cx="6840220" cy="0"/>
              <wp:effectExtent l="7620" t="7620" r="10160" b="1143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0220"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AC136" id="Line 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35pt" to="566.9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xGHAIAAEoEAAAOAAAAZHJzL2Uyb0RvYy54bWysVE2P2yAQvVfqf0DcE3/Um81acVZVnPSS&#10;diNt+wMI4BgVgwUkdlT1v3fAsbVpL1XVHAjMDI/3hodXz30j0YUbK7QqcDKPMeKKaibUqcDfvu5m&#10;S4ysI4oRqRUv8JVb/Lx+/27VtTlPda0l4wYBiLJ51xa4dq7No8jSmjfEznXLFSQrbRriYGlOETOk&#10;A/RGRmkcL6JOG9YaTbm1EC2HJF4H/Kri1L1UleUOyQIDNxdGE8ajH6P1iuQnQ9pa0BsN8g8sGiIU&#10;HDpBlcQRdDbiD6hGUKOtrtyc6ibSVSUoDxpATRL/pua1Ji0PWqA5tp3aZP8fLP1yORgkWIEfMFKk&#10;gSvaC8VR5jvTtTaHgo06GK+N9uq13Wv63UIuukv6hW0B6dh91gxAyNnp0JC+Mo3fDFJRH/p+nfrO&#10;e4coBBfLLE5TuB465iKSjxtbY90nrhvkJwWWwC4Ak8veOk+E5GOJP0fpnZAyXKtUqANPpo9xHHZY&#10;LQXzWV8XHMY30qALAW+4Pgk18tyAgCGWxP43WATiYKQhHkJw7AQRSNyhG31WLJCoOWHb29wRIYc5&#10;7JbK04AWgIzbbHDMj6f4abvcLrNZli62sywuy9nH3SabLXbJ40P5odxsyuSnZ5tkeS0Y48qLGt2b&#10;ZH/njts7Gnw3+XdqX3SPHiQC2fE/kA4e8Nc+WOWo2fVgRm+AYUPx7XH5F/F2DfO3n4D1LwAAAP//&#10;AwBQSwMEFAAGAAgAAAAhADiM19LaAAAACQEAAA8AAABkcnMvZG93bnJldi54bWxMj81OwzAQhO9I&#10;vIO1SNyoUyJaCHGqCqkP0IKEuG3tzQ/E68h2mvTtcQUSnFa7M5r9ptzMthcn8qFzrGC5yEAQa2c6&#10;bhS8ve7uHkGEiGywd0wKzhRgU11flVgYN/GeTofYiBTCoUAFbYxDIWXQLVkMCzcQJ6123mJMq2+k&#10;8TilcNvL+yxbSYsdpw8tDvTSkv46jFbBRzb146eudzrH8zvvt3bta6vU7c28fQYRaY5/ZrjgJ3So&#10;EtPRjWyC6BU8rNbJ+Tsv+jLPn0Acfy6yKuX/BtU3AAAA//8DAFBLAQItABQABgAIAAAAIQC2gziS&#10;/gAAAOEBAAATAAAAAAAAAAAAAAAAAAAAAABbQ29udGVudF9UeXBlc10ueG1sUEsBAi0AFAAGAAgA&#10;AAAhADj9If/WAAAAlAEAAAsAAAAAAAAAAAAAAAAALwEAAF9yZWxzLy5yZWxzUEsBAi0AFAAGAAgA&#10;AAAhAGxYjEYcAgAASgQAAA4AAAAAAAAAAAAAAAAALgIAAGRycy9lMm9Eb2MueG1sUEsBAi0AFAAG&#10;AAgAAAAhADiM19LaAAAACQEAAA8AAAAAAAAAAAAAAAAAdgQAAGRycy9kb3ducmV2LnhtbFBLBQYA&#10;AAAABAAEAPMAAAB9BQAAAAA=&#10;" strokecolor="black [3213]" strokeweight="1pt">
              <o:lock v:ext="edit" shapetype="f"/>
              <w10:wrap anchorx="page" anchory="page"/>
            </v:line>
          </w:pict>
        </mc:Fallback>
      </mc:AlternateContent>
    </w:r>
    <w:sdt>
      <w:sdtPr>
        <w:id w:val="1619413188"/>
        <w:docPartObj>
          <w:docPartGallery w:val="Page Numbers (Top of Page)"/>
          <w:docPartUnique/>
        </w:docPartObj>
      </w:sdtPr>
      <w:sdtEndPr/>
      <w:sdtContent>
        <w:r w:rsidR="00EC37D8">
          <w:fldChar w:fldCharType="begin"/>
        </w:r>
        <w:r w:rsidR="00D80304">
          <w:instrText>PAGE   \* MERGEFORMAT</w:instrText>
        </w:r>
        <w:r w:rsidR="00EC37D8">
          <w:fldChar w:fldCharType="separate"/>
        </w:r>
        <w:r>
          <w:rPr>
            <w:noProof/>
          </w:rPr>
          <w:t>2</w:t>
        </w:r>
        <w:r w:rsidR="00EC37D8">
          <w:rPr>
            <w:noProof/>
          </w:rPr>
          <w:fldChar w:fldCharType="end"/>
        </w:r>
      </w:sdtContent>
    </w:sdt>
  </w:p>
  <w:p w:rsidR="00BC5494" w:rsidRDefault="00BC5494" w:rsidP="00EF59E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494" w:rsidRPr="00BA461B" w:rsidRDefault="004033B9" w:rsidP="004E2239">
    <w:pPr>
      <w:pStyle w:val="Antrats"/>
    </w:pPr>
    <w:r>
      <w:rPr>
        <w:noProof/>
        <w:lang w:eastAsia="lt-LT"/>
      </w:rPr>
      <mc:AlternateContent>
        <mc:Choice Requires="wps">
          <w:drawing>
            <wp:anchor distT="0" distB="0" distL="114300" distR="114300" simplePos="0" relativeHeight="251660288" behindDoc="1" locked="0" layoutInCell="1" allowOverlap="1">
              <wp:simplePos x="0" y="0"/>
              <wp:positionH relativeFrom="page">
                <wp:posOffset>359410</wp:posOffset>
              </wp:positionH>
              <wp:positionV relativeFrom="page">
                <wp:posOffset>359410</wp:posOffset>
              </wp:positionV>
              <wp:extent cx="6840220" cy="0"/>
              <wp:effectExtent l="6985" t="6985" r="10795" b="12065"/>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0220"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49791" id="Tiesioji jungtis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pt,28.3pt" to="566.9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KHJwIAAFYEAAAOAAAAZHJzL2Uyb0RvYy54bWysVE2P2yAQvVfqf0C+J/5YN5u14qyqOOll&#10;20ba7Q8ggGO2GBCQ2FHV/94Bx9amvVRVfcDDzPA8b+bh1WPfCnRmxnIlyyidJxFikijK5bGMvr3s&#10;ZssIWYclxUJJVkYXZqPH9ft3q04XLFONEpQZBCDSFp0uo8Y5XcSxJQ1rsZ0rzSQEa2Va7GBrjjE1&#10;uAP0VsRZkiziThmqjSLMWvBWQzBaB/y6ZsR9rWvLHBJlBLW5sJqwHvwar1e4OBqsG06uZeB/qKLF&#10;XMJHJ6gKO4xOhv8B1XJilFW1mxPVxqquOWGBA7BJk9/YPDdYs8AFmmP11Cb7/2DJl/PeIE7L6C5C&#10;ErcwohfOYJqvHL2e5NFxi1LfpU7bApI3cm88T9LLZ/2kyHcLsfgm6DdWA+qh+6woAOKTU6E5fW1a&#10;fxhooz7M4DLNgPUOEXAulnmSZTAqMsZiXIwHtbHuE1Mt8kYZCS59e3CBz0/W+UJwMaZ4t1Q7LkQY&#10;sZCoA31m90kSTlglOPVRnxfUxjbCoDMGnbg+DTni1AKBwZcm/hnkAn4Q1eAPLvjsBBGKuEE36iRp&#10;KKJhmG6vtsNcDDacFtKXAS0AGldrUM+Ph+Rhu9wu81meLbazPKmq2cfdJp8tdun9h+qu2myq9Kev&#10;Ns2LhlPKpCc1KjnN/04p1zs1aHDS8tS++BY9UIRix3coOmjAj32QykHRy96M2gDxhuTrRfO34+0e&#10;7Le/g/UvAAAA//8DAFBLAwQUAAYACAAAACEAcijfSNkAAAAJAQAADwAAAGRycy9kb3ducmV2Lnht&#10;bEyP3UrEMBCF7wXfIYzgnZuuxSq16bII+wC7CuLdbDL90WZSknTbfXuzKOjVMHMOZ75TbRY7iBP5&#10;0DtWsF5lIIi1Mz23Ct5ed3dPIEJENjg4JgVnCrCpr68qLI2beU+nQ2xFCuFQooIuxrGUMuiOLIaV&#10;G4mT1jhvMabVt9J4nFO4HeR9lhXSYs/pQ4cjvXSkvw6TVfCRzcP0qZudzvH8zvutffSNVer2Ztk+&#10;g4i0xD8zXPATOtSJ6egmNkEMCh6KIjl/50Vf53nqcvy5yLqS/xvU3wAAAP//AwBQSwECLQAUAAYA&#10;CAAAACEAtoM4kv4AAADhAQAAEwAAAAAAAAAAAAAAAAAAAAAAW0NvbnRlbnRfVHlwZXNdLnhtbFBL&#10;AQItABQABgAIAAAAIQA4/SH/1gAAAJQBAAALAAAAAAAAAAAAAAAAAC8BAABfcmVscy8ucmVsc1BL&#10;AQItABQABgAIAAAAIQASmwKHJwIAAFYEAAAOAAAAAAAAAAAAAAAAAC4CAABkcnMvZTJvRG9jLnht&#10;bFBLAQItABQABgAIAAAAIQByKN9I2QAAAAkBAAAPAAAAAAAAAAAAAAAAAIEEAABkcnMvZG93bnJl&#10;di54bWxQSwUGAAAAAAQABADzAAAAhwUAAAAA&#10;" strokecolor="black [3213]" strokeweight="1pt">
              <o:lock v:ext="edit" shapetype="f"/>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576AA"/>
    <w:multiLevelType w:val="hybridMultilevel"/>
    <w:tmpl w:val="C9F65588"/>
    <w:lvl w:ilvl="0" w:tplc="CE8E9FD2">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 w15:restartNumberingAfterBreak="0">
    <w:nsid w:val="14582784"/>
    <w:multiLevelType w:val="hybridMultilevel"/>
    <w:tmpl w:val="CE94A5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2476F4"/>
    <w:multiLevelType w:val="hybridMultilevel"/>
    <w:tmpl w:val="8732E838"/>
    <w:lvl w:ilvl="0" w:tplc="7D3C0268">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71EC3480"/>
    <w:multiLevelType w:val="hybridMultilevel"/>
    <w:tmpl w:val="B1A20CAE"/>
    <w:lvl w:ilvl="0" w:tplc="7AA69B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B246428"/>
    <w:multiLevelType w:val="hybridMultilevel"/>
    <w:tmpl w:val="5B682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xsjSwMLI0MjUzNTBR0lEKTi0uzszPAykwrAUAus+5LiwAAAA="/>
  </w:docVars>
  <w:rsids>
    <w:rsidRoot w:val="00EF59E8"/>
    <w:rsid w:val="00001DCD"/>
    <w:rsid w:val="00002022"/>
    <w:rsid w:val="00005EEC"/>
    <w:rsid w:val="00015032"/>
    <w:rsid w:val="00022E17"/>
    <w:rsid w:val="00026B52"/>
    <w:rsid w:val="00037EF3"/>
    <w:rsid w:val="00054CC6"/>
    <w:rsid w:val="00056269"/>
    <w:rsid w:val="00067113"/>
    <w:rsid w:val="000842F6"/>
    <w:rsid w:val="0009163A"/>
    <w:rsid w:val="000A48BC"/>
    <w:rsid w:val="000A737D"/>
    <w:rsid w:val="000C2BCC"/>
    <w:rsid w:val="000D3934"/>
    <w:rsid w:val="000D7166"/>
    <w:rsid w:val="000E79AF"/>
    <w:rsid w:val="000F38FE"/>
    <w:rsid w:val="001100C6"/>
    <w:rsid w:val="001141C2"/>
    <w:rsid w:val="00151308"/>
    <w:rsid w:val="001630E8"/>
    <w:rsid w:val="00180540"/>
    <w:rsid w:val="00190179"/>
    <w:rsid w:val="001945C8"/>
    <w:rsid w:val="001A6131"/>
    <w:rsid w:val="001B16B2"/>
    <w:rsid w:val="001B2FF3"/>
    <w:rsid w:val="001B4B83"/>
    <w:rsid w:val="001C77A0"/>
    <w:rsid w:val="001D1BD3"/>
    <w:rsid w:val="001E1E2C"/>
    <w:rsid w:val="001F583F"/>
    <w:rsid w:val="002018F7"/>
    <w:rsid w:val="0020662E"/>
    <w:rsid w:val="002122CE"/>
    <w:rsid w:val="002137D6"/>
    <w:rsid w:val="00217A5E"/>
    <w:rsid w:val="00217C37"/>
    <w:rsid w:val="00217F0F"/>
    <w:rsid w:val="0022119D"/>
    <w:rsid w:val="0023092C"/>
    <w:rsid w:val="00231BBE"/>
    <w:rsid w:val="0024068C"/>
    <w:rsid w:val="0025105D"/>
    <w:rsid w:val="00255507"/>
    <w:rsid w:val="00256300"/>
    <w:rsid w:val="00256E1A"/>
    <w:rsid w:val="00263C59"/>
    <w:rsid w:val="00272416"/>
    <w:rsid w:val="002767C5"/>
    <w:rsid w:val="00277E36"/>
    <w:rsid w:val="0028048A"/>
    <w:rsid w:val="0029773B"/>
    <w:rsid w:val="002A4F02"/>
    <w:rsid w:val="002B33E9"/>
    <w:rsid w:val="002B6486"/>
    <w:rsid w:val="002B64C6"/>
    <w:rsid w:val="002C2A93"/>
    <w:rsid w:val="002D18FD"/>
    <w:rsid w:val="002E3624"/>
    <w:rsid w:val="002F46C5"/>
    <w:rsid w:val="003034B5"/>
    <w:rsid w:val="00303E6B"/>
    <w:rsid w:val="00306A7A"/>
    <w:rsid w:val="0032217F"/>
    <w:rsid w:val="003235C9"/>
    <w:rsid w:val="0032577C"/>
    <w:rsid w:val="00337E98"/>
    <w:rsid w:val="00343B2F"/>
    <w:rsid w:val="003443C1"/>
    <w:rsid w:val="003444C1"/>
    <w:rsid w:val="003501C5"/>
    <w:rsid w:val="00352F14"/>
    <w:rsid w:val="00360876"/>
    <w:rsid w:val="00371D49"/>
    <w:rsid w:val="00376865"/>
    <w:rsid w:val="00384CE6"/>
    <w:rsid w:val="003A3B59"/>
    <w:rsid w:val="003B1F4D"/>
    <w:rsid w:val="003B5379"/>
    <w:rsid w:val="003B6356"/>
    <w:rsid w:val="003F01F3"/>
    <w:rsid w:val="004033B9"/>
    <w:rsid w:val="00403A29"/>
    <w:rsid w:val="0041021C"/>
    <w:rsid w:val="0042140A"/>
    <w:rsid w:val="00424CCC"/>
    <w:rsid w:val="00442260"/>
    <w:rsid w:val="0044370F"/>
    <w:rsid w:val="00446E5D"/>
    <w:rsid w:val="00450702"/>
    <w:rsid w:val="004623E9"/>
    <w:rsid w:val="00466185"/>
    <w:rsid w:val="004C5570"/>
    <w:rsid w:val="004C7D28"/>
    <w:rsid w:val="004D168E"/>
    <w:rsid w:val="004E2239"/>
    <w:rsid w:val="004F16EB"/>
    <w:rsid w:val="00500BB8"/>
    <w:rsid w:val="0050102E"/>
    <w:rsid w:val="00501DD3"/>
    <w:rsid w:val="005110A1"/>
    <w:rsid w:val="00511D06"/>
    <w:rsid w:val="00513050"/>
    <w:rsid w:val="00522406"/>
    <w:rsid w:val="00526455"/>
    <w:rsid w:val="005447B7"/>
    <w:rsid w:val="00547543"/>
    <w:rsid w:val="00552175"/>
    <w:rsid w:val="00553C67"/>
    <w:rsid w:val="00554898"/>
    <w:rsid w:val="00571507"/>
    <w:rsid w:val="005729E0"/>
    <w:rsid w:val="00584CAE"/>
    <w:rsid w:val="00586693"/>
    <w:rsid w:val="00596222"/>
    <w:rsid w:val="00596BFD"/>
    <w:rsid w:val="005A25E8"/>
    <w:rsid w:val="005D5017"/>
    <w:rsid w:val="005E414D"/>
    <w:rsid w:val="005E49CD"/>
    <w:rsid w:val="005E52CD"/>
    <w:rsid w:val="005F624B"/>
    <w:rsid w:val="00607F42"/>
    <w:rsid w:val="006114AB"/>
    <w:rsid w:val="00612766"/>
    <w:rsid w:val="00625E6E"/>
    <w:rsid w:val="00627182"/>
    <w:rsid w:val="006348F8"/>
    <w:rsid w:val="00667011"/>
    <w:rsid w:val="00667A88"/>
    <w:rsid w:val="00671E28"/>
    <w:rsid w:val="006740FA"/>
    <w:rsid w:val="006816D9"/>
    <w:rsid w:val="006844EE"/>
    <w:rsid w:val="00691365"/>
    <w:rsid w:val="006C285F"/>
    <w:rsid w:val="006C4A9A"/>
    <w:rsid w:val="006C695B"/>
    <w:rsid w:val="006D6A23"/>
    <w:rsid w:val="006E5D94"/>
    <w:rsid w:val="006F0358"/>
    <w:rsid w:val="006F1CAB"/>
    <w:rsid w:val="006F4DC1"/>
    <w:rsid w:val="00701186"/>
    <w:rsid w:val="00710517"/>
    <w:rsid w:val="00721EF4"/>
    <w:rsid w:val="00735262"/>
    <w:rsid w:val="007530B5"/>
    <w:rsid w:val="00757FD0"/>
    <w:rsid w:val="0077352B"/>
    <w:rsid w:val="00775239"/>
    <w:rsid w:val="00780A11"/>
    <w:rsid w:val="00782473"/>
    <w:rsid w:val="00786218"/>
    <w:rsid w:val="0079618E"/>
    <w:rsid w:val="007E66FE"/>
    <w:rsid w:val="007F1198"/>
    <w:rsid w:val="007F73D6"/>
    <w:rsid w:val="00800AE4"/>
    <w:rsid w:val="00814C4B"/>
    <w:rsid w:val="00826087"/>
    <w:rsid w:val="0084470F"/>
    <w:rsid w:val="0084718A"/>
    <w:rsid w:val="008505A1"/>
    <w:rsid w:val="008515E2"/>
    <w:rsid w:val="008526C2"/>
    <w:rsid w:val="00864F86"/>
    <w:rsid w:val="00865EFD"/>
    <w:rsid w:val="00871D52"/>
    <w:rsid w:val="00882147"/>
    <w:rsid w:val="00890900"/>
    <w:rsid w:val="008B4DC9"/>
    <w:rsid w:val="008C13CB"/>
    <w:rsid w:val="008E7642"/>
    <w:rsid w:val="008E7C9D"/>
    <w:rsid w:val="008F7D65"/>
    <w:rsid w:val="00900619"/>
    <w:rsid w:val="0090580F"/>
    <w:rsid w:val="00910DEE"/>
    <w:rsid w:val="0091164D"/>
    <w:rsid w:val="0091347A"/>
    <w:rsid w:val="0092632F"/>
    <w:rsid w:val="0093291B"/>
    <w:rsid w:val="00943822"/>
    <w:rsid w:val="0098687C"/>
    <w:rsid w:val="009915E7"/>
    <w:rsid w:val="009A1DD5"/>
    <w:rsid w:val="009A2862"/>
    <w:rsid w:val="009A3A30"/>
    <w:rsid w:val="009C31C4"/>
    <w:rsid w:val="009C6815"/>
    <w:rsid w:val="009E7794"/>
    <w:rsid w:val="009E7E9D"/>
    <w:rsid w:val="009F17D0"/>
    <w:rsid w:val="009F7008"/>
    <w:rsid w:val="00A03089"/>
    <w:rsid w:val="00A13AE3"/>
    <w:rsid w:val="00A233FE"/>
    <w:rsid w:val="00A26D93"/>
    <w:rsid w:val="00A33CAA"/>
    <w:rsid w:val="00A34859"/>
    <w:rsid w:val="00A449DE"/>
    <w:rsid w:val="00A45C9A"/>
    <w:rsid w:val="00A47A72"/>
    <w:rsid w:val="00A657A4"/>
    <w:rsid w:val="00A7325E"/>
    <w:rsid w:val="00A867AB"/>
    <w:rsid w:val="00A908D2"/>
    <w:rsid w:val="00A9671E"/>
    <w:rsid w:val="00AA2DA3"/>
    <w:rsid w:val="00AA4250"/>
    <w:rsid w:val="00AC097A"/>
    <w:rsid w:val="00AC1C83"/>
    <w:rsid w:val="00AD65FF"/>
    <w:rsid w:val="00AE47B3"/>
    <w:rsid w:val="00AE71E1"/>
    <w:rsid w:val="00AF1A07"/>
    <w:rsid w:val="00AF243F"/>
    <w:rsid w:val="00AF6D12"/>
    <w:rsid w:val="00AF7894"/>
    <w:rsid w:val="00B05D26"/>
    <w:rsid w:val="00B05F92"/>
    <w:rsid w:val="00B10B53"/>
    <w:rsid w:val="00B17FB7"/>
    <w:rsid w:val="00B205D6"/>
    <w:rsid w:val="00B26067"/>
    <w:rsid w:val="00B50ECD"/>
    <w:rsid w:val="00B5282A"/>
    <w:rsid w:val="00B55270"/>
    <w:rsid w:val="00B663BF"/>
    <w:rsid w:val="00B71A1E"/>
    <w:rsid w:val="00B81124"/>
    <w:rsid w:val="00B81692"/>
    <w:rsid w:val="00B9720B"/>
    <w:rsid w:val="00BA172B"/>
    <w:rsid w:val="00BA2D8D"/>
    <w:rsid w:val="00BA461B"/>
    <w:rsid w:val="00BA51A7"/>
    <w:rsid w:val="00BA7DDC"/>
    <w:rsid w:val="00BB433A"/>
    <w:rsid w:val="00BB6F0C"/>
    <w:rsid w:val="00BC06D9"/>
    <w:rsid w:val="00BC5494"/>
    <w:rsid w:val="00BE20EB"/>
    <w:rsid w:val="00BF11C8"/>
    <w:rsid w:val="00C009D1"/>
    <w:rsid w:val="00C1361C"/>
    <w:rsid w:val="00C35E70"/>
    <w:rsid w:val="00C44E13"/>
    <w:rsid w:val="00C53201"/>
    <w:rsid w:val="00C55B78"/>
    <w:rsid w:val="00C63C67"/>
    <w:rsid w:val="00C70459"/>
    <w:rsid w:val="00C70E0D"/>
    <w:rsid w:val="00C7401B"/>
    <w:rsid w:val="00CB5E9D"/>
    <w:rsid w:val="00CE2D83"/>
    <w:rsid w:val="00CF38AF"/>
    <w:rsid w:val="00D00CF5"/>
    <w:rsid w:val="00D016DC"/>
    <w:rsid w:val="00D0246D"/>
    <w:rsid w:val="00D07D51"/>
    <w:rsid w:val="00D107A5"/>
    <w:rsid w:val="00D263B9"/>
    <w:rsid w:val="00D3067D"/>
    <w:rsid w:val="00D42280"/>
    <w:rsid w:val="00D45A64"/>
    <w:rsid w:val="00D5794E"/>
    <w:rsid w:val="00D735B7"/>
    <w:rsid w:val="00D75CD5"/>
    <w:rsid w:val="00D80304"/>
    <w:rsid w:val="00D92E6E"/>
    <w:rsid w:val="00DB33D9"/>
    <w:rsid w:val="00DB72AC"/>
    <w:rsid w:val="00DC5633"/>
    <w:rsid w:val="00DD7732"/>
    <w:rsid w:val="00DE575E"/>
    <w:rsid w:val="00E059F8"/>
    <w:rsid w:val="00E11D0C"/>
    <w:rsid w:val="00E236FF"/>
    <w:rsid w:val="00E3476F"/>
    <w:rsid w:val="00E56C96"/>
    <w:rsid w:val="00E60383"/>
    <w:rsid w:val="00E831B2"/>
    <w:rsid w:val="00E872F9"/>
    <w:rsid w:val="00EB62C6"/>
    <w:rsid w:val="00EC37D8"/>
    <w:rsid w:val="00EC6D1D"/>
    <w:rsid w:val="00EE2F8C"/>
    <w:rsid w:val="00EE52B6"/>
    <w:rsid w:val="00EE5D6F"/>
    <w:rsid w:val="00EE661E"/>
    <w:rsid w:val="00EF59E8"/>
    <w:rsid w:val="00F00DB9"/>
    <w:rsid w:val="00F40466"/>
    <w:rsid w:val="00F460AE"/>
    <w:rsid w:val="00F64ED4"/>
    <w:rsid w:val="00F84332"/>
    <w:rsid w:val="00F85510"/>
    <w:rsid w:val="00F978DB"/>
    <w:rsid w:val="00FA5BFF"/>
    <w:rsid w:val="00FB0D46"/>
    <w:rsid w:val="00FB3890"/>
    <w:rsid w:val="00FB4094"/>
    <w:rsid w:val="00FB64C6"/>
    <w:rsid w:val="00FD33E1"/>
    <w:rsid w:val="00FD3FC0"/>
    <w:rsid w:val="00FE5707"/>
    <w:rsid w:val="00FE78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6F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EF59E8"/>
    <w:pPr>
      <w:tabs>
        <w:tab w:val="center" w:pos="4819"/>
        <w:tab w:val="right" w:pos="9638"/>
      </w:tabs>
    </w:pPr>
  </w:style>
  <w:style w:type="character" w:customStyle="1" w:styleId="AntratsDiagrama">
    <w:name w:val="Antraštės Diagrama"/>
    <w:basedOn w:val="Numatytasispastraiposriftas"/>
    <w:link w:val="Antrats"/>
    <w:rsid w:val="00EF59E8"/>
    <w:rPr>
      <w:lang w:val="en-GB"/>
    </w:rPr>
  </w:style>
  <w:style w:type="paragraph" w:styleId="Porat">
    <w:name w:val="footer"/>
    <w:basedOn w:val="prastasis"/>
    <w:link w:val="PoratDiagrama"/>
    <w:uiPriority w:val="99"/>
    <w:unhideWhenUsed/>
    <w:rsid w:val="00EF59E8"/>
    <w:pPr>
      <w:tabs>
        <w:tab w:val="center" w:pos="4819"/>
        <w:tab w:val="right" w:pos="9638"/>
      </w:tabs>
    </w:pPr>
  </w:style>
  <w:style w:type="character" w:customStyle="1" w:styleId="PoratDiagrama">
    <w:name w:val="Poraštė Diagrama"/>
    <w:basedOn w:val="Numatytasispastraiposriftas"/>
    <w:link w:val="Porat"/>
    <w:uiPriority w:val="99"/>
    <w:rsid w:val="00EF59E8"/>
    <w:rPr>
      <w:lang w:val="en-GB"/>
    </w:rPr>
  </w:style>
  <w:style w:type="character" w:styleId="Hipersaitas">
    <w:name w:val="Hyperlink"/>
    <w:basedOn w:val="Numatytasispastraiposriftas"/>
    <w:uiPriority w:val="99"/>
    <w:unhideWhenUsed/>
    <w:rsid w:val="005E49CD"/>
    <w:rPr>
      <w:color w:val="0563C1" w:themeColor="hyperlink"/>
      <w:u w:val="single"/>
    </w:rPr>
  </w:style>
  <w:style w:type="paragraph" w:styleId="Debesliotekstas">
    <w:name w:val="Balloon Text"/>
    <w:basedOn w:val="prastasis"/>
    <w:link w:val="DebesliotekstasDiagrama"/>
    <w:uiPriority w:val="99"/>
    <w:semiHidden/>
    <w:unhideWhenUsed/>
    <w:rsid w:val="007530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30B5"/>
    <w:rPr>
      <w:rFonts w:ascii="Segoe UI" w:hAnsi="Segoe UI" w:cs="Segoe UI"/>
      <w:sz w:val="18"/>
      <w:szCs w:val="18"/>
      <w:lang w:val="en-GB"/>
    </w:rPr>
  </w:style>
  <w:style w:type="paragraph" w:styleId="Puslapioinaostekstas">
    <w:name w:val="footnote text"/>
    <w:basedOn w:val="prastasis"/>
    <w:link w:val="PuslapioinaostekstasDiagrama"/>
    <w:uiPriority w:val="99"/>
    <w:semiHidden/>
    <w:unhideWhenUsed/>
    <w:rsid w:val="00A26D93"/>
    <w:rPr>
      <w:sz w:val="20"/>
      <w:szCs w:val="20"/>
    </w:rPr>
  </w:style>
  <w:style w:type="character" w:customStyle="1" w:styleId="PuslapioinaostekstasDiagrama">
    <w:name w:val="Puslapio išnašos tekstas Diagrama"/>
    <w:basedOn w:val="Numatytasispastraiposriftas"/>
    <w:link w:val="Puslapioinaostekstas"/>
    <w:uiPriority w:val="99"/>
    <w:semiHidden/>
    <w:rsid w:val="00A26D93"/>
    <w:rPr>
      <w:sz w:val="20"/>
      <w:szCs w:val="20"/>
    </w:rPr>
  </w:style>
  <w:style w:type="character" w:styleId="Puslapioinaosnuoroda">
    <w:name w:val="footnote reference"/>
    <w:basedOn w:val="Numatytasispastraiposriftas"/>
    <w:uiPriority w:val="99"/>
    <w:semiHidden/>
    <w:unhideWhenUsed/>
    <w:rsid w:val="00A26D93"/>
    <w:rPr>
      <w:vertAlign w:val="superscript"/>
    </w:rPr>
  </w:style>
  <w:style w:type="paragraph" w:styleId="Sraopastraipa">
    <w:name w:val="List Paragraph"/>
    <w:basedOn w:val="prastasis"/>
    <w:uiPriority w:val="34"/>
    <w:qFormat/>
    <w:rsid w:val="00BC06D9"/>
    <w:pPr>
      <w:ind w:left="720"/>
      <w:contextualSpacing/>
    </w:pPr>
  </w:style>
  <w:style w:type="table" w:styleId="Lentelstinklelis">
    <w:name w:val="Table Grid"/>
    <w:basedOn w:val="prastojilentel"/>
    <w:uiPriority w:val="39"/>
    <w:rsid w:val="0023092C"/>
    <w:pPr>
      <w:ind w:firstLine="709"/>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1361C"/>
    <w:rPr>
      <w:b/>
      <w:bCs/>
    </w:rPr>
  </w:style>
  <w:style w:type="character" w:customStyle="1" w:styleId="apple-converted-space">
    <w:name w:val="apple-converted-space"/>
    <w:basedOn w:val="Numatytasispastraiposriftas"/>
    <w:rsid w:val="00AD65FF"/>
  </w:style>
  <w:style w:type="character" w:styleId="Komentaronuoroda">
    <w:name w:val="annotation reference"/>
    <w:basedOn w:val="Numatytasispastraiposriftas"/>
    <w:uiPriority w:val="99"/>
    <w:semiHidden/>
    <w:unhideWhenUsed/>
    <w:rsid w:val="00571507"/>
    <w:rPr>
      <w:sz w:val="16"/>
      <w:szCs w:val="16"/>
    </w:rPr>
  </w:style>
  <w:style w:type="paragraph" w:styleId="Komentarotekstas">
    <w:name w:val="annotation text"/>
    <w:basedOn w:val="prastasis"/>
    <w:link w:val="KomentarotekstasDiagrama"/>
    <w:uiPriority w:val="99"/>
    <w:unhideWhenUsed/>
    <w:rsid w:val="00571507"/>
    <w:rPr>
      <w:sz w:val="20"/>
      <w:szCs w:val="20"/>
    </w:rPr>
  </w:style>
  <w:style w:type="character" w:customStyle="1" w:styleId="KomentarotekstasDiagrama">
    <w:name w:val="Komentaro tekstas Diagrama"/>
    <w:basedOn w:val="Numatytasispastraiposriftas"/>
    <w:link w:val="Komentarotekstas"/>
    <w:uiPriority w:val="99"/>
    <w:rsid w:val="00571507"/>
    <w:rPr>
      <w:sz w:val="20"/>
      <w:szCs w:val="20"/>
    </w:rPr>
  </w:style>
  <w:style w:type="paragraph" w:styleId="Komentarotema">
    <w:name w:val="annotation subject"/>
    <w:basedOn w:val="Komentarotekstas"/>
    <w:next w:val="Komentarotekstas"/>
    <w:link w:val="KomentarotemaDiagrama"/>
    <w:uiPriority w:val="99"/>
    <w:semiHidden/>
    <w:unhideWhenUsed/>
    <w:rsid w:val="00571507"/>
    <w:rPr>
      <w:b/>
      <w:bCs/>
    </w:rPr>
  </w:style>
  <w:style w:type="character" w:customStyle="1" w:styleId="KomentarotemaDiagrama">
    <w:name w:val="Komentaro tema Diagrama"/>
    <w:basedOn w:val="KomentarotekstasDiagrama"/>
    <w:link w:val="Komentarotema"/>
    <w:uiPriority w:val="99"/>
    <w:semiHidden/>
    <w:rsid w:val="00571507"/>
    <w:rPr>
      <w:b/>
      <w:bCs/>
      <w:sz w:val="20"/>
      <w:szCs w:val="20"/>
    </w:rPr>
  </w:style>
  <w:style w:type="paragraph" w:styleId="prastasiniatinklio">
    <w:name w:val="Normal (Web)"/>
    <w:basedOn w:val="prastasis"/>
    <w:uiPriority w:val="99"/>
    <w:semiHidden/>
    <w:unhideWhenUsed/>
    <w:rsid w:val="00522406"/>
    <w:pPr>
      <w:spacing w:before="100" w:beforeAutospacing="1" w:after="100" w:afterAutospacing="1"/>
    </w:pPr>
    <w:rPr>
      <w:rFonts w:ascii="Times New Roman" w:eastAsia="Times New Roman" w:hAnsi="Times New Roman" w:cs="Times New Roman"/>
      <w:sz w:val="24"/>
      <w:szCs w:val="24"/>
      <w:lang w:val="en-US"/>
    </w:rPr>
  </w:style>
  <w:style w:type="character" w:customStyle="1" w:styleId="UnresolvedMention1">
    <w:name w:val="Unresolved Mention1"/>
    <w:basedOn w:val="Numatytasispastraiposriftas"/>
    <w:uiPriority w:val="99"/>
    <w:semiHidden/>
    <w:unhideWhenUsed/>
    <w:rsid w:val="00547543"/>
    <w:rPr>
      <w:color w:val="605E5C"/>
      <w:shd w:val="clear" w:color="auto" w:fill="E1DFDD"/>
    </w:rPr>
  </w:style>
  <w:style w:type="character" w:styleId="Perirtashipersaitas">
    <w:name w:val="FollowedHyperlink"/>
    <w:basedOn w:val="Numatytasispastraiposriftas"/>
    <w:uiPriority w:val="99"/>
    <w:semiHidden/>
    <w:unhideWhenUsed/>
    <w:rsid w:val="00C70E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9750">
      <w:bodyDiv w:val="1"/>
      <w:marLeft w:val="0"/>
      <w:marRight w:val="0"/>
      <w:marTop w:val="0"/>
      <w:marBottom w:val="0"/>
      <w:divBdr>
        <w:top w:val="none" w:sz="0" w:space="0" w:color="auto"/>
        <w:left w:val="none" w:sz="0" w:space="0" w:color="auto"/>
        <w:bottom w:val="none" w:sz="0" w:space="0" w:color="auto"/>
        <w:right w:val="none" w:sz="0" w:space="0" w:color="auto"/>
      </w:divBdr>
    </w:div>
    <w:div w:id="203950181">
      <w:bodyDiv w:val="1"/>
      <w:marLeft w:val="0"/>
      <w:marRight w:val="0"/>
      <w:marTop w:val="0"/>
      <w:marBottom w:val="0"/>
      <w:divBdr>
        <w:top w:val="none" w:sz="0" w:space="0" w:color="auto"/>
        <w:left w:val="none" w:sz="0" w:space="0" w:color="auto"/>
        <w:bottom w:val="none" w:sz="0" w:space="0" w:color="auto"/>
        <w:right w:val="none" w:sz="0" w:space="0" w:color="auto"/>
      </w:divBdr>
    </w:div>
    <w:div w:id="732850691">
      <w:bodyDiv w:val="1"/>
      <w:marLeft w:val="0"/>
      <w:marRight w:val="0"/>
      <w:marTop w:val="0"/>
      <w:marBottom w:val="0"/>
      <w:divBdr>
        <w:top w:val="none" w:sz="0" w:space="0" w:color="auto"/>
        <w:left w:val="none" w:sz="0" w:space="0" w:color="auto"/>
        <w:bottom w:val="none" w:sz="0" w:space="0" w:color="auto"/>
        <w:right w:val="none" w:sz="0" w:space="0" w:color="auto"/>
      </w:divBdr>
    </w:div>
    <w:div w:id="882251754">
      <w:bodyDiv w:val="1"/>
      <w:marLeft w:val="0"/>
      <w:marRight w:val="0"/>
      <w:marTop w:val="0"/>
      <w:marBottom w:val="0"/>
      <w:divBdr>
        <w:top w:val="none" w:sz="0" w:space="0" w:color="auto"/>
        <w:left w:val="none" w:sz="0" w:space="0" w:color="auto"/>
        <w:bottom w:val="none" w:sz="0" w:space="0" w:color="auto"/>
        <w:right w:val="none" w:sz="0" w:space="0" w:color="auto"/>
      </w:divBdr>
    </w:div>
    <w:div w:id="948388399">
      <w:bodyDiv w:val="1"/>
      <w:marLeft w:val="0"/>
      <w:marRight w:val="0"/>
      <w:marTop w:val="0"/>
      <w:marBottom w:val="0"/>
      <w:divBdr>
        <w:top w:val="none" w:sz="0" w:space="0" w:color="auto"/>
        <w:left w:val="none" w:sz="0" w:space="0" w:color="auto"/>
        <w:bottom w:val="none" w:sz="0" w:space="0" w:color="auto"/>
        <w:right w:val="none" w:sz="0" w:space="0" w:color="auto"/>
      </w:divBdr>
    </w:div>
    <w:div w:id="1396783359">
      <w:bodyDiv w:val="1"/>
      <w:marLeft w:val="0"/>
      <w:marRight w:val="0"/>
      <w:marTop w:val="0"/>
      <w:marBottom w:val="0"/>
      <w:divBdr>
        <w:top w:val="none" w:sz="0" w:space="0" w:color="auto"/>
        <w:left w:val="none" w:sz="0" w:space="0" w:color="auto"/>
        <w:bottom w:val="none" w:sz="0" w:space="0" w:color="auto"/>
        <w:right w:val="none" w:sz="0" w:space="0" w:color="auto"/>
      </w:divBdr>
      <w:divsChild>
        <w:div w:id="1008479631">
          <w:marLeft w:val="0"/>
          <w:marRight w:val="0"/>
          <w:marTop w:val="0"/>
          <w:marBottom w:val="0"/>
          <w:divBdr>
            <w:top w:val="none" w:sz="0" w:space="0" w:color="auto"/>
            <w:left w:val="none" w:sz="0" w:space="0" w:color="auto"/>
            <w:bottom w:val="none" w:sz="0" w:space="0" w:color="auto"/>
            <w:right w:val="none" w:sz="0" w:space="0" w:color="auto"/>
          </w:divBdr>
          <w:divsChild>
            <w:div w:id="500774137">
              <w:marLeft w:val="0"/>
              <w:marRight w:val="0"/>
              <w:marTop w:val="0"/>
              <w:marBottom w:val="0"/>
              <w:divBdr>
                <w:top w:val="none" w:sz="0" w:space="0" w:color="auto"/>
                <w:left w:val="none" w:sz="0" w:space="0" w:color="auto"/>
                <w:bottom w:val="none" w:sz="0" w:space="0" w:color="auto"/>
                <w:right w:val="none" w:sz="0" w:space="0" w:color="auto"/>
              </w:divBdr>
              <w:divsChild>
                <w:div w:id="1736930443">
                  <w:marLeft w:val="0"/>
                  <w:marRight w:val="0"/>
                  <w:marTop w:val="0"/>
                  <w:marBottom w:val="0"/>
                  <w:divBdr>
                    <w:top w:val="none" w:sz="0" w:space="0" w:color="auto"/>
                    <w:left w:val="none" w:sz="0" w:space="0" w:color="auto"/>
                    <w:bottom w:val="none" w:sz="0" w:space="0" w:color="auto"/>
                    <w:right w:val="none" w:sz="0" w:space="0" w:color="auto"/>
                  </w:divBdr>
                  <w:divsChild>
                    <w:div w:id="3783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755496">
      <w:bodyDiv w:val="1"/>
      <w:marLeft w:val="0"/>
      <w:marRight w:val="0"/>
      <w:marTop w:val="0"/>
      <w:marBottom w:val="0"/>
      <w:divBdr>
        <w:top w:val="none" w:sz="0" w:space="0" w:color="auto"/>
        <w:left w:val="none" w:sz="0" w:space="0" w:color="auto"/>
        <w:bottom w:val="none" w:sz="0" w:space="0" w:color="auto"/>
        <w:right w:val="none" w:sz="0" w:space="0" w:color="auto"/>
      </w:divBdr>
    </w:div>
    <w:div w:id="1513639312">
      <w:bodyDiv w:val="1"/>
      <w:marLeft w:val="0"/>
      <w:marRight w:val="0"/>
      <w:marTop w:val="0"/>
      <w:marBottom w:val="0"/>
      <w:divBdr>
        <w:top w:val="none" w:sz="0" w:space="0" w:color="auto"/>
        <w:left w:val="none" w:sz="0" w:space="0" w:color="auto"/>
        <w:bottom w:val="none" w:sz="0" w:space="0" w:color="auto"/>
        <w:right w:val="none" w:sz="0" w:space="0" w:color="auto"/>
      </w:divBdr>
      <w:divsChild>
        <w:div w:id="1027369613">
          <w:marLeft w:val="0"/>
          <w:marRight w:val="0"/>
          <w:marTop w:val="0"/>
          <w:marBottom w:val="0"/>
          <w:divBdr>
            <w:top w:val="none" w:sz="0" w:space="0" w:color="auto"/>
            <w:left w:val="none" w:sz="0" w:space="0" w:color="auto"/>
            <w:bottom w:val="none" w:sz="0" w:space="0" w:color="auto"/>
            <w:right w:val="none" w:sz="0" w:space="0" w:color="auto"/>
          </w:divBdr>
        </w:div>
      </w:divsChild>
    </w:div>
    <w:div w:id="1782990327">
      <w:bodyDiv w:val="1"/>
      <w:marLeft w:val="0"/>
      <w:marRight w:val="0"/>
      <w:marTop w:val="0"/>
      <w:marBottom w:val="0"/>
      <w:divBdr>
        <w:top w:val="none" w:sz="0" w:space="0" w:color="auto"/>
        <w:left w:val="none" w:sz="0" w:space="0" w:color="auto"/>
        <w:bottom w:val="none" w:sz="0" w:space="0" w:color="auto"/>
        <w:right w:val="none" w:sz="0" w:space="0" w:color="auto"/>
      </w:divBdr>
    </w:div>
    <w:div w:id="1957985411">
      <w:bodyDiv w:val="1"/>
      <w:marLeft w:val="0"/>
      <w:marRight w:val="0"/>
      <w:marTop w:val="0"/>
      <w:marBottom w:val="0"/>
      <w:divBdr>
        <w:top w:val="none" w:sz="0" w:space="0" w:color="auto"/>
        <w:left w:val="none" w:sz="0" w:space="0" w:color="auto"/>
        <w:bottom w:val="none" w:sz="0" w:space="0" w:color="auto"/>
        <w:right w:val="none" w:sz="0" w:space="0" w:color="auto"/>
      </w:divBdr>
    </w:div>
    <w:div w:id="21026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12700">
          <a:solidFill>
            <a:srgbClr val="63002C"/>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56242-2EE2-4D07-BF50-8210764494F0}">
  <ds:schemaRefs>
    <ds:schemaRef ds:uri="http://schemas.openxmlformats.org/officeDocument/2006/bibliography"/>
  </ds:schemaRefs>
</ds:datastoreItem>
</file>

<file path=customXml/itemProps2.xml><?xml version="1.0" encoding="utf-8"?>
<ds:datastoreItem xmlns:ds="http://schemas.openxmlformats.org/officeDocument/2006/customXml" ds:itemID="{648D085B-0EFE-4596-AF0B-84EFB80404F0}"/>
</file>

<file path=customXml/itemProps3.xml><?xml version="1.0" encoding="utf-8"?>
<ds:datastoreItem xmlns:ds="http://schemas.openxmlformats.org/officeDocument/2006/customXml" ds:itemID="{0222A106-CCDB-435F-BC13-E54FA3C78644}"/>
</file>

<file path=customXml/itemProps4.xml><?xml version="1.0" encoding="utf-8"?>
<ds:datastoreItem xmlns:ds="http://schemas.openxmlformats.org/officeDocument/2006/customXml" ds:itemID="{30878F81-B21E-43C8-A0A3-0C330A9AF730}"/>
</file>

<file path=docProps/app.xml><?xml version="1.0" encoding="utf-8"?>
<Properties xmlns="http://schemas.openxmlformats.org/officeDocument/2006/extended-properties" xmlns:vt="http://schemas.openxmlformats.org/officeDocument/2006/docPropsVTypes">
  <Template>Normal</Template>
  <TotalTime>0</TotalTime>
  <Pages>2</Pages>
  <Words>2700</Words>
  <Characters>1540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d4481474-1412-4693-8efe-06a11a506a88</dc:title>
  <dc:creator/>
  <cp:lastModifiedBy/>
  <cp:revision>1</cp:revision>
  <dcterms:created xsi:type="dcterms:W3CDTF">2020-05-14T12:33:00Z</dcterms:created>
  <dcterms:modified xsi:type="dcterms:W3CDTF">2020-05-14T12:33:00Z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