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858A7" w14:textId="77777777" w:rsidR="0091202C" w:rsidRPr="00914DAD" w:rsidRDefault="00DF26B1" w:rsidP="004F625D">
      <w:pPr>
        <w:pStyle w:val="Pavadinimas1"/>
        <w:ind w:left="0"/>
        <w:jc w:val="center"/>
        <w:rPr>
          <w:rFonts w:ascii="Times New Roman" w:hAnsi="Times New Roman"/>
          <w:sz w:val="24"/>
          <w:szCs w:val="24"/>
          <w:lang w:val="lt-LT"/>
        </w:rPr>
      </w:pPr>
      <w:r w:rsidRPr="00914DAD">
        <w:rPr>
          <w:rFonts w:ascii="Times New Roman" w:hAnsi="Times New Roman"/>
          <w:sz w:val="24"/>
          <w:szCs w:val="24"/>
          <w:lang w:val="lt-LT"/>
        </w:rPr>
        <w:t>DIREKTYVOS 2014/5</w:t>
      </w:r>
      <w:r w:rsidR="001D2410" w:rsidRPr="00914DAD">
        <w:rPr>
          <w:rFonts w:ascii="Times New Roman" w:hAnsi="Times New Roman"/>
          <w:sz w:val="24"/>
          <w:szCs w:val="24"/>
          <w:lang w:val="lt-LT"/>
        </w:rPr>
        <w:t xml:space="preserve">2/es </w:t>
      </w:r>
      <w:r w:rsidR="002B193D" w:rsidRPr="00914DAD">
        <w:rPr>
          <w:rFonts w:ascii="Times New Roman" w:hAnsi="Times New Roman"/>
          <w:sz w:val="24"/>
          <w:szCs w:val="24"/>
          <w:lang w:val="lt-LT"/>
        </w:rPr>
        <w:t xml:space="preserve">ir </w:t>
      </w:r>
      <w:r w:rsidR="005727D3" w:rsidRPr="00914DAD">
        <w:rPr>
          <w:rFonts w:ascii="Times New Roman" w:hAnsi="Times New Roman"/>
          <w:sz w:val="24"/>
          <w:szCs w:val="24"/>
          <w:lang w:val="lt-LT"/>
        </w:rPr>
        <w:t>L</w:t>
      </w:r>
      <w:r w:rsidR="002B193D" w:rsidRPr="00914DAD">
        <w:rPr>
          <w:rFonts w:ascii="Times New Roman" w:hAnsi="Times New Roman"/>
          <w:sz w:val="24"/>
          <w:szCs w:val="24"/>
          <w:lang w:val="lt-LT"/>
        </w:rPr>
        <w:t xml:space="preserve">IETUVOS </w:t>
      </w:r>
      <w:r w:rsidR="005727D3" w:rsidRPr="00914DAD">
        <w:rPr>
          <w:rFonts w:ascii="Times New Roman" w:hAnsi="Times New Roman"/>
          <w:sz w:val="24"/>
          <w:szCs w:val="24"/>
          <w:lang w:val="lt-LT"/>
        </w:rPr>
        <w:t>R</w:t>
      </w:r>
      <w:r w:rsidR="002B193D" w:rsidRPr="00914DAD">
        <w:rPr>
          <w:rFonts w:ascii="Times New Roman" w:hAnsi="Times New Roman"/>
          <w:sz w:val="24"/>
          <w:szCs w:val="24"/>
          <w:lang w:val="lt-LT"/>
        </w:rPr>
        <w:t>ESPUBLIKOS</w:t>
      </w:r>
      <w:r w:rsidR="005727D3" w:rsidRPr="00914DAD">
        <w:rPr>
          <w:rFonts w:ascii="Times New Roman" w:hAnsi="Times New Roman"/>
          <w:sz w:val="24"/>
          <w:szCs w:val="24"/>
          <w:lang w:val="lt-LT"/>
        </w:rPr>
        <w:t xml:space="preserve"> </w:t>
      </w:r>
      <w:r w:rsidR="00BA7FFB" w:rsidRPr="00914DAD">
        <w:rPr>
          <w:rFonts w:ascii="Times New Roman" w:hAnsi="Times New Roman"/>
          <w:sz w:val="24"/>
          <w:szCs w:val="24"/>
          <w:lang w:val="lt-LT"/>
        </w:rPr>
        <w:t>nacionalinių teisės aktų</w:t>
      </w:r>
      <w:r w:rsidR="00CC56A9" w:rsidRPr="00914DAD">
        <w:rPr>
          <w:rFonts w:ascii="Times New Roman" w:hAnsi="Times New Roman"/>
          <w:sz w:val="24"/>
          <w:szCs w:val="24"/>
          <w:lang w:val="lt-LT"/>
        </w:rPr>
        <w:t xml:space="preserve"> </w:t>
      </w:r>
      <w:r w:rsidR="005727D3" w:rsidRPr="00914DAD">
        <w:rPr>
          <w:rFonts w:ascii="Times New Roman" w:hAnsi="Times New Roman"/>
          <w:sz w:val="24"/>
          <w:szCs w:val="24"/>
          <w:lang w:val="lt-LT"/>
        </w:rPr>
        <w:t>atitikties lentelė</w:t>
      </w:r>
    </w:p>
    <w:p w14:paraId="7CFDA541" w14:textId="77777777" w:rsidR="000E51FB" w:rsidRPr="00914DAD" w:rsidRDefault="000E51FB" w:rsidP="004F625D">
      <w:pPr>
        <w:pStyle w:val="Pavadinimas1"/>
        <w:ind w:left="0"/>
        <w:jc w:val="center"/>
        <w:rPr>
          <w:rFonts w:ascii="Times New Roman" w:hAnsi="Times New Roman"/>
          <w:lang w:val="lt-LT"/>
        </w:rPr>
      </w:pPr>
    </w:p>
    <w:tbl>
      <w:tblPr>
        <w:tblW w:w="153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0206"/>
        <w:gridCol w:w="1559"/>
      </w:tblGrid>
      <w:tr w:rsidR="00547319" w:rsidRPr="00914DAD" w14:paraId="2306D5CA" w14:textId="77777777" w:rsidTr="002E7001">
        <w:tc>
          <w:tcPr>
            <w:tcW w:w="3544" w:type="dxa"/>
          </w:tcPr>
          <w:p w14:paraId="29B99D5C" w14:textId="77777777" w:rsidR="00547319" w:rsidRPr="00914DAD" w:rsidRDefault="003D2F92" w:rsidP="007D707E">
            <w:pPr>
              <w:pStyle w:val="Hyperlink1"/>
              <w:ind w:firstLine="0"/>
              <w:rPr>
                <w:rFonts w:ascii="Times New Roman" w:hAnsi="Times New Roman"/>
                <w:b/>
                <w:lang w:val="lt-LT"/>
              </w:rPr>
            </w:pPr>
            <w:r w:rsidRPr="00914DAD">
              <w:rPr>
                <w:rFonts w:ascii="Times New Roman" w:hAnsi="Times New Roman"/>
                <w:b/>
                <w:lang w:val="lt-LT"/>
              </w:rPr>
              <w:t>2014 m. balandžio 16</w:t>
            </w:r>
            <w:r w:rsidR="00547319" w:rsidRPr="00914DAD">
              <w:rPr>
                <w:rFonts w:ascii="Times New Roman" w:hAnsi="Times New Roman"/>
                <w:b/>
                <w:lang w:val="lt-LT"/>
              </w:rPr>
              <w:t xml:space="preserve"> d. Europos Parlamento ir Tarybos direktyva </w:t>
            </w:r>
            <w:r w:rsidRPr="00914DAD">
              <w:rPr>
                <w:rFonts w:ascii="Times New Roman" w:hAnsi="Times New Roman"/>
                <w:b/>
                <w:lang w:val="lt-LT"/>
              </w:rPr>
              <w:t>2014/52</w:t>
            </w:r>
            <w:r w:rsidR="00547319" w:rsidRPr="00914DAD">
              <w:rPr>
                <w:rFonts w:ascii="Times New Roman" w:hAnsi="Times New Roman"/>
                <w:b/>
                <w:lang w:val="lt-LT"/>
              </w:rPr>
              <w:t>/ES</w:t>
            </w:r>
            <w:r w:rsidR="00A81DF1" w:rsidRPr="00914DAD">
              <w:rPr>
                <w:rFonts w:ascii="Times New Roman" w:hAnsi="Times New Roman"/>
                <w:b/>
                <w:lang w:val="lt-LT"/>
              </w:rPr>
              <w:t>,</w:t>
            </w:r>
            <w:r w:rsidR="00547319" w:rsidRPr="00914DAD">
              <w:rPr>
                <w:rFonts w:ascii="Times New Roman" w:hAnsi="Times New Roman"/>
                <w:b/>
                <w:lang w:val="lt-LT"/>
              </w:rPr>
              <w:t xml:space="preserve"> </w:t>
            </w:r>
            <w:r w:rsidRPr="00914DAD">
              <w:rPr>
                <w:rFonts w:ascii="Times New Roman" w:hAnsi="Times New Roman"/>
                <w:b/>
                <w:lang w:val="lt-LT"/>
              </w:rPr>
              <w:t>kuria iš dalies keičiama Direktyva 2011/92/ES dėl tam tikrų valstybės ir privačių projektų poveikio aplinkai vertinimo</w:t>
            </w:r>
            <w:r w:rsidR="0099656E" w:rsidRPr="00914DAD">
              <w:rPr>
                <w:rFonts w:ascii="Times New Roman" w:hAnsi="Times New Roman"/>
                <w:b/>
                <w:lang w:val="lt-LT"/>
              </w:rPr>
              <w:t xml:space="preserve"> </w:t>
            </w:r>
          </w:p>
        </w:tc>
        <w:tc>
          <w:tcPr>
            <w:tcW w:w="10206" w:type="dxa"/>
          </w:tcPr>
          <w:p w14:paraId="50D697E1" w14:textId="35A18E61" w:rsidR="00AA389F" w:rsidRPr="00914DAD" w:rsidRDefault="00C746C2" w:rsidP="007D707E">
            <w:pPr>
              <w:pStyle w:val="Hyperlink1"/>
              <w:ind w:firstLine="0"/>
              <w:rPr>
                <w:rFonts w:ascii="Times New Roman" w:hAnsi="Times New Roman"/>
                <w:lang w:val="lt-LT"/>
              </w:rPr>
            </w:pPr>
            <w:r w:rsidRPr="00914DAD">
              <w:rPr>
                <w:rFonts w:ascii="Times New Roman" w:hAnsi="Times New Roman"/>
                <w:lang w:val="lt-LT"/>
              </w:rPr>
              <w:t xml:space="preserve">1. </w:t>
            </w:r>
            <w:r w:rsidR="00DC20D1" w:rsidRPr="00914DAD">
              <w:rPr>
                <w:rFonts w:ascii="Times New Roman" w:hAnsi="Times New Roman"/>
                <w:lang w:val="lt-LT"/>
              </w:rPr>
              <w:t xml:space="preserve">Lietuvos Respublikos </w:t>
            </w:r>
            <w:r w:rsidR="00861690" w:rsidRPr="00914DAD">
              <w:rPr>
                <w:rFonts w:ascii="Times New Roman" w:hAnsi="Times New Roman"/>
                <w:lang w:val="lt-LT"/>
              </w:rPr>
              <w:t xml:space="preserve">planuojamos ūkinės veiklos poveikio aplinkai vertinimo </w:t>
            </w:r>
            <w:r w:rsidRPr="00914DAD">
              <w:rPr>
                <w:rFonts w:ascii="Times New Roman" w:hAnsi="Times New Roman"/>
                <w:lang w:val="lt-LT"/>
              </w:rPr>
              <w:t xml:space="preserve">įstatymas </w:t>
            </w:r>
            <w:r w:rsidR="000277A4" w:rsidRPr="00914DAD">
              <w:rPr>
                <w:rFonts w:ascii="Times New Roman" w:hAnsi="Times New Roman"/>
                <w:lang w:val="lt-LT"/>
              </w:rPr>
              <w:t>Nr. I-1495</w:t>
            </w:r>
            <w:r w:rsidR="00F473DE" w:rsidRPr="00914DAD">
              <w:rPr>
                <w:rFonts w:ascii="Times New Roman" w:hAnsi="Times New Roman"/>
                <w:lang w:val="lt-LT"/>
              </w:rPr>
              <w:t xml:space="preserve"> </w:t>
            </w:r>
            <w:r w:rsidRPr="00914DAD">
              <w:rPr>
                <w:rFonts w:ascii="Times New Roman" w:hAnsi="Times New Roman"/>
                <w:lang w:val="lt-LT"/>
              </w:rPr>
              <w:t>(</w:t>
            </w:r>
            <w:r w:rsidR="001D18AB" w:rsidRPr="00914DAD">
              <w:rPr>
                <w:rFonts w:ascii="Times New Roman" w:hAnsi="Times New Roman"/>
                <w:lang w:val="lt-LT"/>
              </w:rPr>
              <w:t>Nauja</w:t>
            </w:r>
            <w:r w:rsidRPr="00914DAD">
              <w:rPr>
                <w:rFonts w:ascii="Times New Roman" w:hAnsi="Times New Roman"/>
                <w:lang w:val="lt-LT"/>
              </w:rPr>
              <w:t xml:space="preserve"> redakcija nuo 2017-11-01)</w:t>
            </w:r>
            <w:r w:rsidR="00BA7FFB" w:rsidRPr="00914DAD">
              <w:rPr>
                <w:rFonts w:ascii="Times New Roman" w:hAnsi="Times New Roman"/>
                <w:lang w:val="lt-LT"/>
              </w:rPr>
              <w:t xml:space="preserve"> </w:t>
            </w:r>
            <w:r w:rsidR="00861690" w:rsidRPr="00914DAD">
              <w:rPr>
                <w:rFonts w:ascii="Times New Roman" w:hAnsi="Times New Roman"/>
                <w:lang w:val="lt-LT"/>
              </w:rPr>
              <w:t>(toliau – PAV įstatym</w:t>
            </w:r>
            <w:r w:rsidR="00C20558" w:rsidRPr="00914DAD">
              <w:rPr>
                <w:rFonts w:ascii="Times New Roman" w:hAnsi="Times New Roman"/>
                <w:lang w:val="lt-LT"/>
              </w:rPr>
              <w:t>as</w:t>
            </w:r>
            <w:r w:rsidR="00861690" w:rsidRPr="00914DAD">
              <w:rPr>
                <w:rFonts w:ascii="Times New Roman" w:hAnsi="Times New Roman"/>
                <w:lang w:val="lt-LT"/>
              </w:rPr>
              <w:t xml:space="preserve">) </w:t>
            </w:r>
          </w:p>
          <w:p w14:paraId="538D7B30" w14:textId="77777777" w:rsidR="00861690" w:rsidRPr="00914DAD" w:rsidRDefault="00861690" w:rsidP="007D707E">
            <w:pPr>
              <w:pStyle w:val="Hyperlink1"/>
              <w:ind w:firstLine="0"/>
              <w:rPr>
                <w:rFonts w:ascii="Times New Roman" w:hAnsi="Times New Roman"/>
                <w:lang w:val="lt-LT"/>
              </w:rPr>
            </w:pPr>
          </w:p>
          <w:p w14:paraId="75BBC237" w14:textId="77777777" w:rsidR="00C746C2" w:rsidRPr="00914DAD" w:rsidRDefault="00C746C2" w:rsidP="007D707E">
            <w:pPr>
              <w:pStyle w:val="Hyperlink1"/>
              <w:ind w:firstLine="0"/>
              <w:rPr>
                <w:rFonts w:ascii="Times New Roman" w:hAnsi="Times New Roman"/>
                <w:lang w:val="lt-LT"/>
              </w:rPr>
            </w:pPr>
            <w:r w:rsidRPr="00914DAD">
              <w:rPr>
                <w:rFonts w:ascii="Times New Roman" w:hAnsi="Times New Roman"/>
                <w:lang w:val="lt-LT"/>
              </w:rPr>
              <w:t>2. Lietuvos Respublikos aplinkos apsaugos įstatymas Nr. I-2223 (</w:t>
            </w:r>
            <w:hyperlink r:id="rId9" w:tgtFrame="_blank" w:history="1">
              <w:r w:rsidRPr="00914DAD">
                <w:rPr>
                  <w:lang w:val="lt-LT"/>
                </w:rPr>
                <w:t>Suvestinė redakcija nuo 2020-05-01</w:t>
              </w:r>
            </w:hyperlink>
            <w:r w:rsidRPr="00914DAD">
              <w:rPr>
                <w:rFonts w:ascii="Times New Roman" w:hAnsi="Times New Roman"/>
                <w:lang w:val="lt-LT"/>
              </w:rPr>
              <w:t>) (toliau – AA įstatymas)</w:t>
            </w:r>
          </w:p>
          <w:p w14:paraId="3F16B9C2" w14:textId="77777777" w:rsidR="00C746C2" w:rsidRPr="00914DAD" w:rsidRDefault="00C746C2" w:rsidP="007D707E">
            <w:pPr>
              <w:pStyle w:val="Hyperlink1"/>
              <w:ind w:firstLine="0"/>
              <w:rPr>
                <w:rFonts w:ascii="Times New Roman" w:hAnsi="Times New Roman"/>
                <w:lang w:val="lt-LT"/>
              </w:rPr>
            </w:pPr>
          </w:p>
          <w:p w14:paraId="65E11207" w14:textId="77777777" w:rsidR="00596D70" w:rsidRPr="00914DAD" w:rsidRDefault="00C746C2" w:rsidP="007D707E">
            <w:pPr>
              <w:pStyle w:val="Hyperlink1"/>
              <w:ind w:firstLine="0"/>
              <w:rPr>
                <w:rFonts w:ascii="Times New Roman" w:hAnsi="Times New Roman"/>
                <w:lang w:val="lt-LT"/>
              </w:rPr>
            </w:pPr>
            <w:r w:rsidRPr="00914DAD">
              <w:rPr>
                <w:rFonts w:ascii="Times New Roman" w:hAnsi="Times New Roman"/>
                <w:lang w:val="lt-LT"/>
              </w:rPr>
              <w:t xml:space="preserve">3. </w:t>
            </w:r>
            <w:r w:rsidR="003350C2" w:rsidRPr="00914DAD">
              <w:rPr>
                <w:rFonts w:ascii="Times New Roman" w:hAnsi="Times New Roman"/>
                <w:lang w:val="lt-LT"/>
              </w:rPr>
              <w:t>Lietuvos Respublikos statybos įstatymas</w:t>
            </w:r>
            <w:r w:rsidR="00F16E15" w:rsidRPr="00914DAD">
              <w:rPr>
                <w:rFonts w:ascii="Times New Roman" w:hAnsi="Times New Roman"/>
                <w:lang w:val="lt-LT"/>
              </w:rPr>
              <w:t xml:space="preserve"> </w:t>
            </w:r>
            <w:r w:rsidR="003350C2" w:rsidRPr="00914DAD">
              <w:rPr>
                <w:rFonts w:ascii="Times New Roman" w:hAnsi="Times New Roman"/>
                <w:lang w:val="lt-LT"/>
              </w:rPr>
              <w:t xml:space="preserve">Nr. </w:t>
            </w:r>
            <w:r w:rsidR="00582CA6" w:rsidRPr="00914DAD">
              <w:rPr>
                <w:rFonts w:ascii="Times New Roman" w:hAnsi="Times New Roman"/>
                <w:lang w:val="lt-LT"/>
              </w:rPr>
              <w:t>XII-2573</w:t>
            </w:r>
            <w:r w:rsidR="003350C2" w:rsidRPr="00914DAD">
              <w:rPr>
                <w:rFonts w:ascii="Times New Roman" w:hAnsi="Times New Roman"/>
                <w:lang w:val="lt-LT"/>
              </w:rPr>
              <w:t xml:space="preserve"> </w:t>
            </w:r>
            <w:r w:rsidR="00F16E15" w:rsidRPr="00914DAD">
              <w:rPr>
                <w:rFonts w:ascii="Times New Roman" w:hAnsi="Times New Roman"/>
                <w:lang w:val="lt-LT"/>
              </w:rPr>
              <w:t>(</w:t>
            </w:r>
            <w:hyperlink r:id="rId10" w:tgtFrame="_blank" w:history="1">
              <w:r w:rsidR="00F16E15" w:rsidRPr="00914DAD">
                <w:rPr>
                  <w:lang w:val="lt-LT"/>
                </w:rPr>
                <w:t>Suvestinė redakcija nuo 2020-01-01</w:t>
              </w:r>
            </w:hyperlink>
            <w:r w:rsidR="00F16E15" w:rsidRPr="00914DAD">
              <w:rPr>
                <w:rFonts w:ascii="Times New Roman" w:hAnsi="Times New Roman"/>
                <w:lang w:val="lt-LT"/>
              </w:rPr>
              <w:t xml:space="preserve">) </w:t>
            </w:r>
            <w:r w:rsidR="003350C2" w:rsidRPr="00914DAD">
              <w:rPr>
                <w:rFonts w:ascii="Times New Roman" w:hAnsi="Times New Roman"/>
                <w:lang w:val="lt-LT"/>
              </w:rPr>
              <w:t>(toliau – Statybos įstatymas)</w:t>
            </w:r>
            <w:r w:rsidR="00861690" w:rsidRPr="00914DAD">
              <w:rPr>
                <w:rFonts w:ascii="Times New Roman" w:hAnsi="Times New Roman"/>
                <w:lang w:val="lt-LT"/>
              </w:rPr>
              <w:t xml:space="preserve"> </w:t>
            </w:r>
          </w:p>
          <w:p w14:paraId="067D8C7C" w14:textId="77777777" w:rsidR="006A23DD" w:rsidRPr="00914DAD" w:rsidRDefault="006A23DD" w:rsidP="007D707E">
            <w:pPr>
              <w:pStyle w:val="Hyperlink1"/>
              <w:ind w:firstLine="0"/>
              <w:rPr>
                <w:rFonts w:ascii="Times New Roman" w:hAnsi="Times New Roman"/>
                <w:lang w:val="lt-LT"/>
              </w:rPr>
            </w:pPr>
          </w:p>
          <w:p w14:paraId="03FC798E" w14:textId="6218D17C" w:rsidR="005D598E" w:rsidRPr="00914DAD" w:rsidRDefault="00C746C2" w:rsidP="007D707E">
            <w:pPr>
              <w:pStyle w:val="Hyperlink1"/>
              <w:ind w:firstLine="0"/>
              <w:rPr>
                <w:rFonts w:ascii="Times New Roman" w:hAnsi="Times New Roman"/>
                <w:lang w:val="lt-LT"/>
              </w:rPr>
            </w:pPr>
            <w:r w:rsidRPr="00914DAD">
              <w:rPr>
                <w:rFonts w:ascii="Times New Roman" w:hAnsi="Times New Roman"/>
                <w:lang w:val="lt-LT"/>
              </w:rPr>
              <w:t xml:space="preserve">4. </w:t>
            </w:r>
            <w:r w:rsidR="005D598E" w:rsidRPr="00914DAD">
              <w:rPr>
                <w:rFonts w:ascii="Times New Roman" w:hAnsi="Times New Roman"/>
                <w:lang w:val="lt-LT"/>
              </w:rPr>
              <w:t>Lietuvos Respublikos saugomų teritorijų įstatymas</w:t>
            </w:r>
            <w:r w:rsidR="00067645" w:rsidRPr="00914DAD">
              <w:rPr>
                <w:rFonts w:ascii="Times New Roman" w:hAnsi="Times New Roman"/>
                <w:lang w:val="lt-LT"/>
              </w:rPr>
              <w:t xml:space="preserve"> Nr. I-301</w:t>
            </w:r>
            <w:r w:rsidR="001D18AB" w:rsidRPr="00914DAD">
              <w:rPr>
                <w:rFonts w:ascii="Times New Roman" w:hAnsi="Times New Roman"/>
                <w:lang w:val="lt-LT"/>
              </w:rPr>
              <w:t xml:space="preserve"> (Suvestinė redakcija nuo 2020-01-01) (toliau – ST įstatymas)</w:t>
            </w:r>
          </w:p>
          <w:p w14:paraId="07CFF815" w14:textId="77777777" w:rsidR="000009EE" w:rsidRPr="00914DAD" w:rsidRDefault="000009EE" w:rsidP="007D707E">
            <w:pPr>
              <w:pStyle w:val="Hyperlink1"/>
              <w:ind w:firstLine="0"/>
              <w:rPr>
                <w:rFonts w:ascii="Times New Roman" w:hAnsi="Times New Roman"/>
                <w:lang w:val="lt-LT"/>
              </w:rPr>
            </w:pPr>
          </w:p>
          <w:p w14:paraId="506CF9A5" w14:textId="1D2CABFE" w:rsidR="000009EE" w:rsidRPr="00914DAD" w:rsidRDefault="00C746C2" w:rsidP="007D707E">
            <w:pPr>
              <w:pStyle w:val="Hyperlink1"/>
              <w:ind w:firstLine="0"/>
              <w:rPr>
                <w:rFonts w:ascii="Times New Roman" w:hAnsi="Times New Roman"/>
                <w:lang w:val="lt-LT"/>
              </w:rPr>
            </w:pPr>
            <w:r w:rsidRPr="00914DAD">
              <w:rPr>
                <w:rFonts w:ascii="Times New Roman" w:hAnsi="Times New Roman"/>
                <w:lang w:val="lt-LT"/>
              </w:rPr>
              <w:t xml:space="preserve">5. </w:t>
            </w:r>
            <w:r w:rsidR="000009EE" w:rsidRPr="00914DAD">
              <w:rPr>
                <w:rFonts w:ascii="Times New Roman" w:hAnsi="Times New Roman"/>
                <w:lang w:val="lt-LT"/>
              </w:rPr>
              <w:t xml:space="preserve">Lietuvos Respublikos aplinkos monitoringo įstatymas Nr. VIII-529 </w:t>
            </w:r>
            <w:r w:rsidR="001D18AB" w:rsidRPr="00914DAD">
              <w:rPr>
                <w:rFonts w:ascii="Times New Roman" w:hAnsi="Times New Roman"/>
                <w:lang w:val="lt-LT"/>
              </w:rPr>
              <w:t>(Suvestinė redakcija nuo 2016-08-01) (toliau – AM įstatymas)</w:t>
            </w:r>
          </w:p>
          <w:p w14:paraId="79E7C051" w14:textId="021F6664" w:rsidR="00410A92" w:rsidRPr="00914DAD" w:rsidRDefault="00410A92" w:rsidP="007D707E">
            <w:pPr>
              <w:pStyle w:val="Hyperlink1"/>
              <w:ind w:firstLine="0"/>
              <w:rPr>
                <w:rFonts w:ascii="Times New Roman" w:hAnsi="Times New Roman"/>
                <w:lang w:val="lt-LT"/>
              </w:rPr>
            </w:pPr>
          </w:p>
          <w:p w14:paraId="4AC9CAC0" w14:textId="517FBBF1" w:rsidR="006F0299" w:rsidRPr="00914DAD" w:rsidRDefault="00C746C2" w:rsidP="007D707E">
            <w:pPr>
              <w:pStyle w:val="Hyperlink1"/>
              <w:ind w:firstLine="0"/>
              <w:rPr>
                <w:rFonts w:ascii="Times New Roman" w:hAnsi="Times New Roman"/>
                <w:lang w:val="lt-LT"/>
              </w:rPr>
            </w:pPr>
            <w:r w:rsidRPr="00914DAD">
              <w:rPr>
                <w:rFonts w:ascii="Times New Roman" w:hAnsi="Times New Roman"/>
                <w:bCs/>
                <w:lang w:val="lt-LT"/>
              </w:rPr>
              <w:t xml:space="preserve">6. </w:t>
            </w:r>
            <w:r w:rsidR="006F0299" w:rsidRPr="00914DAD">
              <w:rPr>
                <w:rFonts w:ascii="Times New Roman" w:hAnsi="Times New Roman"/>
                <w:bCs/>
                <w:lang w:val="lt-LT"/>
              </w:rPr>
              <w:t xml:space="preserve">Lietuvos Respublikos teritorijų planavimo ir statybos valstybinės priežiūros įstatymas NR. XII-459 </w:t>
            </w:r>
            <w:r w:rsidR="00FE46FB" w:rsidRPr="00914DAD">
              <w:rPr>
                <w:rFonts w:ascii="Times New Roman" w:hAnsi="Times New Roman"/>
                <w:bCs/>
                <w:lang w:val="lt-LT"/>
              </w:rPr>
              <w:t>(</w:t>
            </w:r>
            <w:r w:rsidR="00FE46FB" w:rsidRPr="00914DAD">
              <w:rPr>
                <w:rFonts w:ascii="Times New Roman" w:hAnsi="Times New Roman"/>
                <w:bCs/>
                <w:iCs/>
                <w:color w:val="000000"/>
                <w:lang w:val="lt-LT"/>
              </w:rPr>
              <w:t>Suvestinė redakcija nuo 2017-01-01)</w:t>
            </w:r>
            <w:r w:rsidR="00FE46FB" w:rsidRPr="00914DAD">
              <w:rPr>
                <w:rFonts w:ascii="Times New Roman" w:hAnsi="Times New Roman"/>
                <w:bCs/>
                <w:lang w:val="lt-LT"/>
              </w:rPr>
              <w:t xml:space="preserve"> </w:t>
            </w:r>
            <w:r w:rsidR="00494837" w:rsidRPr="00914DAD">
              <w:rPr>
                <w:rFonts w:ascii="Times New Roman" w:hAnsi="Times New Roman"/>
                <w:bCs/>
                <w:lang w:val="lt-LT"/>
              </w:rPr>
              <w:t>(toliau TPSVP įstatymas)</w:t>
            </w:r>
          </w:p>
          <w:p w14:paraId="3A74142C" w14:textId="77777777" w:rsidR="00E57052" w:rsidRPr="00914DAD" w:rsidRDefault="00E57052" w:rsidP="007D707E">
            <w:pPr>
              <w:pStyle w:val="Hyperlink1"/>
              <w:ind w:firstLine="0"/>
              <w:rPr>
                <w:rFonts w:ascii="Times New Roman" w:hAnsi="Times New Roman"/>
                <w:b/>
                <w:lang w:val="lt-LT"/>
              </w:rPr>
            </w:pPr>
          </w:p>
          <w:p w14:paraId="1236AF75" w14:textId="11DFF75B" w:rsidR="00774529" w:rsidRPr="00914DAD" w:rsidRDefault="00C746C2" w:rsidP="007D707E">
            <w:pPr>
              <w:pStyle w:val="Hyperlink1"/>
              <w:ind w:firstLine="0"/>
              <w:rPr>
                <w:rFonts w:ascii="Times New Roman" w:hAnsi="Times New Roman"/>
                <w:lang w:val="lt-LT"/>
              </w:rPr>
            </w:pPr>
            <w:r w:rsidRPr="00914DAD">
              <w:rPr>
                <w:rFonts w:ascii="Times New Roman" w:hAnsi="Times New Roman"/>
                <w:lang w:val="lt-LT"/>
              </w:rPr>
              <w:t xml:space="preserve">7. </w:t>
            </w:r>
            <w:r w:rsidR="00774529" w:rsidRPr="00914DAD">
              <w:rPr>
                <w:rFonts w:ascii="Times New Roman" w:hAnsi="Times New Roman"/>
                <w:lang w:val="lt-LT"/>
              </w:rPr>
              <w:t>Lietuvos Respublikos žemės gelmių įstatymas Nr. I-1034 (</w:t>
            </w:r>
            <w:r w:rsidR="001D18AB" w:rsidRPr="00914DAD">
              <w:rPr>
                <w:rFonts w:ascii="Times New Roman" w:hAnsi="Times New Roman"/>
                <w:lang w:val="lt-LT"/>
              </w:rPr>
              <w:t>nauja</w:t>
            </w:r>
            <w:r w:rsidR="00774529" w:rsidRPr="00914DAD">
              <w:rPr>
                <w:rFonts w:ascii="Times New Roman" w:hAnsi="Times New Roman"/>
                <w:lang w:val="lt-LT"/>
              </w:rPr>
              <w:t xml:space="preserve"> redakcija nuo 2020-07-01) (toliau – </w:t>
            </w:r>
            <w:r w:rsidR="00F16E15" w:rsidRPr="00914DAD">
              <w:rPr>
                <w:rFonts w:ascii="Times New Roman" w:hAnsi="Times New Roman"/>
                <w:lang w:val="lt-LT"/>
              </w:rPr>
              <w:t>ŽG</w:t>
            </w:r>
            <w:r w:rsidR="00774529" w:rsidRPr="00914DAD">
              <w:rPr>
                <w:rFonts w:ascii="Times New Roman" w:hAnsi="Times New Roman"/>
                <w:lang w:val="lt-LT"/>
              </w:rPr>
              <w:t xml:space="preserve"> įstatymas)</w:t>
            </w:r>
          </w:p>
          <w:p w14:paraId="72A5E518" w14:textId="77777777" w:rsidR="009F310B" w:rsidRPr="00914DAD" w:rsidRDefault="009F310B" w:rsidP="007D707E">
            <w:pPr>
              <w:pStyle w:val="Hyperlink1"/>
              <w:ind w:firstLine="0"/>
              <w:rPr>
                <w:rFonts w:ascii="Times New Roman" w:hAnsi="Times New Roman"/>
                <w:lang w:val="lt-LT"/>
              </w:rPr>
            </w:pPr>
          </w:p>
          <w:p w14:paraId="6F35FC0C" w14:textId="20C69F0B" w:rsidR="009F310B" w:rsidRPr="00914DAD" w:rsidRDefault="009F310B" w:rsidP="007D707E">
            <w:pPr>
              <w:pStyle w:val="Hyperlink1"/>
              <w:ind w:firstLine="0"/>
              <w:rPr>
                <w:rFonts w:ascii="Times New Roman" w:hAnsi="Times New Roman"/>
                <w:lang w:val="lt-LT"/>
              </w:rPr>
            </w:pPr>
            <w:r w:rsidRPr="00914DAD">
              <w:rPr>
                <w:rFonts w:ascii="Times New Roman" w:hAnsi="Times New Roman"/>
                <w:lang w:val="lt-LT"/>
              </w:rPr>
              <w:t>8. Lietuvos Respu</w:t>
            </w:r>
            <w:r w:rsidRPr="00914DAD">
              <w:rPr>
                <w:rFonts w:ascii="Times New Roman" w:hAnsi="Times New Roman"/>
                <w:bCs/>
                <w:iCs/>
                <w:color w:val="000000"/>
                <w:lang w:val="lt-LT"/>
              </w:rPr>
              <w:t>blikos administracinių nusižengimų kodeks</w:t>
            </w:r>
            <w:r w:rsidR="002B2D24" w:rsidRPr="00914DAD">
              <w:rPr>
                <w:rFonts w:ascii="Times New Roman" w:hAnsi="Times New Roman"/>
                <w:bCs/>
                <w:iCs/>
                <w:color w:val="000000"/>
                <w:lang w:val="lt-LT"/>
              </w:rPr>
              <w:t xml:space="preserve">as, patvirtintas 2015 m. birželio 25 d. Lietuvos Respublikos administracinių nusižengimų kodekso patvirtinimo, </w:t>
            </w:r>
            <w:r w:rsidRPr="00914DAD">
              <w:rPr>
                <w:rFonts w:ascii="Times New Roman" w:hAnsi="Times New Roman"/>
                <w:lang w:val="lt-LT"/>
              </w:rPr>
              <w:t>įsigaliojimo ir įgyvendinimo tvarkos įstatym</w:t>
            </w:r>
            <w:r w:rsidR="002B2D24" w:rsidRPr="00914DAD">
              <w:rPr>
                <w:rFonts w:ascii="Times New Roman" w:hAnsi="Times New Roman"/>
                <w:lang w:val="lt-LT"/>
              </w:rPr>
              <w:t>u</w:t>
            </w:r>
            <w:r w:rsidRPr="00914DAD">
              <w:rPr>
                <w:rFonts w:ascii="Times New Roman" w:hAnsi="Times New Roman"/>
                <w:lang w:val="lt-LT"/>
              </w:rPr>
              <w:t xml:space="preserve"> Nr. XII-1869</w:t>
            </w:r>
            <w:r w:rsidR="002B2D24" w:rsidRPr="00914DAD">
              <w:rPr>
                <w:rFonts w:ascii="Times New Roman" w:hAnsi="Times New Roman"/>
                <w:lang w:val="lt-LT"/>
              </w:rPr>
              <w:t xml:space="preserve"> (Suvestinė redakcija </w:t>
            </w:r>
            <w:r w:rsidR="002B2D24" w:rsidRPr="00914DAD">
              <w:rPr>
                <w:rFonts w:ascii="Times New Roman" w:hAnsi="Times New Roman"/>
                <w:bCs/>
                <w:iCs/>
                <w:color w:val="000000"/>
                <w:lang w:val="lt-LT"/>
              </w:rPr>
              <w:t>nuo 2020-02-08)</w:t>
            </w:r>
            <w:r w:rsidRPr="00914DAD">
              <w:rPr>
                <w:rFonts w:ascii="Times New Roman" w:hAnsi="Times New Roman"/>
                <w:lang w:val="lt-LT"/>
              </w:rPr>
              <w:t xml:space="preserve"> (toliau – ANK)</w:t>
            </w:r>
          </w:p>
          <w:p w14:paraId="56F5DC51" w14:textId="77777777" w:rsidR="00112331" w:rsidRPr="00914DAD" w:rsidRDefault="00112331" w:rsidP="007D707E">
            <w:pPr>
              <w:pStyle w:val="Hyperlink1"/>
              <w:ind w:firstLine="0"/>
              <w:rPr>
                <w:rFonts w:ascii="Times New Roman" w:hAnsi="Times New Roman"/>
                <w:b/>
                <w:lang w:val="lt-LT"/>
              </w:rPr>
            </w:pPr>
          </w:p>
          <w:p w14:paraId="3111EDD6" w14:textId="06F428EA" w:rsidR="00112331" w:rsidRPr="00914DAD" w:rsidRDefault="009F310B" w:rsidP="007D707E">
            <w:pPr>
              <w:pStyle w:val="Hyperlink1"/>
              <w:ind w:firstLine="0"/>
              <w:rPr>
                <w:rFonts w:ascii="Times New Roman" w:eastAsia="Calibri" w:hAnsi="Times New Roman"/>
                <w:b/>
                <w:lang w:val="lt-LT"/>
              </w:rPr>
            </w:pPr>
            <w:r w:rsidRPr="00914DAD">
              <w:rPr>
                <w:rFonts w:ascii="Times New Roman" w:eastAsia="Calibri" w:hAnsi="Times New Roman"/>
                <w:b/>
                <w:lang w:val="lt-LT"/>
              </w:rPr>
              <w:t>9</w:t>
            </w:r>
            <w:r w:rsidR="00112331" w:rsidRPr="00914DAD">
              <w:rPr>
                <w:rFonts w:ascii="Times New Roman" w:eastAsia="Calibri" w:hAnsi="Times New Roman"/>
                <w:b/>
                <w:lang w:val="lt-LT"/>
              </w:rPr>
              <w:t xml:space="preserve">. 2002 m. vasario 11 d. Lietuvos Respublikos Vyriausybės nutarimo „Dėl Lietuvos Respublikos Vyriausybės nutarimo Nr. 198 „Dėl Leidimų naudoti naudingųjų iškasenų (išskyrus angliavandenilius), požeminio pramoninio bei mineralinio vandens išteklius ir žemės gelmių ertmes išdavimo taisyklių patvirtinimo“ pakeitimo“ projektas </w:t>
            </w:r>
            <w:r w:rsidR="008F326D" w:rsidRPr="00914DAD">
              <w:rPr>
                <w:rFonts w:ascii="Times New Roman" w:eastAsia="Calibri" w:hAnsi="Times New Roman"/>
                <w:b/>
                <w:lang w:val="lt-LT"/>
              </w:rPr>
              <w:t>(toliau – nutarimo Nr. 198 projektas)</w:t>
            </w:r>
          </w:p>
          <w:p w14:paraId="17DDFF7D" w14:textId="77777777" w:rsidR="00112331" w:rsidRPr="00914DAD" w:rsidRDefault="00112331" w:rsidP="007D707E">
            <w:pPr>
              <w:pStyle w:val="Hyperlink1"/>
              <w:ind w:firstLine="0"/>
              <w:rPr>
                <w:rFonts w:ascii="Times New Roman" w:eastAsia="Calibri" w:hAnsi="Times New Roman"/>
                <w:b/>
                <w:lang w:val="lt-LT"/>
              </w:rPr>
            </w:pPr>
          </w:p>
          <w:p w14:paraId="3A9F2298" w14:textId="582128E9" w:rsidR="00112331" w:rsidRPr="00914DAD" w:rsidRDefault="009F310B" w:rsidP="007D707E">
            <w:pPr>
              <w:pStyle w:val="Hyperlink1"/>
              <w:ind w:firstLine="0"/>
              <w:rPr>
                <w:rFonts w:ascii="Times New Roman" w:eastAsia="Calibri" w:hAnsi="Times New Roman"/>
                <w:b/>
                <w:lang w:val="lt-LT"/>
              </w:rPr>
            </w:pPr>
            <w:r w:rsidRPr="00914DAD">
              <w:rPr>
                <w:rFonts w:ascii="Times New Roman" w:eastAsia="Calibri" w:hAnsi="Times New Roman"/>
                <w:b/>
                <w:lang w:val="lt-LT"/>
              </w:rPr>
              <w:t>10</w:t>
            </w:r>
            <w:r w:rsidR="00112331" w:rsidRPr="00914DAD">
              <w:rPr>
                <w:rFonts w:ascii="Times New Roman" w:eastAsia="Calibri" w:hAnsi="Times New Roman"/>
                <w:b/>
                <w:lang w:val="lt-LT"/>
              </w:rPr>
              <w:t>. 2005 m. spalio 28 d. Lietuvos Respublikos Vyriausybės nutarimo „Dėl Lietuvos Respublikos Vyriausybės nutarimo Nr. 1151 „Dėl Leidimų naudoti angliavandenilių išteklius išdavimo tvarkos aprašo patvirtinimo“ pakeitimo“ projektas</w:t>
            </w:r>
            <w:r w:rsidR="008F326D" w:rsidRPr="00914DAD">
              <w:rPr>
                <w:rFonts w:ascii="Times New Roman" w:eastAsia="Calibri" w:hAnsi="Times New Roman"/>
                <w:b/>
                <w:lang w:val="lt-LT"/>
              </w:rPr>
              <w:t xml:space="preserve"> (toliau </w:t>
            </w:r>
            <w:r w:rsidR="00F16E15" w:rsidRPr="00914DAD">
              <w:rPr>
                <w:rFonts w:ascii="Times New Roman" w:eastAsia="Calibri" w:hAnsi="Times New Roman"/>
                <w:b/>
                <w:lang w:val="lt-LT"/>
              </w:rPr>
              <w:t>–nutarimo Nr. 1151 projektas)</w:t>
            </w:r>
          </w:p>
          <w:p w14:paraId="05FF064D" w14:textId="77777777" w:rsidR="00112331" w:rsidRPr="00914DAD" w:rsidRDefault="00112331" w:rsidP="007D707E">
            <w:pPr>
              <w:pStyle w:val="Hyperlink1"/>
              <w:ind w:firstLine="0"/>
              <w:rPr>
                <w:rFonts w:ascii="Times New Roman" w:hAnsi="Times New Roman"/>
                <w:b/>
                <w:lang w:val="lt-LT"/>
              </w:rPr>
            </w:pPr>
          </w:p>
          <w:p w14:paraId="23A16CB9" w14:textId="19C58454" w:rsidR="00247E1C" w:rsidRPr="00914DAD" w:rsidRDefault="00112331" w:rsidP="007D707E">
            <w:pPr>
              <w:pStyle w:val="Hyperlink1"/>
              <w:ind w:firstLine="0"/>
              <w:rPr>
                <w:rFonts w:ascii="Times New Roman" w:hAnsi="Times New Roman"/>
                <w:lang w:val="lt-LT"/>
              </w:rPr>
            </w:pPr>
            <w:r w:rsidRPr="00914DAD">
              <w:rPr>
                <w:rFonts w:ascii="Times New Roman" w:hAnsi="Times New Roman"/>
                <w:lang w:val="lt-LT"/>
              </w:rPr>
              <w:t>1</w:t>
            </w:r>
            <w:r w:rsidR="009F310B" w:rsidRPr="00914DAD">
              <w:rPr>
                <w:rFonts w:ascii="Times New Roman" w:hAnsi="Times New Roman"/>
                <w:lang w:val="lt-LT"/>
              </w:rPr>
              <w:t>1</w:t>
            </w:r>
            <w:r w:rsidRPr="00914DAD">
              <w:rPr>
                <w:rFonts w:ascii="Times New Roman" w:hAnsi="Times New Roman"/>
                <w:lang w:val="lt-LT"/>
              </w:rPr>
              <w:t xml:space="preserve">. </w:t>
            </w:r>
            <w:r w:rsidR="00751B80" w:rsidRPr="00914DAD">
              <w:rPr>
                <w:rFonts w:ascii="Times New Roman" w:hAnsi="Times New Roman"/>
                <w:lang w:val="lt-LT"/>
              </w:rPr>
              <w:t xml:space="preserve">2017 m. spalio 16 d. </w:t>
            </w:r>
            <w:r w:rsidR="00247E1C" w:rsidRPr="00914DAD">
              <w:rPr>
                <w:rFonts w:ascii="Times New Roman" w:hAnsi="Times New Roman"/>
                <w:lang w:val="lt-LT"/>
              </w:rPr>
              <w:t>Lietuvos Respublikos aplinkos ministro įsakym</w:t>
            </w:r>
            <w:r w:rsidR="00751B80" w:rsidRPr="00914DAD">
              <w:rPr>
                <w:rFonts w:ascii="Times New Roman" w:hAnsi="Times New Roman"/>
                <w:lang w:val="lt-LT"/>
              </w:rPr>
              <w:t>as</w:t>
            </w:r>
            <w:r w:rsidR="00247E1C" w:rsidRPr="00914DAD">
              <w:rPr>
                <w:rFonts w:ascii="Times New Roman" w:hAnsi="Times New Roman"/>
                <w:lang w:val="lt-LT"/>
              </w:rPr>
              <w:t xml:space="preserve"> </w:t>
            </w:r>
            <w:r w:rsidR="00751B80" w:rsidRPr="00914DAD">
              <w:rPr>
                <w:rFonts w:ascii="Times New Roman" w:hAnsi="Times New Roman"/>
                <w:lang w:val="lt-LT"/>
              </w:rPr>
              <w:t xml:space="preserve">Nr. D1-845 </w:t>
            </w:r>
            <w:r w:rsidR="00247E1C" w:rsidRPr="00914DAD">
              <w:rPr>
                <w:rFonts w:ascii="Times New Roman" w:hAnsi="Times New Roman"/>
                <w:lang w:val="lt-LT"/>
              </w:rPr>
              <w:t xml:space="preserve">„Dėl planuojamos ūkinės veiklos atrankos dėl poveikio aplinkai vertinimo tvarkos aprašo patvirtinimo“ </w:t>
            </w:r>
            <w:r w:rsidR="00240DD4" w:rsidRPr="00914DAD">
              <w:rPr>
                <w:rFonts w:ascii="Times New Roman" w:hAnsi="Times New Roman"/>
                <w:lang w:val="lt-LT"/>
              </w:rPr>
              <w:t>(</w:t>
            </w:r>
            <w:r w:rsidR="00240DD4" w:rsidRPr="00914DAD">
              <w:rPr>
                <w:rFonts w:ascii="Times New Roman" w:hAnsi="Times New Roman"/>
                <w:bCs/>
                <w:iCs/>
                <w:color w:val="000000"/>
                <w:lang w:val="lt-LT"/>
              </w:rPr>
              <w:t>Suvestinė redakcija nuo 2020-05-01)</w:t>
            </w:r>
            <w:r w:rsidR="00240DD4" w:rsidRPr="00914DAD">
              <w:rPr>
                <w:rFonts w:ascii="Times New Roman" w:hAnsi="Times New Roman"/>
                <w:lang w:val="lt-LT"/>
              </w:rPr>
              <w:t xml:space="preserve"> </w:t>
            </w:r>
            <w:r w:rsidR="00247E1C" w:rsidRPr="00914DAD">
              <w:rPr>
                <w:rFonts w:ascii="Times New Roman" w:hAnsi="Times New Roman"/>
                <w:lang w:val="lt-LT"/>
              </w:rPr>
              <w:t xml:space="preserve">(toliau – </w:t>
            </w:r>
            <w:r w:rsidR="0059447C" w:rsidRPr="00914DAD">
              <w:rPr>
                <w:rFonts w:ascii="Times New Roman" w:hAnsi="Times New Roman"/>
                <w:lang w:val="lt-LT"/>
              </w:rPr>
              <w:t>Į</w:t>
            </w:r>
            <w:r w:rsidR="00F16E15" w:rsidRPr="00914DAD">
              <w:rPr>
                <w:rFonts w:ascii="Times New Roman" w:hAnsi="Times New Roman"/>
                <w:lang w:val="lt-LT"/>
              </w:rPr>
              <w:t>sakymas Nr. D1-845)</w:t>
            </w:r>
          </w:p>
          <w:p w14:paraId="02D4CA41" w14:textId="77777777" w:rsidR="00247E1C" w:rsidRPr="00914DAD" w:rsidRDefault="00247E1C" w:rsidP="007D707E">
            <w:pPr>
              <w:pStyle w:val="Hyperlink1"/>
              <w:ind w:firstLine="0"/>
              <w:rPr>
                <w:rFonts w:ascii="Times New Roman" w:hAnsi="Times New Roman"/>
                <w:lang w:val="lt-LT"/>
              </w:rPr>
            </w:pPr>
          </w:p>
          <w:p w14:paraId="385FD94F" w14:textId="430839AC" w:rsidR="00E57052" w:rsidRPr="00914DAD" w:rsidRDefault="00112331" w:rsidP="007D707E">
            <w:pPr>
              <w:pStyle w:val="Hyperlink1"/>
              <w:ind w:firstLine="0"/>
              <w:rPr>
                <w:rFonts w:ascii="Times New Roman" w:hAnsi="Times New Roman"/>
                <w:lang w:val="lt-LT"/>
              </w:rPr>
            </w:pPr>
            <w:r w:rsidRPr="00914DAD">
              <w:rPr>
                <w:rFonts w:ascii="Times New Roman" w:hAnsi="Times New Roman"/>
                <w:lang w:val="lt-LT"/>
              </w:rPr>
              <w:t>1</w:t>
            </w:r>
            <w:r w:rsidR="009F310B" w:rsidRPr="00914DAD">
              <w:rPr>
                <w:rFonts w:ascii="Times New Roman" w:hAnsi="Times New Roman"/>
                <w:lang w:val="lt-LT"/>
              </w:rPr>
              <w:t>2</w:t>
            </w:r>
            <w:r w:rsidRPr="00914DAD">
              <w:rPr>
                <w:rFonts w:ascii="Times New Roman" w:hAnsi="Times New Roman"/>
                <w:lang w:val="lt-LT"/>
              </w:rPr>
              <w:t xml:space="preserve">. </w:t>
            </w:r>
            <w:r w:rsidR="006B5FC5" w:rsidRPr="00914DAD">
              <w:rPr>
                <w:rFonts w:ascii="Times New Roman" w:hAnsi="Times New Roman"/>
                <w:lang w:val="lt-LT"/>
              </w:rPr>
              <w:t xml:space="preserve">2017 m. spalio 31 d. </w:t>
            </w:r>
            <w:r w:rsidR="00E57052" w:rsidRPr="00914DAD">
              <w:rPr>
                <w:rFonts w:ascii="Times New Roman" w:hAnsi="Times New Roman"/>
                <w:lang w:val="lt-LT"/>
              </w:rPr>
              <w:t>Lietuvos Respublikos aplinkos ministro įsakym</w:t>
            </w:r>
            <w:r w:rsidR="006B5FC5" w:rsidRPr="00914DAD">
              <w:rPr>
                <w:rFonts w:ascii="Times New Roman" w:hAnsi="Times New Roman"/>
                <w:lang w:val="lt-LT"/>
              </w:rPr>
              <w:t>as</w:t>
            </w:r>
            <w:r w:rsidR="00E57052" w:rsidRPr="00914DAD">
              <w:rPr>
                <w:rFonts w:ascii="Times New Roman" w:hAnsi="Times New Roman"/>
                <w:lang w:val="lt-LT"/>
              </w:rPr>
              <w:t xml:space="preserve"> </w:t>
            </w:r>
            <w:r w:rsidR="00F16E15" w:rsidRPr="00914DAD">
              <w:rPr>
                <w:rFonts w:ascii="Times New Roman" w:hAnsi="Times New Roman"/>
                <w:lang w:val="lt-LT"/>
              </w:rPr>
              <w:t xml:space="preserve">Nr. D1-885 </w:t>
            </w:r>
            <w:r w:rsidR="00E57052" w:rsidRPr="00914DAD">
              <w:rPr>
                <w:rFonts w:ascii="Times New Roman" w:hAnsi="Times New Roman"/>
                <w:lang w:val="lt-LT"/>
              </w:rPr>
              <w:t xml:space="preserve">,,Dėl Planuojamos ūkinės veiklos poveikio aplinkai vertinimo tvarkos aprašo patvirtinimo“ (toliau – </w:t>
            </w:r>
            <w:r w:rsidR="0059447C" w:rsidRPr="00914DAD">
              <w:rPr>
                <w:rFonts w:ascii="Times New Roman" w:hAnsi="Times New Roman"/>
                <w:lang w:val="lt-LT"/>
              </w:rPr>
              <w:t>Į</w:t>
            </w:r>
            <w:r w:rsidR="00F16E15" w:rsidRPr="00914DAD">
              <w:rPr>
                <w:rFonts w:ascii="Times New Roman" w:hAnsi="Times New Roman"/>
                <w:lang w:val="lt-LT"/>
              </w:rPr>
              <w:t>sakymas Nr. D1-885)</w:t>
            </w:r>
          </w:p>
          <w:p w14:paraId="5020804C" w14:textId="77777777" w:rsidR="006A23DD" w:rsidRPr="00914DAD" w:rsidRDefault="006A23DD" w:rsidP="007D707E">
            <w:pPr>
              <w:pStyle w:val="Hyperlink1"/>
              <w:ind w:firstLine="0"/>
              <w:rPr>
                <w:rFonts w:ascii="Times New Roman" w:hAnsi="Times New Roman"/>
                <w:b/>
                <w:lang w:val="lt-LT"/>
              </w:rPr>
            </w:pPr>
          </w:p>
          <w:p w14:paraId="09E6B0DD" w14:textId="2D9957A6" w:rsidR="007B2452" w:rsidRPr="00914DAD" w:rsidRDefault="00112331" w:rsidP="007D707E">
            <w:pPr>
              <w:pStyle w:val="Hyperlink1"/>
              <w:ind w:firstLine="0"/>
              <w:rPr>
                <w:rFonts w:ascii="Times New Roman" w:hAnsi="Times New Roman"/>
                <w:lang w:val="lt-LT"/>
              </w:rPr>
            </w:pPr>
            <w:r w:rsidRPr="00914DAD">
              <w:rPr>
                <w:rFonts w:ascii="Times New Roman" w:hAnsi="Times New Roman"/>
                <w:lang w:val="lt-LT"/>
              </w:rPr>
              <w:t>1</w:t>
            </w:r>
            <w:r w:rsidR="009F310B" w:rsidRPr="00914DAD">
              <w:rPr>
                <w:rFonts w:ascii="Times New Roman" w:hAnsi="Times New Roman"/>
                <w:lang w:val="lt-LT"/>
              </w:rPr>
              <w:t>3</w:t>
            </w:r>
            <w:r w:rsidRPr="00914DAD">
              <w:rPr>
                <w:rFonts w:ascii="Times New Roman" w:hAnsi="Times New Roman"/>
                <w:lang w:val="lt-LT"/>
              </w:rPr>
              <w:t>.</w:t>
            </w:r>
            <w:r w:rsidR="00C746C2" w:rsidRPr="00914DAD">
              <w:rPr>
                <w:rFonts w:ascii="Times New Roman" w:hAnsi="Times New Roman"/>
                <w:lang w:val="lt-LT"/>
              </w:rPr>
              <w:t xml:space="preserve"> </w:t>
            </w:r>
            <w:r w:rsidR="00067645" w:rsidRPr="00914DAD">
              <w:rPr>
                <w:rFonts w:ascii="Times New Roman" w:hAnsi="Times New Roman"/>
                <w:lang w:val="lt-LT"/>
              </w:rPr>
              <w:t xml:space="preserve">Planų ar programų ir planuojamos ūkinės veiklos įgyvendinimo poveikio įsteigtoms ar potencialioms „Natura 2000“ </w:t>
            </w:r>
            <w:r w:rsidR="00067645" w:rsidRPr="00914DAD">
              <w:rPr>
                <w:rFonts w:ascii="Times New Roman" w:hAnsi="Times New Roman"/>
                <w:lang w:val="lt-LT"/>
              </w:rPr>
              <w:lastRenderedPageBreak/>
              <w:t xml:space="preserve">teritorijoms reikšmingumo nustatymo tvarkos aprašas, patvirtintas 2006 m. gegužės 22 d. aplinkos ministro įsakymu Nr. D1-255 „Dėl Planų ar programų ir planuojamos ūkinės veiklos įgyvendinimo poveikio įsteigtoms ar potencialioms „Natura 2000“ teritorijoms reikšmingumo nustatymo tvarkos aprašo patvirtinimo” (toliau – </w:t>
            </w:r>
            <w:r w:rsidR="0059447C" w:rsidRPr="00914DAD">
              <w:rPr>
                <w:rFonts w:ascii="Times New Roman" w:hAnsi="Times New Roman"/>
                <w:lang w:val="lt-LT"/>
              </w:rPr>
              <w:t>Į</w:t>
            </w:r>
            <w:r w:rsidR="00F16E15" w:rsidRPr="00914DAD">
              <w:rPr>
                <w:rFonts w:ascii="Times New Roman" w:hAnsi="Times New Roman"/>
                <w:lang w:val="lt-LT"/>
              </w:rPr>
              <w:t>sakymas Nr. D1-255</w:t>
            </w:r>
            <w:r w:rsidR="00067645" w:rsidRPr="00914DAD">
              <w:rPr>
                <w:rFonts w:ascii="Times New Roman" w:hAnsi="Times New Roman"/>
                <w:lang w:val="lt-LT"/>
              </w:rPr>
              <w:t>)</w:t>
            </w:r>
          </w:p>
          <w:p w14:paraId="721BCC2C" w14:textId="77777777" w:rsidR="006A23DD" w:rsidRPr="00914DAD" w:rsidRDefault="006A23DD" w:rsidP="007D707E">
            <w:pPr>
              <w:pStyle w:val="Hyperlink1"/>
              <w:ind w:firstLine="0"/>
              <w:rPr>
                <w:rFonts w:ascii="Times New Roman" w:hAnsi="Times New Roman"/>
                <w:lang w:val="lt-LT"/>
              </w:rPr>
            </w:pPr>
          </w:p>
          <w:p w14:paraId="2F74B589" w14:textId="3F611EC4" w:rsidR="00DE5EA1" w:rsidRPr="00914DAD" w:rsidRDefault="00112331" w:rsidP="007D707E">
            <w:pPr>
              <w:pStyle w:val="Hyperlink1"/>
              <w:ind w:firstLine="0"/>
              <w:rPr>
                <w:rFonts w:ascii="Times New Roman" w:hAnsi="Times New Roman"/>
                <w:lang w:val="lt-LT"/>
              </w:rPr>
            </w:pPr>
            <w:r w:rsidRPr="00914DAD">
              <w:rPr>
                <w:rFonts w:ascii="Times New Roman" w:hAnsi="Times New Roman"/>
                <w:lang w:val="lt-LT"/>
              </w:rPr>
              <w:t>1</w:t>
            </w:r>
            <w:r w:rsidR="009F310B" w:rsidRPr="00914DAD">
              <w:rPr>
                <w:rFonts w:ascii="Times New Roman" w:hAnsi="Times New Roman"/>
                <w:lang w:val="lt-LT"/>
              </w:rPr>
              <w:t>4</w:t>
            </w:r>
            <w:r w:rsidRPr="00914DAD">
              <w:rPr>
                <w:rFonts w:ascii="Times New Roman" w:hAnsi="Times New Roman"/>
                <w:lang w:val="lt-LT"/>
              </w:rPr>
              <w:t>.</w:t>
            </w:r>
            <w:r w:rsidR="00774529" w:rsidRPr="00914DAD">
              <w:rPr>
                <w:rFonts w:ascii="Times New Roman" w:hAnsi="Times New Roman"/>
                <w:lang w:val="lt-LT"/>
              </w:rPr>
              <w:t xml:space="preserve"> </w:t>
            </w:r>
            <w:r w:rsidR="00DE5EA1" w:rsidRPr="00914DAD">
              <w:rPr>
                <w:rFonts w:ascii="Times New Roman" w:hAnsi="Times New Roman"/>
                <w:lang w:val="lt-LT"/>
              </w:rPr>
              <w:t xml:space="preserve">2016 m. gruodžio 12 d. Lietuvos Respublikos aplinkos ministro įsakymas Nr. D1-878 „Dėl statybos techninio reglamento STR </w:t>
            </w:r>
            <w:r w:rsidR="00DE5EA1" w:rsidRPr="00914DAD">
              <w:rPr>
                <w:rFonts w:ascii="Times New Roman" w:hAnsi="Times New Roman"/>
                <w:bCs/>
                <w:lang w:val="lt-LT"/>
              </w:rPr>
              <w:t>1.05.01:2017 „Statybą leidžiantys dokumentai. Statybos užbaigimas. Statybos sustabdymas. Savavališkos statybos padarinių šalinimas. Statybos pagal neteisėtai išduotą statybą leidžiantį dokumentą padarinių šalinimas“ patvirtinimo</w:t>
            </w:r>
            <w:r w:rsidR="00DE5EA1" w:rsidRPr="00914DAD">
              <w:rPr>
                <w:rFonts w:ascii="Times New Roman" w:hAnsi="Times New Roman"/>
                <w:lang w:val="lt-LT"/>
              </w:rPr>
              <w:t xml:space="preserve">“ </w:t>
            </w:r>
            <w:r w:rsidR="00061765" w:rsidRPr="00914DAD">
              <w:rPr>
                <w:rFonts w:ascii="Times New Roman" w:hAnsi="Times New Roman"/>
                <w:lang w:val="lt-LT"/>
              </w:rPr>
              <w:t xml:space="preserve">(Suvestinė redakcija nuo </w:t>
            </w:r>
            <w:r w:rsidR="00061765" w:rsidRPr="00914DAD">
              <w:rPr>
                <w:rFonts w:ascii="Times New Roman" w:hAnsi="Times New Roman"/>
                <w:bCs/>
                <w:iCs/>
                <w:color w:val="000000"/>
                <w:lang w:val="lt-LT"/>
              </w:rPr>
              <w:t>2019-10-11</w:t>
            </w:r>
            <w:r w:rsidR="00061765" w:rsidRPr="00914DAD">
              <w:rPr>
                <w:rFonts w:ascii="Times New Roman" w:hAnsi="Times New Roman"/>
                <w:lang w:val="lt-LT"/>
              </w:rPr>
              <w:t>)</w:t>
            </w:r>
            <w:r w:rsidR="00DE5EA1" w:rsidRPr="00914DAD">
              <w:rPr>
                <w:rFonts w:ascii="Times New Roman" w:hAnsi="Times New Roman"/>
                <w:lang w:val="lt-LT"/>
              </w:rPr>
              <w:t>(toliau – STR 1.05.01:2017)</w:t>
            </w:r>
          </w:p>
          <w:p w14:paraId="2B6524DC" w14:textId="77777777" w:rsidR="00DE5EA1" w:rsidRPr="00914DAD" w:rsidRDefault="00DE5EA1" w:rsidP="007D707E">
            <w:pPr>
              <w:pStyle w:val="Hyperlink1"/>
              <w:ind w:firstLine="0"/>
              <w:rPr>
                <w:rFonts w:ascii="Times New Roman" w:hAnsi="Times New Roman"/>
                <w:lang w:val="lt-LT"/>
              </w:rPr>
            </w:pPr>
          </w:p>
          <w:p w14:paraId="6243C876" w14:textId="79AAA4A6" w:rsidR="00DB01DA" w:rsidRPr="00914DAD" w:rsidRDefault="00112331" w:rsidP="007D707E">
            <w:pPr>
              <w:pStyle w:val="Hyperlink1"/>
              <w:ind w:firstLine="0"/>
              <w:rPr>
                <w:rFonts w:ascii="Times New Roman" w:hAnsi="Times New Roman"/>
                <w:lang w:val="lt-LT"/>
              </w:rPr>
            </w:pPr>
            <w:r w:rsidRPr="00914DAD">
              <w:rPr>
                <w:rFonts w:ascii="Times New Roman" w:hAnsi="Times New Roman"/>
                <w:lang w:val="lt-LT"/>
              </w:rPr>
              <w:t>1</w:t>
            </w:r>
            <w:r w:rsidR="009F310B" w:rsidRPr="00914DAD">
              <w:rPr>
                <w:rFonts w:ascii="Times New Roman" w:hAnsi="Times New Roman"/>
                <w:lang w:val="lt-LT"/>
              </w:rPr>
              <w:t>5</w:t>
            </w:r>
            <w:r w:rsidR="00774529" w:rsidRPr="00914DAD">
              <w:rPr>
                <w:rFonts w:ascii="Times New Roman" w:hAnsi="Times New Roman"/>
                <w:lang w:val="lt-LT"/>
              </w:rPr>
              <w:t xml:space="preserve"> </w:t>
            </w:r>
            <w:r w:rsidR="00DB01DA" w:rsidRPr="00914DAD">
              <w:rPr>
                <w:rFonts w:ascii="Times New Roman" w:hAnsi="Times New Roman"/>
                <w:lang w:val="lt-LT"/>
              </w:rPr>
              <w:t xml:space="preserve">2009 m. rugsėjo 16 d. aplinkos ministro įsakymas </w:t>
            </w:r>
            <w:r w:rsidR="00F16E15" w:rsidRPr="00914DAD">
              <w:rPr>
                <w:rFonts w:ascii="Times New Roman" w:hAnsi="Times New Roman"/>
                <w:lang w:val="lt-LT"/>
              </w:rPr>
              <w:t>N</w:t>
            </w:r>
            <w:r w:rsidR="00DB01DA" w:rsidRPr="00914DAD">
              <w:rPr>
                <w:rFonts w:ascii="Times New Roman" w:hAnsi="Times New Roman"/>
                <w:lang w:val="lt-LT"/>
              </w:rPr>
              <w:t xml:space="preserve">r. D1-546 „Dėl Ūkio subjektų aplinkos monitoringo nuostatų patvirtinimo“ </w:t>
            </w:r>
            <w:r w:rsidR="00383860" w:rsidRPr="00914DAD">
              <w:rPr>
                <w:rFonts w:ascii="Times New Roman" w:hAnsi="Times New Roman"/>
                <w:lang w:val="lt-LT"/>
              </w:rPr>
              <w:t xml:space="preserve">(Suvestinė redakcija nuo 2018-03-02) </w:t>
            </w:r>
            <w:r w:rsidR="00DB01DA" w:rsidRPr="00914DAD">
              <w:rPr>
                <w:rFonts w:ascii="Times New Roman" w:hAnsi="Times New Roman"/>
                <w:lang w:val="lt-LT"/>
              </w:rPr>
              <w:t xml:space="preserve">(toliau – </w:t>
            </w:r>
            <w:r w:rsidR="0059447C" w:rsidRPr="00914DAD">
              <w:rPr>
                <w:rFonts w:ascii="Times New Roman" w:hAnsi="Times New Roman"/>
                <w:lang w:val="lt-LT"/>
              </w:rPr>
              <w:t>Į</w:t>
            </w:r>
            <w:r w:rsidR="00F16E15" w:rsidRPr="00914DAD">
              <w:rPr>
                <w:rFonts w:ascii="Times New Roman" w:hAnsi="Times New Roman"/>
                <w:lang w:val="lt-LT"/>
              </w:rPr>
              <w:t>sakymas Nr. D1-546</w:t>
            </w:r>
            <w:r w:rsidR="00DB01DA" w:rsidRPr="00914DAD">
              <w:rPr>
                <w:rFonts w:ascii="Times New Roman" w:hAnsi="Times New Roman"/>
                <w:lang w:val="lt-LT"/>
              </w:rPr>
              <w:t>)</w:t>
            </w:r>
          </w:p>
          <w:p w14:paraId="5D6E4E14" w14:textId="77777777" w:rsidR="00DB01DA" w:rsidRPr="00914DAD" w:rsidRDefault="00DB01DA" w:rsidP="007D707E">
            <w:pPr>
              <w:pStyle w:val="Hyperlink1"/>
              <w:ind w:firstLine="0"/>
              <w:rPr>
                <w:rFonts w:ascii="Times New Roman" w:hAnsi="Times New Roman"/>
                <w:lang w:val="lt-LT"/>
              </w:rPr>
            </w:pPr>
          </w:p>
          <w:p w14:paraId="04E701CE" w14:textId="227B7482" w:rsidR="008A23DD" w:rsidRPr="00914DAD" w:rsidRDefault="00112331" w:rsidP="007D707E">
            <w:pPr>
              <w:pStyle w:val="Hyperlink1"/>
              <w:ind w:firstLine="0"/>
              <w:rPr>
                <w:rFonts w:ascii="Times New Roman" w:eastAsia="Calibri" w:hAnsi="Times New Roman"/>
                <w:lang w:val="lt-LT"/>
              </w:rPr>
            </w:pPr>
            <w:bookmarkStart w:id="0" w:name="dok_nr"/>
            <w:bookmarkEnd w:id="0"/>
            <w:r w:rsidRPr="00914DAD">
              <w:rPr>
                <w:rFonts w:ascii="Times New Roman" w:hAnsi="Times New Roman"/>
                <w:lang w:val="lt-LT"/>
              </w:rPr>
              <w:t>1</w:t>
            </w:r>
            <w:r w:rsidR="009F310B" w:rsidRPr="00914DAD">
              <w:rPr>
                <w:rFonts w:ascii="Times New Roman" w:hAnsi="Times New Roman"/>
                <w:lang w:val="lt-LT"/>
              </w:rPr>
              <w:t>6</w:t>
            </w:r>
            <w:r w:rsidRPr="00914DAD">
              <w:rPr>
                <w:rFonts w:ascii="Times New Roman" w:hAnsi="Times New Roman"/>
                <w:lang w:val="lt-LT"/>
              </w:rPr>
              <w:t>.</w:t>
            </w:r>
            <w:r w:rsidR="008A23DD" w:rsidRPr="00914DAD">
              <w:rPr>
                <w:rFonts w:ascii="Times New Roman" w:hAnsi="Times New Roman"/>
                <w:lang w:val="lt-LT"/>
              </w:rPr>
              <w:t xml:space="preserve"> </w:t>
            </w:r>
            <w:r w:rsidR="008A23DD" w:rsidRPr="00914DAD">
              <w:rPr>
                <w:rFonts w:ascii="Times New Roman" w:eastAsia="Calibri" w:hAnsi="Times New Roman"/>
                <w:lang w:val="lt-LT"/>
              </w:rPr>
              <w:t>Lietuvos Respublikos aplinkos ministro 2014 m. vasario 17 d. įsakymas Nr. D1-145 „Dėl žemės gelmių naudojimo planų rengimo taisyklių patvirtinimo“ (toliau – įsakymas Nr. D1-145)</w:t>
            </w:r>
          </w:p>
          <w:p w14:paraId="31340933" w14:textId="4E0909E0" w:rsidR="008A23DD" w:rsidRPr="00914DAD" w:rsidRDefault="008A23DD" w:rsidP="007D707E">
            <w:pPr>
              <w:pStyle w:val="Hyperlink1"/>
              <w:ind w:firstLine="0"/>
              <w:rPr>
                <w:rFonts w:ascii="Times New Roman" w:hAnsi="Times New Roman"/>
                <w:b/>
                <w:lang w:val="lt-LT"/>
              </w:rPr>
            </w:pPr>
          </w:p>
          <w:p w14:paraId="6BB62EBA" w14:textId="08BFF483" w:rsidR="008E5105" w:rsidRPr="00914DAD" w:rsidRDefault="008A23DD" w:rsidP="007D707E">
            <w:pPr>
              <w:pStyle w:val="Hyperlink1"/>
              <w:ind w:firstLine="0"/>
              <w:rPr>
                <w:rFonts w:ascii="Times New Roman" w:eastAsia="Calibri" w:hAnsi="Times New Roman"/>
                <w:b/>
                <w:lang w:val="lt-LT"/>
              </w:rPr>
            </w:pPr>
            <w:r w:rsidRPr="00914DAD">
              <w:rPr>
                <w:rFonts w:ascii="Times New Roman" w:eastAsia="Calibri" w:hAnsi="Times New Roman"/>
                <w:b/>
                <w:lang w:val="lt-LT"/>
              </w:rPr>
              <w:t>1</w:t>
            </w:r>
            <w:r w:rsidR="009F310B" w:rsidRPr="00914DAD">
              <w:rPr>
                <w:rFonts w:ascii="Times New Roman" w:eastAsia="Calibri" w:hAnsi="Times New Roman"/>
                <w:b/>
                <w:lang w:val="lt-LT"/>
              </w:rPr>
              <w:t>7</w:t>
            </w:r>
            <w:r w:rsidRPr="00914DAD">
              <w:rPr>
                <w:rFonts w:ascii="Times New Roman" w:eastAsia="Calibri" w:hAnsi="Times New Roman"/>
                <w:b/>
                <w:lang w:val="lt-LT"/>
              </w:rPr>
              <w:t xml:space="preserve">. </w:t>
            </w:r>
            <w:r w:rsidR="008E5105" w:rsidRPr="00914DAD">
              <w:rPr>
                <w:rFonts w:ascii="Times New Roman" w:eastAsia="Calibri" w:hAnsi="Times New Roman"/>
                <w:b/>
                <w:lang w:val="lt-LT"/>
              </w:rPr>
              <w:t xml:space="preserve">Lietuvos Respublikos aplinkos ministro </w:t>
            </w:r>
            <w:r w:rsidR="00BE5FC1" w:rsidRPr="00914DAD">
              <w:rPr>
                <w:rFonts w:ascii="Times New Roman" w:eastAsia="Calibri" w:hAnsi="Times New Roman"/>
                <w:b/>
                <w:lang w:val="lt-LT"/>
              </w:rPr>
              <w:t>įsakymo „</w:t>
            </w:r>
            <w:r w:rsidR="008E5105" w:rsidRPr="00914DAD">
              <w:rPr>
                <w:rFonts w:ascii="Times New Roman" w:eastAsia="Calibri" w:hAnsi="Times New Roman"/>
                <w:b/>
                <w:lang w:val="lt-LT"/>
              </w:rPr>
              <w:t xml:space="preserve">Dėl Lietuvos Respublikos aplinkos ministro </w:t>
            </w:r>
            <w:r w:rsidR="00BE5FC1" w:rsidRPr="00914DAD">
              <w:rPr>
                <w:rFonts w:ascii="Times New Roman" w:eastAsia="Calibri" w:hAnsi="Times New Roman"/>
                <w:b/>
                <w:lang w:val="lt-LT"/>
              </w:rPr>
              <w:t xml:space="preserve">2014 m. vasario 17 d. </w:t>
            </w:r>
            <w:r w:rsidR="008E5105" w:rsidRPr="00914DAD">
              <w:rPr>
                <w:rFonts w:ascii="Times New Roman" w:eastAsia="Calibri" w:hAnsi="Times New Roman"/>
                <w:b/>
                <w:lang w:val="lt-LT"/>
              </w:rPr>
              <w:t xml:space="preserve">įsakymo </w:t>
            </w:r>
            <w:r w:rsidR="00BE5FC1" w:rsidRPr="00914DAD">
              <w:rPr>
                <w:rFonts w:ascii="Times New Roman" w:eastAsia="Calibri" w:hAnsi="Times New Roman"/>
                <w:b/>
                <w:lang w:val="lt-LT"/>
              </w:rPr>
              <w:t xml:space="preserve">Nr. D1-145 </w:t>
            </w:r>
            <w:r w:rsidR="008E5105" w:rsidRPr="00914DAD">
              <w:rPr>
                <w:rFonts w:ascii="Times New Roman" w:eastAsia="Calibri" w:hAnsi="Times New Roman"/>
                <w:b/>
                <w:lang w:val="lt-LT"/>
              </w:rPr>
              <w:t>„Dėl žemės gelmių naudojimo planų rengimo taisyklių patvirtinimo“ pakeitimo projektas</w:t>
            </w:r>
            <w:r w:rsidR="00F16E15" w:rsidRPr="00914DAD">
              <w:rPr>
                <w:rFonts w:ascii="Times New Roman" w:eastAsia="Calibri" w:hAnsi="Times New Roman"/>
                <w:b/>
                <w:lang w:val="lt-LT"/>
              </w:rPr>
              <w:t xml:space="preserve"> (toliau – įsakymo Nr. D1-145 projektas)</w:t>
            </w:r>
          </w:p>
          <w:p w14:paraId="472B9121" w14:textId="77777777" w:rsidR="00410018" w:rsidRPr="00914DAD" w:rsidRDefault="00410018" w:rsidP="007D707E">
            <w:pPr>
              <w:pStyle w:val="Hyperlink1"/>
              <w:ind w:firstLine="0"/>
              <w:rPr>
                <w:rFonts w:ascii="Times New Roman" w:eastAsia="Calibri" w:hAnsi="Times New Roman"/>
                <w:b/>
                <w:lang w:val="lt-LT"/>
              </w:rPr>
            </w:pPr>
          </w:p>
          <w:p w14:paraId="74E9B12F" w14:textId="29B3FC83" w:rsidR="007A6071" w:rsidRPr="00914DAD" w:rsidRDefault="00BE5FC1" w:rsidP="007D707E">
            <w:pPr>
              <w:pStyle w:val="Hyperlink1"/>
              <w:ind w:firstLine="0"/>
              <w:rPr>
                <w:rFonts w:ascii="Times New Roman" w:eastAsia="Calibri" w:hAnsi="Times New Roman"/>
                <w:b/>
                <w:lang w:val="lt-LT"/>
              </w:rPr>
            </w:pPr>
            <w:r w:rsidRPr="00914DAD">
              <w:rPr>
                <w:rFonts w:ascii="Times New Roman" w:eastAsia="Calibri" w:hAnsi="Times New Roman"/>
                <w:b/>
                <w:lang w:val="lt-LT"/>
              </w:rPr>
              <w:t>1</w:t>
            </w:r>
            <w:r w:rsidR="009F310B" w:rsidRPr="00914DAD">
              <w:rPr>
                <w:rFonts w:ascii="Times New Roman" w:eastAsia="Calibri" w:hAnsi="Times New Roman"/>
                <w:b/>
                <w:lang w:val="lt-LT"/>
              </w:rPr>
              <w:t>8</w:t>
            </w:r>
            <w:r w:rsidRPr="00914DAD">
              <w:rPr>
                <w:rFonts w:ascii="Times New Roman" w:eastAsia="Calibri" w:hAnsi="Times New Roman"/>
                <w:b/>
                <w:lang w:val="lt-LT"/>
              </w:rPr>
              <w:t xml:space="preserve">. </w:t>
            </w:r>
            <w:r w:rsidR="00925B57" w:rsidRPr="00914DAD">
              <w:rPr>
                <w:rFonts w:ascii="Times New Roman" w:eastAsia="Calibri" w:hAnsi="Times New Roman"/>
                <w:b/>
                <w:lang w:val="lt-LT"/>
              </w:rPr>
              <w:t xml:space="preserve">Lietuvos Respublikos aplinkos ministro įsakymo „Dėl Lietuvos Respublikos aplinkos ministro </w:t>
            </w:r>
            <w:r w:rsidRPr="00914DAD">
              <w:rPr>
                <w:rFonts w:ascii="Times New Roman" w:eastAsia="Calibri" w:hAnsi="Times New Roman"/>
                <w:b/>
                <w:lang w:val="lt-LT"/>
              </w:rPr>
              <w:t xml:space="preserve">2005 m. gruodžio 28 d. </w:t>
            </w:r>
            <w:r w:rsidR="00925B57" w:rsidRPr="00914DAD">
              <w:rPr>
                <w:rFonts w:ascii="Times New Roman" w:eastAsia="Calibri" w:hAnsi="Times New Roman"/>
                <w:b/>
                <w:lang w:val="lt-LT"/>
              </w:rPr>
              <w:t>įsakymo Nr. D1-643 „Dėl Angliavandenilių išteklių naudojimo projekto rengimo taisyklių patvirtinimo“ pakeitimo“ projektas</w:t>
            </w:r>
            <w:r w:rsidR="00731E31" w:rsidRPr="00914DAD">
              <w:rPr>
                <w:rFonts w:ascii="Times New Roman" w:eastAsia="Calibri" w:hAnsi="Times New Roman"/>
                <w:b/>
                <w:lang w:val="lt-LT"/>
              </w:rPr>
              <w:t xml:space="preserve"> (toliau įsakymo Nr. D1-643 projektas)</w:t>
            </w:r>
          </w:p>
          <w:p w14:paraId="6D6B66B1" w14:textId="16D7EE9D" w:rsidR="0046491C" w:rsidRPr="00914DAD" w:rsidRDefault="0046491C" w:rsidP="007D707E">
            <w:pPr>
              <w:pStyle w:val="Hyperlink1"/>
              <w:ind w:firstLine="0"/>
              <w:rPr>
                <w:rFonts w:ascii="Times New Roman" w:hAnsi="Times New Roman"/>
                <w:b/>
                <w:lang w:val="lt-LT" w:eastAsia="lt-LT"/>
              </w:rPr>
            </w:pPr>
          </w:p>
        </w:tc>
        <w:tc>
          <w:tcPr>
            <w:tcW w:w="1559" w:type="dxa"/>
          </w:tcPr>
          <w:p w14:paraId="4C4F8DFC" w14:textId="77777777" w:rsidR="001E6CFB" w:rsidRPr="00914DAD" w:rsidRDefault="00547319" w:rsidP="007D707E">
            <w:pPr>
              <w:pStyle w:val="Hyperlink1"/>
              <w:ind w:firstLine="0"/>
              <w:jc w:val="center"/>
              <w:rPr>
                <w:rFonts w:ascii="Times New Roman" w:hAnsi="Times New Roman"/>
                <w:lang w:val="lt-LT"/>
              </w:rPr>
            </w:pPr>
            <w:r w:rsidRPr="00914DAD">
              <w:rPr>
                <w:rFonts w:ascii="Times New Roman" w:hAnsi="Times New Roman"/>
                <w:b/>
                <w:lang w:val="lt-LT"/>
              </w:rPr>
              <w:lastRenderedPageBreak/>
              <w:t>Direktyvos perkėlimo įgyvendinimo lygis</w:t>
            </w:r>
          </w:p>
        </w:tc>
      </w:tr>
      <w:tr w:rsidR="005431AB" w:rsidRPr="00914DAD" w14:paraId="27D136EF" w14:textId="77777777" w:rsidTr="002E7001">
        <w:tc>
          <w:tcPr>
            <w:tcW w:w="3544" w:type="dxa"/>
          </w:tcPr>
          <w:p w14:paraId="0D1A5C50" w14:textId="77777777" w:rsidR="00C75690" w:rsidRPr="00914DAD" w:rsidRDefault="00A75A21" w:rsidP="007D707E">
            <w:pPr>
              <w:rPr>
                <w:sz w:val="20"/>
                <w:szCs w:val="20"/>
                <w:lang w:val="lt-LT"/>
              </w:rPr>
            </w:pPr>
            <w:r w:rsidRPr="00914DAD">
              <w:rPr>
                <w:b/>
                <w:sz w:val="20"/>
                <w:szCs w:val="20"/>
                <w:lang w:val="lt-LT"/>
              </w:rPr>
              <w:lastRenderedPageBreak/>
              <w:t>1 straipsnis</w:t>
            </w:r>
            <w:r w:rsidRPr="00914DAD">
              <w:rPr>
                <w:sz w:val="20"/>
                <w:szCs w:val="20"/>
                <w:lang w:val="lt-LT"/>
              </w:rPr>
              <w:t xml:space="preserve"> </w:t>
            </w:r>
          </w:p>
          <w:p w14:paraId="584466AC" w14:textId="47542AB3" w:rsidR="00832228" w:rsidRPr="00914DAD" w:rsidRDefault="007C139C" w:rsidP="007D707E">
            <w:pPr>
              <w:rPr>
                <w:sz w:val="20"/>
                <w:szCs w:val="20"/>
                <w:lang w:val="lt-LT"/>
              </w:rPr>
            </w:pPr>
            <w:r w:rsidRPr="00914DAD">
              <w:rPr>
                <w:sz w:val="20"/>
                <w:szCs w:val="20"/>
                <w:lang w:val="lt-LT"/>
              </w:rPr>
              <w:t xml:space="preserve">Direktyva 2011/92/ES iš dalies keičiama taip: </w:t>
            </w:r>
          </w:p>
          <w:p w14:paraId="5323A87A" w14:textId="77777777" w:rsidR="007C139C" w:rsidRPr="00914DAD" w:rsidRDefault="007C139C" w:rsidP="007D707E">
            <w:pPr>
              <w:rPr>
                <w:sz w:val="20"/>
                <w:szCs w:val="20"/>
                <w:lang w:val="lt-LT"/>
              </w:rPr>
            </w:pPr>
            <w:r w:rsidRPr="00914DAD">
              <w:rPr>
                <w:sz w:val="20"/>
                <w:szCs w:val="20"/>
                <w:lang w:val="lt-LT"/>
              </w:rPr>
              <w:t>1) 1 straipsnis iš dalies keičiamas taip:</w:t>
            </w:r>
          </w:p>
          <w:p w14:paraId="1A0341EA" w14:textId="77777777" w:rsidR="00247077" w:rsidRPr="00914DAD" w:rsidRDefault="007C139C" w:rsidP="007D707E">
            <w:pPr>
              <w:rPr>
                <w:sz w:val="20"/>
                <w:szCs w:val="20"/>
                <w:lang w:val="lt-LT"/>
              </w:rPr>
            </w:pPr>
            <w:r w:rsidRPr="00914DAD">
              <w:rPr>
                <w:sz w:val="20"/>
                <w:szCs w:val="20"/>
                <w:lang w:val="lt-LT"/>
              </w:rPr>
              <w:t xml:space="preserve">a) 2 dalis papildoma šia apibrėžtimi: </w:t>
            </w:r>
          </w:p>
          <w:p w14:paraId="0A046F93" w14:textId="77777777" w:rsidR="007C139C" w:rsidRPr="00914DAD" w:rsidRDefault="007C139C" w:rsidP="007D707E">
            <w:pPr>
              <w:rPr>
                <w:sz w:val="20"/>
                <w:szCs w:val="20"/>
                <w:lang w:val="lt-LT"/>
              </w:rPr>
            </w:pPr>
            <w:r w:rsidRPr="00914DAD">
              <w:rPr>
                <w:sz w:val="20"/>
                <w:szCs w:val="20"/>
                <w:lang w:val="lt-LT"/>
              </w:rPr>
              <w:t>„g) poveikio aplinkai vertinimas – procesas, kuris apima:</w:t>
            </w:r>
          </w:p>
          <w:p w14:paraId="67390B67" w14:textId="77777777" w:rsidR="007C139C" w:rsidRPr="00914DAD" w:rsidRDefault="007C139C" w:rsidP="007D707E">
            <w:pPr>
              <w:rPr>
                <w:sz w:val="20"/>
                <w:szCs w:val="20"/>
                <w:lang w:val="lt-LT"/>
              </w:rPr>
            </w:pPr>
            <w:r w:rsidRPr="00914DAD">
              <w:rPr>
                <w:sz w:val="20"/>
                <w:szCs w:val="20"/>
                <w:lang w:val="lt-LT"/>
              </w:rPr>
              <w:t>i) užsakovo atliekamą poveikio aplinkai vertinimo ataskaitos rengimą, kaip nurodyta 5 straipsnio 1 ir 2 dalyse;</w:t>
            </w:r>
          </w:p>
          <w:p w14:paraId="127766AE" w14:textId="77777777" w:rsidR="007C139C" w:rsidRPr="00914DAD" w:rsidRDefault="007C139C" w:rsidP="007D707E">
            <w:pPr>
              <w:rPr>
                <w:sz w:val="20"/>
                <w:szCs w:val="20"/>
                <w:lang w:val="lt-LT"/>
              </w:rPr>
            </w:pPr>
            <w:r w:rsidRPr="00914DAD">
              <w:rPr>
                <w:sz w:val="20"/>
                <w:szCs w:val="20"/>
                <w:lang w:val="lt-LT"/>
              </w:rPr>
              <w:t xml:space="preserve">ii) konsultacijas, kaip nurodyta 6 straipsnyje, ir, kai tinkama, 7 straipsnyje; </w:t>
            </w:r>
          </w:p>
          <w:p w14:paraId="09AAE925" w14:textId="77777777" w:rsidR="007C139C" w:rsidRPr="00914DAD" w:rsidRDefault="007C139C" w:rsidP="007D707E">
            <w:pPr>
              <w:rPr>
                <w:sz w:val="20"/>
                <w:szCs w:val="20"/>
                <w:lang w:val="lt-LT"/>
              </w:rPr>
            </w:pPr>
            <w:r w:rsidRPr="00914DAD">
              <w:rPr>
                <w:sz w:val="20"/>
                <w:szCs w:val="20"/>
                <w:lang w:val="lt-LT"/>
              </w:rPr>
              <w:t xml:space="preserve">iii) kompetentingos institucijos atliekamą informacijos, pateiktos poveikio aplinkai vertinimo ataskaitoje, ir prireikus kitos papildomos informacijos, kurią pateikė užsakovas pagal 5 straipsnio 3 dalį, bei kitos svarbios informacijos, gautos per konsultacijas pagal 6 ir 7 straipsnius, nagrinėjimą; </w:t>
            </w:r>
          </w:p>
          <w:p w14:paraId="7CBEF24D" w14:textId="77777777" w:rsidR="007C139C" w:rsidRPr="00914DAD" w:rsidRDefault="007C139C" w:rsidP="007D707E">
            <w:pPr>
              <w:rPr>
                <w:sz w:val="20"/>
                <w:szCs w:val="20"/>
                <w:lang w:val="lt-LT"/>
              </w:rPr>
            </w:pPr>
            <w:r w:rsidRPr="00914DAD">
              <w:rPr>
                <w:sz w:val="20"/>
                <w:szCs w:val="20"/>
                <w:lang w:val="lt-LT"/>
              </w:rPr>
              <w:lastRenderedPageBreak/>
              <w:t xml:space="preserve">iv) kompetentingos institucijos pagrįstą išvadą dėl projekto reikšmingo poveikio aplinkai, atsižvelgiant į iii punkte nurodytą nagrinėjimo rezultatus ir prireikus pačios institucijos atlikto papildomo nagrinėjimo rezultatus ir </w:t>
            </w:r>
          </w:p>
          <w:p w14:paraId="0E1E6A8C" w14:textId="07734EF3" w:rsidR="007C139C" w:rsidRPr="00914DAD" w:rsidRDefault="007C139C" w:rsidP="007D707E">
            <w:pPr>
              <w:rPr>
                <w:b/>
                <w:color w:val="000000"/>
                <w:sz w:val="20"/>
                <w:szCs w:val="20"/>
                <w:lang w:val="lt-LT" w:eastAsia="lt-LT"/>
              </w:rPr>
            </w:pPr>
            <w:r w:rsidRPr="00914DAD">
              <w:rPr>
                <w:sz w:val="20"/>
                <w:szCs w:val="20"/>
                <w:lang w:val="lt-LT"/>
              </w:rPr>
              <w:t>v) kompetentingos valdžios institucijos pagrįstos išvados įtraukimą į bet kurį iš 8a straipsnyje nurodytų sprendimų.“;</w:t>
            </w:r>
          </w:p>
          <w:p w14:paraId="3FEA2DDD" w14:textId="77777777" w:rsidR="005431AB" w:rsidRPr="00914DAD" w:rsidRDefault="005431AB" w:rsidP="007D707E">
            <w:pPr>
              <w:rPr>
                <w:b/>
                <w:sz w:val="20"/>
                <w:szCs w:val="20"/>
                <w:lang w:val="lt-LT"/>
              </w:rPr>
            </w:pPr>
          </w:p>
        </w:tc>
        <w:tc>
          <w:tcPr>
            <w:tcW w:w="10206" w:type="dxa"/>
          </w:tcPr>
          <w:p w14:paraId="15EE492F" w14:textId="77777777" w:rsidR="00DC20D1" w:rsidRPr="00914DAD" w:rsidRDefault="00861690" w:rsidP="007D707E">
            <w:pPr>
              <w:jc w:val="both"/>
              <w:rPr>
                <w:b/>
                <w:sz w:val="20"/>
                <w:szCs w:val="20"/>
                <w:lang w:val="lt-LT"/>
              </w:rPr>
            </w:pPr>
            <w:r w:rsidRPr="00914DAD">
              <w:rPr>
                <w:b/>
                <w:sz w:val="20"/>
                <w:szCs w:val="20"/>
                <w:lang w:val="lt-LT"/>
              </w:rPr>
              <w:lastRenderedPageBreak/>
              <w:t>PAV įstatymas</w:t>
            </w:r>
            <w:r w:rsidR="001760AB" w:rsidRPr="00914DAD">
              <w:rPr>
                <w:b/>
                <w:sz w:val="20"/>
                <w:szCs w:val="20"/>
                <w:lang w:val="lt-LT"/>
              </w:rPr>
              <w:t>:</w:t>
            </w:r>
          </w:p>
          <w:p w14:paraId="717A5801" w14:textId="77777777" w:rsidR="00861690" w:rsidRPr="00914DAD" w:rsidRDefault="00A0698C" w:rsidP="007D707E">
            <w:pPr>
              <w:jc w:val="both"/>
              <w:rPr>
                <w:b/>
                <w:sz w:val="20"/>
                <w:szCs w:val="20"/>
                <w:lang w:val="lt-LT" w:eastAsia="en-US"/>
              </w:rPr>
            </w:pPr>
            <w:bookmarkStart w:id="1" w:name="straipsnis2"/>
            <w:r w:rsidRPr="00914DAD">
              <w:rPr>
                <w:b/>
                <w:sz w:val="20"/>
                <w:szCs w:val="20"/>
                <w:lang w:val="lt-LT" w:eastAsia="en-US"/>
              </w:rPr>
              <w:t>„</w:t>
            </w:r>
            <w:r w:rsidR="00861690" w:rsidRPr="00914DAD">
              <w:rPr>
                <w:b/>
                <w:sz w:val="20"/>
                <w:szCs w:val="20"/>
                <w:lang w:val="lt-LT" w:eastAsia="en-US"/>
              </w:rPr>
              <w:t>2 straipsnis. Pagrindinės šio įstatymo sąvokos</w:t>
            </w:r>
          </w:p>
          <w:bookmarkEnd w:id="1"/>
          <w:p w14:paraId="7D8F0696" w14:textId="77777777" w:rsidR="00B74731" w:rsidRPr="00914DAD" w:rsidRDefault="00B74731" w:rsidP="007D707E">
            <w:pPr>
              <w:jc w:val="both"/>
              <w:rPr>
                <w:sz w:val="20"/>
                <w:szCs w:val="20"/>
                <w:lang w:val="lt-LT" w:eastAsia="en-US"/>
              </w:rPr>
            </w:pPr>
            <w:r w:rsidRPr="00914DAD">
              <w:rPr>
                <w:sz w:val="20"/>
                <w:szCs w:val="20"/>
                <w:lang w:val="lt-LT" w:eastAsia="en-US"/>
              </w:rPr>
              <w:t xml:space="preserve">7. </w:t>
            </w:r>
            <w:r w:rsidRPr="00914DAD">
              <w:rPr>
                <w:b/>
                <w:sz w:val="20"/>
                <w:szCs w:val="20"/>
                <w:lang w:val="lt-LT" w:eastAsia="en-US"/>
              </w:rPr>
              <w:t xml:space="preserve">Planuojamos ūkinės veiklos poveikio aplinkai vertinimas </w:t>
            </w:r>
            <w:r w:rsidRPr="00914DAD">
              <w:rPr>
                <w:sz w:val="20"/>
                <w:szCs w:val="20"/>
                <w:lang w:val="lt-LT" w:eastAsia="en-US"/>
              </w:rPr>
              <w:t>– planuojamos ūkinės veiklos galimo poveikio aplinkai nustatymo, apibūdinimo ir išvadų teikimo procesas, kuris apima:</w:t>
            </w:r>
          </w:p>
          <w:p w14:paraId="72FC9BCE" w14:textId="77777777" w:rsidR="00B74731" w:rsidRPr="00914DAD" w:rsidRDefault="00B74731" w:rsidP="007D707E">
            <w:pPr>
              <w:jc w:val="both"/>
              <w:rPr>
                <w:sz w:val="20"/>
                <w:szCs w:val="20"/>
                <w:lang w:val="lt-LT" w:eastAsia="en-US"/>
              </w:rPr>
            </w:pPr>
            <w:r w:rsidRPr="00914DAD">
              <w:rPr>
                <w:sz w:val="20"/>
                <w:szCs w:val="20"/>
                <w:lang w:val="lt-LT" w:eastAsia="en-US"/>
              </w:rPr>
              <w:t>1) poveikio aplinkai vertinimo dokumentų rengėjo atliekamą planuojamos ūkinės veiklos poveikio aplinkai vertinimą, poveikio aplinkai vertinimo programos (toliau – programa) ir poveikio aplinkai vertinimo ataskaitos (toliau – ataskaita) parengimą pagal teisės aktų reikalavimus;</w:t>
            </w:r>
          </w:p>
          <w:p w14:paraId="5FF21CA7" w14:textId="77777777" w:rsidR="00B74731" w:rsidRPr="00914DAD" w:rsidRDefault="00B74731" w:rsidP="007D707E">
            <w:pPr>
              <w:jc w:val="both"/>
              <w:rPr>
                <w:sz w:val="20"/>
                <w:szCs w:val="20"/>
                <w:lang w:val="lt-LT" w:eastAsia="en-US"/>
              </w:rPr>
            </w:pPr>
            <w:r w:rsidRPr="00914DAD">
              <w:rPr>
                <w:sz w:val="20"/>
                <w:szCs w:val="20"/>
                <w:lang w:val="lt-LT" w:eastAsia="en-US"/>
              </w:rPr>
              <w:t xml:space="preserve">2) poveikio aplinkai vertinimo subjektų atliekamą poveikio aplinkai vertinimo dokumentų ir suinteresuotos visuomenės pasiūlymų įvertinimo, taip pat suinteresuotos visuomenės pasiūlymų nagrinėjimą ir išvadų dėl programos ir ataskaitos bei planuojamos ūkinės veiklos galimybių parengimą; </w:t>
            </w:r>
          </w:p>
          <w:p w14:paraId="66422562" w14:textId="77777777" w:rsidR="00B74731" w:rsidRPr="00914DAD" w:rsidRDefault="00B74731" w:rsidP="007D707E">
            <w:pPr>
              <w:jc w:val="both"/>
              <w:rPr>
                <w:sz w:val="20"/>
                <w:szCs w:val="20"/>
                <w:lang w:val="lt-LT" w:eastAsia="en-US"/>
              </w:rPr>
            </w:pPr>
            <w:r w:rsidRPr="00914DAD">
              <w:rPr>
                <w:sz w:val="20"/>
                <w:szCs w:val="20"/>
                <w:lang w:val="lt-LT" w:eastAsia="en-US"/>
              </w:rPr>
              <w:t>3) visuomenės informavimą</w:t>
            </w:r>
            <w:r w:rsidR="009572D5" w:rsidRPr="00914DAD">
              <w:rPr>
                <w:sz w:val="20"/>
                <w:szCs w:val="20"/>
                <w:lang w:val="lt-LT" w:eastAsia="en-US"/>
              </w:rPr>
              <w:t>,</w:t>
            </w:r>
            <w:r w:rsidRPr="00914DAD">
              <w:rPr>
                <w:sz w:val="20"/>
                <w:szCs w:val="20"/>
                <w:lang w:val="lt-LT" w:eastAsia="en-US"/>
              </w:rPr>
              <w:t xml:space="preserve"> </w:t>
            </w:r>
            <w:r w:rsidR="00376FFB" w:rsidRPr="00914DAD">
              <w:rPr>
                <w:sz w:val="20"/>
                <w:szCs w:val="20"/>
                <w:lang w:val="lt-LT" w:eastAsia="en-US"/>
              </w:rPr>
              <w:t xml:space="preserve">suinteresuotos </w:t>
            </w:r>
            <w:r w:rsidR="009572D5" w:rsidRPr="00914DAD">
              <w:rPr>
                <w:sz w:val="20"/>
                <w:szCs w:val="20"/>
                <w:lang w:val="lt-LT" w:eastAsia="en-US"/>
              </w:rPr>
              <w:t xml:space="preserve">visuomenės </w:t>
            </w:r>
            <w:r w:rsidR="00376FFB" w:rsidRPr="00914DAD">
              <w:rPr>
                <w:sz w:val="20"/>
                <w:szCs w:val="20"/>
                <w:lang w:val="lt-LT" w:eastAsia="en-US"/>
              </w:rPr>
              <w:t xml:space="preserve">dalyvavimą </w:t>
            </w:r>
            <w:r w:rsidRPr="00914DAD">
              <w:rPr>
                <w:sz w:val="20"/>
                <w:szCs w:val="20"/>
                <w:lang w:val="lt-LT" w:eastAsia="en-US"/>
              </w:rPr>
              <w:t xml:space="preserve">poveikio aplinkai vertinimo procese, kaip nustatyta teisės aktuose, kai atliekamas tarpvalstybinio poveikio aplinkai vertinimas, – ir konsultacijas su kitomis valstybėmis; </w:t>
            </w:r>
          </w:p>
          <w:p w14:paraId="12A0FDF7" w14:textId="77777777" w:rsidR="00B74731" w:rsidRPr="00914DAD" w:rsidRDefault="00B74731" w:rsidP="007D707E">
            <w:pPr>
              <w:jc w:val="both"/>
              <w:rPr>
                <w:sz w:val="20"/>
                <w:szCs w:val="20"/>
                <w:lang w:val="lt-LT" w:eastAsia="en-US"/>
              </w:rPr>
            </w:pPr>
            <w:r w:rsidRPr="00914DAD">
              <w:rPr>
                <w:sz w:val="20"/>
                <w:szCs w:val="20"/>
                <w:lang w:val="lt-LT" w:eastAsia="en-US"/>
              </w:rPr>
              <w:t xml:space="preserve">4) </w:t>
            </w:r>
            <w:r w:rsidR="009572D5" w:rsidRPr="00914DAD">
              <w:rPr>
                <w:sz w:val="20"/>
                <w:szCs w:val="20"/>
                <w:lang w:val="lt-LT" w:eastAsia="en-US"/>
              </w:rPr>
              <w:t xml:space="preserve">atsakingosios institucijos atliekamą poveikio aplinkai vertinimo dokumentų </w:t>
            </w:r>
            <w:r w:rsidRPr="00914DAD">
              <w:rPr>
                <w:sz w:val="20"/>
                <w:szCs w:val="20"/>
                <w:lang w:val="lt-LT" w:eastAsia="en-US"/>
              </w:rPr>
              <w:t>nagrinėjimą ir įvertinimą, suinteresuotos visuomenės</w:t>
            </w:r>
            <w:r w:rsidR="009572D5" w:rsidRPr="00914DAD">
              <w:rPr>
                <w:sz w:val="20"/>
                <w:szCs w:val="20"/>
                <w:lang w:val="lt-LT" w:eastAsia="en-US"/>
              </w:rPr>
              <w:t xml:space="preserve"> pasiūlymų įvertinimo, suinteresuotos visuomenės</w:t>
            </w:r>
            <w:r w:rsidRPr="00914DAD">
              <w:rPr>
                <w:sz w:val="20"/>
                <w:szCs w:val="20"/>
                <w:lang w:val="lt-LT" w:eastAsia="en-US"/>
              </w:rPr>
              <w:t xml:space="preserve"> pasiūlymų nagrinėjimą, poveikio aplinkai vertinimo dokumentų rengėjo ir (ar)</w:t>
            </w:r>
            <w:r w:rsidR="00D75B94" w:rsidRPr="00914DAD">
              <w:rPr>
                <w:sz w:val="20"/>
                <w:szCs w:val="20"/>
                <w:lang w:val="lt-LT" w:eastAsia="en-US"/>
              </w:rPr>
              <w:t xml:space="preserve"> planuojamos ūkinės veiklos organizatoriaus</w:t>
            </w:r>
            <w:r w:rsidRPr="00914DAD">
              <w:rPr>
                <w:sz w:val="20"/>
                <w:szCs w:val="20"/>
                <w:lang w:val="lt-LT" w:eastAsia="en-US"/>
              </w:rPr>
              <w:t xml:space="preserve"> </w:t>
            </w:r>
            <w:r w:rsidR="00D75B94" w:rsidRPr="00914DAD">
              <w:rPr>
                <w:sz w:val="20"/>
                <w:szCs w:val="20"/>
                <w:lang w:val="lt-LT" w:eastAsia="en-US"/>
              </w:rPr>
              <w:t>(</w:t>
            </w:r>
            <w:r w:rsidRPr="00914DAD">
              <w:rPr>
                <w:sz w:val="20"/>
                <w:szCs w:val="20"/>
                <w:lang w:val="lt-LT" w:eastAsia="en-US"/>
              </w:rPr>
              <w:t>užsakovo</w:t>
            </w:r>
            <w:r w:rsidR="00D75B94" w:rsidRPr="00914DAD">
              <w:rPr>
                <w:sz w:val="20"/>
                <w:szCs w:val="20"/>
                <w:lang w:val="lt-LT" w:eastAsia="en-US"/>
              </w:rPr>
              <w:t>)</w:t>
            </w:r>
            <w:r w:rsidRPr="00914DAD">
              <w:rPr>
                <w:sz w:val="20"/>
                <w:szCs w:val="20"/>
                <w:lang w:val="lt-LT" w:eastAsia="en-US"/>
              </w:rPr>
              <w:t xml:space="preserve"> pateiktos papildomos informacijos, jei</w:t>
            </w:r>
            <w:r w:rsidR="00376FFB" w:rsidRPr="00914DAD">
              <w:rPr>
                <w:sz w:val="20"/>
                <w:szCs w:val="20"/>
                <w:lang w:val="lt-LT" w:eastAsia="en-US"/>
              </w:rPr>
              <w:t>gu</w:t>
            </w:r>
            <w:r w:rsidRPr="00914DAD">
              <w:rPr>
                <w:sz w:val="20"/>
                <w:szCs w:val="20"/>
                <w:lang w:val="lt-LT" w:eastAsia="en-US"/>
              </w:rPr>
              <w:t xml:space="preserve"> teisės aktų nustatyta tvarka tokia informacija pateikiama, nagrinėjimą ir įvertinimą, atsižvelgiant į poveikio aplinkai vertinimo subjektų išvadas dėl ataskaitos ir planuojamos ūkinės veiklos</w:t>
            </w:r>
            <w:r w:rsidR="00376FFB" w:rsidRPr="00914DAD">
              <w:rPr>
                <w:sz w:val="20"/>
                <w:szCs w:val="20"/>
                <w:lang w:val="lt-LT" w:eastAsia="en-US"/>
              </w:rPr>
              <w:t xml:space="preserve"> poveikio aplinkai</w:t>
            </w:r>
            <w:r w:rsidRPr="00914DAD">
              <w:rPr>
                <w:sz w:val="20"/>
                <w:szCs w:val="20"/>
                <w:lang w:val="lt-LT" w:eastAsia="en-US"/>
              </w:rPr>
              <w:t>, į tarpvalstybinio poveikio aplinkai vertinimo, jei</w:t>
            </w:r>
            <w:r w:rsidR="00376FFB" w:rsidRPr="00914DAD">
              <w:rPr>
                <w:sz w:val="20"/>
                <w:szCs w:val="20"/>
                <w:lang w:val="lt-LT" w:eastAsia="en-US"/>
              </w:rPr>
              <w:t>gu</w:t>
            </w:r>
            <w:r w:rsidRPr="00914DAD">
              <w:rPr>
                <w:sz w:val="20"/>
                <w:szCs w:val="20"/>
                <w:lang w:val="lt-LT" w:eastAsia="en-US"/>
              </w:rPr>
              <w:t xml:space="preserve"> toks atliktas, rezultatus; </w:t>
            </w:r>
          </w:p>
          <w:p w14:paraId="453BACA5" w14:textId="77777777" w:rsidR="005431AB" w:rsidRPr="00914DAD" w:rsidRDefault="00B74731" w:rsidP="007D707E">
            <w:pPr>
              <w:jc w:val="both"/>
              <w:rPr>
                <w:sz w:val="20"/>
                <w:szCs w:val="20"/>
                <w:lang w:val="lt-LT" w:eastAsia="en-US"/>
              </w:rPr>
            </w:pPr>
            <w:r w:rsidRPr="00914DAD">
              <w:rPr>
                <w:sz w:val="20"/>
                <w:szCs w:val="20"/>
                <w:lang w:val="lt-LT" w:eastAsia="en-US"/>
              </w:rPr>
              <w:t xml:space="preserve">5) </w:t>
            </w:r>
            <w:r w:rsidR="009572D5" w:rsidRPr="00914DAD">
              <w:rPr>
                <w:sz w:val="20"/>
                <w:szCs w:val="20"/>
                <w:lang w:val="lt-LT" w:eastAsia="en-US"/>
              </w:rPr>
              <w:t xml:space="preserve">atsakingosios institucijos </w:t>
            </w:r>
            <w:r w:rsidRPr="00914DAD">
              <w:rPr>
                <w:sz w:val="20"/>
                <w:szCs w:val="20"/>
                <w:lang w:val="lt-LT" w:eastAsia="en-US"/>
              </w:rPr>
              <w:t xml:space="preserve">sprendimo dėl planuojamos ūkinės veiklos poveikio aplinkai priėmimą ir </w:t>
            </w:r>
            <w:r w:rsidR="009572D5" w:rsidRPr="00914DAD">
              <w:rPr>
                <w:sz w:val="20"/>
                <w:szCs w:val="20"/>
                <w:lang w:val="lt-LT" w:eastAsia="en-US"/>
              </w:rPr>
              <w:t>jo viešinimą</w:t>
            </w:r>
            <w:r w:rsidRPr="00914DAD">
              <w:rPr>
                <w:sz w:val="20"/>
                <w:szCs w:val="20"/>
                <w:lang w:val="lt-LT" w:eastAsia="en-US"/>
              </w:rPr>
              <w:t>.</w:t>
            </w:r>
          </w:p>
          <w:p w14:paraId="1D5B0D76" w14:textId="77777777" w:rsidR="00376FFB" w:rsidRPr="00914DAD" w:rsidRDefault="00376FFB" w:rsidP="007D707E">
            <w:pPr>
              <w:jc w:val="both"/>
              <w:rPr>
                <w:sz w:val="20"/>
                <w:szCs w:val="20"/>
                <w:lang w:val="lt-LT" w:eastAsia="en-US"/>
              </w:rPr>
            </w:pPr>
            <w:r w:rsidRPr="00914DAD">
              <w:rPr>
                <w:sz w:val="20"/>
                <w:szCs w:val="20"/>
                <w:lang w:val="lt-LT" w:eastAsia="en-US"/>
              </w:rPr>
              <w:t>&lt;...&gt;</w:t>
            </w:r>
          </w:p>
          <w:p w14:paraId="49202156" w14:textId="77777777" w:rsidR="006B531C" w:rsidRPr="00914DAD" w:rsidRDefault="006B531C" w:rsidP="007D707E">
            <w:pPr>
              <w:jc w:val="both"/>
              <w:rPr>
                <w:sz w:val="20"/>
                <w:szCs w:val="20"/>
                <w:lang w:val="lt-LT"/>
              </w:rPr>
            </w:pPr>
            <w:r w:rsidRPr="00914DAD">
              <w:rPr>
                <w:b/>
                <w:sz w:val="20"/>
                <w:szCs w:val="20"/>
                <w:lang w:val="lt-LT"/>
              </w:rPr>
              <w:lastRenderedPageBreak/>
              <w:t>6. Planuojamos ūkinės veiklos organizatorius (užsakovas)</w:t>
            </w:r>
            <w:r w:rsidRPr="00914DAD">
              <w:rPr>
                <w:sz w:val="20"/>
                <w:szCs w:val="20"/>
                <w:lang w:val="lt-LT"/>
              </w:rPr>
              <w:t xml:space="preserve"> – fizinis asmuo, juridinis asmuo ar jo padalinys (įskaitant užsienio valstybės juridinį asmenį ir kitą organizaciją, taip pat jų padalinį), planuojantys ūkinę veiklą, kurios poveikis aplinkai privalo būti vertinamas arba kuri įtraukiama į planuojamos ūkinės veiklos atrankos dėl poveikio aplinkai vertinimo procedūrą, kaip nustatyta šiame įstatyme. </w:t>
            </w:r>
          </w:p>
          <w:p w14:paraId="70ABC64B" w14:textId="77777777" w:rsidR="006B531C" w:rsidRPr="00914DAD" w:rsidRDefault="00087374" w:rsidP="007D707E">
            <w:pPr>
              <w:jc w:val="both"/>
              <w:rPr>
                <w:sz w:val="20"/>
                <w:szCs w:val="20"/>
                <w:lang w:val="lt-LT"/>
              </w:rPr>
            </w:pPr>
            <w:r w:rsidRPr="00914DAD">
              <w:rPr>
                <w:sz w:val="20"/>
                <w:szCs w:val="20"/>
                <w:lang w:val="lt-LT"/>
              </w:rPr>
              <w:t>&lt;…&gt;</w:t>
            </w:r>
          </w:p>
          <w:p w14:paraId="08E31439" w14:textId="77777777" w:rsidR="00574BEB" w:rsidRPr="00914DAD" w:rsidRDefault="00574BEB" w:rsidP="007D707E">
            <w:pPr>
              <w:jc w:val="both"/>
              <w:rPr>
                <w:sz w:val="20"/>
                <w:szCs w:val="20"/>
                <w:lang w:val="lt-LT" w:eastAsia="lt-LT"/>
              </w:rPr>
            </w:pPr>
            <w:r w:rsidRPr="00914DAD">
              <w:rPr>
                <w:b/>
                <w:sz w:val="20"/>
                <w:szCs w:val="20"/>
                <w:lang w:val="lt-LT"/>
              </w:rPr>
              <w:t>9.</w:t>
            </w:r>
            <w:r w:rsidRPr="00914DAD">
              <w:rPr>
                <w:sz w:val="20"/>
                <w:szCs w:val="20"/>
                <w:lang w:val="lt-LT"/>
              </w:rPr>
              <w:t xml:space="preserve"> </w:t>
            </w:r>
            <w:r w:rsidRPr="00914DAD">
              <w:rPr>
                <w:b/>
                <w:sz w:val="20"/>
                <w:szCs w:val="20"/>
                <w:lang w:val="lt-LT" w:eastAsia="lt-LT"/>
              </w:rPr>
              <w:t>Poveikio aplinkai vertinimo dokumentų rengėjas</w:t>
            </w:r>
            <w:r w:rsidRPr="00914DAD">
              <w:rPr>
                <w:sz w:val="20"/>
                <w:szCs w:val="20"/>
                <w:lang w:val="lt-LT" w:eastAsia="lt-LT"/>
              </w:rPr>
              <w:t xml:space="preserve"> – planuojamos ūkinės veiklos organizatoriaus (užsakovo) įgaliotas fizinis asmuo arba juridinis asmuo ar jo padalinys (įskaitant užsienio valstybės juridinį asmenį ar kitą organizaciją, taip pat jų padalinį), rengiantis informaciją, pagal kurią bus nustatoma, ar reikia atlikti planuojamos ūkinės veiklos poveikio aplinkai vertinimą, ir (ar) poveikio aplinkai vertinimo dokumentus ir atliekantis kitas šiame įstatyme nustatytas funkcijas.</w:t>
            </w:r>
            <w:r w:rsidR="00087374" w:rsidRPr="00914DAD">
              <w:rPr>
                <w:sz w:val="20"/>
                <w:szCs w:val="20"/>
                <w:lang w:val="lt-LT" w:eastAsia="lt-LT"/>
              </w:rPr>
              <w:t>“</w:t>
            </w:r>
          </w:p>
        </w:tc>
        <w:tc>
          <w:tcPr>
            <w:tcW w:w="1559" w:type="dxa"/>
          </w:tcPr>
          <w:p w14:paraId="0A8B949E" w14:textId="77777777" w:rsidR="005431AB" w:rsidRPr="00914DAD" w:rsidRDefault="000B6D59" w:rsidP="007D707E">
            <w:pPr>
              <w:jc w:val="center"/>
              <w:rPr>
                <w:b/>
                <w:sz w:val="20"/>
                <w:szCs w:val="20"/>
                <w:lang w:val="lt-LT"/>
              </w:rPr>
            </w:pPr>
            <w:r w:rsidRPr="00914DAD">
              <w:rPr>
                <w:b/>
                <w:sz w:val="20"/>
                <w:szCs w:val="20"/>
                <w:lang w:val="lt-LT"/>
              </w:rPr>
              <w:lastRenderedPageBreak/>
              <w:t>Visiškas</w:t>
            </w:r>
            <w:r w:rsidR="009F7C2A" w:rsidRPr="00914DAD">
              <w:rPr>
                <w:b/>
                <w:sz w:val="20"/>
                <w:szCs w:val="20"/>
                <w:lang w:val="lt-LT"/>
              </w:rPr>
              <w:t>.</w:t>
            </w:r>
          </w:p>
        </w:tc>
      </w:tr>
      <w:tr w:rsidR="00D35DE5" w:rsidRPr="00914DAD" w14:paraId="703B58DB" w14:textId="77777777" w:rsidTr="002E7001">
        <w:tc>
          <w:tcPr>
            <w:tcW w:w="3544" w:type="dxa"/>
          </w:tcPr>
          <w:p w14:paraId="203537E2" w14:textId="77777777" w:rsidR="00D35DE5" w:rsidRPr="00914DAD" w:rsidRDefault="00D35DE5" w:rsidP="007D707E">
            <w:pPr>
              <w:jc w:val="both"/>
              <w:rPr>
                <w:sz w:val="20"/>
                <w:szCs w:val="20"/>
                <w:lang w:val="lt-LT"/>
              </w:rPr>
            </w:pPr>
            <w:r w:rsidRPr="00914DAD">
              <w:rPr>
                <w:sz w:val="20"/>
                <w:szCs w:val="20"/>
                <w:lang w:val="lt-LT"/>
              </w:rPr>
              <w:lastRenderedPageBreak/>
              <w:t>b) 3 dalis pakeičiama taip:</w:t>
            </w:r>
          </w:p>
          <w:p w14:paraId="34AD9066" w14:textId="77777777" w:rsidR="00D35DE5" w:rsidRPr="00914DAD" w:rsidRDefault="00D35DE5" w:rsidP="007D707E">
            <w:pPr>
              <w:jc w:val="both"/>
              <w:rPr>
                <w:sz w:val="20"/>
                <w:szCs w:val="20"/>
                <w:lang w:val="lt-LT"/>
              </w:rPr>
            </w:pPr>
            <w:r w:rsidRPr="00914DAD">
              <w:rPr>
                <w:sz w:val="20"/>
                <w:szCs w:val="20"/>
                <w:lang w:val="lt-LT"/>
              </w:rPr>
              <w:t>„3.</w:t>
            </w:r>
            <w:r w:rsidR="00BD0B70" w:rsidRPr="00914DAD">
              <w:rPr>
                <w:sz w:val="20"/>
                <w:szCs w:val="20"/>
                <w:lang w:val="lt-LT"/>
              </w:rPr>
              <w:t xml:space="preserve"> </w:t>
            </w:r>
            <w:r w:rsidRPr="00914DAD">
              <w:rPr>
                <w:sz w:val="20"/>
                <w:szCs w:val="20"/>
                <w:lang w:val="lt-LT"/>
              </w:rPr>
              <w:t xml:space="preserve">Valstybės narės gali nuspręsti atsižvelgiant į kiekvieną konkretų atvejį, jei taip numato nacionalinės teisės aktai, netaikyti šios direktyvos projektams arba projektų dalims, kurių vienintelis tikslas – gynyba, arba projektams, kurių vienintelis tikslas – atsakas į civilines avarijas, jei jos mano, kad toks taikymas turėtų neigiamą poveikį siekiant tų tikslų.“; </w:t>
            </w:r>
          </w:p>
          <w:p w14:paraId="018974D9" w14:textId="77777777" w:rsidR="00D35DE5" w:rsidRPr="00914DAD" w:rsidRDefault="00D35DE5" w:rsidP="007D707E">
            <w:pPr>
              <w:jc w:val="both"/>
              <w:rPr>
                <w:b/>
                <w:color w:val="000000"/>
                <w:sz w:val="20"/>
                <w:szCs w:val="20"/>
                <w:lang w:val="lt-LT" w:eastAsia="lt-LT"/>
              </w:rPr>
            </w:pPr>
          </w:p>
        </w:tc>
        <w:tc>
          <w:tcPr>
            <w:tcW w:w="10206" w:type="dxa"/>
          </w:tcPr>
          <w:p w14:paraId="11544981" w14:textId="77777777" w:rsidR="00D35DE5" w:rsidRPr="00914DAD" w:rsidRDefault="00861690" w:rsidP="007D707E">
            <w:pPr>
              <w:jc w:val="both"/>
              <w:rPr>
                <w:b/>
                <w:sz w:val="20"/>
                <w:szCs w:val="20"/>
                <w:lang w:val="lt-LT"/>
              </w:rPr>
            </w:pPr>
            <w:r w:rsidRPr="00914DAD">
              <w:rPr>
                <w:b/>
                <w:sz w:val="20"/>
                <w:szCs w:val="20"/>
                <w:lang w:val="lt-LT"/>
              </w:rPr>
              <w:t>PAV įstatymas:</w:t>
            </w:r>
          </w:p>
          <w:p w14:paraId="699494D5" w14:textId="77777777" w:rsidR="00482657" w:rsidRPr="00914DAD" w:rsidRDefault="00482657" w:rsidP="007D707E">
            <w:pPr>
              <w:pStyle w:val="WW-BodyTextIndent3"/>
              <w:ind w:firstLine="0"/>
              <w:rPr>
                <w:sz w:val="20"/>
              </w:rPr>
            </w:pPr>
            <w:r w:rsidRPr="00914DAD">
              <w:rPr>
                <w:sz w:val="20"/>
              </w:rPr>
              <w:t>„3 straipsnis. Atranka dėl poveikio aplinkai vertinimo ir poveikio aplinkai vertinimas planuojant, keičiant ir plečiant ūkinę veiklą</w:t>
            </w:r>
          </w:p>
          <w:p w14:paraId="041E92DA" w14:textId="77777777" w:rsidR="00861690" w:rsidRPr="00914DAD" w:rsidRDefault="00087374" w:rsidP="007D707E">
            <w:pPr>
              <w:pStyle w:val="WW-BodyTextIndent3"/>
              <w:ind w:firstLine="0"/>
              <w:rPr>
                <w:b w:val="0"/>
                <w:sz w:val="20"/>
              </w:rPr>
            </w:pPr>
            <w:r w:rsidRPr="00914DAD">
              <w:rPr>
                <w:b w:val="0"/>
                <w:sz w:val="20"/>
              </w:rPr>
              <w:t>4</w:t>
            </w:r>
            <w:r w:rsidR="00022230" w:rsidRPr="00914DAD">
              <w:rPr>
                <w:b w:val="0"/>
                <w:sz w:val="20"/>
              </w:rPr>
              <w:t>. Kai planuojamos ūkinės veiklos tikslas – valstybės sienos apsauga, krašto apsauga, ar planuojama tokia ūkinė veikla, kuri būtų vykdoma atsitikus ekstremaliajam įvykiui, apibrėžtam Lietuvos Respublikos civilinės saugos įstatyme, atsakingoji institucija, gavusi informaciją iš planuojamos ūkinės veiklos organizatoriaus (užsakovo), gali priimti sprendimą neatlikti atrankos dėl poveikio aplinkai vertinimo ar poveikio aplinkai vertinimo, jeigu procedūrų atlikimas tokiai veiklai gali turėti neigiamą poveikį valstybės gynybos, priešgaisrinės ar civilinės saugos tikslams.”</w:t>
            </w:r>
          </w:p>
        </w:tc>
        <w:tc>
          <w:tcPr>
            <w:tcW w:w="1559" w:type="dxa"/>
          </w:tcPr>
          <w:p w14:paraId="23F45A5D" w14:textId="77777777" w:rsidR="00D35DE5" w:rsidRPr="00914DAD" w:rsidRDefault="00861690" w:rsidP="007D707E">
            <w:pPr>
              <w:jc w:val="center"/>
              <w:rPr>
                <w:b/>
                <w:sz w:val="20"/>
                <w:szCs w:val="20"/>
                <w:lang w:val="lt-LT"/>
              </w:rPr>
            </w:pPr>
            <w:r w:rsidRPr="00914DAD">
              <w:rPr>
                <w:b/>
                <w:sz w:val="20"/>
                <w:szCs w:val="20"/>
                <w:lang w:val="lt-LT"/>
              </w:rPr>
              <w:t>Visiškas.</w:t>
            </w:r>
          </w:p>
        </w:tc>
      </w:tr>
      <w:tr w:rsidR="008E1261" w:rsidRPr="00914DAD" w14:paraId="7B2C347E" w14:textId="77777777" w:rsidTr="002E7001">
        <w:tc>
          <w:tcPr>
            <w:tcW w:w="3544" w:type="dxa"/>
          </w:tcPr>
          <w:p w14:paraId="2FCCB6CE" w14:textId="77777777" w:rsidR="00832228" w:rsidRPr="00914DAD" w:rsidRDefault="007C139C" w:rsidP="007D707E">
            <w:pPr>
              <w:jc w:val="both"/>
              <w:rPr>
                <w:sz w:val="20"/>
                <w:szCs w:val="20"/>
                <w:lang w:val="lt-LT"/>
              </w:rPr>
            </w:pPr>
            <w:r w:rsidRPr="00914DAD">
              <w:rPr>
                <w:sz w:val="20"/>
                <w:szCs w:val="20"/>
                <w:lang w:val="lt-LT"/>
              </w:rPr>
              <w:t xml:space="preserve">2) 2 straipsnis iš dalies keičiamas taip: </w:t>
            </w:r>
          </w:p>
          <w:p w14:paraId="5B8DD061" w14:textId="77777777" w:rsidR="00D35DE5" w:rsidRPr="00914DAD" w:rsidRDefault="007C139C" w:rsidP="007D707E">
            <w:pPr>
              <w:jc w:val="both"/>
              <w:rPr>
                <w:sz w:val="20"/>
                <w:szCs w:val="20"/>
                <w:lang w:val="lt-LT"/>
              </w:rPr>
            </w:pPr>
            <w:r w:rsidRPr="00914DAD">
              <w:rPr>
                <w:sz w:val="20"/>
                <w:szCs w:val="20"/>
                <w:lang w:val="lt-LT"/>
              </w:rPr>
              <w:t xml:space="preserve">a) 1–3 dalys pakeičiamos taip: </w:t>
            </w:r>
          </w:p>
          <w:p w14:paraId="6A800761" w14:textId="77777777" w:rsidR="00D35DE5" w:rsidRPr="00914DAD" w:rsidRDefault="007C139C" w:rsidP="007D707E">
            <w:pPr>
              <w:jc w:val="both"/>
              <w:rPr>
                <w:sz w:val="20"/>
                <w:szCs w:val="20"/>
                <w:lang w:val="lt-LT"/>
              </w:rPr>
            </w:pPr>
            <w:r w:rsidRPr="00914DAD">
              <w:rPr>
                <w:sz w:val="20"/>
                <w:szCs w:val="20"/>
                <w:lang w:val="lt-LT"/>
              </w:rPr>
              <w:t>„1.</w:t>
            </w:r>
            <w:r w:rsidR="0086339E" w:rsidRPr="00914DAD">
              <w:rPr>
                <w:sz w:val="20"/>
                <w:szCs w:val="20"/>
                <w:lang w:val="lt-LT"/>
              </w:rPr>
              <w:t xml:space="preserve"> </w:t>
            </w:r>
            <w:r w:rsidRPr="00914DAD">
              <w:rPr>
                <w:sz w:val="20"/>
                <w:szCs w:val="20"/>
                <w:lang w:val="lt-LT"/>
              </w:rPr>
              <w:t xml:space="preserve">Valstybės narės imasi visų priemonių, reikalingų užtikrinti, kad, prieš išduodant sutikimą planuojamai veiklai, projektams, kurie gali daryti reikšmingą poveikį aplinkai, be kita ko, dėl savo pobūdžio, masto ar vietos, bus reikalaujama sutikimo planuojamai veiklai ir poveikio aplinkai vertinimo. Tie projektai apibrėžti 4 straipsnyje. </w:t>
            </w:r>
          </w:p>
          <w:p w14:paraId="5E5ACB06" w14:textId="77777777" w:rsidR="008E1261" w:rsidRPr="00914DAD" w:rsidRDefault="008E1261" w:rsidP="00914DAD">
            <w:pPr>
              <w:rPr>
                <w:b/>
                <w:sz w:val="20"/>
                <w:szCs w:val="20"/>
                <w:lang w:val="lt-LT"/>
              </w:rPr>
            </w:pPr>
          </w:p>
        </w:tc>
        <w:tc>
          <w:tcPr>
            <w:tcW w:w="10206" w:type="dxa"/>
          </w:tcPr>
          <w:p w14:paraId="5C2B822A" w14:textId="77777777" w:rsidR="009E0C66" w:rsidRPr="00914DAD" w:rsidRDefault="009E0C66" w:rsidP="007D707E">
            <w:pPr>
              <w:jc w:val="both"/>
              <w:rPr>
                <w:b/>
                <w:sz w:val="20"/>
                <w:szCs w:val="20"/>
                <w:lang w:val="lt-LT" w:eastAsia="en-US"/>
              </w:rPr>
            </w:pPr>
            <w:r w:rsidRPr="00914DAD">
              <w:rPr>
                <w:b/>
                <w:sz w:val="20"/>
                <w:szCs w:val="20"/>
                <w:lang w:val="lt-LT" w:eastAsia="en-US"/>
              </w:rPr>
              <w:t>AA įstatym</w:t>
            </w:r>
            <w:r w:rsidR="00C20558" w:rsidRPr="00914DAD">
              <w:rPr>
                <w:b/>
                <w:sz w:val="20"/>
                <w:szCs w:val="20"/>
                <w:lang w:val="lt-LT" w:eastAsia="en-US"/>
              </w:rPr>
              <w:t>a</w:t>
            </w:r>
            <w:r w:rsidRPr="00914DAD">
              <w:rPr>
                <w:b/>
                <w:sz w:val="20"/>
                <w:szCs w:val="20"/>
                <w:lang w:val="lt-LT" w:eastAsia="en-US"/>
              </w:rPr>
              <w:t>s:</w:t>
            </w:r>
          </w:p>
          <w:p w14:paraId="0C2D6F0F" w14:textId="09970E69" w:rsidR="009A1FED" w:rsidRPr="00914DAD" w:rsidRDefault="009E0C66" w:rsidP="007D707E">
            <w:pPr>
              <w:ind w:firstLine="34"/>
              <w:jc w:val="both"/>
              <w:rPr>
                <w:b/>
                <w:sz w:val="20"/>
                <w:szCs w:val="20"/>
                <w:lang w:val="lt-LT" w:eastAsia="en-US"/>
              </w:rPr>
            </w:pPr>
            <w:r w:rsidRPr="00914DAD">
              <w:rPr>
                <w:b/>
                <w:sz w:val="20"/>
                <w:szCs w:val="20"/>
                <w:lang w:val="lt-LT" w:eastAsia="en-US"/>
              </w:rPr>
              <w:t>„</w:t>
            </w:r>
            <w:r w:rsidR="007436E8" w:rsidRPr="00914DAD">
              <w:rPr>
                <w:b/>
                <w:iCs/>
                <w:sz w:val="20"/>
                <w:szCs w:val="20"/>
                <w:lang w:val="lt-LT"/>
              </w:rPr>
              <w:t>15 straipsnis. Ūkinės veiklos, galinčios turėti poveikį aplinkai, planavimas ir leidimų išdavimas</w:t>
            </w:r>
          </w:p>
          <w:p w14:paraId="460A5835" w14:textId="77777777" w:rsidR="007436E8" w:rsidRPr="00914DAD" w:rsidRDefault="007436E8" w:rsidP="007D707E">
            <w:pPr>
              <w:jc w:val="both"/>
              <w:rPr>
                <w:sz w:val="20"/>
                <w:szCs w:val="20"/>
                <w:lang w:val="lt-LT" w:eastAsia="en-US"/>
              </w:rPr>
            </w:pPr>
            <w:r w:rsidRPr="00914DAD">
              <w:rPr>
                <w:sz w:val="20"/>
                <w:szCs w:val="20"/>
                <w:lang w:val="lt-LT" w:eastAsia="en-US"/>
              </w:rPr>
              <w:t>Planuojamos ūkinės veiklos organizatorius (užsakovas), planuojantis vykdyti ūkinę veiklą, kuriai reikia atlikti Lietuvos Respublikos planuojamos ūkinės veiklos poveikio aplinkai vertinimo įstatyme nustatytas procedūras, šias procedūras atlieka iki leidimo, nurodyto šio straipsnio trečiojoje dalyje, išdavimo.</w:t>
            </w:r>
          </w:p>
          <w:p w14:paraId="15E6C738" w14:textId="77777777" w:rsidR="009E0C66" w:rsidRPr="00914DAD" w:rsidRDefault="009E0C66" w:rsidP="007D707E">
            <w:pPr>
              <w:jc w:val="both"/>
              <w:rPr>
                <w:sz w:val="20"/>
                <w:szCs w:val="20"/>
                <w:lang w:val="lt-LT" w:eastAsia="en-US"/>
              </w:rPr>
            </w:pPr>
            <w:r w:rsidRPr="00914DAD">
              <w:rPr>
                <w:sz w:val="20"/>
                <w:szCs w:val="20"/>
                <w:lang w:val="lt-LT" w:eastAsia="en-US"/>
              </w:rPr>
              <w:t>&lt;...&gt;</w:t>
            </w:r>
          </w:p>
          <w:p w14:paraId="51755A47" w14:textId="77777777" w:rsidR="009A1FED" w:rsidRPr="00914DAD" w:rsidRDefault="007436E8" w:rsidP="007D707E">
            <w:pPr>
              <w:jc w:val="both"/>
              <w:rPr>
                <w:sz w:val="20"/>
                <w:szCs w:val="20"/>
                <w:lang w:val="lt-LT" w:eastAsia="en-US"/>
              </w:rPr>
            </w:pPr>
            <w:r w:rsidRPr="00914DAD">
              <w:rPr>
                <w:sz w:val="20"/>
                <w:szCs w:val="20"/>
                <w:lang w:val="lt-LT" w:eastAsia="en-US"/>
              </w:rPr>
              <w:t>Įstatymuose įtvirtinti leidimai (statybą leidžiantis dokumentas, leidimas naudoti žemės gelmių išteklius arba ertmes, taršos integruotos prevencijos ir kontrolės leidimas, taršos leidimas ir kituose įstatymuose nurodyti leidimai), kuriuos išduodant nustatyta pareiga kartu su prašymu leidimus išduodančiai institucijai pateikti atsakingosios institucijos sprendimą dėl planuojamos ūkinės veiklos poveikio aplinkai, pagal kurį planuojama ūkinė veikla atitinka teisės aktų reikalavimus (toliau šiame straipsnyje – sprendimas), ar atrankos dėl poveikio aplinkai vertinimo išvadą, kad poveikio aplinkai vertinimas neprivalomas (toliau šiame straipsnyje – atrankos išvada), išskyrus atvejus, kai taršos integruotos prevencijos ir kontrolės leidimas ar taršos leidimas yra keičiamas dėl priežasčių, nesusijusių su eksploatuojamo įrenginio ar įrenginyje vykdomos ūkinės veiklos pakeitimu ar išplėtimu, gali būti išduodami tik kai yra galiojantis atsakingosios institucijos sprendimas ar atrankos išvada. Jeigu planuojamai ūkinei veiklai vykdyti nereikia jokių įstatymuose nustatytų leidimų, ūkinė veikla gali būti pradėta tik gavus sprendimą ar atrankos išvadą.</w:t>
            </w:r>
            <w:r w:rsidR="00236C6C" w:rsidRPr="00914DAD">
              <w:rPr>
                <w:sz w:val="20"/>
                <w:szCs w:val="20"/>
                <w:lang w:val="lt-LT" w:eastAsia="en-US"/>
              </w:rPr>
              <w:t>“</w:t>
            </w:r>
          </w:p>
          <w:p w14:paraId="4C3AD218" w14:textId="77777777" w:rsidR="001D18AB" w:rsidRPr="00914DAD" w:rsidRDefault="001D18AB" w:rsidP="007D707E">
            <w:pPr>
              <w:jc w:val="both"/>
              <w:rPr>
                <w:color w:val="000000"/>
                <w:sz w:val="18"/>
                <w:szCs w:val="18"/>
                <w:lang w:val="lt-LT" w:eastAsia="lt-LT"/>
              </w:rPr>
            </w:pPr>
            <w:r w:rsidRPr="00914DAD">
              <w:rPr>
                <w:i/>
                <w:iCs/>
                <w:color w:val="000000"/>
                <w:sz w:val="18"/>
                <w:szCs w:val="18"/>
                <w:lang w:val="lt-LT"/>
              </w:rPr>
              <w:t>Straipsnio pakeitimai:</w:t>
            </w:r>
          </w:p>
          <w:p w14:paraId="079AC328" w14:textId="77777777" w:rsidR="001D18AB" w:rsidRPr="00914DAD" w:rsidRDefault="001D18AB" w:rsidP="007D707E">
            <w:pPr>
              <w:jc w:val="both"/>
              <w:rPr>
                <w:color w:val="000000"/>
                <w:sz w:val="18"/>
                <w:szCs w:val="18"/>
                <w:lang w:val="lt-LT"/>
              </w:rPr>
            </w:pPr>
            <w:r w:rsidRPr="00914DAD">
              <w:rPr>
                <w:i/>
                <w:iCs/>
                <w:color w:val="000000"/>
                <w:sz w:val="18"/>
                <w:szCs w:val="18"/>
                <w:lang w:val="lt-LT"/>
              </w:rPr>
              <w:t>Nr. </w:t>
            </w:r>
            <w:hyperlink r:id="rId11" w:history="1">
              <w:r w:rsidRPr="00914DAD">
                <w:rPr>
                  <w:rStyle w:val="Hyperlink"/>
                  <w:i/>
                  <w:iCs/>
                  <w:sz w:val="18"/>
                  <w:szCs w:val="18"/>
                  <w:lang w:val="lt-LT"/>
                </w:rPr>
                <w:t>I-1352</w:t>
              </w:r>
            </w:hyperlink>
            <w:r w:rsidRPr="00914DAD">
              <w:rPr>
                <w:i/>
                <w:iCs/>
                <w:color w:val="000000"/>
                <w:sz w:val="18"/>
                <w:szCs w:val="18"/>
                <w:lang w:val="lt-LT"/>
              </w:rPr>
              <w:t>, 96.05.28, Žin., 1996, Nr.</w:t>
            </w:r>
            <w:hyperlink r:id="rId12" w:tgtFrame="_blank" w:history="1">
              <w:r w:rsidRPr="00914DAD">
                <w:rPr>
                  <w:rStyle w:val="Hyperlink"/>
                  <w:i/>
                  <w:iCs/>
                  <w:sz w:val="18"/>
                  <w:szCs w:val="18"/>
                  <w:lang w:val="lt-LT"/>
                </w:rPr>
                <w:t>57-1335</w:t>
              </w:r>
            </w:hyperlink>
            <w:r w:rsidRPr="00914DAD">
              <w:rPr>
                <w:i/>
                <w:iCs/>
                <w:color w:val="000000"/>
                <w:sz w:val="18"/>
                <w:szCs w:val="18"/>
                <w:lang w:val="lt-LT"/>
              </w:rPr>
              <w:t> (96.06.19)</w:t>
            </w:r>
          </w:p>
          <w:p w14:paraId="573D803D" w14:textId="77777777" w:rsidR="001D18AB" w:rsidRPr="00914DAD" w:rsidRDefault="001D18AB" w:rsidP="007D707E">
            <w:pPr>
              <w:jc w:val="both"/>
              <w:rPr>
                <w:color w:val="000000"/>
                <w:sz w:val="18"/>
                <w:szCs w:val="18"/>
                <w:lang w:val="lt-LT"/>
              </w:rPr>
            </w:pPr>
            <w:r w:rsidRPr="00914DAD">
              <w:rPr>
                <w:i/>
                <w:iCs/>
                <w:color w:val="000000"/>
                <w:sz w:val="18"/>
                <w:szCs w:val="18"/>
                <w:lang w:val="lt-LT"/>
              </w:rPr>
              <w:t>Nr. </w:t>
            </w:r>
            <w:hyperlink r:id="rId13" w:history="1">
              <w:r w:rsidRPr="00914DAD">
                <w:rPr>
                  <w:rStyle w:val="Hyperlink"/>
                  <w:i/>
                  <w:iCs/>
                  <w:sz w:val="18"/>
                  <w:szCs w:val="18"/>
                  <w:lang w:val="lt-LT"/>
                </w:rPr>
                <w:t>VIII-1637</w:t>
              </w:r>
            </w:hyperlink>
            <w:r w:rsidRPr="00914DAD">
              <w:rPr>
                <w:i/>
                <w:iCs/>
                <w:color w:val="000000"/>
                <w:sz w:val="18"/>
                <w:szCs w:val="18"/>
                <w:lang w:val="lt-LT"/>
              </w:rPr>
              <w:t>, 00.04.18, Žin., 2000, Nr.</w:t>
            </w:r>
            <w:hyperlink r:id="rId14" w:tgtFrame="_blank" w:history="1">
              <w:r w:rsidRPr="00914DAD">
                <w:rPr>
                  <w:rStyle w:val="Hyperlink"/>
                  <w:i/>
                  <w:iCs/>
                  <w:sz w:val="18"/>
                  <w:szCs w:val="18"/>
                  <w:lang w:val="lt-LT"/>
                </w:rPr>
                <w:t>39-1093</w:t>
              </w:r>
            </w:hyperlink>
            <w:r w:rsidRPr="00914DAD">
              <w:rPr>
                <w:i/>
                <w:iCs/>
                <w:color w:val="000000"/>
                <w:sz w:val="18"/>
                <w:szCs w:val="18"/>
                <w:lang w:val="lt-LT"/>
              </w:rPr>
              <w:t> (00.05.12)</w:t>
            </w:r>
          </w:p>
          <w:p w14:paraId="6D6D9287" w14:textId="77777777" w:rsidR="001D18AB" w:rsidRPr="00914DAD" w:rsidRDefault="001D18AB" w:rsidP="007D707E">
            <w:pPr>
              <w:jc w:val="both"/>
              <w:rPr>
                <w:color w:val="000000"/>
                <w:sz w:val="18"/>
                <w:szCs w:val="18"/>
                <w:lang w:val="lt-LT"/>
              </w:rPr>
            </w:pPr>
            <w:r w:rsidRPr="00914DAD">
              <w:rPr>
                <w:i/>
                <w:iCs/>
                <w:color w:val="000000"/>
                <w:sz w:val="18"/>
                <w:szCs w:val="18"/>
                <w:lang w:val="lt-LT"/>
              </w:rPr>
              <w:t>Nr. </w:t>
            </w:r>
            <w:hyperlink r:id="rId15" w:history="1">
              <w:r w:rsidRPr="00914DAD">
                <w:rPr>
                  <w:rStyle w:val="Hyperlink"/>
                  <w:i/>
                  <w:iCs/>
                  <w:sz w:val="18"/>
                  <w:szCs w:val="18"/>
                  <w:lang w:val="lt-LT"/>
                </w:rPr>
                <w:t>XII-</w:t>
              </w:r>
              <w:r w:rsidRPr="00914DAD">
                <w:rPr>
                  <w:rStyle w:val="Hyperlink"/>
                  <w:i/>
                  <w:iCs/>
                  <w:sz w:val="18"/>
                  <w:szCs w:val="18"/>
                  <w:lang w:val="lt-LT"/>
                </w:rPr>
                <w:t>2</w:t>
              </w:r>
              <w:r w:rsidRPr="00914DAD">
                <w:rPr>
                  <w:rStyle w:val="Hyperlink"/>
                  <w:i/>
                  <w:iCs/>
                  <w:sz w:val="18"/>
                  <w:szCs w:val="18"/>
                  <w:lang w:val="lt-LT"/>
                </w:rPr>
                <w:t>87</w:t>
              </w:r>
            </w:hyperlink>
            <w:r w:rsidRPr="00914DAD">
              <w:rPr>
                <w:i/>
                <w:iCs/>
                <w:color w:val="000000"/>
                <w:sz w:val="18"/>
                <w:szCs w:val="18"/>
                <w:lang w:val="lt-LT"/>
              </w:rPr>
              <w:t>, 2013-05-09, Žin., 2013, Nr. </w:t>
            </w:r>
            <w:hyperlink r:id="rId16" w:tgtFrame="_blank" w:history="1">
              <w:r w:rsidRPr="00914DAD">
                <w:rPr>
                  <w:rStyle w:val="Hyperlink"/>
                  <w:i/>
                  <w:iCs/>
                  <w:sz w:val="18"/>
                  <w:szCs w:val="18"/>
                  <w:lang w:val="lt-LT"/>
                </w:rPr>
                <w:t>55-2727</w:t>
              </w:r>
            </w:hyperlink>
            <w:r w:rsidRPr="00914DAD">
              <w:rPr>
                <w:i/>
                <w:iCs/>
                <w:color w:val="000000"/>
                <w:sz w:val="18"/>
                <w:szCs w:val="18"/>
                <w:lang w:val="lt-LT"/>
              </w:rPr>
              <w:t> (2013-05-28)</w:t>
            </w:r>
          </w:p>
          <w:p w14:paraId="202FD0EB" w14:textId="77777777" w:rsidR="001D18AB" w:rsidRPr="00914DAD" w:rsidRDefault="001D18AB" w:rsidP="007D707E">
            <w:pPr>
              <w:jc w:val="both"/>
              <w:rPr>
                <w:color w:val="000000"/>
                <w:sz w:val="18"/>
                <w:szCs w:val="18"/>
                <w:lang w:val="lt-LT"/>
              </w:rPr>
            </w:pPr>
            <w:r w:rsidRPr="00914DAD">
              <w:rPr>
                <w:i/>
                <w:iCs/>
                <w:color w:val="000000"/>
                <w:sz w:val="18"/>
                <w:szCs w:val="18"/>
                <w:lang w:val="lt-LT"/>
              </w:rPr>
              <w:t>Nr. </w:t>
            </w:r>
            <w:hyperlink r:id="rId17" w:history="1">
              <w:r w:rsidRPr="00914DAD">
                <w:rPr>
                  <w:rStyle w:val="Hyperlink"/>
                  <w:i/>
                  <w:iCs/>
                  <w:sz w:val="18"/>
                  <w:szCs w:val="18"/>
                  <w:lang w:val="lt-LT"/>
                </w:rPr>
                <w:t>XIII-530</w:t>
              </w:r>
            </w:hyperlink>
            <w:r w:rsidRPr="00914DAD">
              <w:rPr>
                <w:i/>
                <w:iCs/>
                <w:color w:val="000000"/>
                <w:sz w:val="18"/>
                <w:szCs w:val="18"/>
                <w:lang w:val="lt-LT"/>
              </w:rPr>
              <w:t>, 2017-06-27, paskelbta TAR 2017-07-05, i. k. 2017-11563</w:t>
            </w:r>
          </w:p>
          <w:p w14:paraId="656E8928" w14:textId="77777777" w:rsidR="001D18AB" w:rsidRPr="00914DAD" w:rsidRDefault="001D18AB" w:rsidP="007D707E">
            <w:pPr>
              <w:jc w:val="both"/>
              <w:rPr>
                <w:color w:val="000000"/>
                <w:sz w:val="18"/>
                <w:szCs w:val="18"/>
                <w:lang w:val="lt-LT"/>
              </w:rPr>
            </w:pPr>
            <w:r w:rsidRPr="00914DAD">
              <w:rPr>
                <w:i/>
                <w:iCs/>
                <w:color w:val="000000"/>
                <w:sz w:val="18"/>
                <w:szCs w:val="18"/>
                <w:lang w:val="lt-LT"/>
              </w:rPr>
              <w:lastRenderedPageBreak/>
              <w:t>Nr. </w:t>
            </w:r>
            <w:hyperlink r:id="rId18" w:history="1">
              <w:r w:rsidRPr="00914DAD">
                <w:rPr>
                  <w:rStyle w:val="Hyperlink"/>
                  <w:i/>
                  <w:iCs/>
                  <w:sz w:val="18"/>
                  <w:szCs w:val="18"/>
                  <w:lang w:val="lt-LT"/>
                </w:rPr>
                <w:t>XIII-2795</w:t>
              </w:r>
            </w:hyperlink>
            <w:r w:rsidRPr="00914DAD">
              <w:rPr>
                <w:i/>
                <w:iCs/>
                <w:color w:val="000000"/>
                <w:sz w:val="18"/>
                <w:szCs w:val="18"/>
                <w:lang w:val="lt-LT"/>
              </w:rPr>
              <w:t>, 2020-01-28, paskelbta TAR 2020-02-07, i. k. 2020-02846</w:t>
            </w:r>
          </w:p>
          <w:p w14:paraId="75C68295" w14:textId="1B994B1E" w:rsidR="0003295E" w:rsidRPr="00914DAD" w:rsidRDefault="001D18AB" w:rsidP="007D707E">
            <w:pPr>
              <w:jc w:val="both"/>
              <w:rPr>
                <w:sz w:val="20"/>
                <w:szCs w:val="20"/>
                <w:lang w:val="lt-LT" w:eastAsia="en-US"/>
              </w:rPr>
            </w:pPr>
            <w:r w:rsidRPr="00914DAD" w:rsidDel="001D18AB">
              <w:rPr>
                <w:i/>
                <w:iCs/>
                <w:sz w:val="20"/>
                <w:szCs w:val="20"/>
                <w:lang w:val="lt-LT"/>
              </w:rPr>
              <w:t xml:space="preserve"> </w:t>
            </w:r>
          </w:p>
          <w:p w14:paraId="5B8C9214" w14:textId="77777777" w:rsidR="009E0C66" w:rsidRPr="00914DAD" w:rsidRDefault="009E0C66" w:rsidP="007D707E">
            <w:pPr>
              <w:jc w:val="both"/>
              <w:rPr>
                <w:b/>
                <w:sz w:val="20"/>
                <w:szCs w:val="20"/>
                <w:lang w:val="lt-LT" w:eastAsia="en-US"/>
              </w:rPr>
            </w:pPr>
            <w:r w:rsidRPr="00914DAD">
              <w:rPr>
                <w:b/>
                <w:sz w:val="20"/>
                <w:szCs w:val="20"/>
                <w:lang w:val="lt-LT" w:eastAsia="en-US"/>
              </w:rPr>
              <w:t>PAV įstatymas:</w:t>
            </w:r>
          </w:p>
          <w:p w14:paraId="3ACCDE29" w14:textId="77777777" w:rsidR="00482657" w:rsidRPr="00914DAD" w:rsidRDefault="00482657" w:rsidP="007D707E">
            <w:pPr>
              <w:pStyle w:val="BodyTextIndent"/>
              <w:spacing w:after="0"/>
              <w:ind w:left="0"/>
              <w:jc w:val="both"/>
              <w:rPr>
                <w:b/>
                <w:sz w:val="20"/>
                <w:szCs w:val="20"/>
                <w:lang w:val="lt-LT" w:eastAsia="lt-LT"/>
              </w:rPr>
            </w:pPr>
            <w:r w:rsidRPr="00914DAD">
              <w:rPr>
                <w:b/>
                <w:sz w:val="20"/>
                <w:szCs w:val="20"/>
                <w:lang w:val="lt-LT"/>
              </w:rPr>
              <w:t>„3 straipsnis. Atranka dėl poveikio aplinkai vertinimo ir poveikio aplinkai vertinimas planuojant, keičiant ir plečiant ūkinę veiklą</w:t>
            </w:r>
          </w:p>
          <w:p w14:paraId="60739D04" w14:textId="49E60888" w:rsidR="00181DAD" w:rsidRPr="00914DAD" w:rsidRDefault="00236C6C" w:rsidP="007D707E">
            <w:pPr>
              <w:jc w:val="both"/>
              <w:rPr>
                <w:sz w:val="20"/>
                <w:szCs w:val="20"/>
                <w:lang w:val="lt-LT" w:eastAsia="lt-LT"/>
              </w:rPr>
            </w:pPr>
            <w:r w:rsidRPr="00914DAD">
              <w:rPr>
                <w:sz w:val="20"/>
                <w:szCs w:val="20"/>
                <w:lang w:val="lt-LT" w:eastAsia="lt-LT"/>
              </w:rPr>
              <w:t>3</w:t>
            </w:r>
            <w:r w:rsidR="00482657" w:rsidRPr="00914DAD">
              <w:rPr>
                <w:sz w:val="20"/>
                <w:szCs w:val="20"/>
                <w:lang w:val="lt-LT" w:eastAsia="lt-LT"/>
              </w:rPr>
              <w:t xml:space="preserve">. </w:t>
            </w:r>
            <w:r w:rsidR="00022230" w:rsidRPr="00914DAD">
              <w:rPr>
                <w:sz w:val="20"/>
                <w:szCs w:val="20"/>
                <w:lang w:val="lt-LT" w:eastAsia="lt-LT"/>
              </w:rPr>
              <w:t>A</w:t>
            </w:r>
            <w:r w:rsidR="00482657" w:rsidRPr="00914DAD">
              <w:rPr>
                <w:sz w:val="20"/>
                <w:szCs w:val="20"/>
                <w:lang w:val="lt-LT" w:eastAsia="lt-LT"/>
              </w:rPr>
              <w:t>tranka dėl poveikio aplinkai vertinimo ir (ar)</w:t>
            </w:r>
            <w:r w:rsidRPr="00914DAD">
              <w:rPr>
                <w:sz w:val="20"/>
                <w:szCs w:val="20"/>
                <w:lang w:val="lt-LT" w:eastAsia="lt-LT"/>
              </w:rPr>
              <w:t xml:space="preserve"> planuojamos ūkinės veiklos</w:t>
            </w:r>
            <w:r w:rsidR="00482657" w:rsidRPr="00914DAD">
              <w:rPr>
                <w:sz w:val="20"/>
                <w:szCs w:val="20"/>
                <w:lang w:val="lt-LT" w:eastAsia="lt-LT"/>
              </w:rPr>
              <w:t xml:space="preserve"> poveikio aplinkai vertinimas </w:t>
            </w:r>
            <w:r w:rsidR="00022230" w:rsidRPr="00914DAD">
              <w:rPr>
                <w:sz w:val="20"/>
                <w:szCs w:val="20"/>
                <w:lang w:val="lt-LT" w:eastAsia="lt-LT"/>
              </w:rPr>
              <w:t xml:space="preserve">(toliau – poveikio aplinkai vertinimas) </w:t>
            </w:r>
            <w:r w:rsidRPr="00914DAD">
              <w:rPr>
                <w:sz w:val="20"/>
                <w:szCs w:val="20"/>
                <w:lang w:val="lt-LT" w:eastAsia="lt-LT"/>
              </w:rPr>
              <w:t>turi būti atlikti</w:t>
            </w:r>
            <w:r w:rsidR="00482657" w:rsidRPr="00914DAD">
              <w:rPr>
                <w:sz w:val="20"/>
                <w:szCs w:val="20"/>
                <w:lang w:val="lt-LT" w:eastAsia="lt-LT"/>
              </w:rPr>
              <w:t xml:space="preserve"> iki </w:t>
            </w:r>
            <w:r w:rsidRPr="00914DAD">
              <w:rPr>
                <w:sz w:val="20"/>
                <w:szCs w:val="20"/>
                <w:lang w:val="lt-LT" w:eastAsia="lt-LT"/>
              </w:rPr>
              <w:t xml:space="preserve">įstatymuose įtvirtinto </w:t>
            </w:r>
            <w:r w:rsidR="00482657" w:rsidRPr="00914DAD">
              <w:rPr>
                <w:sz w:val="20"/>
                <w:szCs w:val="20"/>
                <w:lang w:val="lt-LT" w:eastAsia="lt-LT"/>
              </w:rPr>
              <w:t xml:space="preserve">leidimo </w:t>
            </w:r>
            <w:r w:rsidR="00482657" w:rsidRPr="00914DAD">
              <w:rPr>
                <w:sz w:val="20"/>
                <w:szCs w:val="20"/>
                <w:lang w:val="lt-LT" w:eastAsia="en-US"/>
              </w:rPr>
              <w:t>(statybą le</w:t>
            </w:r>
            <w:r w:rsidRPr="00914DAD">
              <w:rPr>
                <w:sz w:val="20"/>
                <w:szCs w:val="20"/>
                <w:lang w:val="lt-LT" w:eastAsia="en-US"/>
              </w:rPr>
              <w:t>idžiančio dokumento, leidimo</w:t>
            </w:r>
            <w:r w:rsidR="00482657" w:rsidRPr="00914DAD">
              <w:rPr>
                <w:sz w:val="20"/>
                <w:szCs w:val="20"/>
                <w:lang w:val="lt-LT" w:eastAsia="en-US"/>
              </w:rPr>
              <w:t xml:space="preserve"> naudoti žemės gelmių išteklius arba ertmes, taršos integruotos p</w:t>
            </w:r>
            <w:r w:rsidRPr="00914DAD">
              <w:rPr>
                <w:sz w:val="20"/>
                <w:szCs w:val="20"/>
                <w:lang w:val="lt-LT" w:eastAsia="en-US"/>
              </w:rPr>
              <w:t>revencijos ir kontrolės leidimo, taršos leidimo ir kituose įstatymuose nurodytų leidimų</w:t>
            </w:r>
            <w:r w:rsidR="00482657" w:rsidRPr="00914DAD">
              <w:rPr>
                <w:sz w:val="20"/>
                <w:szCs w:val="20"/>
                <w:lang w:val="lt-LT" w:eastAsia="en-US"/>
              </w:rPr>
              <w:t>)</w:t>
            </w:r>
            <w:r w:rsidR="00482657" w:rsidRPr="00914DAD">
              <w:rPr>
                <w:sz w:val="20"/>
                <w:szCs w:val="20"/>
                <w:lang w:val="lt-LT" w:eastAsia="lt-LT"/>
              </w:rPr>
              <w:t xml:space="preserve"> išdavimo. Jei</w:t>
            </w:r>
            <w:r w:rsidRPr="00914DAD">
              <w:rPr>
                <w:sz w:val="20"/>
                <w:szCs w:val="20"/>
                <w:lang w:val="lt-LT" w:eastAsia="lt-LT"/>
              </w:rPr>
              <w:t>gu</w:t>
            </w:r>
            <w:r w:rsidR="00482657" w:rsidRPr="00914DAD">
              <w:rPr>
                <w:sz w:val="20"/>
                <w:szCs w:val="20"/>
                <w:lang w:val="lt-LT" w:eastAsia="lt-LT"/>
              </w:rPr>
              <w:t xml:space="preserve"> atranka dėl poveikio aplinkai vertinimo ir (ar) poveikio aplinkai vertinimas neatlikt</w:t>
            </w:r>
            <w:r w:rsidR="00D75B94" w:rsidRPr="00914DAD">
              <w:rPr>
                <w:sz w:val="20"/>
                <w:szCs w:val="20"/>
                <w:lang w:val="lt-LT" w:eastAsia="lt-LT"/>
              </w:rPr>
              <w:t>i</w:t>
            </w:r>
            <w:r w:rsidR="00482657" w:rsidRPr="00914DAD">
              <w:rPr>
                <w:sz w:val="20"/>
                <w:szCs w:val="20"/>
                <w:lang w:val="lt-LT" w:eastAsia="lt-LT"/>
              </w:rPr>
              <w:t>, leidimas neišduodamas.“</w:t>
            </w:r>
          </w:p>
          <w:p w14:paraId="4E5B7F4A" w14:textId="77777777" w:rsidR="00087374" w:rsidRPr="00914DAD" w:rsidRDefault="00087374" w:rsidP="007D707E">
            <w:pPr>
              <w:jc w:val="both"/>
              <w:rPr>
                <w:sz w:val="20"/>
                <w:szCs w:val="20"/>
                <w:lang w:val="lt-LT" w:eastAsia="lt-LT"/>
              </w:rPr>
            </w:pPr>
          </w:p>
          <w:p w14:paraId="272F15BF" w14:textId="77777777" w:rsidR="00087374" w:rsidRPr="00914DAD" w:rsidRDefault="00087374" w:rsidP="007D707E">
            <w:pPr>
              <w:jc w:val="both"/>
              <w:rPr>
                <w:rFonts w:eastAsia="Calibri"/>
                <w:b/>
                <w:color w:val="000000"/>
                <w:sz w:val="20"/>
                <w:szCs w:val="20"/>
                <w:lang w:val="lt-LT" w:eastAsia="en-US"/>
              </w:rPr>
            </w:pPr>
            <w:r w:rsidRPr="00914DAD">
              <w:rPr>
                <w:rFonts w:eastAsia="Calibri"/>
                <w:b/>
                <w:color w:val="000000"/>
                <w:sz w:val="20"/>
                <w:szCs w:val="20"/>
                <w:lang w:val="lt-LT" w:eastAsia="en-US"/>
              </w:rPr>
              <w:t>Statybos įstatymas:</w:t>
            </w:r>
          </w:p>
          <w:p w14:paraId="54620E63" w14:textId="77777777" w:rsidR="00087374" w:rsidRPr="00914DAD" w:rsidRDefault="00087374" w:rsidP="007D707E">
            <w:pPr>
              <w:jc w:val="both"/>
              <w:rPr>
                <w:rFonts w:eastAsia="Calibri"/>
                <w:b/>
                <w:color w:val="000000"/>
                <w:sz w:val="20"/>
                <w:szCs w:val="20"/>
                <w:lang w:val="lt-LT" w:eastAsia="en-US"/>
              </w:rPr>
            </w:pPr>
            <w:r w:rsidRPr="00914DAD">
              <w:rPr>
                <w:rFonts w:eastAsia="Calibri"/>
                <w:b/>
                <w:color w:val="000000"/>
                <w:sz w:val="20"/>
                <w:szCs w:val="20"/>
                <w:lang w:val="lt-LT" w:eastAsia="en-US"/>
              </w:rPr>
              <w:t>„24 straipsnis. Statinio projektas. Prisijungimo sąlygos</w:t>
            </w:r>
          </w:p>
          <w:p w14:paraId="50CEC92D" w14:textId="0245D183" w:rsidR="00087374" w:rsidRPr="00914DAD" w:rsidRDefault="00087374" w:rsidP="007D707E">
            <w:pPr>
              <w:jc w:val="both"/>
              <w:rPr>
                <w:color w:val="000000"/>
                <w:sz w:val="20"/>
                <w:szCs w:val="20"/>
                <w:lang w:val="lt-LT" w:eastAsia="lt-LT"/>
              </w:rPr>
            </w:pPr>
            <w:r w:rsidRPr="00914DAD">
              <w:rPr>
                <w:color w:val="000000"/>
                <w:sz w:val="20"/>
                <w:szCs w:val="20"/>
                <w:lang w:val="lt-LT" w:eastAsia="lt-LT"/>
              </w:rPr>
              <w:t xml:space="preserve">„3. &lt;...&gt; </w:t>
            </w:r>
            <w:r w:rsidRPr="00914DAD">
              <w:rPr>
                <w:iCs/>
                <w:color w:val="000000"/>
                <w:sz w:val="20"/>
                <w:szCs w:val="20"/>
                <w:lang w:val="lt-LT" w:eastAsia="lt-LT"/>
              </w:rPr>
              <w:t>Statinio projektas rengiamas vadovaujantis privalomaisiais statinio projekto rengimo dokumentais (atrankos išvada dėl poveikio aplinkai vertinimo, poveikio aplinkai vertinimo ataskaita, sprendimu dėl planuojamos ūkinės veiklos galimybių (</w:t>
            </w:r>
            <w:r w:rsidRPr="00914DAD">
              <w:rPr>
                <w:color w:val="000000"/>
                <w:sz w:val="20"/>
                <w:szCs w:val="20"/>
                <w:lang w:val="lt-LT" w:eastAsia="lt-LT"/>
              </w:rPr>
              <w:t>kai pagal Lietuvos Respublikos planuojamos ūkinės veiklos poveikio aplinkai vertinimo įstatymo nuostatas turi būti atliktos planuojamos ūkinės veiklos poveikio aplinkai vertinimo procedūros</w:t>
            </w:r>
            <w:r w:rsidRPr="00914DAD">
              <w:rPr>
                <w:iCs/>
                <w:color w:val="000000"/>
                <w:sz w:val="20"/>
                <w:szCs w:val="20"/>
                <w:lang w:val="lt-LT" w:eastAsia="lt-LT"/>
              </w:rPr>
              <w:t>)</w:t>
            </w:r>
            <w:r w:rsidR="009E781A" w:rsidRPr="00914DAD">
              <w:rPr>
                <w:color w:val="000000"/>
                <w:sz w:val="20"/>
                <w:szCs w:val="20"/>
                <w:lang w:val="lt-LT" w:eastAsia="lt-LT"/>
              </w:rPr>
              <w:t xml:space="preserve"> &lt;...&gt;</w:t>
            </w:r>
            <w:r w:rsidR="00033334" w:rsidRPr="00914DAD">
              <w:rPr>
                <w:color w:val="000000"/>
                <w:sz w:val="20"/>
                <w:szCs w:val="20"/>
                <w:lang w:val="lt-LT" w:eastAsia="lt-LT"/>
              </w:rPr>
              <w:t>.</w:t>
            </w:r>
          </w:p>
          <w:p w14:paraId="5882518E" w14:textId="77777777" w:rsidR="00033334" w:rsidRPr="00914DAD" w:rsidRDefault="00033334" w:rsidP="007D707E">
            <w:pPr>
              <w:rPr>
                <w:color w:val="000000"/>
                <w:sz w:val="18"/>
                <w:szCs w:val="18"/>
                <w:lang w:val="lt-LT" w:eastAsia="lt-LT"/>
              </w:rPr>
            </w:pPr>
            <w:r w:rsidRPr="00914DAD">
              <w:rPr>
                <w:i/>
                <w:iCs/>
                <w:color w:val="000000"/>
                <w:sz w:val="18"/>
                <w:szCs w:val="18"/>
                <w:lang w:val="lt-LT"/>
              </w:rPr>
              <w:t>Straipsnio dalies pakeitimai:</w:t>
            </w:r>
          </w:p>
          <w:p w14:paraId="1A7F916D" w14:textId="77777777" w:rsidR="00033334" w:rsidRPr="00914DAD" w:rsidRDefault="00033334" w:rsidP="007D707E">
            <w:pPr>
              <w:jc w:val="both"/>
              <w:rPr>
                <w:color w:val="000000"/>
                <w:sz w:val="18"/>
                <w:szCs w:val="18"/>
                <w:lang w:val="lt-LT"/>
              </w:rPr>
            </w:pPr>
            <w:r w:rsidRPr="00914DAD">
              <w:rPr>
                <w:i/>
                <w:iCs/>
                <w:color w:val="000000"/>
                <w:sz w:val="18"/>
                <w:szCs w:val="18"/>
                <w:lang w:val="lt-LT"/>
              </w:rPr>
              <w:t>Nr. </w:t>
            </w:r>
            <w:hyperlink r:id="rId19" w:history="1">
              <w:r w:rsidRPr="00914DAD">
                <w:rPr>
                  <w:rStyle w:val="Hyperlink"/>
                  <w:i/>
                  <w:iCs/>
                  <w:sz w:val="18"/>
                  <w:szCs w:val="18"/>
                  <w:lang w:val="lt-LT"/>
                </w:rPr>
                <w:t>XIII-1321</w:t>
              </w:r>
            </w:hyperlink>
            <w:r w:rsidRPr="00914DAD">
              <w:rPr>
                <w:i/>
                <w:iCs/>
                <w:color w:val="000000"/>
                <w:sz w:val="18"/>
                <w:szCs w:val="18"/>
                <w:lang w:val="lt-LT"/>
              </w:rPr>
              <w:t>, 2018-06-27, paskelbta TAR 2018-07-04, i. k. 2018-11315</w:t>
            </w:r>
          </w:p>
          <w:p w14:paraId="28089BB1" w14:textId="2363BE5B" w:rsidR="007B2452" w:rsidRPr="00914DAD" w:rsidRDefault="00914DAD" w:rsidP="007D707E">
            <w:pPr>
              <w:jc w:val="both"/>
              <w:rPr>
                <w:color w:val="000000"/>
                <w:sz w:val="20"/>
                <w:szCs w:val="20"/>
                <w:lang w:val="lt-LT" w:eastAsia="lt-LT"/>
              </w:rPr>
            </w:pPr>
            <w:r>
              <w:rPr>
                <w:color w:val="000000"/>
                <w:sz w:val="20"/>
                <w:szCs w:val="20"/>
                <w:lang w:val="lt-LT" w:eastAsia="lt-LT"/>
              </w:rPr>
              <w:t>&lt;...&gt;</w:t>
            </w:r>
          </w:p>
          <w:p w14:paraId="6D498EB2" w14:textId="77777777" w:rsidR="007B2452" w:rsidRPr="00914DAD" w:rsidRDefault="007B2452" w:rsidP="007D707E">
            <w:pPr>
              <w:jc w:val="both"/>
              <w:rPr>
                <w:b/>
                <w:color w:val="000000"/>
                <w:sz w:val="20"/>
                <w:szCs w:val="20"/>
                <w:lang w:val="lt-LT" w:eastAsia="lt-LT"/>
              </w:rPr>
            </w:pPr>
            <w:r w:rsidRPr="00914DAD">
              <w:rPr>
                <w:b/>
                <w:color w:val="000000"/>
                <w:sz w:val="20"/>
                <w:szCs w:val="20"/>
                <w:lang w:val="lt-LT" w:eastAsia="lt-LT"/>
              </w:rPr>
              <w:t>27 straipsnis</w:t>
            </w:r>
            <w:r w:rsidR="00121FD3" w:rsidRPr="00914DAD">
              <w:rPr>
                <w:b/>
                <w:color w:val="000000"/>
                <w:sz w:val="20"/>
                <w:szCs w:val="20"/>
                <w:lang w:val="lt-LT" w:eastAsia="lt-LT"/>
              </w:rPr>
              <w:t>. Statybą leidžiantys dokumentai</w:t>
            </w:r>
          </w:p>
          <w:p w14:paraId="39F421C0" w14:textId="18E21B28" w:rsidR="007B2452" w:rsidRPr="00914DAD" w:rsidRDefault="007B2452" w:rsidP="007D707E">
            <w:pPr>
              <w:jc w:val="both"/>
              <w:rPr>
                <w:color w:val="000000"/>
                <w:sz w:val="20"/>
                <w:szCs w:val="20"/>
                <w:lang w:val="lt-LT" w:eastAsia="lt-LT"/>
              </w:rPr>
            </w:pPr>
            <w:r w:rsidRPr="00914DAD">
              <w:rPr>
                <w:color w:val="000000"/>
                <w:sz w:val="20"/>
                <w:szCs w:val="20"/>
                <w:lang w:val="lt-LT" w:eastAsia="lt-LT"/>
              </w:rPr>
              <w:t>5. Statybą leidžiančiam dokumentui, išskyrus šio straipsnio 1 dalies 8 punkte nurodytą dokumentą, gauti pateikiami šie dokumentai:</w:t>
            </w:r>
          </w:p>
          <w:p w14:paraId="65BF898E" w14:textId="77777777" w:rsidR="007B2452" w:rsidRPr="00914DAD" w:rsidRDefault="007B2452" w:rsidP="007D707E">
            <w:pPr>
              <w:jc w:val="both"/>
              <w:rPr>
                <w:color w:val="000000"/>
                <w:sz w:val="20"/>
                <w:szCs w:val="20"/>
                <w:lang w:val="lt-LT" w:eastAsia="lt-LT"/>
              </w:rPr>
            </w:pPr>
            <w:r w:rsidRPr="00914DAD">
              <w:rPr>
                <w:color w:val="000000"/>
                <w:sz w:val="20"/>
                <w:szCs w:val="20"/>
                <w:lang w:val="lt-LT" w:eastAsia="lt-LT"/>
              </w:rPr>
              <w:t>&lt;...&gt;</w:t>
            </w:r>
          </w:p>
          <w:p w14:paraId="000CFF61" w14:textId="77777777" w:rsidR="007B2452" w:rsidRPr="00914DAD" w:rsidRDefault="007B2452" w:rsidP="007D707E">
            <w:pPr>
              <w:jc w:val="both"/>
              <w:rPr>
                <w:color w:val="000000"/>
                <w:sz w:val="20"/>
                <w:szCs w:val="20"/>
                <w:lang w:val="lt-LT" w:eastAsia="lt-LT"/>
              </w:rPr>
            </w:pPr>
            <w:r w:rsidRPr="00914DAD">
              <w:rPr>
                <w:color w:val="000000"/>
                <w:sz w:val="20"/>
                <w:szCs w:val="20"/>
                <w:lang w:val="lt-LT" w:eastAsia="lt-LT"/>
              </w:rPr>
              <w:t>8) atrankos išvada dėl planuojamos ūkinės veiklos poveikio aplinkai vertinimo arba sprendimas dėl planuojamos ūkinės veiklos galimybių ir atrankos išvados ar sprendimo viešinimo dokumentai, kai pagal Lietuvos Respublikos planuojamos ūkinės veiklos poveikio aplinkai vertinimo įstatymo nuostatas turi būti atliktos planuojamos ūkinės veiklos poveikio aplinkai vertinimo procedūros</w:t>
            </w:r>
            <w:r w:rsidRPr="00914DAD">
              <w:rPr>
                <w:bCs/>
                <w:color w:val="000000"/>
                <w:sz w:val="20"/>
                <w:szCs w:val="20"/>
                <w:lang w:val="lt-LT" w:eastAsia="lt-LT"/>
              </w:rPr>
              <w:t>;</w:t>
            </w:r>
            <w:r w:rsidRPr="00914DAD">
              <w:rPr>
                <w:color w:val="000000"/>
                <w:sz w:val="20"/>
                <w:szCs w:val="20"/>
                <w:lang w:val="lt-LT" w:eastAsia="lt-LT"/>
              </w:rPr>
              <w:t xml:space="preserve"> &lt;...&gt;.“</w:t>
            </w:r>
          </w:p>
          <w:p w14:paraId="0DADEA35" w14:textId="77777777" w:rsidR="006A23DD" w:rsidRPr="00914DAD" w:rsidRDefault="006A23DD" w:rsidP="007D707E">
            <w:pPr>
              <w:jc w:val="both"/>
              <w:rPr>
                <w:sz w:val="20"/>
                <w:szCs w:val="20"/>
                <w:lang w:val="lt-LT" w:eastAsia="lt-LT"/>
              </w:rPr>
            </w:pPr>
          </w:p>
          <w:p w14:paraId="326F8ACF" w14:textId="35388787" w:rsidR="006A23DD" w:rsidRPr="00914DAD" w:rsidRDefault="00033334" w:rsidP="007D707E">
            <w:pPr>
              <w:jc w:val="both"/>
              <w:rPr>
                <w:b/>
                <w:sz w:val="20"/>
                <w:szCs w:val="20"/>
                <w:lang w:val="lt-LT" w:eastAsia="lt-LT"/>
              </w:rPr>
            </w:pPr>
            <w:r w:rsidRPr="00914DAD">
              <w:rPr>
                <w:b/>
                <w:sz w:val="20"/>
                <w:szCs w:val="20"/>
                <w:lang w:val="lt-LT" w:eastAsia="lt-LT"/>
              </w:rPr>
              <w:t>ŽG</w:t>
            </w:r>
            <w:r w:rsidR="007B2452" w:rsidRPr="00914DAD">
              <w:rPr>
                <w:b/>
                <w:sz w:val="20"/>
                <w:szCs w:val="20"/>
                <w:lang w:val="lt-LT" w:eastAsia="lt-LT"/>
              </w:rPr>
              <w:t xml:space="preserve"> </w:t>
            </w:r>
            <w:r w:rsidR="00407CE7" w:rsidRPr="00914DAD">
              <w:rPr>
                <w:b/>
                <w:sz w:val="20"/>
                <w:szCs w:val="20"/>
                <w:lang w:val="lt-LT" w:eastAsia="lt-LT"/>
              </w:rPr>
              <w:t>įstatymas</w:t>
            </w:r>
            <w:r w:rsidR="00F60C5D" w:rsidRPr="00914DAD">
              <w:rPr>
                <w:b/>
                <w:sz w:val="20"/>
                <w:szCs w:val="20"/>
                <w:lang w:val="lt-LT" w:eastAsia="lt-LT"/>
              </w:rPr>
              <w:t>:</w:t>
            </w:r>
          </w:p>
          <w:p w14:paraId="2A9123CC" w14:textId="26BDE61F" w:rsidR="00981FF0" w:rsidRPr="00914DAD" w:rsidRDefault="00501558" w:rsidP="007D707E">
            <w:pPr>
              <w:pStyle w:val="Hyperlink1"/>
              <w:ind w:firstLine="0"/>
              <w:rPr>
                <w:rFonts w:ascii="Times New Roman" w:hAnsi="Times New Roman"/>
                <w:b/>
                <w:bCs/>
                <w:color w:val="000000"/>
                <w:lang w:val="lt-LT"/>
              </w:rPr>
            </w:pPr>
            <w:r w:rsidRPr="00914DAD">
              <w:rPr>
                <w:rFonts w:ascii="Times New Roman" w:hAnsi="Times New Roman"/>
                <w:b/>
                <w:lang w:val="lt-LT"/>
              </w:rPr>
              <w:t>„</w:t>
            </w:r>
            <w:r w:rsidR="00981FF0" w:rsidRPr="00914DAD">
              <w:rPr>
                <w:rFonts w:ascii="Times New Roman" w:hAnsi="Times New Roman"/>
                <w:b/>
                <w:bCs/>
                <w:color w:val="000000"/>
                <w:lang w:val="lt-LT"/>
              </w:rPr>
              <w:t>12 straipsnis. Žemės gelmių tyrimo sąlygos</w:t>
            </w:r>
          </w:p>
          <w:p w14:paraId="41BE73E9" w14:textId="77777777" w:rsidR="00981FF0" w:rsidRPr="00914DAD" w:rsidRDefault="00981FF0" w:rsidP="007D707E">
            <w:pPr>
              <w:jc w:val="both"/>
              <w:rPr>
                <w:sz w:val="20"/>
                <w:szCs w:val="20"/>
                <w:lang w:val="lt-LT" w:eastAsia="lt-LT"/>
              </w:rPr>
            </w:pPr>
            <w:r w:rsidRPr="00914DAD">
              <w:rPr>
                <w:sz w:val="20"/>
                <w:szCs w:val="20"/>
                <w:lang w:val="lt-LT" w:eastAsia="lt-LT"/>
              </w:rPr>
              <w:t>2. Angliavandenilių išteklių tyrimo gręžinio projektas rengiamas atlikus Planuojamos ūkinės veiklos poveikio aplinkai vertinimo įstatyme nustatytas procedūras ir priėmus atrankos dėl poveikio aplinkai vertinimo išvadą, kad planuojamos ūkinės veiklos poveikio aplinkai vertinimas neprivalomas, arba priėmus sprendimą dėl planuojamos ūkinės veiklos poveikio aplinkai, kad planuojama ūkinė veikla atitinka teisės aktų reikalavimus. Angliavandenilių išteklių tyrimo gręžinio projekte turi būti numatytos poveikio aplinkai vertinimo arba atrankos dėl poveikio aplinkai vertinimo procedūrų metu priimtų planuojamos ūkinės veiklos vykdymo sprendinių įgyvendinimo priemonės.</w:t>
            </w:r>
          </w:p>
          <w:p w14:paraId="5E31F3EC" w14:textId="09864473" w:rsidR="00981FF0" w:rsidRPr="00914DAD" w:rsidRDefault="00981FF0" w:rsidP="007D707E">
            <w:pPr>
              <w:jc w:val="both"/>
              <w:rPr>
                <w:sz w:val="20"/>
                <w:szCs w:val="20"/>
                <w:lang w:val="lt-LT" w:eastAsia="lt-LT"/>
              </w:rPr>
            </w:pPr>
            <w:r w:rsidRPr="00914DAD">
              <w:rPr>
                <w:sz w:val="20"/>
                <w:szCs w:val="20"/>
                <w:lang w:val="lt-LT" w:eastAsia="lt-LT"/>
              </w:rPr>
              <w:t>&lt;...&gt;</w:t>
            </w:r>
          </w:p>
          <w:p w14:paraId="7C2CE5B0" w14:textId="5F967847" w:rsidR="00501558" w:rsidRPr="00914DAD" w:rsidRDefault="00501558" w:rsidP="007D707E">
            <w:pPr>
              <w:pStyle w:val="Hyperlink1"/>
              <w:ind w:firstLine="0"/>
              <w:rPr>
                <w:rFonts w:ascii="Times New Roman" w:hAnsi="Times New Roman"/>
                <w:b/>
                <w:lang w:val="lt-LT"/>
              </w:rPr>
            </w:pPr>
            <w:r w:rsidRPr="00914DAD">
              <w:rPr>
                <w:rFonts w:ascii="Times New Roman" w:hAnsi="Times New Roman"/>
                <w:b/>
                <w:lang w:val="lt-LT"/>
              </w:rPr>
              <w:t>14 straipsnis. Žemės gelmių išteklių ir ertmių naudojimas</w:t>
            </w:r>
          </w:p>
          <w:p w14:paraId="02898C41" w14:textId="77777777" w:rsidR="00981FF0" w:rsidRPr="00914DAD" w:rsidRDefault="00501558" w:rsidP="007D707E">
            <w:pPr>
              <w:jc w:val="both"/>
              <w:rPr>
                <w:sz w:val="20"/>
                <w:szCs w:val="20"/>
                <w:lang w:val="lt-LT" w:eastAsia="lt-LT"/>
              </w:rPr>
            </w:pPr>
            <w:r w:rsidRPr="00914DAD">
              <w:rPr>
                <w:sz w:val="20"/>
                <w:szCs w:val="20"/>
                <w:lang w:val="lt-LT" w:eastAsia="lt-LT"/>
              </w:rPr>
              <w:t xml:space="preserve">5. Žemės gelmių ištekliai ir žemės gelmių ertmės naudojami tik atlikus Planuojamos ūkinės veiklos poveikio aplinkai vertinimo įstatyme nustatytas procedūras. Fiziniai ar juridiniai asmenys arba šių asmenų grupė, veikianti pagal jungtinės veiklos sutartį, planuojantys naudoti detaliai išžvalgytus ir aprobuotus naudingųjų iškasenų, išskyrus angliavandenilius, išteklius, prieš atlikdami Planuojamos ūkinės veiklos poveikio aplinkai vertinimo įstatyme nustatytas procedūras, raštu apie </w:t>
            </w:r>
            <w:r w:rsidRPr="00914DAD">
              <w:rPr>
                <w:sz w:val="20"/>
                <w:szCs w:val="20"/>
                <w:lang w:val="lt-LT" w:eastAsia="lt-LT"/>
              </w:rPr>
              <w:lastRenderedPageBreak/>
              <w:t>tai informuoja Lietuvos geologijos tarnybą.</w:t>
            </w:r>
          </w:p>
          <w:p w14:paraId="581FB61E" w14:textId="22416D34" w:rsidR="00981FF0" w:rsidRPr="00914DAD" w:rsidRDefault="00981FF0" w:rsidP="007D707E">
            <w:pPr>
              <w:jc w:val="both"/>
              <w:rPr>
                <w:b/>
                <w:bCs/>
                <w:color w:val="000000"/>
                <w:sz w:val="20"/>
                <w:szCs w:val="20"/>
                <w:lang w:val="lt-LT"/>
              </w:rPr>
            </w:pPr>
            <w:r w:rsidRPr="00914DAD">
              <w:rPr>
                <w:b/>
                <w:bCs/>
                <w:color w:val="000000"/>
                <w:sz w:val="20"/>
                <w:szCs w:val="20"/>
                <w:lang w:val="lt-LT"/>
              </w:rPr>
              <w:t>&lt;...&gt;</w:t>
            </w:r>
          </w:p>
          <w:p w14:paraId="25DE98BD" w14:textId="237845EF" w:rsidR="00981FF0" w:rsidRPr="00914DAD" w:rsidRDefault="00981FF0" w:rsidP="007D707E">
            <w:pPr>
              <w:jc w:val="both"/>
              <w:rPr>
                <w:color w:val="000000"/>
                <w:sz w:val="20"/>
                <w:szCs w:val="20"/>
                <w:lang w:val="lt-LT" w:eastAsia="lt-LT"/>
              </w:rPr>
            </w:pPr>
            <w:r w:rsidRPr="00914DAD">
              <w:rPr>
                <w:b/>
                <w:bCs/>
                <w:color w:val="000000"/>
                <w:sz w:val="20"/>
                <w:szCs w:val="20"/>
                <w:lang w:val="lt-LT"/>
              </w:rPr>
              <w:t>15 straipsnis. Žemės gelmių naudojimo planas</w:t>
            </w:r>
          </w:p>
          <w:p w14:paraId="4610740C" w14:textId="77777777" w:rsidR="004B0327" w:rsidRPr="00914DAD" w:rsidRDefault="00981FF0" w:rsidP="007D707E">
            <w:pPr>
              <w:jc w:val="both"/>
              <w:rPr>
                <w:color w:val="000000"/>
                <w:sz w:val="20"/>
                <w:szCs w:val="20"/>
                <w:lang w:val="lt-LT"/>
              </w:rPr>
            </w:pPr>
            <w:bookmarkStart w:id="2" w:name="part_f3420718c5d744ada834b96cc378c510"/>
            <w:bookmarkEnd w:id="2"/>
            <w:r w:rsidRPr="00914DAD">
              <w:rPr>
                <w:color w:val="000000"/>
                <w:sz w:val="20"/>
                <w:szCs w:val="20"/>
                <w:lang w:val="lt-LT"/>
              </w:rPr>
              <w:t>1. Žemės gelmių naudojimo planas rengiamas aprobavus naudingųjų iškasenų, išskyrus angliavandenilius, išteklius ir žemės gelmių ertmes, kuriuos planuojama naudoti, ir po aprobavimo atlikus Planuojamos ūkinės veiklos poveikio aplinkai vertinimo įstatyme nustatytas procedūras, ir priėmus atrankos dėl poveikio aplinkai vertinimo išvadą, kad planuojamos ūkinės veiklos poveikio aplinkai vertinimas neprivalomas, arba priėmus sprendimą dėl planuojamos ūkinės veiklos poveikio aplinkai, kad planuojama ūkinė veikla atitinka teisės aktų reikalavimus.</w:t>
            </w:r>
            <w:bookmarkStart w:id="3" w:name="part_063ba0984c724da9b980ced0b97d5015"/>
            <w:bookmarkStart w:id="4" w:name="part_2e7a98f163f24851a7eccc32fc0a06c1"/>
            <w:bookmarkStart w:id="5" w:name="part_46cdcf9e50674cb8ab8f2a764f53d969"/>
            <w:bookmarkStart w:id="6" w:name="part_aa6aa5f8a4234be6af727f54e7a9f273"/>
            <w:bookmarkStart w:id="7" w:name="part_1687b41c4b3142f8b58001564e25768b"/>
            <w:bookmarkEnd w:id="3"/>
            <w:bookmarkEnd w:id="4"/>
            <w:bookmarkEnd w:id="5"/>
            <w:bookmarkEnd w:id="6"/>
            <w:bookmarkEnd w:id="7"/>
          </w:p>
          <w:p w14:paraId="61747D82" w14:textId="54B41025" w:rsidR="00501558" w:rsidRPr="00914DAD" w:rsidRDefault="004B0327" w:rsidP="007D707E">
            <w:pPr>
              <w:jc w:val="both"/>
              <w:rPr>
                <w:sz w:val="20"/>
                <w:szCs w:val="20"/>
                <w:lang w:val="lt-LT" w:eastAsia="lt-LT"/>
              </w:rPr>
            </w:pPr>
            <w:r w:rsidRPr="00914DAD">
              <w:rPr>
                <w:sz w:val="20"/>
                <w:szCs w:val="20"/>
                <w:lang w:val="lt-LT" w:eastAsia="lt-LT"/>
              </w:rPr>
              <w:t>&lt;...&gt;</w:t>
            </w:r>
          </w:p>
          <w:p w14:paraId="4C8B529E" w14:textId="77777777" w:rsidR="004B0327" w:rsidRPr="00914DAD" w:rsidRDefault="004B0327" w:rsidP="007D707E">
            <w:pPr>
              <w:tabs>
                <w:tab w:val="left" w:pos="318"/>
              </w:tabs>
              <w:jc w:val="both"/>
              <w:rPr>
                <w:color w:val="000000"/>
                <w:sz w:val="20"/>
                <w:szCs w:val="20"/>
                <w:lang w:val="lt-LT"/>
              </w:rPr>
            </w:pPr>
            <w:r w:rsidRPr="00914DAD">
              <w:rPr>
                <w:color w:val="000000"/>
                <w:sz w:val="20"/>
                <w:szCs w:val="20"/>
                <w:lang w:val="lt-LT"/>
              </w:rPr>
              <w:t>5. Valstybinės žemės patikėtinis neduoda sutikimo vykdyti žemės gelmių naudojimo plano organizatoriaus funkcijas, jeigu jo prašantis asmuo neatliko Planuojamos ūkinės veiklos poveikio aplinkai vertinimo įstatyme nustatytų procedūrų ir (ar) priimtas sprendimas dėl planuojamos ūkinės veiklos poveikio aplinkai, kad planuojama ūkinė veikla neatitinka teisės aktų reikalavimų.</w:t>
            </w:r>
            <w:r w:rsidRPr="00914DAD" w:rsidDel="004B0327">
              <w:rPr>
                <w:color w:val="000000"/>
                <w:sz w:val="20"/>
                <w:szCs w:val="20"/>
                <w:lang w:val="lt-LT"/>
              </w:rPr>
              <w:t xml:space="preserve"> </w:t>
            </w:r>
          </w:p>
          <w:p w14:paraId="0348AD75" w14:textId="77777777" w:rsidR="004B0327" w:rsidRPr="00914DAD" w:rsidRDefault="004B0327" w:rsidP="007D707E">
            <w:pPr>
              <w:tabs>
                <w:tab w:val="left" w:pos="318"/>
              </w:tabs>
              <w:jc w:val="both"/>
              <w:rPr>
                <w:color w:val="000000"/>
                <w:sz w:val="20"/>
                <w:szCs w:val="20"/>
                <w:lang w:val="lt-LT"/>
              </w:rPr>
            </w:pPr>
            <w:r w:rsidRPr="00914DAD">
              <w:rPr>
                <w:color w:val="000000"/>
                <w:sz w:val="20"/>
                <w:szCs w:val="20"/>
                <w:lang w:val="lt-LT"/>
              </w:rPr>
              <w:t>&lt;...&gt;</w:t>
            </w:r>
          </w:p>
          <w:p w14:paraId="651ECDE1" w14:textId="77777777" w:rsidR="004B0327" w:rsidRPr="00914DAD" w:rsidRDefault="004B0327" w:rsidP="007D707E">
            <w:pPr>
              <w:tabs>
                <w:tab w:val="left" w:pos="318"/>
              </w:tabs>
              <w:jc w:val="both"/>
              <w:rPr>
                <w:color w:val="000000"/>
                <w:sz w:val="20"/>
                <w:szCs w:val="20"/>
                <w:lang w:val="lt-LT"/>
              </w:rPr>
            </w:pPr>
            <w:r w:rsidRPr="00914DAD">
              <w:rPr>
                <w:b/>
                <w:bCs/>
                <w:color w:val="000000"/>
                <w:sz w:val="20"/>
                <w:szCs w:val="20"/>
                <w:lang w:val="lt-LT"/>
              </w:rPr>
              <w:t>16 straipsnis. Leidimas naudoti žemės gelmių išteklius ar žemės gelmių ertmes</w:t>
            </w:r>
            <w:r w:rsidRPr="00914DAD" w:rsidDel="004B0327">
              <w:rPr>
                <w:color w:val="000000"/>
                <w:sz w:val="20"/>
                <w:szCs w:val="20"/>
                <w:lang w:val="lt-LT"/>
              </w:rPr>
              <w:t xml:space="preserve"> </w:t>
            </w:r>
          </w:p>
          <w:p w14:paraId="0C75F2D9" w14:textId="2879C3CF" w:rsidR="004B0327" w:rsidRPr="00914DAD" w:rsidRDefault="00914DAD" w:rsidP="007D707E">
            <w:pPr>
              <w:jc w:val="both"/>
              <w:rPr>
                <w:color w:val="000000"/>
                <w:sz w:val="20"/>
                <w:szCs w:val="20"/>
                <w:lang w:val="lt-LT" w:eastAsia="lt-LT"/>
              </w:rPr>
            </w:pPr>
            <w:r>
              <w:rPr>
                <w:color w:val="000000"/>
                <w:sz w:val="20"/>
                <w:szCs w:val="20"/>
                <w:lang w:val="lt-LT"/>
              </w:rPr>
              <w:t>&lt;...&gt;</w:t>
            </w:r>
          </w:p>
          <w:p w14:paraId="23F22814" w14:textId="77777777" w:rsidR="004B0327" w:rsidRPr="00914DAD" w:rsidRDefault="004B0327" w:rsidP="007D707E">
            <w:pPr>
              <w:jc w:val="both"/>
              <w:rPr>
                <w:color w:val="000000"/>
                <w:sz w:val="20"/>
                <w:szCs w:val="20"/>
                <w:lang w:val="lt-LT"/>
              </w:rPr>
            </w:pPr>
            <w:bookmarkStart w:id="8" w:name="part_562e1ad0ce3c4e53a03c86b9d21147f9"/>
            <w:bookmarkEnd w:id="8"/>
            <w:r w:rsidRPr="00914DAD">
              <w:rPr>
                <w:color w:val="000000"/>
                <w:sz w:val="20"/>
                <w:szCs w:val="20"/>
                <w:lang w:val="lt-LT"/>
              </w:rPr>
              <w:t>6. Leidimai, nurodyti šio straipsnio 5 dalyje, turi būti tikslinami, kai, įvykdžius naudingųjų iškasenų, išskyrus angliavandenilius, išteklių ar žemės gelmių ertmių tyrimus, aprobuojami naudingųjų iškasenų, išskyrus angliavandenilius, ištekliai arba žemės gelmių ertmės ir vadovaujantis Planuojamos ūkinės veiklos poveikio aplinkai vertinimo įstatymu atliktos planuojamos ūkinės veiklos atrankos dėl poveikio aplinkai vertinimo ar poveikio aplinkai vertinimo procedūros. Patikslintame leidime nurodomi šio straipsnio 4 dalyje nurodyti duomenys</w:t>
            </w:r>
            <w:r w:rsidRPr="00914DAD">
              <w:rPr>
                <w:i/>
                <w:iCs/>
                <w:color w:val="000000"/>
                <w:sz w:val="20"/>
                <w:szCs w:val="20"/>
                <w:lang w:val="lt-LT"/>
              </w:rPr>
              <w:t> </w:t>
            </w:r>
            <w:r w:rsidRPr="00914DAD">
              <w:rPr>
                <w:color w:val="000000"/>
                <w:sz w:val="20"/>
                <w:szCs w:val="20"/>
                <w:lang w:val="lt-LT"/>
              </w:rPr>
              <w:t>ir tikslinamas leidimo priedas.</w:t>
            </w:r>
          </w:p>
          <w:p w14:paraId="07CFA3B6" w14:textId="77777777" w:rsidR="004B0327" w:rsidRPr="00914DAD" w:rsidRDefault="004B0327" w:rsidP="007D707E">
            <w:pPr>
              <w:tabs>
                <w:tab w:val="left" w:pos="318"/>
              </w:tabs>
              <w:jc w:val="both"/>
              <w:rPr>
                <w:color w:val="000000"/>
                <w:sz w:val="20"/>
                <w:szCs w:val="20"/>
                <w:lang w:val="lt-LT"/>
              </w:rPr>
            </w:pPr>
            <w:r w:rsidRPr="00914DAD">
              <w:rPr>
                <w:color w:val="000000"/>
                <w:sz w:val="20"/>
                <w:szCs w:val="20"/>
                <w:lang w:val="lt-LT"/>
              </w:rPr>
              <w:t>&lt;...&gt;</w:t>
            </w:r>
          </w:p>
          <w:p w14:paraId="1B3F16C5" w14:textId="77777777" w:rsidR="004B0327" w:rsidRPr="00914DAD" w:rsidRDefault="004B0327" w:rsidP="007D707E">
            <w:pPr>
              <w:jc w:val="both"/>
              <w:rPr>
                <w:color w:val="000000"/>
                <w:sz w:val="20"/>
                <w:szCs w:val="20"/>
                <w:lang w:val="lt-LT" w:eastAsia="lt-LT"/>
              </w:rPr>
            </w:pPr>
            <w:r w:rsidRPr="00914DAD">
              <w:rPr>
                <w:b/>
                <w:bCs/>
                <w:color w:val="000000"/>
                <w:sz w:val="20"/>
                <w:szCs w:val="20"/>
                <w:lang w:val="lt-LT"/>
              </w:rPr>
              <w:t>24 straipsnis. Angliavandenilių išteklių naudojimo projektas</w:t>
            </w:r>
          </w:p>
          <w:p w14:paraId="5E594E6B" w14:textId="6714467B" w:rsidR="004B0327" w:rsidRPr="00914DAD" w:rsidRDefault="004B0327" w:rsidP="007D707E">
            <w:pPr>
              <w:jc w:val="both"/>
              <w:rPr>
                <w:color w:val="000000"/>
                <w:sz w:val="20"/>
                <w:szCs w:val="20"/>
                <w:lang w:val="lt-LT"/>
              </w:rPr>
            </w:pPr>
            <w:bookmarkStart w:id="9" w:name="part_f64ef04ed2804e0ba275ee8f5abac0cd"/>
            <w:bookmarkEnd w:id="9"/>
            <w:r w:rsidRPr="00914DAD">
              <w:rPr>
                <w:color w:val="000000"/>
                <w:sz w:val="20"/>
                <w:szCs w:val="20"/>
                <w:lang w:val="lt-LT"/>
              </w:rPr>
              <w:t>1. Angliavandenilių ištekliai naudojami pagal angliavandenilių išteklių naudojimo projektą, kuris rengiamas aprobavus angliavandenilių telkinio išteklius, kuriuos planuojama naudoti, ir po aprobavimo atlikus Planuojamos ūkinės veiklos poveikio aplinkai vertinimo įstatyme nustatytas procedūras, ir priėmus atrankos dėl poveikio aplinkai vertinimo išvadą, kad planuojamos ūkinės veiklos poveikio aplinkai vertinimas neprivalomas, arba priėmus sprendimą dėl planuojamos ūkinės veiklos poveikio aplinkai, kad planuojama ūkinė veikla atitinka teisės aktų reikalavimus.“</w:t>
            </w:r>
          </w:p>
          <w:p w14:paraId="0FE0C36A" w14:textId="07508567" w:rsidR="00E92807" w:rsidRPr="00914DAD" w:rsidRDefault="00E92807" w:rsidP="007D707E">
            <w:pPr>
              <w:jc w:val="both"/>
              <w:rPr>
                <w:color w:val="000000"/>
                <w:sz w:val="20"/>
                <w:szCs w:val="20"/>
                <w:lang w:val="lt-LT"/>
              </w:rPr>
            </w:pPr>
          </w:p>
          <w:p w14:paraId="371A82E1" w14:textId="64FE75AB" w:rsidR="00E92807" w:rsidRPr="00914DAD" w:rsidRDefault="00E92807" w:rsidP="007D707E">
            <w:pPr>
              <w:jc w:val="both"/>
              <w:rPr>
                <w:rFonts w:eastAsia="Calibri"/>
                <w:b/>
                <w:sz w:val="20"/>
                <w:szCs w:val="20"/>
                <w:lang w:val="lt-LT"/>
              </w:rPr>
            </w:pPr>
            <w:r w:rsidRPr="00914DAD">
              <w:rPr>
                <w:rFonts w:eastAsia="Calibri"/>
                <w:b/>
                <w:sz w:val="20"/>
                <w:szCs w:val="20"/>
                <w:lang w:val="lt-LT"/>
              </w:rPr>
              <w:t>Nutarimo Nr. 198 projektas:</w:t>
            </w:r>
          </w:p>
          <w:p w14:paraId="57382761" w14:textId="77777777" w:rsidR="00914DAD" w:rsidRPr="00914DAD" w:rsidRDefault="00E92807" w:rsidP="00914DAD">
            <w:pPr>
              <w:pStyle w:val="Header"/>
              <w:tabs>
                <w:tab w:val="right" w:pos="851"/>
                <w:tab w:val="left" w:pos="6237"/>
              </w:tabs>
              <w:ind w:right="-1"/>
              <w:jc w:val="both"/>
              <w:rPr>
                <w:b/>
                <w:sz w:val="20"/>
                <w:szCs w:val="20"/>
                <w:lang w:val="lt-LT"/>
              </w:rPr>
            </w:pPr>
            <w:r w:rsidRPr="00914DAD">
              <w:rPr>
                <w:b/>
                <w:sz w:val="20"/>
                <w:szCs w:val="20"/>
                <w:lang w:val="lt-LT"/>
              </w:rPr>
              <w:t>„</w:t>
            </w:r>
            <w:r w:rsidR="00914DAD" w:rsidRPr="00914DAD">
              <w:rPr>
                <w:b/>
                <w:sz w:val="20"/>
                <w:szCs w:val="20"/>
                <w:lang w:val="lt-LT"/>
              </w:rPr>
              <w:t xml:space="preserve">7. Asmuo, norintis gauti Žemės gelmių įstatymo 16 straipsnio 9 dalyje nurodytą leidimą, </w:t>
            </w:r>
            <w:r w:rsidR="00914DAD" w:rsidRPr="00914DAD">
              <w:rPr>
                <w:b/>
                <w:color w:val="000000"/>
                <w:sz w:val="20"/>
                <w:szCs w:val="20"/>
                <w:lang w:val="lt-LT"/>
              </w:rPr>
              <w:t xml:space="preserve">Lietuvos geologijos tarnybai </w:t>
            </w:r>
            <w:r w:rsidR="00914DAD" w:rsidRPr="00914DAD">
              <w:rPr>
                <w:b/>
                <w:sz w:val="20"/>
                <w:szCs w:val="20"/>
                <w:lang w:val="lt-LT"/>
              </w:rPr>
              <w:t>pateikia:</w:t>
            </w:r>
          </w:p>
          <w:p w14:paraId="7ADC92DA" w14:textId="28B0A58F" w:rsidR="00914DAD" w:rsidRPr="00914DAD" w:rsidRDefault="00914DAD" w:rsidP="00914DAD">
            <w:pPr>
              <w:pStyle w:val="Header"/>
              <w:tabs>
                <w:tab w:val="right" w:pos="851"/>
                <w:tab w:val="left" w:pos="6237"/>
              </w:tabs>
              <w:ind w:right="-1"/>
              <w:jc w:val="both"/>
              <w:rPr>
                <w:b/>
                <w:sz w:val="20"/>
                <w:szCs w:val="20"/>
              </w:rPr>
            </w:pPr>
            <w:r w:rsidRPr="00914DAD">
              <w:rPr>
                <w:b/>
                <w:sz w:val="20"/>
                <w:szCs w:val="20"/>
              </w:rPr>
              <w:t>&lt;…&gt;</w:t>
            </w:r>
          </w:p>
          <w:p w14:paraId="11761A53" w14:textId="77777777" w:rsidR="00914DAD" w:rsidRPr="00914DAD" w:rsidRDefault="00914DAD" w:rsidP="00914DAD">
            <w:pPr>
              <w:pStyle w:val="Header"/>
              <w:tabs>
                <w:tab w:val="right" w:pos="851"/>
                <w:tab w:val="left" w:pos="6237"/>
              </w:tabs>
              <w:ind w:right="-1"/>
              <w:jc w:val="both"/>
              <w:rPr>
                <w:b/>
                <w:sz w:val="20"/>
                <w:szCs w:val="20"/>
              </w:rPr>
            </w:pPr>
            <w:r w:rsidRPr="00914DAD">
              <w:rPr>
                <w:b/>
                <w:sz w:val="20"/>
                <w:szCs w:val="20"/>
              </w:rPr>
              <w:t>7.4. be Aprašo 7.1–7.4 papunkčiuose nurodytų dokumentų, kai numatoma naudoti požeminio vandens išteklius,</w:t>
            </w:r>
            <w:r w:rsidRPr="00914DAD">
              <w:rPr>
                <w:b/>
                <w:i/>
                <w:sz w:val="20"/>
                <w:szCs w:val="20"/>
              </w:rPr>
              <w:t xml:space="preserve"> </w:t>
            </w:r>
            <w:r w:rsidRPr="00914DAD">
              <w:rPr>
                <w:b/>
                <w:sz w:val="20"/>
                <w:szCs w:val="20"/>
              </w:rPr>
              <w:t>pateikiama:</w:t>
            </w:r>
          </w:p>
          <w:p w14:paraId="150D3DE8" w14:textId="0E3840EE" w:rsidR="00914DAD" w:rsidRPr="00914DAD" w:rsidRDefault="00914DAD" w:rsidP="007D707E">
            <w:pPr>
              <w:pStyle w:val="TableContents"/>
              <w:snapToGrid w:val="0"/>
              <w:jc w:val="both"/>
              <w:rPr>
                <w:b/>
                <w:sz w:val="20"/>
                <w:szCs w:val="20"/>
                <w:lang w:val="en-GB"/>
              </w:rPr>
            </w:pPr>
            <w:r w:rsidRPr="00914DAD">
              <w:rPr>
                <w:b/>
                <w:sz w:val="20"/>
                <w:szCs w:val="20"/>
                <w:lang w:val="en-GB"/>
              </w:rPr>
              <w:t>&lt;…&gt;</w:t>
            </w:r>
          </w:p>
          <w:p w14:paraId="4243E045" w14:textId="380C9EE2" w:rsidR="00E92807" w:rsidRPr="00914DAD" w:rsidRDefault="00E92807" w:rsidP="007D707E">
            <w:pPr>
              <w:pStyle w:val="TableContents"/>
              <w:snapToGrid w:val="0"/>
              <w:jc w:val="both"/>
              <w:rPr>
                <w:b/>
                <w:sz w:val="20"/>
                <w:szCs w:val="20"/>
              </w:rPr>
            </w:pPr>
            <w:r w:rsidRPr="00914DAD">
              <w:rPr>
                <w:b/>
                <w:sz w:val="20"/>
                <w:szCs w:val="20"/>
              </w:rPr>
              <w:t>7.4.2. atrankos dėl planuojamos ūkinės veiklos poveikio aplinkai vertinimo (toliau – atrankos dėl PAV) išvados, kad planuojamos ūkinės veiklos poveikio aplinkai vertinimas (toliau – PAV) neprivalomas arba sprendimo dėl planuojamos ūkinės veiklos poveikio aplinkai, kad planuojama ūkinė veikla atitinka teisės aktų reikalavimus, data ir numeris, kai pagal Lietuvos Respublikos planuojamos ūkinės veiklos poveikio aplinkai vertinimo įstatymą turi būti atliktos jame nustatytos procedūros.</w:t>
            </w:r>
          </w:p>
          <w:p w14:paraId="40FF87D7" w14:textId="77777777" w:rsidR="00E92807" w:rsidRPr="00914DAD" w:rsidRDefault="00E92807" w:rsidP="007D707E">
            <w:pPr>
              <w:pStyle w:val="TableContents"/>
              <w:snapToGrid w:val="0"/>
              <w:jc w:val="both"/>
              <w:rPr>
                <w:b/>
                <w:sz w:val="20"/>
                <w:szCs w:val="20"/>
              </w:rPr>
            </w:pPr>
            <w:r w:rsidRPr="00914DAD">
              <w:rPr>
                <w:b/>
                <w:sz w:val="20"/>
                <w:szCs w:val="20"/>
              </w:rPr>
              <w:t>&lt;...&gt;</w:t>
            </w:r>
          </w:p>
          <w:p w14:paraId="10F50A2C" w14:textId="60F7F6DB" w:rsidR="00E92807" w:rsidRPr="00914DAD" w:rsidRDefault="00E92807" w:rsidP="007D707E">
            <w:pPr>
              <w:pStyle w:val="Header"/>
              <w:tabs>
                <w:tab w:val="right" w:pos="851"/>
                <w:tab w:val="left" w:pos="993"/>
              </w:tabs>
              <w:ind w:right="-1"/>
              <w:jc w:val="both"/>
              <w:rPr>
                <w:b/>
                <w:sz w:val="20"/>
                <w:szCs w:val="20"/>
                <w:lang w:val="lt-LT" w:eastAsia="ar-SA"/>
              </w:rPr>
            </w:pPr>
            <w:r w:rsidRPr="00914DAD">
              <w:rPr>
                <w:b/>
                <w:sz w:val="20"/>
                <w:szCs w:val="20"/>
                <w:lang w:val="lt-LT" w:eastAsia="ar-SA"/>
              </w:rPr>
              <w:lastRenderedPageBreak/>
              <w:t>26. Žemės gelmių įstatymo 19 straipsnio 4 dalies 3 punkte nustatytu atveju asmuo Lietuvos geologijos tarnybai pateikia prašymą ir atrankos dėl PAV išvados, kad PAV neprivalomas, arba sprendimo dėl PAV, kad planuojama ūkinė veikla atitinka teisės aktų reikalavimus, datą ir numerį.“</w:t>
            </w:r>
          </w:p>
          <w:p w14:paraId="23C6268C" w14:textId="5DCDB67D" w:rsidR="0059447C" w:rsidRPr="00914DAD" w:rsidRDefault="0059447C" w:rsidP="007D707E">
            <w:pPr>
              <w:pStyle w:val="Header"/>
              <w:tabs>
                <w:tab w:val="right" w:pos="851"/>
                <w:tab w:val="left" w:pos="993"/>
              </w:tabs>
              <w:ind w:right="-1"/>
              <w:jc w:val="both"/>
              <w:rPr>
                <w:b/>
                <w:sz w:val="20"/>
                <w:szCs w:val="20"/>
                <w:lang w:val="lt-LT" w:eastAsia="ar-SA"/>
              </w:rPr>
            </w:pPr>
          </w:p>
          <w:p w14:paraId="37DEC1F0" w14:textId="4A7625D8" w:rsidR="0059447C" w:rsidRPr="00914DAD" w:rsidRDefault="0059447C" w:rsidP="007D707E">
            <w:pPr>
              <w:pStyle w:val="Header"/>
              <w:tabs>
                <w:tab w:val="right" w:pos="851"/>
                <w:tab w:val="left" w:pos="993"/>
              </w:tabs>
              <w:ind w:right="-1"/>
              <w:jc w:val="both"/>
              <w:rPr>
                <w:rFonts w:eastAsia="Calibri"/>
                <w:b/>
                <w:sz w:val="20"/>
                <w:szCs w:val="20"/>
                <w:lang w:val="lt-LT"/>
              </w:rPr>
            </w:pPr>
            <w:r w:rsidRPr="00914DAD">
              <w:rPr>
                <w:rFonts w:eastAsia="Calibri"/>
                <w:b/>
                <w:sz w:val="20"/>
                <w:szCs w:val="20"/>
                <w:lang w:val="lt-LT"/>
              </w:rPr>
              <w:t>Įsakymo Nr. D1-145 projektas:</w:t>
            </w:r>
          </w:p>
          <w:p w14:paraId="137B8F3B" w14:textId="7F888A86" w:rsidR="0059447C" w:rsidRPr="00914DAD" w:rsidRDefault="0059447C" w:rsidP="007D707E">
            <w:pPr>
              <w:pStyle w:val="BodyText"/>
              <w:spacing w:after="0"/>
              <w:jc w:val="both"/>
              <w:rPr>
                <w:b/>
                <w:sz w:val="20"/>
                <w:szCs w:val="20"/>
                <w:lang w:val="lt-LT" w:eastAsia="lt-LT"/>
              </w:rPr>
            </w:pPr>
            <w:r w:rsidRPr="00914DAD">
              <w:rPr>
                <w:b/>
                <w:sz w:val="20"/>
                <w:szCs w:val="20"/>
                <w:lang w:val="lt-LT" w:eastAsia="lt-LT"/>
              </w:rPr>
              <w:t xml:space="preserve">„2.4. pakeičiu 5 punktą ir jį išdėstau taip: </w:t>
            </w:r>
          </w:p>
          <w:p w14:paraId="0632755F" w14:textId="77777777" w:rsidR="0059447C" w:rsidRPr="00914DAD" w:rsidRDefault="0059447C" w:rsidP="007D707E">
            <w:pPr>
              <w:pStyle w:val="BodyText"/>
              <w:spacing w:after="0"/>
              <w:jc w:val="both"/>
              <w:rPr>
                <w:b/>
                <w:sz w:val="20"/>
                <w:szCs w:val="20"/>
                <w:lang w:val="lt-LT" w:eastAsia="lt-LT"/>
              </w:rPr>
            </w:pPr>
            <w:r w:rsidRPr="00914DAD">
              <w:rPr>
                <w:b/>
                <w:sz w:val="20"/>
                <w:szCs w:val="20"/>
                <w:lang w:val="lt-LT" w:eastAsia="lt-LT"/>
              </w:rPr>
              <w:t>„5. Naudojimo planas rengiamas Žemės gelmių įstatymo 15 straipsnio 1 dalyje nustatytu atveju.“;</w:t>
            </w:r>
          </w:p>
          <w:p w14:paraId="58CD740F" w14:textId="77777777" w:rsidR="0059447C" w:rsidRPr="00914DAD" w:rsidRDefault="0059447C" w:rsidP="007D707E">
            <w:pPr>
              <w:pStyle w:val="BodyText"/>
              <w:spacing w:after="0"/>
              <w:jc w:val="both"/>
              <w:rPr>
                <w:b/>
                <w:sz w:val="20"/>
                <w:szCs w:val="20"/>
                <w:lang w:val="lt-LT" w:eastAsia="lt-LT"/>
              </w:rPr>
            </w:pPr>
            <w:r w:rsidRPr="00914DAD">
              <w:rPr>
                <w:b/>
                <w:sz w:val="20"/>
                <w:szCs w:val="20"/>
                <w:lang w:val="lt-LT" w:eastAsia="lt-LT"/>
              </w:rPr>
              <w:t>&lt;...&gt;</w:t>
            </w:r>
          </w:p>
          <w:p w14:paraId="5CEA4647" w14:textId="77777777" w:rsidR="0059447C" w:rsidRPr="00914DAD" w:rsidRDefault="0059447C" w:rsidP="007D707E">
            <w:pPr>
              <w:pStyle w:val="BodyText"/>
              <w:spacing w:after="0"/>
              <w:jc w:val="both"/>
              <w:rPr>
                <w:b/>
                <w:sz w:val="20"/>
                <w:szCs w:val="20"/>
                <w:lang w:val="lt-LT" w:eastAsia="lt-LT"/>
              </w:rPr>
            </w:pPr>
            <w:r w:rsidRPr="00914DAD">
              <w:rPr>
                <w:b/>
                <w:sz w:val="20"/>
                <w:szCs w:val="20"/>
                <w:lang w:val="lt-LT" w:eastAsia="lt-LT"/>
              </w:rPr>
              <w:t>2.15. pakeičiu 27.8 papunktį ir jį išdėstau taip:</w:t>
            </w:r>
          </w:p>
          <w:p w14:paraId="2297020A" w14:textId="77777777" w:rsidR="0059447C" w:rsidRPr="00914DAD" w:rsidRDefault="0059447C" w:rsidP="007D707E">
            <w:pPr>
              <w:pStyle w:val="BodyText"/>
              <w:spacing w:after="0"/>
              <w:jc w:val="both"/>
              <w:rPr>
                <w:b/>
                <w:sz w:val="20"/>
                <w:szCs w:val="20"/>
                <w:lang w:val="lt-LT" w:eastAsia="lt-LT"/>
              </w:rPr>
            </w:pPr>
            <w:r w:rsidRPr="00914DAD">
              <w:rPr>
                <w:b/>
                <w:sz w:val="20"/>
                <w:szCs w:val="20"/>
                <w:lang w:val="lt-LT" w:eastAsia="lt-LT"/>
              </w:rPr>
              <w:t>„27.8. atrankos dėl PAV išvada, kad PAV neprivalomas, arba sprendimas dėl PAV, kad planuojama ūkinė veikla atitinka teisės aktų reikalavimus;“</w:t>
            </w:r>
          </w:p>
          <w:p w14:paraId="1635F0DC" w14:textId="77777777" w:rsidR="0059447C" w:rsidRPr="00914DAD" w:rsidRDefault="0059447C" w:rsidP="007D707E">
            <w:pPr>
              <w:pStyle w:val="BodyText"/>
              <w:spacing w:after="0"/>
              <w:jc w:val="both"/>
              <w:rPr>
                <w:b/>
                <w:sz w:val="20"/>
                <w:szCs w:val="20"/>
                <w:lang w:val="lt-LT" w:eastAsia="lt-LT"/>
              </w:rPr>
            </w:pPr>
            <w:r w:rsidRPr="00914DAD">
              <w:rPr>
                <w:b/>
                <w:sz w:val="20"/>
                <w:szCs w:val="20"/>
                <w:lang w:val="lt-LT" w:eastAsia="lt-LT"/>
              </w:rPr>
              <w:t>&lt;...&gt;</w:t>
            </w:r>
          </w:p>
          <w:p w14:paraId="2E65D661" w14:textId="77777777" w:rsidR="0059447C" w:rsidRPr="00914DAD" w:rsidRDefault="0059447C" w:rsidP="007D707E">
            <w:pPr>
              <w:pStyle w:val="BodyText"/>
              <w:spacing w:after="0"/>
              <w:jc w:val="both"/>
              <w:rPr>
                <w:b/>
                <w:sz w:val="20"/>
                <w:szCs w:val="20"/>
                <w:lang w:val="lt-LT" w:eastAsia="lt-LT"/>
              </w:rPr>
            </w:pPr>
            <w:r w:rsidRPr="00914DAD">
              <w:rPr>
                <w:b/>
                <w:sz w:val="20"/>
                <w:szCs w:val="20"/>
                <w:lang w:val="lt-LT" w:eastAsia="lt-LT"/>
              </w:rPr>
              <w:t>2.19. papildau 39</w:t>
            </w:r>
            <w:r w:rsidRPr="00914DAD">
              <w:rPr>
                <w:b/>
                <w:sz w:val="20"/>
                <w:szCs w:val="20"/>
                <w:vertAlign w:val="superscript"/>
                <w:lang w:val="lt-LT" w:eastAsia="lt-LT"/>
              </w:rPr>
              <w:t>1</w:t>
            </w:r>
            <w:r w:rsidRPr="00914DAD">
              <w:rPr>
                <w:b/>
                <w:sz w:val="20"/>
                <w:szCs w:val="20"/>
                <w:lang w:val="lt-LT" w:eastAsia="lt-LT"/>
              </w:rPr>
              <w:t xml:space="preserve"> punktu:</w:t>
            </w:r>
          </w:p>
          <w:p w14:paraId="13DE1265" w14:textId="77777777" w:rsidR="0059447C" w:rsidRPr="00914DAD" w:rsidRDefault="0059447C" w:rsidP="007D707E">
            <w:pPr>
              <w:pStyle w:val="BodyText"/>
              <w:spacing w:after="0"/>
              <w:jc w:val="both"/>
              <w:rPr>
                <w:b/>
                <w:sz w:val="20"/>
                <w:szCs w:val="20"/>
                <w:lang w:val="lt-LT" w:eastAsia="lt-LT"/>
              </w:rPr>
            </w:pPr>
            <w:r w:rsidRPr="00914DAD">
              <w:rPr>
                <w:b/>
                <w:sz w:val="20"/>
                <w:szCs w:val="20"/>
                <w:lang w:val="lt-LT" w:eastAsia="lt-LT"/>
              </w:rPr>
              <w:t>„39</w:t>
            </w:r>
            <w:r w:rsidRPr="00914DAD">
              <w:rPr>
                <w:b/>
                <w:sz w:val="20"/>
                <w:szCs w:val="20"/>
                <w:vertAlign w:val="superscript"/>
                <w:lang w:val="lt-LT" w:eastAsia="lt-LT"/>
              </w:rPr>
              <w:t>1</w:t>
            </w:r>
            <w:r w:rsidRPr="00914DAD">
              <w:rPr>
                <w:b/>
                <w:sz w:val="20"/>
                <w:szCs w:val="20"/>
                <w:lang w:val="lt-LT" w:eastAsia="lt-LT"/>
              </w:rPr>
              <w:t>. Kai ūkinės veiklos keitimas atitinka Planuojamos ūkinės veiklos poveikio aplinkai vertinimo įstatymo 1 priedo 10 punkte ar 2 priedo 14 punkte nurodytus atvejus, tokiu atveju prieš Naudojimo plano koregavimą atliekamos PAV ar atrankos dėl PAV procedūros.“</w:t>
            </w:r>
          </w:p>
          <w:p w14:paraId="49746749" w14:textId="77777777" w:rsidR="0059447C" w:rsidRPr="00914DAD" w:rsidRDefault="0059447C" w:rsidP="007D707E">
            <w:pPr>
              <w:pStyle w:val="BodyText"/>
              <w:spacing w:after="0"/>
              <w:jc w:val="both"/>
              <w:rPr>
                <w:b/>
                <w:sz w:val="20"/>
                <w:szCs w:val="20"/>
                <w:lang w:val="lt-LT" w:eastAsia="lt-LT"/>
              </w:rPr>
            </w:pPr>
            <w:r w:rsidRPr="00914DAD">
              <w:rPr>
                <w:b/>
                <w:sz w:val="20"/>
                <w:szCs w:val="20"/>
                <w:lang w:val="lt-LT" w:eastAsia="lt-LT"/>
              </w:rPr>
              <w:t>&lt;...&gt;</w:t>
            </w:r>
          </w:p>
          <w:p w14:paraId="11AB3703" w14:textId="77777777" w:rsidR="0059447C" w:rsidRPr="00914DAD" w:rsidRDefault="0059447C" w:rsidP="007D707E">
            <w:pPr>
              <w:pStyle w:val="BodyText"/>
              <w:spacing w:after="0"/>
              <w:jc w:val="both"/>
              <w:rPr>
                <w:b/>
                <w:sz w:val="20"/>
                <w:szCs w:val="20"/>
                <w:lang w:val="lt-LT" w:eastAsia="lt-LT"/>
              </w:rPr>
            </w:pPr>
            <w:r w:rsidRPr="00914DAD">
              <w:rPr>
                <w:b/>
                <w:sz w:val="20"/>
                <w:szCs w:val="20"/>
                <w:lang w:val="lt-LT" w:eastAsia="lt-LT"/>
              </w:rPr>
              <w:t>2.21. pakeičiu 44 punktą ir jį išdėstau taip:</w:t>
            </w:r>
          </w:p>
          <w:p w14:paraId="3196AB55" w14:textId="706A193F" w:rsidR="0059447C" w:rsidRPr="00914DAD" w:rsidRDefault="0059447C" w:rsidP="007D707E">
            <w:pPr>
              <w:pStyle w:val="Header"/>
              <w:tabs>
                <w:tab w:val="right" w:pos="851"/>
                <w:tab w:val="left" w:pos="993"/>
              </w:tabs>
              <w:ind w:right="-1"/>
              <w:jc w:val="both"/>
              <w:rPr>
                <w:b/>
                <w:color w:val="000000"/>
                <w:sz w:val="20"/>
                <w:szCs w:val="20"/>
                <w:lang w:val="lt-LT"/>
              </w:rPr>
            </w:pPr>
            <w:r w:rsidRPr="00914DAD">
              <w:rPr>
                <w:b/>
                <w:sz w:val="20"/>
                <w:szCs w:val="20"/>
                <w:lang w:val="lt-LT" w:eastAsia="lt-LT"/>
              </w:rPr>
              <w:t>„44. Naudojimo planas turi būti keičiamas, kai numatoma keisti naudingųjų iškasenų gavybai suprojektuoto žemės sklypo plotą ir (ar) ribas. Šiuo atveju turi būti atliktos visos Taisyklių III, IV, V ir VI skyriuose numatytos procedūros.“</w:t>
            </w:r>
          </w:p>
          <w:p w14:paraId="5053F7A9" w14:textId="59A537C0" w:rsidR="006A23DD" w:rsidRPr="00914DAD" w:rsidRDefault="004B0327" w:rsidP="007D707E">
            <w:pPr>
              <w:tabs>
                <w:tab w:val="left" w:pos="318"/>
              </w:tabs>
              <w:jc w:val="both"/>
              <w:rPr>
                <w:b/>
                <w:sz w:val="20"/>
                <w:szCs w:val="20"/>
                <w:lang w:val="lt-LT" w:eastAsia="lt-LT"/>
              </w:rPr>
            </w:pPr>
            <w:r w:rsidRPr="00914DAD" w:rsidDel="004B0327">
              <w:rPr>
                <w:color w:val="000000"/>
                <w:sz w:val="20"/>
                <w:szCs w:val="20"/>
                <w:lang w:val="lt-LT"/>
              </w:rPr>
              <w:t xml:space="preserve"> </w:t>
            </w:r>
          </w:p>
        </w:tc>
        <w:tc>
          <w:tcPr>
            <w:tcW w:w="1559" w:type="dxa"/>
          </w:tcPr>
          <w:p w14:paraId="4050E9F5" w14:textId="77777777" w:rsidR="000277A4" w:rsidRPr="00914DAD" w:rsidRDefault="00A57B17" w:rsidP="007D707E">
            <w:pPr>
              <w:snapToGrid w:val="0"/>
              <w:jc w:val="center"/>
              <w:rPr>
                <w:b/>
                <w:sz w:val="20"/>
                <w:szCs w:val="20"/>
                <w:lang w:val="lt-LT"/>
              </w:rPr>
            </w:pPr>
            <w:r w:rsidRPr="00914DAD">
              <w:rPr>
                <w:b/>
                <w:sz w:val="20"/>
                <w:szCs w:val="20"/>
                <w:lang w:val="lt-LT"/>
              </w:rPr>
              <w:lastRenderedPageBreak/>
              <w:t>Visiškas.</w:t>
            </w:r>
          </w:p>
        </w:tc>
      </w:tr>
      <w:tr w:rsidR="00D35DE5" w:rsidRPr="00914DAD" w14:paraId="68200771" w14:textId="77777777" w:rsidTr="002E7001">
        <w:tc>
          <w:tcPr>
            <w:tcW w:w="3544" w:type="dxa"/>
          </w:tcPr>
          <w:p w14:paraId="69E6B377" w14:textId="77777777" w:rsidR="00D35DE5" w:rsidRPr="00914DAD" w:rsidRDefault="00D35DE5" w:rsidP="007D707E">
            <w:pPr>
              <w:jc w:val="both"/>
              <w:rPr>
                <w:b/>
                <w:sz w:val="20"/>
                <w:szCs w:val="20"/>
                <w:lang w:val="lt-LT"/>
              </w:rPr>
            </w:pPr>
            <w:r w:rsidRPr="00914DAD">
              <w:rPr>
                <w:sz w:val="20"/>
                <w:szCs w:val="20"/>
                <w:lang w:val="lt-LT"/>
              </w:rPr>
              <w:lastRenderedPageBreak/>
              <w:t>2.</w:t>
            </w:r>
            <w:r w:rsidR="00724038" w:rsidRPr="00914DAD">
              <w:rPr>
                <w:sz w:val="20"/>
                <w:szCs w:val="20"/>
                <w:lang w:val="lt-LT"/>
              </w:rPr>
              <w:t xml:space="preserve"> </w:t>
            </w:r>
            <w:r w:rsidRPr="00914DAD">
              <w:rPr>
                <w:sz w:val="20"/>
                <w:szCs w:val="20"/>
                <w:lang w:val="lt-LT"/>
              </w:rPr>
              <w:t xml:space="preserve">Poveikio aplinkai vertinimas gali būti integruotas į valstybių narių esamas sutikimo planuojamai veiklai dėl projektų išdavimo procedūras arba, jei taip nėra, į kitas procedūras arba į procedūras, kurios bus nustatytos siekiant įgyvendinti šios direktyvos tikslus. </w:t>
            </w:r>
          </w:p>
        </w:tc>
        <w:tc>
          <w:tcPr>
            <w:tcW w:w="10206" w:type="dxa"/>
          </w:tcPr>
          <w:p w14:paraId="527FD96F" w14:textId="77777777" w:rsidR="00F853ED" w:rsidRPr="00914DAD" w:rsidRDefault="00F853ED" w:rsidP="007D707E">
            <w:pPr>
              <w:jc w:val="both"/>
              <w:rPr>
                <w:b/>
                <w:sz w:val="20"/>
                <w:szCs w:val="20"/>
                <w:lang w:val="lt-LT"/>
              </w:rPr>
            </w:pPr>
            <w:r w:rsidRPr="00914DAD">
              <w:rPr>
                <w:b/>
                <w:sz w:val="20"/>
                <w:szCs w:val="20"/>
                <w:lang w:val="lt-LT"/>
              </w:rPr>
              <w:t>PAV įstatymas:</w:t>
            </w:r>
          </w:p>
          <w:p w14:paraId="0DC5652C" w14:textId="77777777" w:rsidR="00F853ED" w:rsidRPr="00914DAD" w:rsidRDefault="00A0698C" w:rsidP="007D707E">
            <w:pPr>
              <w:jc w:val="both"/>
              <w:rPr>
                <w:sz w:val="20"/>
                <w:szCs w:val="20"/>
                <w:lang w:val="lt-LT"/>
              </w:rPr>
            </w:pPr>
            <w:bookmarkStart w:id="10" w:name="straipsnis1"/>
            <w:r w:rsidRPr="00914DAD">
              <w:rPr>
                <w:b/>
                <w:sz w:val="20"/>
                <w:szCs w:val="20"/>
                <w:lang w:val="lt-LT" w:eastAsia="en-US"/>
              </w:rPr>
              <w:t>„</w:t>
            </w:r>
            <w:r w:rsidR="00F853ED" w:rsidRPr="00914DAD">
              <w:rPr>
                <w:b/>
                <w:sz w:val="20"/>
                <w:szCs w:val="20"/>
                <w:lang w:val="lt-LT"/>
              </w:rPr>
              <w:t>1 straipsnis. Įstatymo paskirtis</w:t>
            </w:r>
          </w:p>
          <w:bookmarkEnd w:id="10"/>
          <w:p w14:paraId="68C70766" w14:textId="5F63CEC7" w:rsidR="00BD0B70" w:rsidRPr="00914DAD" w:rsidRDefault="00BD0B70" w:rsidP="007D707E">
            <w:pPr>
              <w:jc w:val="both"/>
              <w:rPr>
                <w:sz w:val="20"/>
                <w:szCs w:val="20"/>
                <w:lang w:val="lt-LT" w:eastAsia="en-US"/>
              </w:rPr>
            </w:pPr>
            <w:r w:rsidRPr="00914DAD">
              <w:rPr>
                <w:sz w:val="20"/>
                <w:szCs w:val="20"/>
                <w:lang w:val="lt-LT" w:eastAsia="en-US"/>
              </w:rPr>
              <w:t xml:space="preserve">1. Šis įstatymas reglamentuoja </w:t>
            </w:r>
            <w:r w:rsidR="00022230" w:rsidRPr="00914DAD">
              <w:rPr>
                <w:sz w:val="20"/>
                <w:szCs w:val="20"/>
                <w:lang w:val="lt-LT" w:eastAsia="en-US"/>
              </w:rPr>
              <w:t xml:space="preserve">planuojamos ūkinės veiklos </w:t>
            </w:r>
            <w:r w:rsidRPr="00914DAD">
              <w:rPr>
                <w:sz w:val="20"/>
                <w:szCs w:val="20"/>
                <w:lang w:val="lt-LT" w:eastAsia="en-US"/>
              </w:rPr>
              <w:t>atrankos dėl poveikio aplinkai vertinimo</w:t>
            </w:r>
            <w:r w:rsidR="00BF4898" w:rsidRPr="00914DAD">
              <w:rPr>
                <w:sz w:val="20"/>
                <w:szCs w:val="20"/>
                <w:lang w:val="lt-LT" w:eastAsia="en-US"/>
              </w:rPr>
              <w:t xml:space="preserve"> </w:t>
            </w:r>
            <w:r w:rsidRPr="00914DAD">
              <w:rPr>
                <w:sz w:val="20"/>
                <w:szCs w:val="20"/>
                <w:lang w:val="lt-LT" w:eastAsia="en-US"/>
              </w:rPr>
              <w:t>ir planuojamos ūkinės veiklos poveikio aplinkai vertinimo procesus ir šių procesų</w:t>
            </w:r>
            <w:r w:rsidR="00914DAD">
              <w:rPr>
                <w:sz w:val="20"/>
                <w:szCs w:val="20"/>
                <w:lang w:val="lt-LT" w:eastAsia="en-US"/>
              </w:rPr>
              <w:t xml:space="preserve"> dalyvių tarpusavio santykius.“</w:t>
            </w:r>
          </w:p>
          <w:p w14:paraId="3673B9A9" w14:textId="77777777" w:rsidR="00F853ED" w:rsidRPr="00914DAD" w:rsidRDefault="00F853ED" w:rsidP="007D707E">
            <w:pPr>
              <w:jc w:val="both"/>
              <w:rPr>
                <w:sz w:val="20"/>
                <w:szCs w:val="20"/>
                <w:lang w:val="lt-LT"/>
              </w:rPr>
            </w:pPr>
          </w:p>
          <w:p w14:paraId="10A64790" w14:textId="77777777" w:rsidR="00D56D60" w:rsidRPr="00914DAD" w:rsidRDefault="00D56D60" w:rsidP="007D707E">
            <w:pPr>
              <w:jc w:val="both"/>
              <w:rPr>
                <w:b/>
                <w:sz w:val="20"/>
                <w:szCs w:val="20"/>
                <w:lang w:val="lt-LT" w:eastAsia="en-US"/>
              </w:rPr>
            </w:pPr>
            <w:r w:rsidRPr="00914DAD">
              <w:rPr>
                <w:b/>
                <w:sz w:val="20"/>
                <w:szCs w:val="20"/>
                <w:lang w:val="lt-LT" w:eastAsia="en-US"/>
              </w:rPr>
              <w:t>AA įstatymas:</w:t>
            </w:r>
          </w:p>
          <w:p w14:paraId="56141782" w14:textId="3258968B" w:rsidR="00D56D60" w:rsidRPr="00914DAD" w:rsidRDefault="00D56D60" w:rsidP="007D707E">
            <w:pPr>
              <w:ind w:firstLine="34"/>
              <w:jc w:val="both"/>
              <w:rPr>
                <w:b/>
                <w:sz w:val="20"/>
                <w:szCs w:val="20"/>
                <w:lang w:val="lt-LT" w:eastAsia="en-US"/>
              </w:rPr>
            </w:pPr>
            <w:r w:rsidRPr="00914DAD">
              <w:rPr>
                <w:b/>
                <w:sz w:val="20"/>
                <w:szCs w:val="20"/>
                <w:lang w:val="lt-LT" w:eastAsia="en-US"/>
              </w:rPr>
              <w:t>„</w:t>
            </w:r>
            <w:r w:rsidRPr="00914DAD">
              <w:rPr>
                <w:b/>
                <w:iCs/>
                <w:sz w:val="20"/>
                <w:szCs w:val="20"/>
                <w:lang w:val="lt-LT"/>
              </w:rPr>
              <w:t>15 straipsnis. Ūkinės veiklos, galinčios turėti poveikį aplinkai, planavimas ir leidimų išdavimas</w:t>
            </w:r>
          </w:p>
          <w:p w14:paraId="5BD6B8E8" w14:textId="2AA4AFF1" w:rsidR="00D56D60" w:rsidRPr="00914DAD" w:rsidRDefault="00D56D60" w:rsidP="007D707E">
            <w:pPr>
              <w:jc w:val="both"/>
              <w:rPr>
                <w:sz w:val="20"/>
                <w:szCs w:val="20"/>
                <w:lang w:val="lt-LT" w:eastAsia="en-US"/>
              </w:rPr>
            </w:pPr>
            <w:r w:rsidRPr="00914DAD">
              <w:rPr>
                <w:sz w:val="20"/>
                <w:szCs w:val="20"/>
                <w:lang w:val="lt-LT" w:eastAsia="en-US"/>
              </w:rPr>
              <w:t>Planuojamos ūkinės veiklos organizatorius (užsakovas), planuojantis vykdyti ūkinę veiklą, kuriai reikia atlikti Lietuvos Respublikos planuojamos ūkinės veiklos poveikio aplinkai vertinimo įstatyme nustatytas procedūras, šias procedūras atlieka iki leidimo, nurodyto šio straipsn</w:t>
            </w:r>
            <w:r w:rsidR="00914DAD">
              <w:rPr>
                <w:sz w:val="20"/>
                <w:szCs w:val="20"/>
                <w:lang w:val="lt-LT" w:eastAsia="en-US"/>
              </w:rPr>
              <w:t>io trečiojoje dalyje, išdavimo.</w:t>
            </w:r>
          </w:p>
          <w:p w14:paraId="5E4D596B" w14:textId="77777777" w:rsidR="0085691B" w:rsidRPr="00914DAD" w:rsidRDefault="0085691B" w:rsidP="007D707E">
            <w:pPr>
              <w:jc w:val="both"/>
              <w:rPr>
                <w:color w:val="000000"/>
                <w:sz w:val="18"/>
                <w:szCs w:val="18"/>
                <w:lang w:val="lt-LT" w:eastAsia="lt-LT"/>
              </w:rPr>
            </w:pPr>
            <w:r w:rsidRPr="00914DAD">
              <w:rPr>
                <w:i/>
                <w:iCs/>
                <w:color w:val="000000"/>
                <w:sz w:val="18"/>
                <w:szCs w:val="18"/>
                <w:lang w:val="lt-LT"/>
              </w:rPr>
              <w:t>Straipsnio pakeitimai:</w:t>
            </w:r>
          </w:p>
          <w:p w14:paraId="586C5801" w14:textId="77777777" w:rsidR="0085691B" w:rsidRPr="00914DAD" w:rsidRDefault="0085691B" w:rsidP="007D707E">
            <w:pPr>
              <w:jc w:val="both"/>
              <w:rPr>
                <w:color w:val="000000"/>
                <w:sz w:val="18"/>
                <w:szCs w:val="18"/>
                <w:lang w:val="lt-LT"/>
              </w:rPr>
            </w:pPr>
            <w:r w:rsidRPr="00914DAD">
              <w:rPr>
                <w:i/>
                <w:iCs/>
                <w:color w:val="000000"/>
                <w:sz w:val="18"/>
                <w:szCs w:val="18"/>
                <w:lang w:val="lt-LT"/>
              </w:rPr>
              <w:t>Nr. </w:t>
            </w:r>
            <w:hyperlink r:id="rId20" w:history="1">
              <w:r w:rsidRPr="00914DAD">
                <w:rPr>
                  <w:rStyle w:val="Hyperlink"/>
                  <w:i/>
                  <w:iCs/>
                  <w:sz w:val="18"/>
                  <w:szCs w:val="18"/>
                  <w:lang w:val="lt-LT"/>
                </w:rPr>
                <w:t>I-1352</w:t>
              </w:r>
            </w:hyperlink>
            <w:r w:rsidRPr="00914DAD">
              <w:rPr>
                <w:i/>
                <w:iCs/>
                <w:color w:val="000000"/>
                <w:sz w:val="18"/>
                <w:szCs w:val="18"/>
                <w:lang w:val="lt-LT"/>
              </w:rPr>
              <w:t>, 96.05.28, Žin., 1996, Nr.</w:t>
            </w:r>
            <w:hyperlink r:id="rId21" w:tgtFrame="_blank" w:history="1">
              <w:r w:rsidRPr="00914DAD">
                <w:rPr>
                  <w:rStyle w:val="Hyperlink"/>
                  <w:i/>
                  <w:iCs/>
                  <w:sz w:val="18"/>
                  <w:szCs w:val="18"/>
                  <w:lang w:val="lt-LT"/>
                </w:rPr>
                <w:t>57-1335</w:t>
              </w:r>
            </w:hyperlink>
            <w:r w:rsidRPr="00914DAD">
              <w:rPr>
                <w:i/>
                <w:iCs/>
                <w:color w:val="000000"/>
                <w:sz w:val="18"/>
                <w:szCs w:val="18"/>
                <w:lang w:val="lt-LT"/>
              </w:rPr>
              <w:t> (96.06.19)</w:t>
            </w:r>
          </w:p>
          <w:p w14:paraId="4F78FB0D" w14:textId="77777777" w:rsidR="0085691B" w:rsidRPr="00914DAD" w:rsidRDefault="0085691B" w:rsidP="007D707E">
            <w:pPr>
              <w:jc w:val="both"/>
              <w:rPr>
                <w:color w:val="000000"/>
                <w:sz w:val="18"/>
                <w:szCs w:val="18"/>
                <w:lang w:val="lt-LT"/>
              </w:rPr>
            </w:pPr>
            <w:r w:rsidRPr="00914DAD">
              <w:rPr>
                <w:i/>
                <w:iCs/>
                <w:color w:val="000000"/>
                <w:sz w:val="18"/>
                <w:szCs w:val="18"/>
                <w:lang w:val="lt-LT"/>
              </w:rPr>
              <w:t>Nr. </w:t>
            </w:r>
            <w:hyperlink r:id="rId22" w:history="1">
              <w:r w:rsidRPr="00914DAD">
                <w:rPr>
                  <w:rStyle w:val="Hyperlink"/>
                  <w:i/>
                  <w:iCs/>
                  <w:sz w:val="18"/>
                  <w:szCs w:val="18"/>
                  <w:lang w:val="lt-LT"/>
                </w:rPr>
                <w:t>VIII-1637</w:t>
              </w:r>
            </w:hyperlink>
            <w:r w:rsidRPr="00914DAD">
              <w:rPr>
                <w:i/>
                <w:iCs/>
                <w:color w:val="000000"/>
                <w:sz w:val="18"/>
                <w:szCs w:val="18"/>
                <w:lang w:val="lt-LT"/>
              </w:rPr>
              <w:t>, 00.04.18, Žin., 2000, Nr.</w:t>
            </w:r>
            <w:hyperlink r:id="rId23" w:tgtFrame="_blank" w:history="1">
              <w:r w:rsidRPr="00914DAD">
                <w:rPr>
                  <w:rStyle w:val="Hyperlink"/>
                  <w:i/>
                  <w:iCs/>
                  <w:sz w:val="18"/>
                  <w:szCs w:val="18"/>
                  <w:lang w:val="lt-LT"/>
                </w:rPr>
                <w:t>39-1093</w:t>
              </w:r>
            </w:hyperlink>
            <w:r w:rsidRPr="00914DAD">
              <w:rPr>
                <w:i/>
                <w:iCs/>
                <w:color w:val="000000"/>
                <w:sz w:val="18"/>
                <w:szCs w:val="18"/>
                <w:lang w:val="lt-LT"/>
              </w:rPr>
              <w:t> (00.05.12)</w:t>
            </w:r>
          </w:p>
          <w:p w14:paraId="6F43EFA5" w14:textId="77777777" w:rsidR="0085691B" w:rsidRPr="00914DAD" w:rsidRDefault="0085691B" w:rsidP="007D707E">
            <w:pPr>
              <w:jc w:val="both"/>
              <w:rPr>
                <w:color w:val="000000"/>
                <w:sz w:val="18"/>
                <w:szCs w:val="18"/>
                <w:lang w:val="lt-LT"/>
              </w:rPr>
            </w:pPr>
            <w:r w:rsidRPr="00914DAD">
              <w:rPr>
                <w:i/>
                <w:iCs/>
                <w:color w:val="000000"/>
                <w:sz w:val="18"/>
                <w:szCs w:val="18"/>
                <w:lang w:val="lt-LT"/>
              </w:rPr>
              <w:t>Nr. </w:t>
            </w:r>
            <w:hyperlink r:id="rId24" w:history="1">
              <w:r w:rsidRPr="00914DAD">
                <w:rPr>
                  <w:rStyle w:val="Hyperlink"/>
                  <w:i/>
                  <w:iCs/>
                  <w:sz w:val="18"/>
                  <w:szCs w:val="18"/>
                  <w:lang w:val="lt-LT"/>
                </w:rPr>
                <w:t>XII-287</w:t>
              </w:r>
            </w:hyperlink>
            <w:r w:rsidRPr="00914DAD">
              <w:rPr>
                <w:i/>
                <w:iCs/>
                <w:color w:val="000000"/>
                <w:sz w:val="18"/>
                <w:szCs w:val="18"/>
                <w:lang w:val="lt-LT"/>
              </w:rPr>
              <w:t>, 2013-05-09, Žin., 2013, Nr. </w:t>
            </w:r>
            <w:hyperlink r:id="rId25" w:tgtFrame="_blank" w:history="1">
              <w:r w:rsidRPr="00914DAD">
                <w:rPr>
                  <w:rStyle w:val="Hyperlink"/>
                  <w:i/>
                  <w:iCs/>
                  <w:sz w:val="18"/>
                  <w:szCs w:val="18"/>
                  <w:lang w:val="lt-LT"/>
                </w:rPr>
                <w:t>55-2727</w:t>
              </w:r>
            </w:hyperlink>
            <w:r w:rsidRPr="00914DAD">
              <w:rPr>
                <w:i/>
                <w:iCs/>
                <w:color w:val="000000"/>
                <w:sz w:val="18"/>
                <w:szCs w:val="18"/>
                <w:lang w:val="lt-LT"/>
              </w:rPr>
              <w:t> (2013-05-28)</w:t>
            </w:r>
          </w:p>
          <w:p w14:paraId="65A29C65" w14:textId="77777777" w:rsidR="0085691B" w:rsidRPr="00914DAD" w:rsidRDefault="0085691B" w:rsidP="007D707E">
            <w:pPr>
              <w:jc w:val="both"/>
              <w:rPr>
                <w:color w:val="000000"/>
                <w:sz w:val="18"/>
                <w:szCs w:val="18"/>
                <w:lang w:val="lt-LT"/>
              </w:rPr>
            </w:pPr>
            <w:r w:rsidRPr="00914DAD">
              <w:rPr>
                <w:i/>
                <w:iCs/>
                <w:color w:val="000000"/>
                <w:sz w:val="18"/>
                <w:szCs w:val="18"/>
                <w:lang w:val="lt-LT"/>
              </w:rPr>
              <w:t>Nr. </w:t>
            </w:r>
            <w:hyperlink r:id="rId26" w:history="1">
              <w:r w:rsidRPr="00914DAD">
                <w:rPr>
                  <w:rStyle w:val="Hyperlink"/>
                  <w:i/>
                  <w:iCs/>
                  <w:sz w:val="18"/>
                  <w:szCs w:val="18"/>
                  <w:lang w:val="lt-LT"/>
                </w:rPr>
                <w:t>XIII-530</w:t>
              </w:r>
            </w:hyperlink>
            <w:r w:rsidRPr="00914DAD">
              <w:rPr>
                <w:i/>
                <w:iCs/>
                <w:color w:val="000000"/>
                <w:sz w:val="18"/>
                <w:szCs w:val="18"/>
                <w:lang w:val="lt-LT"/>
              </w:rPr>
              <w:t>, 2017-06-27, paskelbta TAR 2017-07-05, i. k. 2017-11563</w:t>
            </w:r>
          </w:p>
          <w:p w14:paraId="2A56B50C" w14:textId="552761B3" w:rsidR="0085691B" w:rsidRPr="00914DAD" w:rsidRDefault="0085691B" w:rsidP="007D707E">
            <w:pPr>
              <w:jc w:val="both"/>
              <w:rPr>
                <w:color w:val="000000"/>
                <w:sz w:val="18"/>
                <w:szCs w:val="18"/>
                <w:lang w:val="lt-LT"/>
              </w:rPr>
            </w:pPr>
            <w:r w:rsidRPr="00914DAD">
              <w:rPr>
                <w:i/>
                <w:iCs/>
                <w:color w:val="000000"/>
                <w:sz w:val="18"/>
                <w:szCs w:val="18"/>
                <w:lang w:val="lt-LT"/>
              </w:rPr>
              <w:t>Nr. </w:t>
            </w:r>
            <w:hyperlink r:id="rId27" w:history="1">
              <w:r w:rsidRPr="00914DAD">
                <w:rPr>
                  <w:rStyle w:val="Hyperlink"/>
                  <w:i/>
                  <w:iCs/>
                  <w:sz w:val="18"/>
                  <w:szCs w:val="18"/>
                  <w:lang w:val="lt-LT"/>
                </w:rPr>
                <w:t>XIII-2795</w:t>
              </w:r>
            </w:hyperlink>
            <w:r w:rsidRPr="00914DAD">
              <w:rPr>
                <w:i/>
                <w:iCs/>
                <w:color w:val="000000"/>
                <w:sz w:val="18"/>
                <w:szCs w:val="18"/>
                <w:lang w:val="lt-LT"/>
              </w:rPr>
              <w:t>, 2020-01-28, paskelbta TAR 2020-02-07, i. k. 2020-02846</w:t>
            </w:r>
            <w:r w:rsidR="00914DAD">
              <w:rPr>
                <w:i/>
                <w:iCs/>
                <w:color w:val="000000"/>
                <w:sz w:val="18"/>
                <w:szCs w:val="18"/>
                <w:lang w:val="lt-LT"/>
              </w:rPr>
              <w:t>“</w:t>
            </w:r>
          </w:p>
          <w:p w14:paraId="4A1BEBDC" w14:textId="77777777" w:rsidR="00F853ED" w:rsidRPr="00914DAD" w:rsidRDefault="009A1FED" w:rsidP="007D707E">
            <w:pPr>
              <w:jc w:val="both"/>
              <w:rPr>
                <w:b/>
                <w:sz w:val="20"/>
                <w:szCs w:val="20"/>
                <w:lang w:val="lt-LT"/>
              </w:rPr>
            </w:pPr>
            <w:r w:rsidRPr="00914DAD">
              <w:rPr>
                <w:sz w:val="20"/>
                <w:szCs w:val="20"/>
                <w:lang w:val="lt-LT" w:eastAsia="en-US"/>
              </w:rPr>
              <w:t xml:space="preserve"> </w:t>
            </w:r>
          </w:p>
        </w:tc>
        <w:tc>
          <w:tcPr>
            <w:tcW w:w="1559" w:type="dxa"/>
          </w:tcPr>
          <w:p w14:paraId="2C342945" w14:textId="77777777" w:rsidR="00D35DE5" w:rsidRPr="00914DAD" w:rsidRDefault="00F853ED" w:rsidP="007D707E">
            <w:pPr>
              <w:snapToGrid w:val="0"/>
              <w:jc w:val="center"/>
              <w:rPr>
                <w:b/>
                <w:sz w:val="20"/>
                <w:szCs w:val="20"/>
                <w:lang w:val="lt-LT"/>
              </w:rPr>
            </w:pPr>
            <w:r w:rsidRPr="00914DAD">
              <w:rPr>
                <w:b/>
                <w:sz w:val="20"/>
                <w:szCs w:val="20"/>
                <w:lang w:val="lt-LT"/>
              </w:rPr>
              <w:t>Visiškas.</w:t>
            </w:r>
          </w:p>
        </w:tc>
      </w:tr>
      <w:tr w:rsidR="00D35DE5" w:rsidRPr="00914DAD" w14:paraId="4E3045AC" w14:textId="77777777" w:rsidTr="002E7001">
        <w:tc>
          <w:tcPr>
            <w:tcW w:w="3544" w:type="dxa"/>
          </w:tcPr>
          <w:p w14:paraId="2FCA6FEA" w14:textId="77777777" w:rsidR="006F69D8" w:rsidRPr="00914DAD" w:rsidRDefault="00D35DE5" w:rsidP="007D707E">
            <w:pPr>
              <w:jc w:val="both"/>
              <w:rPr>
                <w:sz w:val="20"/>
                <w:szCs w:val="20"/>
                <w:lang w:val="lt-LT"/>
              </w:rPr>
            </w:pPr>
            <w:r w:rsidRPr="00914DAD">
              <w:rPr>
                <w:sz w:val="20"/>
                <w:szCs w:val="20"/>
                <w:lang w:val="lt-LT"/>
              </w:rPr>
              <w:t xml:space="preserve">3. Projektų, kurių atžvilgiu pareiga įvertinti poveikį aplinkai kyla ir pagal šią direktyvą, ir pagal Tarybos direktyvą 92/43/EEB (*), ir (arba) pagal Europos </w:t>
            </w:r>
            <w:r w:rsidRPr="00914DAD">
              <w:rPr>
                <w:sz w:val="20"/>
                <w:szCs w:val="20"/>
                <w:lang w:val="lt-LT"/>
              </w:rPr>
              <w:lastRenderedPageBreak/>
              <w:t xml:space="preserve">Parlamento ir Tarybos direktyvą 2009/147/EB (**), valstybės narės užtikrina, kai tinkama, kad būtų numatytos koordinuotos ir (arba) bendros procedūros, atitinkančios tų Sąjungos teisės aktų reikalavimus. </w:t>
            </w:r>
          </w:p>
          <w:p w14:paraId="04343323" w14:textId="77777777" w:rsidR="006F69D8" w:rsidRPr="00914DAD" w:rsidRDefault="006F69D8" w:rsidP="007D707E">
            <w:pPr>
              <w:jc w:val="both"/>
              <w:rPr>
                <w:sz w:val="20"/>
                <w:szCs w:val="20"/>
                <w:lang w:val="lt-LT"/>
              </w:rPr>
            </w:pPr>
          </w:p>
          <w:p w14:paraId="619A71FF" w14:textId="77777777" w:rsidR="00D35DE5" w:rsidRPr="00914DAD" w:rsidRDefault="00D35DE5" w:rsidP="007D707E">
            <w:pPr>
              <w:jc w:val="both"/>
              <w:rPr>
                <w:sz w:val="20"/>
                <w:szCs w:val="20"/>
                <w:lang w:val="lt-LT"/>
              </w:rPr>
            </w:pPr>
            <w:r w:rsidRPr="00914DAD">
              <w:rPr>
                <w:sz w:val="20"/>
                <w:szCs w:val="20"/>
                <w:lang w:val="lt-LT"/>
              </w:rPr>
              <w:t>Projektams, kurių poveikis aplinkai turi būti įvertintas ir pagal šią direktyvą, ir pagal kitus nei pirmoje pastraipoje nurodytos direktyvos Sąjungos teisės aktus, valstybės narės gali numatyti koordinuotas ir (arba) bendras procedūras.</w:t>
            </w:r>
          </w:p>
          <w:p w14:paraId="7D142AE2" w14:textId="77777777" w:rsidR="006F69D8" w:rsidRPr="00914DAD" w:rsidRDefault="006F69D8" w:rsidP="007D707E">
            <w:pPr>
              <w:jc w:val="both"/>
              <w:rPr>
                <w:b/>
                <w:sz w:val="20"/>
                <w:szCs w:val="20"/>
                <w:lang w:val="lt-LT"/>
              </w:rPr>
            </w:pPr>
          </w:p>
          <w:p w14:paraId="09BE2BD9" w14:textId="77777777" w:rsidR="006F69D8" w:rsidRPr="00914DAD" w:rsidRDefault="00D35DE5" w:rsidP="007D707E">
            <w:pPr>
              <w:jc w:val="both"/>
              <w:rPr>
                <w:sz w:val="20"/>
                <w:szCs w:val="20"/>
                <w:lang w:val="lt-LT"/>
              </w:rPr>
            </w:pPr>
            <w:r w:rsidRPr="00914DAD">
              <w:rPr>
                <w:sz w:val="20"/>
                <w:szCs w:val="20"/>
                <w:lang w:val="lt-LT"/>
              </w:rPr>
              <w:t>Pagal koordinuotą procedūrą, kuri nurodyta pirmoje ir antroje pastraipose, valstybės narės stengiasi koordinuoti įvairius atskirus konkretaus projekto poveikio aplinkai vertinimus, kurių reikalaujama pagal atitinkamus Sąjungos teisės aktus, šiuo tikslu paskirdamos instituciją ir nedarant poveikio jokioms priešingoms nuostatoms kituose atitinkamuose Sąjungos teisės aktuose.</w:t>
            </w:r>
          </w:p>
          <w:p w14:paraId="5FA4CE2A" w14:textId="77777777" w:rsidR="006F69D8" w:rsidRPr="00914DAD" w:rsidRDefault="006F69D8" w:rsidP="007D707E">
            <w:pPr>
              <w:jc w:val="both"/>
              <w:rPr>
                <w:sz w:val="20"/>
                <w:szCs w:val="20"/>
                <w:lang w:val="lt-LT"/>
              </w:rPr>
            </w:pPr>
          </w:p>
          <w:p w14:paraId="50861326" w14:textId="77777777" w:rsidR="00D35DE5" w:rsidRPr="00914DAD" w:rsidRDefault="00D35DE5" w:rsidP="007D707E">
            <w:pPr>
              <w:jc w:val="both"/>
              <w:rPr>
                <w:b/>
                <w:sz w:val="20"/>
                <w:szCs w:val="20"/>
                <w:lang w:val="lt-LT"/>
              </w:rPr>
            </w:pPr>
            <w:r w:rsidRPr="00914DAD">
              <w:rPr>
                <w:sz w:val="20"/>
                <w:szCs w:val="20"/>
                <w:lang w:val="lt-LT"/>
              </w:rPr>
              <w:t>Pagal bendrą procedūrą, kuri nurodyta pirmoje ir antroje pastraipose, valstybės narės stengiasi numatyti bendrą konkretaus projekto poveikio aplinkai vertinimą, kurio reikalaujama pagal atitinkamus Sąjungos teisės aktus, nedarant poveikio jokioms priešingoms nuostatoms kituose atitinkamuose Sąjungos teisės aktuose. Komisija pateikia gaires dėl bet kokių suderintų ar bendrų procedūrų nustatymo projektams, kurie turi būti įvertinti ir pagal šią direktyvą, ir pagal direktyvas 92/43/EEB, 2000/60/EB, 2009/147/EB ir 2010/75/ES.</w:t>
            </w:r>
          </w:p>
        </w:tc>
        <w:tc>
          <w:tcPr>
            <w:tcW w:w="10206" w:type="dxa"/>
          </w:tcPr>
          <w:p w14:paraId="4299763E" w14:textId="77777777" w:rsidR="009E0C66" w:rsidRPr="00914DAD" w:rsidRDefault="009E0C66" w:rsidP="007D707E">
            <w:pPr>
              <w:jc w:val="both"/>
              <w:rPr>
                <w:b/>
                <w:sz w:val="20"/>
                <w:szCs w:val="20"/>
                <w:lang w:val="lt-LT" w:eastAsia="en-US"/>
              </w:rPr>
            </w:pPr>
            <w:r w:rsidRPr="00914DAD">
              <w:rPr>
                <w:b/>
                <w:sz w:val="20"/>
                <w:szCs w:val="20"/>
                <w:lang w:val="lt-LT" w:eastAsia="en-US"/>
              </w:rPr>
              <w:lastRenderedPageBreak/>
              <w:t>PAV įstatymas:</w:t>
            </w:r>
          </w:p>
          <w:p w14:paraId="1459EF69" w14:textId="77777777" w:rsidR="00482657" w:rsidRPr="00914DAD" w:rsidRDefault="00482657" w:rsidP="007D707E">
            <w:pPr>
              <w:pStyle w:val="BodyTextIndent"/>
              <w:spacing w:after="0"/>
              <w:ind w:left="0"/>
              <w:jc w:val="both"/>
              <w:rPr>
                <w:b/>
                <w:iCs/>
                <w:sz w:val="20"/>
                <w:szCs w:val="20"/>
                <w:lang w:val="lt-LT"/>
              </w:rPr>
            </w:pPr>
            <w:r w:rsidRPr="00914DAD">
              <w:rPr>
                <w:b/>
                <w:iCs/>
                <w:sz w:val="20"/>
                <w:szCs w:val="20"/>
                <w:lang w:val="lt-LT"/>
              </w:rPr>
              <w:t>„3 straipsnis. Atranka dėl poveikio aplinkai vertinimo ir poveikio aplinkai vertinimas planuojant, keičiant ir plečiant ūkinę veiklą</w:t>
            </w:r>
          </w:p>
          <w:p w14:paraId="59423C2D" w14:textId="77777777" w:rsidR="009E0C66" w:rsidRPr="00914DAD" w:rsidRDefault="00482657" w:rsidP="007D707E">
            <w:pPr>
              <w:jc w:val="both"/>
              <w:rPr>
                <w:sz w:val="20"/>
                <w:szCs w:val="20"/>
                <w:lang w:val="lt-LT"/>
              </w:rPr>
            </w:pPr>
            <w:r w:rsidRPr="00914DAD">
              <w:rPr>
                <w:sz w:val="20"/>
                <w:szCs w:val="20"/>
                <w:lang w:val="lt-LT" w:eastAsia="en-US"/>
              </w:rPr>
              <w:t xml:space="preserve">1. Planuojamos ūkinės veiklos, kuri dėl savo pobūdžio, masto ar numatomos vietos ypatumų gali daryti reikšmingą poveikį </w:t>
            </w:r>
            <w:r w:rsidRPr="00914DAD">
              <w:rPr>
                <w:sz w:val="20"/>
                <w:szCs w:val="20"/>
                <w:lang w:val="lt-LT" w:eastAsia="en-US"/>
              </w:rPr>
              <w:lastRenderedPageBreak/>
              <w:t>aplinkai, poveikio aplinkai vertinimas atliekamas</w:t>
            </w:r>
            <w:r w:rsidR="00121FD3" w:rsidRPr="00914DAD">
              <w:rPr>
                <w:sz w:val="20"/>
                <w:szCs w:val="20"/>
                <w:lang w:val="lt-LT" w:eastAsia="en-US"/>
              </w:rPr>
              <w:t>,</w:t>
            </w:r>
            <w:r w:rsidRPr="00914DAD">
              <w:rPr>
                <w:sz w:val="20"/>
                <w:szCs w:val="20"/>
                <w:lang w:val="lt-LT" w:eastAsia="en-US"/>
              </w:rPr>
              <w:t xml:space="preserve"> kai:</w:t>
            </w:r>
          </w:p>
          <w:p w14:paraId="5D0B6A8E" w14:textId="77777777" w:rsidR="006F69D8" w:rsidRPr="00914DAD" w:rsidRDefault="006F69D8" w:rsidP="007D707E">
            <w:pPr>
              <w:jc w:val="both"/>
              <w:rPr>
                <w:sz w:val="20"/>
                <w:szCs w:val="20"/>
                <w:lang w:val="lt-LT" w:eastAsia="en-US"/>
              </w:rPr>
            </w:pPr>
            <w:r w:rsidRPr="00914DAD">
              <w:rPr>
                <w:sz w:val="20"/>
                <w:szCs w:val="20"/>
                <w:lang w:val="lt-LT" w:eastAsia="en-US"/>
              </w:rPr>
              <w:t xml:space="preserve">&lt;...&gt; </w:t>
            </w:r>
          </w:p>
          <w:p w14:paraId="1A03AC1F" w14:textId="1300976A" w:rsidR="00BD0B70" w:rsidRPr="00914DAD" w:rsidRDefault="00BD0B70" w:rsidP="007D707E">
            <w:pPr>
              <w:jc w:val="both"/>
              <w:rPr>
                <w:sz w:val="20"/>
                <w:szCs w:val="20"/>
                <w:lang w:val="lt-LT" w:eastAsia="en-US"/>
              </w:rPr>
            </w:pPr>
            <w:r w:rsidRPr="00914DAD">
              <w:rPr>
                <w:sz w:val="20"/>
                <w:szCs w:val="20"/>
                <w:lang w:val="lt-LT" w:eastAsia="en-US"/>
              </w:rPr>
              <w:t>3) planuojamos ūkinės veiklos įgyvendinimas gali daryti poveikį Europos ekologinio tinklo „Natura 2000“ teritorijoms ir</w:t>
            </w:r>
            <w:r w:rsidR="00121FD3" w:rsidRPr="00914DAD">
              <w:rPr>
                <w:sz w:val="20"/>
                <w:szCs w:val="20"/>
                <w:lang w:val="lt-LT" w:eastAsia="en-US"/>
              </w:rPr>
              <w:t xml:space="preserve"> kai</w:t>
            </w:r>
            <w:r w:rsidRPr="00914DAD">
              <w:rPr>
                <w:sz w:val="20"/>
                <w:szCs w:val="20"/>
                <w:lang w:val="lt-LT" w:eastAsia="en-US"/>
              </w:rPr>
              <w:t xml:space="preserve"> saugomų teritorijų institucija,</w:t>
            </w:r>
            <w:r w:rsidR="00022230" w:rsidRPr="00914DAD">
              <w:rPr>
                <w:sz w:val="20"/>
                <w:szCs w:val="20"/>
                <w:lang w:val="lt-LT" w:eastAsia="en-US"/>
              </w:rPr>
              <w:t xml:space="preserve"> nurodyta Lietuvos Respublikos saugomų teritorijų įstatyme (toliau – saugomų teritorijų institucija)</w:t>
            </w:r>
            <w:r w:rsidR="00121FD3" w:rsidRPr="00914DAD">
              <w:rPr>
                <w:sz w:val="20"/>
                <w:szCs w:val="20"/>
                <w:lang w:val="lt-LT" w:eastAsia="en-US"/>
              </w:rPr>
              <w:t>,</w:t>
            </w:r>
            <w:r w:rsidRPr="00914DAD">
              <w:rPr>
                <w:sz w:val="20"/>
                <w:szCs w:val="20"/>
                <w:lang w:val="lt-LT" w:eastAsia="en-US"/>
              </w:rPr>
              <w:t xml:space="preserve"> aplinkos ministro nustatyta tvarka nustato, kad šis poveikis gali būti reikšmingas.</w:t>
            </w:r>
          </w:p>
          <w:p w14:paraId="19EECF45" w14:textId="47915593" w:rsidR="006F69D8" w:rsidRPr="00914DAD" w:rsidRDefault="00145C00" w:rsidP="007D707E">
            <w:pPr>
              <w:jc w:val="both"/>
              <w:rPr>
                <w:color w:val="000000"/>
                <w:sz w:val="20"/>
                <w:szCs w:val="20"/>
                <w:lang w:val="lt-LT"/>
              </w:rPr>
            </w:pPr>
            <w:r w:rsidRPr="00914DAD">
              <w:rPr>
                <w:color w:val="000000"/>
                <w:sz w:val="20"/>
                <w:szCs w:val="20"/>
                <w:lang w:val="lt-LT"/>
              </w:rPr>
              <w:t>2. Šio straipsnio 1 dalies 3 punkte nurodytas poveikio Europos ekologinio tinklo „Natura 2000“ teritorijoms reikšmingumas nustatomas atsižvelgiant į teritorijų apsaugos tikslus, planuojamos ūkinės veiklos poveikio dydį ir erdvinį mastą, poveikio tikimybę ir pobūdį, intensyvumą, trukmę, dažnumą, grįžtamumą ir galimybes išvengti ir sumažinti poveikį. Poveikis Europos ekologinio tinklo „Natura 2000“ teritorijoms laikomas reikšmingu, kai vadovaujantis Lietuvos Respublikos aplinkos apsaugos įstatymo nuostatomis ir atsižvelgiant į konkrečių teritorijų apsaugos tikslus planuojama ūkinė veikla gali reikšmingai neigiamai paveikti saugomas rūšis ir natūralias buveines ir (ar) Europos ekologinio tinklo „Natura 2000“ vientisumą.</w:t>
            </w:r>
          </w:p>
          <w:p w14:paraId="2D8CB49B" w14:textId="1CD15BC5" w:rsidR="00145C00" w:rsidRPr="00914DAD" w:rsidRDefault="00145C00" w:rsidP="007D707E">
            <w:pPr>
              <w:jc w:val="both"/>
              <w:rPr>
                <w:sz w:val="20"/>
                <w:szCs w:val="20"/>
                <w:lang w:val="lt-LT" w:eastAsia="en-US"/>
              </w:rPr>
            </w:pPr>
            <w:r w:rsidRPr="00914DAD">
              <w:rPr>
                <w:color w:val="000000"/>
                <w:sz w:val="20"/>
                <w:szCs w:val="20"/>
                <w:lang w:val="lt-LT"/>
              </w:rPr>
              <w:t>&lt;...&gt;</w:t>
            </w:r>
          </w:p>
          <w:p w14:paraId="7D57EC3F" w14:textId="2EF9D9DA" w:rsidR="006F69D8" w:rsidRPr="00914DAD" w:rsidRDefault="006F69D8" w:rsidP="007D707E">
            <w:pPr>
              <w:jc w:val="both"/>
              <w:rPr>
                <w:b/>
                <w:sz w:val="20"/>
                <w:szCs w:val="20"/>
                <w:lang w:val="lt-LT" w:eastAsia="en-US"/>
              </w:rPr>
            </w:pPr>
            <w:bookmarkStart w:id="11" w:name="straipsnis7"/>
            <w:r w:rsidRPr="00914DAD">
              <w:rPr>
                <w:b/>
                <w:sz w:val="20"/>
                <w:szCs w:val="20"/>
                <w:lang w:val="lt-LT" w:eastAsia="en-US"/>
              </w:rPr>
              <w:t xml:space="preserve">7 straipsnis. Atranka dėl poveikio aplinkai vertinimo </w:t>
            </w:r>
          </w:p>
          <w:bookmarkEnd w:id="11"/>
          <w:p w14:paraId="310F2C7E" w14:textId="77777777" w:rsidR="00482657" w:rsidRPr="00914DAD" w:rsidRDefault="00482657" w:rsidP="007D707E">
            <w:pPr>
              <w:suppressAutoHyphens/>
              <w:jc w:val="both"/>
              <w:rPr>
                <w:sz w:val="20"/>
                <w:szCs w:val="20"/>
                <w:lang w:val="lt-LT" w:eastAsia="en-US"/>
              </w:rPr>
            </w:pPr>
            <w:r w:rsidRPr="00914DAD">
              <w:rPr>
                <w:sz w:val="20"/>
                <w:szCs w:val="20"/>
                <w:lang w:val="lt-LT" w:eastAsia="en-US"/>
              </w:rPr>
              <w:t>3. Tais atvejais, kai planuojamą ūkinę veiklą, įrašytą į Planuojamos ūkinės veiklos, kuriai turi būti atliekama atranka dėl poveikio aplinkai vertinimo, rūšių sąrašą, numatoma įgyvendinti Europos ekologinio tinklo „Natura 2000“ teritorijoje ar šios teritorijos artimoje aplinkoje, planuojamos ūkinės veiklos organizatorius (užsakovas) prieš pradėdamas rengti atrankos informaciją ar jos rengimo metu aplinkos ministro nustatyta tvarka kreipiasi į saugomų teritorijų instituciją dėl planuojamos ūkinės veiklos įgyvendinimo poveikio reikšmingumo šioms teritorijoms nustatymo. Jeigu saugomų teritorijų institucija aplinkos ministro nustatyta tvarka nustato, kad planuojamos ūkinės veiklos, įrašytos į Planuojamos ūkinės veiklos, kuriai turi būti atliekama atranka dėl poveikio aplinkai vertinimo, rūšių sąrašą (</w:t>
            </w:r>
            <w:r w:rsidR="00770259" w:rsidRPr="00914DAD">
              <w:rPr>
                <w:sz w:val="20"/>
                <w:szCs w:val="20"/>
                <w:lang w:val="lt-LT" w:eastAsia="en-US"/>
              </w:rPr>
              <w:t xml:space="preserve">šio įstatymo </w:t>
            </w:r>
            <w:r w:rsidRPr="00914DAD">
              <w:rPr>
                <w:sz w:val="20"/>
                <w:szCs w:val="20"/>
                <w:lang w:val="lt-LT" w:eastAsia="en-US"/>
              </w:rPr>
              <w:t>2 priedas) įgyvendinimas gali daryti poveikį Europos ekologinio tinklo „Natura 2000“ teritorijoms ir šis poveikis gali būti reikšmingas, šiai planuojamai ūkinei veiklai atliekamas poveikio aplinkai vertinimas be atrankos dėl poveikio aplinkai vertinimo.</w:t>
            </w:r>
            <w:r w:rsidR="00121FD3" w:rsidRPr="00914DAD">
              <w:rPr>
                <w:sz w:val="20"/>
                <w:szCs w:val="20"/>
                <w:lang w:val="lt-LT" w:eastAsia="en-US"/>
              </w:rPr>
              <w:t>“</w:t>
            </w:r>
          </w:p>
          <w:p w14:paraId="2E2A9E23" w14:textId="77777777" w:rsidR="00121FD3" w:rsidRDefault="00121FD3" w:rsidP="007D707E">
            <w:pPr>
              <w:suppressAutoHyphens/>
              <w:jc w:val="both"/>
              <w:rPr>
                <w:sz w:val="20"/>
                <w:szCs w:val="20"/>
                <w:lang w:val="lt-LT" w:eastAsia="en-US"/>
              </w:rPr>
            </w:pPr>
          </w:p>
          <w:p w14:paraId="2C57970D" w14:textId="5BB1A2AE" w:rsidR="00BD38C8" w:rsidRPr="00BD38C8" w:rsidRDefault="00BD38C8" w:rsidP="007D707E">
            <w:pPr>
              <w:suppressAutoHyphens/>
              <w:jc w:val="both"/>
              <w:rPr>
                <w:b/>
                <w:sz w:val="20"/>
                <w:szCs w:val="20"/>
                <w:lang w:val="lt-LT" w:eastAsia="en-US"/>
              </w:rPr>
            </w:pPr>
            <w:r w:rsidRPr="00BD38C8">
              <w:rPr>
                <w:b/>
                <w:sz w:val="20"/>
                <w:szCs w:val="20"/>
                <w:lang w:val="lt-LT" w:eastAsia="en-US"/>
              </w:rPr>
              <w:t>Įsakymas Nr. D1-885:</w:t>
            </w:r>
          </w:p>
          <w:p w14:paraId="2CFCCD07" w14:textId="03674891" w:rsidR="00BD38C8" w:rsidRPr="00BD38C8" w:rsidRDefault="00BD38C8" w:rsidP="00BD38C8">
            <w:pPr>
              <w:jc w:val="both"/>
              <w:rPr>
                <w:sz w:val="20"/>
                <w:szCs w:val="20"/>
                <w:lang w:val="lt-LT"/>
              </w:rPr>
            </w:pPr>
            <w:r w:rsidRPr="00BD38C8">
              <w:rPr>
                <w:sz w:val="20"/>
                <w:szCs w:val="20"/>
                <w:lang w:val="lt-LT" w:eastAsia="en-US"/>
              </w:rPr>
              <w:t>„</w:t>
            </w:r>
            <w:r w:rsidRPr="00BD38C8">
              <w:rPr>
                <w:sz w:val="20"/>
                <w:szCs w:val="20"/>
                <w:lang w:val="lt-LT"/>
              </w:rPr>
              <w:t>31. PAV dokumentų rengėjas, parengęs programą, ją pateikia PAV subjektams išvadoms gauti ir Tvarkos aprašo V skyriuje nustatyta tvarka apie parengtą programą informuoja visuomenę ir Agentūrą. Kai planuojamą ūkinę veiklą numatoma įgyvendinti Europos ekologinio tinklo ,,Natura 2000“ teritorijoje ar jos artimoje aplinkoje, kuri apibrėžta Lietuvos Respublikos planuojamos ūkinės veiklos poveikio aplinkai vertinimo įstatymo 2 straipsnio 3 dalyje, o saugomų teritorijų institucija pagal</w:t>
            </w:r>
            <w:r w:rsidRPr="00BD38C8">
              <w:rPr>
                <w:i/>
                <w:sz w:val="20"/>
                <w:szCs w:val="20"/>
                <w:lang w:val="lt-LT"/>
              </w:rPr>
              <w:t xml:space="preserve"> </w:t>
            </w:r>
            <w:r w:rsidRPr="00BD38C8">
              <w:rPr>
                <w:sz w:val="20"/>
                <w:szCs w:val="20"/>
                <w:lang w:val="lt-LT"/>
              </w:rPr>
              <w:t>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(toliau – Aprašas), nuostatas yra nustačiusi, kad planuojamos ūkinės veiklos įgyvendinimas gali daryti poveikį Europos ekologinio tinklo „Natura 2000“ teritorijoms ir šis poveikis gali būti reikšmingas, PAV dokumentų rengėjas parengtą programą teikia Apraše nurodytai saugomų teritorijų institucijai, kaip PAV subjektui, išvadoms dėl programos gauti.</w:t>
            </w:r>
            <w:r w:rsidRPr="00BD38C8">
              <w:rPr>
                <w:sz w:val="20"/>
                <w:szCs w:val="20"/>
                <w:lang w:val="lt-LT"/>
              </w:rPr>
              <w:t>“</w:t>
            </w:r>
          </w:p>
          <w:p w14:paraId="684A5977" w14:textId="77777777" w:rsidR="00BD38C8" w:rsidRPr="00914DAD" w:rsidRDefault="00BD38C8" w:rsidP="007D707E">
            <w:pPr>
              <w:suppressAutoHyphens/>
              <w:jc w:val="both"/>
              <w:rPr>
                <w:sz w:val="20"/>
                <w:szCs w:val="20"/>
                <w:lang w:val="lt-LT" w:eastAsia="en-US"/>
              </w:rPr>
            </w:pPr>
          </w:p>
          <w:p w14:paraId="34017FAE" w14:textId="038B56D0" w:rsidR="00121FD3" w:rsidRPr="00914DAD" w:rsidRDefault="00340093" w:rsidP="007D707E">
            <w:pPr>
              <w:suppressAutoHyphens/>
              <w:jc w:val="both"/>
              <w:rPr>
                <w:b/>
                <w:sz w:val="20"/>
                <w:szCs w:val="20"/>
                <w:lang w:val="lt-LT" w:eastAsia="en-US"/>
              </w:rPr>
            </w:pPr>
            <w:r w:rsidRPr="00914DAD">
              <w:rPr>
                <w:b/>
                <w:sz w:val="20"/>
                <w:szCs w:val="20"/>
                <w:lang w:val="lt-LT" w:eastAsia="en-US"/>
              </w:rPr>
              <w:t>ST</w:t>
            </w:r>
            <w:r w:rsidR="005D598E" w:rsidRPr="00914DAD">
              <w:rPr>
                <w:b/>
                <w:sz w:val="20"/>
                <w:szCs w:val="20"/>
                <w:lang w:val="lt-LT" w:eastAsia="en-US"/>
              </w:rPr>
              <w:t xml:space="preserve"> įstatymas:</w:t>
            </w:r>
          </w:p>
          <w:p w14:paraId="388BFD52" w14:textId="77777777" w:rsidR="005D598E" w:rsidRPr="00914DAD" w:rsidRDefault="005D598E" w:rsidP="007D707E">
            <w:pPr>
              <w:pStyle w:val="HTMLPreformatted"/>
              <w:ind w:left="0"/>
              <w:jc w:val="both"/>
              <w:rPr>
                <w:rFonts w:ascii="Times New Roman" w:hAnsi="Times New Roman"/>
                <w:b/>
                <w:lang w:val="lt-LT" w:eastAsia="lt-LT"/>
              </w:rPr>
            </w:pPr>
            <w:r w:rsidRPr="00914DAD">
              <w:rPr>
                <w:rFonts w:ascii="Times New Roman" w:hAnsi="Times New Roman"/>
                <w:b/>
                <w:lang w:val="lt-LT" w:eastAsia="en-US"/>
              </w:rPr>
              <w:t>„24</w:t>
            </w:r>
            <w:r w:rsidRPr="00914DAD">
              <w:rPr>
                <w:rFonts w:ascii="Times New Roman" w:hAnsi="Times New Roman"/>
                <w:b/>
                <w:vertAlign w:val="superscript"/>
                <w:lang w:val="lt-LT" w:eastAsia="en-US"/>
              </w:rPr>
              <w:t>1</w:t>
            </w:r>
            <w:r w:rsidRPr="00914DAD">
              <w:rPr>
                <w:rFonts w:ascii="Times New Roman" w:hAnsi="Times New Roman"/>
                <w:b/>
                <w:lang w:val="lt-LT" w:eastAsia="en-US"/>
              </w:rPr>
              <w:t xml:space="preserve"> straipsnis. </w:t>
            </w:r>
            <w:r w:rsidRPr="00914DAD">
              <w:rPr>
                <w:rFonts w:ascii="Times New Roman" w:hAnsi="Times New Roman"/>
                <w:b/>
                <w:lang w:val="lt-LT" w:eastAsia="lt-LT"/>
              </w:rPr>
              <w:t>„Natura 2000“ tinklo sudarymas ir „Natura 2000“ tinklo teritorijų apsauga</w:t>
            </w:r>
          </w:p>
          <w:p w14:paraId="6D81F4B9" w14:textId="138E2150" w:rsidR="005D598E" w:rsidRPr="00914DAD" w:rsidRDefault="005D598E" w:rsidP="007D707E">
            <w:pPr>
              <w:pStyle w:val="HTMLPreformatted"/>
              <w:ind w:left="0"/>
              <w:jc w:val="both"/>
              <w:rPr>
                <w:rFonts w:ascii="Times New Roman" w:hAnsi="Times New Roman"/>
                <w:lang w:val="lt-LT"/>
              </w:rPr>
            </w:pPr>
            <w:r w:rsidRPr="00914DAD">
              <w:rPr>
                <w:rFonts w:ascii="Times New Roman" w:hAnsi="Times New Roman"/>
                <w:lang w:val="lt-LT"/>
              </w:rPr>
              <w:t xml:space="preserve">10. Planai ir projektai, neskirti arba nebūtini buveinių apsaugai svarbios teritorijos tvarkymui, bet galintys ją reikšmingai paveikti individualiai arba kartu su kitais planais ar projektais, turi būti tinkamai vertinami dėl galimo poveikio teritorijai Lietuvos Respublikos </w:t>
            </w:r>
            <w:bookmarkStart w:id="12" w:name="P19565_4"/>
            <w:r w:rsidRPr="00914DAD">
              <w:rPr>
                <w:rFonts w:ascii="Times New Roman" w:hAnsi="Times New Roman"/>
                <w:lang w:val="lt-LT"/>
              </w:rPr>
              <w:fldChar w:fldCharType="begin"/>
            </w:r>
            <w:r w:rsidRPr="00914DAD">
              <w:rPr>
                <w:rFonts w:ascii="Times New Roman" w:hAnsi="Times New Roman"/>
                <w:lang w:val="lt-LT"/>
              </w:rPr>
              <w:instrText xml:space="preserve"> HYPERLINK "http://litlex.am.lt/ll.dll?Tekstas=1&amp;Id=19565&amp;BF=1" \t "FTurinys" </w:instrText>
            </w:r>
            <w:r w:rsidRPr="00914DAD">
              <w:rPr>
                <w:rFonts w:ascii="Times New Roman" w:hAnsi="Times New Roman"/>
                <w:lang w:val="lt-LT"/>
              </w:rPr>
              <w:fldChar w:fldCharType="separate"/>
            </w:r>
            <w:r w:rsidRPr="00914DAD">
              <w:rPr>
                <w:rStyle w:val="Hyperlink"/>
                <w:rFonts w:ascii="Times New Roman" w:hAnsi="Times New Roman"/>
                <w:iCs/>
                <w:color w:val="000000"/>
                <w:u w:val="none"/>
                <w:lang w:val="lt-LT"/>
              </w:rPr>
              <w:t>planuojamos ūkinės veiklos poveikio</w:t>
            </w:r>
            <w:r w:rsidR="00EA0D60" w:rsidRPr="00914DAD">
              <w:rPr>
                <w:rStyle w:val="Hyperlink"/>
                <w:rFonts w:ascii="Times New Roman" w:hAnsi="Times New Roman"/>
                <w:iCs/>
                <w:color w:val="000000"/>
                <w:u w:val="none"/>
                <w:lang w:val="lt-LT"/>
              </w:rPr>
              <w:t xml:space="preserve"> </w:t>
            </w:r>
            <w:r w:rsidR="00153DA8" w:rsidRPr="00914DAD">
              <w:rPr>
                <w:rStyle w:val="Hyperlink"/>
                <w:rFonts w:ascii="Times New Roman" w:hAnsi="Times New Roman"/>
                <w:iCs/>
                <w:color w:val="000000"/>
                <w:u w:val="none"/>
                <w:lang w:val="lt-LT"/>
              </w:rPr>
              <w:t>a</w:t>
            </w:r>
            <w:r w:rsidRPr="00914DAD">
              <w:rPr>
                <w:rStyle w:val="Hyperlink"/>
                <w:rFonts w:ascii="Times New Roman" w:hAnsi="Times New Roman"/>
                <w:iCs/>
                <w:color w:val="000000"/>
                <w:u w:val="none"/>
                <w:lang w:val="lt-LT"/>
              </w:rPr>
              <w:t>plinkai vertinimo įstatyme</w:t>
            </w:r>
            <w:r w:rsidRPr="00914DAD">
              <w:rPr>
                <w:rFonts w:ascii="Times New Roman" w:hAnsi="Times New Roman"/>
                <w:lang w:val="lt-LT"/>
              </w:rPr>
              <w:fldChar w:fldCharType="end"/>
            </w:r>
            <w:bookmarkEnd w:id="12"/>
            <w:r w:rsidRPr="00914DAD">
              <w:rPr>
                <w:rFonts w:ascii="Times New Roman" w:hAnsi="Times New Roman"/>
                <w:lang w:val="lt-LT"/>
              </w:rPr>
              <w:t xml:space="preserve"> ar Vyriausybės tvirtinamame Planų </w:t>
            </w:r>
            <w:r w:rsidRPr="00914DAD">
              <w:rPr>
                <w:rFonts w:ascii="Times New Roman" w:hAnsi="Times New Roman"/>
                <w:lang w:val="lt-LT"/>
              </w:rPr>
              <w:lastRenderedPageBreak/>
              <w:t xml:space="preserve">ir programų strateginio pasekmių aplinkai vertinimo tvarkos apraše nustatyta tvarka, atsižvelgiant į teritorijos gamtosauginius tikslus. Atsižvelgdamos į poveikio teritorijai </w:t>
            </w:r>
            <w:r w:rsidR="00067645" w:rsidRPr="00914DAD">
              <w:rPr>
                <w:rFonts w:ascii="Times New Roman" w:hAnsi="Times New Roman"/>
                <w:lang w:val="lt-LT"/>
              </w:rPr>
              <w:t xml:space="preserve">vertinimą ir šio straipsnio </w:t>
            </w:r>
            <w:r w:rsidRPr="00914DAD">
              <w:rPr>
                <w:rFonts w:ascii="Times New Roman" w:hAnsi="Times New Roman"/>
                <w:lang w:val="lt-LT"/>
              </w:rPr>
              <w:t>11 dalies nuostatas, valstybės ar</w:t>
            </w:r>
            <w:r w:rsidR="00067645" w:rsidRPr="00914DAD">
              <w:rPr>
                <w:rFonts w:ascii="Times New Roman" w:hAnsi="Times New Roman"/>
                <w:lang w:val="lt-LT"/>
              </w:rPr>
              <w:t xml:space="preserve"> savivaldybių institucijos ar įstaigos </w:t>
            </w:r>
            <w:r w:rsidRPr="00914DAD">
              <w:rPr>
                <w:rFonts w:ascii="Times New Roman" w:hAnsi="Times New Roman"/>
                <w:lang w:val="lt-LT"/>
              </w:rPr>
              <w:t>gali pritarti planui ar</w:t>
            </w:r>
            <w:r w:rsidR="00067645" w:rsidRPr="00914DAD">
              <w:rPr>
                <w:rFonts w:ascii="Times New Roman" w:hAnsi="Times New Roman"/>
                <w:lang w:val="lt-LT"/>
              </w:rPr>
              <w:t xml:space="preserve"> </w:t>
            </w:r>
            <w:r w:rsidRPr="00914DAD">
              <w:rPr>
                <w:rFonts w:ascii="Times New Roman" w:hAnsi="Times New Roman"/>
                <w:lang w:val="lt-LT"/>
              </w:rPr>
              <w:t xml:space="preserve">projektui </w:t>
            </w:r>
            <w:r w:rsidR="00067645" w:rsidRPr="00914DAD">
              <w:rPr>
                <w:rFonts w:ascii="Times New Roman" w:hAnsi="Times New Roman"/>
                <w:lang w:val="lt-LT"/>
              </w:rPr>
              <w:t xml:space="preserve">tik įsitikinusios, </w:t>
            </w:r>
            <w:r w:rsidRPr="00914DAD">
              <w:rPr>
                <w:rFonts w:ascii="Times New Roman" w:hAnsi="Times New Roman"/>
                <w:lang w:val="lt-LT"/>
              </w:rPr>
              <w:t>kad planas ar projektas neigiamai</w:t>
            </w:r>
            <w:r w:rsidR="00067645" w:rsidRPr="00914DAD">
              <w:rPr>
                <w:rFonts w:ascii="Times New Roman" w:hAnsi="Times New Roman"/>
                <w:lang w:val="lt-LT"/>
              </w:rPr>
              <w:t xml:space="preserve"> nepaveiks nagrinėjamos teritorijos vientisumo, ir </w:t>
            </w:r>
            <w:r w:rsidRPr="00914DAD">
              <w:rPr>
                <w:rFonts w:ascii="Times New Roman" w:hAnsi="Times New Roman"/>
                <w:lang w:val="lt-LT"/>
              </w:rPr>
              <w:t>prireikus</w:t>
            </w:r>
            <w:r w:rsidR="00067645" w:rsidRPr="00914DAD">
              <w:rPr>
                <w:rFonts w:ascii="Times New Roman" w:hAnsi="Times New Roman"/>
                <w:lang w:val="lt-LT"/>
              </w:rPr>
              <w:t xml:space="preserve"> </w:t>
            </w:r>
            <w:r w:rsidRPr="00914DAD">
              <w:rPr>
                <w:rFonts w:ascii="Times New Roman" w:hAnsi="Times New Roman"/>
                <w:lang w:val="lt-LT"/>
              </w:rPr>
              <w:t>išsiaiškinusios visuomenės nuomonę.</w:t>
            </w:r>
            <w:r w:rsidR="000F2123" w:rsidRPr="00914DAD">
              <w:rPr>
                <w:rFonts w:ascii="Times New Roman" w:hAnsi="Times New Roman"/>
                <w:lang w:val="lt-LT"/>
              </w:rPr>
              <w:t>“</w:t>
            </w:r>
          </w:p>
          <w:p w14:paraId="531361D8" w14:textId="77777777" w:rsidR="00340093" w:rsidRPr="00BD38C8" w:rsidRDefault="00340093" w:rsidP="007D707E">
            <w:pPr>
              <w:jc w:val="both"/>
              <w:rPr>
                <w:color w:val="000000"/>
                <w:sz w:val="18"/>
                <w:szCs w:val="18"/>
                <w:lang w:val="lt-LT" w:eastAsia="lt-LT"/>
              </w:rPr>
            </w:pPr>
            <w:r w:rsidRPr="00BD38C8">
              <w:rPr>
                <w:i/>
                <w:iCs/>
                <w:color w:val="000000"/>
                <w:sz w:val="18"/>
                <w:szCs w:val="18"/>
                <w:lang w:val="lt-LT"/>
              </w:rPr>
              <w:t>Įstatymas papildytas straipsniu:</w:t>
            </w:r>
          </w:p>
          <w:p w14:paraId="299D833F" w14:textId="77777777" w:rsidR="00340093" w:rsidRPr="00BD38C8" w:rsidRDefault="00340093" w:rsidP="007D707E">
            <w:pPr>
              <w:jc w:val="both"/>
              <w:rPr>
                <w:color w:val="000000"/>
                <w:sz w:val="18"/>
                <w:szCs w:val="18"/>
                <w:lang w:val="lt-LT"/>
              </w:rPr>
            </w:pPr>
            <w:r w:rsidRPr="00BD38C8">
              <w:rPr>
                <w:i/>
                <w:iCs/>
                <w:color w:val="000000"/>
                <w:sz w:val="18"/>
                <w:szCs w:val="18"/>
                <w:lang w:val="lt-LT"/>
              </w:rPr>
              <w:t>Nr. </w:t>
            </w:r>
            <w:hyperlink r:id="rId28" w:history="1">
              <w:r w:rsidRPr="00BD38C8">
                <w:rPr>
                  <w:rStyle w:val="Hyperlink"/>
                  <w:i/>
                  <w:iCs/>
                  <w:color w:val="800080"/>
                  <w:sz w:val="18"/>
                  <w:szCs w:val="18"/>
                  <w:lang w:val="lt-LT"/>
                </w:rPr>
                <w:t>XI-935</w:t>
              </w:r>
            </w:hyperlink>
            <w:r w:rsidRPr="00BD38C8">
              <w:rPr>
                <w:i/>
                <w:iCs/>
                <w:color w:val="000000"/>
                <w:sz w:val="18"/>
                <w:szCs w:val="18"/>
                <w:lang w:val="lt-LT"/>
              </w:rPr>
              <w:t>, 2010-06-22, Žin., 2010, Nr. 81-4229 (2010-07-10)</w:t>
            </w:r>
          </w:p>
          <w:p w14:paraId="2D96576B" w14:textId="77777777" w:rsidR="005D598E" w:rsidRPr="00914DAD" w:rsidRDefault="005D598E" w:rsidP="007D707E">
            <w:pPr>
              <w:suppressAutoHyphens/>
              <w:jc w:val="both"/>
              <w:rPr>
                <w:sz w:val="20"/>
                <w:szCs w:val="20"/>
                <w:lang w:val="lt-LT" w:eastAsia="en-US"/>
              </w:rPr>
            </w:pPr>
          </w:p>
          <w:p w14:paraId="7BA4613C" w14:textId="021CC708" w:rsidR="006F69D8" w:rsidRPr="00914DAD" w:rsidRDefault="00340093" w:rsidP="007D707E">
            <w:pPr>
              <w:jc w:val="both"/>
              <w:rPr>
                <w:b/>
                <w:sz w:val="20"/>
                <w:szCs w:val="20"/>
                <w:lang w:val="lt-LT" w:eastAsia="en-US"/>
              </w:rPr>
            </w:pPr>
            <w:r w:rsidRPr="00914DAD">
              <w:rPr>
                <w:b/>
                <w:sz w:val="20"/>
                <w:szCs w:val="20"/>
                <w:lang w:val="lt-LT"/>
              </w:rPr>
              <w:t>Įsakymas Nr. D1-255</w:t>
            </w:r>
            <w:r w:rsidR="00067645" w:rsidRPr="00914DAD">
              <w:rPr>
                <w:b/>
                <w:sz w:val="20"/>
                <w:szCs w:val="20"/>
                <w:lang w:val="lt-LT" w:eastAsia="en-US"/>
              </w:rPr>
              <w:t>:</w:t>
            </w:r>
          </w:p>
          <w:p w14:paraId="6C3331EE" w14:textId="5E14A231" w:rsidR="00067645" w:rsidRPr="00914DAD" w:rsidRDefault="000F2123" w:rsidP="007D707E">
            <w:pPr>
              <w:jc w:val="both"/>
              <w:rPr>
                <w:sz w:val="20"/>
                <w:szCs w:val="20"/>
                <w:lang w:val="lt-LT" w:eastAsia="en-US"/>
              </w:rPr>
            </w:pPr>
            <w:r w:rsidRPr="00914DAD">
              <w:rPr>
                <w:sz w:val="20"/>
                <w:szCs w:val="20"/>
                <w:lang w:val="lt-LT" w:eastAsia="en-US"/>
              </w:rPr>
              <w:t>„</w:t>
            </w:r>
            <w:r w:rsidR="00067645" w:rsidRPr="00914DAD">
              <w:rPr>
                <w:sz w:val="20"/>
                <w:szCs w:val="20"/>
                <w:lang w:val="lt-LT" w:eastAsia="en-US"/>
              </w:rPr>
              <w:t>29. Tais atvejais, kai planuojama ūkinė veikla yra įtraukta į Planuojamos ūkinės veiklos poveikio aplinkai vertinimo įstatymo 1 priedą, tai reikšmingumo nustatymo procedūros pagal šį Tvarkos aprašą neatliekamos. Poveikio reikšmingumas įsteigtoms ar potencialioms „Natura 2000“ teritorijoms nustatomas atliekant privalomą poveikio aplinkai vertinimą. Tais atvejais, kai planuojamos ūkinės veiklos, įtrauktos į Planuojamos ūkinės veiklos poveikio aplinkai vertinimo įstatymo 1 priedą, įgyvendinimas bus susijęs su įsteigtomis ar potencialiomis „Natura 2000“ teritorijomis ar artima joms aplinka, Atsakinga institucija, įvertinusi atstumus iki įsteigtų ar potencialių „Natura 2000“ teritorijų, ūkinės veiklos mastą (dydį), pobūdį ir vietos ypatumus, pakviečia VSTT dalyvauti vertinimo subjekto teisėmis poveikio aplinkai vertinimo procese.</w:t>
            </w:r>
          </w:p>
          <w:p w14:paraId="030F7079" w14:textId="589F10A9" w:rsidR="00067645" w:rsidRPr="00914DAD" w:rsidRDefault="00067645" w:rsidP="007D707E">
            <w:pPr>
              <w:jc w:val="both"/>
              <w:rPr>
                <w:sz w:val="20"/>
                <w:szCs w:val="20"/>
                <w:lang w:val="lt-LT" w:eastAsia="en-US"/>
              </w:rPr>
            </w:pPr>
            <w:bookmarkStart w:id="13" w:name="part_17680a942bbb4af3b595330c754a2227"/>
            <w:bookmarkEnd w:id="13"/>
            <w:r w:rsidRPr="00914DAD">
              <w:rPr>
                <w:sz w:val="20"/>
                <w:szCs w:val="20"/>
                <w:lang w:val="lt-LT" w:eastAsia="en-US"/>
              </w:rPr>
              <w:t>30. Tais atvejais, kai planuojama ūkinė veikla įtraukta į Planuojamos ūkinės veiklos poveikio aplinkai vertinimo įstatymo 2 priedą ir susijusi su įsteigtomis ar potencialiomis „Natura 2000“ teritorijomis ar artima joms aplinka, tai planuojamos ūkinės veiklos organizatorius (užsakovas) ar poveikio aplinkai vertinimo dokumentų rengėjas kreipiasi į VSTT dėl išvados ir pateikia jai užpildytas šio Tvarkos aprašo 3 priedo bendrąją ir A dalis (raštu ir skaitmeniniame formate) planuojamos ūkinės veiklos įgyvendinimo poveikio įsteigtoms ar potencialioms „Natura 2000“ teritorijoms reikšmingumui nustatyti.</w:t>
            </w:r>
          </w:p>
          <w:p w14:paraId="025A92ED" w14:textId="694EFB95" w:rsidR="00067645" w:rsidRPr="00914DAD" w:rsidRDefault="00067645" w:rsidP="007D707E">
            <w:pPr>
              <w:jc w:val="both"/>
              <w:rPr>
                <w:sz w:val="20"/>
                <w:szCs w:val="20"/>
                <w:lang w:val="lt-LT" w:eastAsia="en-US"/>
              </w:rPr>
            </w:pPr>
            <w:bookmarkStart w:id="14" w:name="part_72ae1d7941ce469fa7efa58977c9a43a"/>
            <w:bookmarkEnd w:id="14"/>
            <w:r w:rsidRPr="00914DAD">
              <w:rPr>
                <w:sz w:val="20"/>
                <w:szCs w:val="20"/>
                <w:lang w:val="lt-LT" w:eastAsia="en-US"/>
              </w:rPr>
              <w:t>31. Tais atvejais, kai užsakovas nusprendžia pradėti poveikio aplinkai vertinimą be atrankos procedūros, o planuojamos ūkinės veiklos įgyvendinimas bus susijęs su įsteigtomis ar potencialiomis „Natura 2000“ teritorijomis ar artima joms aplinka, tai reikšmingumo nustatymo procedūros pagal šį Tvarkos aprašą neatliekamos – poveikio reikšmingumas įsteigtoms ar potencialioms „Natura 2000“ teritorijoms nustatomas atliekant privalomą poveikio aplinkai vertinimą. Tokiu atveju atsakinga institucija privalomai pakviečia VSTT dalyvauti poveikio aplinkai vertinimo procese vertinimo subjekto teisėmis.</w:t>
            </w:r>
          </w:p>
          <w:p w14:paraId="67C32DB8" w14:textId="77777777" w:rsidR="00067645" w:rsidRPr="00914DAD" w:rsidRDefault="00067645" w:rsidP="007D707E">
            <w:pPr>
              <w:jc w:val="both"/>
              <w:rPr>
                <w:sz w:val="20"/>
                <w:szCs w:val="20"/>
                <w:lang w:val="lt-LT" w:eastAsia="en-US"/>
              </w:rPr>
            </w:pPr>
            <w:r w:rsidRPr="00914DAD">
              <w:rPr>
                <w:sz w:val="20"/>
                <w:szCs w:val="20"/>
                <w:lang w:val="lt-LT" w:eastAsia="en-US"/>
              </w:rPr>
              <w:t>&lt;…&gt;</w:t>
            </w:r>
          </w:p>
          <w:p w14:paraId="45BDCF58" w14:textId="77777777" w:rsidR="00067645" w:rsidRPr="00914DAD" w:rsidRDefault="00067645" w:rsidP="007D707E">
            <w:pPr>
              <w:jc w:val="both"/>
              <w:rPr>
                <w:sz w:val="20"/>
                <w:szCs w:val="20"/>
                <w:lang w:val="lt-LT" w:eastAsia="en-US"/>
              </w:rPr>
            </w:pPr>
            <w:r w:rsidRPr="00914DAD">
              <w:rPr>
                <w:sz w:val="20"/>
                <w:szCs w:val="20"/>
                <w:lang w:val="lt-LT" w:eastAsia="en-US"/>
              </w:rPr>
              <w:t>35. Jeigu VSTT priima išvadą, kad planuojamos ūkinės veiklos poveikis gali būti reikšmingas įsteigtoms ar potencialioms „Natura 2000“ teritorijoms, tada privaloma atlikti planuojamos ūkinės veiklos poveikio aplinkai vertinimą. Išvadoje VSTT nurodo, ar pageidauja dalyvauti poveikio aplinkai vertinimo procedūrose vertinimo subjekto teisėmis.</w:t>
            </w:r>
            <w:r w:rsidR="000F2123" w:rsidRPr="00914DAD">
              <w:rPr>
                <w:sz w:val="20"/>
                <w:szCs w:val="20"/>
                <w:lang w:val="lt-LT" w:eastAsia="en-US"/>
              </w:rPr>
              <w:t>“</w:t>
            </w:r>
          </w:p>
          <w:p w14:paraId="1DC83D8F" w14:textId="77777777" w:rsidR="00067645" w:rsidRPr="00914DAD" w:rsidRDefault="00067645" w:rsidP="007D707E">
            <w:pPr>
              <w:jc w:val="both"/>
              <w:rPr>
                <w:sz w:val="20"/>
                <w:szCs w:val="20"/>
                <w:lang w:val="lt-LT" w:eastAsia="en-US"/>
              </w:rPr>
            </w:pPr>
          </w:p>
          <w:p w14:paraId="25EE6194" w14:textId="16167B51" w:rsidR="00D35DE5" w:rsidRPr="00914DAD" w:rsidRDefault="00791DF5" w:rsidP="007D707E">
            <w:pPr>
              <w:jc w:val="both"/>
              <w:rPr>
                <w:b/>
                <w:sz w:val="20"/>
                <w:szCs w:val="20"/>
                <w:lang w:val="lt-LT"/>
              </w:rPr>
            </w:pPr>
            <w:r w:rsidRPr="00914DAD">
              <w:rPr>
                <w:i/>
                <w:sz w:val="20"/>
                <w:szCs w:val="20"/>
                <w:lang w:val="lt-LT" w:eastAsia="en-US"/>
              </w:rPr>
              <w:t>Pastaba</w:t>
            </w:r>
            <w:r w:rsidRPr="00914DAD">
              <w:rPr>
                <w:sz w:val="20"/>
                <w:szCs w:val="20"/>
                <w:lang w:val="lt-LT" w:eastAsia="en-US"/>
              </w:rPr>
              <w:t xml:space="preserve">. </w:t>
            </w:r>
            <w:r w:rsidR="00F20961" w:rsidRPr="00914DAD">
              <w:rPr>
                <w:sz w:val="20"/>
                <w:szCs w:val="20"/>
                <w:lang w:val="lt-LT" w:eastAsia="en-US"/>
              </w:rPr>
              <w:t xml:space="preserve">Pagal Lietuvos nacionalinę teisę vertinant planuojamos ūkinės veiklos poveikį aplinkai taikoma bendra vertinimo procedūra, t. y. vertinimas pagal </w:t>
            </w:r>
            <w:r w:rsidR="00F20961" w:rsidRPr="00914DAD">
              <w:rPr>
                <w:sz w:val="20"/>
                <w:szCs w:val="20"/>
                <w:lang w:val="lt-LT"/>
              </w:rPr>
              <w:t xml:space="preserve">Tarybos direktyvą 92/43/EEB, ir (arba) pagal Europos Parlamento ir Tarybos direktyvą 2009/147/EB, jeigu tokį vertinimą pagal nacionalinius teisės aktų </w:t>
            </w:r>
            <w:r w:rsidR="00A73733" w:rsidRPr="00914DAD">
              <w:rPr>
                <w:sz w:val="20"/>
                <w:szCs w:val="20"/>
                <w:lang w:val="lt-LT"/>
              </w:rPr>
              <w:t>reikalavimus</w:t>
            </w:r>
            <w:r w:rsidR="00F20961" w:rsidRPr="00914DAD">
              <w:rPr>
                <w:sz w:val="20"/>
                <w:szCs w:val="20"/>
                <w:lang w:val="lt-LT"/>
              </w:rPr>
              <w:t xml:space="preserve"> reikia atlikti, atliekamas kartu su poveikio aplinkai vertinimu.</w:t>
            </w:r>
          </w:p>
        </w:tc>
        <w:tc>
          <w:tcPr>
            <w:tcW w:w="1559" w:type="dxa"/>
          </w:tcPr>
          <w:p w14:paraId="4522414F" w14:textId="77777777" w:rsidR="000277A4" w:rsidRPr="00914DAD" w:rsidRDefault="008D2A19" w:rsidP="007D707E">
            <w:pPr>
              <w:snapToGrid w:val="0"/>
              <w:jc w:val="center"/>
              <w:rPr>
                <w:b/>
                <w:sz w:val="20"/>
                <w:szCs w:val="20"/>
                <w:lang w:val="lt-LT"/>
              </w:rPr>
            </w:pPr>
            <w:r w:rsidRPr="00914DAD">
              <w:rPr>
                <w:b/>
                <w:sz w:val="20"/>
                <w:szCs w:val="20"/>
                <w:lang w:val="lt-LT"/>
              </w:rPr>
              <w:lastRenderedPageBreak/>
              <w:t>Visiškas.</w:t>
            </w:r>
          </w:p>
        </w:tc>
      </w:tr>
      <w:tr w:rsidR="00A75A21" w:rsidRPr="00914DAD" w14:paraId="68B559E0" w14:textId="77777777" w:rsidTr="002E7001">
        <w:tc>
          <w:tcPr>
            <w:tcW w:w="3544" w:type="dxa"/>
          </w:tcPr>
          <w:p w14:paraId="2CEDA663" w14:textId="77777777" w:rsidR="00A75A21" w:rsidRPr="00914DAD" w:rsidRDefault="00A75A21" w:rsidP="007D707E">
            <w:pPr>
              <w:autoSpaceDE w:val="0"/>
              <w:autoSpaceDN w:val="0"/>
              <w:adjustRightInd w:val="0"/>
              <w:jc w:val="both"/>
              <w:rPr>
                <w:color w:val="000000"/>
                <w:sz w:val="20"/>
                <w:szCs w:val="20"/>
                <w:lang w:val="lt-LT" w:eastAsia="lt-LT"/>
              </w:rPr>
            </w:pPr>
            <w:r w:rsidRPr="00914DAD">
              <w:rPr>
                <w:rFonts w:eastAsia="Calibri"/>
                <w:color w:val="000000"/>
                <w:sz w:val="20"/>
                <w:szCs w:val="20"/>
                <w:lang w:val="lt-LT" w:eastAsia="lt-LT"/>
              </w:rPr>
              <w:lastRenderedPageBreak/>
              <w:t xml:space="preserve">4. </w:t>
            </w:r>
            <w:r w:rsidRPr="00914DAD">
              <w:rPr>
                <w:color w:val="000000"/>
                <w:sz w:val="20"/>
                <w:szCs w:val="20"/>
                <w:lang w:val="lt-LT" w:eastAsia="lt-LT"/>
              </w:rPr>
              <w:t>Nedarant poveikio 7 straipsniui, valstybės narės gali išimtiniais atvejais netaikyti šios direktyvos nuostatų konkretiems projektams, kai tų nuostatų taikymas lemtų neigiamą poveikį projekto tikslui, su sąlyga, kad įgyvendinami šios direktyvos tikslai.</w:t>
            </w:r>
          </w:p>
          <w:p w14:paraId="2023AA02" w14:textId="77777777" w:rsidR="00A75A21" w:rsidRPr="00914DAD" w:rsidRDefault="00A75A21" w:rsidP="007D707E">
            <w:pPr>
              <w:autoSpaceDE w:val="0"/>
              <w:autoSpaceDN w:val="0"/>
              <w:adjustRightInd w:val="0"/>
              <w:jc w:val="both"/>
              <w:rPr>
                <w:rFonts w:eastAsia="Calibri"/>
                <w:color w:val="000000"/>
                <w:sz w:val="20"/>
                <w:szCs w:val="20"/>
                <w:lang w:val="lt-LT" w:eastAsia="lt-LT"/>
              </w:rPr>
            </w:pPr>
            <w:r w:rsidRPr="00914DAD">
              <w:rPr>
                <w:rFonts w:eastAsia="Calibri"/>
                <w:color w:val="000000"/>
                <w:sz w:val="20"/>
                <w:szCs w:val="20"/>
                <w:lang w:val="lt-LT" w:eastAsia="lt-LT"/>
              </w:rPr>
              <w:t xml:space="preserve">Tokiu atveju valstybės narės: </w:t>
            </w:r>
          </w:p>
          <w:p w14:paraId="44DFA496" w14:textId="77777777" w:rsidR="00A75A21" w:rsidRPr="00914DAD" w:rsidRDefault="00A75A21" w:rsidP="007D707E">
            <w:pPr>
              <w:autoSpaceDE w:val="0"/>
              <w:autoSpaceDN w:val="0"/>
              <w:adjustRightInd w:val="0"/>
              <w:jc w:val="both"/>
              <w:rPr>
                <w:rFonts w:eastAsia="Calibri"/>
                <w:color w:val="000000"/>
                <w:sz w:val="20"/>
                <w:szCs w:val="20"/>
                <w:lang w:val="lt-LT" w:eastAsia="lt-LT"/>
              </w:rPr>
            </w:pPr>
            <w:r w:rsidRPr="00914DAD">
              <w:rPr>
                <w:rFonts w:eastAsia="Calibri"/>
                <w:color w:val="000000"/>
                <w:sz w:val="20"/>
                <w:szCs w:val="20"/>
                <w:lang w:val="lt-LT" w:eastAsia="lt-LT"/>
              </w:rPr>
              <w:lastRenderedPageBreak/>
              <w:t xml:space="preserve">a) svarsto, ar būtų tinkama kita vertinimo forma; </w:t>
            </w:r>
          </w:p>
          <w:p w14:paraId="416632CD" w14:textId="77777777" w:rsidR="00A75A21" w:rsidRPr="00914DAD" w:rsidRDefault="00A75A21" w:rsidP="007D707E">
            <w:pPr>
              <w:autoSpaceDE w:val="0"/>
              <w:autoSpaceDN w:val="0"/>
              <w:adjustRightInd w:val="0"/>
              <w:jc w:val="both"/>
              <w:rPr>
                <w:rFonts w:eastAsia="Calibri"/>
                <w:color w:val="000000"/>
                <w:sz w:val="20"/>
                <w:szCs w:val="20"/>
                <w:lang w:val="lt-LT" w:eastAsia="lt-LT"/>
              </w:rPr>
            </w:pPr>
            <w:r w:rsidRPr="00914DAD">
              <w:rPr>
                <w:rFonts w:eastAsia="Calibri"/>
                <w:color w:val="000000"/>
                <w:sz w:val="20"/>
                <w:szCs w:val="20"/>
                <w:lang w:val="lt-LT" w:eastAsia="lt-LT"/>
              </w:rPr>
              <w:t xml:space="preserve">b) supažindina suinteresuotą visuomenę su informacija, gauta naudojant kitas a punkte nurodytas vertinimo formas, informacija apie sprendimu suteiktą išimtį – procedūros netaikymą ir netaikymo motyvus; </w:t>
            </w:r>
          </w:p>
          <w:p w14:paraId="0B054325" w14:textId="77777777" w:rsidR="00A75A21" w:rsidRPr="00914DAD" w:rsidRDefault="00A75A21" w:rsidP="007D707E">
            <w:pPr>
              <w:autoSpaceDE w:val="0"/>
              <w:autoSpaceDN w:val="0"/>
              <w:adjustRightInd w:val="0"/>
              <w:jc w:val="both"/>
              <w:rPr>
                <w:rFonts w:eastAsia="Calibri"/>
                <w:color w:val="000000"/>
                <w:sz w:val="20"/>
                <w:szCs w:val="20"/>
                <w:lang w:val="lt-LT" w:eastAsia="lt-LT"/>
              </w:rPr>
            </w:pPr>
            <w:r w:rsidRPr="00914DAD">
              <w:rPr>
                <w:rFonts w:eastAsia="Calibri"/>
                <w:color w:val="000000"/>
                <w:sz w:val="20"/>
                <w:szCs w:val="20"/>
                <w:lang w:val="lt-LT" w:eastAsia="lt-LT"/>
              </w:rPr>
              <w:t xml:space="preserve">c) prieš duodamos sutikimą, informuoja Komisiją apie priežastis, pateisinančias padarytą išimtį, ir, kur taikoma, pateikia jai informaciją, kurią gavo tos valstybės gyventojai. </w:t>
            </w:r>
          </w:p>
          <w:p w14:paraId="2C720BFC" w14:textId="77777777" w:rsidR="00A75A21" w:rsidRPr="00914DAD" w:rsidRDefault="00A75A21" w:rsidP="007D707E">
            <w:pPr>
              <w:autoSpaceDE w:val="0"/>
              <w:autoSpaceDN w:val="0"/>
              <w:adjustRightInd w:val="0"/>
              <w:jc w:val="both"/>
              <w:rPr>
                <w:rFonts w:eastAsia="Calibri"/>
                <w:color w:val="000000"/>
                <w:sz w:val="20"/>
                <w:szCs w:val="20"/>
                <w:lang w:val="lt-LT" w:eastAsia="lt-LT"/>
              </w:rPr>
            </w:pPr>
            <w:r w:rsidRPr="00914DAD">
              <w:rPr>
                <w:rFonts w:eastAsia="Calibri"/>
                <w:color w:val="000000"/>
                <w:sz w:val="20"/>
                <w:szCs w:val="20"/>
                <w:lang w:val="lt-LT" w:eastAsia="lt-LT"/>
              </w:rPr>
              <w:t xml:space="preserve">Komisija nedelsiant siunčia gautus dokumentus kitoms valstybėms narėms. </w:t>
            </w:r>
          </w:p>
          <w:p w14:paraId="4A290E26" w14:textId="77777777" w:rsidR="00A75A21" w:rsidRPr="00914DAD" w:rsidRDefault="00A75A21" w:rsidP="007D707E">
            <w:pPr>
              <w:jc w:val="both"/>
              <w:rPr>
                <w:sz w:val="20"/>
                <w:szCs w:val="20"/>
                <w:lang w:val="lt-LT"/>
              </w:rPr>
            </w:pPr>
            <w:r w:rsidRPr="00914DAD">
              <w:rPr>
                <w:rFonts w:eastAsia="Calibri"/>
                <w:color w:val="000000"/>
                <w:sz w:val="20"/>
                <w:szCs w:val="20"/>
                <w:lang w:val="lt-LT" w:eastAsia="en-US"/>
              </w:rPr>
              <w:t>Komisija kasmet atsiskaito Europos Parlamentui ir Tarybai apie šios dalies taikymą.</w:t>
            </w:r>
          </w:p>
        </w:tc>
        <w:tc>
          <w:tcPr>
            <w:tcW w:w="10206" w:type="dxa"/>
          </w:tcPr>
          <w:p w14:paraId="2410A205" w14:textId="77777777" w:rsidR="00A75A21" w:rsidRPr="00914DAD" w:rsidRDefault="00A75A21" w:rsidP="007D70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rPr>
            </w:pPr>
          </w:p>
        </w:tc>
        <w:tc>
          <w:tcPr>
            <w:tcW w:w="1559" w:type="dxa"/>
          </w:tcPr>
          <w:p w14:paraId="2D2467F8" w14:textId="77777777" w:rsidR="00A75A21" w:rsidRPr="00914DAD" w:rsidRDefault="001D1CC4" w:rsidP="007D707E">
            <w:pPr>
              <w:pStyle w:val="WW-BodyText3"/>
              <w:snapToGrid w:val="0"/>
              <w:rPr>
                <w:sz w:val="20"/>
                <w:szCs w:val="20"/>
              </w:rPr>
            </w:pPr>
            <w:r w:rsidRPr="00914DAD">
              <w:rPr>
                <w:sz w:val="20"/>
                <w:szCs w:val="20"/>
                <w:lang w:eastAsia="en-US"/>
              </w:rPr>
              <w:t>Lietuva pasir</w:t>
            </w:r>
            <w:r w:rsidR="008D2A19" w:rsidRPr="00914DAD">
              <w:rPr>
                <w:sz w:val="20"/>
                <w:szCs w:val="20"/>
                <w:lang w:eastAsia="en-US"/>
              </w:rPr>
              <w:t>inko netaikyti šios nuostatos (</w:t>
            </w:r>
            <w:r w:rsidRPr="00914DAD">
              <w:rPr>
                <w:sz w:val="20"/>
                <w:szCs w:val="20"/>
                <w:lang w:eastAsia="en-US"/>
              </w:rPr>
              <w:t>t. y. direktyva bus taikoma visa apimtimi)</w:t>
            </w:r>
            <w:r w:rsidR="008D2A19" w:rsidRPr="00914DAD">
              <w:rPr>
                <w:sz w:val="20"/>
                <w:szCs w:val="20"/>
                <w:lang w:eastAsia="en-US"/>
              </w:rPr>
              <w:t>.</w:t>
            </w:r>
          </w:p>
        </w:tc>
      </w:tr>
      <w:tr w:rsidR="00A75A21" w:rsidRPr="00914DAD" w14:paraId="4C11222F" w14:textId="77777777" w:rsidTr="002E7001">
        <w:tc>
          <w:tcPr>
            <w:tcW w:w="3544" w:type="dxa"/>
          </w:tcPr>
          <w:p w14:paraId="1045DCD7" w14:textId="77777777" w:rsidR="00A75A21" w:rsidRPr="00914DAD" w:rsidRDefault="00A75A21" w:rsidP="007D707E">
            <w:pPr>
              <w:jc w:val="both"/>
              <w:rPr>
                <w:color w:val="000000"/>
                <w:sz w:val="20"/>
                <w:szCs w:val="20"/>
                <w:lang w:val="lt-LT" w:eastAsia="lt-LT"/>
              </w:rPr>
            </w:pPr>
            <w:r w:rsidRPr="00914DAD">
              <w:rPr>
                <w:color w:val="000000"/>
                <w:sz w:val="20"/>
                <w:szCs w:val="20"/>
                <w:lang w:val="lt-LT" w:eastAsia="lt-LT"/>
              </w:rPr>
              <w:lastRenderedPageBreak/>
              <w:t>5. Nedarant poveikio 7 straipsniui, tais atvejais, kai projektas priimamas konkrečiais nacionalinės teisės aktais, valstybės narės gali išimtiniais atvejais netaikyti nuostatų dėl viešųjų konsultacijų, nustatytų šioje direktyvoje, su sąlyga, kad įgyvendinami šios direktyvos tikslai.</w:t>
            </w:r>
          </w:p>
          <w:p w14:paraId="249C154B" w14:textId="77777777" w:rsidR="00A75A21" w:rsidRPr="00914DAD" w:rsidRDefault="00A75A21" w:rsidP="007D707E">
            <w:pPr>
              <w:jc w:val="both"/>
              <w:rPr>
                <w:sz w:val="20"/>
                <w:szCs w:val="20"/>
                <w:lang w:val="lt-LT"/>
              </w:rPr>
            </w:pPr>
            <w:r w:rsidRPr="00914DAD">
              <w:rPr>
                <w:color w:val="000000"/>
                <w:sz w:val="20"/>
                <w:szCs w:val="20"/>
                <w:lang w:val="lt-LT" w:eastAsia="lt-LT"/>
              </w:rPr>
              <w:t>Valstybės narės informuoja Komisiją apie visus pirmoje pastraipoje nurodytos išimties taikymo atvejus kas dvejus metus nuo 2017 m. gegužės 16 d.</w:t>
            </w:r>
          </w:p>
        </w:tc>
        <w:tc>
          <w:tcPr>
            <w:tcW w:w="10206" w:type="dxa"/>
          </w:tcPr>
          <w:p w14:paraId="12E9A222" w14:textId="77777777" w:rsidR="00A75A21" w:rsidRPr="00914DAD" w:rsidRDefault="00A75A21" w:rsidP="007D70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rPr>
            </w:pPr>
          </w:p>
        </w:tc>
        <w:tc>
          <w:tcPr>
            <w:tcW w:w="1559" w:type="dxa"/>
          </w:tcPr>
          <w:p w14:paraId="27FDBB8F" w14:textId="77777777" w:rsidR="00A75A21" w:rsidRPr="00914DAD" w:rsidRDefault="008D2A19" w:rsidP="007D707E">
            <w:pPr>
              <w:pStyle w:val="WW-BodyText3"/>
              <w:snapToGrid w:val="0"/>
              <w:rPr>
                <w:sz w:val="20"/>
                <w:szCs w:val="20"/>
              </w:rPr>
            </w:pPr>
            <w:r w:rsidRPr="00914DAD">
              <w:rPr>
                <w:sz w:val="20"/>
                <w:szCs w:val="20"/>
              </w:rPr>
              <w:t>Lietuva pasirinko netaikyti šios nuostatos (t. y. direktyva bus taikoma visa apimtimi).</w:t>
            </w:r>
          </w:p>
        </w:tc>
      </w:tr>
      <w:tr w:rsidR="00621700" w:rsidRPr="00914DAD" w14:paraId="11B7013E" w14:textId="77777777" w:rsidTr="002E7001">
        <w:tc>
          <w:tcPr>
            <w:tcW w:w="3544" w:type="dxa"/>
          </w:tcPr>
          <w:p w14:paraId="4859389E" w14:textId="77777777" w:rsidR="006F69D8" w:rsidRPr="00914DAD" w:rsidRDefault="007C139C" w:rsidP="007D707E">
            <w:pPr>
              <w:pStyle w:val="Hyperlink1"/>
              <w:ind w:firstLine="0"/>
              <w:rPr>
                <w:rFonts w:ascii="Times New Roman" w:hAnsi="Times New Roman"/>
                <w:lang w:val="lt-LT"/>
              </w:rPr>
            </w:pPr>
            <w:r w:rsidRPr="00914DAD">
              <w:rPr>
                <w:rFonts w:ascii="Times New Roman" w:hAnsi="Times New Roman"/>
                <w:lang w:val="lt-LT"/>
              </w:rPr>
              <w:t>3) 3 straipsnis pakeičiamas taip:</w:t>
            </w:r>
          </w:p>
          <w:p w14:paraId="02F6F35E" w14:textId="77777777" w:rsidR="00C75690" w:rsidRPr="00914DAD" w:rsidRDefault="007C139C" w:rsidP="007D707E">
            <w:pPr>
              <w:pStyle w:val="Hyperlink1"/>
              <w:ind w:firstLine="0"/>
              <w:rPr>
                <w:rFonts w:ascii="Times New Roman" w:hAnsi="Times New Roman"/>
                <w:lang w:val="lt-LT"/>
              </w:rPr>
            </w:pPr>
            <w:r w:rsidRPr="00914DAD">
              <w:rPr>
                <w:rFonts w:ascii="Times New Roman" w:hAnsi="Times New Roman"/>
                <w:i/>
                <w:iCs/>
                <w:lang w:val="lt-LT"/>
              </w:rPr>
              <w:t>„</w:t>
            </w:r>
            <w:r w:rsidRPr="00914DAD">
              <w:rPr>
                <w:rFonts w:ascii="Times New Roman" w:hAnsi="Times New Roman"/>
                <w:b/>
                <w:iCs/>
                <w:lang w:val="lt-LT"/>
              </w:rPr>
              <w:t>3 straipsnis</w:t>
            </w:r>
            <w:r w:rsidRPr="00914DAD">
              <w:rPr>
                <w:rFonts w:ascii="Times New Roman" w:hAnsi="Times New Roman"/>
                <w:i/>
                <w:iCs/>
                <w:lang w:val="lt-LT"/>
              </w:rPr>
              <w:t xml:space="preserve"> </w:t>
            </w:r>
          </w:p>
          <w:p w14:paraId="21DDF38C" w14:textId="56E3048F" w:rsidR="000277A4" w:rsidRPr="00914DAD" w:rsidRDefault="007C139C" w:rsidP="007D707E">
            <w:pPr>
              <w:pStyle w:val="Hyperlink1"/>
              <w:ind w:firstLine="0"/>
              <w:rPr>
                <w:rFonts w:ascii="Times New Roman" w:hAnsi="Times New Roman"/>
                <w:lang w:val="lt-LT"/>
              </w:rPr>
            </w:pPr>
            <w:r w:rsidRPr="00914DAD">
              <w:rPr>
                <w:rFonts w:ascii="Times New Roman" w:hAnsi="Times New Roman"/>
                <w:lang w:val="lt-LT"/>
              </w:rPr>
              <w:t>1.</w:t>
            </w:r>
            <w:r w:rsidR="000277A4" w:rsidRPr="00914DAD">
              <w:rPr>
                <w:rFonts w:ascii="Times New Roman" w:hAnsi="Times New Roman"/>
                <w:lang w:val="lt-LT"/>
              </w:rPr>
              <w:t xml:space="preserve"> </w:t>
            </w:r>
            <w:r w:rsidRPr="00914DAD">
              <w:rPr>
                <w:rFonts w:ascii="Times New Roman" w:hAnsi="Times New Roman"/>
                <w:lang w:val="lt-LT"/>
              </w:rPr>
              <w:t xml:space="preserve">Vertinant poveikį aplinkai kiekvienu konkrečiu atveju yra tinkamu būdu nustatomas, apibūdinamas ir įvertinamas tiesioginis ir netiesioginis reikšmingas projekto poveikis šiems veiksniams: </w:t>
            </w:r>
          </w:p>
          <w:p w14:paraId="5AD4F5C9" w14:textId="77777777" w:rsidR="000277A4" w:rsidRPr="00914DAD" w:rsidRDefault="007C139C" w:rsidP="007D707E">
            <w:pPr>
              <w:pStyle w:val="Hyperlink1"/>
              <w:ind w:firstLine="0"/>
              <w:rPr>
                <w:rFonts w:ascii="Times New Roman" w:hAnsi="Times New Roman"/>
                <w:lang w:val="lt-LT"/>
              </w:rPr>
            </w:pPr>
            <w:r w:rsidRPr="00914DAD">
              <w:rPr>
                <w:rFonts w:ascii="Times New Roman" w:hAnsi="Times New Roman"/>
                <w:lang w:val="lt-LT"/>
              </w:rPr>
              <w:t xml:space="preserve">a) gyventojams ir žmonių sveikatai; </w:t>
            </w:r>
          </w:p>
          <w:p w14:paraId="36E5F524" w14:textId="77777777" w:rsidR="000277A4" w:rsidRPr="00914DAD" w:rsidRDefault="007C139C" w:rsidP="007D707E">
            <w:pPr>
              <w:pStyle w:val="Hyperlink1"/>
              <w:ind w:firstLine="0"/>
              <w:rPr>
                <w:rFonts w:ascii="Times New Roman" w:hAnsi="Times New Roman"/>
                <w:lang w:val="lt-LT"/>
              </w:rPr>
            </w:pPr>
            <w:r w:rsidRPr="00914DAD">
              <w:rPr>
                <w:rFonts w:ascii="Times New Roman" w:hAnsi="Times New Roman"/>
                <w:lang w:val="lt-LT"/>
              </w:rPr>
              <w:t xml:space="preserve">b) biologinei įvairovei, ypatingą dėmesį skiriant rūšims ir buveinėms, saugomoms pagal Direktyvą 92/43/EEB ir Direktyvą 2009/147/EB; </w:t>
            </w:r>
          </w:p>
          <w:p w14:paraId="2EFA26BE" w14:textId="77777777" w:rsidR="000277A4" w:rsidRPr="00914DAD" w:rsidRDefault="007C139C" w:rsidP="007D707E">
            <w:pPr>
              <w:pStyle w:val="Hyperlink1"/>
              <w:ind w:firstLine="0"/>
              <w:rPr>
                <w:rFonts w:ascii="Times New Roman" w:hAnsi="Times New Roman"/>
                <w:lang w:val="lt-LT"/>
              </w:rPr>
            </w:pPr>
            <w:r w:rsidRPr="00914DAD">
              <w:rPr>
                <w:rFonts w:ascii="Times New Roman" w:hAnsi="Times New Roman"/>
                <w:lang w:val="lt-LT"/>
              </w:rPr>
              <w:lastRenderedPageBreak/>
              <w:t xml:space="preserve">c) žemei, dirvožemiui, vandeniui, orui ir klimatui; </w:t>
            </w:r>
          </w:p>
          <w:p w14:paraId="4DAD177F" w14:textId="77777777" w:rsidR="000277A4" w:rsidRPr="00914DAD" w:rsidRDefault="007C139C" w:rsidP="007D707E">
            <w:pPr>
              <w:pStyle w:val="Hyperlink1"/>
              <w:ind w:firstLine="0"/>
              <w:rPr>
                <w:rFonts w:ascii="Times New Roman" w:hAnsi="Times New Roman"/>
                <w:lang w:val="lt-LT"/>
              </w:rPr>
            </w:pPr>
            <w:r w:rsidRPr="00914DAD">
              <w:rPr>
                <w:rFonts w:ascii="Times New Roman" w:hAnsi="Times New Roman"/>
                <w:lang w:val="lt-LT"/>
              </w:rPr>
              <w:t xml:space="preserve">d) materialinėms vertybėms, kultūros paveldui ir kraštovaizdžiui; </w:t>
            </w:r>
          </w:p>
          <w:p w14:paraId="046B4020" w14:textId="77777777" w:rsidR="00621700" w:rsidRPr="00914DAD" w:rsidRDefault="007C139C" w:rsidP="007D707E">
            <w:pPr>
              <w:pStyle w:val="Hyperlink1"/>
              <w:ind w:firstLine="0"/>
              <w:rPr>
                <w:rFonts w:ascii="Times New Roman" w:hAnsi="Times New Roman"/>
                <w:lang w:val="lt-LT"/>
              </w:rPr>
            </w:pPr>
            <w:r w:rsidRPr="00914DAD">
              <w:rPr>
                <w:rFonts w:ascii="Times New Roman" w:hAnsi="Times New Roman"/>
                <w:lang w:val="lt-LT"/>
              </w:rPr>
              <w:t xml:space="preserve">e) a–d punktuose nurodytų veiksnių sąveikai. </w:t>
            </w:r>
          </w:p>
        </w:tc>
        <w:tc>
          <w:tcPr>
            <w:tcW w:w="10206" w:type="dxa"/>
          </w:tcPr>
          <w:p w14:paraId="2187CF10" w14:textId="77777777" w:rsidR="00E93FF0" w:rsidRPr="00914DAD" w:rsidRDefault="006F69D8" w:rsidP="007D70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rPr>
            </w:pPr>
            <w:r w:rsidRPr="00914DAD">
              <w:rPr>
                <w:b/>
                <w:sz w:val="20"/>
                <w:szCs w:val="20"/>
                <w:lang w:val="lt-LT"/>
              </w:rPr>
              <w:lastRenderedPageBreak/>
              <w:t>PAV įstatymas:</w:t>
            </w:r>
          </w:p>
          <w:p w14:paraId="721F5E91" w14:textId="77777777" w:rsidR="006F69D8" w:rsidRPr="00914DAD" w:rsidRDefault="00505960" w:rsidP="007D707E">
            <w:pPr>
              <w:jc w:val="both"/>
              <w:rPr>
                <w:b/>
                <w:sz w:val="20"/>
                <w:szCs w:val="20"/>
                <w:lang w:val="lt-LT" w:eastAsia="en-US"/>
              </w:rPr>
            </w:pPr>
            <w:bookmarkStart w:id="15" w:name="straipsnis4"/>
            <w:r w:rsidRPr="00914DAD">
              <w:rPr>
                <w:b/>
                <w:sz w:val="20"/>
                <w:szCs w:val="20"/>
                <w:lang w:val="lt-LT" w:eastAsia="en-US"/>
              </w:rPr>
              <w:t>„</w:t>
            </w:r>
            <w:r w:rsidR="006F69D8" w:rsidRPr="00914DAD">
              <w:rPr>
                <w:b/>
                <w:sz w:val="20"/>
                <w:szCs w:val="20"/>
                <w:lang w:val="lt-LT" w:eastAsia="en-US"/>
              </w:rPr>
              <w:t>4 straipsnis. Poveikio aplinkai vertinimo tikslai</w:t>
            </w:r>
          </w:p>
          <w:bookmarkEnd w:id="15"/>
          <w:p w14:paraId="387BE500" w14:textId="77777777" w:rsidR="002857FF" w:rsidRPr="00914DAD" w:rsidRDefault="002857FF" w:rsidP="007D707E">
            <w:pPr>
              <w:jc w:val="both"/>
              <w:rPr>
                <w:sz w:val="20"/>
                <w:szCs w:val="20"/>
                <w:lang w:val="lt-LT" w:eastAsia="en-US"/>
              </w:rPr>
            </w:pPr>
            <w:r w:rsidRPr="00914DAD">
              <w:rPr>
                <w:sz w:val="20"/>
                <w:szCs w:val="20"/>
                <w:lang w:val="lt-LT" w:eastAsia="en-US"/>
              </w:rPr>
              <w:t>Poveikio aplinkai vertinimo tikslai:</w:t>
            </w:r>
          </w:p>
          <w:p w14:paraId="040D0273" w14:textId="77777777" w:rsidR="002857FF" w:rsidRPr="00914DAD" w:rsidRDefault="002857FF" w:rsidP="007D707E">
            <w:pPr>
              <w:jc w:val="both"/>
              <w:rPr>
                <w:sz w:val="20"/>
                <w:szCs w:val="20"/>
                <w:lang w:val="lt-LT" w:eastAsia="en-US"/>
              </w:rPr>
            </w:pPr>
            <w:r w:rsidRPr="00914DAD">
              <w:rPr>
                <w:sz w:val="20"/>
                <w:szCs w:val="20"/>
                <w:lang w:val="lt-LT" w:eastAsia="en-US"/>
              </w:rPr>
              <w:t>1) nustatyti, apibūdinti ir įvertinti galimą tiesioginį ir netiesioginį planuojamos ūkinės veiklos poveikį šiems aplinkos elementams: dirvožemiui, žemės paviršiui ir jos gelmėms, orui, vandeniui, klimatui, kraštovaizdžiui ir biologinei įvairovei, ypatingą dėmesį skiriant Europos Bendrijos svarbos rūšims ir natūralioms buveinėms, taip pat kitoms pagal Lietuvos Respublikos saugomų gyvūnų, augalų ir grybų rūšių įstatymą saugomoms rūšims, materialinėms vertybėms, nekilnojamosioms kultūros vertybėms ir šių elementų tarpusavio sąveikai;</w:t>
            </w:r>
          </w:p>
          <w:p w14:paraId="2FAD76EE" w14:textId="7617927F" w:rsidR="006F69D8" w:rsidRPr="00914DAD" w:rsidRDefault="00482657" w:rsidP="007D707E">
            <w:pPr>
              <w:jc w:val="both"/>
              <w:rPr>
                <w:sz w:val="20"/>
                <w:szCs w:val="20"/>
                <w:lang w:val="lt-LT" w:eastAsia="en-US"/>
              </w:rPr>
            </w:pPr>
            <w:r w:rsidRPr="00914DAD">
              <w:rPr>
                <w:sz w:val="20"/>
                <w:szCs w:val="20"/>
                <w:lang w:val="lt-LT" w:eastAsia="en-US"/>
              </w:rPr>
              <w:t>2) nustatyti, apibūdinti ir įvertinti galimą tiesioginį ir netiesioginį planuojamos ūkinės veiklos sukeliamų biologinių, cheminių ir fizikinių veiksnių poveikį visuomenės sveikatai, taip pat aplinkos elementų ir visuomenės</w:t>
            </w:r>
            <w:r w:rsidR="00BD38C8">
              <w:rPr>
                <w:sz w:val="20"/>
                <w:szCs w:val="20"/>
                <w:lang w:val="lt-LT" w:eastAsia="en-US"/>
              </w:rPr>
              <w:t xml:space="preserve"> sveikatos tarpusavio sąveikai;</w:t>
            </w:r>
            <w:r w:rsidR="00F555B2" w:rsidRPr="00914DAD">
              <w:rPr>
                <w:sz w:val="20"/>
                <w:szCs w:val="20"/>
                <w:lang w:val="lt-LT" w:eastAsia="en-US"/>
              </w:rPr>
              <w:t>“</w:t>
            </w:r>
          </w:p>
          <w:p w14:paraId="2CB85318" w14:textId="77777777" w:rsidR="00247E1C" w:rsidRPr="00914DAD" w:rsidRDefault="00247E1C" w:rsidP="007D707E">
            <w:pPr>
              <w:jc w:val="both"/>
              <w:rPr>
                <w:sz w:val="20"/>
                <w:szCs w:val="20"/>
                <w:lang w:val="lt-LT" w:eastAsia="en-US"/>
              </w:rPr>
            </w:pPr>
          </w:p>
          <w:p w14:paraId="365886E7" w14:textId="77859363" w:rsidR="00247E1C" w:rsidRPr="00914DAD" w:rsidRDefault="00145C00" w:rsidP="007D707E">
            <w:pPr>
              <w:jc w:val="both"/>
              <w:rPr>
                <w:b/>
                <w:sz w:val="20"/>
                <w:szCs w:val="20"/>
                <w:lang w:val="lt-LT" w:eastAsia="en-US"/>
              </w:rPr>
            </w:pPr>
            <w:r w:rsidRPr="00914DAD">
              <w:rPr>
                <w:b/>
                <w:sz w:val="20"/>
                <w:szCs w:val="20"/>
                <w:lang w:val="lt-LT"/>
              </w:rPr>
              <w:lastRenderedPageBreak/>
              <w:t>Įsakymas Nr. D1-885</w:t>
            </w:r>
            <w:r w:rsidR="00FE6A29" w:rsidRPr="00914DAD">
              <w:rPr>
                <w:b/>
                <w:sz w:val="20"/>
                <w:szCs w:val="20"/>
                <w:lang w:val="lt-LT" w:eastAsia="en-US"/>
              </w:rPr>
              <w:t>:</w:t>
            </w:r>
          </w:p>
          <w:p w14:paraId="04F7B261" w14:textId="21C3748B" w:rsidR="004B11CE" w:rsidRPr="00914DAD" w:rsidRDefault="004B11CE" w:rsidP="007D707E">
            <w:pPr>
              <w:jc w:val="both"/>
              <w:rPr>
                <w:sz w:val="20"/>
                <w:szCs w:val="20"/>
                <w:lang w:val="lt-LT" w:eastAsia="en-US"/>
              </w:rPr>
            </w:pPr>
            <w:r w:rsidRPr="00914DAD">
              <w:rPr>
                <w:sz w:val="20"/>
                <w:szCs w:val="20"/>
                <w:lang w:val="lt-LT" w:eastAsia="en-US"/>
              </w:rPr>
              <w:t>„7. PAV metu</w:t>
            </w:r>
            <w:r w:rsidR="00C62408" w:rsidRPr="00914DAD">
              <w:rPr>
                <w:sz w:val="20"/>
                <w:szCs w:val="20"/>
                <w:lang w:val="lt-LT" w:eastAsia="en-US"/>
              </w:rPr>
              <w:t>, atsižvelgiant į naujausią aktualią informaciją,</w:t>
            </w:r>
            <w:r w:rsidRPr="00914DAD">
              <w:rPr>
                <w:sz w:val="20"/>
                <w:szCs w:val="20"/>
                <w:lang w:val="lt-LT" w:eastAsia="en-US"/>
              </w:rPr>
              <w:t xml:space="preserve"> nustatomas, apibūdinamas ir įvertinamas visų nagrinėjamų planuojamos ūkinės veiklos alternatyvų reikšmingas tiesioginis ir netiesioginis</w:t>
            </w:r>
            <w:r w:rsidR="00C62408" w:rsidRPr="00914DAD">
              <w:rPr>
                <w:sz w:val="20"/>
                <w:szCs w:val="20"/>
                <w:lang w:val="lt-LT" w:eastAsia="en-US"/>
              </w:rPr>
              <w:t>,</w:t>
            </w:r>
            <w:r w:rsidRPr="00914DAD">
              <w:rPr>
                <w:sz w:val="20"/>
                <w:szCs w:val="20"/>
                <w:lang w:val="lt-LT" w:eastAsia="en-US"/>
              </w:rPr>
              <w:t xml:space="preserve"> antrinis, suminis, tarpvalstybinis, trumpalaikis, vidutinės trukmės ir ilgalaikis, nuolatinis ir laikinas, teigiamas ir neigiamas poveikis: </w:t>
            </w:r>
          </w:p>
          <w:p w14:paraId="2D82F0E8" w14:textId="77777777" w:rsidR="004B11CE" w:rsidRPr="00914DAD" w:rsidRDefault="004B11CE" w:rsidP="007D707E">
            <w:pPr>
              <w:jc w:val="both"/>
              <w:rPr>
                <w:sz w:val="20"/>
                <w:szCs w:val="20"/>
                <w:lang w:val="lt-LT" w:eastAsia="en-US"/>
              </w:rPr>
            </w:pPr>
            <w:r w:rsidRPr="00914DAD">
              <w:rPr>
                <w:sz w:val="20"/>
                <w:szCs w:val="20"/>
                <w:lang w:val="lt-LT" w:eastAsia="en-US"/>
              </w:rPr>
              <w:t>7.1. aplinkos elementams: vandeniui; aplinkos orui; klimatui; žemei (jos paviršiui ir gelmėms), dirvožemiui; kraštovaizdžiui; biologinei įvairovei, ypatingą dėmesį skiriant Europos Bendrijos svarbos rūšims ir natūralioms buveinėms, kurios saugomos Europos ekologinio tinklo ,,Natura 2000“ teritorijose, taip pat kitoms pagal Lietuvos Respublikos saugomų gyvūnų, augalų ir grybų rūšių įstatymą saugomoms rūšims; materialinėms vertybėms, nekilnojamosioms kultūros vertybėms ir šių aplinkos elementų tarpusavio sąveikai;</w:t>
            </w:r>
          </w:p>
          <w:p w14:paraId="0B6A9034" w14:textId="3D2DBF78" w:rsidR="00247E1C" w:rsidRPr="00BD38C8" w:rsidRDefault="004B11CE" w:rsidP="007D707E">
            <w:pPr>
              <w:jc w:val="both"/>
              <w:rPr>
                <w:sz w:val="20"/>
                <w:szCs w:val="20"/>
                <w:lang w:val="lt-LT" w:eastAsia="en-US"/>
              </w:rPr>
            </w:pPr>
            <w:r w:rsidRPr="00914DAD">
              <w:rPr>
                <w:sz w:val="20"/>
                <w:szCs w:val="20"/>
                <w:lang w:val="lt-LT" w:eastAsia="en-US"/>
              </w:rPr>
              <w:t>7.2. visuomenės sveikatai dėl planuojamos ūkinės veiklos sukeliamų biologinių, cheminių ir fizikinių veiksnių poveikio, taip pat aplinkos elementų ir visuomenės sveikatos tarpusavio sąveikai;</w:t>
            </w:r>
            <w:r w:rsidR="00BD38C8">
              <w:rPr>
                <w:sz w:val="20"/>
                <w:szCs w:val="20"/>
                <w:lang w:val="lt-LT" w:eastAsia="en-US"/>
              </w:rPr>
              <w:t>“</w:t>
            </w:r>
          </w:p>
        </w:tc>
        <w:tc>
          <w:tcPr>
            <w:tcW w:w="1559" w:type="dxa"/>
          </w:tcPr>
          <w:p w14:paraId="122ADEEE" w14:textId="77777777" w:rsidR="000277A4" w:rsidRPr="00914DAD" w:rsidRDefault="007D03A6" w:rsidP="007D707E">
            <w:pPr>
              <w:pStyle w:val="WW-BodyText3"/>
              <w:snapToGrid w:val="0"/>
              <w:rPr>
                <w:sz w:val="20"/>
                <w:szCs w:val="20"/>
              </w:rPr>
            </w:pPr>
            <w:r w:rsidRPr="00914DAD">
              <w:rPr>
                <w:sz w:val="20"/>
                <w:szCs w:val="20"/>
              </w:rPr>
              <w:lastRenderedPageBreak/>
              <w:t>Visiškas.</w:t>
            </w:r>
          </w:p>
        </w:tc>
      </w:tr>
      <w:tr w:rsidR="00D35DE5" w:rsidRPr="00914DAD" w14:paraId="15C55FFA" w14:textId="77777777" w:rsidTr="002E7001">
        <w:tc>
          <w:tcPr>
            <w:tcW w:w="3544" w:type="dxa"/>
          </w:tcPr>
          <w:p w14:paraId="34B76484" w14:textId="77777777" w:rsidR="00D35DE5" w:rsidRPr="00914DAD" w:rsidRDefault="00D35DE5" w:rsidP="007D707E">
            <w:pPr>
              <w:pStyle w:val="Hyperlink1"/>
              <w:ind w:firstLine="0"/>
              <w:rPr>
                <w:rFonts w:ascii="Times New Roman" w:hAnsi="Times New Roman"/>
                <w:b/>
                <w:lang w:val="lt-LT"/>
              </w:rPr>
            </w:pPr>
            <w:r w:rsidRPr="00914DAD">
              <w:rPr>
                <w:rFonts w:ascii="Times New Roman" w:hAnsi="Times New Roman"/>
                <w:lang w:val="lt-LT"/>
              </w:rPr>
              <w:lastRenderedPageBreak/>
              <w:t>2.</w:t>
            </w:r>
            <w:r w:rsidR="006F69D8" w:rsidRPr="00914DAD">
              <w:rPr>
                <w:rFonts w:ascii="Times New Roman" w:hAnsi="Times New Roman"/>
                <w:lang w:val="lt-LT"/>
              </w:rPr>
              <w:t xml:space="preserve"> </w:t>
            </w:r>
            <w:r w:rsidRPr="00914DAD">
              <w:rPr>
                <w:rFonts w:ascii="Times New Roman" w:hAnsi="Times New Roman"/>
                <w:lang w:val="lt-LT"/>
              </w:rPr>
              <w:t>Poveikis 1 dalyje nustatytiems veiksniams apima tikėtiną poveikį, kurį lemia projekto pažeidžiamumas didelių avarijų ir (arba) nelaimių, kurios svarbios atitinkamam projektui, rizikos atžvilgiu.“;</w:t>
            </w:r>
          </w:p>
        </w:tc>
        <w:tc>
          <w:tcPr>
            <w:tcW w:w="10206" w:type="dxa"/>
          </w:tcPr>
          <w:p w14:paraId="7A97F03F" w14:textId="77777777" w:rsidR="00F555B2" w:rsidRPr="00914DAD" w:rsidRDefault="00F555B2" w:rsidP="007D707E">
            <w:pPr>
              <w:jc w:val="both"/>
              <w:rPr>
                <w:b/>
                <w:sz w:val="20"/>
                <w:szCs w:val="20"/>
                <w:lang w:val="lt-LT" w:eastAsia="en-US"/>
              </w:rPr>
            </w:pPr>
            <w:r w:rsidRPr="00914DAD">
              <w:rPr>
                <w:b/>
                <w:sz w:val="20"/>
                <w:szCs w:val="20"/>
                <w:lang w:val="lt-LT" w:eastAsia="en-US"/>
              </w:rPr>
              <w:t>PAV įstatymas:</w:t>
            </w:r>
          </w:p>
          <w:p w14:paraId="31E887FD" w14:textId="77777777" w:rsidR="00F555B2" w:rsidRPr="00914DAD" w:rsidRDefault="00505960" w:rsidP="007D707E">
            <w:pPr>
              <w:jc w:val="both"/>
              <w:rPr>
                <w:b/>
                <w:sz w:val="20"/>
                <w:szCs w:val="20"/>
                <w:lang w:val="lt-LT" w:eastAsia="en-US"/>
              </w:rPr>
            </w:pPr>
            <w:r w:rsidRPr="00914DAD">
              <w:rPr>
                <w:b/>
                <w:sz w:val="20"/>
                <w:szCs w:val="20"/>
                <w:lang w:val="lt-LT" w:eastAsia="en-US"/>
              </w:rPr>
              <w:t>„</w:t>
            </w:r>
            <w:r w:rsidR="00F555B2" w:rsidRPr="00914DAD">
              <w:rPr>
                <w:b/>
                <w:sz w:val="20"/>
                <w:szCs w:val="20"/>
                <w:lang w:val="lt-LT" w:eastAsia="en-US"/>
              </w:rPr>
              <w:t>4 straipsnis. Poveikio aplinkai vertinimo tikslai</w:t>
            </w:r>
          </w:p>
          <w:p w14:paraId="40B5CC5A" w14:textId="77777777" w:rsidR="008D2A19" w:rsidRPr="00914DAD" w:rsidRDefault="008D2A19" w:rsidP="007D707E">
            <w:pPr>
              <w:jc w:val="both"/>
              <w:rPr>
                <w:sz w:val="20"/>
                <w:szCs w:val="20"/>
                <w:lang w:val="lt-LT" w:eastAsia="en-US"/>
              </w:rPr>
            </w:pPr>
            <w:r w:rsidRPr="00914DAD">
              <w:rPr>
                <w:sz w:val="20"/>
                <w:szCs w:val="20"/>
                <w:lang w:val="lt-LT" w:eastAsia="en-US"/>
              </w:rPr>
              <w:t>&lt;...&gt;</w:t>
            </w:r>
          </w:p>
          <w:p w14:paraId="196D7190" w14:textId="77777777" w:rsidR="00D35DE5" w:rsidRPr="00914DAD" w:rsidRDefault="002857FF" w:rsidP="007D707E">
            <w:pPr>
              <w:jc w:val="both"/>
              <w:rPr>
                <w:sz w:val="20"/>
                <w:szCs w:val="20"/>
                <w:lang w:val="lt-LT" w:eastAsia="en-US"/>
              </w:rPr>
            </w:pPr>
            <w:r w:rsidRPr="00914DAD">
              <w:rPr>
                <w:sz w:val="20"/>
                <w:szCs w:val="20"/>
                <w:lang w:val="lt-LT" w:eastAsia="en-US"/>
              </w:rPr>
              <w:t xml:space="preserve">3) </w:t>
            </w:r>
            <w:r w:rsidR="00661E06" w:rsidRPr="00914DAD">
              <w:rPr>
                <w:sz w:val="20"/>
                <w:szCs w:val="20"/>
                <w:lang w:val="lt-LT" w:eastAsia="en-US"/>
              </w:rPr>
              <w:t xml:space="preserve">nustatyti </w:t>
            </w:r>
            <w:r w:rsidRPr="00914DAD">
              <w:rPr>
                <w:sz w:val="20"/>
                <w:szCs w:val="20"/>
                <w:lang w:val="lt-LT" w:eastAsia="en-US"/>
              </w:rPr>
              <w:t xml:space="preserve">galimą planuojamos ūkinės veiklos poveikį šio straipsnio 1 punkte nurodytiems aplinkos elementams ir visuomenės sveikatai dėl planuojamos ūkinės veiklos pažeidžiamumo rizikos dėl ekstremaliųjų įvykių ir (ar) galimų ekstremaliųjų situacijų; </w:t>
            </w:r>
            <w:r w:rsidR="00F555B2" w:rsidRPr="00914DAD">
              <w:rPr>
                <w:sz w:val="20"/>
                <w:szCs w:val="20"/>
                <w:lang w:val="lt-LT" w:eastAsia="en-US"/>
              </w:rPr>
              <w:t>&lt;...&gt;“</w:t>
            </w:r>
          </w:p>
          <w:p w14:paraId="16AA6520" w14:textId="77777777" w:rsidR="00C12A78" w:rsidRPr="00914DAD" w:rsidRDefault="00C12A78" w:rsidP="007D707E">
            <w:pPr>
              <w:jc w:val="both"/>
              <w:rPr>
                <w:sz w:val="20"/>
                <w:szCs w:val="20"/>
                <w:lang w:val="lt-LT" w:eastAsia="en-US"/>
              </w:rPr>
            </w:pPr>
          </w:p>
          <w:p w14:paraId="21F63EDD" w14:textId="4BE41F31" w:rsidR="004102C2" w:rsidRPr="00914DAD" w:rsidRDefault="00145C00" w:rsidP="007D707E">
            <w:pPr>
              <w:jc w:val="both"/>
              <w:rPr>
                <w:b/>
                <w:sz w:val="20"/>
                <w:szCs w:val="20"/>
                <w:lang w:val="lt-LT" w:eastAsia="en-US"/>
              </w:rPr>
            </w:pPr>
            <w:r w:rsidRPr="00914DAD">
              <w:rPr>
                <w:b/>
                <w:sz w:val="20"/>
                <w:szCs w:val="20"/>
                <w:lang w:val="lt-LT"/>
              </w:rPr>
              <w:t>Įsakymas Nr. D1-885</w:t>
            </w:r>
            <w:r w:rsidR="004102C2" w:rsidRPr="00914DAD">
              <w:rPr>
                <w:b/>
                <w:sz w:val="20"/>
                <w:szCs w:val="20"/>
                <w:lang w:val="lt-LT" w:eastAsia="en-US"/>
              </w:rPr>
              <w:t>:</w:t>
            </w:r>
          </w:p>
          <w:p w14:paraId="7ED66DA3" w14:textId="11001D6E" w:rsidR="00F22825" w:rsidRPr="00914DAD" w:rsidRDefault="00F22825" w:rsidP="007D707E">
            <w:pPr>
              <w:jc w:val="both"/>
              <w:rPr>
                <w:sz w:val="20"/>
                <w:szCs w:val="20"/>
                <w:lang w:val="lt-LT" w:eastAsia="en-US"/>
              </w:rPr>
            </w:pPr>
            <w:r w:rsidRPr="00914DAD">
              <w:rPr>
                <w:sz w:val="20"/>
                <w:szCs w:val="20"/>
                <w:lang w:val="lt-LT" w:eastAsia="en-US"/>
              </w:rPr>
              <w:t>„7. PAV metu</w:t>
            </w:r>
            <w:r w:rsidR="002A28CD" w:rsidRPr="00914DAD">
              <w:rPr>
                <w:sz w:val="20"/>
                <w:szCs w:val="20"/>
                <w:lang w:val="lt-LT" w:eastAsia="en-US"/>
              </w:rPr>
              <w:t>, atsižvelgiant į naujausią aktualią informaciją,</w:t>
            </w:r>
            <w:r w:rsidRPr="00914DAD">
              <w:rPr>
                <w:sz w:val="20"/>
                <w:szCs w:val="20"/>
                <w:lang w:val="lt-LT" w:eastAsia="en-US"/>
              </w:rPr>
              <w:t xml:space="preserve"> nustatomas, apibūdinamas ir įvertinamas visų nagrinėjamų planuojamos ūkinės veiklos alternatyvų reikšmingas tiesioginis ir netiesioginis</w:t>
            </w:r>
            <w:r w:rsidR="002A28CD" w:rsidRPr="00914DAD">
              <w:rPr>
                <w:sz w:val="20"/>
                <w:szCs w:val="20"/>
                <w:lang w:val="lt-LT" w:eastAsia="en-US"/>
              </w:rPr>
              <w:t>,</w:t>
            </w:r>
            <w:r w:rsidRPr="00914DAD">
              <w:rPr>
                <w:sz w:val="20"/>
                <w:szCs w:val="20"/>
                <w:lang w:val="lt-LT" w:eastAsia="en-US"/>
              </w:rPr>
              <w:t xml:space="preserve"> antrinis, suminis, tarpvalstybinis, trumpalaikis, vidutinės trukmės ir ilgalaikis, nuolatinis ir laikinas, teigiamas ir neigiamas poveikis: </w:t>
            </w:r>
          </w:p>
          <w:p w14:paraId="3CB83434" w14:textId="402F059F" w:rsidR="00F22825" w:rsidRPr="00914DAD" w:rsidRDefault="00BD38C8" w:rsidP="007D707E">
            <w:pPr>
              <w:jc w:val="both"/>
              <w:rPr>
                <w:sz w:val="20"/>
                <w:szCs w:val="20"/>
                <w:lang w:val="lt-LT" w:eastAsia="en-US"/>
              </w:rPr>
            </w:pPr>
            <w:r>
              <w:rPr>
                <w:sz w:val="20"/>
                <w:szCs w:val="20"/>
                <w:lang w:val="lt-LT" w:eastAsia="en-US"/>
              </w:rPr>
              <w:t>&lt;...&gt;</w:t>
            </w:r>
          </w:p>
          <w:p w14:paraId="01B7855D" w14:textId="77777777" w:rsidR="00F22825" w:rsidRPr="00914DAD" w:rsidRDefault="00F22825" w:rsidP="007D707E">
            <w:pPr>
              <w:jc w:val="both"/>
              <w:rPr>
                <w:sz w:val="20"/>
                <w:szCs w:val="20"/>
                <w:lang w:val="lt-LT" w:eastAsia="en-US"/>
              </w:rPr>
            </w:pPr>
            <w:r w:rsidRPr="00914DAD">
              <w:rPr>
                <w:sz w:val="20"/>
                <w:szCs w:val="20"/>
                <w:lang w:val="lt-LT" w:eastAsia="en-US"/>
              </w:rPr>
              <w:t xml:space="preserve">7.3. </w:t>
            </w:r>
            <w:r w:rsidR="0053117B" w:rsidRPr="00914DAD">
              <w:rPr>
                <w:sz w:val="20"/>
                <w:szCs w:val="20"/>
                <w:lang w:val="lt-LT" w:eastAsia="en-US"/>
              </w:rPr>
              <w:t xml:space="preserve">Tvarkos aprašo 7 punkto </w:t>
            </w:r>
            <w:r w:rsidRPr="00914DAD">
              <w:rPr>
                <w:sz w:val="20"/>
                <w:szCs w:val="20"/>
                <w:lang w:val="lt-LT" w:eastAsia="en-US"/>
              </w:rPr>
              <w:t>7.1 papunktyje nurodytiems aplinkos elementams ir visuomenės sveikatai dėl planuojamos ūkinės veiklos pažeidžiamumo rizikos dėl ekstremaliųjų įvykių ir (ar) galimų ekstremaliųjų situacijų.</w:t>
            </w:r>
          </w:p>
          <w:p w14:paraId="7883FC6D" w14:textId="77777777" w:rsidR="00C12A78" w:rsidRPr="00914DAD" w:rsidRDefault="004102C2" w:rsidP="007D707E">
            <w:pPr>
              <w:jc w:val="both"/>
              <w:rPr>
                <w:sz w:val="20"/>
                <w:szCs w:val="20"/>
                <w:lang w:val="lt-LT" w:eastAsia="en-US"/>
              </w:rPr>
            </w:pPr>
            <w:r w:rsidRPr="00914DAD">
              <w:rPr>
                <w:sz w:val="20"/>
                <w:szCs w:val="20"/>
                <w:lang w:val="lt-LT" w:eastAsia="en-US"/>
              </w:rPr>
              <w:t>&lt;...&gt;</w:t>
            </w:r>
          </w:p>
          <w:p w14:paraId="7A77D1EA" w14:textId="77777777" w:rsidR="00F22825" w:rsidRPr="00914DAD" w:rsidRDefault="00F22825" w:rsidP="007D707E">
            <w:pPr>
              <w:jc w:val="both"/>
              <w:rPr>
                <w:sz w:val="20"/>
                <w:szCs w:val="20"/>
                <w:lang w:val="lt-LT" w:eastAsia="en-US"/>
              </w:rPr>
            </w:pPr>
            <w:r w:rsidRPr="00914DAD">
              <w:rPr>
                <w:sz w:val="20"/>
                <w:szCs w:val="20"/>
                <w:lang w:val="lt-LT" w:eastAsia="en-US"/>
              </w:rPr>
              <w:t xml:space="preserve">12. Ataskaita rengiama pagal Agentūros patvirtintą programą. Ataskaitoje pateikiami </w:t>
            </w:r>
            <w:r w:rsidR="0053117B" w:rsidRPr="00914DAD">
              <w:rPr>
                <w:sz w:val="20"/>
                <w:szCs w:val="20"/>
                <w:lang w:val="lt-LT" w:eastAsia="en-US"/>
              </w:rPr>
              <w:t xml:space="preserve">planuojamos ūkinės veiklos </w:t>
            </w:r>
            <w:r w:rsidRPr="00914DAD">
              <w:rPr>
                <w:sz w:val="20"/>
                <w:szCs w:val="20"/>
                <w:lang w:val="lt-LT" w:eastAsia="en-US"/>
              </w:rPr>
              <w:t xml:space="preserve">poveikio aplinkai nustatymo, prognozavimo ir apibūdinimo duomenys ir vertinimo rezultatai: </w:t>
            </w:r>
          </w:p>
          <w:p w14:paraId="61BCF990" w14:textId="77777777" w:rsidR="004102C2" w:rsidRPr="00914DAD" w:rsidRDefault="004102C2" w:rsidP="007D707E">
            <w:pPr>
              <w:jc w:val="both"/>
              <w:rPr>
                <w:sz w:val="20"/>
                <w:szCs w:val="20"/>
                <w:lang w:val="lt-LT" w:eastAsia="en-US"/>
              </w:rPr>
            </w:pPr>
            <w:r w:rsidRPr="00914DAD">
              <w:rPr>
                <w:sz w:val="20"/>
                <w:szCs w:val="20"/>
                <w:lang w:val="lt-LT" w:eastAsia="en-US"/>
              </w:rPr>
              <w:t>&lt;...&gt;</w:t>
            </w:r>
          </w:p>
          <w:p w14:paraId="29BEF762" w14:textId="77777777" w:rsidR="00C12A78" w:rsidRPr="00914DAD" w:rsidRDefault="00F22825" w:rsidP="007D707E">
            <w:pPr>
              <w:jc w:val="both"/>
              <w:rPr>
                <w:b/>
                <w:sz w:val="20"/>
                <w:szCs w:val="20"/>
                <w:lang w:val="lt-LT" w:eastAsia="lt-LT"/>
              </w:rPr>
            </w:pPr>
            <w:r w:rsidRPr="00914DAD">
              <w:rPr>
                <w:sz w:val="20"/>
                <w:szCs w:val="20"/>
                <w:lang w:val="lt-LT" w:eastAsia="lt-LT"/>
              </w:rPr>
              <w:t>12.4. galimo poveikio aprašymas aplinkos elementams ir visuomenės sveikatai dėl planuojamos ūkinės veiklos pažeidžiamumo rizikos dėl ekstremaliųjų įvykių ir (ar) galimų ekstremaliųjų situacijų;“</w:t>
            </w:r>
          </w:p>
        </w:tc>
        <w:tc>
          <w:tcPr>
            <w:tcW w:w="1559" w:type="dxa"/>
          </w:tcPr>
          <w:p w14:paraId="1E253DED" w14:textId="77777777" w:rsidR="000277A4" w:rsidRPr="00914DAD" w:rsidRDefault="004102C2" w:rsidP="007D707E">
            <w:pPr>
              <w:pStyle w:val="WW-BodyText3"/>
              <w:snapToGrid w:val="0"/>
              <w:rPr>
                <w:sz w:val="20"/>
                <w:szCs w:val="20"/>
              </w:rPr>
            </w:pPr>
            <w:r w:rsidRPr="00914DAD">
              <w:rPr>
                <w:sz w:val="20"/>
                <w:szCs w:val="20"/>
              </w:rPr>
              <w:t>Visiškas.</w:t>
            </w:r>
          </w:p>
        </w:tc>
      </w:tr>
      <w:tr w:rsidR="00EA0B24" w:rsidRPr="00914DAD" w14:paraId="7A80AD58" w14:textId="77777777" w:rsidTr="002E7001">
        <w:tc>
          <w:tcPr>
            <w:tcW w:w="3544" w:type="dxa"/>
          </w:tcPr>
          <w:p w14:paraId="4FFFBA1C" w14:textId="77777777" w:rsidR="00BD0ABF" w:rsidRPr="00914DAD" w:rsidRDefault="007C139C" w:rsidP="007D707E">
            <w:pPr>
              <w:jc w:val="both"/>
              <w:rPr>
                <w:sz w:val="20"/>
                <w:szCs w:val="20"/>
                <w:lang w:val="lt-LT"/>
              </w:rPr>
            </w:pPr>
            <w:r w:rsidRPr="00914DAD">
              <w:rPr>
                <w:sz w:val="20"/>
                <w:szCs w:val="20"/>
                <w:lang w:val="lt-LT"/>
              </w:rPr>
              <w:t xml:space="preserve">4) 4 straipsnis iš dalies keičiamas taip: </w:t>
            </w:r>
          </w:p>
          <w:p w14:paraId="2093982B" w14:textId="77777777" w:rsidR="00D35DE5" w:rsidRPr="00914DAD" w:rsidRDefault="007C139C" w:rsidP="007D707E">
            <w:pPr>
              <w:jc w:val="both"/>
              <w:rPr>
                <w:sz w:val="20"/>
                <w:szCs w:val="20"/>
                <w:lang w:val="lt-LT"/>
              </w:rPr>
            </w:pPr>
            <w:r w:rsidRPr="00914DAD">
              <w:rPr>
                <w:sz w:val="20"/>
                <w:szCs w:val="20"/>
                <w:lang w:val="lt-LT"/>
              </w:rPr>
              <w:t xml:space="preserve">a) 3 ir 4 dalys pakeičiamos taip: </w:t>
            </w:r>
          </w:p>
          <w:p w14:paraId="594174D9" w14:textId="77777777" w:rsidR="00D35DE5" w:rsidRPr="00914DAD" w:rsidRDefault="007C139C" w:rsidP="007D707E">
            <w:pPr>
              <w:jc w:val="both"/>
              <w:rPr>
                <w:sz w:val="20"/>
                <w:szCs w:val="20"/>
                <w:lang w:val="lt-LT"/>
              </w:rPr>
            </w:pPr>
            <w:r w:rsidRPr="00914DAD">
              <w:rPr>
                <w:sz w:val="20"/>
                <w:szCs w:val="20"/>
                <w:lang w:val="lt-LT"/>
              </w:rPr>
              <w:t>„3.</w:t>
            </w:r>
            <w:r w:rsidR="0086339E" w:rsidRPr="00914DAD">
              <w:rPr>
                <w:sz w:val="20"/>
                <w:szCs w:val="20"/>
                <w:lang w:val="lt-LT"/>
              </w:rPr>
              <w:t xml:space="preserve"> </w:t>
            </w:r>
            <w:r w:rsidRPr="00914DAD">
              <w:rPr>
                <w:sz w:val="20"/>
                <w:szCs w:val="20"/>
                <w:lang w:val="lt-LT"/>
              </w:rPr>
              <w:t xml:space="preserve">Kai pagal 2 dalį nagrinėjamas kiekvienas konkretus atvejis arba nustatomos ribos ar kriterijai, atsižvelgiama į aktualius atrankos kriterijus, įtvirtintus III priede. Valstybės narės gali nustatyti ribas arba kriterijus, pagal kuriuos nustatoma, kada projektams nereikia taikyti nei išvados procedūros pagal 4 ir 5 dalis, nei </w:t>
            </w:r>
            <w:r w:rsidRPr="00914DAD">
              <w:rPr>
                <w:sz w:val="20"/>
                <w:szCs w:val="20"/>
                <w:lang w:val="lt-LT"/>
              </w:rPr>
              <w:lastRenderedPageBreak/>
              <w:t xml:space="preserve">poveikio aplinkai vertinimo, ir (arba) ribas arba kriterijus, pagal kuriuos nustatoma, kada projektams bet kuriuo atveju reikia taikyti poveikio aplinkai vertinimą nevykdant išvados priėmimo procedūros, nustatytos pagal 4 ir 5 dalis. </w:t>
            </w:r>
          </w:p>
          <w:p w14:paraId="3F2C90C2" w14:textId="77777777" w:rsidR="007C139C" w:rsidRPr="00914DAD" w:rsidRDefault="007C139C" w:rsidP="007D707E">
            <w:pPr>
              <w:jc w:val="both"/>
              <w:rPr>
                <w:sz w:val="20"/>
                <w:szCs w:val="20"/>
                <w:lang w:val="lt-LT"/>
              </w:rPr>
            </w:pPr>
          </w:p>
          <w:p w14:paraId="2BBA39D8" w14:textId="77777777" w:rsidR="007C139C" w:rsidRPr="00914DAD" w:rsidRDefault="007C139C" w:rsidP="007D707E">
            <w:pPr>
              <w:rPr>
                <w:b/>
                <w:sz w:val="20"/>
                <w:szCs w:val="20"/>
                <w:lang w:val="lt-LT"/>
              </w:rPr>
            </w:pPr>
          </w:p>
        </w:tc>
        <w:tc>
          <w:tcPr>
            <w:tcW w:w="10206" w:type="dxa"/>
          </w:tcPr>
          <w:p w14:paraId="03C6E418" w14:textId="77777777" w:rsidR="001D069C" w:rsidRPr="00914DAD" w:rsidRDefault="001D069C" w:rsidP="007D707E">
            <w:pPr>
              <w:rPr>
                <w:b/>
                <w:sz w:val="20"/>
                <w:szCs w:val="20"/>
                <w:lang w:val="lt-LT" w:eastAsia="en-US"/>
              </w:rPr>
            </w:pPr>
            <w:r w:rsidRPr="00914DAD">
              <w:rPr>
                <w:b/>
                <w:sz w:val="20"/>
                <w:szCs w:val="20"/>
                <w:lang w:val="lt-LT" w:eastAsia="en-US"/>
              </w:rPr>
              <w:lastRenderedPageBreak/>
              <w:t>PAV įstatymas:</w:t>
            </w:r>
          </w:p>
          <w:p w14:paraId="0029212C" w14:textId="221E07E8" w:rsidR="001D069C" w:rsidRPr="00914DAD" w:rsidRDefault="00E65BD6" w:rsidP="007D707E">
            <w:pPr>
              <w:jc w:val="both"/>
              <w:rPr>
                <w:b/>
                <w:sz w:val="20"/>
                <w:szCs w:val="20"/>
                <w:lang w:val="lt-LT" w:eastAsia="en-US"/>
              </w:rPr>
            </w:pPr>
            <w:r w:rsidRPr="00914DAD">
              <w:rPr>
                <w:b/>
                <w:sz w:val="20"/>
                <w:szCs w:val="20"/>
                <w:lang w:val="lt-LT" w:eastAsia="en-US"/>
              </w:rPr>
              <w:t>„</w:t>
            </w:r>
            <w:r w:rsidR="001D069C" w:rsidRPr="00914DAD">
              <w:rPr>
                <w:b/>
                <w:sz w:val="20"/>
                <w:szCs w:val="20"/>
                <w:lang w:val="lt-LT" w:eastAsia="en-US"/>
              </w:rPr>
              <w:t xml:space="preserve">7 straipsnis. Atranka dėl poveikio aplinkai vertinimo </w:t>
            </w:r>
          </w:p>
          <w:p w14:paraId="44EA4E28" w14:textId="77777777" w:rsidR="001D069C" w:rsidRPr="00914DAD" w:rsidRDefault="001D069C" w:rsidP="007D707E">
            <w:pPr>
              <w:ind w:right="-10"/>
              <w:jc w:val="both"/>
              <w:rPr>
                <w:bCs/>
                <w:sz w:val="20"/>
                <w:szCs w:val="20"/>
                <w:lang w:val="lt-LT" w:eastAsia="en-US"/>
              </w:rPr>
            </w:pPr>
            <w:r w:rsidRPr="00914DAD">
              <w:rPr>
                <w:sz w:val="20"/>
                <w:szCs w:val="20"/>
                <w:lang w:val="lt-LT" w:eastAsia="en-US"/>
              </w:rPr>
              <w:t xml:space="preserve">2. Atranka dėl poveikio aplinkai vertinimo atliekama planuojamai ūkinei veiklai, įrašytai į Planuojamos ūkinės veiklos, kuriai turi būti atliekama atranka dėl poveikio aplinkai vertinimo, rūšių sąrašą (šio įstatymo 2 priedas). </w:t>
            </w:r>
          </w:p>
          <w:p w14:paraId="6BC51EB6" w14:textId="126D9CBD" w:rsidR="00A41426" w:rsidRPr="00914DAD" w:rsidRDefault="00A41426" w:rsidP="007D707E">
            <w:pPr>
              <w:rPr>
                <w:b/>
                <w:sz w:val="20"/>
                <w:szCs w:val="20"/>
                <w:lang w:val="lt-LT" w:eastAsia="en-US"/>
              </w:rPr>
            </w:pPr>
            <w:r w:rsidRPr="00914DAD">
              <w:rPr>
                <w:b/>
                <w:sz w:val="20"/>
                <w:szCs w:val="20"/>
                <w:lang w:val="lt-LT" w:eastAsia="en-US"/>
              </w:rPr>
              <w:t>&lt;...&gt;</w:t>
            </w:r>
          </w:p>
          <w:p w14:paraId="04380D9A" w14:textId="77777777" w:rsidR="00A41426" w:rsidRPr="00914DAD" w:rsidRDefault="00C95A09" w:rsidP="007D707E">
            <w:pPr>
              <w:ind w:firstLine="4712"/>
              <w:rPr>
                <w:sz w:val="20"/>
                <w:szCs w:val="20"/>
                <w:lang w:val="lt-LT"/>
              </w:rPr>
            </w:pPr>
            <w:r w:rsidRPr="00914DAD">
              <w:rPr>
                <w:sz w:val="20"/>
                <w:szCs w:val="20"/>
                <w:lang w:val="lt-LT"/>
              </w:rPr>
              <w:t xml:space="preserve">Lietuvos Respublikos </w:t>
            </w:r>
          </w:p>
          <w:p w14:paraId="756E8C8E" w14:textId="77777777" w:rsidR="00A41426" w:rsidRPr="00914DAD" w:rsidRDefault="00C95A09" w:rsidP="007D707E">
            <w:pPr>
              <w:ind w:firstLine="4712"/>
              <w:rPr>
                <w:sz w:val="20"/>
                <w:szCs w:val="20"/>
                <w:lang w:val="lt-LT" w:eastAsia="en-US"/>
              </w:rPr>
            </w:pPr>
            <w:r w:rsidRPr="00914DAD">
              <w:rPr>
                <w:sz w:val="20"/>
                <w:szCs w:val="20"/>
                <w:lang w:val="lt-LT" w:eastAsia="en-US"/>
              </w:rPr>
              <w:t xml:space="preserve">planuojamos ūkinės veiklos </w:t>
            </w:r>
          </w:p>
          <w:p w14:paraId="2D132BF5" w14:textId="77777777" w:rsidR="00A41426" w:rsidRPr="00914DAD" w:rsidRDefault="00C95A09" w:rsidP="007D707E">
            <w:pPr>
              <w:ind w:firstLine="4712"/>
              <w:rPr>
                <w:sz w:val="20"/>
                <w:szCs w:val="20"/>
                <w:lang w:val="lt-LT" w:eastAsia="en-US"/>
              </w:rPr>
            </w:pPr>
            <w:r w:rsidRPr="00914DAD">
              <w:rPr>
                <w:sz w:val="20"/>
                <w:szCs w:val="20"/>
                <w:lang w:val="lt-LT" w:eastAsia="en-US"/>
              </w:rPr>
              <w:t>poveikio aplinkai vertinimo</w:t>
            </w:r>
          </w:p>
          <w:p w14:paraId="538A1FF5" w14:textId="77777777" w:rsidR="00A41426" w:rsidRPr="00914DAD" w:rsidRDefault="00C95A09" w:rsidP="007D707E">
            <w:pPr>
              <w:ind w:firstLine="4712"/>
              <w:rPr>
                <w:sz w:val="20"/>
                <w:szCs w:val="20"/>
                <w:lang w:val="lt-LT" w:eastAsia="en-US"/>
              </w:rPr>
            </w:pPr>
            <w:r w:rsidRPr="00914DAD">
              <w:rPr>
                <w:sz w:val="20"/>
                <w:szCs w:val="20"/>
                <w:lang w:val="lt-LT" w:eastAsia="en-US"/>
              </w:rPr>
              <w:t xml:space="preserve">įstatymo </w:t>
            </w:r>
            <w:bookmarkStart w:id="16" w:name="priedas2"/>
          </w:p>
          <w:p w14:paraId="74F8DE8E" w14:textId="77777777" w:rsidR="00C95A09" w:rsidRPr="00914DAD" w:rsidRDefault="00C95A09" w:rsidP="007D707E">
            <w:pPr>
              <w:ind w:firstLine="4712"/>
              <w:rPr>
                <w:sz w:val="20"/>
                <w:szCs w:val="20"/>
                <w:lang w:val="lt-LT" w:eastAsia="en-US"/>
              </w:rPr>
            </w:pPr>
            <w:r w:rsidRPr="00914DAD">
              <w:rPr>
                <w:sz w:val="20"/>
                <w:szCs w:val="20"/>
                <w:lang w:val="lt-LT" w:eastAsia="en-US"/>
              </w:rPr>
              <w:t>2 priedas</w:t>
            </w:r>
          </w:p>
          <w:bookmarkEnd w:id="16"/>
          <w:p w14:paraId="0A7EE4A7" w14:textId="77777777" w:rsidR="006766EC" w:rsidRPr="00914DAD" w:rsidRDefault="006766EC" w:rsidP="007D707E">
            <w:pPr>
              <w:keepNext/>
              <w:jc w:val="center"/>
              <w:outlineLvl w:val="0"/>
              <w:rPr>
                <w:b/>
                <w:sz w:val="20"/>
                <w:szCs w:val="20"/>
                <w:lang w:val="lt-LT" w:eastAsia="en-US"/>
              </w:rPr>
            </w:pPr>
          </w:p>
          <w:p w14:paraId="41167FE8" w14:textId="77777777" w:rsidR="002C5291" w:rsidRPr="00914DAD" w:rsidRDefault="002C5291" w:rsidP="007D707E">
            <w:pPr>
              <w:keepNext/>
              <w:jc w:val="center"/>
              <w:outlineLvl w:val="0"/>
              <w:rPr>
                <w:b/>
                <w:sz w:val="20"/>
                <w:szCs w:val="20"/>
                <w:lang w:val="lt-LT" w:eastAsia="en-US"/>
              </w:rPr>
            </w:pPr>
            <w:r w:rsidRPr="00914DAD">
              <w:rPr>
                <w:b/>
                <w:sz w:val="20"/>
                <w:szCs w:val="20"/>
                <w:lang w:val="lt-LT" w:eastAsia="en-US"/>
              </w:rPr>
              <w:lastRenderedPageBreak/>
              <w:t>PLANUOJAMOS ŪKINĖS VEIKLOS, KURIAI TURI BŪTI ATLIEKAMA</w:t>
            </w:r>
          </w:p>
          <w:p w14:paraId="1735CBB0" w14:textId="77777777" w:rsidR="002C5291" w:rsidRPr="00914DAD" w:rsidRDefault="002C5291" w:rsidP="007D707E">
            <w:pPr>
              <w:jc w:val="center"/>
              <w:rPr>
                <w:b/>
                <w:sz w:val="20"/>
                <w:szCs w:val="20"/>
                <w:lang w:val="lt-LT" w:eastAsia="en-US"/>
              </w:rPr>
            </w:pPr>
            <w:r w:rsidRPr="00914DAD">
              <w:rPr>
                <w:b/>
                <w:sz w:val="20"/>
                <w:szCs w:val="20"/>
                <w:lang w:val="lt-LT" w:eastAsia="en-US"/>
              </w:rPr>
              <w:t>ATRANKA DĖL POVEIKIO APLINKAI VERTINIMO,</w:t>
            </w:r>
          </w:p>
          <w:p w14:paraId="05D3E1B4" w14:textId="77777777" w:rsidR="002C5291" w:rsidRPr="00914DAD" w:rsidRDefault="002C5291" w:rsidP="007D707E">
            <w:pPr>
              <w:jc w:val="center"/>
              <w:rPr>
                <w:b/>
                <w:sz w:val="20"/>
                <w:szCs w:val="20"/>
                <w:lang w:val="lt-LT" w:eastAsia="en-US"/>
              </w:rPr>
            </w:pPr>
            <w:r w:rsidRPr="00914DAD">
              <w:rPr>
                <w:b/>
                <w:sz w:val="20"/>
                <w:szCs w:val="20"/>
                <w:lang w:val="lt-LT" w:eastAsia="en-US"/>
              </w:rPr>
              <w:t>RŪŠIŲ SĄRAŠAS</w:t>
            </w:r>
          </w:p>
          <w:p w14:paraId="2C8663CC" w14:textId="77777777" w:rsidR="002C5291" w:rsidRPr="00914DAD" w:rsidRDefault="002C5291" w:rsidP="007D707E">
            <w:pPr>
              <w:ind w:firstLine="720"/>
              <w:jc w:val="both"/>
              <w:rPr>
                <w:sz w:val="20"/>
                <w:szCs w:val="20"/>
                <w:lang w:val="lt-LT" w:eastAsia="en-US"/>
              </w:rPr>
            </w:pPr>
          </w:p>
          <w:p w14:paraId="3AAF65CC" w14:textId="77777777" w:rsidR="006766EC" w:rsidRPr="00914DAD" w:rsidRDefault="006766EC" w:rsidP="007D707E">
            <w:pPr>
              <w:jc w:val="both"/>
              <w:rPr>
                <w:b/>
                <w:sz w:val="20"/>
                <w:szCs w:val="20"/>
                <w:lang w:val="lt-LT" w:eastAsia="en-US"/>
              </w:rPr>
            </w:pPr>
            <w:r w:rsidRPr="00914DAD">
              <w:rPr>
                <w:b/>
                <w:sz w:val="20"/>
                <w:szCs w:val="20"/>
                <w:lang w:val="lt-LT" w:eastAsia="en-US"/>
              </w:rPr>
              <w:t>1. Žemės ir vandens ūkis, miškininkystė:</w:t>
            </w:r>
          </w:p>
          <w:p w14:paraId="75E11108" w14:textId="77777777" w:rsidR="00D33FC1" w:rsidRPr="00914DAD" w:rsidRDefault="00D33FC1" w:rsidP="007D707E">
            <w:pPr>
              <w:jc w:val="both"/>
              <w:rPr>
                <w:sz w:val="20"/>
                <w:szCs w:val="20"/>
                <w:lang w:val="lt-LT" w:eastAsia="en-US"/>
              </w:rPr>
            </w:pPr>
            <w:r w:rsidRPr="00914DAD">
              <w:rPr>
                <w:sz w:val="20"/>
                <w:szCs w:val="20"/>
                <w:lang w:val="lt-LT" w:eastAsia="en-US"/>
              </w:rPr>
              <w:t xml:space="preserve">1.1. intensyvus gyvūnų ar paukščių auginimas statiniuose, jeigu vietų jiems laikyti yra: </w:t>
            </w:r>
          </w:p>
          <w:p w14:paraId="56575C83" w14:textId="77777777" w:rsidR="00D33FC1" w:rsidRPr="00914DAD" w:rsidRDefault="00D33FC1" w:rsidP="007D707E">
            <w:pPr>
              <w:jc w:val="both"/>
              <w:rPr>
                <w:sz w:val="20"/>
                <w:szCs w:val="20"/>
                <w:lang w:val="lt-LT" w:eastAsia="en-US"/>
              </w:rPr>
            </w:pPr>
            <w:r w:rsidRPr="00914DAD">
              <w:rPr>
                <w:sz w:val="20"/>
                <w:szCs w:val="20"/>
                <w:lang w:val="lt-LT" w:eastAsia="en-US"/>
              </w:rPr>
              <w:t xml:space="preserve">1.1.1. kiaulėms, sunkesnėms kaip 30 kg, – daugiau kaip 1 500, bet mažiau kaip 3 000; </w:t>
            </w:r>
          </w:p>
          <w:p w14:paraId="7084EA20" w14:textId="77777777" w:rsidR="00D33FC1" w:rsidRPr="00914DAD" w:rsidRDefault="00D33FC1" w:rsidP="007D707E">
            <w:pPr>
              <w:jc w:val="both"/>
              <w:rPr>
                <w:sz w:val="20"/>
                <w:szCs w:val="20"/>
                <w:lang w:val="lt-LT" w:eastAsia="en-US"/>
              </w:rPr>
            </w:pPr>
            <w:r w:rsidRPr="00914DAD">
              <w:rPr>
                <w:sz w:val="20"/>
                <w:szCs w:val="20"/>
                <w:lang w:val="lt-LT" w:eastAsia="en-US"/>
              </w:rPr>
              <w:t xml:space="preserve">1.1.2. paršavedėms (su paršeliais žindukliais) – daugiau kaip 450, bet mažiau kaip 900; </w:t>
            </w:r>
          </w:p>
          <w:p w14:paraId="3616B3FA" w14:textId="77777777" w:rsidR="00D33FC1" w:rsidRPr="00914DAD" w:rsidRDefault="00D33FC1" w:rsidP="007D707E">
            <w:pPr>
              <w:jc w:val="both"/>
              <w:rPr>
                <w:sz w:val="20"/>
                <w:szCs w:val="20"/>
                <w:lang w:val="lt-LT" w:eastAsia="en-US"/>
              </w:rPr>
            </w:pPr>
            <w:r w:rsidRPr="00914DAD">
              <w:rPr>
                <w:sz w:val="20"/>
                <w:szCs w:val="20"/>
                <w:lang w:val="lt-LT" w:eastAsia="en-US"/>
              </w:rPr>
              <w:t xml:space="preserve">1.1.3. paršeliams nuo 7 iki 30 kg (3 mėn.) – 25 000 ar daugiau; </w:t>
            </w:r>
          </w:p>
          <w:p w14:paraId="20035C75" w14:textId="77777777" w:rsidR="00D33FC1" w:rsidRPr="00914DAD" w:rsidRDefault="00D33FC1" w:rsidP="007D707E">
            <w:pPr>
              <w:jc w:val="both"/>
              <w:rPr>
                <w:sz w:val="20"/>
                <w:szCs w:val="20"/>
                <w:lang w:val="lt-LT" w:eastAsia="en-US"/>
              </w:rPr>
            </w:pPr>
            <w:r w:rsidRPr="00914DAD">
              <w:rPr>
                <w:sz w:val="20"/>
                <w:szCs w:val="20"/>
                <w:lang w:val="lt-LT" w:eastAsia="en-US"/>
              </w:rPr>
              <w:t xml:space="preserve">1.1.4. karvėms, buliams – 250 ar daugiau; </w:t>
            </w:r>
          </w:p>
          <w:p w14:paraId="3BFEB7CA" w14:textId="77777777" w:rsidR="00D33FC1" w:rsidRPr="00914DAD" w:rsidRDefault="00D33FC1" w:rsidP="007D707E">
            <w:pPr>
              <w:jc w:val="both"/>
              <w:rPr>
                <w:sz w:val="20"/>
                <w:szCs w:val="20"/>
                <w:lang w:val="lt-LT" w:eastAsia="en-US"/>
              </w:rPr>
            </w:pPr>
            <w:r w:rsidRPr="00914DAD">
              <w:rPr>
                <w:sz w:val="20"/>
                <w:szCs w:val="20"/>
                <w:lang w:val="lt-LT" w:eastAsia="en-US"/>
              </w:rPr>
              <w:t xml:space="preserve">1.1.5. veršeliams iki 1 metų – 1 000 ar daugiau; </w:t>
            </w:r>
          </w:p>
          <w:p w14:paraId="35DD9E92" w14:textId="77777777" w:rsidR="00D33FC1" w:rsidRPr="00914DAD" w:rsidRDefault="00D33FC1" w:rsidP="007D707E">
            <w:pPr>
              <w:jc w:val="both"/>
              <w:rPr>
                <w:sz w:val="20"/>
                <w:szCs w:val="20"/>
                <w:lang w:val="lt-LT" w:eastAsia="en-US"/>
              </w:rPr>
            </w:pPr>
            <w:r w:rsidRPr="00914DAD">
              <w:rPr>
                <w:sz w:val="20"/>
                <w:szCs w:val="20"/>
                <w:lang w:val="lt-LT" w:eastAsia="en-US"/>
              </w:rPr>
              <w:t xml:space="preserve">1.1.6. galvijų prieaugliui nuo 1 iki 2 metų – 350 ar daugiau; </w:t>
            </w:r>
          </w:p>
          <w:p w14:paraId="121906E2" w14:textId="77777777" w:rsidR="00D33FC1" w:rsidRPr="00914DAD" w:rsidRDefault="00D33FC1" w:rsidP="007D707E">
            <w:pPr>
              <w:jc w:val="both"/>
              <w:rPr>
                <w:sz w:val="20"/>
                <w:szCs w:val="20"/>
                <w:lang w:val="lt-LT" w:eastAsia="en-US"/>
              </w:rPr>
            </w:pPr>
            <w:r w:rsidRPr="00914DAD">
              <w:rPr>
                <w:sz w:val="20"/>
                <w:szCs w:val="20"/>
                <w:lang w:val="lt-LT" w:eastAsia="en-US"/>
              </w:rPr>
              <w:t xml:space="preserve">1.1.7. * avims, ožkoms – 2 500 ar daugiau; </w:t>
            </w:r>
          </w:p>
          <w:p w14:paraId="6529B649" w14:textId="77777777" w:rsidR="00D33FC1" w:rsidRPr="00914DAD" w:rsidRDefault="00D33FC1" w:rsidP="007D707E">
            <w:pPr>
              <w:jc w:val="both"/>
              <w:rPr>
                <w:sz w:val="20"/>
                <w:szCs w:val="20"/>
                <w:lang w:val="lt-LT" w:eastAsia="en-US"/>
              </w:rPr>
            </w:pPr>
            <w:r w:rsidRPr="00914DAD">
              <w:rPr>
                <w:sz w:val="20"/>
                <w:szCs w:val="20"/>
                <w:lang w:val="lt-LT" w:eastAsia="en-US"/>
              </w:rPr>
              <w:t xml:space="preserve">1.1.8. arkliams nuo 1 metų – 250 ar daugiau; </w:t>
            </w:r>
          </w:p>
          <w:p w14:paraId="0C42F27A" w14:textId="77777777" w:rsidR="00D33FC1" w:rsidRPr="00914DAD" w:rsidRDefault="00D33FC1" w:rsidP="007D707E">
            <w:pPr>
              <w:jc w:val="both"/>
              <w:rPr>
                <w:sz w:val="20"/>
                <w:szCs w:val="20"/>
                <w:lang w:val="lt-LT" w:eastAsia="en-US"/>
              </w:rPr>
            </w:pPr>
            <w:r w:rsidRPr="00914DAD">
              <w:rPr>
                <w:sz w:val="20"/>
                <w:szCs w:val="20"/>
                <w:lang w:val="lt-LT" w:eastAsia="en-US"/>
              </w:rPr>
              <w:t xml:space="preserve">1.1.9. kumeliukams iki 1 metų – 500 ar daugiau; </w:t>
            </w:r>
          </w:p>
          <w:p w14:paraId="7F5CF1A2" w14:textId="77777777" w:rsidR="00D33FC1" w:rsidRPr="00914DAD" w:rsidRDefault="00D33FC1" w:rsidP="007D707E">
            <w:pPr>
              <w:jc w:val="both"/>
              <w:rPr>
                <w:sz w:val="20"/>
                <w:szCs w:val="20"/>
                <w:lang w:val="lt-LT" w:eastAsia="en-US"/>
              </w:rPr>
            </w:pPr>
            <w:r w:rsidRPr="00914DAD">
              <w:rPr>
                <w:sz w:val="20"/>
                <w:szCs w:val="20"/>
                <w:lang w:val="lt-LT" w:eastAsia="en-US"/>
              </w:rPr>
              <w:t xml:space="preserve">1.1.10.* triušiams – 5 000 ar daugiau; </w:t>
            </w:r>
          </w:p>
          <w:p w14:paraId="2BAEC059" w14:textId="77777777" w:rsidR="00D33FC1" w:rsidRPr="00914DAD" w:rsidRDefault="00D33FC1" w:rsidP="007D707E">
            <w:pPr>
              <w:jc w:val="both"/>
              <w:rPr>
                <w:sz w:val="20"/>
                <w:szCs w:val="20"/>
                <w:lang w:val="lt-LT" w:eastAsia="en-US"/>
              </w:rPr>
            </w:pPr>
            <w:r w:rsidRPr="00914DAD">
              <w:rPr>
                <w:sz w:val="20"/>
                <w:szCs w:val="20"/>
                <w:lang w:val="lt-LT" w:eastAsia="en-US"/>
              </w:rPr>
              <w:t xml:space="preserve">1.1.11.* šinšiloms – 25 000 ar daugiau; </w:t>
            </w:r>
          </w:p>
          <w:p w14:paraId="6A15F0C5" w14:textId="77777777" w:rsidR="00D33FC1" w:rsidRPr="00914DAD" w:rsidRDefault="00D33FC1" w:rsidP="007D707E">
            <w:pPr>
              <w:jc w:val="both"/>
              <w:rPr>
                <w:sz w:val="20"/>
                <w:szCs w:val="20"/>
                <w:lang w:val="lt-LT" w:eastAsia="en-US"/>
              </w:rPr>
            </w:pPr>
            <w:r w:rsidRPr="00914DAD">
              <w:rPr>
                <w:sz w:val="20"/>
                <w:szCs w:val="20"/>
                <w:lang w:val="lt-LT" w:eastAsia="en-US"/>
              </w:rPr>
              <w:t xml:space="preserve">1.1.12.* audinėms / kiaunėms – 3 500 ar daugiau; </w:t>
            </w:r>
          </w:p>
          <w:p w14:paraId="66C2989F" w14:textId="77777777" w:rsidR="00D33FC1" w:rsidRPr="00914DAD" w:rsidRDefault="00D33FC1" w:rsidP="007D707E">
            <w:pPr>
              <w:jc w:val="both"/>
              <w:rPr>
                <w:sz w:val="20"/>
                <w:szCs w:val="20"/>
                <w:lang w:val="lt-LT" w:eastAsia="en-US"/>
              </w:rPr>
            </w:pPr>
            <w:r w:rsidRPr="00914DAD">
              <w:rPr>
                <w:sz w:val="20"/>
                <w:szCs w:val="20"/>
                <w:lang w:val="lt-LT" w:eastAsia="en-US"/>
              </w:rPr>
              <w:t xml:space="preserve">1.1.13.* lapėms – 1 500 ar daugiau; </w:t>
            </w:r>
          </w:p>
          <w:p w14:paraId="5265EA8C" w14:textId="77777777" w:rsidR="00D33FC1" w:rsidRPr="00914DAD" w:rsidRDefault="00D33FC1" w:rsidP="007D707E">
            <w:pPr>
              <w:jc w:val="both"/>
              <w:rPr>
                <w:sz w:val="20"/>
                <w:szCs w:val="20"/>
                <w:lang w:val="lt-LT" w:eastAsia="en-US"/>
              </w:rPr>
            </w:pPr>
            <w:r w:rsidRPr="00914DAD">
              <w:rPr>
                <w:sz w:val="20"/>
                <w:szCs w:val="20"/>
                <w:lang w:val="lt-LT" w:eastAsia="en-US"/>
              </w:rPr>
              <w:t xml:space="preserve">1.1.14.* nutrijoms – 2 500 ar daugiau; </w:t>
            </w:r>
          </w:p>
          <w:p w14:paraId="2AE3CE15" w14:textId="77777777" w:rsidR="00D33FC1" w:rsidRPr="00914DAD" w:rsidRDefault="00D33FC1" w:rsidP="007D707E">
            <w:pPr>
              <w:jc w:val="both"/>
              <w:rPr>
                <w:sz w:val="20"/>
                <w:szCs w:val="20"/>
                <w:lang w:val="lt-LT" w:eastAsia="en-US"/>
              </w:rPr>
            </w:pPr>
            <w:r w:rsidRPr="00914DAD">
              <w:rPr>
                <w:sz w:val="20"/>
                <w:szCs w:val="20"/>
                <w:lang w:val="lt-LT" w:eastAsia="en-US"/>
              </w:rPr>
              <w:t xml:space="preserve">1.1.15.* stručiams – 250 ar daugiau; </w:t>
            </w:r>
          </w:p>
          <w:p w14:paraId="0065D193" w14:textId="77777777" w:rsidR="00D33FC1" w:rsidRPr="00914DAD" w:rsidRDefault="00D33FC1" w:rsidP="007D707E">
            <w:pPr>
              <w:jc w:val="both"/>
              <w:rPr>
                <w:sz w:val="20"/>
                <w:szCs w:val="20"/>
                <w:lang w:val="lt-LT" w:eastAsia="en-US"/>
              </w:rPr>
            </w:pPr>
            <w:r w:rsidRPr="00914DAD">
              <w:rPr>
                <w:sz w:val="20"/>
                <w:szCs w:val="20"/>
                <w:lang w:val="lt-LT" w:eastAsia="en-US"/>
              </w:rPr>
              <w:t xml:space="preserve">1.1.16. vištoms – mažiau kaip 60 000, bet daugiau kaip 20 000; </w:t>
            </w:r>
          </w:p>
          <w:p w14:paraId="5D25B4FD" w14:textId="77777777" w:rsidR="00D33FC1" w:rsidRPr="00914DAD" w:rsidRDefault="00D33FC1" w:rsidP="007D707E">
            <w:pPr>
              <w:jc w:val="both"/>
              <w:rPr>
                <w:sz w:val="20"/>
                <w:szCs w:val="20"/>
                <w:lang w:val="lt-LT" w:eastAsia="en-US"/>
              </w:rPr>
            </w:pPr>
            <w:r w:rsidRPr="00914DAD">
              <w:rPr>
                <w:sz w:val="20"/>
                <w:szCs w:val="20"/>
                <w:lang w:val="lt-LT" w:eastAsia="en-US"/>
              </w:rPr>
              <w:t xml:space="preserve">1.1.17. broileriams – mažiau kaip 85 000, bet daugiau kaip 20 000; </w:t>
            </w:r>
          </w:p>
          <w:p w14:paraId="0A9D3DC8" w14:textId="77777777" w:rsidR="00D33FC1" w:rsidRPr="00914DAD" w:rsidRDefault="00D33FC1" w:rsidP="007D707E">
            <w:pPr>
              <w:jc w:val="both"/>
              <w:rPr>
                <w:sz w:val="20"/>
                <w:szCs w:val="20"/>
                <w:lang w:val="lt-LT" w:eastAsia="en-US"/>
              </w:rPr>
            </w:pPr>
            <w:r w:rsidRPr="00914DAD">
              <w:rPr>
                <w:sz w:val="20"/>
                <w:szCs w:val="20"/>
                <w:lang w:val="lt-LT" w:eastAsia="en-US"/>
              </w:rPr>
              <w:t xml:space="preserve">1.1.18.* antims – 12 000 ar daugiau; </w:t>
            </w:r>
          </w:p>
          <w:p w14:paraId="4D57EAC9" w14:textId="77777777" w:rsidR="00D33FC1" w:rsidRPr="00914DAD" w:rsidRDefault="00D33FC1" w:rsidP="007D707E">
            <w:pPr>
              <w:jc w:val="both"/>
              <w:rPr>
                <w:sz w:val="20"/>
                <w:szCs w:val="20"/>
                <w:lang w:val="lt-LT" w:eastAsia="en-US"/>
              </w:rPr>
            </w:pPr>
            <w:r w:rsidRPr="00914DAD">
              <w:rPr>
                <w:sz w:val="20"/>
                <w:szCs w:val="20"/>
                <w:lang w:val="lt-LT" w:eastAsia="en-US"/>
              </w:rPr>
              <w:t xml:space="preserve">1.1.19. kalakutams, auginamiems iki 70 dienų, – 15 000 ar daugiau; </w:t>
            </w:r>
          </w:p>
          <w:p w14:paraId="40D705A6" w14:textId="77777777" w:rsidR="00D33FC1" w:rsidRPr="00914DAD" w:rsidRDefault="00D33FC1" w:rsidP="007D707E">
            <w:pPr>
              <w:jc w:val="both"/>
              <w:rPr>
                <w:sz w:val="20"/>
                <w:szCs w:val="20"/>
                <w:lang w:val="lt-LT" w:eastAsia="en-US"/>
              </w:rPr>
            </w:pPr>
            <w:r w:rsidRPr="00914DAD">
              <w:rPr>
                <w:sz w:val="20"/>
                <w:szCs w:val="20"/>
                <w:lang w:val="lt-LT" w:eastAsia="en-US"/>
              </w:rPr>
              <w:t xml:space="preserve">1.1.20. kalakutams, auginamiems iki 133 dienų, – 7 500 ar daugiau; </w:t>
            </w:r>
          </w:p>
          <w:p w14:paraId="140088F9" w14:textId="77777777" w:rsidR="00D33FC1" w:rsidRPr="00914DAD" w:rsidRDefault="00D33FC1" w:rsidP="007D707E">
            <w:pPr>
              <w:jc w:val="both"/>
              <w:rPr>
                <w:sz w:val="20"/>
                <w:szCs w:val="20"/>
                <w:lang w:val="lt-LT" w:eastAsia="en-US"/>
              </w:rPr>
            </w:pPr>
            <w:r w:rsidRPr="00914DAD">
              <w:rPr>
                <w:sz w:val="20"/>
                <w:szCs w:val="20"/>
                <w:lang w:val="lt-LT" w:eastAsia="en-US"/>
              </w:rPr>
              <w:t xml:space="preserve">1.1.21.* žąsims – 7 500 ar daugiau; </w:t>
            </w:r>
          </w:p>
          <w:p w14:paraId="73937FDC" w14:textId="77777777" w:rsidR="00D33FC1" w:rsidRPr="00914DAD" w:rsidRDefault="00D33FC1" w:rsidP="007D707E">
            <w:pPr>
              <w:jc w:val="both"/>
              <w:rPr>
                <w:sz w:val="20"/>
                <w:szCs w:val="20"/>
                <w:lang w:val="lt-LT" w:eastAsia="en-US"/>
              </w:rPr>
            </w:pPr>
            <w:r w:rsidRPr="00914DAD">
              <w:rPr>
                <w:sz w:val="20"/>
                <w:szCs w:val="20"/>
                <w:lang w:val="lt-LT" w:eastAsia="en-US"/>
              </w:rPr>
              <w:t>1.1.22.* putpelėms – 20 000 ar daugiau;</w:t>
            </w:r>
          </w:p>
          <w:p w14:paraId="7C9D1F18" w14:textId="77777777" w:rsidR="00D33FC1" w:rsidRPr="00914DAD" w:rsidRDefault="00D33FC1" w:rsidP="007D707E">
            <w:pPr>
              <w:jc w:val="both"/>
              <w:rPr>
                <w:sz w:val="20"/>
                <w:szCs w:val="20"/>
                <w:lang w:val="lt-LT" w:eastAsia="en-US"/>
              </w:rPr>
            </w:pPr>
            <w:r w:rsidRPr="00914DAD">
              <w:rPr>
                <w:sz w:val="20"/>
                <w:szCs w:val="20"/>
                <w:lang w:val="lt-LT" w:eastAsia="en-US"/>
              </w:rPr>
              <w:t xml:space="preserve">1.2. žuvų auginimas ar veisimas (jūroje ar tvenkiniuose, kurių bendras plotas 5 ha ar didesnis); </w:t>
            </w:r>
          </w:p>
          <w:p w14:paraId="32BEC572" w14:textId="77777777" w:rsidR="00D33FC1" w:rsidRPr="00914DAD" w:rsidRDefault="00D33FC1" w:rsidP="007D707E">
            <w:pPr>
              <w:jc w:val="both"/>
              <w:rPr>
                <w:sz w:val="20"/>
                <w:szCs w:val="20"/>
                <w:lang w:val="lt-LT" w:eastAsia="en-US"/>
              </w:rPr>
            </w:pPr>
            <w:r w:rsidRPr="00914DAD">
              <w:rPr>
                <w:sz w:val="20"/>
                <w:szCs w:val="20"/>
                <w:lang w:val="lt-LT" w:eastAsia="en-US"/>
              </w:rPr>
              <w:t>1.3. vandens išteklių naudojimas žemės ūkio reikmėms, įskaitant sausinimo ir drėkinimo sistemų įrengimą (kai nusausinamas 5 ha ar didesnis plotas arba kai drėkinimui sunaudojama 50 m</w:t>
            </w:r>
            <w:r w:rsidRPr="00914DAD">
              <w:rPr>
                <w:sz w:val="20"/>
                <w:szCs w:val="20"/>
                <w:vertAlign w:val="superscript"/>
                <w:lang w:val="lt-LT" w:eastAsia="en-US"/>
              </w:rPr>
              <w:t>3</w:t>
            </w:r>
            <w:r w:rsidRPr="00914DAD">
              <w:rPr>
                <w:sz w:val="20"/>
                <w:szCs w:val="20"/>
                <w:lang w:val="lt-LT" w:eastAsia="en-US"/>
              </w:rPr>
              <w:t xml:space="preserve"> ar daugiau vandens per parą); </w:t>
            </w:r>
          </w:p>
          <w:p w14:paraId="5BA96547" w14:textId="77777777" w:rsidR="00D33FC1" w:rsidRPr="00914DAD" w:rsidRDefault="00D33FC1" w:rsidP="007D707E">
            <w:pPr>
              <w:jc w:val="both"/>
              <w:rPr>
                <w:sz w:val="20"/>
                <w:szCs w:val="20"/>
                <w:lang w:val="lt-LT" w:eastAsia="en-US"/>
              </w:rPr>
            </w:pPr>
            <w:r w:rsidRPr="00914DAD">
              <w:rPr>
                <w:sz w:val="20"/>
                <w:szCs w:val="20"/>
                <w:lang w:val="lt-LT" w:eastAsia="en-US"/>
              </w:rPr>
              <w:t>1.4. užtvankų ir kitų įrenginių, skirtų vandens sulaikymui ar nuolatiniam saugojimui, įrengimas (daugiau kaip 200 000 m</w:t>
            </w:r>
            <w:r w:rsidRPr="00914DAD">
              <w:rPr>
                <w:sz w:val="20"/>
                <w:szCs w:val="20"/>
                <w:vertAlign w:val="superscript"/>
                <w:lang w:val="lt-LT" w:eastAsia="en-US"/>
              </w:rPr>
              <w:t>3</w:t>
            </w:r>
            <w:r w:rsidRPr="00914DAD">
              <w:rPr>
                <w:sz w:val="20"/>
                <w:szCs w:val="20"/>
                <w:lang w:val="lt-LT" w:eastAsia="en-US"/>
              </w:rPr>
              <w:t xml:space="preserve"> vandens tūrio, bet mažiau kaip 5 milijonai m</w:t>
            </w:r>
            <w:r w:rsidRPr="00914DAD">
              <w:rPr>
                <w:sz w:val="20"/>
                <w:szCs w:val="20"/>
                <w:vertAlign w:val="superscript"/>
                <w:lang w:val="lt-LT" w:eastAsia="en-US"/>
              </w:rPr>
              <w:t>3</w:t>
            </w:r>
            <w:r w:rsidRPr="00914DAD">
              <w:rPr>
                <w:sz w:val="20"/>
                <w:szCs w:val="20"/>
                <w:lang w:val="lt-LT" w:eastAsia="en-US"/>
              </w:rPr>
              <w:t xml:space="preserve"> arba kai jų vandens paviršiaus plotas mažesnis kaip 250 ha, bet didesnis kaip 10 ha); </w:t>
            </w:r>
          </w:p>
          <w:p w14:paraId="0C9F3DD9" w14:textId="77777777" w:rsidR="006766EC" w:rsidRPr="00914DAD" w:rsidRDefault="00D33FC1" w:rsidP="007D707E">
            <w:pPr>
              <w:jc w:val="both"/>
              <w:rPr>
                <w:sz w:val="20"/>
                <w:szCs w:val="20"/>
                <w:lang w:val="lt-LT" w:eastAsia="en-US"/>
              </w:rPr>
            </w:pPr>
            <w:r w:rsidRPr="00914DAD">
              <w:rPr>
                <w:sz w:val="20"/>
                <w:szCs w:val="20"/>
                <w:lang w:val="lt-LT" w:eastAsia="en-US"/>
              </w:rPr>
              <w:t>1.5. nesukultūrintų natūraliai apaugusių žemės plotų (pievos ir natūralios ganyklos, medžių ir krūmų želdiniai, pelkės ir krūmai) panaudojimas intensyviai žemės ūkio veiklai, kai panaudojamas 0,5 ha ar didesnis plotas;</w:t>
            </w:r>
          </w:p>
          <w:p w14:paraId="54145445" w14:textId="77777777" w:rsidR="00D33FC1" w:rsidRPr="00914DAD" w:rsidRDefault="00D33FC1" w:rsidP="007D707E">
            <w:pPr>
              <w:jc w:val="both"/>
              <w:rPr>
                <w:sz w:val="20"/>
                <w:szCs w:val="20"/>
                <w:lang w:val="lt-LT" w:eastAsia="en-US"/>
              </w:rPr>
            </w:pPr>
            <w:r w:rsidRPr="00914DAD">
              <w:rPr>
                <w:sz w:val="20"/>
                <w:szCs w:val="20"/>
                <w:lang w:val="lt-LT" w:eastAsia="en-US"/>
              </w:rPr>
              <w:t xml:space="preserve">1.6. kaimo plėtros žemėtvarkos projektai (kai planuojamos teritorijos plotas 1 ha ar didesnis), kuriuose planuojamiems sprendiniams įgyvendinti bus keičiamos žemės ūkio naudmenos į kitas (ne žemės ūkio) naudmenas, išskyrus: </w:t>
            </w:r>
          </w:p>
          <w:p w14:paraId="2AF1BBE0" w14:textId="77777777" w:rsidR="00D33FC1" w:rsidRPr="00914DAD" w:rsidRDefault="00D33FC1" w:rsidP="007D707E">
            <w:pPr>
              <w:jc w:val="both"/>
              <w:rPr>
                <w:sz w:val="20"/>
                <w:szCs w:val="20"/>
                <w:lang w:val="lt-LT" w:eastAsia="en-US"/>
              </w:rPr>
            </w:pPr>
            <w:r w:rsidRPr="00914DAD">
              <w:rPr>
                <w:sz w:val="20"/>
                <w:szCs w:val="20"/>
                <w:lang w:val="lt-LT" w:eastAsia="en-US"/>
              </w:rPr>
              <w:t xml:space="preserve">1.6.1. ūkininko sodybos statinių – vieno buto gyvenamosios paskirties pastato su pagalbinio ūkio paskirties statiniais statybos zonos nustatymą; </w:t>
            </w:r>
          </w:p>
          <w:p w14:paraId="16C14DEE" w14:textId="77777777" w:rsidR="00D33FC1" w:rsidRPr="00914DAD" w:rsidRDefault="00D33FC1" w:rsidP="007D707E">
            <w:pPr>
              <w:jc w:val="both"/>
              <w:rPr>
                <w:sz w:val="20"/>
                <w:szCs w:val="20"/>
                <w:lang w:val="lt-LT" w:eastAsia="en-US"/>
              </w:rPr>
            </w:pPr>
            <w:r w:rsidRPr="00914DAD">
              <w:rPr>
                <w:sz w:val="20"/>
                <w:szCs w:val="20"/>
                <w:lang w:val="lt-LT" w:eastAsia="en-US"/>
              </w:rPr>
              <w:t xml:space="preserve">1.6.2. miško įveisimą plotuose, kuriuose pagal savivaldybių teritorijų miškų išdėstymo žemėtvarkos schemas numatyta įveisti mišką; </w:t>
            </w:r>
          </w:p>
          <w:p w14:paraId="10D756DD" w14:textId="77777777" w:rsidR="00D33FC1" w:rsidRPr="00914DAD" w:rsidRDefault="00D33FC1" w:rsidP="007D707E">
            <w:pPr>
              <w:jc w:val="both"/>
              <w:rPr>
                <w:sz w:val="20"/>
                <w:szCs w:val="20"/>
                <w:lang w:val="lt-LT" w:eastAsia="en-US"/>
              </w:rPr>
            </w:pPr>
            <w:r w:rsidRPr="00914DAD">
              <w:rPr>
                <w:sz w:val="20"/>
                <w:szCs w:val="20"/>
                <w:lang w:val="lt-LT" w:eastAsia="en-US"/>
              </w:rPr>
              <w:t xml:space="preserve">1.6.3. kai planuojamoje teritorijoje numatoma vykdyti šio įstatymo 1 priede ar šiame priede nurodytą ūkinę veiklą; </w:t>
            </w:r>
          </w:p>
          <w:p w14:paraId="302C26FD" w14:textId="77777777" w:rsidR="00D33FC1" w:rsidRPr="00914DAD" w:rsidRDefault="00D33FC1" w:rsidP="007D707E">
            <w:pPr>
              <w:jc w:val="both"/>
              <w:rPr>
                <w:sz w:val="20"/>
                <w:szCs w:val="20"/>
                <w:lang w:val="lt-LT" w:eastAsia="en-US"/>
              </w:rPr>
            </w:pPr>
            <w:r w:rsidRPr="00914DAD">
              <w:rPr>
                <w:sz w:val="20"/>
                <w:szCs w:val="20"/>
                <w:lang w:val="lt-LT" w:eastAsia="en-US"/>
              </w:rPr>
              <w:lastRenderedPageBreak/>
              <w:t>1.7. miško įveisimas, išskyrus plotus, kuriuose pagal savivaldybių teritorijų miškų išdėstymo žemėtvarkos schemas numatyta įveisti mišką, ar miško iškirtimas siekiant pakeisti žemės naudojimą, išskyrus atvejus, kai atkuriamos atviros Europos Bendrijos svarbos natūralios buveinės ar rūšių buveinės (miško iškirtimas miestuose – visais atvejais, kaimo vietovėse – kai įveisiamas ar iškertamas 1 ha ar didesnis plotas);</w:t>
            </w:r>
          </w:p>
          <w:p w14:paraId="28E0956C" w14:textId="77777777" w:rsidR="006766EC" w:rsidRPr="00914DAD" w:rsidRDefault="006766EC" w:rsidP="007D707E">
            <w:pPr>
              <w:jc w:val="both"/>
              <w:rPr>
                <w:sz w:val="20"/>
                <w:szCs w:val="20"/>
                <w:lang w:val="lt-LT" w:eastAsia="en-US"/>
              </w:rPr>
            </w:pPr>
            <w:r w:rsidRPr="00914DAD">
              <w:rPr>
                <w:sz w:val="20"/>
                <w:szCs w:val="20"/>
                <w:lang w:val="lt-LT" w:eastAsia="en-US"/>
              </w:rPr>
              <w:t>1.8. žemės plotų atgavimas iš jūros.</w:t>
            </w:r>
          </w:p>
          <w:p w14:paraId="4AD11E16" w14:textId="77777777" w:rsidR="006766EC" w:rsidRPr="00914DAD" w:rsidRDefault="006766EC" w:rsidP="007D707E">
            <w:pPr>
              <w:ind w:firstLine="720"/>
              <w:jc w:val="both"/>
              <w:rPr>
                <w:sz w:val="20"/>
                <w:szCs w:val="20"/>
                <w:lang w:val="lt-LT" w:eastAsia="en-US"/>
              </w:rPr>
            </w:pPr>
          </w:p>
          <w:p w14:paraId="537C0144" w14:textId="77777777" w:rsidR="006766EC" w:rsidRPr="00914DAD" w:rsidRDefault="006766EC" w:rsidP="007D707E">
            <w:pPr>
              <w:jc w:val="both"/>
              <w:rPr>
                <w:b/>
                <w:sz w:val="20"/>
                <w:szCs w:val="20"/>
                <w:lang w:val="lt-LT" w:eastAsia="en-US"/>
              </w:rPr>
            </w:pPr>
            <w:r w:rsidRPr="00914DAD">
              <w:rPr>
                <w:b/>
                <w:sz w:val="20"/>
                <w:szCs w:val="20"/>
                <w:lang w:val="lt-LT" w:eastAsia="en-US"/>
              </w:rPr>
              <w:t>2. Gavyba ir perdirbamoji pramonė:</w:t>
            </w:r>
          </w:p>
          <w:p w14:paraId="57496E49" w14:textId="77777777" w:rsidR="00D33FC1" w:rsidRPr="00914DAD" w:rsidRDefault="00D33FC1" w:rsidP="007D707E">
            <w:pPr>
              <w:jc w:val="both"/>
              <w:rPr>
                <w:rFonts w:eastAsia="Calibri"/>
                <w:sz w:val="20"/>
                <w:szCs w:val="20"/>
                <w:lang w:val="lt-LT" w:eastAsia="en-US"/>
              </w:rPr>
            </w:pPr>
            <w:r w:rsidRPr="00914DAD">
              <w:rPr>
                <w:rFonts w:eastAsia="Calibri"/>
                <w:sz w:val="20"/>
                <w:szCs w:val="20"/>
                <w:lang w:val="lt-LT" w:eastAsia="en-US"/>
              </w:rPr>
              <w:t xml:space="preserve">2.1. durpių gavyba (kai kasybos sklypas – mažiau kaip 150 ha, bet daugiau kaip 0,5 ha); </w:t>
            </w:r>
          </w:p>
          <w:p w14:paraId="3718C588" w14:textId="77777777" w:rsidR="00D33FC1" w:rsidRPr="00914DAD" w:rsidRDefault="00D33FC1" w:rsidP="007D707E">
            <w:pPr>
              <w:jc w:val="both"/>
              <w:rPr>
                <w:rFonts w:eastAsia="Calibri"/>
                <w:sz w:val="20"/>
                <w:szCs w:val="20"/>
                <w:lang w:val="lt-LT" w:eastAsia="en-US"/>
              </w:rPr>
            </w:pPr>
            <w:r w:rsidRPr="00914DAD">
              <w:rPr>
                <w:rFonts w:eastAsia="Calibri"/>
                <w:sz w:val="20"/>
                <w:szCs w:val="20"/>
                <w:lang w:val="lt-LT" w:eastAsia="en-US"/>
              </w:rPr>
              <w:t xml:space="preserve">2.2. tradicinių angliavandenilių (naftos) gavyba Lietuvos Respublikos žemyninėje dalyje (kai telkinyje išgaunama 500 ar mažiau tonų naftos per parą); </w:t>
            </w:r>
          </w:p>
          <w:p w14:paraId="4C5EB22B" w14:textId="77777777" w:rsidR="00D33FC1" w:rsidRPr="00914DAD" w:rsidRDefault="00D33FC1" w:rsidP="007D707E">
            <w:pPr>
              <w:jc w:val="both"/>
              <w:rPr>
                <w:rFonts w:eastAsia="Calibri"/>
                <w:sz w:val="20"/>
                <w:szCs w:val="20"/>
                <w:lang w:val="lt-LT" w:eastAsia="en-US"/>
              </w:rPr>
            </w:pPr>
            <w:r w:rsidRPr="00914DAD">
              <w:rPr>
                <w:rFonts w:eastAsia="Calibri"/>
                <w:sz w:val="20"/>
                <w:szCs w:val="20"/>
                <w:lang w:val="lt-LT" w:eastAsia="en-US"/>
              </w:rPr>
              <w:t>2.3. tradicinių angliavandenilių (dujų) gavyba Lietuvos Respublikos žemyninėje dalyje (kai telkinyje išgaunama 500 000 ar mažiau m</w:t>
            </w:r>
            <w:r w:rsidRPr="00914DAD">
              <w:rPr>
                <w:rFonts w:eastAsia="Calibri"/>
                <w:sz w:val="20"/>
                <w:szCs w:val="20"/>
                <w:vertAlign w:val="superscript"/>
                <w:lang w:val="lt-LT" w:eastAsia="en-US"/>
              </w:rPr>
              <w:t>3</w:t>
            </w:r>
            <w:r w:rsidRPr="00914DAD">
              <w:rPr>
                <w:rFonts w:eastAsia="Calibri"/>
                <w:sz w:val="20"/>
                <w:szCs w:val="20"/>
                <w:lang w:val="lt-LT" w:eastAsia="en-US"/>
              </w:rPr>
              <w:t xml:space="preserve"> dujų per parą); </w:t>
            </w:r>
          </w:p>
          <w:p w14:paraId="67E60B90" w14:textId="77777777" w:rsidR="00D33FC1" w:rsidRPr="00914DAD" w:rsidRDefault="00D33FC1" w:rsidP="007D707E">
            <w:pPr>
              <w:jc w:val="both"/>
              <w:rPr>
                <w:rFonts w:eastAsia="Calibri"/>
                <w:sz w:val="20"/>
                <w:szCs w:val="20"/>
                <w:lang w:val="lt-LT" w:eastAsia="en-US"/>
              </w:rPr>
            </w:pPr>
            <w:r w:rsidRPr="00914DAD">
              <w:rPr>
                <w:rFonts w:eastAsia="Calibri"/>
                <w:sz w:val="20"/>
                <w:szCs w:val="20"/>
                <w:lang w:val="lt-LT" w:eastAsia="en-US"/>
              </w:rPr>
              <w:t xml:space="preserve">2.4. kitų naudingųjų iškasenų gavyba (kai kasybos sklypas – mažesnis kaip 25 ha, bet didesnis kaip 0,5 ha); </w:t>
            </w:r>
          </w:p>
          <w:p w14:paraId="7F567B62" w14:textId="77777777" w:rsidR="00D33FC1" w:rsidRPr="00914DAD" w:rsidRDefault="00D33FC1" w:rsidP="007D707E">
            <w:pPr>
              <w:jc w:val="both"/>
              <w:rPr>
                <w:rFonts w:eastAsia="Calibri"/>
                <w:sz w:val="20"/>
                <w:szCs w:val="20"/>
                <w:lang w:val="lt-LT" w:eastAsia="en-US"/>
              </w:rPr>
            </w:pPr>
            <w:r w:rsidRPr="00914DAD">
              <w:rPr>
                <w:rFonts w:eastAsia="Calibri"/>
                <w:sz w:val="20"/>
                <w:szCs w:val="20"/>
                <w:lang w:val="lt-LT" w:eastAsia="en-US"/>
              </w:rPr>
              <w:t xml:space="preserve">2.5. mineralinių ar organinių medžiagų gavyba iš jūrų, ežerų ar upių dugno; </w:t>
            </w:r>
          </w:p>
          <w:p w14:paraId="33C86A45" w14:textId="77777777" w:rsidR="00D33FC1" w:rsidRPr="00914DAD" w:rsidRDefault="00D33FC1" w:rsidP="007D707E">
            <w:pPr>
              <w:jc w:val="both"/>
              <w:rPr>
                <w:rFonts w:eastAsia="Calibri"/>
                <w:sz w:val="20"/>
                <w:szCs w:val="20"/>
                <w:lang w:val="lt-LT" w:eastAsia="en-US"/>
              </w:rPr>
            </w:pPr>
            <w:r w:rsidRPr="00914DAD">
              <w:rPr>
                <w:rFonts w:eastAsia="Calibri"/>
                <w:sz w:val="20"/>
                <w:szCs w:val="20"/>
                <w:lang w:val="lt-LT" w:eastAsia="en-US"/>
              </w:rPr>
              <w:t>2.6. giluminių gręžinių (geoterminių, požeminio vandens, mineralinio vandens gavybos, išsklaidytųjų ir tradicinių angliavandenilių išteklių tiesioginio tyrimo gręžinių ir kt.), kurių gylis 300 m ir daugiau, gręžimas ir įrengimas, išskyrus šio įstatymo 1 priedo 2.7 papunktyje nurodytą veiklą ir gręžinius, skirtus grunto stabilumui tirti;</w:t>
            </w:r>
          </w:p>
          <w:p w14:paraId="2AA1A2B9" w14:textId="77777777" w:rsidR="006766EC" w:rsidRPr="00914DAD" w:rsidRDefault="006766EC" w:rsidP="007D707E">
            <w:pPr>
              <w:jc w:val="both"/>
              <w:rPr>
                <w:sz w:val="20"/>
                <w:szCs w:val="20"/>
                <w:lang w:val="lt-LT" w:eastAsia="en-US"/>
              </w:rPr>
            </w:pPr>
            <w:r w:rsidRPr="00914DAD">
              <w:rPr>
                <w:sz w:val="20"/>
                <w:szCs w:val="20"/>
                <w:lang w:val="lt-LT" w:eastAsia="en-US"/>
              </w:rPr>
              <w:t>2.7. šachtų tipo kasyklų įrengimas.</w:t>
            </w:r>
          </w:p>
          <w:p w14:paraId="15EC5BE4" w14:textId="77777777" w:rsidR="006766EC" w:rsidRPr="00914DAD" w:rsidRDefault="006766EC" w:rsidP="007D707E">
            <w:pPr>
              <w:ind w:firstLine="720"/>
              <w:jc w:val="both"/>
              <w:rPr>
                <w:sz w:val="20"/>
                <w:szCs w:val="20"/>
                <w:lang w:val="lt-LT" w:eastAsia="en-US"/>
              </w:rPr>
            </w:pPr>
          </w:p>
          <w:p w14:paraId="278DF4A6" w14:textId="77777777" w:rsidR="006766EC" w:rsidRPr="00914DAD" w:rsidRDefault="006766EC" w:rsidP="007D707E">
            <w:pPr>
              <w:jc w:val="both"/>
              <w:rPr>
                <w:b/>
                <w:sz w:val="20"/>
                <w:szCs w:val="20"/>
                <w:lang w:val="lt-LT" w:eastAsia="en-US"/>
              </w:rPr>
            </w:pPr>
            <w:r w:rsidRPr="00914DAD">
              <w:rPr>
                <w:b/>
                <w:sz w:val="20"/>
                <w:szCs w:val="20"/>
                <w:lang w:val="lt-LT" w:eastAsia="en-US"/>
              </w:rPr>
              <w:t>3. Energetika:</w:t>
            </w:r>
          </w:p>
          <w:p w14:paraId="0BEF4E56" w14:textId="77777777" w:rsidR="00D33FC1" w:rsidRPr="00914DAD" w:rsidRDefault="00D33FC1"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3.1. šiluminių elektrinių bei kitų deginimo įrenginių, įskaitant pramoninius įrenginius elektrai, garui gaminti ar vandeniui šildyti, įrengimas (kai įrenginių vardinė (nominali) šiluminė galia – mažesnė kaip 150 MW, bet didesnė kaip 5 MW); </w:t>
            </w:r>
          </w:p>
          <w:p w14:paraId="769CFE66" w14:textId="77777777" w:rsidR="00D33FC1" w:rsidRPr="00914DAD" w:rsidRDefault="00D33FC1"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3.2. garo ar karšto vandens tiekimo vamzdynų tiesimas (kai ilgis – 2 ar daugiau km); </w:t>
            </w:r>
          </w:p>
          <w:p w14:paraId="7FD881FE" w14:textId="77777777" w:rsidR="00D33FC1" w:rsidRPr="00914DAD" w:rsidRDefault="00D33FC1" w:rsidP="007D707E">
            <w:pPr>
              <w:jc w:val="both"/>
              <w:rPr>
                <w:rFonts w:eastAsia="Calibri"/>
                <w:color w:val="000000"/>
                <w:sz w:val="20"/>
                <w:szCs w:val="20"/>
                <w:lang w:val="lt-LT" w:eastAsia="en-US"/>
              </w:rPr>
            </w:pPr>
            <w:r w:rsidRPr="00914DAD">
              <w:rPr>
                <w:rFonts w:eastAsia="Calibri"/>
                <w:color w:val="000000"/>
                <w:sz w:val="20"/>
                <w:szCs w:val="20"/>
                <w:lang w:val="lt-LT" w:eastAsia="en-US"/>
              </w:rPr>
              <w:t>3.3. gamtinių dujų saugyklų įrengimas (kai talpa – 10 000 ar daugiau m</w:t>
            </w:r>
            <w:r w:rsidRPr="00914DAD">
              <w:rPr>
                <w:rFonts w:eastAsia="Calibri"/>
                <w:color w:val="000000"/>
                <w:sz w:val="20"/>
                <w:szCs w:val="20"/>
                <w:vertAlign w:val="superscript"/>
                <w:lang w:val="lt-LT" w:eastAsia="en-US"/>
              </w:rPr>
              <w:t>3</w:t>
            </w:r>
            <w:r w:rsidRPr="00914DAD">
              <w:rPr>
                <w:rFonts w:eastAsia="Calibri"/>
                <w:color w:val="000000"/>
                <w:sz w:val="20"/>
                <w:szCs w:val="20"/>
                <w:lang w:val="lt-LT" w:eastAsia="en-US"/>
              </w:rPr>
              <w:t>);</w:t>
            </w:r>
          </w:p>
          <w:p w14:paraId="2FFFDFB1" w14:textId="77777777" w:rsidR="00D33FC1" w:rsidRPr="00914DAD" w:rsidRDefault="00D33FC1" w:rsidP="007D707E">
            <w:pPr>
              <w:jc w:val="both"/>
              <w:rPr>
                <w:color w:val="000000"/>
                <w:sz w:val="20"/>
                <w:szCs w:val="20"/>
                <w:lang w:val="lt-LT" w:eastAsia="en-US"/>
              </w:rPr>
            </w:pPr>
            <w:r w:rsidRPr="00914DAD">
              <w:rPr>
                <w:color w:val="000000"/>
                <w:sz w:val="20"/>
                <w:szCs w:val="20"/>
                <w:lang w:val="lt-LT" w:eastAsia="en-US"/>
              </w:rPr>
              <w:t>3.4. degiųjų dujų požeminių saugyklų įrengimas (kai talpa – 10 000 ar daugiau m</w:t>
            </w:r>
            <w:r w:rsidRPr="00914DAD">
              <w:rPr>
                <w:color w:val="000000"/>
                <w:sz w:val="20"/>
                <w:szCs w:val="20"/>
                <w:vertAlign w:val="superscript"/>
                <w:lang w:val="lt-LT" w:eastAsia="en-US"/>
              </w:rPr>
              <w:t>3</w:t>
            </w:r>
            <w:r w:rsidRPr="00914DAD">
              <w:rPr>
                <w:color w:val="000000"/>
                <w:sz w:val="20"/>
                <w:szCs w:val="20"/>
                <w:lang w:val="lt-LT" w:eastAsia="en-US"/>
              </w:rPr>
              <w:t xml:space="preserve">); </w:t>
            </w:r>
          </w:p>
          <w:p w14:paraId="06354ADE" w14:textId="1222B044" w:rsidR="00D33FC1" w:rsidRPr="00914DAD" w:rsidRDefault="00D33FC1" w:rsidP="007D707E">
            <w:pPr>
              <w:jc w:val="both"/>
              <w:rPr>
                <w:color w:val="000000"/>
                <w:sz w:val="20"/>
                <w:szCs w:val="20"/>
                <w:lang w:val="lt-LT" w:eastAsia="en-US"/>
              </w:rPr>
            </w:pPr>
            <w:r w:rsidRPr="00914DAD">
              <w:rPr>
                <w:color w:val="000000"/>
                <w:sz w:val="20"/>
                <w:szCs w:val="20"/>
                <w:lang w:val="lt-LT" w:eastAsia="en-US"/>
              </w:rPr>
              <w:t>3.5. kito iškastinio kuro saugojimas statiniuose (sandėliuose ar aikštelėse) (kai talpa – 1</w:t>
            </w:r>
            <w:r w:rsidR="007B0D62" w:rsidRPr="00914DAD">
              <w:rPr>
                <w:color w:val="000000"/>
                <w:sz w:val="20"/>
                <w:szCs w:val="20"/>
                <w:lang w:val="lt-LT" w:eastAsia="en-US"/>
              </w:rPr>
              <w:t> </w:t>
            </w:r>
            <w:r w:rsidRPr="00914DAD">
              <w:rPr>
                <w:color w:val="000000"/>
                <w:sz w:val="20"/>
                <w:szCs w:val="20"/>
                <w:lang w:val="lt-LT" w:eastAsia="en-US"/>
              </w:rPr>
              <w:t xml:space="preserve">000 ar daugiau tonų), išskyrus šio priedo 3.3 ir 6.6 papunkčiuose nurodytą veiklą; </w:t>
            </w:r>
          </w:p>
          <w:p w14:paraId="4585D7A7" w14:textId="77777777" w:rsidR="00D33FC1" w:rsidRPr="00914DAD" w:rsidRDefault="00D33FC1" w:rsidP="007D707E">
            <w:pPr>
              <w:jc w:val="both"/>
              <w:rPr>
                <w:color w:val="000000"/>
                <w:sz w:val="20"/>
                <w:szCs w:val="20"/>
                <w:lang w:val="lt-LT" w:eastAsia="en-US"/>
              </w:rPr>
            </w:pPr>
            <w:r w:rsidRPr="00914DAD">
              <w:rPr>
                <w:color w:val="000000"/>
                <w:sz w:val="20"/>
                <w:szCs w:val="20"/>
                <w:lang w:val="lt-LT" w:eastAsia="en-US"/>
              </w:rPr>
              <w:t xml:space="preserve">3.6. briketų gamyba iš anglių ar lignito; </w:t>
            </w:r>
          </w:p>
          <w:p w14:paraId="3AAEF391" w14:textId="77777777" w:rsidR="00D33FC1" w:rsidRPr="00914DAD" w:rsidRDefault="00D33FC1" w:rsidP="007D707E">
            <w:pPr>
              <w:jc w:val="both"/>
              <w:rPr>
                <w:color w:val="000000"/>
                <w:sz w:val="20"/>
                <w:szCs w:val="20"/>
                <w:lang w:val="lt-LT" w:eastAsia="en-US"/>
              </w:rPr>
            </w:pPr>
            <w:r w:rsidRPr="00914DAD">
              <w:rPr>
                <w:color w:val="000000"/>
                <w:sz w:val="20"/>
                <w:szCs w:val="20"/>
                <w:lang w:val="lt-LT" w:eastAsia="en-US"/>
              </w:rPr>
              <w:t xml:space="preserve">3.7. vandens jėgainių (hidroelektrinių, malūnų, lentpjūvių, naudojančių sukauptą vandens energiją) įrengimas; </w:t>
            </w:r>
          </w:p>
          <w:p w14:paraId="64C2C99B" w14:textId="77777777" w:rsidR="00D33FC1" w:rsidRPr="00914DAD" w:rsidRDefault="00D33FC1" w:rsidP="007D707E">
            <w:pPr>
              <w:jc w:val="both"/>
              <w:rPr>
                <w:color w:val="000000"/>
                <w:sz w:val="20"/>
                <w:szCs w:val="20"/>
                <w:lang w:val="lt-LT" w:eastAsia="en-US"/>
              </w:rPr>
            </w:pPr>
            <w:r w:rsidRPr="00914DAD">
              <w:rPr>
                <w:color w:val="000000"/>
                <w:sz w:val="20"/>
                <w:szCs w:val="20"/>
                <w:lang w:val="lt-LT" w:eastAsia="en-US"/>
              </w:rPr>
              <w:t xml:space="preserve">3.8. vėjo elektrinių įrengimas, kai: </w:t>
            </w:r>
          </w:p>
          <w:p w14:paraId="1FBD2789" w14:textId="77777777" w:rsidR="00D33FC1" w:rsidRPr="00914DAD" w:rsidRDefault="00D33FC1" w:rsidP="007D707E">
            <w:pPr>
              <w:jc w:val="both"/>
              <w:rPr>
                <w:color w:val="000000"/>
                <w:sz w:val="20"/>
                <w:szCs w:val="20"/>
                <w:lang w:val="lt-LT" w:eastAsia="en-US"/>
              </w:rPr>
            </w:pPr>
            <w:r w:rsidRPr="00914DAD">
              <w:rPr>
                <w:color w:val="000000"/>
                <w:sz w:val="20"/>
                <w:szCs w:val="20"/>
                <w:lang w:val="lt-LT" w:eastAsia="en-US"/>
              </w:rPr>
              <w:t xml:space="preserve">3.8.1. įrengiamos 3 vėjo elektrinės, kurių bent vienos aukštis 50 m (matuojant iki aukščiausio konstrukcijų taško) ar daugiau; </w:t>
            </w:r>
          </w:p>
          <w:p w14:paraId="36A27FA6" w14:textId="77777777" w:rsidR="00D33FC1" w:rsidRPr="00914DAD" w:rsidRDefault="00D33FC1" w:rsidP="007D707E">
            <w:pPr>
              <w:jc w:val="both"/>
              <w:rPr>
                <w:color w:val="000000"/>
                <w:sz w:val="20"/>
                <w:szCs w:val="20"/>
                <w:lang w:val="lt-LT" w:eastAsia="en-US"/>
              </w:rPr>
            </w:pPr>
            <w:r w:rsidRPr="00914DAD">
              <w:rPr>
                <w:color w:val="000000"/>
                <w:sz w:val="20"/>
                <w:szCs w:val="20"/>
                <w:lang w:val="lt-LT" w:eastAsia="en-US"/>
              </w:rPr>
              <w:t>3.8.2. vėjo elektrinė įrengiama arčiau kaip 1 km atstumu nuo saugomos teritorijos, išskyrus atvejus, kai įrengiama ne daugiau kaip viena ir ne aukštesnė kaip 25 m (matuojant iki aukščiausio konstrukcijų taško) vėjo elektrinė sodyboje ar prie ūkinių pastatų;</w:t>
            </w:r>
          </w:p>
          <w:p w14:paraId="1307C4B8" w14:textId="77777777" w:rsidR="00D33FC1" w:rsidRPr="00914DAD" w:rsidRDefault="00D33FC1" w:rsidP="007D707E">
            <w:pPr>
              <w:jc w:val="both"/>
              <w:rPr>
                <w:color w:val="000000"/>
                <w:sz w:val="20"/>
                <w:szCs w:val="20"/>
                <w:lang w:val="lt-LT" w:eastAsia="en-US"/>
              </w:rPr>
            </w:pPr>
            <w:r w:rsidRPr="00914DAD">
              <w:rPr>
                <w:color w:val="000000"/>
                <w:sz w:val="20"/>
                <w:szCs w:val="20"/>
                <w:lang w:val="lt-LT" w:eastAsia="en-US"/>
              </w:rPr>
              <w:t>3.9. įrenginių, naudojamų anglies dioksido (CO</w:t>
            </w:r>
            <w:r w:rsidRPr="00914DAD">
              <w:rPr>
                <w:color w:val="000000"/>
                <w:sz w:val="20"/>
                <w:szCs w:val="20"/>
                <w:vertAlign w:val="subscript"/>
                <w:lang w:val="lt-LT" w:eastAsia="en-US"/>
              </w:rPr>
              <w:t>2</w:t>
            </w:r>
            <w:r w:rsidRPr="00914DAD">
              <w:rPr>
                <w:color w:val="000000"/>
                <w:sz w:val="20"/>
                <w:szCs w:val="20"/>
                <w:lang w:val="lt-LT" w:eastAsia="en-US"/>
              </w:rPr>
              <w:t>), kuris saugomas geologinėse saugyklose, surinkimui iš įrenginių, nenurodytų šio įstatymo 1 priedo 9.12 papunktyje, įrengimas.</w:t>
            </w:r>
          </w:p>
          <w:p w14:paraId="2C129046" w14:textId="77777777" w:rsidR="00150E81" w:rsidRPr="00914DAD" w:rsidRDefault="00150E81" w:rsidP="007D707E">
            <w:pPr>
              <w:jc w:val="both"/>
              <w:rPr>
                <w:color w:val="000000"/>
                <w:sz w:val="20"/>
                <w:szCs w:val="20"/>
                <w:lang w:val="lt-LT" w:eastAsia="en-US"/>
              </w:rPr>
            </w:pPr>
          </w:p>
          <w:p w14:paraId="5F35A791" w14:textId="77777777" w:rsidR="006766EC" w:rsidRPr="00914DAD" w:rsidRDefault="006766EC" w:rsidP="007D707E">
            <w:pPr>
              <w:jc w:val="both"/>
              <w:rPr>
                <w:b/>
                <w:sz w:val="20"/>
                <w:szCs w:val="20"/>
                <w:lang w:val="lt-LT" w:eastAsia="en-US"/>
              </w:rPr>
            </w:pPr>
            <w:r w:rsidRPr="00914DAD">
              <w:rPr>
                <w:b/>
                <w:sz w:val="20"/>
                <w:szCs w:val="20"/>
                <w:lang w:val="lt-LT" w:eastAsia="en-US"/>
              </w:rPr>
              <w:t>4. Metalų perdirbimo pramonė:</w:t>
            </w:r>
          </w:p>
          <w:p w14:paraId="286A5339" w14:textId="77777777" w:rsidR="00813762" w:rsidRPr="00914DAD" w:rsidRDefault="00813762" w:rsidP="007D707E">
            <w:pPr>
              <w:jc w:val="both"/>
              <w:rPr>
                <w:sz w:val="20"/>
                <w:szCs w:val="20"/>
                <w:lang w:val="lt-LT" w:eastAsia="en-US"/>
              </w:rPr>
            </w:pPr>
            <w:r w:rsidRPr="00914DAD">
              <w:rPr>
                <w:sz w:val="20"/>
                <w:szCs w:val="20"/>
                <w:lang w:val="lt-LT" w:eastAsia="en-US"/>
              </w:rPr>
              <w:t xml:space="preserve">4.1. metalų rūdų perdirbimas; </w:t>
            </w:r>
          </w:p>
          <w:p w14:paraId="12077A9E" w14:textId="77777777" w:rsidR="00813762" w:rsidRPr="00914DAD" w:rsidRDefault="00813762" w:rsidP="007D707E">
            <w:pPr>
              <w:jc w:val="both"/>
              <w:rPr>
                <w:sz w:val="20"/>
                <w:szCs w:val="20"/>
                <w:lang w:val="lt-LT" w:eastAsia="en-US"/>
              </w:rPr>
            </w:pPr>
            <w:r w:rsidRPr="00914DAD">
              <w:rPr>
                <w:sz w:val="20"/>
                <w:szCs w:val="20"/>
                <w:lang w:val="lt-LT" w:eastAsia="en-US"/>
              </w:rPr>
              <w:t xml:space="preserve">4.2. juodųjų metalų (įskaitant ketų ir plieną) gamyba (pirminis ar antrinis lydymas arba liejimas); </w:t>
            </w:r>
          </w:p>
          <w:p w14:paraId="43F7A8C2" w14:textId="77777777" w:rsidR="00813762" w:rsidRPr="00914DAD" w:rsidRDefault="00813762" w:rsidP="007D707E">
            <w:pPr>
              <w:jc w:val="both"/>
              <w:rPr>
                <w:sz w:val="20"/>
                <w:szCs w:val="20"/>
                <w:lang w:val="lt-LT" w:eastAsia="en-US"/>
              </w:rPr>
            </w:pPr>
            <w:r w:rsidRPr="00914DAD">
              <w:rPr>
                <w:sz w:val="20"/>
                <w:szCs w:val="20"/>
                <w:lang w:val="lt-LT" w:eastAsia="en-US"/>
              </w:rPr>
              <w:t xml:space="preserve">4.3. juodųjų metalų perdirbimas, įskaitant karštą valcavimą, kalimą, presavimą, štampavimą, profiliavimą ir apsauginės aplydytosios dangos taikymą; </w:t>
            </w:r>
          </w:p>
          <w:p w14:paraId="0F11FE82" w14:textId="77777777" w:rsidR="00813762" w:rsidRPr="00914DAD" w:rsidRDefault="00813762" w:rsidP="007D707E">
            <w:pPr>
              <w:jc w:val="both"/>
              <w:rPr>
                <w:sz w:val="20"/>
                <w:szCs w:val="20"/>
                <w:lang w:val="lt-LT" w:eastAsia="en-US"/>
              </w:rPr>
            </w:pPr>
            <w:r w:rsidRPr="00914DAD">
              <w:rPr>
                <w:sz w:val="20"/>
                <w:szCs w:val="20"/>
                <w:lang w:val="lt-LT" w:eastAsia="en-US"/>
              </w:rPr>
              <w:lastRenderedPageBreak/>
              <w:t xml:space="preserve">4.4. spalvotųjų metalų (išskyrus tauriuosius) lydymas ar liejimas, įskaitant antrinių žaliavų perdirbimą (valymą, liejimą ir t. t.) (kai gamybos pajėgumas – 15 ar daugiau tonų per parą); </w:t>
            </w:r>
          </w:p>
          <w:p w14:paraId="405D8782" w14:textId="77777777" w:rsidR="00813762" w:rsidRPr="00914DAD" w:rsidRDefault="00813762" w:rsidP="007D707E">
            <w:pPr>
              <w:jc w:val="both"/>
              <w:rPr>
                <w:sz w:val="20"/>
                <w:szCs w:val="20"/>
                <w:lang w:val="lt-LT" w:eastAsia="en-US"/>
              </w:rPr>
            </w:pPr>
            <w:r w:rsidRPr="00914DAD">
              <w:rPr>
                <w:sz w:val="20"/>
                <w:szCs w:val="20"/>
                <w:lang w:val="lt-LT" w:eastAsia="en-US"/>
              </w:rPr>
              <w:t>4.5. metalų ar plastikų paviršių apdorojimas elektrolizės ar cheminiais būdais (kai gamybos pajėgumas – 50 000 ar daugiau m</w:t>
            </w:r>
            <w:r w:rsidRPr="00914DAD">
              <w:rPr>
                <w:sz w:val="20"/>
                <w:szCs w:val="20"/>
                <w:vertAlign w:val="superscript"/>
                <w:lang w:val="lt-LT" w:eastAsia="en-US"/>
              </w:rPr>
              <w:t>2</w:t>
            </w:r>
            <w:r w:rsidRPr="00914DAD">
              <w:rPr>
                <w:sz w:val="20"/>
                <w:szCs w:val="20"/>
                <w:lang w:val="lt-LT" w:eastAsia="en-US"/>
              </w:rPr>
              <w:t xml:space="preserve"> per metus); </w:t>
            </w:r>
          </w:p>
          <w:p w14:paraId="5F246E9A" w14:textId="77777777" w:rsidR="00813762" w:rsidRPr="00914DAD" w:rsidRDefault="00813762" w:rsidP="007D707E">
            <w:pPr>
              <w:jc w:val="both"/>
              <w:rPr>
                <w:sz w:val="20"/>
                <w:szCs w:val="20"/>
                <w:lang w:val="lt-LT" w:eastAsia="en-US"/>
              </w:rPr>
            </w:pPr>
            <w:r w:rsidRPr="00914DAD">
              <w:rPr>
                <w:sz w:val="20"/>
                <w:szCs w:val="20"/>
                <w:lang w:val="lt-LT" w:eastAsia="en-US"/>
              </w:rPr>
              <w:t xml:space="preserve">4.6. variklinių transporto priemonių gamyba ir surinkimas; </w:t>
            </w:r>
          </w:p>
          <w:p w14:paraId="13B3E4C3" w14:textId="77777777" w:rsidR="00813762" w:rsidRPr="00914DAD" w:rsidRDefault="00813762" w:rsidP="007D707E">
            <w:pPr>
              <w:jc w:val="both"/>
              <w:rPr>
                <w:sz w:val="20"/>
                <w:szCs w:val="20"/>
                <w:lang w:val="lt-LT" w:eastAsia="en-US"/>
              </w:rPr>
            </w:pPr>
            <w:r w:rsidRPr="00914DAD">
              <w:rPr>
                <w:sz w:val="20"/>
                <w:szCs w:val="20"/>
                <w:lang w:val="lt-LT" w:eastAsia="en-US"/>
              </w:rPr>
              <w:t xml:space="preserve">4.7. laivų statyba, perdirbimas ar remontas; </w:t>
            </w:r>
          </w:p>
          <w:p w14:paraId="775BC602" w14:textId="77777777" w:rsidR="00813762" w:rsidRPr="00914DAD" w:rsidRDefault="00813762" w:rsidP="007D707E">
            <w:pPr>
              <w:jc w:val="both"/>
              <w:rPr>
                <w:sz w:val="20"/>
                <w:szCs w:val="20"/>
                <w:lang w:val="lt-LT" w:eastAsia="en-US"/>
              </w:rPr>
            </w:pPr>
            <w:r w:rsidRPr="00914DAD">
              <w:rPr>
                <w:sz w:val="20"/>
                <w:szCs w:val="20"/>
                <w:lang w:val="lt-LT" w:eastAsia="en-US"/>
              </w:rPr>
              <w:t xml:space="preserve">4.8. orlaivių gamyba ar remontas; </w:t>
            </w:r>
          </w:p>
          <w:p w14:paraId="16C82B46" w14:textId="77777777" w:rsidR="00813762" w:rsidRPr="00914DAD" w:rsidRDefault="00813762" w:rsidP="007D707E">
            <w:pPr>
              <w:jc w:val="both"/>
              <w:rPr>
                <w:sz w:val="20"/>
                <w:szCs w:val="20"/>
                <w:lang w:val="lt-LT" w:eastAsia="en-US"/>
              </w:rPr>
            </w:pPr>
            <w:r w:rsidRPr="00914DAD">
              <w:rPr>
                <w:sz w:val="20"/>
                <w:szCs w:val="20"/>
                <w:lang w:val="lt-LT" w:eastAsia="en-US"/>
              </w:rPr>
              <w:t>4.9. geležinkelių įrangos gamyba, kai gamybos pajėgumas 5 ar daugiau tonų per parą;</w:t>
            </w:r>
          </w:p>
          <w:p w14:paraId="1830C951" w14:textId="77777777" w:rsidR="006766EC" w:rsidRPr="00914DAD" w:rsidRDefault="006766EC" w:rsidP="007D707E">
            <w:pPr>
              <w:jc w:val="both"/>
              <w:rPr>
                <w:sz w:val="20"/>
                <w:szCs w:val="20"/>
                <w:lang w:val="lt-LT" w:eastAsia="en-US"/>
              </w:rPr>
            </w:pPr>
            <w:r w:rsidRPr="00914DAD">
              <w:rPr>
                <w:sz w:val="20"/>
                <w:szCs w:val="20"/>
                <w:lang w:val="lt-LT" w:eastAsia="en-US"/>
              </w:rPr>
              <w:t>4.10. metalų kalimas, presavimas ar štampavimas sprogstamuoju būdu.</w:t>
            </w:r>
          </w:p>
          <w:p w14:paraId="22A7D456" w14:textId="77777777" w:rsidR="006766EC" w:rsidRPr="00914DAD" w:rsidRDefault="006766EC" w:rsidP="007D707E">
            <w:pPr>
              <w:ind w:firstLine="720"/>
              <w:jc w:val="both"/>
              <w:rPr>
                <w:b/>
                <w:sz w:val="20"/>
                <w:szCs w:val="20"/>
                <w:lang w:val="lt-LT" w:eastAsia="en-US"/>
              </w:rPr>
            </w:pPr>
          </w:p>
          <w:p w14:paraId="1B89ABA7" w14:textId="77777777" w:rsidR="006766EC" w:rsidRPr="00914DAD" w:rsidRDefault="006766EC" w:rsidP="007D707E">
            <w:pPr>
              <w:jc w:val="both"/>
              <w:rPr>
                <w:b/>
                <w:sz w:val="20"/>
                <w:szCs w:val="20"/>
                <w:lang w:val="lt-LT" w:eastAsia="en-US"/>
              </w:rPr>
            </w:pPr>
            <w:r w:rsidRPr="00914DAD">
              <w:rPr>
                <w:b/>
                <w:sz w:val="20"/>
                <w:szCs w:val="20"/>
                <w:lang w:val="lt-LT" w:eastAsia="en-US"/>
              </w:rPr>
              <w:t>5. Mineralinių statybinių medžiagų pramonė:</w:t>
            </w:r>
          </w:p>
          <w:p w14:paraId="0B8AF94B" w14:textId="77777777" w:rsidR="00813762" w:rsidRPr="00914DAD" w:rsidRDefault="00813762" w:rsidP="007D707E">
            <w:pPr>
              <w:tabs>
                <w:tab w:val="center" w:pos="4153"/>
                <w:tab w:val="right" w:pos="8306"/>
              </w:tabs>
              <w:rPr>
                <w:sz w:val="20"/>
                <w:szCs w:val="20"/>
                <w:lang w:val="lt-LT" w:eastAsia="en-US"/>
              </w:rPr>
            </w:pPr>
            <w:r w:rsidRPr="00914DAD">
              <w:rPr>
                <w:sz w:val="20"/>
                <w:szCs w:val="20"/>
                <w:lang w:val="lt-LT" w:eastAsia="en-US"/>
              </w:rPr>
              <w:t xml:space="preserve">5.1. kokso gamyba (sausas anglių distiliavimas); </w:t>
            </w:r>
          </w:p>
          <w:p w14:paraId="6D8A5AA1" w14:textId="77777777" w:rsidR="00813762" w:rsidRPr="00914DAD" w:rsidRDefault="00813762" w:rsidP="007D707E">
            <w:pPr>
              <w:tabs>
                <w:tab w:val="center" w:pos="4153"/>
                <w:tab w:val="right" w:pos="8306"/>
              </w:tabs>
              <w:rPr>
                <w:sz w:val="20"/>
                <w:szCs w:val="20"/>
                <w:lang w:val="lt-LT" w:eastAsia="en-US"/>
              </w:rPr>
            </w:pPr>
            <w:r w:rsidRPr="00914DAD">
              <w:rPr>
                <w:sz w:val="20"/>
                <w:szCs w:val="20"/>
                <w:lang w:val="lt-LT" w:eastAsia="en-US"/>
              </w:rPr>
              <w:t>5.2. asbesto perdirbimas, asbesto turinčių gaminių gamyba, išskyrus šio įstatymo 1 priedo 5 punkte nurodytą veiklą;</w:t>
            </w:r>
          </w:p>
          <w:p w14:paraId="6FC3CF04" w14:textId="77777777" w:rsidR="00813762" w:rsidRPr="00914DAD" w:rsidRDefault="00813762" w:rsidP="007D707E">
            <w:pPr>
              <w:tabs>
                <w:tab w:val="center" w:pos="4153"/>
                <w:tab w:val="right" w:pos="8306"/>
              </w:tabs>
              <w:rPr>
                <w:sz w:val="20"/>
                <w:szCs w:val="20"/>
                <w:lang w:val="lt-LT" w:eastAsia="en-US"/>
              </w:rPr>
            </w:pPr>
            <w:r w:rsidRPr="00914DAD">
              <w:rPr>
                <w:sz w:val="20"/>
                <w:szCs w:val="20"/>
                <w:lang w:val="lt-LT" w:eastAsia="en-US"/>
              </w:rPr>
              <w:t xml:space="preserve">5.3. stiklo ar stiklo pluoštų gamyba; </w:t>
            </w:r>
          </w:p>
          <w:p w14:paraId="45E9C876" w14:textId="77777777" w:rsidR="00813762" w:rsidRPr="00914DAD" w:rsidRDefault="00813762" w:rsidP="007D707E">
            <w:pPr>
              <w:tabs>
                <w:tab w:val="center" w:pos="4153"/>
                <w:tab w:val="right" w:pos="8306"/>
              </w:tabs>
              <w:rPr>
                <w:sz w:val="20"/>
                <w:szCs w:val="20"/>
                <w:lang w:val="lt-LT" w:eastAsia="en-US"/>
              </w:rPr>
            </w:pPr>
            <w:r w:rsidRPr="00914DAD">
              <w:rPr>
                <w:sz w:val="20"/>
                <w:szCs w:val="20"/>
                <w:lang w:val="lt-LT" w:eastAsia="en-US"/>
              </w:rPr>
              <w:t xml:space="preserve">5.4. mineralinių medžiagų lydymas (pvz., asfalto gamyba), įskaitant mineralinių pluoštų gamybą; </w:t>
            </w:r>
          </w:p>
          <w:p w14:paraId="34BC2205" w14:textId="77777777" w:rsidR="00813762" w:rsidRPr="00914DAD" w:rsidRDefault="00813762" w:rsidP="007D707E">
            <w:pPr>
              <w:tabs>
                <w:tab w:val="center" w:pos="4153"/>
                <w:tab w:val="right" w:pos="8306"/>
              </w:tabs>
              <w:rPr>
                <w:sz w:val="20"/>
                <w:szCs w:val="20"/>
                <w:lang w:val="lt-LT" w:eastAsia="en-US"/>
              </w:rPr>
            </w:pPr>
            <w:r w:rsidRPr="00914DAD">
              <w:rPr>
                <w:sz w:val="20"/>
                <w:szCs w:val="20"/>
                <w:lang w:val="lt-LT" w:eastAsia="en-US"/>
              </w:rPr>
              <w:t xml:space="preserve">5.5. dirbtinių mineralinių pluoštų gamyba; </w:t>
            </w:r>
          </w:p>
          <w:p w14:paraId="3071FAC6" w14:textId="77777777" w:rsidR="00813762" w:rsidRPr="00914DAD" w:rsidRDefault="00813762" w:rsidP="007D707E">
            <w:pPr>
              <w:tabs>
                <w:tab w:val="center" w:pos="4153"/>
                <w:tab w:val="right" w:pos="8306"/>
              </w:tabs>
              <w:rPr>
                <w:sz w:val="20"/>
                <w:szCs w:val="20"/>
                <w:lang w:val="lt-LT" w:eastAsia="en-US"/>
              </w:rPr>
            </w:pPr>
            <w:r w:rsidRPr="00914DAD">
              <w:rPr>
                <w:sz w:val="20"/>
                <w:szCs w:val="20"/>
                <w:lang w:val="lt-LT" w:eastAsia="en-US"/>
              </w:rPr>
              <w:t xml:space="preserve">5.6. keramikos gaminių iš molio – čerpių, blokelių, plytų, koklių, įskaitant porceliano dirbinius, gamyba degimo būdu (kai gamybos pajėgumas – 3 ar daugiau tonų per parą); </w:t>
            </w:r>
          </w:p>
          <w:p w14:paraId="1FAE596B" w14:textId="77777777" w:rsidR="00813762" w:rsidRPr="00914DAD" w:rsidRDefault="00813762" w:rsidP="007D707E">
            <w:pPr>
              <w:tabs>
                <w:tab w:val="center" w:pos="4153"/>
                <w:tab w:val="right" w:pos="8306"/>
              </w:tabs>
              <w:rPr>
                <w:sz w:val="20"/>
                <w:szCs w:val="20"/>
                <w:lang w:val="lt-LT" w:eastAsia="en-US"/>
              </w:rPr>
            </w:pPr>
            <w:r w:rsidRPr="00914DAD">
              <w:rPr>
                <w:sz w:val="20"/>
                <w:szCs w:val="20"/>
                <w:lang w:val="lt-LT" w:eastAsia="en-US"/>
              </w:rPr>
              <w:t>5.7. cemento gamyba.</w:t>
            </w:r>
          </w:p>
          <w:p w14:paraId="7EA92F64" w14:textId="77777777" w:rsidR="006766EC" w:rsidRPr="00914DAD" w:rsidRDefault="006766EC" w:rsidP="007D707E">
            <w:pPr>
              <w:ind w:firstLine="720"/>
              <w:jc w:val="both"/>
              <w:rPr>
                <w:sz w:val="20"/>
                <w:szCs w:val="20"/>
                <w:lang w:val="lt-LT" w:eastAsia="en-US"/>
              </w:rPr>
            </w:pPr>
          </w:p>
          <w:p w14:paraId="3B8C0125" w14:textId="77777777" w:rsidR="006766EC" w:rsidRPr="00914DAD" w:rsidRDefault="006766EC" w:rsidP="007D707E">
            <w:pPr>
              <w:jc w:val="both"/>
              <w:rPr>
                <w:b/>
                <w:sz w:val="20"/>
                <w:szCs w:val="20"/>
                <w:lang w:val="lt-LT" w:eastAsia="en-US"/>
              </w:rPr>
            </w:pPr>
            <w:r w:rsidRPr="00914DAD">
              <w:rPr>
                <w:b/>
                <w:sz w:val="20"/>
                <w:szCs w:val="20"/>
                <w:lang w:val="lt-LT" w:eastAsia="en-US"/>
              </w:rPr>
              <w:t>6. Chemijos pramonė:</w:t>
            </w:r>
          </w:p>
          <w:p w14:paraId="0514BEFD" w14:textId="77777777" w:rsidR="00813762" w:rsidRPr="00914DAD" w:rsidRDefault="00813762" w:rsidP="007D707E">
            <w:pPr>
              <w:jc w:val="both"/>
              <w:rPr>
                <w:sz w:val="20"/>
                <w:szCs w:val="20"/>
                <w:lang w:val="lt-LT" w:eastAsia="en-US"/>
              </w:rPr>
            </w:pPr>
            <w:r w:rsidRPr="00914DAD">
              <w:rPr>
                <w:sz w:val="20"/>
                <w:szCs w:val="20"/>
                <w:lang w:val="lt-LT" w:eastAsia="en-US"/>
              </w:rPr>
              <w:t xml:space="preserve">6.1. tarpinių cheminių medžiagų apdorojimas ir cheminių medžiagų gamyba, išskyrus šio įstatymo 1 priedo 6.1 ir 6.2 papunkčiuose nurodytą veiklą, kai gamybos pajėgumas – 5 ar daugiau tonų per parą; </w:t>
            </w:r>
          </w:p>
          <w:p w14:paraId="07EF9B86" w14:textId="77777777" w:rsidR="00813762" w:rsidRPr="00914DAD" w:rsidRDefault="00813762" w:rsidP="007D707E">
            <w:pPr>
              <w:jc w:val="both"/>
              <w:rPr>
                <w:sz w:val="20"/>
                <w:szCs w:val="20"/>
                <w:lang w:val="lt-LT" w:eastAsia="en-US"/>
              </w:rPr>
            </w:pPr>
            <w:r w:rsidRPr="00914DAD">
              <w:rPr>
                <w:sz w:val="20"/>
                <w:szCs w:val="20"/>
                <w:lang w:val="lt-LT" w:eastAsia="en-US"/>
              </w:rPr>
              <w:t xml:space="preserve">6.2. pesticidų gamyba (kai gamybos pajėgumas – 5 ar daugiau tonų per parą); </w:t>
            </w:r>
          </w:p>
          <w:p w14:paraId="0E2E0C38" w14:textId="77777777" w:rsidR="00813762" w:rsidRPr="00914DAD" w:rsidRDefault="00813762" w:rsidP="007D707E">
            <w:pPr>
              <w:jc w:val="both"/>
              <w:rPr>
                <w:sz w:val="20"/>
                <w:szCs w:val="20"/>
                <w:lang w:val="lt-LT" w:eastAsia="en-US"/>
              </w:rPr>
            </w:pPr>
            <w:r w:rsidRPr="00914DAD">
              <w:rPr>
                <w:sz w:val="20"/>
                <w:szCs w:val="20"/>
                <w:lang w:val="lt-LT" w:eastAsia="en-US"/>
              </w:rPr>
              <w:t xml:space="preserve">6.3. dažų ir lakų gamyba (kai gamybos pajėgumas – 5 ar daugiau tonų per parą); </w:t>
            </w:r>
          </w:p>
          <w:p w14:paraId="17977E16" w14:textId="77777777" w:rsidR="00813762" w:rsidRPr="00914DAD" w:rsidRDefault="00813762" w:rsidP="007D707E">
            <w:pPr>
              <w:jc w:val="both"/>
              <w:rPr>
                <w:sz w:val="20"/>
                <w:szCs w:val="20"/>
                <w:lang w:val="lt-LT" w:eastAsia="en-US"/>
              </w:rPr>
            </w:pPr>
            <w:r w:rsidRPr="00914DAD">
              <w:rPr>
                <w:sz w:val="20"/>
                <w:szCs w:val="20"/>
                <w:lang w:val="lt-LT" w:eastAsia="en-US"/>
              </w:rPr>
              <w:t xml:space="preserve">6.4. peroksidų gamyba (kai gamybos pajėgumas – 5 ar daugiau tonų per parą); </w:t>
            </w:r>
          </w:p>
          <w:p w14:paraId="29CCDF3F" w14:textId="77777777" w:rsidR="00813762" w:rsidRPr="00914DAD" w:rsidRDefault="00813762" w:rsidP="007D707E">
            <w:pPr>
              <w:jc w:val="both"/>
              <w:rPr>
                <w:sz w:val="20"/>
                <w:szCs w:val="20"/>
                <w:lang w:val="lt-LT" w:eastAsia="en-US"/>
              </w:rPr>
            </w:pPr>
            <w:r w:rsidRPr="00914DAD">
              <w:rPr>
                <w:sz w:val="20"/>
                <w:szCs w:val="20"/>
                <w:lang w:val="lt-LT" w:eastAsia="en-US"/>
              </w:rPr>
              <w:t xml:space="preserve">6.5. elastomerų gamyba (kai gamybos pajėgumas – 5 ar daugiau tonų per parą); </w:t>
            </w:r>
          </w:p>
          <w:p w14:paraId="339D31C7" w14:textId="77777777" w:rsidR="006766EC" w:rsidRPr="00914DAD" w:rsidRDefault="00813762" w:rsidP="007D707E">
            <w:pPr>
              <w:jc w:val="both"/>
              <w:rPr>
                <w:sz w:val="20"/>
                <w:szCs w:val="20"/>
                <w:lang w:val="lt-LT" w:eastAsia="en-US"/>
              </w:rPr>
            </w:pPr>
            <w:r w:rsidRPr="00914DAD">
              <w:rPr>
                <w:sz w:val="20"/>
                <w:szCs w:val="20"/>
                <w:lang w:val="lt-LT" w:eastAsia="en-US"/>
              </w:rPr>
              <w:t>6.6. naftos, naftos produktų ir cheminių medžiagų saugojimas statiniuose (sandėliuose ar aikštelėse) (kai talpa – mažiau kaip 200 000, bet daugiau kaip 5 000 tonų).</w:t>
            </w:r>
          </w:p>
          <w:p w14:paraId="308B7A7B" w14:textId="77777777" w:rsidR="00813762" w:rsidRPr="00914DAD" w:rsidRDefault="00813762" w:rsidP="007D707E">
            <w:pPr>
              <w:jc w:val="both"/>
              <w:rPr>
                <w:sz w:val="20"/>
                <w:szCs w:val="20"/>
                <w:lang w:val="lt-LT" w:eastAsia="en-US"/>
              </w:rPr>
            </w:pPr>
          </w:p>
          <w:p w14:paraId="71E69CB1" w14:textId="77777777" w:rsidR="006766EC" w:rsidRPr="00914DAD" w:rsidRDefault="006766EC" w:rsidP="007D707E">
            <w:pPr>
              <w:jc w:val="both"/>
              <w:rPr>
                <w:b/>
                <w:sz w:val="20"/>
                <w:szCs w:val="20"/>
                <w:lang w:val="lt-LT" w:eastAsia="en-US"/>
              </w:rPr>
            </w:pPr>
            <w:r w:rsidRPr="00914DAD">
              <w:rPr>
                <w:b/>
                <w:sz w:val="20"/>
                <w:szCs w:val="20"/>
                <w:lang w:val="lt-LT" w:eastAsia="en-US"/>
              </w:rPr>
              <w:t>7. Maisto ir tabako pramonė:</w:t>
            </w:r>
          </w:p>
          <w:p w14:paraId="3716349A" w14:textId="77777777" w:rsidR="00813762" w:rsidRPr="00914DAD" w:rsidRDefault="00813762" w:rsidP="007D707E">
            <w:pPr>
              <w:jc w:val="both"/>
              <w:rPr>
                <w:sz w:val="20"/>
                <w:szCs w:val="20"/>
                <w:lang w:val="lt-LT" w:eastAsia="en-US"/>
              </w:rPr>
            </w:pPr>
            <w:r w:rsidRPr="00914DAD">
              <w:rPr>
                <w:sz w:val="20"/>
                <w:szCs w:val="20"/>
                <w:lang w:val="lt-LT" w:eastAsia="en-US"/>
              </w:rPr>
              <w:t xml:space="preserve">7.1. augalinių ar gyvulinių riebalų ir aliejaus gamyba (kai gamybos pajėgumas – 5 ar daugiau tonų per parą); </w:t>
            </w:r>
          </w:p>
          <w:p w14:paraId="69ECCCFD" w14:textId="77777777" w:rsidR="00813762" w:rsidRPr="00914DAD" w:rsidRDefault="00813762" w:rsidP="007D707E">
            <w:pPr>
              <w:jc w:val="both"/>
              <w:rPr>
                <w:sz w:val="20"/>
                <w:szCs w:val="20"/>
                <w:lang w:val="lt-LT" w:eastAsia="en-US"/>
              </w:rPr>
            </w:pPr>
            <w:r w:rsidRPr="00914DAD">
              <w:rPr>
                <w:sz w:val="20"/>
                <w:szCs w:val="20"/>
                <w:lang w:val="lt-LT" w:eastAsia="en-US"/>
              </w:rPr>
              <w:t xml:space="preserve">7.2. augalinių ar gyvulinių maisto produktų konservavimas ar pakavimas (kai gamybos pajėgumas – 5 ar daugiau tonų per parą); </w:t>
            </w:r>
          </w:p>
          <w:p w14:paraId="3C80E5F8" w14:textId="77777777" w:rsidR="00813762" w:rsidRPr="00914DAD" w:rsidRDefault="00813762" w:rsidP="007D707E">
            <w:pPr>
              <w:jc w:val="both"/>
              <w:rPr>
                <w:sz w:val="20"/>
                <w:szCs w:val="20"/>
                <w:lang w:val="lt-LT" w:eastAsia="en-US"/>
              </w:rPr>
            </w:pPr>
            <w:r w:rsidRPr="00914DAD">
              <w:rPr>
                <w:sz w:val="20"/>
                <w:szCs w:val="20"/>
                <w:lang w:val="lt-LT" w:eastAsia="en-US"/>
              </w:rPr>
              <w:t xml:space="preserve">7.3. pieno produktų gamyba (kai gamybos pajėgumas – 50 ar daugiau tonų per parą); </w:t>
            </w:r>
          </w:p>
          <w:p w14:paraId="38032FB0" w14:textId="77777777" w:rsidR="00813762" w:rsidRPr="00914DAD" w:rsidRDefault="00813762" w:rsidP="007D707E">
            <w:pPr>
              <w:jc w:val="both"/>
              <w:rPr>
                <w:sz w:val="20"/>
                <w:szCs w:val="20"/>
                <w:lang w:val="lt-LT" w:eastAsia="en-US"/>
              </w:rPr>
            </w:pPr>
            <w:r w:rsidRPr="00914DAD">
              <w:rPr>
                <w:sz w:val="20"/>
                <w:szCs w:val="20"/>
                <w:lang w:val="lt-LT" w:eastAsia="en-US"/>
              </w:rPr>
              <w:t xml:space="preserve">7.4. salyklo ar alaus gamyba (kai gamybos pajėgumas – 10 ar daugiau tonų salyklo per parą ar 10 000 ar daugiau litrų alaus per parą); </w:t>
            </w:r>
          </w:p>
          <w:p w14:paraId="6D494F8C" w14:textId="77777777" w:rsidR="00813762" w:rsidRPr="00914DAD" w:rsidRDefault="00813762" w:rsidP="007D707E">
            <w:pPr>
              <w:jc w:val="both"/>
              <w:rPr>
                <w:sz w:val="20"/>
                <w:szCs w:val="20"/>
                <w:lang w:val="lt-LT" w:eastAsia="en-US"/>
              </w:rPr>
            </w:pPr>
            <w:r w:rsidRPr="00914DAD">
              <w:rPr>
                <w:sz w:val="20"/>
                <w:szCs w:val="20"/>
                <w:lang w:val="lt-LT" w:eastAsia="en-US"/>
              </w:rPr>
              <w:t xml:space="preserve">7.5. konditerijos gaminių ar sirupų gamyba (kai gamybos pajėgumas – 5 ar daugiau tonų per parą); </w:t>
            </w:r>
          </w:p>
          <w:p w14:paraId="307D9B2E" w14:textId="77777777" w:rsidR="00813762" w:rsidRPr="00914DAD" w:rsidRDefault="00813762" w:rsidP="007D707E">
            <w:pPr>
              <w:jc w:val="both"/>
              <w:rPr>
                <w:sz w:val="20"/>
                <w:szCs w:val="20"/>
                <w:lang w:val="lt-LT" w:eastAsia="en-US"/>
              </w:rPr>
            </w:pPr>
            <w:r w:rsidRPr="00914DAD">
              <w:rPr>
                <w:sz w:val="20"/>
                <w:szCs w:val="20"/>
                <w:lang w:val="lt-LT" w:eastAsia="en-US"/>
              </w:rPr>
              <w:t xml:space="preserve">7.6. cukraus gamyba; </w:t>
            </w:r>
          </w:p>
          <w:p w14:paraId="5DB70E26" w14:textId="77777777" w:rsidR="00813762" w:rsidRPr="00914DAD" w:rsidRDefault="00813762" w:rsidP="007D707E">
            <w:pPr>
              <w:jc w:val="both"/>
              <w:rPr>
                <w:sz w:val="20"/>
                <w:szCs w:val="20"/>
                <w:lang w:val="lt-LT" w:eastAsia="en-US"/>
              </w:rPr>
            </w:pPr>
            <w:r w:rsidRPr="00914DAD">
              <w:rPr>
                <w:sz w:val="20"/>
                <w:szCs w:val="20"/>
                <w:lang w:val="lt-LT" w:eastAsia="en-US"/>
              </w:rPr>
              <w:t xml:space="preserve">7.7. mėsos ar paukštienos perdirbimas, įskaitant gyvūnų skerdimą ar paukščių skerdimą (kai gamybos pajėgumas – 5 ar daugiau tonų per parą); </w:t>
            </w:r>
          </w:p>
          <w:p w14:paraId="52A6AADC" w14:textId="77777777" w:rsidR="00813762" w:rsidRPr="00914DAD" w:rsidRDefault="00813762" w:rsidP="007D707E">
            <w:pPr>
              <w:jc w:val="both"/>
              <w:rPr>
                <w:sz w:val="20"/>
                <w:szCs w:val="20"/>
                <w:lang w:val="lt-LT" w:eastAsia="en-US"/>
              </w:rPr>
            </w:pPr>
            <w:r w:rsidRPr="00914DAD">
              <w:rPr>
                <w:sz w:val="20"/>
                <w:szCs w:val="20"/>
                <w:lang w:val="lt-LT" w:eastAsia="en-US"/>
              </w:rPr>
              <w:t xml:space="preserve">7.8. krakmolo gamyba (kai gamybos pajėgumas – 5 ar daugiau tonų per parą); </w:t>
            </w:r>
          </w:p>
          <w:p w14:paraId="5EF598B4" w14:textId="77777777" w:rsidR="00813762" w:rsidRPr="00914DAD" w:rsidRDefault="00813762" w:rsidP="007D707E">
            <w:pPr>
              <w:jc w:val="both"/>
              <w:rPr>
                <w:sz w:val="20"/>
                <w:szCs w:val="20"/>
                <w:lang w:val="lt-LT" w:eastAsia="en-US"/>
              </w:rPr>
            </w:pPr>
            <w:r w:rsidRPr="00914DAD">
              <w:rPr>
                <w:sz w:val="20"/>
                <w:szCs w:val="20"/>
                <w:lang w:val="lt-LT" w:eastAsia="en-US"/>
              </w:rPr>
              <w:t xml:space="preserve">7.9. žuvų perdirbimas, įskaitant žuvų taukų gamybą (kai gamybos pajėgumas – 5 ar daugiau tonų per parą). </w:t>
            </w:r>
          </w:p>
          <w:p w14:paraId="0EF028FB" w14:textId="77777777" w:rsidR="006766EC" w:rsidRPr="00914DAD" w:rsidRDefault="006766EC" w:rsidP="007D707E">
            <w:pPr>
              <w:jc w:val="both"/>
              <w:rPr>
                <w:sz w:val="20"/>
                <w:szCs w:val="20"/>
                <w:lang w:val="lt-LT" w:eastAsia="en-US"/>
              </w:rPr>
            </w:pPr>
          </w:p>
          <w:p w14:paraId="2E60D4C4" w14:textId="77777777" w:rsidR="006766EC" w:rsidRPr="00914DAD" w:rsidRDefault="006766EC" w:rsidP="007D707E">
            <w:pPr>
              <w:jc w:val="both"/>
              <w:rPr>
                <w:b/>
                <w:sz w:val="20"/>
                <w:szCs w:val="20"/>
                <w:lang w:val="lt-LT" w:eastAsia="en-US"/>
              </w:rPr>
            </w:pPr>
            <w:r w:rsidRPr="00914DAD">
              <w:rPr>
                <w:b/>
                <w:sz w:val="20"/>
                <w:szCs w:val="20"/>
                <w:lang w:val="lt-LT" w:eastAsia="en-US"/>
              </w:rPr>
              <w:t>8. Tekstilės, odos, medienos ir popieriaus pramonė:</w:t>
            </w:r>
          </w:p>
          <w:p w14:paraId="53CF23CA" w14:textId="77777777" w:rsidR="006766EC" w:rsidRPr="00914DAD" w:rsidRDefault="006766EC" w:rsidP="007D707E">
            <w:pPr>
              <w:jc w:val="both"/>
              <w:rPr>
                <w:sz w:val="20"/>
                <w:szCs w:val="20"/>
                <w:lang w:val="lt-LT" w:eastAsia="en-US"/>
              </w:rPr>
            </w:pPr>
            <w:r w:rsidRPr="00914DAD">
              <w:rPr>
                <w:sz w:val="20"/>
                <w:szCs w:val="20"/>
                <w:lang w:val="lt-LT" w:eastAsia="en-US"/>
              </w:rPr>
              <w:t>8.1. celiuliozės gamyba ar perdirbimas;</w:t>
            </w:r>
          </w:p>
          <w:p w14:paraId="4C9CEC40" w14:textId="77777777" w:rsidR="00813762" w:rsidRPr="00914DAD" w:rsidRDefault="00813762" w:rsidP="007D707E">
            <w:pPr>
              <w:jc w:val="both"/>
              <w:rPr>
                <w:sz w:val="20"/>
                <w:szCs w:val="20"/>
                <w:lang w:val="lt-LT" w:eastAsia="en-US"/>
              </w:rPr>
            </w:pPr>
            <w:r w:rsidRPr="00914DAD">
              <w:rPr>
                <w:sz w:val="20"/>
                <w:szCs w:val="20"/>
                <w:lang w:val="lt-LT" w:eastAsia="en-US"/>
              </w:rPr>
              <w:t xml:space="preserve">8.2. popieriaus ar kartono gamyba (kai gamybos pajėgumas – mažiau kaip 200, bet daugiau kaip 20 tonų per parą); </w:t>
            </w:r>
          </w:p>
          <w:p w14:paraId="3B20345C" w14:textId="77777777" w:rsidR="00813762" w:rsidRPr="00914DAD" w:rsidRDefault="00813762" w:rsidP="007D707E">
            <w:pPr>
              <w:jc w:val="both"/>
              <w:rPr>
                <w:sz w:val="20"/>
                <w:szCs w:val="20"/>
                <w:lang w:val="lt-LT" w:eastAsia="en-US"/>
              </w:rPr>
            </w:pPr>
            <w:r w:rsidRPr="00914DAD">
              <w:rPr>
                <w:sz w:val="20"/>
                <w:szCs w:val="20"/>
                <w:lang w:val="lt-LT" w:eastAsia="en-US"/>
              </w:rPr>
              <w:t>8.3. pluoštų ar tekstilės dažymas ar pirminis apdorojimas (toks kaip plovimas, balinimas, merserizavimas (kai dažoma ar apdorojama 100 000 ar daugiau m</w:t>
            </w:r>
            <w:r w:rsidRPr="00914DAD">
              <w:rPr>
                <w:sz w:val="20"/>
                <w:szCs w:val="20"/>
                <w:vertAlign w:val="superscript"/>
                <w:lang w:val="lt-LT" w:eastAsia="en-US"/>
              </w:rPr>
              <w:t>2</w:t>
            </w:r>
            <w:r w:rsidRPr="00914DAD">
              <w:rPr>
                <w:sz w:val="20"/>
                <w:szCs w:val="20"/>
                <w:lang w:val="lt-LT" w:eastAsia="en-US"/>
              </w:rPr>
              <w:t xml:space="preserve"> tekstilės per metus; kai dažoma ar apdorojama 5 ar daugiau tonų pluošto per parą); </w:t>
            </w:r>
          </w:p>
          <w:p w14:paraId="5D85707B" w14:textId="77777777" w:rsidR="00813762" w:rsidRPr="00914DAD" w:rsidRDefault="00813762" w:rsidP="007D707E">
            <w:pPr>
              <w:jc w:val="both"/>
              <w:rPr>
                <w:sz w:val="20"/>
                <w:szCs w:val="20"/>
                <w:lang w:val="lt-LT" w:eastAsia="en-US"/>
              </w:rPr>
            </w:pPr>
            <w:r w:rsidRPr="00914DAD">
              <w:rPr>
                <w:sz w:val="20"/>
                <w:szCs w:val="20"/>
                <w:lang w:val="lt-LT" w:eastAsia="en-US"/>
              </w:rPr>
              <w:t>8.4. odų ar kailių išdirbimas (kai gamybos pajėgumas – 500 ar daugiau m</w:t>
            </w:r>
            <w:r w:rsidRPr="00914DAD">
              <w:rPr>
                <w:sz w:val="20"/>
                <w:szCs w:val="20"/>
                <w:vertAlign w:val="superscript"/>
                <w:lang w:val="lt-LT" w:eastAsia="en-US"/>
              </w:rPr>
              <w:t>2</w:t>
            </w:r>
            <w:r w:rsidRPr="00914DAD">
              <w:rPr>
                <w:sz w:val="20"/>
                <w:szCs w:val="20"/>
                <w:lang w:val="lt-LT" w:eastAsia="en-US"/>
              </w:rPr>
              <w:t xml:space="preserve"> per parą).</w:t>
            </w:r>
          </w:p>
          <w:p w14:paraId="63390E53" w14:textId="77777777" w:rsidR="000F298B" w:rsidRPr="00914DAD" w:rsidRDefault="000F298B" w:rsidP="007D707E">
            <w:pPr>
              <w:jc w:val="both"/>
              <w:rPr>
                <w:b/>
                <w:sz w:val="20"/>
                <w:szCs w:val="20"/>
                <w:lang w:val="lt-LT" w:eastAsia="en-US"/>
              </w:rPr>
            </w:pPr>
          </w:p>
          <w:p w14:paraId="1EE778B8" w14:textId="77777777" w:rsidR="006766EC" w:rsidRPr="00914DAD" w:rsidRDefault="006766EC" w:rsidP="007D707E">
            <w:pPr>
              <w:jc w:val="both"/>
              <w:rPr>
                <w:b/>
                <w:sz w:val="20"/>
                <w:szCs w:val="20"/>
                <w:lang w:val="lt-LT" w:eastAsia="en-US"/>
              </w:rPr>
            </w:pPr>
            <w:r w:rsidRPr="00914DAD">
              <w:rPr>
                <w:b/>
                <w:sz w:val="20"/>
                <w:szCs w:val="20"/>
                <w:lang w:val="lt-LT" w:eastAsia="en-US"/>
              </w:rPr>
              <w:t>9. Gumos pramonė:</w:t>
            </w:r>
          </w:p>
          <w:p w14:paraId="310EFA45" w14:textId="77777777" w:rsidR="006766EC" w:rsidRPr="00914DAD" w:rsidRDefault="006766EC" w:rsidP="007D707E">
            <w:pPr>
              <w:jc w:val="both"/>
              <w:rPr>
                <w:sz w:val="20"/>
                <w:szCs w:val="20"/>
                <w:lang w:val="lt-LT" w:eastAsia="en-US"/>
              </w:rPr>
            </w:pPr>
            <w:r w:rsidRPr="00914DAD">
              <w:rPr>
                <w:sz w:val="20"/>
                <w:szCs w:val="20"/>
                <w:lang w:val="lt-LT" w:eastAsia="en-US"/>
              </w:rPr>
              <w:t>Produktų iš elastomerų gamyba ar perdirbimas (kai gamybos ar perdirbimo pajėgumas – 10 ar daugiau tonų per parą).</w:t>
            </w:r>
          </w:p>
          <w:p w14:paraId="26A3F139" w14:textId="77777777" w:rsidR="006766EC" w:rsidRPr="00914DAD" w:rsidRDefault="006766EC" w:rsidP="007D707E">
            <w:pPr>
              <w:ind w:firstLine="720"/>
              <w:jc w:val="both"/>
              <w:rPr>
                <w:sz w:val="20"/>
                <w:szCs w:val="20"/>
                <w:lang w:val="lt-LT" w:eastAsia="en-US"/>
              </w:rPr>
            </w:pPr>
          </w:p>
          <w:p w14:paraId="7A69EE79" w14:textId="77777777" w:rsidR="006766EC" w:rsidRPr="00914DAD" w:rsidRDefault="006766EC" w:rsidP="007D707E">
            <w:pPr>
              <w:jc w:val="both"/>
              <w:rPr>
                <w:b/>
                <w:sz w:val="20"/>
                <w:szCs w:val="20"/>
                <w:lang w:val="lt-LT" w:eastAsia="en-US"/>
              </w:rPr>
            </w:pPr>
            <w:r w:rsidRPr="00914DAD">
              <w:rPr>
                <w:b/>
                <w:sz w:val="20"/>
                <w:szCs w:val="20"/>
                <w:lang w:val="lt-LT" w:eastAsia="en-US"/>
              </w:rPr>
              <w:t>10. Inžineriniai ir kiti statiniai:</w:t>
            </w:r>
          </w:p>
          <w:p w14:paraId="4CEE7ED5" w14:textId="77777777" w:rsidR="004337F0" w:rsidRPr="00914DAD" w:rsidRDefault="004337F0" w:rsidP="007D707E">
            <w:pPr>
              <w:jc w:val="both"/>
              <w:rPr>
                <w:sz w:val="20"/>
                <w:szCs w:val="20"/>
                <w:lang w:val="lt-LT" w:eastAsia="lt-LT"/>
              </w:rPr>
            </w:pPr>
            <w:r w:rsidRPr="00914DAD">
              <w:rPr>
                <w:sz w:val="20"/>
                <w:szCs w:val="20"/>
                <w:lang w:val="lt-LT" w:eastAsia="lt-LT"/>
              </w:rPr>
              <w:t xml:space="preserve">10.1. antžeminių elektros perdavimo linijų tiesimas, kai tiesiama 3 km ar ilgesnė linija, išskyrus šio įstatymo 1 priedo 8.8 papunktyje nurodytą veiklą; </w:t>
            </w:r>
          </w:p>
          <w:p w14:paraId="74849A5A" w14:textId="77777777" w:rsidR="004337F0" w:rsidRPr="00914DAD" w:rsidRDefault="004337F0" w:rsidP="007D707E">
            <w:pPr>
              <w:jc w:val="both"/>
              <w:rPr>
                <w:sz w:val="20"/>
                <w:szCs w:val="20"/>
                <w:lang w:val="lt-LT" w:eastAsia="lt-LT"/>
              </w:rPr>
            </w:pPr>
            <w:r w:rsidRPr="00914DAD">
              <w:rPr>
                <w:sz w:val="20"/>
                <w:szCs w:val="20"/>
                <w:lang w:val="lt-LT" w:eastAsia="lt-LT"/>
              </w:rPr>
              <w:t xml:space="preserve">10.2. urbanistinių objektų (išskyrus gyvenamuosius pastatus, kai jų statyba numatyta savivaldybių lygmens bendruosiuose planuose), įskaitant prekybos ar pramogų centrus, autobusų ar troleibusų parkus, automobilių stovėjimo aikšteles ar garažų kompleksus, sporto ir sveikatingumo kompleksus, statyba (kai užstatomas didesnis kaip 1 ha plotas kartu su kietosiomis dangomis, šaligatviais, pėsčiųjų takais, dviračių takais); </w:t>
            </w:r>
          </w:p>
          <w:p w14:paraId="1E225AE5" w14:textId="77777777" w:rsidR="004337F0" w:rsidRPr="00914DAD" w:rsidRDefault="004337F0" w:rsidP="007D707E">
            <w:pPr>
              <w:jc w:val="both"/>
              <w:rPr>
                <w:sz w:val="20"/>
                <w:szCs w:val="20"/>
                <w:lang w:val="lt-LT" w:eastAsia="lt-LT"/>
              </w:rPr>
            </w:pPr>
            <w:r w:rsidRPr="00914DAD">
              <w:rPr>
                <w:sz w:val="20"/>
                <w:szCs w:val="20"/>
                <w:lang w:val="lt-LT" w:eastAsia="lt-LT"/>
              </w:rPr>
              <w:t xml:space="preserve">10.3. geležinkelių, išskyrus pagrindinius viešojo naudojimo geležinkelius, tiesimas (kai tiesiamas 2 km ar ilgesnis geležinkelis); </w:t>
            </w:r>
          </w:p>
          <w:p w14:paraId="2705C1C2" w14:textId="77777777" w:rsidR="004337F0" w:rsidRPr="00914DAD" w:rsidRDefault="004337F0" w:rsidP="007D707E">
            <w:pPr>
              <w:jc w:val="both"/>
              <w:rPr>
                <w:sz w:val="20"/>
                <w:szCs w:val="20"/>
                <w:lang w:val="lt-LT" w:eastAsia="lt-LT"/>
              </w:rPr>
            </w:pPr>
            <w:r w:rsidRPr="00914DAD">
              <w:rPr>
                <w:sz w:val="20"/>
                <w:szCs w:val="20"/>
                <w:lang w:val="lt-LT" w:eastAsia="lt-LT"/>
              </w:rPr>
              <w:t xml:space="preserve">10.4. intermodalinių perkrovimo įrenginių ir terminalų statyba (kai įrengiamas 0,5 ha ar didesnis plotas); </w:t>
            </w:r>
          </w:p>
          <w:p w14:paraId="22E6FCA8" w14:textId="77777777" w:rsidR="004337F0" w:rsidRPr="00914DAD" w:rsidRDefault="004337F0" w:rsidP="007D707E">
            <w:pPr>
              <w:jc w:val="both"/>
              <w:rPr>
                <w:sz w:val="20"/>
                <w:szCs w:val="20"/>
                <w:lang w:val="lt-LT" w:eastAsia="lt-LT"/>
              </w:rPr>
            </w:pPr>
            <w:r w:rsidRPr="00914DAD">
              <w:rPr>
                <w:sz w:val="20"/>
                <w:szCs w:val="20"/>
                <w:lang w:val="lt-LT" w:eastAsia="lt-LT"/>
              </w:rPr>
              <w:t xml:space="preserve">10.5. oro uostų ar aerodromų įrengimas (kai kilimo ir tūpimo takas trumpesnis kaip 2 100 m); </w:t>
            </w:r>
          </w:p>
          <w:p w14:paraId="12776FF5" w14:textId="77777777" w:rsidR="004337F0" w:rsidRPr="00914DAD" w:rsidRDefault="004337F0" w:rsidP="007D707E">
            <w:pPr>
              <w:autoSpaceDE w:val="0"/>
              <w:autoSpaceDN w:val="0"/>
              <w:adjustRightInd w:val="0"/>
              <w:jc w:val="both"/>
              <w:rPr>
                <w:rFonts w:eastAsia="Calibri"/>
                <w:sz w:val="20"/>
                <w:szCs w:val="20"/>
                <w:lang w:val="lt-LT" w:eastAsia="en-US"/>
              </w:rPr>
            </w:pPr>
            <w:r w:rsidRPr="00914DAD">
              <w:rPr>
                <w:rFonts w:eastAsia="Calibri"/>
                <w:sz w:val="20"/>
                <w:szCs w:val="20"/>
                <w:lang w:val="lt-LT" w:eastAsia="en-US"/>
              </w:rPr>
              <w:t xml:space="preserve">10.6. rajoninių kelių (2 km ar ilgesnių) tiesimas; </w:t>
            </w:r>
          </w:p>
          <w:p w14:paraId="0B0EC2F4" w14:textId="77777777" w:rsidR="004337F0" w:rsidRPr="00914DAD" w:rsidRDefault="004337F0" w:rsidP="007D707E">
            <w:pPr>
              <w:autoSpaceDE w:val="0"/>
              <w:autoSpaceDN w:val="0"/>
              <w:adjustRightInd w:val="0"/>
              <w:jc w:val="both"/>
              <w:rPr>
                <w:rFonts w:eastAsia="Calibri"/>
                <w:sz w:val="20"/>
                <w:szCs w:val="20"/>
                <w:lang w:val="lt-LT" w:eastAsia="en-US"/>
              </w:rPr>
            </w:pPr>
            <w:r w:rsidRPr="00914DAD">
              <w:rPr>
                <w:rFonts w:eastAsia="Calibri"/>
                <w:sz w:val="20"/>
                <w:szCs w:val="20"/>
                <w:lang w:val="lt-LT" w:eastAsia="en-US"/>
              </w:rPr>
              <w:t xml:space="preserve">10.7. kelių, turinčių keturias ar daugiau eismo juostų, tiesimas ar kelių, turinčių mažiau negu keturias eismo juostas, rekonstravimas, įrengiant juose keturias ar daugiau eismo juostų (kai tiesiamas ar rekonstruojamas nenutrūkstamas kelio ruožas, trumpesnis kaip 10 km, bet ilgesnis kaip 2 km); </w:t>
            </w:r>
          </w:p>
          <w:p w14:paraId="5059BFEA" w14:textId="77777777" w:rsidR="004337F0" w:rsidRPr="00914DAD" w:rsidRDefault="004337F0" w:rsidP="007D707E">
            <w:pPr>
              <w:autoSpaceDE w:val="0"/>
              <w:autoSpaceDN w:val="0"/>
              <w:adjustRightInd w:val="0"/>
              <w:jc w:val="both"/>
              <w:rPr>
                <w:rFonts w:eastAsia="Calibri"/>
                <w:sz w:val="20"/>
                <w:szCs w:val="20"/>
                <w:lang w:val="lt-LT" w:eastAsia="en-US"/>
              </w:rPr>
            </w:pPr>
            <w:r w:rsidRPr="00914DAD">
              <w:rPr>
                <w:rFonts w:eastAsia="Calibri"/>
                <w:sz w:val="20"/>
                <w:szCs w:val="20"/>
                <w:lang w:val="lt-LT" w:eastAsia="en-US"/>
              </w:rPr>
              <w:t xml:space="preserve">10.8. jūros uostų ar vidaus vandenų uostų (įskaitant žvejybos uostus, pakrovimo ar iškrovimo terminalus) įrengimas (laivams, kurių keliamoji galia mažesnė kaip 1 350 tonų, arba kai įrengiamas 0,5 ha ar didesnis plotas akvatorijoje ir sausumoje); </w:t>
            </w:r>
          </w:p>
          <w:p w14:paraId="1E245378" w14:textId="77777777" w:rsidR="004337F0" w:rsidRPr="00914DAD" w:rsidRDefault="004337F0" w:rsidP="007D707E">
            <w:pPr>
              <w:autoSpaceDE w:val="0"/>
              <w:autoSpaceDN w:val="0"/>
              <w:adjustRightInd w:val="0"/>
              <w:jc w:val="both"/>
              <w:rPr>
                <w:rFonts w:eastAsia="Calibri"/>
                <w:sz w:val="20"/>
                <w:szCs w:val="20"/>
                <w:lang w:val="lt-LT" w:eastAsia="en-US"/>
              </w:rPr>
            </w:pPr>
            <w:r w:rsidRPr="00914DAD">
              <w:rPr>
                <w:rFonts w:eastAsia="Calibri"/>
                <w:sz w:val="20"/>
                <w:szCs w:val="20"/>
                <w:lang w:val="lt-LT" w:eastAsia="en-US"/>
              </w:rPr>
              <w:t xml:space="preserve">10.9. vidaus vandenų kelių (laivams, kurių keliamoji galia mažesnė kaip 1 350 tonų) įrengimas; </w:t>
            </w:r>
          </w:p>
          <w:p w14:paraId="72A2E5CD" w14:textId="77777777" w:rsidR="004337F0" w:rsidRPr="00914DAD" w:rsidRDefault="004337F0" w:rsidP="007D707E">
            <w:pPr>
              <w:autoSpaceDE w:val="0"/>
              <w:autoSpaceDN w:val="0"/>
              <w:adjustRightInd w:val="0"/>
              <w:jc w:val="both"/>
              <w:rPr>
                <w:rFonts w:eastAsia="Calibri"/>
                <w:sz w:val="20"/>
                <w:szCs w:val="20"/>
                <w:lang w:val="lt-LT" w:eastAsia="en-US"/>
              </w:rPr>
            </w:pPr>
            <w:r w:rsidRPr="00914DAD">
              <w:rPr>
                <w:rFonts w:eastAsia="Calibri"/>
                <w:sz w:val="20"/>
                <w:szCs w:val="20"/>
                <w:lang w:val="lt-LT" w:eastAsia="en-US"/>
              </w:rPr>
              <w:t xml:space="preserve">10.10. jūros uostų akvatorijų gilinimas; </w:t>
            </w:r>
          </w:p>
          <w:p w14:paraId="6E56E70D" w14:textId="77777777" w:rsidR="004337F0" w:rsidRPr="00914DAD" w:rsidRDefault="004337F0" w:rsidP="007D707E">
            <w:pPr>
              <w:autoSpaceDE w:val="0"/>
              <w:autoSpaceDN w:val="0"/>
              <w:adjustRightInd w:val="0"/>
              <w:jc w:val="both"/>
              <w:rPr>
                <w:rFonts w:eastAsia="Calibri"/>
                <w:sz w:val="20"/>
                <w:szCs w:val="20"/>
                <w:lang w:val="lt-LT" w:eastAsia="en-US"/>
              </w:rPr>
            </w:pPr>
            <w:r w:rsidRPr="00914DAD">
              <w:rPr>
                <w:rFonts w:eastAsia="Calibri"/>
                <w:sz w:val="20"/>
                <w:szCs w:val="20"/>
                <w:lang w:val="lt-LT" w:eastAsia="en-US"/>
              </w:rPr>
              <w:t>10.11. hidrotechnikos statinių, skirtų apsisaugoti nuo potvynių, statyba;</w:t>
            </w:r>
          </w:p>
          <w:p w14:paraId="16EAC80C" w14:textId="77777777" w:rsidR="004337F0" w:rsidRPr="00914DAD" w:rsidRDefault="004337F0" w:rsidP="007D707E">
            <w:pPr>
              <w:jc w:val="both"/>
              <w:rPr>
                <w:sz w:val="20"/>
                <w:szCs w:val="20"/>
                <w:lang w:val="lt-LT" w:eastAsia="en-US"/>
              </w:rPr>
            </w:pPr>
            <w:r w:rsidRPr="00914DAD">
              <w:rPr>
                <w:sz w:val="20"/>
                <w:szCs w:val="20"/>
                <w:lang w:val="lt-LT" w:eastAsia="en-US"/>
              </w:rPr>
              <w:t xml:space="preserve">10.12. tramvajaus, antžeminio ar požeminio geležinkelio, kabančių ar kitokio transporto priemonių, iš dalies ar išimtinai naudojamų keleiviams vežti, linijų (2 km ar ilgesnių) tiesimas; </w:t>
            </w:r>
          </w:p>
          <w:p w14:paraId="4809449B" w14:textId="77777777" w:rsidR="004337F0" w:rsidRPr="00914DAD" w:rsidRDefault="004337F0" w:rsidP="007D707E">
            <w:pPr>
              <w:jc w:val="both"/>
              <w:rPr>
                <w:sz w:val="20"/>
                <w:szCs w:val="20"/>
                <w:lang w:val="lt-LT" w:eastAsia="en-US"/>
              </w:rPr>
            </w:pPr>
            <w:r w:rsidRPr="00914DAD">
              <w:rPr>
                <w:sz w:val="20"/>
                <w:szCs w:val="20"/>
                <w:lang w:val="lt-LT" w:eastAsia="en-US"/>
              </w:rPr>
              <w:t xml:space="preserve">10.13. slidinėjimo trasų, slidinėjimo keltuvų, funikulierių ar kitų panašių įrenginių (500 m ar ilgesnio atstumo) įrengimas; </w:t>
            </w:r>
          </w:p>
          <w:p w14:paraId="2699DCC1" w14:textId="77777777" w:rsidR="004337F0" w:rsidRPr="00914DAD" w:rsidRDefault="004337F0" w:rsidP="007D707E">
            <w:pPr>
              <w:jc w:val="both"/>
              <w:rPr>
                <w:sz w:val="20"/>
                <w:szCs w:val="20"/>
                <w:lang w:val="lt-LT" w:eastAsia="en-US"/>
              </w:rPr>
            </w:pPr>
            <w:r w:rsidRPr="00914DAD">
              <w:rPr>
                <w:sz w:val="20"/>
                <w:szCs w:val="20"/>
                <w:lang w:val="lt-LT" w:eastAsia="en-US"/>
              </w:rPr>
              <w:t xml:space="preserve">10.14. naftos ar cheminių medžiagų tiekimo vamzdynų tiesimas (kai vamzdžio skersmuo – 800 ar daugiau mm, o ilgis – mažiau kaip 40 km); </w:t>
            </w:r>
          </w:p>
          <w:p w14:paraId="77B6A7E9" w14:textId="77777777" w:rsidR="004337F0" w:rsidRPr="00914DAD" w:rsidRDefault="004337F0" w:rsidP="007D707E">
            <w:pPr>
              <w:jc w:val="both"/>
              <w:rPr>
                <w:sz w:val="20"/>
                <w:szCs w:val="20"/>
                <w:lang w:val="lt-LT" w:eastAsia="en-US"/>
              </w:rPr>
            </w:pPr>
            <w:r w:rsidRPr="00914DAD">
              <w:rPr>
                <w:sz w:val="20"/>
                <w:szCs w:val="20"/>
                <w:lang w:val="lt-LT" w:eastAsia="en-US"/>
              </w:rPr>
              <w:t xml:space="preserve">10.15. dujų tiekimo vamzdynų tiesimas (kai vamzdžio skersmuo – 800 ar daugiau mm, o ilgis – mažiau kaip 40 km, bet daugiau kaip 5 km); </w:t>
            </w:r>
          </w:p>
          <w:p w14:paraId="355480A5" w14:textId="77777777" w:rsidR="004337F0" w:rsidRPr="00914DAD" w:rsidRDefault="004337F0" w:rsidP="007D707E">
            <w:pPr>
              <w:jc w:val="both"/>
              <w:rPr>
                <w:sz w:val="20"/>
                <w:szCs w:val="20"/>
                <w:lang w:val="lt-LT" w:eastAsia="en-US"/>
              </w:rPr>
            </w:pPr>
            <w:r w:rsidRPr="00914DAD">
              <w:rPr>
                <w:sz w:val="20"/>
                <w:szCs w:val="20"/>
                <w:lang w:val="lt-LT" w:eastAsia="en-US"/>
              </w:rPr>
              <w:t xml:space="preserve">10.16. dujų tiekimo vamzdynų tiesimas (kai vamzdžio skersmuo – mažiau kaip 800 mm, o ilgis – 5 ar daugiau km); </w:t>
            </w:r>
          </w:p>
          <w:p w14:paraId="05D7FC1B" w14:textId="77777777" w:rsidR="004337F0" w:rsidRPr="00914DAD" w:rsidRDefault="004337F0" w:rsidP="007D707E">
            <w:pPr>
              <w:jc w:val="both"/>
              <w:rPr>
                <w:sz w:val="20"/>
                <w:szCs w:val="20"/>
                <w:lang w:val="lt-LT" w:eastAsia="en-US"/>
              </w:rPr>
            </w:pPr>
            <w:r w:rsidRPr="00914DAD">
              <w:rPr>
                <w:sz w:val="20"/>
                <w:szCs w:val="20"/>
                <w:lang w:val="lt-LT" w:eastAsia="en-US"/>
              </w:rPr>
              <w:t>10.17. vandens kanalų (0,5 km ar ilgesnių) įrengimas;</w:t>
            </w:r>
          </w:p>
          <w:p w14:paraId="49EF5A32" w14:textId="77777777" w:rsidR="004337F0" w:rsidRPr="00914DAD" w:rsidRDefault="004337F0" w:rsidP="007D707E">
            <w:pPr>
              <w:jc w:val="both"/>
              <w:rPr>
                <w:sz w:val="20"/>
                <w:szCs w:val="20"/>
                <w:lang w:val="lt-LT" w:eastAsia="en-US"/>
              </w:rPr>
            </w:pPr>
            <w:r w:rsidRPr="00914DAD">
              <w:rPr>
                <w:sz w:val="20"/>
                <w:szCs w:val="20"/>
                <w:lang w:val="lt-LT" w:eastAsia="en-US"/>
              </w:rPr>
              <w:t xml:space="preserve">10.18. priešerozinių jūros pakrantės statinių ar įrenginių, galinčių pakeisti jūros pakrantę (pvz., pylimų, molų ir kt.), statyba ar įrengimas; </w:t>
            </w:r>
          </w:p>
          <w:p w14:paraId="7E640774" w14:textId="77777777" w:rsidR="004337F0" w:rsidRPr="00914DAD" w:rsidRDefault="004337F0" w:rsidP="007D707E">
            <w:pPr>
              <w:jc w:val="both"/>
              <w:rPr>
                <w:sz w:val="20"/>
                <w:szCs w:val="20"/>
                <w:lang w:val="lt-LT" w:eastAsia="en-US"/>
              </w:rPr>
            </w:pPr>
            <w:r w:rsidRPr="00914DAD">
              <w:rPr>
                <w:sz w:val="20"/>
                <w:szCs w:val="20"/>
                <w:lang w:val="lt-LT" w:eastAsia="en-US"/>
              </w:rPr>
              <w:lastRenderedPageBreak/>
              <w:t>10.19. požeminio vandens vandenviečių įrengimas (kai pajėgumas – mažiau kaip 10 milijonų m</w:t>
            </w:r>
            <w:r w:rsidRPr="00914DAD">
              <w:rPr>
                <w:sz w:val="20"/>
                <w:szCs w:val="20"/>
                <w:vertAlign w:val="superscript"/>
                <w:lang w:val="lt-LT" w:eastAsia="en-US"/>
              </w:rPr>
              <w:t>3</w:t>
            </w:r>
            <w:r w:rsidRPr="00914DAD">
              <w:rPr>
                <w:sz w:val="20"/>
                <w:szCs w:val="20"/>
                <w:lang w:val="lt-LT" w:eastAsia="en-US"/>
              </w:rPr>
              <w:t>, bet daugiau kaip 350 000 m</w:t>
            </w:r>
            <w:r w:rsidRPr="00914DAD">
              <w:rPr>
                <w:sz w:val="20"/>
                <w:szCs w:val="20"/>
                <w:vertAlign w:val="superscript"/>
                <w:lang w:val="lt-LT" w:eastAsia="en-US"/>
              </w:rPr>
              <w:t>3</w:t>
            </w:r>
            <w:r w:rsidRPr="00914DAD">
              <w:rPr>
                <w:sz w:val="20"/>
                <w:szCs w:val="20"/>
                <w:lang w:val="lt-LT" w:eastAsia="en-US"/>
              </w:rPr>
              <w:t xml:space="preserve"> per metus); </w:t>
            </w:r>
          </w:p>
          <w:p w14:paraId="5E7EDE6E" w14:textId="77777777" w:rsidR="004337F0" w:rsidRPr="00914DAD" w:rsidRDefault="004337F0" w:rsidP="007D707E">
            <w:pPr>
              <w:jc w:val="both"/>
              <w:rPr>
                <w:sz w:val="20"/>
                <w:szCs w:val="20"/>
                <w:lang w:val="lt-LT" w:eastAsia="en-US"/>
              </w:rPr>
            </w:pPr>
            <w:r w:rsidRPr="00914DAD">
              <w:rPr>
                <w:sz w:val="20"/>
                <w:szCs w:val="20"/>
                <w:lang w:val="lt-LT" w:eastAsia="en-US"/>
              </w:rPr>
              <w:t>10.20. geologiniam saugojimui skirto anglies dioksido (CO</w:t>
            </w:r>
            <w:r w:rsidRPr="00914DAD">
              <w:rPr>
                <w:sz w:val="20"/>
                <w:szCs w:val="20"/>
                <w:vertAlign w:val="subscript"/>
                <w:lang w:val="lt-LT" w:eastAsia="en-US"/>
              </w:rPr>
              <w:t>2</w:t>
            </w:r>
            <w:r w:rsidRPr="00914DAD">
              <w:rPr>
                <w:sz w:val="20"/>
                <w:szCs w:val="20"/>
                <w:lang w:val="lt-LT" w:eastAsia="en-US"/>
              </w:rPr>
              <w:t>) tiekimo vamzdynų, įskaitant slėgines, tiesimas (kai vamzdžio skersmuo – 800 ir daugiau mm, o ilgis – 40 km ar mažiau).</w:t>
            </w:r>
          </w:p>
          <w:p w14:paraId="44281460" w14:textId="77777777" w:rsidR="006766EC" w:rsidRPr="00914DAD" w:rsidRDefault="006766EC" w:rsidP="007D707E">
            <w:pPr>
              <w:ind w:firstLine="720"/>
              <w:jc w:val="both"/>
              <w:rPr>
                <w:sz w:val="20"/>
                <w:szCs w:val="20"/>
                <w:lang w:val="lt-LT" w:eastAsia="en-US"/>
              </w:rPr>
            </w:pPr>
          </w:p>
          <w:p w14:paraId="50A28EBA" w14:textId="77777777" w:rsidR="006766EC" w:rsidRPr="00914DAD" w:rsidRDefault="006766EC" w:rsidP="007D707E">
            <w:pPr>
              <w:jc w:val="both"/>
              <w:rPr>
                <w:b/>
                <w:sz w:val="20"/>
                <w:szCs w:val="20"/>
                <w:lang w:val="lt-LT" w:eastAsia="en-US"/>
              </w:rPr>
            </w:pPr>
            <w:r w:rsidRPr="00914DAD">
              <w:rPr>
                <w:b/>
                <w:sz w:val="20"/>
                <w:szCs w:val="20"/>
                <w:lang w:val="lt-LT" w:eastAsia="en-US"/>
              </w:rPr>
              <w:t>11. Kitos planuojamos ūkinės veiklos rūšys:</w:t>
            </w:r>
          </w:p>
          <w:p w14:paraId="074A45F9"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11.1. variklinių transporto priemonių nuolatinių lenktyniavimo ar išbandymo trasų įrengimas (kai įrengiamas 1 ha ar didesnis plotas); </w:t>
            </w:r>
          </w:p>
          <w:p w14:paraId="476B111C"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11.2. nepavojingųjų atliekų naudojimas ar šalinimas jas apdorojant terminiais būdais, tokiais kaip deginimas, pirolizė, dujofikavimas, degazacija, plazminis procesas, ar derinant kuriuos nors būdus įrenginiuose, kurių pajėgumas – mažiau kaip 100 tonų per parą; </w:t>
            </w:r>
          </w:p>
          <w:p w14:paraId="717C4D17"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11.3. nepavojingųjų atliekų naudojimas ar šalinimas jas apdorojant cheminiu būdu įrenginiuose, kurių pajėgumas – mažiau kaip 100 tonų per parą; </w:t>
            </w:r>
          </w:p>
          <w:p w14:paraId="48A6571A"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11.4. nepavojingųjų atliekų naudojimas jas apdorojant biologiniu būdu įrenginiuose, kurių pajėgumas – 10 ar daugiau tonų per parą; </w:t>
            </w:r>
          </w:p>
          <w:p w14:paraId="30686214"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11.5. nepavojingųjų atliekų laikymas, įskaitant jų paruošimą naudoti, išskyrus paruošimą naudoti pakartotinai, arba šalinti, kai vienu metu laikoma 100 ar daugiau tonų atliekų; </w:t>
            </w:r>
          </w:p>
          <w:p w14:paraId="2F8766BE"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11.6. nepavojingųjų atliekų šalinimas, kai netaikomi šio priedo 11.2–11.5 papunkčiai;</w:t>
            </w:r>
          </w:p>
          <w:p w14:paraId="787D59D1"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11.7. pavojingųjų atliekų šalinimas ar naudojimas, išskyrus: </w:t>
            </w:r>
          </w:p>
          <w:p w14:paraId="7BEB9C1C"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11.7.1. šio įstatymo 1 priedo 9.6, 9.7 ir 9.8 papunkčiuose nurodytą veiklą; </w:t>
            </w:r>
          </w:p>
          <w:p w14:paraId="18D0E1AC"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11.7.2. pavojingųjų atliekų laikymą, įskaitant jų paruošimą naudoti arba šalinti, kai vienu metu laikoma ne daugiau kaip 10 tonų atliekų;</w:t>
            </w:r>
          </w:p>
          <w:p w14:paraId="206E54EF"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11.7.3. pavojingųjų atliekų paruošimą naudoti pakartotinai, įskaitant tokių atliekų laikymą; </w:t>
            </w:r>
          </w:p>
          <w:p w14:paraId="43BD194F"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11.8. biodujų gamyba; </w:t>
            </w:r>
          </w:p>
          <w:p w14:paraId="4880C64A"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11.9. vandenvalos įrenginių įrengimas: </w:t>
            </w:r>
          </w:p>
          <w:p w14:paraId="0F43CF84"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11.9.1. miestų, miestelių ar kaimų nuotekų valymo įrenginiai (galintys išvalyti mažiau kaip 150 000, bet daugiau kaip 2 000 gyventojų ekvivalentą atitinkantį teršalų kiekį); </w:t>
            </w:r>
          </w:p>
          <w:p w14:paraId="377CAB22"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11.9.2. paviršinių nuotekų valymo įrenginiai (skirti paviršinėms nuotekoms, surenkamoms kanalizacijos tinklais iš 50 ha ir didesnės teritorijos); </w:t>
            </w:r>
          </w:p>
          <w:p w14:paraId="44BE0953"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 xml:space="preserve">11.10. dumblo saugojimas ar šalinimas specialiai įrengtose vietose; </w:t>
            </w:r>
          </w:p>
          <w:p w14:paraId="4978840D" w14:textId="77777777" w:rsidR="004337F0" w:rsidRPr="00914DAD" w:rsidRDefault="004337F0" w:rsidP="007D707E">
            <w:pPr>
              <w:jc w:val="both"/>
              <w:rPr>
                <w:rFonts w:eastAsia="Calibri"/>
                <w:color w:val="000000"/>
                <w:sz w:val="20"/>
                <w:szCs w:val="20"/>
                <w:lang w:val="lt-LT" w:eastAsia="en-US"/>
              </w:rPr>
            </w:pPr>
            <w:r w:rsidRPr="00914DAD">
              <w:rPr>
                <w:rFonts w:eastAsia="Calibri"/>
                <w:color w:val="000000"/>
                <w:sz w:val="20"/>
                <w:szCs w:val="20"/>
                <w:lang w:val="lt-LT" w:eastAsia="en-US"/>
              </w:rPr>
              <w:t>11.11. požeminio vandens vandenviečių dirbtinis papildymas (kai per metus papildoma mažiau kaip 10 milijonų m</w:t>
            </w:r>
            <w:r w:rsidRPr="00914DAD">
              <w:rPr>
                <w:rFonts w:eastAsia="Calibri"/>
                <w:color w:val="000000"/>
                <w:sz w:val="20"/>
                <w:szCs w:val="20"/>
                <w:vertAlign w:val="superscript"/>
                <w:lang w:val="lt-LT" w:eastAsia="en-US"/>
              </w:rPr>
              <w:t>3</w:t>
            </w:r>
            <w:r w:rsidRPr="00914DAD">
              <w:rPr>
                <w:rFonts w:eastAsia="Calibri"/>
                <w:color w:val="000000"/>
                <w:sz w:val="20"/>
                <w:szCs w:val="20"/>
                <w:lang w:val="lt-LT" w:eastAsia="en-US"/>
              </w:rPr>
              <w:t xml:space="preserve"> vandens); </w:t>
            </w:r>
          </w:p>
          <w:p w14:paraId="2F6ECAD4" w14:textId="77777777" w:rsidR="004337F0" w:rsidRPr="00914DAD" w:rsidRDefault="004337F0" w:rsidP="007D707E">
            <w:pPr>
              <w:jc w:val="both"/>
              <w:rPr>
                <w:rFonts w:eastAsia="Calibri"/>
                <w:sz w:val="20"/>
                <w:szCs w:val="20"/>
                <w:lang w:val="lt-LT" w:eastAsia="en-US"/>
              </w:rPr>
            </w:pPr>
            <w:r w:rsidRPr="00914DAD">
              <w:rPr>
                <w:rFonts w:eastAsia="Calibri"/>
                <w:sz w:val="20"/>
                <w:szCs w:val="20"/>
                <w:lang w:val="lt-LT" w:eastAsia="en-US"/>
              </w:rPr>
              <w:t>11.12. vandens išteklių, išskyrus geriamąjį vandenį, perskirstymas upių baseinams, kai per metus perskirstoma mažiau kaip 100 milijonų m</w:t>
            </w:r>
            <w:r w:rsidRPr="00914DAD">
              <w:rPr>
                <w:rFonts w:eastAsia="Calibri"/>
                <w:sz w:val="20"/>
                <w:szCs w:val="20"/>
                <w:vertAlign w:val="superscript"/>
                <w:lang w:val="lt-LT" w:eastAsia="en-US"/>
              </w:rPr>
              <w:t>3</w:t>
            </w:r>
            <w:r w:rsidRPr="00914DAD">
              <w:rPr>
                <w:rFonts w:eastAsia="Calibri"/>
                <w:sz w:val="20"/>
                <w:szCs w:val="20"/>
                <w:lang w:val="lt-LT" w:eastAsia="en-US"/>
              </w:rPr>
              <w:t xml:space="preserve"> vandens ir (ar) kai daugiametis vidutinis baseino, iš kurio imamas vanduo, nuotėkis yra mažesnis kaip 2 000 milijonų m</w:t>
            </w:r>
            <w:r w:rsidRPr="00914DAD">
              <w:rPr>
                <w:rFonts w:eastAsia="Calibri"/>
                <w:sz w:val="20"/>
                <w:szCs w:val="20"/>
                <w:vertAlign w:val="superscript"/>
                <w:lang w:val="lt-LT" w:eastAsia="en-US"/>
              </w:rPr>
              <w:t>3</w:t>
            </w:r>
            <w:r w:rsidRPr="00914DAD">
              <w:rPr>
                <w:rFonts w:eastAsia="Calibri"/>
                <w:sz w:val="20"/>
                <w:szCs w:val="20"/>
                <w:lang w:val="lt-LT" w:eastAsia="en-US"/>
              </w:rPr>
              <w:t xml:space="preserve"> vandens per metus ir perskirstoma mažiau kaip 5 procentai šio nuotėkio; </w:t>
            </w:r>
          </w:p>
          <w:p w14:paraId="4867F444" w14:textId="77777777" w:rsidR="004337F0" w:rsidRPr="00914DAD" w:rsidRDefault="004337F0" w:rsidP="007D707E">
            <w:pPr>
              <w:jc w:val="both"/>
              <w:rPr>
                <w:rFonts w:eastAsia="Calibri"/>
                <w:sz w:val="20"/>
                <w:szCs w:val="20"/>
                <w:lang w:val="lt-LT" w:eastAsia="en-US"/>
              </w:rPr>
            </w:pPr>
            <w:r w:rsidRPr="00914DAD">
              <w:rPr>
                <w:rFonts w:eastAsia="Calibri"/>
                <w:sz w:val="20"/>
                <w:szCs w:val="20"/>
                <w:lang w:val="lt-LT" w:eastAsia="en-US"/>
              </w:rPr>
              <w:t xml:space="preserve">11.13. metalo laužo, įskaitant nebetinkamas naudoti (eksploatuoti) transporto priemones, saugyklų įrengimas (kai bendras saugojimo plotas 0,5 ha ar didesnis arba bendras saugojimo pajėgumas 500 tonų ar daugiau); </w:t>
            </w:r>
          </w:p>
          <w:p w14:paraId="5712B8F5" w14:textId="77777777" w:rsidR="004337F0" w:rsidRPr="00914DAD" w:rsidRDefault="004337F0" w:rsidP="007D707E">
            <w:pPr>
              <w:jc w:val="both"/>
              <w:rPr>
                <w:rFonts w:eastAsia="Calibri"/>
                <w:sz w:val="20"/>
                <w:szCs w:val="20"/>
                <w:lang w:val="lt-LT" w:eastAsia="en-US"/>
              </w:rPr>
            </w:pPr>
            <w:r w:rsidRPr="00914DAD">
              <w:rPr>
                <w:rFonts w:eastAsia="Calibri"/>
                <w:sz w:val="20"/>
                <w:szCs w:val="20"/>
                <w:lang w:val="lt-LT" w:eastAsia="en-US"/>
              </w:rPr>
              <w:t>11.14. variklių, turbinų ar reaktorių išbandymų įrenginių įrengimas (kai bandymams skiriamas 500 m</w:t>
            </w:r>
            <w:r w:rsidRPr="00914DAD">
              <w:rPr>
                <w:rFonts w:eastAsia="Calibri"/>
                <w:sz w:val="20"/>
                <w:szCs w:val="20"/>
                <w:vertAlign w:val="superscript"/>
                <w:lang w:val="lt-LT" w:eastAsia="en-US"/>
              </w:rPr>
              <w:t>2</w:t>
            </w:r>
            <w:r w:rsidRPr="00914DAD">
              <w:rPr>
                <w:rFonts w:eastAsia="Calibri"/>
                <w:sz w:val="20"/>
                <w:szCs w:val="20"/>
                <w:lang w:val="lt-LT" w:eastAsia="en-US"/>
              </w:rPr>
              <w:t xml:space="preserve"> ar didesnis plotas); </w:t>
            </w:r>
          </w:p>
          <w:p w14:paraId="044E6A32" w14:textId="77777777" w:rsidR="004337F0" w:rsidRPr="00914DAD" w:rsidRDefault="004337F0" w:rsidP="007D707E">
            <w:pPr>
              <w:jc w:val="both"/>
              <w:rPr>
                <w:rFonts w:eastAsia="Calibri"/>
                <w:sz w:val="20"/>
                <w:szCs w:val="20"/>
                <w:lang w:val="lt-LT" w:eastAsia="en-US"/>
              </w:rPr>
            </w:pPr>
            <w:r w:rsidRPr="00914DAD">
              <w:rPr>
                <w:rFonts w:eastAsia="Calibri"/>
                <w:sz w:val="20"/>
                <w:szCs w:val="20"/>
                <w:lang w:val="lt-LT" w:eastAsia="en-US"/>
              </w:rPr>
              <w:t xml:space="preserve">11.15. sprogstamųjų medžiagų sunaikinimo ar jų atliekų naudojimo įrenginių įrengimas, kenksmingumo pašalinimas; </w:t>
            </w:r>
          </w:p>
          <w:p w14:paraId="4F4CB5D0" w14:textId="77777777" w:rsidR="004337F0" w:rsidRPr="00914DAD" w:rsidRDefault="004337F0" w:rsidP="007D707E">
            <w:pPr>
              <w:jc w:val="both"/>
              <w:rPr>
                <w:rFonts w:eastAsia="Calibri"/>
                <w:sz w:val="20"/>
                <w:szCs w:val="20"/>
                <w:lang w:val="lt-LT" w:eastAsia="en-US"/>
              </w:rPr>
            </w:pPr>
            <w:r w:rsidRPr="00914DAD">
              <w:rPr>
                <w:rFonts w:eastAsia="Calibri"/>
                <w:sz w:val="20"/>
                <w:szCs w:val="20"/>
                <w:lang w:val="lt-LT" w:eastAsia="en-US"/>
              </w:rPr>
              <w:t xml:space="preserve">11.16. kritusių ar sergančių gyvulių šalinimas ar naikinimas, išskyrus kritusių ar sergančių gyvulių naikinimą epidemiologinio židinio vietoje siekiant išvengti užkrečiamųjų ligų išplitimo; </w:t>
            </w:r>
          </w:p>
          <w:p w14:paraId="4CE7C880" w14:textId="77777777" w:rsidR="004337F0" w:rsidRPr="00914DAD" w:rsidRDefault="004337F0" w:rsidP="007D707E">
            <w:pPr>
              <w:jc w:val="both"/>
              <w:rPr>
                <w:rFonts w:eastAsia="Calibri"/>
                <w:sz w:val="20"/>
                <w:szCs w:val="20"/>
                <w:lang w:val="lt-LT" w:eastAsia="en-US"/>
              </w:rPr>
            </w:pPr>
            <w:r w:rsidRPr="00914DAD">
              <w:rPr>
                <w:rFonts w:eastAsia="Calibri"/>
                <w:sz w:val="20"/>
                <w:szCs w:val="20"/>
                <w:lang w:val="lt-LT" w:eastAsia="en-US"/>
              </w:rPr>
              <w:t>11.17. upių vagų gilinimas ir (ar) krantų keitimas, įskaitant salų, dambos įrengimą ar nukasimą;</w:t>
            </w:r>
          </w:p>
          <w:p w14:paraId="7303AB77" w14:textId="77777777" w:rsidR="004337F0" w:rsidRPr="00914DAD" w:rsidRDefault="004337F0" w:rsidP="007D707E">
            <w:pPr>
              <w:jc w:val="both"/>
              <w:rPr>
                <w:rFonts w:eastAsia="Calibri"/>
                <w:sz w:val="20"/>
                <w:szCs w:val="20"/>
                <w:lang w:val="lt-LT" w:eastAsia="en-US"/>
              </w:rPr>
            </w:pPr>
            <w:r w:rsidRPr="00914DAD">
              <w:rPr>
                <w:rFonts w:eastAsia="Calibri"/>
                <w:sz w:val="20"/>
                <w:szCs w:val="20"/>
                <w:lang w:val="lt-LT" w:eastAsia="en-US"/>
              </w:rPr>
              <w:t xml:space="preserve">11.18.** gamybos ir pramonės objektų, kuriuose numatoma vykdyti veiklą, neįtrauktą į šio įstatymo 1 priedą ir šį priedą, </w:t>
            </w:r>
            <w:r w:rsidRPr="00914DAD">
              <w:rPr>
                <w:rFonts w:eastAsia="Calibri"/>
                <w:sz w:val="20"/>
                <w:szCs w:val="20"/>
                <w:lang w:val="lt-LT" w:eastAsia="en-US"/>
              </w:rPr>
              <w:lastRenderedPageBreak/>
              <w:t>plėtra pramonės ir sandėliavimo objektų teritorijose, kai užimamas 1 ha ar didesnis plotas.</w:t>
            </w:r>
          </w:p>
          <w:p w14:paraId="6ED5F3AE" w14:textId="77777777" w:rsidR="006766EC" w:rsidRPr="00914DAD" w:rsidRDefault="006766EC" w:rsidP="007D707E">
            <w:pPr>
              <w:ind w:firstLine="720"/>
              <w:jc w:val="both"/>
              <w:rPr>
                <w:bCs/>
                <w:color w:val="000000"/>
                <w:sz w:val="20"/>
                <w:szCs w:val="20"/>
                <w:lang w:val="lt-LT" w:eastAsia="en-US"/>
              </w:rPr>
            </w:pPr>
          </w:p>
          <w:p w14:paraId="20F2595E" w14:textId="77777777" w:rsidR="006766EC" w:rsidRPr="00914DAD" w:rsidRDefault="006766EC" w:rsidP="007D707E">
            <w:pPr>
              <w:jc w:val="both"/>
              <w:rPr>
                <w:b/>
                <w:sz w:val="20"/>
                <w:szCs w:val="20"/>
                <w:lang w:val="lt-LT" w:eastAsia="en-US"/>
              </w:rPr>
            </w:pPr>
            <w:r w:rsidRPr="00914DAD">
              <w:rPr>
                <w:b/>
                <w:sz w:val="20"/>
                <w:szCs w:val="20"/>
                <w:lang w:val="lt-LT" w:eastAsia="en-US"/>
              </w:rPr>
              <w:t>12. Turizmas ir laisvalaikis:</w:t>
            </w:r>
          </w:p>
          <w:p w14:paraId="0C5B2812" w14:textId="77777777" w:rsidR="004337F0" w:rsidRPr="00914DAD" w:rsidRDefault="004337F0" w:rsidP="007D707E">
            <w:pPr>
              <w:jc w:val="both"/>
              <w:rPr>
                <w:rFonts w:eastAsia="Calibri"/>
                <w:sz w:val="20"/>
                <w:szCs w:val="20"/>
                <w:lang w:val="lt-LT" w:eastAsia="en-US"/>
              </w:rPr>
            </w:pPr>
            <w:r w:rsidRPr="00914DAD">
              <w:rPr>
                <w:rFonts w:eastAsia="Calibri"/>
                <w:sz w:val="20"/>
                <w:szCs w:val="20"/>
                <w:lang w:val="lt-LT" w:eastAsia="en-US"/>
              </w:rPr>
              <w:t xml:space="preserve">12.1. jachtų ar valčių prieplaukų įrengimas (kai prieplaukos plotas 0,2 ha ar didesnis); </w:t>
            </w:r>
          </w:p>
          <w:p w14:paraId="201CE181" w14:textId="77777777" w:rsidR="004337F0" w:rsidRPr="00914DAD" w:rsidRDefault="004337F0" w:rsidP="007D707E">
            <w:pPr>
              <w:jc w:val="both"/>
              <w:rPr>
                <w:rFonts w:eastAsia="Calibri"/>
                <w:sz w:val="20"/>
                <w:szCs w:val="20"/>
                <w:lang w:val="lt-LT" w:eastAsia="en-US"/>
              </w:rPr>
            </w:pPr>
            <w:r w:rsidRPr="00914DAD">
              <w:rPr>
                <w:rFonts w:eastAsia="Calibri"/>
                <w:sz w:val="20"/>
                <w:szCs w:val="20"/>
                <w:lang w:val="lt-LT" w:eastAsia="en-US"/>
              </w:rPr>
              <w:t>12.2. poilsio namų, viešbučių kompleksų, kaimo turizmo sodybų ar panašių objektų už miestų ribų statyba (turinčiuose 100 ar daugiau lovų ir kai nėra centralizuotos inžinerinių tinklų infrastruktūros);</w:t>
            </w:r>
          </w:p>
          <w:p w14:paraId="0F03D6BA" w14:textId="77777777" w:rsidR="004337F0" w:rsidRPr="00914DAD" w:rsidRDefault="004337F0" w:rsidP="007D707E">
            <w:pPr>
              <w:jc w:val="both"/>
              <w:rPr>
                <w:rFonts w:eastAsia="Calibri"/>
                <w:sz w:val="20"/>
                <w:szCs w:val="20"/>
                <w:lang w:val="lt-LT" w:eastAsia="en-US"/>
              </w:rPr>
            </w:pPr>
            <w:r w:rsidRPr="00914DAD">
              <w:rPr>
                <w:rFonts w:eastAsia="Calibri"/>
                <w:sz w:val="20"/>
                <w:szCs w:val="20"/>
                <w:lang w:val="lt-LT" w:eastAsia="en-US"/>
              </w:rPr>
              <w:t xml:space="preserve">12.3. kempingų, kai sklypo plotas 1 ha ar didesnis, įrengimas; </w:t>
            </w:r>
          </w:p>
          <w:p w14:paraId="21514E47" w14:textId="77777777" w:rsidR="004337F0" w:rsidRPr="00914DAD" w:rsidRDefault="004337F0" w:rsidP="007D707E">
            <w:pPr>
              <w:jc w:val="both"/>
              <w:rPr>
                <w:rFonts w:eastAsia="Calibri"/>
                <w:sz w:val="20"/>
                <w:szCs w:val="20"/>
                <w:lang w:val="lt-LT" w:eastAsia="en-US"/>
              </w:rPr>
            </w:pPr>
            <w:r w:rsidRPr="00914DAD">
              <w:rPr>
                <w:rFonts w:eastAsia="Calibri"/>
                <w:sz w:val="20"/>
                <w:szCs w:val="20"/>
                <w:lang w:val="lt-LT" w:eastAsia="en-US"/>
              </w:rPr>
              <w:t xml:space="preserve">12.4. teminių parkų (pvz., zoologijos sodų, golfo laukų, teniso kortų, šaudyklų ir pan.), kurių plotas 1 ha ar didesnis, įrengimas. </w:t>
            </w:r>
          </w:p>
          <w:p w14:paraId="4734AFD1" w14:textId="77777777" w:rsidR="004337F0" w:rsidRPr="00914DAD" w:rsidRDefault="004337F0" w:rsidP="007D707E">
            <w:pPr>
              <w:jc w:val="both"/>
              <w:rPr>
                <w:rFonts w:eastAsia="Calibri"/>
                <w:sz w:val="20"/>
                <w:szCs w:val="20"/>
                <w:lang w:val="lt-LT" w:eastAsia="en-US"/>
              </w:rPr>
            </w:pPr>
            <w:r w:rsidRPr="00914DAD">
              <w:rPr>
                <w:rFonts w:eastAsia="Calibri"/>
                <w:sz w:val="20"/>
                <w:szCs w:val="20"/>
                <w:lang w:val="lt-LT" w:eastAsia="en-US"/>
              </w:rPr>
              <w:t>13. Į Planuojamos ūkinės veiklos, kurios poveikis aplinkai privalo būti vertinamas, rūšių sąrašą įrašyta planuojama ūkinė veikla, skirta eksperimentiniam tobulinimui ar bandymui ir vykdoma ne ilgiau kaip dvejus metus.</w:t>
            </w:r>
          </w:p>
          <w:p w14:paraId="4B49BD57" w14:textId="77777777" w:rsidR="006766EC" w:rsidRPr="00914DAD" w:rsidRDefault="004337F0" w:rsidP="007D707E">
            <w:pPr>
              <w:autoSpaceDE w:val="0"/>
              <w:autoSpaceDN w:val="0"/>
              <w:adjustRightInd w:val="0"/>
              <w:jc w:val="both"/>
              <w:rPr>
                <w:rFonts w:eastAsia="Calibri"/>
                <w:color w:val="000000"/>
                <w:sz w:val="20"/>
                <w:szCs w:val="20"/>
                <w:lang w:val="lt-LT" w:eastAsia="en-US"/>
              </w:rPr>
            </w:pPr>
            <w:r w:rsidRPr="00914DAD">
              <w:rPr>
                <w:rFonts w:eastAsia="Calibri"/>
                <w:color w:val="000000"/>
                <w:sz w:val="20"/>
                <w:szCs w:val="20"/>
                <w:lang w:val="lt-LT" w:eastAsia="en-US"/>
              </w:rPr>
              <w:t>14.*** Į Planuojamos ūkinės veiklos, kurios poveikis aplinkai privalo būti vertinamas, rūšių sąrašą ar į Planuojamos ūkinės veiklos, kuriai turi būti atliekama atranka dėl poveikio aplinkai vertinimo, rūšių sąrašą įrašytos planuojamos ūkinės veiklos bet koks keitimas ar išplėtimas, įskaitant esamų statinių rekonstravimą, gamybos proceso ir technologinės įrangos modernizavimą ar keitimą, gamybos būdo, produkcijos kiekio (masto) ar rūšies pakeitimą, naujų technologijų įdiegimą, kai planuojamos ūkinės veiklos keitimas ar išplėtimas gali daryti neigiamą poveikį aplinkai, išskyrus šio įstatymo 1 priedo 10 punkte nurodytus atvejus.</w:t>
            </w:r>
          </w:p>
          <w:p w14:paraId="66F19955" w14:textId="77777777" w:rsidR="004337F0" w:rsidRPr="00914DAD" w:rsidRDefault="004337F0" w:rsidP="007D707E">
            <w:pPr>
              <w:autoSpaceDE w:val="0"/>
              <w:autoSpaceDN w:val="0"/>
              <w:adjustRightInd w:val="0"/>
              <w:jc w:val="both"/>
              <w:rPr>
                <w:rFonts w:eastAsia="Calibri"/>
                <w:color w:val="000000"/>
                <w:sz w:val="20"/>
                <w:szCs w:val="20"/>
                <w:lang w:val="lt-LT" w:eastAsia="en-US"/>
              </w:rPr>
            </w:pPr>
          </w:p>
          <w:p w14:paraId="5D942CD7" w14:textId="77777777" w:rsidR="004337F0" w:rsidRPr="00914DAD" w:rsidRDefault="004337F0" w:rsidP="007D707E">
            <w:pPr>
              <w:rPr>
                <w:sz w:val="20"/>
                <w:szCs w:val="20"/>
                <w:lang w:val="lt-LT" w:eastAsia="en-US"/>
              </w:rPr>
            </w:pPr>
            <w:r w:rsidRPr="00914DAD">
              <w:rPr>
                <w:sz w:val="20"/>
                <w:szCs w:val="20"/>
                <w:lang w:val="lt-LT" w:eastAsia="en-US"/>
              </w:rPr>
              <w:t xml:space="preserve">* Viena vieta atitinka vieną suaugusį gyvūną ar paukštį, t. y. jaunikliai neskaičiuojami. </w:t>
            </w:r>
          </w:p>
          <w:p w14:paraId="18892194" w14:textId="77777777" w:rsidR="004337F0" w:rsidRPr="00914DAD" w:rsidRDefault="004337F0" w:rsidP="007D707E">
            <w:pPr>
              <w:rPr>
                <w:sz w:val="20"/>
                <w:szCs w:val="20"/>
                <w:lang w:val="lt-LT" w:eastAsia="en-US"/>
              </w:rPr>
            </w:pPr>
            <w:r w:rsidRPr="00914DAD">
              <w:rPr>
                <w:sz w:val="20"/>
                <w:szCs w:val="20"/>
                <w:lang w:val="lt-LT" w:eastAsia="en-US"/>
              </w:rPr>
              <w:t xml:space="preserve">** Šio priedo 11.18 papunktis netaikomas veiklai, įrašytai į šio įstatymo 1 priedą ar šį priedą. </w:t>
            </w:r>
          </w:p>
          <w:p w14:paraId="5FD9ECB3" w14:textId="77777777" w:rsidR="004337F0" w:rsidRPr="00914DAD" w:rsidRDefault="004337F0" w:rsidP="007D707E">
            <w:pPr>
              <w:rPr>
                <w:sz w:val="20"/>
                <w:szCs w:val="20"/>
                <w:lang w:val="lt-LT" w:eastAsia="en-US"/>
              </w:rPr>
            </w:pPr>
            <w:r w:rsidRPr="00914DAD">
              <w:rPr>
                <w:sz w:val="20"/>
                <w:szCs w:val="20"/>
                <w:lang w:val="lt-LT" w:eastAsia="en-US"/>
              </w:rPr>
              <w:t xml:space="preserve">*** Šio 2 priedo 14 papunktis taikomas į Planuojamos ūkinės veiklos, kuriai turi būti atliekama atranka dėl poveikio aplinkai vertinimo, rūšių sąrašą įrašytai šiai planuojamai ūkinei veiklai: </w:t>
            </w:r>
          </w:p>
          <w:p w14:paraId="465A893C" w14:textId="77777777" w:rsidR="004337F0" w:rsidRPr="00914DAD" w:rsidRDefault="004337F0" w:rsidP="007D707E">
            <w:pPr>
              <w:rPr>
                <w:sz w:val="20"/>
                <w:szCs w:val="20"/>
                <w:lang w:val="lt-LT" w:eastAsia="en-US"/>
              </w:rPr>
            </w:pPr>
            <w:r w:rsidRPr="00914DAD">
              <w:rPr>
                <w:sz w:val="20"/>
                <w:szCs w:val="20"/>
                <w:lang w:val="lt-LT" w:eastAsia="en-US"/>
              </w:rPr>
              <w:t xml:space="preserve">– veiklai, kuriai nenustatyti ribiniai dydžiai, – jeigu planuojamos ūkinės veiklos keitimas ar išplėtimas gali daryti neigiamą poveikį aplinkai; </w:t>
            </w:r>
          </w:p>
          <w:p w14:paraId="1A4FA674" w14:textId="77777777" w:rsidR="004337F0" w:rsidRPr="00914DAD" w:rsidRDefault="004337F0" w:rsidP="007D707E">
            <w:pPr>
              <w:rPr>
                <w:sz w:val="20"/>
                <w:szCs w:val="20"/>
                <w:lang w:val="lt-LT" w:eastAsia="en-US"/>
              </w:rPr>
            </w:pPr>
            <w:r w:rsidRPr="00914DAD">
              <w:rPr>
                <w:sz w:val="20"/>
                <w:szCs w:val="20"/>
                <w:lang w:val="lt-LT" w:eastAsia="en-US"/>
              </w:rPr>
              <w:t xml:space="preserve">– veiklai, kuriai nustatyti ribiniai dydžiai, – jeigu veiklos pakeitimas ar išplėtimas yra mažesnis, negu sąraše nustatyti žemutiniai ribiniai dydžiai, o po pakeitimo ar išplėtimo ji atitiks žemutinius ribinius dydžius; </w:t>
            </w:r>
          </w:p>
          <w:p w14:paraId="7CB179F1" w14:textId="77777777" w:rsidR="00E0303D" w:rsidRPr="00914DAD" w:rsidRDefault="004337F0" w:rsidP="007D707E">
            <w:pPr>
              <w:rPr>
                <w:sz w:val="20"/>
                <w:szCs w:val="20"/>
                <w:lang w:val="lt-LT" w:eastAsia="lt-LT"/>
              </w:rPr>
            </w:pPr>
            <w:r w:rsidRPr="00914DAD">
              <w:rPr>
                <w:sz w:val="20"/>
                <w:szCs w:val="20"/>
                <w:lang w:val="lt-LT" w:eastAsia="en-US"/>
              </w:rPr>
              <w:t>– veiklai, kuriai nustatyti ribiniai dydžiai, – kai pats pakeitimas atitinka šiame sąraše nustatytus žemutinius ribinius dydžius ar yra didesnis už jį.“</w:t>
            </w:r>
          </w:p>
        </w:tc>
        <w:tc>
          <w:tcPr>
            <w:tcW w:w="1559" w:type="dxa"/>
          </w:tcPr>
          <w:p w14:paraId="3FA00F88" w14:textId="77777777" w:rsidR="00B64729" w:rsidRPr="00914DAD" w:rsidRDefault="004B2CD8" w:rsidP="007D707E">
            <w:pPr>
              <w:pStyle w:val="Hyperlink1"/>
              <w:ind w:firstLine="0"/>
              <w:jc w:val="center"/>
              <w:rPr>
                <w:rFonts w:ascii="Times New Roman" w:hAnsi="Times New Roman"/>
                <w:b/>
                <w:lang w:val="lt-LT"/>
              </w:rPr>
            </w:pPr>
            <w:r w:rsidRPr="00914DAD">
              <w:rPr>
                <w:rFonts w:ascii="Times New Roman" w:hAnsi="Times New Roman"/>
                <w:b/>
                <w:lang w:val="lt-LT"/>
              </w:rPr>
              <w:lastRenderedPageBreak/>
              <w:t>Visiškas.</w:t>
            </w:r>
          </w:p>
        </w:tc>
      </w:tr>
      <w:tr w:rsidR="00D35DE5" w:rsidRPr="00914DAD" w14:paraId="6CD4D170" w14:textId="77777777" w:rsidTr="002E7001">
        <w:tc>
          <w:tcPr>
            <w:tcW w:w="3544" w:type="dxa"/>
          </w:tcPr>
          <w:p w14:paraId="3586FA1D" w14:textId="77777777" w:rsidR="00D35DE5" w:rsidRPr="00914DAD" w:rsidRDefault="00D35DE5" w:rsidP="007D707E">
            <w:pPr>
              <w:jc w:val="both"/>
              <w:rPr>
                <w:sz w:val="20"/>
                <w:szCs w:val="20"/>
                <w:lang w:val="lt-LT"/>
              </w:rPr>
            </w:pPr>
            <w:r w:rsidRPr="00914DAD">
              <w:rPr>
                <w:sz w:val="20"/>
                <w:szCs w:val="20"/>
                <w:lang w:val="lt-LT"/>
              </w:rPr>
              <w:lastRenderedPageBreak/>
              <w:t>4.</w:t>
            </w:r>
            <w:r w:rsidR="00F555B2" w:rsidRPr="00914DAD">
              <w:rPr>
                <w:sz w:val="20"/>
                <w:szCs w:val="20"/>
                <w:lang w:val="lt-LT"/>
              </w:rPr>
              <w:t xml:space="preserve"> </w:t>
            </w:r>
            <w:r w:rsidRPr="00914DAD">
              <w:rPr>
                <w:sz w:val="20"/>
                <w:szCs w:val="20"/>
                <w:lang w:val="lt-LT"/>
              </w:rPr>
              <w:t xml:space="preserve">Kai valstybės narės nusprendžia reikalauti išvados priėmimo procedūros II priede išvardytiems projektams, užsakovas pateikia informaciją apie projekto charakteristikas ir tikėtiną reikšmingą jo poveikį aplinkai. Išsamus pateiktinos informacijos sąrašas nustatytas II.A priede. Prireikus užsakovas atsižvelgia į jam žinomų kitų svarbių poveikio aplinkai vertinimų, atliktų pagal kitus nei ši direktyva Sąjungos teisės aktus rezultatus. Užsakovas taip pat gali pateikti bet kokių projekto charakteristikų ir (arba) priemonių, kurių numatoma imtis </w:t>
            </w:r>
            <w:r w:rsidRPr="00914DAD">
              <w:rPr>
                <w:sz w:val="20"/>
                <w:szCs w:val="20"/>
                <w:lang w:val="lt-LT"/>
              </w:rPr>
              <w:lastRenderedPageBreak/>
              <w:t xml:space="preserve">siekiant išvengti reikšmingo neigiamo poveikio aplinkai arba užkirsti jam kelią, nes priešingu atveju aplinka galėtų patirti reikšmingą neigiamą poveikį aplinkai, aprašymą.“; </w:t>
            </w:r>
          </w:p>
        </w:tc>
        <w:tc>
          <w:tcPr>
            <w:tcW w:w="10206" w:type="dxa"/>
          </w:tcPr>
          <w:p w14:paraId="1635E8CE" w14:textId="77777777" w:rsidR="0061391D" w:rsidRPr="00914DAD" w:rsidRDefault="0061391D" w:rsidP="007D707E">
            <w:pPr>
              <w:jc w:val="both"/>
              <w:rPr>
                <w:b/>
                <w:sz w:val="20"/>
                <w:szCs w:val="20"/>
                <w:lang w:val="lt-LT" w:eastAsia="en-US"/>
              </w:rPr>
            </w:pPr>
            <w:r w:rsidRPr="00914DAD">
              <w:rPr>
                <w:b/>
                <w:sz w:val="20"/>
                <w:szCs w:val="20"/>
                <w:lang w:val="lt-LT" w:eastAsia="en-US"/>
              </w:rPr>
              <w:lastRenderedPageBreak/>
              <w:t>PAV įstatymas</w:t>
            </w:r>
            <w:r w:rsidR="004337F0" w:rsidRPr="00914DAD">
              <w:rPr>
                <w:b/>
                <w:sz w:val="20"/>
                <w:szCs w:val="20"/>
                <w:lang w:val="lt-LT" w:eastAsia="en-US"/>
              </w:rPr>
              <w:t>:</w:t>
            </w:r>
          </w:p>
          <w:p w14:paraId="2D30D824" w14:textId="77777777" w:rsidR="0061391D" w:rsidRPr="00914DAD" w:rsidRDefault="00505960" w:rsidP="007D707E">
            <w:pPr>
              <w:jc w:val="both"/>
              <w:rPr>
                <w:b/>
                <w:sz w:val="20"/>
                <w:szCs w:val="20"/>
                <w:lang w:val="lt-LT" w:eastAsia="en-US"/>
              </w:rPr>
            </w:pPr>
            <w:r w:rsidRPr="00914DAD">
              <w:rPr>
                <w:b/>
                <w:sz w:val="20"/>
                <w:szCs w:val="20"/>
                <w:lang w:val="lt-LT" w:eastAsia="en-US"/>
              </w:rPr>
              <w:t>„</w:t>
            </w:r>
            <w:r w:rsidR="0061391D" w:rsidRPr="00914DAD">
              <w:rPr>
                <w:b/>
                <w:sz w:val="20"/>
                <w:szCs w:val="20"/>
                <w:lang w:val="lt-LT" w:eastAsia="en-US"/>
              </w:rPr>
              <w:t xml:space="preserve">7 straipsnis. Atranka dėl poveikio aplinkai vertinimo </w:t>
            </w:r>
          </w:p>
          <w:p w14:paraId="45E0A47C" w14:textId="77777777" w:rsidR="00E13F0C" w:rsidRPr="00914DAD" w:rsidRDefault="00E13F0C" w:rsidP="007D707E">
            <w:pPr>
              <w:ind w:right="-10"/>
              <w:jc w:val="both"/>
              <w:rPr>
                <w:bCs/>
                <w:sz w:val="20"/>
                <w:szCs w:val="20"/>
                <w:lang w:val="lt-LT" w:eastAsia="en-US"/>
              </w:rPr>
            </w:pPr>
            <w:r w:rsidRPr="00914DAD">
              <w:rPr>
                <w:sz w:val="20"/>
                <w:szCs w:val="20"/>
                <w:lang w:val="lt-LT" w:eastAsia="en-US"/>
              </w:rPr>
              <w:t>2. Atranka dėl poveikio aplinkai vertinimo atliekama planuojamai ūkinei veiklai, įrašytai į Planuojamos ūkinės veiklos, kuriai turi būti atliekama atranka dėl poveikio aplinkai vertinimo, rūšių sąrašą (</w:t>
            </w:r>
            <w:r w:rsidR="005F1512" w:rsidRPr="00914DAD">
              <w:rPr>
                <w:sz w:val="20"/>
                <w:szCs w:val="20"/>
                <w:lang w:val="lt-LT" w:eastAsia="en-US"/>
              </w:rPr>
              <w:t xml:space="preserve">šio įstatymo </w:t>
            </w:r>
            <w:r w:rsidRPr="00914DAD">
              <w:rPr>
                <w:sz w:val="20"/>
                <w:szCs w:val="20"/>
                <w:lang w:val="lt-LT" w:eastAsia="en-US"/>
              </w:rPr>
              <w:t>2 priedas)</w:t>
            </w:r>
            <w:r w:rsidR="005F1512" w:rsidRPr="00914DAD">
              <w:rPr>
                <w:sz w:val="20"/>
                <w:szCs w:val="20"/>
                <w:lang w:val="lt-LT" w:eastAsia="en-US"/>
              </w:rPr>
              <w:t>.</w:t>
            </w:r>
            <w:r w:rsidRPr="00914DAD">
              <w:rPr>
                <w:sz w:val="20"/>
                <w:szCs w:val="20"/>
                <w:lang w:val="lt-LT" w:eastAsia="en-US"/>
              </w:rPr>
              <w:t xml:space="preserve"> </w:t>
            </w:r>
          </w:p>
          <w:p w14:paraId="561306DB" w14:textId="77777777" w:rsidR="00D35DE5" w:rsidRPr="00914DAD" w:rsidRDefault="00A0698C" w:rsidP="007D707E">
            <w:pPr>
              <w:jc w:val="both"/>
              <w:rPr>
                <w:sz w:val="20"/>
                <w:szCs w:val="20"/>
                <w:lang w:val="lt-LT" w:eastAsia="en-US"/>
              </w:rPr>
            </w:pPr>
            <w:r w:rsidRPr="00914DAD">
              <w:rPr>
                <w:sz w:val="20"/>
                <w:szCs w:val="20"/>
                <w:lang w:val="lt-LT" w:eastAsia="en-US"/>
              </w:rPr>
              <w:t>&lt;...&gt;</w:t>
            </w:r>
          </w:p>
          <w:p w14:paraId="32FAE949" w14:textId="77777777" w:rsidR="0061391D" w:rsidRPr="00914DAD" w:rsidRDefault="00E13F0C" w:rsidP="007D707E">
            <w:pPr>
              <w:jc w:val="both"/>
              <w:rPr>
                <w:rFonts w:eastAsia="Calibri"/>
                <w:sz w:val="20"/>
                <w:szCs w:val="20"/>
                <w:lang w:val="lt-LT"/>
              </w:rPr>
            </w:pPr>
            <w:r w:rsidRPr="00914DAD">
              <w:rPr>
                <w:rFonts w:eastAsia="Calibri"/>
                <w:sz w:val="20"/>
                <w:szCs w:val="20"/>
                <w:lang w:val="lt-LT" w:eastAsia="lt-LT"/>
              </w:rPr>
              <w:t>4. Planuojamos ūkinės veiklos organizatorius (užsakovas) ar poveikio aplinkai vertinimo dokumentų rengėjas informaciją atrankai</w:t>
            </w:r>
            <w:r w:rsidR="005F1512" w:rsidRPr="00914DAD">
              <w:rPr>
                <w:rFonts w:eastAsia="Calibri"/>
                <w:sz w:val="20"/>
                <w:szCs w:val="20"/>
                <w:lang w:val="lt-LT" w:eastAsia="lt-LT"/>
              </w:rPr>
              <w:t xml:space="preserve"> dėl poveikio aplinkai vertinimo</w:t>
            </w:r>
            <w:r w:rsidRPr="00914DAD">
              <w:rPr>
                <w:rFonts w:eastAsia="Calibri"/>
                <w:sz w:val="20"/>
                <w:szCs w:val="20"/>
                <w:lang w:val="lt-LT" w:eastAsia="lt-LT"/>
              </w:rPr>
              <w:t xml:space="preserve"> atlikti rengia vadovaudamasis Planuojamos ūkinės veiklos atrankos metodinius nurodymus (toliau – </w:t>
            </w:r>
            <w:r w:rsidRPr="00914DAD">
              <w:rPr>
                <w:rFonts w:eastAsia="Calibri"/>
                <w:sz w:val="20"/>
                <w:szCs w:val="20"/>
                <w:lang w:val="lt-LT" w:eastAsia="en-US"/>
              </w:rPr>
              <w:t xml:space="preserve">Atrankos metodiniai nurodymai), kuriuos </w:t>
            </w:r>
            <w:r w:rsidRPr="00914DAD">
              <w:rPr>
                <w:rFonts w:eastAsia="Calibri"/>
                <w:sz w:val="20"/>
                <w:szCs w:val="20"/>
                <w:lang w:val="lt-LT" w:eastAsia="lt-LT"/>
              </w:rPr>
              <w:t>tvirtina aplinkos ministras</w:t>
            </w:r>
            <w:r w:rsidRPr="00914DAD">
              <w:rPr>
                <w:rFonts w:eastAsia="Calibri"/>
                <w:sz w:val="20"/>
                <w:szCs w:val="20"/>
                <w:lang w:val="lt-LT" w:eastAsia="en-US"/>
              </w:rPr>
              <w:t>.</w:t>
            </w:r>
            <w:r w:rsidR="002C5291" w:rsidRPr="00914DAD">
              <w:rPr>
                <w:rFonts w:eastAsia="Calibri"/>
                <w:sz w:val="20"/>
                <w:szCs w:val="20"/>
                <w:lang w:val="lt-LT"/>
              </w:rPr>
              <w:t xml:space="preserve">” </w:t>
            </w:r>
          </w:p>
          <w:p w14:paraId="5ED4544F" w14:textId="09DC8562" w:rsidR="006B233F" w:rsidRPr="00914DAD" w:rsidRDefault="006B233F" w:rsidP="007D707E">
            <w:pPr>
              <w:jc w:val="both"/>
              <w:rPr>
                <w:rFonts w:eastAsia="Calibri"/>
                <w:sz w:val="20"/>
                <w:szCs w:val="20"/>
                <w:lang w:val="lt-LT"/>
              </w:rPr>
            </w:pPr>
          </w:p>
          <w:p w14:paraId="12B33CC9" w14:textId="02D2EA17" w:rsidR="006B233F" w:rsidRPr="00914DAD" w:rsidRDefault="00E65BD6" w:rsidP="007D707E">
            <w:pPr>
              <w:jc w:val="both"/>
              <w:rPr>
                <w:rFonts w:eastAsia="Calibri"/>
                <w:b/>
                <w:sz w:val="20"/>
                <w:szCs w:val="20"/>
                <w:lang w:val="lt-LT"/>
              </w:rPr>
            </w:pPr>
            <w:r w:rsidRPr="00914DAD">
              <w:rPr>
                <w:b/>
                <w:sz w:val="20"/>
                <w:szCs w:val="20"/>
                <w:lang w:val="lt-LT"/>
              </w:rPr>
              <w:t>Įsakymas Nr. D1-845</w:t>
            </w:r>
            <w:r w:rsidR="006B233F" w:rsidRPr="00914DAD">
              <w:rPr>
                <w:rFonts w:eastAsia="Calibri"/>
                <w:b/>
                <w:sz w:val="20"/>
                <w:szCs w:val="20"/>
                <w:lang w:val="lt-LT"/>
              </w:rPr>
              <w:t>:</w:t>
            </w:r>
          </w:p>
          <w:p w14:paraId="3C92E33D" w14:textId="77777777" w:rsidR="00BD38C8" w:rsidRPr="00BD38C8" w:rsidRDefault="000F2123" w:rsidP="00BD38C8">
            <w:pPr>
              <w:jc w:val="center"/>
              <w:rPr>
                <w:sz w:val="20"/>
                <w:szCs w:val="20"/>
              </w:rPr>
            </w:pPr>
            <w:bookmarkStart w:id="17" w:name="part_fcef9f2de4aa47d9af0d9770eff0265c"/>
            <w:bookmarkStart w:id="18" w:name="part_685d29404c6c492e9965eb039bb47a20"/>
            <w:bookmarkEnd w:id="17"/>
            <w:bookmarkEnd w:id="18"/>
            <w:r w:rsidRPr="00BD38C8">
              <w:rPr>
                <w:bCs/>
                <w:sz w:val="20"/>
                <w:szCs w:val="20"/>
                <w:lang w:val="lt-LT" w:eastAsia="en-US"/>
              </w:rPr>
              <w:t>„</w:t>
            </w:r>
            <w:r w:rsidR="00BD38C8" w:rsidRPr="00BD38C8">
              <w:rPr>
                <w:b/>
                <w:bCs/>
                <w:sz w:val="20"/>
                <w:szCs w:val="20"/>
                <w:lang w:val="lt-LT"/>
              </w:rPr>
              <w:t>II SKYRIUS</w:t>
            </w:r>
          </w:p>
          <w:p w14:paraId="6A246C4E" w14:textId="77777777" w:rsidR="00BD38C8" w:rsidRPr="00BD38C8" w:rsidRDefault="00BD38C8" w:rsidP="00BD38C8">
            <w:pPr>
              <w:ind w:firstLine="567"/>
              <w:jc w:val="center"/>
              <w:rPr>
                <w:sz w:val="20"/>
                <w:szCs w:val="20"/>
              </w:rPr>
            </w:pPr>
            <w:r w:rsidRPr="00BD38C8">
              <w:rPr>
                <w:b/>
                <w:bCs/>
                <w:sz w:val="20"/>
                <w:szCs w:val="20"/>
                <w:lang w:val="lt-LT"/>
              </w:rPr>
              <w:t>PLANUOJAMOS ŪKINĖS VEIKLOS ATRANKOS METODINIAI NURODYMAI</w:t>
            </w:r>
          </w:p>
          <w:p w14:paraId="012F9595" w14:textId="6906AFC9" w:rsidR="000F298B" w:rsidRPr="00914DAD" w:rsidRDefault="000F298B" w:rsidP="007D707E">
            <w:pPr>
              <w:jc w:val="both"/>
              <w:rPr>
                <w:bCs/>
                <w:sz w:val="20"/>
                <w:szCs w:val="20"/>
                <w:lang w:val="lt-LT" w:eastAsia="en-US"/>
              </w:rPr>
            </w:pPr>
            <w:r w:rsidRPr="00914DAD">
              <w:rPr>
                <w:bCs/>
                <w:sz w:val="20"/>
                <w:szCs w:val="20"/>
                <w:lang w:val="lt-LT" w:eastAsia="en-US"/>
              </w:rPr>
              <w:t xml:space="preserve">6. Atrankos informacija rengiama pagal šiame skyriuje nustatytus reikalavimus. Rengdamas atrankos informaciją, planuojamos ūkinės veiklos organizatorius (užsakovas) (toliau – planuojamos ūkinės veiklos </w:t>
            </w:r>
            <w:r w:rsidR="00751B80" w:rsidRPr="00914DAD">
              <w:rPr>
                <w:bCs/>
                <w:sz w:val="20"/>
                <w:szCs w:val="20"/>
                <w:lang w:val="lt-LT" w:eastAsia="en-US"/>
              </w:rPr>
              <w:t>organizatorius</w:t>
            </w:r>
            <w:r w:rsidRPr="00914DAD">
              <w:rPr>
                <w:bCs/>
                <w:sz w:val="20"/>
                <w:szCs w:val="20"/>
                <w:lang w:val="lt-LT" w:eastAsia="en-US"/>
              </w:rPr>
              <w:t xml:space="preserve">) ar PAV dokumentų rengėjas gali naudotis atrankos informacijoje nagrinėjamai planuojamai ūkinei veiklai aktualiu strateginio </w:t>
            </w:r>
            <w:r w:rsidRPr="00914DAD">
              <w:rPr>
                <w:bCs/>
                <w:sz w:val="20"/>
                <w:szCs w:val="20"/>
                <w:lang w:val="lt-LT" w:eastAsia="en-US"/>
              </w:rPr>
              <w:lastRenderedPageBreak/>
              <w:t>pasekmių aplinkai vertinimo dokumentu ar kito vertinimo, atlikto pagal kitų teisės aktų reikalavimus, dokumentu.</w:t>
            </w:r>
          </w:p>
          <w:p w14:paraId="198A2F33" w14:textId="77777777" w:rsidR="000F2123" w:rsidRPr="00914DAD" w:rsidRDefault="000F2123" w:rsidP="007D707E">
            <w:pPr>
              <w:jc w:val="both"/>
              <w:rPr>
                <w:rFonts w:eastAsia="Calibri"/>
                <w:b/>
                <w:sz w:val="20"/>
                <w:szCs w:val="20"/>
                <w:lang w:val="lt-LT"/>
              </w:rPr>
            </w:pPr>
            <w:r w:rsidRPr="00914DAD">
              <w:rPr>
                <w:sz w:val="20"/>
                <w:szCs w:val="20"/>
                <w:lang w:val="lt-LT"/>
              </w:rPr>
              <w:t>&lt;…&gt;</w:t>
            </w:r>
          </w:p>
          <w:p w14:paraId="7C587513" w14:textId="77777777" w:rsidR="00DE472A" w:rsidRPr="00DE472A" w:rsidRDefault="00DE472A" w:rsidP="00DE472A">
            <w:pPr>
              <w:jc w:val="both"/>
              <w:rPr>
                <w:sz w:val="20"/>
                <w:szCs w:val="20"/>
                <w:lang w:val="lt-LT"/>
              </w:rPr>
            </w:pPr>
            <w:r w:rsidRPr="00DE472A">
              <w:rPr>
                <w:sz w:val="20"/>
                <w:szCs w:val="20"/>
                <w:lang w:val="lt-LT"/>
              </w:rPr>
              <w:t>10. Planuojamos ūkinės veiklos fizinės charakteristikos: žemės sklypo plotas ir planuojama jo naudojimo paskirtis ir būdas (būdai), funkcinės zonos, planuojamas užstatymo plotas, numatomi statiniai, įrenginiai ir jų paskirtys, reikalinga inžinerinė infrastruktūra (pvz., inžineriniai tinklai (vandentiekio, nuotekų šalinimo, šilumos, energijos ir kt.), susisiekimo komunikacijos, kai tinkama, griovimo darbų aprašymas.</w:t>
            </w:r>
          </w:p>
          <w:p w14:paraId="65418899" w14:textId="6315AB17" w:rsidR="000F2123" w:rsidRPr="00914DAD" w:rsidRDefault="000F2123" w:rsidP="007D707E">
            <w:pPr>
              <w:jc w:val="both"/>
              <w:rPr>
                <w:sz w:val="20"/>
                <w:szCs w:val="20"/>
                <w:lang w:val="lt-LT"/>
              </w:rPr>
            </w:pPr>
            <w:r w:rsidRPr="00914DAD">
              <w:rPr>
                <w:sz w:val="20"/>
                <w:szCs w:val="20"/>
                <w:lang w:val="lt-LT"/>
              </w:rPr>
              <w:t>11. Planuojamos ūkinės veiklos pobūdis: produkcija (įskaitant produktus, kurie gali būti pavojingosios medžiagos ar mišiniai), technologijos ir pajėgumai (planuojant esamos veiklos plėtrą, nurodyti ir vykdomos veiklos technologijas ir pajėgumus).</w:t>
            </w:r>
          </w:p>
          <w:p w14:paraId="2D63B86D" w14:textId="77777777" w:rsidR="00240DD4" w:rsidRPr="00BD38C8" w:rsidRDefault="00240DD4" w:rsidP="007D707E">
            <w:pPr>
              <w:rPr>
                <w:color w:val="000000"/>
                <w:sz w:val="18"/>
                <w:szCs w:val="18"/>
                <w:lang w:val="lt-LT" w:eastAsia="lt-LT"/>
              </w:rPr>
            </w:pPr>
            <w:r w:rsidRPr="00BD38C8">
              <w:rPr>
                <w:i/>
                <w:iCs/>
                <w:color w:val="000000"/>
                <w:sz w:val="18"/>
                <w:szCs w:val="18"/>
                <w:lang w:val="lt-LT"/>
              </w:rPr>
              <w:t>Punkto pakeitimai:</w:t>
            </w:r>
          </w:p>
          <w:p w14:paraId="65A6E617" w14:textId="77777777" w:rsidR="00240DD4" w:rsidRPr="00BD38C8" w:rsidRDefault="00240DD4" w:rsidP="007D707E">
            <w:pPr>
              <w:jc w:val="both"/>
              <w:rPr>
                <w:color w:val="000000"/>
                <w:sz w:val="18"/>
                <w:szCs w:val="18"/>
                <w:lang w:val="lt-LT"/>
              </w:rPr>
            </w:pPr>
            <w:r w:rsidRPr="00BD38C8">
              <w:rPr>
                <w:i/>
                <w:iCs/>
                <w:color w:val="000000"/>
                <w:sz w:val="18"/>
                <w:szCs w:val="18"/>
                <w:lang w:val="lt-LT"/>
              </w:rPr>
              <w:t>Nr. </w:t>
            </w:r>
            <w:hyperlink r:id="rId29" w:history="1">
              <w:r w:rsidRPr="00BD38C8">
                <w:rPr>
                  <w:rStyle w:val="Hyperlink"/>
                  <w:i/>
                  <w:iCs/>
                  <w:sz w:val="18"/>
                  <w:szCs w:val="18"/>
                  <w:lang w:val="lt-LT"/>
                </w:rPr>
                <w:t>D1-679</w:t>
              </w:r>
            </w:hyperlink>
            <w:r w:rsidRPr="00BD38C8">
              <w:rPr>
                <w:i/>
                <w:iCs/>
                <w:color w:val="000000"/>
                <w:sz w:val="18"/>
                <w:szCs w:val="18"/>
                <w:lang w:val="lt-LT"/>
              </w:rPr>
              <w:t>, 2019-11-18, paskelbta TAR 2019-11-19, i. k. 2019-18454</w:t>
            </w:r>
          </w:p>
          <w:p w14:paraId="51517935" w14:textId="77777777" w:rsidR="00240DD4" w:rsidRPr="00914DAD" w:rsidRDefault="00240DD4" w:rsidP="007D707E">
            <w:pPr>
              <w:jc w:val="both"/>
              <w:rPr>
                <w:sz w:val="20"/>
                <w:szCs w:val="20"/>
                <w:lang w:val="lt-LT"/>
              </w:rPr>
            </w:pPr>
          </w:p>
          <w:p w14:paraId="1E224F75" w14:textId="7DC99A87" w:rsidR="000F2123" w:rsidRPr="00914DAD" w:rsidRDefault="000F2123" w:rsidP="007D707E">
            <w:pPr>
              <w:jc w:val="both"/>
              <w:rPr>
                <w:sz w:val="20"/>
                <w:szCs w:val="20"/>
                <w:lang w:val="lt-LT"/>
              </w:rPr>
            </w:pPr>
            <w:r w:rsidRPr="00914DAD">
              <w:rPr>
                <w:sz w:val="20"/>
                <w:szCs w:val="20"/>
                <w:lang w:val="lt-LT"/>
              </w:rPr>
              <w:t>12. Žaliavų, produktų (įskaitant šalutinius ir tarpinius produktus), cheminių medžiagų ir mišinių naudojimas ir susidarymas, nurodant jų kiekius, o naudojant ar susidarant pavojingosioms medžiagoms ar mišiniams, taip pat nurodant jų pavojingumo klasę ir kategoriją; radioaktyviųjų medžiagų naudojimas; pavojingųjų (nurodant pavojingųjų atliekų technologinius srautus) ir nepavojingųjų atliekų (nurodant atliekų susidarymo šaltinį arba atliekų tipą) naudojimas; planuojamos ūkinės veiklos metu numatomas naudoti ir laikyti tokių žaliavų, produktų, medžiagų, mišinių ir atliekų kiekis.</w:t>
            </w:r>
          </w:p>
          <w:p w14:paraId="2653EA1C" w14:textId="77777777" w:rsidR="00240DD4" w:rsidRPr="00DE472A" w:rsidRDefault="00240DD4" w:rsidP="007D707E">
            <w:pPr>
              <w:rPr>
                <w:color w:val="000000"/>
                <w:sz w:val="18"/>
                <w:szCs w:val="18"/>
                <w:lang w:val="lt-LT" w:eastAsia="lt-LT"/>
              </w:rPr>
            </w:pPr>
            <w:r w:rsidRPr="00DE472A">
              <w:rPr>
                <w:i/>
                <w:iCs/>
                <w:color w:val="000000"/>
                <w:sz w:val="18"/>
                <w:szCs w:val="18"/>
                <w:lang w:val="lt-LT"/>
              </w:rPr>
              <w:t>Punkto pakeitimai:</w:t>
            </w:r>
          </w:p>
          <w:p w14:paraId="7C48FC40" w14:textId="77777777" w:rsidR="00240DD4" w:rsidRPr="00DE472A" w:rsidRDefault="00240DD4" w:rsidP="007D707E">
            <w:pPr>
              <w:jc w:val="both"/>
              <w:rPr>
                <w:color w:val="000000"/>
                <w:sz w:val="18"/>
                <w:szCs w:val="18"/>
                <w:lang w:val="lt-LT"/>
              </w:rPr>
            </w:pPr>
            <w:r w:rsidRPr="00DE472A">
              <w:rPr>
                <w:i/>
                <w:iCs/>
                <w:color w:val="000000"/>
                <w:sz w:val="18"/>
                <w:szCs w:val="18"/>
                <w:lang w:val="lt-LT"/>
              </w:rPr>
              <w:t>Nr. </w:t>
            </w:r>
            <w:hyperlink r:id="rId30" w:history="1">
              <w:r w:rsidRPr="00DE472A">
                <w:rPr>
                  <w:rStyle w:val="Hyperlink"/>
                  <w:i/>
                  <w:iCs/>
                  <w:sz w:val="18"/>
                  <w:szCs w:val="18"/>
                  <w:lang w:val="lt-LT"/>
                </w:rPr>
                <w:t>D1-679</w:t>
              </w:r>
            </w:hyperlink>
            <w:r w:rsidRPr="00DE472A">
              <w:rPr>
                <w:i/>
                <w:iCs/>
                <w:color w:val="000000"/>
                <w:sz w:val="18"/>
                <w:szCs w:val="18"/>
                <w:lang w:val="lt-LT"/>
              </w:rPr>
              <w:t>, 2019-11-18, paskelbta TAR 2019-11-19, i. k. 2019-18454</w:t>
            </w:r>
          </w:p>
          <w:p w14:paraId="5B9523E8" w14:textId="77777777" w:rsidR="00DE472A" w:rsidRPr="00DE472A" w:rsidRDefault="00DE472A" w:rsidP="00DE472A">
            <w:pPr>
              <w:jc w:val="both"/>
              <w:rPr>
                <w:sz w:val="20"/>
                <w:szCs w:val="20"/>
                <w:lang w:val="lt-LT"/>
              </w:rPr>
            </w:pPr>
            <w:r w:rsidRPr="00DE472A">
              <w:rPr>
                <w:sz w:val="20"/>
                <w:szCs w:val="20"/>
                <w:lang w:val="lt-LT"/>
              </w:rPr>
              <w:t xml:space="preserve">13. Gamtos išteklių (gyvosios ir negyvosios gamtos elementų) – vandens, žemės (jos paviršiaus ir gelmių), dirvožemio, biologinės įvairovės naudojimo mastas ir regeneracijos galimybės. </w:t>
            </w:r>
          </w:p>
          <w:p w14:paraId="038F508E" w14:textId="77777777" w:rsidR="00DE472A" w:rsidRPr="00DE472A" w:rsidRDefault="00DE472A" w:rsidP="00DE472A">
            <w:pPr>
              <w:jc w:val="both"/>
              <w:rPr>
                <w:sz w:val="20"/>
                <w:szCs w:val="20"/>
                <w:lang w:val="lt-LT"/>
              </w:rPr>
            </w:pPr>
            <w:bookmarkStart w:id="19" w:name="part_e996077ea059464fa81af3b32c3c2c86"/>
            <w:bookmarkEnd w:id="19"/>
            <w:r w:rsidRPr="00DE472A">
              <w:rPr>
                <w:sz w:val="20"/>
                <w:szCs w:val="20"/>
                <w:lang w:val="lt-LT"/>
              </w:rPr>
              <w:t>14. Duomenys apie energijos, kuro ir degalų naudojimą (planuojamas sunaudoti kiekis per metus).</w:t>
            </w:r>
          </w:p>
          <w:p w14:paraId="2C11FFD3" w14:textId="77777777" w:rsidR="00DE472A" w:rsidRPr="00DE472A" w:rsidRDefault="00DE472A" w:rsidP="00DE472A">
            <w:pPr>
              <w:jc w:val="both"/>
              <w:rPr>
                <w:sz w:val="20"/>
                <w:szCs w:val="20"/>
                <w:lang w:val="lt-LT"/>
              </w:rPr>
            </w:pPr>
            <w:bookmarkStart w:id="20" w:name="part_6d88d16cf382492e97203e66a70c7b19"/>
            <w:bookmarkEnd w:id="20"/>
            <w:r w:rsidRPr="00DE472A">
              <w:rPr>
                <w:sz w:val="20"/>
                <w:szCs w:val="20"/>
                <w:lang w:val="lt-LT"/>
              </w:rPr>
              <w:t>15. Pavojingųjų, nepavojingųjų ir radioaktyviųjų atliekų susidarymas, nurodant atliekų susidarymo vietą, kokios atliekos susidaro (atliekų susidarymo šaltinis arba atliekų tipas), planuojamas jų kiekis, jų tvarkymas.</w:t>
            </w:r>
          </w:p>
          <w:p w14:paraId="499009E2" w14:textId="77777777" w:rsidR="00DE472A" w:rsidRPr="00DE472A" w:rsidRDefault="00DE472A" w:rsidP="00DE472A">
            <w:pPr>
              <w:jc w:val="both"/>
              <w:rPr>
                <w:sz w:val="20"/>
                <w:szCs w:val="20"/>
                <w:lang w:val="lt-LT"/>
              </w:rPr>
            </w:pPr>
            <w:bookmarkStart w:id="21" w:name="part_20529c5a6d434678882c1558f0bd2ed1"/>
            <w:bookmarkEnd w:id="21"/>
            <w:r w:rsidRPr="00DE472A">
              <w:rPr>
                <w:sz w:val="20"/>
                <w:szCs w:val="20"/>
                <w:lang w:val="lt-LT"/>
              </w:rPr>
              <w:t>16. Nuotekų susidarymas, preliminarus jų kiekis ir užterštumas, jų tvarkymas.</w:t>
            </w:r>
          </w:p>
          <w:p w14:paraId="5FD9C8DD" w14:textId="77777777" w:rsidR="000F2123" w:rsidRPr="00914DAD" w:rsidRDefault="000F2123" w:rsidP="007D707E">
            <w:pPr>
              <w:jc w:val="both"/>
              <w:rPr>
                <w:rFonts w:eastAsia="Calibri"/>
                <w:sz w:val="20"/>
                <w:szCs w:val="20"/>
                <w:lang w:val="lt-LT"/>
              </w:rPr>
            </w:pPr>
            <w:r w:rsidRPr="00914DAD">
              <w:rPr>
                <w:sz w:val="20"/>
                <w:szCs w:val="20"/>
                <w:lang w:val="lt-LT"/>
              </w:rPr>
              <w:t>17. Cheminės taršos susidarymas (oro, dirvožemio, vandens teršalų, nuosėdų susidarymas, preliminarus jų kiekis ir teršalų skaičiavimai, atitiktis ribiniams dydžiams) ir jos prevencija. Duomenys apie numatomą taršą į aplinkos orą iš stacionarių taršos šaltinių ir apie taršos šaltiniuose numatomas išmesti šiltnamio efektą sukeliančias dujas (toliau – ŠESD) pateikiami 1 ir 2 lentelėse. Teršalų kodai ir pavadinimai surašomi vadovaujantis Teršalų išmetimo į aplinkos orą apskaitos ir ataskaitų teikimo tvarkos aprašu, patvirtintu Lietuvos Respublikos aplinkos ministro 1999 m. gruodžio 20 d. įsakymu Nr. 408 „Dėl Teršalų išmetimo į aplinkos orą apskaitos ir ataskaitų teikimo tvarkos aprašo patvirtinimo</w:t>
            </w:r>
            <w:r w:rsidR="00245847" w:rsidRPr="00914DAD">
              <w:rPr>
                <w:sz w:val="20"/>
                <w:szCs w:val="20"/>
                <w:lang w:val="lt-LT"/>
              </w:rPr>
              <w:t>“.</w:t>
            </w:r>
          </w:p>
          <w:p w14:paraId="40FBAC56" w14:textId="77777777" w:rsidR="000F2123" w:rsidRPr="00914DAD" w:rsidRDefault="000F2123" w:rsidP="007D707E">
            <w:pPr>
              <w:ind w:firstLine="567"/>
              <w:jc w:val="both"/>
              <w:rPr>
                <w:b/>
                <w:i/>
                <w:sz w:val="20"/>
                <w:szCs w:val="20"/>
                <w:lang w:val="lt-LT"/>
              </w:rPr>
            </w:pPr>
            <w:r w:rsidRPr="00914DAD">
              <w:rPr>
                <w:b/>
                <w:sz w:val="20"/>
                <w:szCs w:val="20"/>
                <w:lang w:val="lt-LT"/>
              </w:rPr>
              <w:t xml:space="preserve">1 lentelė. Į aplinkos orą numatomi išmesti teršalai ir jų kiekis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9"/>
              <w:gridCol w:w="1826"/>
              <w:gridCol w:w="4425"/>
            </w:tblGrid>
            <w:tr w:rsidR="000F2123" w:rsidRPr="00914DAD" w14:paraId="37980A0B" w14:textId="77777777" w:rsidTr="00914DAD">
              <w:trPr>
                <w:trHeight w:val="404"/>
              </w:trPr>
              <w:tc>
                <w:tcPr>
                  <w:tcW w:w="1868" w:type="pct"/>
                  <w:tcBorders>
                    <w:top w:val="single" w:sz="4" w:space="0" w:color="auto"/>
                    <w:left w:val="single" w:sz="4" w:space="0" w:color="auto"/>
                    <w:bottom w:val="single" w:sz="4" w:space="0" w:color="auto"/>
                    <w:right w:val="single" w:sz="4" w:space="0" w:color="auto"/>
                  </w:tcBorders>
                  <w:vAlign w:val="center"/>
                </w:tcPr>
                <w:p w14:paraId="120F4838" w14:textId="77777777" w:rsidR="000F2123" w:rsidRPr="00DE472A" w:rsidRDefault="000F2123" w:rsidP="007D707E">
                  <w:pPr>
                    <w:jc w:val="center"/>
                    <w:rPr>
                      <w:sz w:val="18"/>
                      <w:szCs w:val="18"/>
                      <w:lang w:val="lt-LT"/>
                    </w:rPr>
                  </w:pPr>
                  <w:r w:rsidRPr="00DE472A">
                    <w:rPr>
                      <w:sz w:val="18"/>
                      <w:szCs w:val="18"/>
                      <w:lang w:val="lt-LT"/>
                    </w:rPr>
                    <w:t>Teršalo pavadinimas</w:t>
                  </w:r>
                </w:p>
              </w:tc>
              <w:tc>
                <w:tcPr>
                  <w:tcW w:w="915" w:type="pct"/>
                  <w:tcBorders>
                    <w:top w:val="single" w:sz="4" w:space="0" w:color="auto"/>
                    <w:left w:val="single" w:sz="4" w:space="0" w:color="auto"/>
                    <w:bottom w:val="single" w:sz="4" w:space="0" w:color="auto"/>
                    <w:right w:val="single" w:sz="4" w:space="0" w:color="auto"/>
                  </w:tcBorders>
                  <w:vAlign w:val="center"/>
                </w:tcPr>
                <w:p w14:paraId="6F52522D" w14:textId="77777777" w:rsidR="000F2123" w:rsidRPr="00DE472A" w:rsidRDefault="000F2123" w:rsidP="007D707E">
                  <w:pPr>
                    <w:jc w:val="center"/>
                    <w:rPr>
                      <w:sz w:val="18"/>
                      <w:szCs w:val="18"/>
                      <w:vertAlign w:val="superscript"/>
                      <w:lang w:val="lt-LT"/>
                    </w:rPr>
                  </w:pPr>
                  <w:r w:rsidRPr="00DE472A">
                    <w:rPr>
                      <w:sz w:val="18"/>
                      <w:szCs w:val="18"/>
                      <w:lang w:val="lt-LT"/>
                    </w:rPr>
                    <w:t>Teršalo kodas</w:t>
                  </w:r>
                </w:p>
              </w:tc>
              <w:tc>
                <w:tcPr>
                  <w:tcW w:w="2217" w:type="pct"/>
                  <w:tcBorders>
                    <w:top w:val="single" w:sz="4" w:space="0" w:color="auto"/>
                    <w:left w:val="single" w:sz="4" w:space="0" w:color="auto"/>
                    <w:bottom w:val="single" w:sz="4" w:space="0" w:color="auto"/>
                    <w:right w:val="single" w:sz="4" w:space="0" w:color="auto"/>
                  </w:tcBorders>
                  <w:vAlign w:val="center"/>
                </w:tcPr>
                <w:p w14:paraId="44276D47" w14:textId="77777777" w:rsidR="000F2123" w:rsidRPr="00DE472A" w:rsidRDefault="000F2123" w:rsidP="007D707E">
                  <w:pPr>
                    <w:jc w:val="center"/>
                    <w:rPr>
                      <w:sz w:val="18"/>
                      <w:szCs w:val="18"/>
                      <w:lang w:val="lt-LT"/>
                    </w:rPr>
                  </w:pPr>
                  <w:r w:rsidRPr="00DE472A">
                    <w:rPr>
                      <w:sz w:val="18"/>
                      <w:szCs w:val="18"/>
                      <w:lang w:val="lt-LT"/>
                    </w:rPr>
                    <w:t>Numatoma išmesti, t/m.</w:t>
                  </w:r>
                </w:p>
              </w:tc>
            </w:tr>
            <w:tr w:rsidR="000F2123" w:rsidRPr="00914DAD" w14:paraId="304CA0F7" w14:textId="77777777" w:rsidTr="00914DAD">
              <w:tc>
                <w:tcPr>
                  <w:tcW w:w="1868" w:type="pct"/>
                  <w:tcBorders>
                    <w:top w:val="single" w:sz="4" w:space="0" w:color="auto"/>
                    <w:left w:val="single" w:sz="4" w:space="0" w:color="auto"/>
                    <w:bottom w:val="single" w:sz="4" w:space="0" w:color="auto"/>
                    <w:right w:val="single" w:sz="4" w:space="0" w:color="auto"/>
                  </w:tcBorders>
                </w:tcPr>
                <w:p w14:paraId="5EC62C40" w14:textId="77777777" w:rsidR="000F2123" w:rsidRPr="00DE472A" w:rsidRDefault="000F2123" w:rsidP="007D707E">
                  <w:pPr>
                    <w:jc w:val="center"/>
                    <w:rPr>
                      <w:sz w:val="18"/>
                      <w:szCs w:val="18"/>
                      <w:lang w:val="lt-LT"/>
                    </w:rPr>
                  </w:pPr>
                  <w:r w:rsidRPr="00DE472A">
                    <w:rPr>
                      <w:sz w:val="18"/>
                      <w:szCs w:val="18"/>
                      <w:lang w:val="lt-LT"/>
                    </w:rPr>
                    <w:t>1</w:t>
                  </w:r>
                </w:p>
              </w:tc>
              <w:tc>
                <w:tcPr>
                  <w:tcW w:w="915" w:type="pct"/>
                  <w:tcBorders>
                    <w:top w:val="single" w:sz="4" w:space="0" w:color="auto"/>
                    <w:left w:val="single" w:sz="4" w:space="0" w:color="auto"/>
                    <w:bottom w:val="single" w:sz="4" w:space="0" w:color="auto"/>
                    <w:right w:val="single" w:sz="4" w:space="0" w:color="auto"/>
                  </w:tcBorders>
                </w:tcPr>
                <w:p w14:paraId="739C6E6F" w14:textId="77777777" w:rsidR="000F2123" w:rsidRPr="00DE472A" w:rsidRDefault="000F2123" w:rsidP="007D707E">
                  <w:pPr>
                    <w:jc w:val="center"/>
                    <w:rPr>
                      <w:sz w:val="18"/>
                      <w:szCs w:val="18"/>
                      <w:lang w:val="lt-LT"/>
                    </w:rPr>
                  </w:pPr>
                  <w:r w:rsidRPr="00DE472A">
                    <w:rPr>
                      <w:sz w:val="18"/>
                      <w:szCs w:val="18"/>
                      <w:lang w:val="lt-LT"/>
                    </w:rPr>
                    <w:t>2</w:t>
                  </w:r>
                </w:p>
              </w:tc>
              <w:tc>
                <w:tcPr>
                  <w:tcW w:w="2217" w:type="pct"/>
                  <w:tcBorders>
                    <w:top w:val="single" w:sz="4" w:space="0" w:color="auto"/>
                    <w:left w:val="single" w:sz="4" w:space="0" w:color="auto"/>
                    <w:bottom w:val="single" w:sz="4" w:space="0" w:color="auto"/>
                    <w:right w:val="single" w:sz="4" w:space="0" w:color="auto"/>
                  </w:tcBorders>
                </w:tcPr>
                <w:p w14:paraId="53459AB3" w14:textId="77777777" w:rsidR="000F2123" w:rsidRPr="00DE472A" w:rsidRDefault="000F2123" w:rsidP="007D707E">
                  <w:pPr>
                    <w:jc w:val="center"/>
                    <w:rPr>
                      <w:sz w:val="18"/>
                      <w:szCs w:val="18"/>
                      <w:lang w:val="lt-LT"/>
                    </w:rPr>
                  </w:pPr>
                  <w:r w:rsidRPr="00DE472A">
                    <w:rPr>
                      <w:sz w:val="18"/>
                      <w:szCs w:val="18"/>
                      <w:lang w:val="lt-LT"/>
                    </w:rPr>
                    <w:t>3</w:t>
                  </w:r>
                </w:p>
              </w:tc>
            </w:tr>
            <w:tr w:rsidR="000F2123" w:rsidRPr="00914DAD" w14:paraId="3724E246" w14:textId="77777777" w:rsidTr="00914DAD">
              <w:tc>
                <w:tcPr>
                  <w:tcW w:w="1868" w:type="pct"/>
                  <w:tcBorders>
                    <w:top w:val="single" w:sz="4" w:space="0" w:color="auto"/>
                    <w:left w:val="single" w:sz="4" w:space="0" w:color="auto"/>
                    <w:bottom w:val="single" w:sz="4" w:space="0" w:color="auto"/>
                    <w:right w:val="single" w:sz="4" w:space="0" w:color="auto"/>
                  </w:tcBorders>
                </w:tcPr>
                <w:p w14:paraId="06C7F8B4" w14:textId="77777777" w:rsidR="000F2123" w:rsidRPr="00DE472A" w:rsidRDefault="000F2123" w:rsidP="007D707E">
                  <w:pPr>
                    <w:rPr>
                      <w:sz w:val="18"/>
                      <w:szCs w:val="18"/>
                      <w:lang w:val="lt-LT"/>
                    </w:rPr>
                  </w:pPr>
                  <w:r w:rsidRPr="00DE472A">
                    <w:rPr>
                      <w:sz w:val="18"/>
                      <w:szCs w:val="18"/>
                      <w:lang w:val="lt-LT"/>
                    </w:rPr>
                    <w:t>Azoto oksidai</w:t>
                  </w:r>
                </w:p>
              </w:tc>
              <w:tc>
                <w:tcPr>
                  <w:tcW w:w="915" w:type="pct"/>
                  <w:tcBorders>
                    <w:top w:val="single" w:sz="4" w:space="0" w:color="auto"/>
                    <w:left w:val="single" w:sz="4" w:space="0" w:color="auto"/>
                    <w:bottom w:val="single" w:sz="4" w:space="0" w:color="auto"/>
                    <w:right w:val="single" w:sz="4" w:space="0" w:color="auto"/>
                  </w:tcBorders>
                </w:tcPr>
                <w:p w14:paraId="409CC41E" w14:textId="77777777" w:rsidR="000F2123" w:rsidRPr="00DE472A" w:rsidRDefault="000F2123" w:rsidP="007D707E">
                  <w:pPr>
                    <w:jc w:val="center"/>
                    <w:rPr>
                      <w:sz w:val="18"/>
                      <w:szCs w:val="18"/>
                      <w:lang w:val="lt-LT"/>
                    </w:rPr>
                  </w:pPr>
                </w:p>
              </w:tc>
              <w:tc>
                <w:tcPr>
                  <w:tcW w:w="2217" w:type="pct"/>
                  <w:tcBorders>
                    <w:top w:val="single" w:sz="4" w:space="0" w:color="auto"/>
                    <w:left w:val="single" w:sz="4" w:space="0" w:color="auto"/>
                    <w:bottom w:val="single" w:sz="4" w:space="0" w:color="auto"/>
                    <w:right w:val="single" w:sz="4" w:space="0" w:color="auto"/>
                  </w:tcBorders>
                </w:tcPr>
                <w:p w14:paraId="591C8B9D" w14:textId="77777777" w:rsidR="000F2123" w:rsidRPr="00DE472A" w:rsidRDefault="000F2123" w:rsidP="007D707E">
                  <w:pPr>
                    <w:jc w:val="center"/>
                    <w:rPr>
                      <w:sz w:val="18"/>
                      <w:szCs w:val="18"/>
                      <w:lang w:val="lt-LT"/>
                    </w:rPr>
                  </w:pPr>
                </w:p>
              </w:tc>
            </w:tr>
            <w:tr w:rsidR="000F2123" w:rsidRPr="00914DAD" w14:paraId="3B9D2062" w14:textId="77777777" w:rsidTr="00914DAD">
              <w:tc>
                <w:tcPr>
                  <w:tcW w:w="1868" w:type="pct"/>
                  <w:tcBorders>
                    <w:top w:val="single" w:sz="4" w:space="0" w:color="auto"/>
                    <w:left w:val="single" w:sz="4" w:space="0" w:color="auto"/>
                    <w:bottom w:val="single" w:sz="4" w:space="0" w:color="auto"/>
                    <w:right w:val="single" w:sz="4" w:space="0" w:color="auto"/>
                  </w:tcBorders>
                </w:tcPr>
                <w:p w14:paraId="1D0961E9" w14:textId="77777777" w:rsidR="000F2123" w:rsidRPr="00DE472A" w:rsidRDefault="000F2123" w:rsidP="007D707E">
                  <w:pPr>
                    <w:rPr>
                      <w:sz w:val="18"/>
                      <w:szCs w:val="18"/>
                      <w:lang w:val="lt-LT"/>
                    </w:rPr>
                  </w:pPr>
                  <w:r w:rsidRPr="00DE472A">
                    <w:rPr>
                      <w:sz w:val="18"/>
                      <w:szCs w:val="18"/>
                      <w:lang w:val="lt-LT"/>
                    </w:rPr>
                    <w:t>Kietosios dalelės</w:t>
                  </w:r>
                </w:p>
              </w:tc>
              <w:tc>
                <w:tcPr>
                  <w:tcW w:w="915" w:type="pct"/>
                  <w:tcBorders>
                    <w:top w:val="single" w:sz="4" w:space="0" w:color="auto"/>
                    <w:left w:val="single" w:sz="4" w:space="0" w:color="auto"/>
                    <w:bottom w:val="single" w:sz="4" w:space="0" w:color="auto"/>
                    <w:right w:val="single" w:sz="4" w:space="0" w:color="auto"/>
                  </w:tcBorders>
                </w:tcPr>
                <w:p w14:paraId="0BFDF041" w14:textId="77777777" w:rsidR="000F2123" w:rsidRPr="00DE472A" w:rsidRDefault="000F2123" w:rsidP="007D707E">
                  <w:pPr>
                    <w:jc w:val="center"/>
                    <w:rPr>
                      <w:sz w:val="18"/>
                      <w:szCs w:val="18"/>
                      <w:lang w:val="lt-LT"/>
                    </w:rPr>
                  </w:pPr>
                </w:p>
              </w:tc>
              <w:tc>
                <w:tcPr>
                  <w:tcW w:w="2217" w:type="pct"/>
                  <w:tcBorders>
                    <w:top w:val="single" w:sz="4" w:space="0" w:color="auto"/>
                    <w:left w:val="single" w:sz="4" w:space="0" w:color="auto"/>
                    <w:bottom w:val="single" w:sz="4" w:space="0" w:color="auto"/>
                    <w:right w:val="single" w:sz="4" w:space="0" w:color="auto"/>
                  </w:tcBorders>
                </w:tcPr>
                <w:p w14:paraId="27F6A177" w14:textId="77777777" w:rsidR="000F2123" w:rsidRPr="00DE472A" w:rsidRDefault="000F2123" w:rsidP="007D707E">
                  <w:pPr>
                    <w:jc w:val="center"/>
                    <w:rPr>
                      <w:sz w:val="18"/>
                      <w:szCs w:val="18"/>
                      <w:lang w:val="lt-LT"/>
                    </w:rPr>
                  </w:pPr>
                </w:p>
              </w:tc>
            </w:tr>
            <w:tr w:rsidR="000F2123" w:rsidRPr="00914DAD" w14:paraId="399D49D5" w14:textId="77777777" w:rsidTr="00914DAD">
              <w:tc>
                <w:tcPr>
                  <w:tcW w:w="1868" w:type="pct"/>
                  <w:tcBorders>
                    <w:top w:val="single" w:sz="4" w:space="0" w:color="auto"/>
                    <w:left w:val="single" w:sz="4" w:space="0" w:color="auto"/>
                    <w:bottom w:val="single" w:sz="4" w:space="0" w:color="auto"/>
                    <w:right w:val="single" w:sz="4" w:space="0" w:color="auto"/>
                  </w:tcBorders>
                </w:tcPr>
                <w:p w14:paraId="15F01463" w14:textId="77777777" w:rsidR="000F2123" w:rsidRPr="00DE472A" w:rsidRDefault="000F2123" w:rsidP="007D707E">
                  <w:pPr>
                    <w:rPr>
                      <w:sz w:val="18"/>
                      <w:szCs w:val="18"/>
                      <w:lang w:val="lt-LT"/>
                    </w:rPr>
                  </w:pPr>
                  <w:r w:rsidRPr="00DE472A">
                    <w:rPr>
                      <w:sz w:val="18"/>
                      <w:szCs w:val="18"/>
                      <w:lang w:val="lt-LT"/>
                    </w:rPr>
                    <w:t>Sieros dioksidas</w:t>
                  </w:r>
                </w:p>
              </w:tc>
              <w:tc>
                <w:tcPr>
                  <w:tcW w:w="915" w:type="pct"/>
                  <w:tcBorders>
                    <w:top w:val="single" w:sz="4" w:space="0" w:color="auto"/>
                    <w:left w:val="single" w:sz="4" w:space="0" w:color="auto"/>
                    <w:bottom w:val="single" w:sz="4" w:space="0" w:color="auto"/>
                    <w:right w:val="single" w:sz="4" w:space="0" w:color="auto"/>
                  </w:tcBorders>
                </w:tcPr>
                <w:p w14:paraId="364AEA10" w14:textId="77777777" w:rsidR="000F2123" w:rsidRPr="00DE472A" w:rsidRDefault="000F2123" w:rsidP="007D707E">
                  <w:pPr>
                    <w:jc w:val="center"/>
                    <w:rPr>
                      <w:sz w:val="18"/>
                      <w:szCs w:val="18"/>
                      <w:lang w:val="lt-LT"/>
                    </w:rPr>
                  </w:pPr>
                </w:p>
              </w:tc>
              <w:tc>
                <w:tcPr>
                  <w:tcW w:w="2217" w:type="pct"/>
                  <w:tcBorders>
                    <w:top w:val="single" w:sz="4" w:space="0" w:color="auto"/>
                    <w:left w:val="single" w:sz="4" w:space="0" w:color="auto"/>
                    <w:bottom w:val="single" w:sz="4" w:space="0" w:color="auto"/>
                    <w:right w:val="single" w:sz="4" w:space="0" w:color="auto"/>
                  </w:tcBorders>
                </w:tcPr>
                <w:p w14:paraId="73024851" w14:textId="77777777" w:rsidR="000F2123" w:rsidRPr="00DE472A" w:rsidRDefault="000F2123" w:rsidP="007D707E">
                  <w:pPr>
                    <w:jc w:val="center"/>
                    <w:rPr>
                      <w:sz w:val="18"/>
                      <w:szCs w:val="18"/>
                      <w:lang w:val="lt-LT"/>
                    </w:rPr>
                  </w:pPr>
                </w:p>
              </w:tc>
            </w:tr>
            <w:tr w:rsidR="000F2123" w:rsidRPr="00914DAD" w14:paraId="3404F390" w14:textId="77777777" w:rsidTr="00914DAD">
              <w:tc>
                <w:tcPr>
                  <w:tcW w:w="1868" w:type="pct"/>
                  <w:tcBorders>
                    <w:top w:val="single" w:sz="4" w:space="0" w:color="auto"/>
                    <w:left w:val="single" w:sz="4" w:space="0" w:color="auto"/>
                    <w:bottom w:val="single" w:sz="4" w:space="0" w:color="auto"/>
                    <w:right w:val="single" w:sz="4" w:space="0" w:color="auto"/>
                  </w:tcBorders>
                </w:tcPr>
                <w:p w14:paraId="62263456" w14:textId="77777777" w:rsidR="000F2123" w:rsidRPr="00DE472A" w:rsidRDefault="000F2123" w:rsidP="007D707E">
                  <w:pPr>
                    <w:rPr>
                      <w:sz w:val="18"/>
                      <w:szCs w:val="18"/>
                      <w:lang w:val="lt-LT"/>
                    </w:rPr>
                  </w:pPr>
                  <w:r w:rsidRPr="00DE472A">
                    <w:rPr>
                      <w:sz w:val="18"/>
                      <w:szCs w:val="18"/>
                      <w:lang w:val="lt-LT"/>
                    </w:rPr>
                    <w:t xml:space="preserve">Amoniakas </w:t>
                  </w:r>
                </w:p>
              </w:tc>
              <w:tc>
                <w:tcPr>
                  <w:tcW w:w="915" w:type="pct"/>
                  <w:tcBorders>
                    <w:top w:val="single" w:sz="4" w:space="0" w:color="auto"/>
                    <w:left w:val="single" w:sz="4" w:space="0" w:color="auto"/>
                    <w:bottom w:val="single" w:sz="4" w:space="0" w:color="auto"/>
                    <w:right w:val="single" w:sz="4" w:space="0" w:color="auto"/>
                  </w:tcBorders>
                </w:tcPr>
                <w:p w14:paraId="6EB2BDC7" w14:textId="77777777" w:rsidR="000F2123" w:rsidRPr="00DE472A" w:rsidRDefault="000F2123" w:rsidP="007D707E">
                  <w:pPr>
                    <w:jc w:val="center"/>
                    <w:rPr>
                      <w:sz w:val="18"/>
                      <w:szCs w:val="18"/>
                      <w:lang w:val="lt-LT"/>
                    </w:rPr>
                  </w:pPr>
                </w:p>
              </w:tc>
              <w:tc>
                <w:tcPr>
                  <w:tcW w:w="2217" w:type="pct"/>
                  <w:tcBorders>
                    <w:top w:val="single" w:sz="4" w:space="0" w:color="auto"/>
                    <w:left w:val="single" w:sz="4" w:space="0" w:color="auto"/>
                    <w:bottom w:val="single" w:sz="4" w:space="0" w:color="auto"/>
                    <w:right w:val="single" w:sz="4" w:space="0" w:color="auto"/>
                  </w:tcBorders>
                </w:tcPr>
                <w:p w14:paraId="5A2762C5" w14:textId="77777777" w:rsidR="000F2123" w:rsidRPr="00DE472A" w:rsidRDefault="000F2123" w:rsidP="007D707E">
                  <w:pPr>
                    <w:jc w:val="center"/>
                    <w:rPr>
                      <w:sz w:val="18"/>
                      <w:szCs w:val="18"/>
                      <w:lang w:val="lt-LT"/>
                    </w:rPr>
                  </w:pPr>
                </w:p>
              </w:tc>
            </w:tr>
            <w:tr w:rsidR="000F2123" w:rsidRPr="00914DAD" w14:paraId="34BB25D3" w14:textId="77777777" w:rsidTr="00914DAD">
              <w:tc>
                <w:tcPr>
                  <w:tcW w:w="1868" w:type="pct"/>
                  <w:tcBorders>
                    <w:top w:val="single" w:sz="4" w:space="0" w:color="auto"/>
                    <w:left w:val="single" w:sz="4" w:space="0" w:color="auto"/>
                    <w:bottom w:val="single" w:sz="4" w:space="0" w:color="auto"/>
                    <w:right w:val="single" w:sz="4" w:space="0" w:color="auto"/>
                  </w:tcBorders>
                </w:tcPr>
                <w:p w14:paraId="3D00A68A" w14:textId="77777777" w:rsidR="000F2123" w:rsidRPr="00DE472A" w:rsidRDefault="000F2123" w:rsidP="007D707E">
                  <w:pPr>
                    <w:rPr>
                      <w:sz w:val="18"/>
                      <w:szCs w:val="18"/>
                      <w:lang w:val="lt-LT"/>
                    </w:rPr>
                  </w:pPr>
                  <w:r w:rsidRPr="00DE472A">
                    <w:rPr>
                      <w:sz w:val="18"/>
                      <w:szCs w:val="18"/>
                      <w:lang w:val="lt-LT"/>
                    </w:rPr>
                    <w:t>Lakieji organiniai junginiai (abėcėlės tvarka):</w:t>
                  </w:r>
                </w:p>
              </w:tc>
              <w:tc>
                <w:tcPr>
                  <w:tcW w:w="915" w:type="pct"/>
                  <w:tcBorders>
                    <w:top w:val="single" w:sz="4" w:space="0" w:color="auto"/>
                    <w:left w:val="single" w:sz="4" w:space="0" w:color="auto"/>
                    <w:bottom w:val="single" w:sz="4" w:space="0" w:color="auto"/>
                    <w:right w:val="single" w:sz="4" w:space="0" w:color="auto"/>
                  </w:tcBorders>
                  <w:shd w:val="thinDiagStripe" w:color="auto" w:fill="auto"/>
                </w:tcPr>
                <w:p w14:paraId="5D01E40F" w14:textId="77777777" w:rsidR="000F2123" w:rsidRPr="00DE472A" w:rsidRDefault="000F2123" w:rsidP="007D707E">
                  <w:pPr>
                    <w:jc w:val="center"/>
                    <w:rPr>
                      <w:sz w:val="18"/>
                      <w:szCs w:val="18"/>
                      <w:lang w:val="lt-LT"/>
                    </w:rPr>
                  </w:pPr>
                </w:p>
              </w:tc>
              <w:tc>
                <w:tcPr>
                  <w:tcW w:w="2217" w:type="pct"/>
                  <w:tcBorders>
                    <w:top w:val="single" w:sz="4" w:space="0" w:color="auto"/>
                    <w:left w:val="single" w:sz="4" w:space="0" w:color="auto"/>
                    <w:bottom w:val="single" w:sz="4" w:space="0" w:color="auto"/>
                    <w:right w:val="single" w:sz="4" w:space="0" w:color="auto"/>
                  </w:tcBorders>
                </w:tcPr>
                <w:p w14:paraId="2C96EAD1" w14:textId="77777777" w:rsidR="000F2123" w:rsidRPr="00DE472A" w:rsidRDefault="000F2123" w:rsidP="007D707E">
                  <w:pPr>
                    <w:jc w:val="center"/>
                    <w:rPr>
                      <w:sz w:val="18"/>
                      <w:szCs w:val="18"/>
                      <w:lang w:val="lt-LT"/>
                    </w:rPr>
                  </w:pPr>
                </w:p>
              </w:tc>
            </w:tr>
            <w:tr w:rsidR="000F2123" w:rsidRPr="00914DAD" w14:paraId="38755A9A" w14:textId="77777777" w:rsidTr="00914DAD">
              <w:tc>
                <w:tcPr>
                  <w:tcW w:w="1868" w:type="pct"/>
                  <w:tcBorders>
                    <w:top w:val="single" w:sz="4" w:space="0" w:color="auto"/>
                    <w:left w:val="single" w:sz="4" w:space="0" w:color="auto"/>
                    <w:bottom w:val="single" w:sz="4" w:space="0" w:color="auto"/>
                    <w:right w:val="single" w:sz="4" w:space="0" w:color="auto"/>
                  </w:tcBorders>
                </w:tcPr>
                <w:p w14:paraId="0AA6D796" w14:textId="77777777" w:rsidR="000F2123" w:rsidRPr="00DE472A" w:rsidRDefault="000F2123" w:rsidP="007D707E">
                  <w:pPr>
                    <w:rPr>
                      <w:sz w:val="18"/>
                      <w:szCs w:val="18"/>
                      <w:lang w:val="lt-LT"/>
                    </w:rPr>
                  </w:pPr>
                </w:p>
              </w:tc>
              <w:tc>
                <w:tcPr>
                  <w:tcW w:w="915" w:type="pct"/>
                  <w:tcBorders>
                    <w:top w:val="single" w:sz="4" w:space="0" w:color="auto"/>
                    <w:left w:val="single" w:sz="4" w:space="0" w:color="auto"/>
                    <w:bottom w:val="single" w:sz="4" w:space="0" w:color="auto"/>
                    <w:right w:val="single" w:sz="4" w:space="0" w:color="auto"/>
                  </w:tcBorders>
                </w:tcPr>
                <w:p w14:paraId="3DA9575B" w14:textId="77777777" w:rsidR="000F2123" w:rsidRPr="00DE472A" w:rsidRDefault="000F2123" w:rsidP="007D707E">
                  <w:pPr>
                    <w:jc w:val="center"/>
                    <w:rPr>
                      <w:sz w:val="18"/>
                      <w:szCs w:val="18"/>
                      <w:lang w:val="lt-LT"/>
                    </w:rPr>
                  </w:pPr>
                </w:p>
              </w:tc>
              <w:tc>
                <w:tcPr>
                  <w:tcW w:w="2217" w:type="pct"/>
                  <w:tcBorders>
                    <w:top w:val="single" w:sz="4" w:space="0" w:color="auto"/>
                    <w:left w:val="single" w:sz="4" w:space="0" w:color="auto"/>
                    <w:bottom w:val="single" w:sz="4" w:space="0" w:color="auto"/>
                    <w:right w:val="single" w:sz="4" w:space="0" w:color="auto"/>
                  </w:tcBorders>
                </w:tcPr>
                <w:p w14:paraId="24890AF0" w14:textId="77777777" w:rsidR="000F2123" w:rsidRPr="00DE472A" w:rsidRDefault="000F2123" w:rsidP="007D707E">
                  <w:pPr>
                    <w:jc w:val="center"/>
                    <w:rPr>
                      <w:sz w:val="18"/>
                      <w:szCs w:val="18"/>
                      <w:lang w:val="lt-LT"/>
                    </w:rPr>
                  </w:pPr>
                </w:p>
              </w:tc>
            </w:tr>
            <w:tr w:rsidR="000F2123" w:rsidRPr="00914DAD" w14:paraId="150CC61F" w14:textId="77777777" w:rsidTr="00914DAD">
              <w:tc>
                <w:tcPr>
                  <w:tcW w:w="1868" w:type="pct"/>
                  <w:tcBorders>
                    <w:top w:val="single" w:sz="4" w:space="0" w:color="auto"/>
                    <w:left w:val="single" w:sz="4" w:space="0" w:color="auto"/>
                    <w:bottom w:val="single" w:sz="4" w:space="0" w:color="auto"/>
                    <w:right w:val="single" w:sz="4" w:space="0" w:color="auto"/>
                  </w:tcBorders>
                </w:tcPr>
                <w:p w14:paraId="09218F61" w14:textId="77777777" w:rsidR="000F2123" w:rsidRPr="00DE472A" w:rsidRDefault="000F2123" w:rsidP="007D707E">
                  <w:pPr>
                    <w:rPr>
                      <w:sz w:val="18"/>
                      <w:szCs w:val="18"/>
                      <w:lang w:val="lt-LT"/>
                    </w:rPr>
                  </w:pPr>
                </w:p>
              </w:tc>
              <w:tc>
                <w:tcPr>
                  <w:tcW w:w="915" w:type="pct"/>
                  <w:tcBorders>
                    <w:top w:val="single" w:sz="4" w:space="0" w:color="auto"/>
                    <w:left w:val="single" w:sz="4" w:space="0" w:color="auto"/>
                    <w:bottom w:val="single" w:sz="4" w:space="0" w:color="auto"/>
                    <w:right w:val="single" w:sz="4" w:space="0" w:color="auto"/>
                  </w:tcBorders>
                </w:tcPr>
                <w:p w14:paraId="67863003" w14:textId="77777777" w:rsidR="000F2123" w:rsidRPr="00DE472A" w:rsidRDefault="000F2123" w:rsidP="007D707E">
                  <w:pPr>
                    <w:jc w:val="center"/>
                    <w:rPr>
                      <w:sz w:val="18"/>
                      <w:szCs w:val="18"/>
                      <w:lang w:val="lt-LT"/>
                    </w:rPr>
                  </w:pPr>
                </w:p>
              </w:tc>
              <w:tc>
                <w:tcPr>
                  <w:tcW w:w="2217" w:type="pct"/>
                  <w:tcBorders>
                    <w:top w:val="single" w:sz="4" w:space="0" w:color="auto"/>
                    <w:left w:val="single" w:sz="4" w:space="0" w:color="auto"/>
                    <w:bottom w:val="single" w:sz="4" w:space="0" w:color="auto"/>
                    <w:right w:val="single" w:sz="4" w:space="0" w:color="auto"/>
                  </w:tcBorders>
                </w:tcPr>
                <w:p w14:paraId="21ECD0A3" w14:textId="77777777" w:rsidR="000F2123" w:rsidRPr="00DE472A" w:rsidRDefault="000F2123" w:rsidP="007D707E">
                  <w:pPr>
                    <w:jc w:val="center"/>
                    <w:rPr>
                      <w:sz w:val="18"/>
                      <w:szCs w:val="18"/>
                      <w:lang w:val="lt-LT"/>
                    </w:rPr>
                  </w:pPr>
                </w:p>
              </w:tc>
            </w:tr>
            <w:tr w:rsidR="000F2123" w:rsidRPr="00914DAD" w14:paraId="591861BC" w14:textId="77777777" w:rsidTr="00914DAD">
              <w:tc>
                <w:tcPr>
                  <w:tcW w:w="1868" w:type="pct"/>
                  <w:tcBorders>
                    <w:top w:val="single" w:sz="4" w:space="0" w:color="auto"/>
                    <w:left w:val="single" w:sz="4" w:space="0" w:color="auto"/>
                    <w:bottom w:val="single" w:sz="4" w:space="0" w:color="auto"/>
                    <w:right w:val="single" w:sz="4" w:space="0" w:color="auto"/>
                  </w:tcBorders>
                </w:tcPr>
                <w:p w14:paraId="261962FD" w14:textId="77777777" w:rsidR="000F2123" w:rsidRPr="00DE472A" w:rsidRDefault="000F2123" w:rsidP="007D707E">
                  <w:pPr>
                    <w:rPr>
                      <w:sz w:val="18"/>
                      <w:szCs w:val="18"/>
                      <w:lang w:val="lt-LT"/>
                    </w:rPr>
                  </w:pPr>
                  <w:r w:rsidRPr="00DE472A">
                    <w:rPr>
                      <w:sz w:val="18"/>
                      <w:szCs w:val="18"/>
                      <w:lang w:val="lt-LT"/>
                    </w:rPr>
                    <w:t>Kiti teršalai (abėcėlės tvarka):</w:t>
                  </w:r>
                </w:p>
              </w:tc>
              <w:tc>
                <w:tcPr>
                  <w:tcW w:w="915" w:type="pct"/>
                  <w:tcBorders>
                    <w:top w:val="single" w:sz="4" w:space="0" w:color="auto"/>
                    <w:left w:val="single" w:sz="4" w:space="0" w:color="auto"/>
                    <w:bottom w:val="single" w:sz="4" w:space="0" w:color="auto"/>
                    <w:right w:val="single" w:sz="4" w:space="0" w:color="auto"/>
                  </w:tcBorders>
                  <w:shd w:val="thinDiagStripe" w:color="auto" w:fill="auto"/>
                </w:tcPr>
                <w:p w14:paraId="36F74194" w14:textId="77777777" w:rsidR="000F2123" w:rsidRPr="00DE472A" w:rsidRDefault="000F2123" w:rsidP="007D707E">
                  <w:pPr>
                    <w:jc w:val="center"/>
                    <w:rPr>
                      <w:sz w:val="18"/>
                      <w:szCs w:val="18"/>
                      <w:lang w:val="lt-LT"/>
                    </w:rPr>
                  </w:pPr>
                </w:p>
              </w:tc>
              <w:tc>
                <w:tcPr>
                  <w:tcW w:w="2217" w:type="pct"/>
                  <w:tcBorders>
                    <w:top w:val="single" w:sz="4" w:space="0" w:color="auto"/>
                    <w:left w:val="single" w:sz="4" w:space="0" w:color="auto"/>
                    <w:bottom w:val="single" w:sz="4" w:space="0" w:color="auto"/>
                    <w:right w:val="single" w:sz="4" w:space="0" w:color="auto"/>
                  </w:tcBorders>
                  <w:shd w:val="thinDiagStripe" w:color="auto" w:fill="auto"/>
                </w:tcPr>
                <w:p w14:paraId="469B910C" w14:textId="77777777" w:rsidR="000F2123" w:rsidRPr="00DE472A" w:rsidRDefault="000F2123" w:rsidP="007D707E">
                  <w:pPr>
                    <w:jc w:val="center"/>
                    <w:rPr>
                      <w:sz w:val="18"/>
                      <w:szCs w:val="18"/>
                      <w:lang w:val="lt-LT"/>
                    </w:rPr>
                  </w:pPr>
                </w:p>
              </w:tc>
            </w:tr>
            <w:tr w:rsidR="000F2123" w:rsidRPr="00914DAD" w14:paraId="746CF5EB" w14:textId="77777777" w:rsidTr="00914DAD">
              <w:tc>
                <w:tcPr>
                  <w:tcW w:w="1868" w:type="pct"/>
                  <w:tcBorders>
                    <w:top w:val="single" w:sz="4" w:space="0" w:color="auto"/>
                    <w:left w:val="single" w:sz="4" w:space="0" w:color="auto"/>
                    <w:bottom w:val="single" w:sz="4" w:space="0" w:color="auto"/>
                    <w:right w:val="single" w:sz="4" w:space="0" w:color="auto"/>
                  </w:tcBorders>
                </w:tcPr>
                <w:p w14:paraId="176A441D" w14:textId="77777777" w:rsidR="000F2123" w:rsidRPr="00DE472A" w:rsidRDefault="000F2123" w:rsidP="007D707E">
                  <w:pPr>
                    <w:rPr>
                      <w:sz w:val="18"/>
                      <w:szCs w:val="18"/>
                      <w:lang w:val="lt-LT"/>
                    </w:rPr>
                  </w:pPr>
                </w:p>
              </w:tc>
              <w:tc>
                <w:tcPr>
                  <w:tcW w:w="915" w:type="pct"/>
                  <w:tcBorders>
                    <w:top w:val="single" w:sz="4" w:space="0" w:color="auto"/>
                    <w:left w:val="single" w:sz="4" w:space="0" w:color="auto"/>
                    <w:bottom w:val="single" w:sz="4" w:space="0" w:color="auto"/>
                    <w:right w:val="single" w:sz="4" w:space="0" w:color="auto"/>
                  </w:tcBorders>
                </w:tcPr>
                <w:p w14:paraId="62C3C5B4" w14:textId="77777777" w:rsidR="000F2123" w:rsidRPr="00DE472A" w:rsidRDefault="000F2123" w:rsidP="007D707E">
                  <w:pPr>
                    <w:jc w:val="center"/>
                    <w:rPr>
                      <w:sz w:val="18"/>
                      <w:szCs w:val="18"/>
                      <w:lang w:val="lt-LT"/>
                    </w:rPr>
                  </w:pPr>
                </w:p>
              </w:tc>
              <w:tc>
                <w:tcPr>
                  <w:tcW w:w="2217" w:type="pct"/>
                  <w:tcBorders>
                    <w:top w:val="single" w:sz="4" w:space="0" w:color="auto"/>
                    <w:left w:val="single" w:sz="4" w:space="0" w:color="auto"/>
                    <w:bottom w:val="single" w:sz="4" w:space="0" w:color="auto"/>
                    <w:right w:val="single" w:sz="4" w:space="0" w:color="auto"/>
                  </w:tcBorders>
                </w:tcPr>
                <w:p w14:paraId="0B847AF0" w14:textId="77777777" w:rsidR="000F2123" w:rsidRPr="00DE472A" w:rsidRDefault="000F2123" w:rsidP="007D707E">
                  <w:pPr>
                    <w:jc w:val="center"/>
                    <w:rPr>
                      <w:sz w:val="18"/>
                      <w:szCs w:val="18"/>
                      <w:lang w:val="lt-LT"/>
                    </w:rPr>
                  </w:pPr>
                </w:p>
              </w:tc>
            </w:tr>
            <w:tr w:rsidR="000F2123" w:rsidRPr="00914DAD" w14:paraId="0CAB4448" w14:textId="77777777" w:rsidTr="00914DAD">
              <w:tc>
                <w:tcPr>
                  <w:tcW w:w="1868" w:type="pct"/>
                  <w:tcBorders>
                    <w:top w:val="single" w:sz="4" w:space="0" w:color="auto"/>
                    <w:left w:val="single" w:sz="4" w:space="0" w:color="auto"/>
                    <w:bottom w:val="single" w:sz="4" w:space="0" w:color="auto"/>
                    <w:right w:val="single" w:sz="4" w:space="0" w:color="auto"/>
                  </w:tcBorders>
                </w:tcPr>
                <w:p w14:paraId="13232312" w14:textId="77777777" w:rsidR="000F2123" w:rsidRPr="00DE472A" w:rsidRDefault="000F2123" w:rsidP="007D707E">
                  <w:pPr>
                    <w:rPr>
                      <w:sz w:val="18"/>
                      <w:szCs w:val="18"/>
                      <w:lang w:val="lt-LT"/>
                    </w:rPr>
                  </w:pPr>
                </w:p>
              </w:tc>
              <w:tc>
                <w:tcPr>
                  <w:tcW w:w="915" w:type="pct"/>
                  <w:tcBorders>
                    <w:top w:val="single" w:sz="4" w:space="0" w:color="auto"/>
                    <w:left w:val="single" w:sz="4" w:space="0" w:color="auto"/>
                    <w:bottom w:val="single" w:sz="4" w:space="0" w:color="auto"/>
                    <w:right w:val="single" w:sz="4" w:space="0" w:color="auto"/>
                  </w:tcBorders>
                </w:tcPr>
                <w:p w14:paraId="46053631" w14:textId="77777777" w:rsidR="000F2123" w:rsidRPr="00DE472A" w:rsidRDefault="000F2123" w:rsidP="007D707E">
                  <w:pPr>
                    <w:jc w:val="center"/>
                    <w:rPr>
                      <w:sz w:val="18"/>
                      <w:szCs w:val="18"/>
                      <w:lang w:val="lt-LT"/>
                    </w:rPr>
                  </w:pPr>
                </w:p>
              </w:tc>
              <w:tc>
                <w:tcPr>
                  <w:tcW w:w="2217" w:type="pct"/>
                  <w:tcBorders>
                    <w:top w:val="single" w:sz="4" w:space="0" w:color="auto"/>
                    <w:left w:val="single" w:sz="4" w:space="0" w:color="auto"/>
                    <w:bottom w:val="single" w:sz="4" w:space="0" w:color="auto"/>
                    <w:right w:val="single" w:sz="4" w:space="0" w:color="auto"/>
                  </w:tcBorders>
                </w:tcPr>
                <w:p w14:paraId="50FCC8AC" w14:textId="77777777" w:rsidR="000F2123" w:rsidRPr="00DE472A" w:rsidRDefault="000F2123" w:rsidP="007D707E">
                  <w:pPr>
                    <w:jc w:val="center"/>
                    <w:rPr>
                      <w:sz w:val="18"/>
                      <w:szCs w:val="18"/>
                      <w:lang w:val="lt-LT"/>
                    </w:rPr>
                  </w:pPr>
                </w:p>
              </w:tc>
            </w:tr>
            <w:tr w:rsidR="000F2123" w:rsidRPr="00914DAD" w14:paraId="78365188" w14:textId="77777777" w:rsidTr="00914DAD">
              <w:tc>
                <w:tcPr>
                  <w:tcW w:w="1868" w:type="pct"/>
                  <w:tcBorders>
                    <w:top w:val="single" w:sz="4" w:space="0" w:color="auto"/>
                    <w:left w:val="nil"/>
                    <w:bottom w:val="nil"/>
                    <w:right w:val="single" w:sz="4" w:space="0" w:color="auto"/>
                  </w:tcBorders>
                </w:tcPr>
                <w:p w14:paraId="216730CF" w14:textId="77777777" w:rsidR="000F2123" w:rsidRPr="00DE472A" w:rsidRDefault="000F2123" w:rsidP="007D707E">
                  <w:pPr>
                    <w:rPr>
                      <w:sz w:val="18"/>
                      <w:szCs w:val="18"/>
                      <w:lang w:val="lt-LT"/>
                    </w:rPr>
                  </w:pPr>
                </w:p>
              </w:tc>
              <w:tc>
                <w:tcPr>
                  <w:tcW w:w="915" w:type="pct"/>
                  <w:tcBorders>
                    <w:top w:val="single" w:sz="4" w:space="0" w:color="auto"/>
                    <w:left w:val="single" w:sz="4" w:space="0" w:color="auto"/>
                    <w:bottom w:val="single" w:sz="4" w:space="0" w:color="auto"/>
                    <w:right w:val="single" w:sz="4" w:space="0" w:color="auto"/>
                  </w:tcBorders>
                </w:tcPr>
                <w:p w14:paraId="0EC846F3" w14:textId="77777777" w:rsidR="000F2123" w:rsidRPr="00DE472A" w:rsidRDefault="000F2123" w:rsidP="007D707E">
                  <w:pPr>
                    <w:jc w:val="both"/>
                    <w:rPr>
                      <w:sz w:val="18"/>
                      <w:szCs w:val="18"/>
                      <w:lang w:val="lt-LT"/>
                    </w:rPr>
                  </w:pPr>
                  <w:r w:rsidRPr="00DE472A">
                    <w:rPr>
                      <w:sz w:val="18"/>
                      <w:szCs w:val="18"/>
                      <w:lang w:val="lt-LT"/>
                    </w:rPr>
                    <w:t>Iš viso:</w:t>
                  </w:r>
                </w:p>
              </w:tc>
              <w:tc>
                <w:tcPr>
                  <w:tcW w:w="2217" w:type="pct"/>
                  <w:tcBorders>
                    <w:top w:val="single" w:sz="4" w:space="0" w:color="auto"/>
                    <w:left w:val="single" w:sz="4" w:space="0" w:color="auto"/>
                    <w:bottom w:val="single" w:sz="4" w:space="0" w:color="auto"/>
                    <w:right w:val="single" w:sz="4" w:space="0" w:color="auto"/>
                  </w:tcBorders>
                </w:tcPr>
                <w:p w14:paraId="34569246" w14:textId="77777777" w:rsidR="000F2123" w:rsidRPr="00DE472A" w:rsidRDefault="000F2123" w:rsidP="007D707E">
                  <w:pPr>
                    <w:jc w:val="center"/>
                    <w:rPr>
                      <w:sz w:val="18"/>
                      <w:szCs w:val="18"/>
                      <w:lang w:val="lt-LT"/>
                    </w:rPr>
                  </w:pPr>
                </w:p>
              </w:tc>
            </w:tr>
          </w:tbl>
          <w:p w14:paraId="56E2C0E5" w14:textId="77777777" w:rsidR="000F2123" w:rsidRPr="00914DAD" w:rsidRDefault="000F2123" w:rsidP="007D707E">
            <w:pPr>
              <w:ind w:firstLine="4536"/>
              <w:rPr>
                <w:b/>
                <w:sz w:val="20"/>
                <w:szCs w:val="20"/>
                <w:lang w:val="lt-LT"/>
              </w:rPr>
            </w:pPr>
          </w:p>
          <w:p w14:paraId="540F0002" w14:textId="77777777" w:rsidR="000F2123" w:rsidRPr="00914DAD" w:rsidRDefault="000F2123" w:rsidP="007D707E">
            <w:pPr>
              <w:pStyle w:val="WW-BodyTextIndent21"/>
              <w:tabs>
                <w:tab w:val="clear" w:pos="1276"/>
              </w:tabs>
              <w:suppressAutoHyphens w:val="0"/>
              <w:ind w:firstLine="567"/>
              <w:rPr>
                <w:b/>
                <w:sz w:val="20"/>
                <w:lang w:val="lt-LT"/>
              </w:rPr>
            </w:pPr>
            <w:r w:rsidRPr="00914DAD">
              <w:rPr>
                <w:b/>
                <w:sz w:val="20"/>
                <w:lang w:val="lt-LT"/>
              </w:rPr>
              <w:t>2 lentelė. Duomenys apie taršos šaltiniuose numatomą išmesti ŠESD kiekį</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1176"/>
              <w:gridCol w:w="799"/>
              <w:gridCol w:w="956"/>
              <w:gridCol w:w="1312"/>
              <w:gridCol w:w="1312"/>
              <w:gridCol w:w="1207"/>
              <w:gridCol w:w="1130"/>
            </w:tblGrid>
            <w:tr w:rsidR="000F2123" w:rsidRPr="00914DAD" w14:paraId="25FDF78D" w14:textId="77777777" w:rsidTr="00914DAD">
              <w:tc>
                <w:tcPr>
                  <w:tcW w:w="1019" w:type="pct"/>
                  <w:vMerge w:val="restart"/>
                  <w:shd w:val="clear" w:color="auto" w:fill="auto"/>
                </w:tcPr>
                <w:p w14:paraId="5E803F5E" w14:textId="77777777" w:rsidR="000F2123" w:rsidRPr="00DE472A" w:rsidRDefault="000F2123" w:rsidP="007D707E">
                  <w:pPr>
                    <w:widowControl w:val="0"/>
                    <w:rPr>
                      <w:sz w:val="18"/>
                      <w:szCs w:val="18"/>
                      <w:lang w:val="lt-LT"/>
                    </w:rPr>
                  </w:pPr>
                  <w:r w:rsidRPr="00DE472A">
                    <w:rPr>
                      <w:sz w:val="18"/>
                      <w:szCs w:val="18"/>
                      <w:lang w:val="lt-LT"/>
                    </w:rPr>
                    <w:t xml:space="preserve">Tiesiogiai ir netiesiogiai išmetamas ŠESD kiekis iš planuojamos ūkinės veiklos taršos šaltinių </w:t>
                  </w:r>
                </w:p>
              </w:tc>
              <w:tc>
                <w:tcPr>
                  <w:tcW w:w="3981" w:type="pct"/>
                  <w:gridSpan w:val="7"/>
                  <w:shd w:val="clear" w:color="auto" w:fill="auto"/>
                </w:tcPr>
                <w:p w14:paraId="790BCF8A" w14:textId="77777777" w:rsidR="000F2123" w:rsidRPr="00DE472A" w:rsidRDefault="000F2123" w:rsidP="007D707E">
                  <w:pPr>
                    <w:widowControl w:val="0"/>
                    <w:jc w:val="center"/>
                    <w:rPr>
                      <w:sz w:val="18"/>
                      <w:szCs w:val="18"/>
                      <w:lang w:val="lt-LT"/>
                    </w:rPr>
                  </w:pPr>
                  <w:r w:rsidRPr="00DE472A">
                    <w:rPr>
                      <w:sz w:val="18"/>
                      <w:szCs w:val="18"/>
                      <w:lang w:val="lt-LT"/>
                    </w:rPr>
                    <w:t>Numatomas išmesti ŠESD kiekis, t CO</w:t>
                  </w:r>
                  <w:r w:rsidRPr="00DE472A">
                    <w:rPr>
                      <w:sz w:val="18"/>
                      <w:szCs w:val="18"/>
                      <w:vertAlign w:val="subscript"/>
                      <w:lang w:val="lt-LT"/>
                    </w:rPr>
                    <w:t>2</w:t>
                  </w:r>
                  <w:r w:rsidRPr="00DE472A">
                    <w:rPr>
                      <w:sz w:val="18"/>
                      <w:szCs w:val="18"/>
                      <w:lang w:val="lt-LT"/>
                    </w:rPr>
                    <w:t xml:space="preserve"> ekv.</w:t>
                  </w:r>
                </w:p>
                <w:p w14:paraId="5525CB88" w14:textId="77777777" w:rsidR="000F2123" w:rsidRPr="00DE472A" w:rsidRDefault="000F2123" w:rsidP="007D707E">
                  <w:pPr>
                    <w:widowControl w:val="0"/>
                    <w:jc w:val="center"/>
                    <w:rPr>
                      <w:sz w:val="18"/>
                      <w:szCs w:val="18"/>
                      <w:lang w:val="lt-LT"/>
                    </w:rPr>
                  </w:pPr>
                </w:p>
              </w:tc>
            </w:tr>
            <w:tr w:rsidR="000F2123" w:rsidRPr="00914DAD" w14:paraId="24D4960C" w14:textId="77777777" w:rsidTr="00914DAD">
              <w:tc>
                <w:tcPr>
                  <w:tcW w:w="1019" w:type="pct"/>
                  <w:vMerge/>
                  <w:shd w:val="clear" w:color="auto" w:fill="auto"/>
                </w:tcPr>
                <w:p w14:paraId="1B0E9938" w14:textId="77777777" w:rsidR="000F2123" w:rsidRPr="00DE472A" w:rsidRDefault="000F2123" w:rsidP="007D707E">
                  <w:pPr>
                    <w:widowControl w:val="0"/>
                    <w:jc w:val="both"/>
                    <w:rPr>
                      <w:sz w:val="18"/>
                      <w:szCs w:val="18"/>
                      <w:lang w:val="lt-LT"/>
                    </w:rPr>
                  </w:pPr>
                </w:p>
              </w:tc>
              <w:tc>
                <w:tcPr>
                  <w:tcW w:w="593" w:type="pct"/>
                  <w:shd w:val="clear" w:color="auto" w:fill="auto"/>
                </w:tcPr>
                <w:p w14:paraId="1A18A747" w14:textId="77777777" w:rsidR="000F2123" w:rsidRPr="00DE472A" w:rsidRDefault="000F2123" w:rsidP="007D707E">
                  <w:pPr>
                    <w:widowControl w:val="0"/>
                    <w:ind w:right="-260"/>
                    <w:jc w:val="both"/>
                    <w:rPr>
                      <w:sz w:val="18"/>
                      <w:szCs w:val="18"/>
                      <w:lang w:val="lt-LT"/>
                    </w:rPr>
                  </w:pPr>
                  <w:r w:rsidRPr="00DE472A">
                    <w:rPr>
                      <w:noProof/>
                      <w:sz w:val="18"/>
                      <w:szCs w:val="18"/>
                      <w:lang w:val="lt-LT"/>
                    </w:rPr>
                    <w:t>Anglies dioksidas (CO</w:t>
                  </w:r>
                  <w:r w:rsidRPr="00DE472A">
                    <w:rPr>
                      <w:noProof/>
                      <w:sz w:val="18"/>
                      <w:szCs w:val="18"/>
                      <w:vertAlign w:val="subscript"/>
                      <w:lang w:val="lt-LT"/>
                    </w:rPr>
                    <w:t>2</w:t>
                  </w:r>
                  <w:r w:rsidRPr="00DE472A">
                    <w:rPr>
                      <w:noProof/>
                      <w:sz w:val="18"/>
                      <w:szCs w:val="18"/>
                      <w:lang w:val="lt-LT"/>
                    </w:rPr>
                    <w:t>)</w:t>
                  </w:r>
                </w:p>
                <w:p w14:paraId="3ED60F88" w14:textId="77777777" w:rsidR="000F2123" w:rsidRPr="00DE472A" w:rsidRDefault="000F2123" w:rsidP="007D707E">
                  <w:pPr>
                    <w:widowControl w:val="0"/>
                    <w:jc w:val="both"/>
                    <w:rPr>
                      <w:sz w:val="18"/>
                      <w:szCs w:val="18"/>
                      <w:lang w:val="lt-LT"/>
                    </w:rPr>
                  </w:pPr>
                </w:p>
              </w:tc>
              <w:tc>
                <w:tcPr>
                  <w:tcW w:w="403" w:type="pct"/>
                </w:tcPr>
                <w:p w14:paraId="351EABD9" w14:textId="77777777" w:rsidR="000F2123" w:rsidRPr="00DE472A" w:rsidRDefault="000F2123" w:rsidP="007D707E">
                  <w:pPr>
                    <w:widowControl w:val="0"/>
                    <w:jc w:val="center"/>
                    <w:rPr>
                      <w:sz w:val="18"/>
                      <w:szCs w:val="18"/>
                      <w:lang w:val="lt-LT"/>
                    </w:rPr>
                  </w:pPr>
                  <w:r w:rsidRPr="00DE472A">
                    <w:rPr>
                      <w:noProof/>
                      <w:sz w:val="18"/>
                      <w:szCs w:val="18"/>
                      <w:lang w:val="lt-LT"/>
                    </w:rPr>
                    <w:t>Me-tanas (CH</w:t>
                  </w:r>
                  <w:r w:rsidRPr="00DE472A">
                    <w:rPr>
                      <w:noProof/>
                      <w:sz w:val="18"/>
                      <w:szCs w:val="18"/>
                      <w:vertAlign w:val="subscript"/>
                      <w:lang w:val="lt-LT"/>
                    </w:rPr>
                    <w:t>4</w:t>
                  </w:r>
                  <w:r w:rsidRPr="00DE472A">
                    <w:rPr>
                      <w:noProof/>
                      <w:sz w:val="18"/>
                      <w:szCs w:val="18"/>
                      <w:lang w:val="lt-LT"/>
                    </w:rPr>
                    <w:t>)</w:t>
                  </w:r>
                </w:p>
              </w:tc>
              <w:tc>
                <w:tcPr>
                  <w:tcW w:w="482" w:type="pct"/>
                </w:tcPr>
                <w:p w14:paraId="74B37CB2" w14:textId="77777777" w:rsidR="000F2123" w:rsidRPr="00DE472A" w:rsidRDefault="000F2123" w:rsidP="007D707E">
                  <w:pPr>
                    <w:widowControl w:val="0"/>
                    <w:jc w:val="center"/>
                    <w:rPr>
                      <w:sz w:val="18"/>
                      <w:szCs w:val="18"/>
                      <w:lang w:val="lt-LT"/>
                    </w:rPr>
                  </w:pPr>
                  <w:r w:rsidRPr="00DE472A">
                    <w:rPr>
                      <w:rFonts w:eastAsia="SimSun"/>
                      <w:noProof/>
                      <w:sz w:val="18"/>
                      <w:szCs w:val="18"/>
                      <w:lang w:val="lt-LT" w:bidi="lt-LT"/>
                    </w:rPr>
                    <w:t>Azoto sub-oksidas (N</w:t>
                  </w:r>
                  <w:r w:rsidRPr="00DE472A">
                    <w:rPr>
                      <w:rFonts w:eastAsia="SimSun"/>
                      <w:noProof/>
                      <w:sz w:val="18"/>
                      <w:szCs w:val="18"/>
                      <w:vertAlign w:val="subscript"/>
                      <w:lang w:val="lt-LT" w:bidi="lt-LT"/>
                    </w:rPr>
                    <w:t>2</w:t>
                  </w:r>
                  <w:r w:rsidRPr="00DE472A">
                    <w:rPr>
                      <w:rFonts w:eastAsia="SimSun"/>
                      <w:noProof/>
                      <w:sz w:val="18"/>
                      <w:szCs w:val="18"/>
                      <w:lang w:val="lt-LT" w:bidi="lt-LT"/>
                    </w:rPr>
                    <w:t>O)</w:t>
                  </w:r>
                </w:p>
              </w:tc>
              <w:tc>
                <w:tcPr>
                  <w:tcW w:w="662" w:type="pct"/>
                </w:tcPr>
                <w:p w14:paraId="24C3A2D7" w14:textId="77777777" w:rsidR="000F2123" w:rsidRPr="00DE472A" w:rsidRDefault="000F2123" w:rsidP="007D707E">
                  <w:pPr>
                    <w:widowControl w:val="0"/>
                    <w:jc w:val="center"/>
                    <w:rPr>
                      <w:sz w:val="18"/>
                      <w:szCs w:val="18"/>
                      <w:lang w:val="lt-LT"/>
                    </w:rPr>
                  </w:pPr>
                  <w:r w:rsidRPr="00DE472A">
                    <w:rPr>
                      <w:noProof/>
                      <w:sz w:val="18"/>
                      <w:szCs w:val="18"/>
                      <w:lang w:val="lt-LT"/>
                    </w:rPr>
                    <w:t>Hidro-</w:t>
                  </w:r>
                  <w:r w:rsidRPr="00DE472A">
                    <w:rPr>
                      <w:noProof/>
                      <w:sz w:val="18"/>
                      <w:szCs w:val="18"/>
                      <w:lang w:val="lt-LT"/>
                    </w:rPr>
                    <w:br/>
                    <w:t>fluor-</w:t>
                  </w:r>
                  <w:r w:rsidRPr="00DE472A">
                    <w:rPr>
                      <w:noProof/>
                      <w:sz w:val="18"/>
                      <w:szCs w:val="18"/>
                      <w:lang w:val="lt-LT"/>
                    </w:rPr>
                    <w:br/>
                    <w:t>anglia-vandeniliai (HFC)</w:t>
                  </w:r>
                </w:p>
              </w:tc>
              <w:tc>
                <w:tcPr>
                  <w:tcW w:w="662" w:type="pct"/>
                </w:tcPr>
                <w:p w14:paraId="004AD46C" w14:textId="77777777" w:rsidR="000F2123" w:rsidRPr="00DE472A" w:rsidRDefault="000F2123" w:rsidP="007D707E">
                  <w:pPr>
                    <w:widowControl w:val="0"/>
                    <w:jc w:val="center"/>
                    <w:rPr>
                      <w:sz w:val="18"/>
                      <w:szCs w:val="18"/>
                      <w:lang w:val="lt-LT"/>
                    </w:rPr>
                  </w:pPr>
                  <w:r w:rsidRPr="00DE472A">
                    <w:rPr>
                      <w:noProof/>
                      <w:sz w:val="18"/>
                      <w:szCs w:val="18"/>
                      <w:lang w:val="lt-LT"/>
                    </w:rPr>
                    <w:t>Perfluor-</w:t>
                  </w:r>
                  <w:r w:rsidRPr="00DE472A">
                    <w:rPr>
                      <w:noProof/>
                      <w:sz w:val="18"/>
                      <w:szCs w:val="18"/>
                      <w:lang w:val="lt-LT"/>
                    </w:rPr>
                    <w:br/>
                    <w:t>anglia-</w:t>
                  </w:r>
                  <w:r w:rsidRPr="00DE472A">
                    <w:rPr>
                      <w:noProof/>
                      <w:sz w:val="18"/>
                      <w:szCs w:val="18"/>
                      <w:lang w:val="lt-LT"/>
                    </w:rPr>
                    <w:br/>
                    <w:t>vandeniliai (PFC)</w:t>
                  </w:r>
                </w:p>
              </w:tc>
              <w:tc>
                <w:tcPr>
                  <w:tcW w:w="609" w:type="pct"/>
                </w:tcPr>
                <w:p w14:paraId="51C3DD32" w14:textId="77777777" w:rsidR="000F2123" w:rsidRPr="00DE472A" w:rsidRDefault="000F2123" w:rsidP="007D707E">
                  <w:pPr>
                    <w:widowControl w:val="0"/>
                    <w:jc w:val="center"/>
                    <w:rPr>
                      <w:sz w:val="18"/>
                      <w:szCs w:val="18"/>
                      <w:lang w:val="lt-LT"/>
                    </w:rPr>
                  </w:pPr>
                  <w:r w:rsidRPr="00DE472A">
                    <w:rPr>
                      <w:noProof/>
                      <w:sz w:val="18"/>
                      <w:szCs w:val="18"/>
                      <w:lang w:val="lt-LT"/>
                    </w:rPr>
                    <w:t>Sieros heksa-fluoridas (SF</w:t>
                  </w:r>
                  <w:r w:rsidRPr="00DE472A">
                    <w:rPr>
                      <w:noProof/>
                      <w:sz w:val="18"/>
                      <w:szCs w:val="18"/>
                      <w:vertAlign w:val="subscript"/>
                      <w:lang w:val="lt-LT"/>
                    </w:rPr>
                    <w:t>6</w:t>
                  </w:r>
                  <w:r w:rsidRPr="00DE472A">
                    <w:rPr>
                      <w:noProof/>
                      <w:sz w:val="18"/>
                      <w:szCs w:val="18"/>
                      <w:lang w:val="lt-LT"/>
                    </w:rPr>
                    <w:t>)</w:t>
                  </w:r>
                </w:p>
              </w:tc>
              <w:tc>
                <w:tcPr>
                  <w:tcW w:w="569" w:type="pct"/>
                </w:tcPr>
                <w:p w14:paraId="62099637" w14:textId="77777777" w:rsidR="000F2123" w:rsidRPr="00DE472A" w:rsidRDefault="000F2123" w:rsidP="007D707E">
                  <w:pPr>
                    <w:widowControl w:val="0"/>
                    <w:jc w:val="center"/>
                    <w:rPr>
                      <w:sz w:val="18"/>
                      <w:szCs w:val="18"/>
                      <w:lang w:val="lt-LT"/>
                    </w:rPr>
                  </w:pPr>
                  <w:r w:rsidRPr="00DE472A">
                    <w:rPr>
                      <w:noProof/>
                      <w:sz w:val="18"/>
                      <w:szCs w:val="18"/>
                      <w:lang w:val="lt-LT"/>
                    </w:rPr>
                    <w:t>Azoto tri-fluoridas (NF</w:t>
                  </w:r>
                  <w:r w:rsidRPr="00DE472A">
                    <w:rPr>
                      <w:noProof/>
                      <w:sz w:val="18"/>
                      <w:szCs w:val="18"/>
                      <w:vertAlign w:val="subscript"/>
                      <w:lang w:val="lt-LT"/>
                    </w:rPr>
                    <w:t>3</w:t>
                  </w:r>
                  <w:r w:rsidRPr="00DE472A">
                    <w:rPr>
                      <w:noProof/>
                      <w:sz w:val="18"/>
                      <w:szCs w:val="18"/>
                      <w:lang w:val="lt-LT"/>
                    </w:rPr>
                    <w:t>)</w:t>
                  </w:r>
                </w:p>
              </w:tc>
            </w:tr>
            <w:tr w:rsidR="000F2123" w:rsidRPr="00914DAD" w14:paraId="183BA8BB" w14:textId="77777777" w:rsidTr="00914DAD">
              <w:tc>
                <w:tcPr>
                  <w:tcW w:w="1019" w:type="pct"/>
                  <w:shd w:val="clear" w:color="auto" w:fill="auto"/>
                </w:tcPr>
                <w:p w14:paraId="0A8D0A94" w14:textId="77777777" w:rsidR="000F2123" w:rsidRPr="00DE472A" w:rsidRDefault="000F2123" w:rsidP="007D707E">
                  <w:pPr>
                    <w:widowControl w:val="0"/>
                    <w:rPr>
                      <w:sz w:val="18"/>
                      <w:szCs w:val="18"/>
                      <w:lang w:val="lt-LT"/>
                    </w:rPr>
                  </w:pPr>
                  <w:r w:rsidRPr="00DE472A">
                    <w:rPr>
                      <w:sz w:val="18"/>
                      <w:szCs w:val="18"/>
                      <w:lang w:val="lt-LT"/>
                    </w:rPr>
                    <w:t>Tiesiogiai</w:t>
                  </w:r>
                </w:p>
              </w:tc>
              <w:tc>
                <w:tcPr>
                  <w:tcW w:w="593" w:type="pct"/>
                  <w:shd w:val="clear" w:color="auto" w:fill="auto"/>
                </w:tcPr>
                <w:p w14:paraId="5FDB766D" w14:textId="77777777" w:rsidR="000F2123" w:rsidRPr="00DE472A" w:rsidRDefault="000F2123" w:rsidP="007D707E">
                  <w:pPr>
                    <w:widowControl w:val="0"/>
                    <w:jc w:val="both"/>
                    <w:rPr>
                      <w:sz w:val="18"/>
                      <w:szCs w:val="18"/>
                      <w:lang w:val="lt-LT"/>
                    </w:rPr>
                  </w:pPr>
                </w:p>
              </w:tc>
              <w:tc>
                <w:tcPr>
                  <w:tcW w:w="403" w:type="pct"/>
                </w:tcPr>
                <w:p w14:paraId="015B2950" w14:textId="77777777" w:rsidR="000F2123" w:rsidRPr="00DE472A" w:rsidRDefault="000F2123" w:rsidP="007D707E">
                  <w:pPr>
                    <w:widowControl w:val="0"/>
                    <w:jc w:val="both"/>
                    <w:rPr>
                      <w:sz w:val="18"/>
                      <w:szCs w:val="18"/>
                      <w:lang w:val="lt-LT"/>
                    </w:rPr>
                  </w:pPr>
                </w:p>
              </w:tc>
              <w:tc>
                <w:tcPr>
                  <w:tcW w:w="482" w:type="pct"/>
                </w:tcPr>
                <w:p w14:paraId="214CA341" w14:textId="77777777" w:rsidR="000F2123" w:rsidRPr="00DE472A" w:rsidRDefault="000F2123" w:rsidP="007D707E">
                  <w:pPr>
                    <w:widowControl w:val="0"/>
                    <w:jc w:val="both"/>
                    <w:rPr>
                      <w:sz w:val="18"/>
                      <w:szCs w:val="18"/>
                      <w:lang w:val="lt-LT"/>
                    </w:rPr>
                  </w:pPr>
                </w:p>
              </w:tc>
              <w:tc>
                <w:tcPr>
                  <w:tcW w:w="662" w:type="pct"/>
                </w:tcPr>
                <w:p w14:paraId="141FA924" w14:textId="77777777" w:rsidR="000F2123" w:rsidRPr="00DE472A" w:rsidRDefault="000F2123" w:rsidP="007D707E">
                  <w:pPr>
                    <w:widowControl w:val="0"/>
                    <w:jc w:val="both"/>
                    <w:rPr>
                      <w:sz w:val="18"/>
                      <w:szCs w:val="18"/>
                      <w:lang w:val="lt-LT"/>
                    </w:rPr>
                  </w:pPr>
                </w:p>
              </w:tc>
              <w:tc>
                <w:tcPr>
                  <w:tcW w:w="662" w:type="pct"/>
                </w:tcPr>
                <w:p w14:paraId="1DA895B8" w14:textId="77777777" w:rsidR="000F2123" w:rsidRPr="00DE472A" w:rsidRDefault="000F2123" w:rsidP="007D707E">
                  <w:pPr>
                    <w:widowControl w:val="0"/>
                    <w:jc w:val="both"/>
                    <w:rPr>
                      <w:sz w:val="18"/>
                      <w:szCs w:val="18"/>
                      <w:lang w:val="lt-LT"/>
                    </w:rPr>
                  </w:pPr>
                </w:p>
              </w:tc>
              <w:tc>
                <w:tcPr>
                  <w:tcW w:w="609" w:type="pct"/>
                </w:tcPr>
                <w:p w14:paraId="6784888C" w14:textId="77777777" w:rsidR="000F2123" w:rsidRPr="00DE472A" w:rsidRDefault="000F2123" w:rsidP="007D707E">
                  <w:pPr>
                    <w:widowControl w:val="0"/>
                    <w:jc w:val="both"/>
                    <w:rPr>
                      <w:sz w:val="18"/>
                      <w:szCs w:val="18"/>
                      <w:lang w:val="lt-LT"/>
                    </w:rPr>
                  </w:pPr>
                </w:p>
              </w:tc>
              <w:tc>
                <w:tcPr>
                  <w:tcW w:w="569" w:type="pct"/>
                </w:tcPr>
                <w:p w14:paraId="62775D1A" w14:textId="77777777" w:rsidR="000F2123" w:rsidRPr="00DE472A" w:rsidRDefault="000F2123" w:rsidP="007D707E">
                  <w:pPr>
                    <w:widowControl w:val="0"/>
                    <w:jc w:val="both"/>
                    <w:rPr>
                      <w:sz w:val="18"/>
                      <w:szCs w:val="18"/>
                      <w:lang w:val="lt-LT"/>
                    </w:rPr>
                  </w:pPr>
                </w:p>
              </w:tc>
            </w:tr>
            <w:tr w:rsidR="000F2123" w:rsidRPr="00914DAD" w14:paraId="1E2F14D3" w14:textId="77777777" w:rsidTr="00914DAD">
              <w:tc>
                <w:tcPr>
                  <w:tcW w:w="1019" w:type="pct"/>
                  <w:shd w:val="clear" w:color="auto" w:fill="auto"/>
                </w:tcPr>
                <w:p w14:paraId="43C4D232" w14:textId="77777777" w:rsidR="000F2123" w:rsidRPr="00DE472A" w:rsidRDefault="000F2123" w:rsidP="007D707E">
                  <w:pPr>
                    <w:widowControl w:val="0"/>
                    <w:rPr>
                      <w:sz w:val="18"/>
                      <w:szCs w:val="18"/>
                      <w:lang w:val="lt-LT"/>
                    </w:rPr>
                  </w:pPr>
                  <w:r w:rsidRPr="00DE472A">
                    <w:rPr>
                      <w:sz w:val="18"/>
                      <w:szCs w:val="18"/>
                      <w:lang w:val="lt-LT"/>
                    </w:rPr>
                    <w:t xml:space="preserve">Netiesiogiai </w:t>
                  </w:r>
                </w:p>
              </w:tc>
              <w:tc>
                <w:tcPr>
                  <w:tcW w:w="593" w:type="pct"/>
                  <w:shd w:val="clear" w:color="auto" w:fill="auto"/>
                </w:tcPr>
                <w:p w14:paraId="70C08DD8" w14:textId="77777777" w:rsidR="000F2123" w:rsidRPr="00DE472A" w:rsidRDefault="000F2123" w:rsidP="007D707E">
                  <w:pPr>
                    <w:widowControl w:val="0"/>
                    <w:jc w:val="both"/>
                    <w:rPr>
                      <w:sz w:val="18"/>
                      <w:szCs w:val="18"/>
                      <w:lang w:val="lt-LT"/>
                    </w:rPr>
                  </w:pPr>
                </w:p>
              </w:tc>
              <w:tc>
                <w:tcPr>
                  <w:tcW w:w="403" w:type="pct"/>
                </w:tcPr>
                <w:p w14:paraId="260E94D3" w14:textId="77777777" w:rsidR="000F2123" w:rsidRPr="00DE472A" w:rsidRDefault="000F2123" w:rsidP="007D707E">
                  <w:pPr>
                    <w:widowControl w:val="0"/>
                    <w:jc w:val="both"/>
                    <w:rPr>
                      <w:sz w:val="18"/>
                      <w:szCs w:val="18"/>
                      <w:lang w:val="lt-LT"/>
                    </w:rPr>
                  </w:pPr>
                </w:p>
              </w:tc>
              <w:tc>
                <w:tcPr>
                  <w:tcW w:w="482" w:type="pct"/>
                </w:tcPr>
                <w:p w14:paraId="18703826" w14:textId="77777777" w:rsidR="000F2123" w:rsidRPr="00DE472A" w:rsidRDefault="000F2123" w:rsidP="007D707E">
                  <w:pPr>
                    <w:widowControl w:val="0"/>
                    <w:jc w:val="both"/>
                    <w:rPr>
                      <w:sz w:val="18"/>
                      <w:szCs w:val="18"/>
                      <w:lang w:val="lt-LT"/>
                    </w:rPr>
                  </w:pPr>
                </w:p>
              </w:tc>
              <w:tc>
                <w:tcPr>
                  <w:tcW w:w="662" w:type="pct"/>
                </w:tcPr>
                <w:p w14:paraId="2426C6F3" w14:textId="77777777" w:rsidR="000F2123" w:rsidRPr="00DE472A" w:rsidRDefault="000F2123" w:rsidP="007D707E">
                  <w:pPr>
                    <w:widowControl w:val="0"/>
                    <w:jc w:val="both"/>
                    <w:rPr>
                      <w:sz w:val="18"/>
                      <w:szCs w:val="18"/>
                      <w:lang w:val="lt-LT"/>
                    </w:rPr>
                  </w:pPr>
                </w:p>
              </w:tc>
              <w:tc>
                <w:tcPr>
                  <w:tcW w:w="662" w:type="pct"/>
                </w:tcPr>
                <w:p w14:paraId="7EAB1424" w14:textId="77777777" w:rsidR="000F2123" w:rsidRPr="00DE472A" w:rsidRDefault="000F2123" w:rsidP="007D707E">
                  <w:pPr>
                    <w:widowControl w:val="0"/>
                    <w:jc w:val="both"/>
                    <w:rPr>
                      <w:sz w:val="18"/>
                      <w:szCs w:val="18"/>
                      <w:lang w:val="lt-LT"/>
                    </w:rPr>
                  </w:pPr>
                </w:p>
              </w:tc>
              <w:tc>
                <w:tcPr>
                  <w:tcW w:w="609" w:type="pct"/>
                </w:tcPr>
                <w:p w14:paraId="0430AE4E" w14:textId="77777777" w:rsidR="000F2123" w:rsidRPr="00DE472A" w:rsidRDefault="000F2123" w:rsidP="007D707E">
                  <w:pPr>
                    <w:widowControl w:val="0"/>
                    <w:jc w:val="both"/>
                    <w:rPr>
                      <w:sz w:val="18"/>
                      <w:szCs w:val="18"/>
                      <w:lang w:val="lt-LT"/>
                    </w:rPr>
                  </w:pPr>
                </w:p>
              </w:tc>
              <w:tc>
                <w:tcPr>
                  <w:tcW w:w="569" w:type="pct"/>
                </w:tcPr>
                <w:p w14:paraId="5A9B9850" w14:textId="77777777" w:rsidR="000F2123" w:rsidRPr="00DE472A" w:rsidRDefault="000F2123" w:rsidP="007D707E">
                  <w:pPr>
                    <w:widowControl w:val="0"/>
                    <w:jc w:val="both"/>
                    <w:rPr>
                      <w:sz w:val="18"/>
                      <w:szCs w:val="18"/>
                      <w:lang w:val="lt-LT"/>
                    </w:rPr>
                  </w:pPr>
                </w:p>
              </w:tc>
            </w:tr>
            <w:tr w:rsidR="000F2123" w:rsidRPr="00914DAD" w14:paraId="639F89D2" w14:textId="77777777" w:rsidTr="00914DAD">
              <w:tc>
                <w:tcPr>
                  <w:tcW w:w="1019" w:type="pct"/>
                  <w:shd w:val="clear" w:color="auto" w:fill="auto"/>
                </w:tcPr>
                <w:p w14:paraId="0F3E9B60" w14:textId="77777777" w:rsidR="000F2123" w:rsidRPr="00DE472A" w:rsidRDefault="000F2123" w:rsidP="007D707E">
                  <w:pPr>
                    <w:widowControl w:val="0"/>
                    <w:rPr>
                      <w:sz w:val="18"/>
                      <w:szCs w:val="18"/>
                      <w:lang w:val="lt-LT"/>
                    </w:rPr>
                  </w:pPr>
                  <w:r w:rsidRPr="00DE472A">
                    <w:rPr>
                      <w:sz w:val="18"/>
                      <w:szCs w:val="18"/>
                      <w:lang w:val="lt-LT"/>
                    </w:rPr>
                    <w:t>Iš viso:</w:t>
                  </w:r>
                </w:p>
              </w:tc>
              <w:tc>
                <w:tcPr>
                  <w:tcW w:w="593" w:type="pct"/>
                  <w:shd w:val="clear" w:color="auto" w:fill="auto"/>
                </w:tcPr>
                <w:p w14:paraId="6FDB789B" w14:textId="77777777" w:rsidR="000F2123" w:rsidRPr="00DE472A" w:rsidRDefault="000F2123" w:rsidP="007D707E">
                  <w:pPr>
                    <w:widowControl w:val="0"/>
                    <w:jc w:val="both"/>
                    <w:rPr>
                      <w:sz w:val="18"/>
                      <w:szCs w:val="18"/>
                      <w:lang w:val="lt-LT"/>
                    </w:rPr>
                  </w:pPr>
                </w:p>
              </w:tc>
              <w:tc>
                <w:tcPr>
                  <w:tcW w:w="403" w:type="pct"/>
                </w:tcPr>
                <w:p w14:paraId="51AEBE21" w14:textId="77777777" w:rsidR="000F2123" w:rsidRPr="00DE472A" w:rsidRDefault="000F2123" w:rsidP="007D707E">
                  <w:pPr>
                    <w:widowControl w:val="0"/>
                    <w:jc w:val="both"/>
                    <w:rPr>
                      <w:sz w:val="18"/>
                      <w:szCs w:val="18"/>
                      <w:lang w:val="lt-LT"/>
                    </w:rPr>
                  </w:pPr>
                </w:p>
              </w:tc>
              <w:tc>
                <w:tcPr>
                  <w:tcW w:w="482" w:type="pct"/>
                </w:tcPr>
                <w:p w14:paraId="37C0E084" w14:textId="77777777" w:rsidR="000F2123" w:rsidRPr="00DE472A" w:rsidRDefault="000F2123" w:rsidP="007D707E">
                  <w:pPr>
                    <w:widowControl w:val="0"/>
                    <w:jc w:val="both"/>
                    <w:rPr>
                      <w:sz w:val="18"/>
                      <w:szCs w:val="18"/>
                      <w:lang w:val="lt-LT"/>
                    </w:rPr>
                  </w:pPr>
                </w:p>
              </w:tc>
              <w:tc>
                <w:tcPr>
                  <w:tcW w:w="662" w:type="pct"/>
                </w:tcPr>
                <w:p w14:paraId="7D71EA56" w14:textId="77777777" w:rsidR="000F2123" w:rsidRPr="00DE472A" w:rsidRDefault="000F2123" w:rsidP="007D707E">
                  <w:pPr>
                    <w:widowControl w:val="0"/>
                    <w:jc w:val="both"/>
                    <w:rPr>
                      <w:sz w:val="18"/>
                      <w:szCs w:val="18"/>
                      <w:lang w:val="lt-LT"/>
                    </w:rPr>
                  </w:pPr>
                </w:p>
              </w:tc>
              <w:tc>
                <w:tcPr>
                  <w:tcW w:w="662" w:type="pct"/>
                </w:tcPr>
                <w:p w14:paraId="1637E2E6" w14:textId="77777777" w:rsidR="000F2123" w:rsidRPr="00DE472A" w:rsidRDefault="000F2123" w:rsidP="007D707E">
                  <w:pPr>
                    <w:widowControl w:val="0"/>
                    <w:jc w:val="both"/>
                    <w:rPr>
                      <w:sz w:val="18"/>
                      <w:szCs w:val="18"/>
                      <w:lang w:val="lt-LT"/>
                    </w:rPr>
                  </w:pPr>
                </w:p>
              </w:tc>
              <w:tc>
                <w:tcPr>
                  <w:tcW w:w="609" w:type="pct"/>
                </w:tcPr>
                <w:p w14:paraId="79085C8E" w14:textId="77777777" w:rsidR="000F2123" w:rsidRPr="00DE472A" w:rsidRDefault="000F2123" w:rsidP="007D707E">
                  <w:pPr>
                    <w:widowControl w:val="0"/>
                    <w:jc w:val="both"/>
                    <w:rPr>
                      <w:sz w:val="18"/>
                      <w:szCs w:val="18"/>
                      <w:lang w:val="lt-LT"/>
                    </w:rPr>
                  </w:pPr>
                </w:p>
              </w:tc>
              <w:tc>
                <w:tcPr>
                  <w:tcW w:w="569" w:type="pct"/>
                </w:tcPr>
                <w:p w14:paraId="50D3ACF8" w14:textId="77777777" w:rsidR="000F2123" w:rsidRPr="00DE472A" w:rsidRDefault="000F2123" w:rsidP="007D707E">
                  <w:pPr>
                    <w:widowControl w:val="0"/>
                    <w:jc w:val="both"/>
                    <w:rPr>
                      <w:sz w:val="18"/>
                      <w:szCs w:val="18"/>
                      <w:lang w:val="lt-LT"/>
                    </w:rPr>
                  </w:pPr>
                </w:p>
              </w:tc>
            </w:tr>
          </w:tbl>
          <w:p w14:paraId="31770B05" w14:textId="77777777" w:rsidR="00240DD4" w:rsidRPr="00DE472A" w:rsidRDefault="00240DD4" w:rsidP="007D707E">
            <w:pPr>
              <w:rPr>
                <w:color w:val="000000"/>
                <w:sz w:val="18"/>
                <w:szCs w:val="18"/>
                <w:lang w:val="lt-LT" w:eastAsia="lt-LT"/>
              </w:rPr>
            </w:pPr>
            <w:r w:rsidRPr="00DE472A">
              <w:rPr>
                <w:i/>
                <w:iCs/>
                <w:color w:val="000000"/>
                <w:sz w:val="18"/>
                <w:szCs w:val="18"/>
                <w:lang w:val="lt-LT"/>
              </w:rPr>
              <w:t>Punkto pakeitimai:</w:t>
            </w:r>
          </w:p>
          <w:p w14:paraId="3EEE9CDA" w14:textId="77777777" w:rsidR="00240DD4" w:rsidRPr="00DE472A" w:rsidRDefault="00240DD4" w:rsidP="007D707E">
            <w:pPr>
              <w:jc w:val="both"/>
              <w:rPr>
                <w:color w:val="000000"/>
                <w:sz w:val="18"/>
                <w:szCs w:val="18"/>
                <w:lang w:val="lt-LT"/>
              </w:rPr>
            </w:pPr>
            <w:r w:rsidRPr="00DE472A">
              <w:rPr>
                <w:i/>
                <w:iCs/>
                <w:color w:val="000000"/>
                <w:sz w:val="18"/>
                <w:szCs w:val="18"/>
                <w:lang w:val="lt-LT"/>
              </w:rPr>
              <w:t>Nr. </w:t>
            </w:r>
            <w:hyperlink r:id="rId31" w:history="1">
              <w:r w:rsidRPr="00DE472A">
                <w:rPr>
                  <w:rStyle w:val="Hyperlink"/>
                  <w:i/>
                  <w:iCs/>
                  <w:sz w:val="18"/>
                  <w:szCs w:val="18"/>
                  <w:lang w:val="lt-LT"/>
                </w:rPr>
                <w:t>D1-679</w:t>
              </w:r>
            </w:hyperlink>
            <w:r w:rsidRPr="00DE472A">
              <w:rPr>
                <w:i/>
                <w:iCs/>
                <w:color w:val="000000"/>
                <w:sz w:val="18"/>
                <w:szCs w:val="18"/>
                <w:lang w:val="lt-LT"/>
              </w:rPr>
              <w:t>, 2019-11-18, paskelbta TAR 2019-11-19, i. k. 2019-18454</w:t>
            </w:r>
          </w:p>
          <w:p w14:paraId="7A77346C" w14:textId="3EAC2BA4" w:rsidR="000F2123" w:rsidRDefault="00240DD4" w:rsidP="007D707E">
            <w:pPr>
              <w:pStyle w:val="NoSpacing"/>
              <w:jc w:val="both"/>
              <w:rPr>
                <w:b/>
                <w:sz w:val="20"/>
                <w:szCs w:val="20"/>
              </w:rPr>
            </w:pPr>
            <w:r w:rsidRPr="00914DAD">
              <w:rPr>
                <w:b/>
                <w:sz w:val="20"/>
                <w:szCs w:val="20"/>
              </w:rPr>
              <w:t xml:space="preserve"> </w:t>
            </w:r>
          </w:p>
          <w:p w14:paraId="7574BFF8" w14:textId="77777777" w:rsidR="00DE472A" w:rsidRPr="00DE472A" w:rsidRDefault="00DE472A" w:rsidP="00DE472A">
            <w:pPr>
              <w:pStyle w:val="NoSpacing"/>
              <w:jc w:val="both"/>
              <w:rPr>
                <w:sz w:val="20"/>
                <w:szCs w:val="20"/>
              </w:rPr>
            </w:pPr>
            <w:r w:rsidRPr="00DE472A">
              <w:rPr>
                <w:sz w:val="20"/>
                <w:szCs w:val="20"/>
              </w:rPr>
              <w:t>18. Taršos kvapais susidarymas (kvapo emisijos, teršalų skaičiavimai, atitiktis ribiniams dydžiams) ir jos prevencija.</w:t>
            </w:r>
          </w:p>
          <w:p w14:paraId="1AF57193" w14:textId="77777777" w:rsidR="00DE472A" w:rsidRPr="00DE472A" w:rsidRDefault="00DE472A" w:rsidP="00DE472A">
            <w:pPr>
              <w:pStyle w:val="NoSpacing"/>
              <w:jc w:val="both"/>
              <w:rPr>
                <w:sz w:val="20"/>
                <w:szCs w:val="20"/>
              </w:rPr>
            </w:pPr>
            <w:bookmarkStart w:id="22" w:name="part_fa95461751974d6c96319545631f87fb"/>
            <w:bookmarkEnd w:id="22"/>
            <w:r w:rsidRPr="00DE472A">
              <w:rPr>
                <w:sz w:val="20"/>
                <w:szCs w:val="20"/>
              </w:rPr>
              <w:t>19. Fizikinės taršos susidarymas (triukšmas, vibracija, šviesa, šiluma, jonizuojančioji ir nejonizuojančioji (elektromagnetinė) spinduliuotė ir stacionarių triukšmo šaltinių emisijos, teršalų skaičiavimai, atitiktis ribiniams dydžiams) ir jos prevencija.</w:t>
            </w:r>
          </w:p>
          <w:p w14:paraId="5512DE35" w14:textId="77777777" w:rsidR="00DE472A" w:rsidRPr="00DE472A" w:rsidRDefault="00DE472A" w:rsidP="00DE472A">
            <w:pPr>
              <w:pStyle w:val="NoSpacing"/>
              <w:jc w:val="both"/>
              <w:rPr>
                <w:sz w:val="20"/>
                <w:szCs w:val="20"/>
              </w:rPr>
            </w:pPr>
            <w:bookmarkStart w:id="23" w:name="part_7a6568d62a80450bb7c834676652a7b4"/>
            <w:bookmarkEnd w:id="23"/>
            <w:r w:rsidRPr="00DE472A">
              <w:rPr>
                <w:sz w:val="20"/>
                <w:szCs w:val="20"/>
              </w:rPr>
              <w:t>20. Biologinės taršos susidarymas (pvz., patogeniniai mikroorganizmai, parazitiniai organizmai) ir jos prevencija.</w:t>
            </w:r>
          </w:p>
          <w:p w14:paraId="4A230C18" w14:textId="4969F14B" w:rsidR="000F2123" w:rsidRPr="00914DAD" w:rsidRDefault="000F2123" w:rsidP="007D707E">
            <w:pPr>
              <w:pStyle w:val="NoSpacing"/>
              <w:jc w:val="both"/>
              <w:rPr>
                <w:sz w:val="20"/>
                <w:szCs w:val="20"/>
              </w:rPr>
            </w:pPr>
            <w:r w:rsidRPr="00914DAD">
              <w:rPr>
                <w:sz w:val="20"/>
                <w:szCs w:val="20"/>
              </w:rPr>
              <w:t>21. Planuojamos ūkinės veiklos pažeidžiamumo rizika dėl ekstremaliųjų įvykių (pvz., gaisrų, didelių avarijų, nelaimių (pvz., potvynių, jūros lygio kilimo, žemės drebėjimų)) ir (arba) susidariusių ekstremaliųjų situacijų, įskaitant tas, kurias gali lemti klimato kaita; ekstremaliųjų įvykių ir ekstremaliųjų situacijų tikimybė ir jų prevencija. Jeigu planuojama ūkinė veikla yra susijusi su pavojingosiomis medžiagomis, nurodytomis Pavojingųjų medžiagų ir mišinių sąrašo, jų kvalifikacinių kiekių nustatymo ir cheminių medžiagų bei mišinių priskyrimo pavojingosioms medžiagoms kriterijų aprašo, patvirtinto Lietuvos Respublikos Vyriausybės 2004 m. rugpjūčio 17 d. nutarimu Nr. 966 „D</w:t>
            </w:r>
            <w:r w:rsidRPr="00914DAD">
              <w:rPr>
                <w:bCs/>
                <w:sz w:val="20"/>
                <w:szCs w:val="20"/>
              </w:rPr>
              <w:t>ėl Pramoninių avarijų prevencijos, likvidavimo ir tyrimo nuostatų ir Pavojingųjų medžiagų ir mišinių sąrašo, jų kvalifikacinių kiekių nustatymo ir cheminių medžiagų bei mišinių priskyrimo pavojingosioms medžiagoms kriterijų aprašo patvirtinimo“</w:t>
            </w:r>
            <w:r w:rsidRPr="00914DAD">
              <w:rPr>
                <w:sz w:val="20"/>
                <w:szCs w:val="20"/>
              </w:rPr>
              <w:t xml:space="preserve"> 1 ir 2 lentelėse, ir jų </w:t>
            </w:r>
            <w:r w:rsidRPr="00914DAD">
              <w:rPr>
                <w:sz w:val="20"/>
                <w:szCs w:val="20"/>
                <w:lang w:eastAsia="ar-SA"/>
              </w:rPr>
              <w:t xml:space="preserve">kiekis prilygsta minėtose lentelėse nurodytam </w:t>
            </w:r>
            <w:r w:rsidRPr="00914DAD">
              <w:rPr>
                <w:sz w:val="20"/>
                <w:szCs w:val="20"/>
              </w:rPr>
              <w:t xml:space="preserve">kvalifikaciniam kiekiui ar jį viršija arba ji </w:t>
            </w:r>
            <w:r w:rsidRPr="00914DAD">
              <w:rPr>
                <w:sz w:val="20"/>
                <w:szCs w:val="20"/>
                <w:lang w:eastAsia="ar-SA"/>
              </w:rPr>
              <w:t xml:space="preserve">galėtų turėti lemiamą įtaką avarijų pavojui esamame pavojingajame objekte, </w:t>
            </w:r>
            <w:r w:rsidRPr="00914DAD">
              <w:rPr>
                <w:bCs/>
                <w:sz w:val="20"/>
                <w:szCs w:val="20"/>
              </w:rPr>
              <w:t xml:space="preserve">vertinant tokios </w:t>
            </w:r>
            <w:r w:rsidRPr="00914DAD">
              <w:rPr>
                <w:sz w:val="20"/>
                <w:szCs w:val="20"/>
              </w:rPr>
              <w:t>planuojamos ūkinės veiklos pažeidžiamumo riziką dėl pramoninių avarijų, rekomenduojama vadovautis Pavojingojo objekto, kuriame pavojingųjų medžiagų kiekiai prilygsta nustatytųjų kvalifikacinių kiekių II lygiui ar jį viršija, saugos ataskaitos rengimo rekomendacijose, patvirtintose Priešgaisrinės apsaugos ir gelbėjimo departamento prie Vidaus reikalų ministerijos direktoriaus 2013 m. lapkričio 6 d. įsakymu Nr. 1-271 „D</w:t>
            </w:r>
            <w:r w:rsidRPr="00914DAD">
              <w:rPr>
                <w:bCs/>
                <w:sz w:val="20"/>
                <w:szCs w:val="20"/>
              </w:rPr>
              <w:t>ėl Pavojingojo objekto, kuriame pavojingųjų medžiagų kiekiai prilygsta nustatytųjų kvalifikacinių kiekių II lygiui ar jį viršija, saugos ataskaitos rengimo rekomendacijų patvirtinimo“</w:t>
            </w:r>
            <w:r w:rsidRPr="00914DAD">
              <w:rPr>
                <w:sz w:val="20"/>
                <w:szCs w:val="20"/>
              </w:rPr>
              <w:t xml:space="preserve"> pateiktais rizikos analizės minimaliais reikalavimais ir įvertinti planuojamos ūkinės veiklos keliamą individualią ir socialinę riziką.</w:t>
            </w:r>
          </w:p>
          <w:p w14:paraId="0FBE90EE" w14:textId="77777777" w:rsidR="00240DD4" w:rsidRPr="00DE472A" w:rsidRDefault="00240DD4" w:rsidP="007D707E">
            <w:pPr>
              <w:rPr>
                <w:color w:val="000000"/>
                <w:sz w:val="18"/>
                <w:szCs w:val="18"/>
                <w:lang w:val="lt-LT" w:eastAsia="lt-LT"/>
              </w:rPr>
            </w:pPr>
            <w:r w:rsidRPr="00DE472A">
              <w:rPr>
                <w:i/>
                <w:iCs/>
                <w:color w:val="000000"/>
                <w:sz w:val="18"/>
                <w:szCs w:val="18"/>
                <w:lang w:val="lt-LT"/>
              </w:rPr>
              <w:t>Punkto pakeitimai:</w:t>
            </w:r>
          </w:p>
          <w:p w14:paraId="1CCAAFAA" w14:textId="77777777" w:rsidR="00240DD4" w:rsidRDefault="00240DD4" w:rsidP="007D707E">
            <w:pPr>
              <w:jc w:val="both"/>
              <w:rPr>
                <w:i/>
                <w:iCs/>
                <w:color w:val="000000"/>
                <w:sz w:val="18"/>
                <w:szCs w:val="18"/>
                <w:lang w:val="lt-LT"/>
              </w:rPr>
            </w:pPr>
            <w:r w:rsidRPr="00DE472A">
              <w:rPr>
                <w:i/>
                <w:iCs/>
                <w:color w:val="000000"/>
                <w:sz w:val="18"/>
                <w:szCs w:val="18"/>
                <w:lang w:val="lt-LT"/>
              </w:rPr>
              <w:t>Nr. </w:t>
            </w:r>
            <w:hyperlink r:id="rId32" w:history="1">
              <w:r w:rsidRPr="00DE472A">
                <w:rPr>
                  <w:rStyle w:val="Hyperlink"/>
                  <w:i/>
                  <w:iCs/>
                  <w:sz w:val="18"/>
                  <w:szCs w:val="18"/>
                  <w:lang w:val="lt-LT"/>
                </w:rPr>
                <w:t>D1-679</w:t>
              </w:r>
            </w:hyperlink>
            <w:r w:rsidRPr="00DE472A">
              <w:rPr>
                <w:i/>
                <w:iCs/>
                <w:color w:val="000000"/>
                <w:sz w:val="18"/>
                <w:szCs w:val="18"/>
                <w:lang w:val="lt-LT"/>
              </w:rPr>
              <w:t>, 2019-11-18, paskelbta TAR 2019-11-19, i. k. 2019-18454</w:t>
            </w:r>
          </w:p>
          <w:p w14:paraId="0828796D" w14:textId="77777777" w:rsidR="00DE472A" w:rsidRPr="00DE472A" w:rsidRDefault="00DE472A" w:rsidP="007D707E">
            <w:pPr>
              <w:jc w:val="both"/>
              <w:rPr>
                <w:color w:val="000000"/>
                <w:sz w:val="18"/>
                <w:szCs w:val="18"/>
                <w:lang w:val="lt-LT"/>
              </w:rPr>
            </w:pPr>
          </w:p>
          <w:p w14:paraId="3B7254D3" w14:textId="77777777" w:rsidR="00DE472A" w:rsidRPr="00DE472A" w:rsidRDefault="00DE472A" w:rsidP="00DE472A">
            <w:pPr>
              <w:pStyle w:val="NoSpacing"/>
              <w:jc w:val="both"/>
              <w:rPr>
                <w:sz w:val="20"/>
                <w:szCs w:val="20"/>
                <w:lang w:eastAsia="ar-SA"/>
              </w:rPr>
            </w:pPr>
            <w:r w:rsidRPr="00DE472A">
              <w:rPr>
                <w:sz w:val="20"/>
                <w:szCs w:val="20"/>
                <w:lang w:eastAsia="ar-SA"/>
              </w:rPr>
              <w:t>22. Planuojamos ūkinės veiklos rizika žmonių sveikatai (pvz., dėl vandens, žemės, oro užterštumo, kvapų susidarymo).</w:t>
            </w:r>
          </w:p>
          <w:p w14:paraId="6A56D665" w14:textId="0E992129" w:rsidR="000F2123" w:rsidRPr="00914DAD" w:rsidRDefault="000F2123" w:rsidP="007D707E">
            <w:pPr>
              <w:pStyle w:val="NoSpacing"/>
              <w:jc w:val="both"/>
              <w:rPr>
                <w:sz w:val="20"/>
                <w:szCs w:val="20"/>
              </w:rPr>
            </w:pPr>
            <w:r w:rsidRPr="00914DAD">
              <w:rPr>
                <w:sz w:val="20"/>
                <w:szCs w:val="20"/>
              </w:rPr>
              <w:t xml:space="preserve">23. Planuojamos ūkinės veiklos sąveika su kita vykdoma ūkine veikla ir (ar) pagal teisės aktų reikalavimus patvirtinta ūkinės veiklos plėtra (pvz., pagal patvirtintų ir galiojančių teritorijų planavimo dokumentų sprendinius) gretimuose žemės sklypuose ir (ar) teritorijose (tiesiogiai besiribojančiose arba esančiose netoli planuojamos ūkinės veiklos vietos, jeigu dėl </w:t>
            </w:r>
            <w:r w:rsidRPr="00914DAD">
              <w:rPr>
                <w:sz w:val="20"/>
                <w:szCs w:val="20"/>
              </w:rPr>
              <w:lastRenderedPageBreak/>
              <w:t>planuojamos ūkinės veiklos masto jose tikėtinas reikšmingas poveikis aplinkai). Veiklos sukeliami nepatogumai (trukdžių susidarymas</w:t>
            </w:r>
            <w:r w:rsidRPr="00914DAD">
              <w:rPr>
                <w:b/>
                <w:sz w:val="20"/>
                <w:szCs w:val="20"/>
              </w:rPr>
              <w:t>,</w:t>
            </w:r>
            <w:r w:rsidRPr="00914DAD">
              <w:rPr>
                <w:sz w:val="20"/>
                <w:szCs w:val="20"/>
              </w:rPr>
              <w:t xml:space="preserve"> </w:t>
            </w:r>
            <w:r w:rsidRPr="00914DAD">
              <w:rPr>
                <w:strike/>
                <w:sz w:val="20"/>
                <w:szCs w:val="20"/>
              </w:rPr>
              <w:t>(</w:t>
            </w:r>
            <w:r w:rsidRPr="00914DAD">
              <w:rPr>
                <w:sz w:val="20"/>
                <w:szCs w:val="20"/>
              </w:rPr>
              <w:t>pvz., statybos metu galimi transporto eismo ar komunalinių paslaugų tiekimo sutrikimai).</w:t>
            </w:r>
          </w:p>
          <w:p w14:paraId="6CD35C28" w14:textId="77777777" w:rsidR="00240DD4" w:rsidRPr="00DE472A" w:rsidRDefault="00240DD4" w:rsidP="007D707E">
            <w:pPr>
              <w:rPr>
                <w:color w:val="000000"/>
                <w:sz w:val="18"/>
                <w:szCs w:val="18"/>
                <w:lang w:val="lt-LT" w:eastAsia="lt-LT"/>
              </w:rPr>
            </w:pPr>
            <w:r w:rsidRPr="00DE472A">
              <w:rPr>
                <w:i/>
                <w:iCs/>
                <w:color w:val="000000"/>
                <w:sz w:val="18"/>
                <w:szCs w:val="18"/>
                <w:lang w:val="lt-LT"/>
              </w:rPr>
              <w:t>Punkto pakeitimai:</w:t>
            </w:r>
          </w:p>
          <w:p w14:paraId="03834E31" w14:textId="77777777" w:rsidR="00240DD4" w:rsidRPr="00DE472A" w:rsidRDefault="00240DD4" w:rsidP="007D707E">
            <w:pPr>
              <w:jc w:val="both"/>
              <w:rPr>
                <w:color w:val="000000"/>
                <w:sz w:val="18"/>
                <w:szCs w:val="18"/>
                <w:lang w:val="lt-LT"/>
              </w:rPr>
            </w:pPr>
            <w:r w:rsidRPr="00DE472A">
              <w:rPr>
                <w:i/>
                <w:iCs/>
                <w:color w:val="000000"/>
                <w:sz w:val="18"/>
                <w:szCs w:val="18"/>
                <w:lang w:val="lt-LT"/>
              </w:rPr>
              <w:t>Nr. </w:t>
            </w:r>
            <w:hyperlink r:id="rId33" w:history="1">
              <w:r w:rsidRPr="00DE472A">
                <w:rPr>
                  <w:rStyle w:val="Hyperlink"/>
                  <w:i/>
                  <w:iCs/>
                  <w:sz w:val="18"/>
                  <w:szCs w:val="18"/>
                  <w:lang w:val="lt-LT"/>
                </w:rPr>
                <w:t>D1-679</w:t>
              </w:r>
            </w:hyperlink>
            <w:r w:rsidRPr="00DE472A">
              <w:rPr>
                <w:i/>
                <w:iCs/>
                <w:color w:val="000000"/>
                <w:sz w:val="18"/>
                <w:szCs w:val="18"/>
                <w:lang w:val="lt-LT"/>
              </w:rPr>
              <w:t>, 2019-11-18, paskelbta TAR 2019-11-19, i. k. 2019-18454</w:t>
            </w:r>
          </w:p>
          <w:p w14:paraId="206BD2CF" w14:textId="77777777" w:rsidR="000F2123" w:rsidRPr="00914DAD" w:rsidRDefault="000F2123" w:rsidP="007D707E">
            <w:pPr>
              <w:pStyle w:val="NoSpacing"/>
              <w:jc w:val="both"/>
              <w:rPr>
                <w:b/>
                <w:sz w:val="20"/>
                <w:szCs w:val="20"/>
              </w:rPr>
            </w:pPr>
            <w:r w:rsidRPr="00914DAD">
              <w:rPr>
                <w:b/>
                <w:sz w:val="20"/>
                <w:szCs w:val="20"/>
              </w:rPr>
              <w:t>&lt;...&gt;</w:t>
            </w:r>
          </w:p>
          <w:p w14:paraId="63831B2D" w14:textId="0826B8CA" w:rsidR="000F2123" w:rsidRPr="00914DAD" w:rsidRDefault="000F2123" w:rsidP="007D707E">
            <w:pPr>
              <w:pStyle w:val="NoSpacing"/>
              <w:jc w:val="both"/>
              <w:rPr>
                <w:sz w:val="20"/>
                <w:szCs w:val="20"/>
              </w:rPr>
            </w:pPr>
            <w:r w:rsidRPr="00914DAD">
              <w:rPr>
                <w:sz w:val="20"/>
                <w:szCs w:val="20"/>
              </w:rPr>
              <w:t xml:space="preserve">28. Informacija apie planuojamos ūkinės veiklos teritorijoje ir gretimuose žemės sklypuose ar teritorijose esantį kraštovaizdį, </w:t>
            </w:r>
            <w:r w:rsidRPr="00914DAD">
              <w:rPr>
                <w:bCs/>
                <w:sz w:val="20"/>
                <w:szCs w:val="20"/>
                <w:lang w:eastAsia="zh-CN"/>
              </w:rPr>
              <w:t>jo charakteristiką (vyraujantis tipas, natūralumas, mozaikiškumas, įvairumas, kultūrinės vertybės, tradiciškumas, reikšmė regiono mastu, estetinės ypatybės, svarbiausios regyklos, apžvalgos taškai ir panoramos (sklypo apžvelgiamumas ir padėtis svarbiausių objektų atžvilgiu), lankytinos ir kitos rekreacinės paskirties vietos),</w:t>
            </w:r>
            <w:r w:rsidRPr="00914DAD">
              <w:rPr>
                <w:sz w:val="20"/>
                <w:szCs w:val="20"/>
                <w:lang w:eastAsia="zh-CN"/>
              </w:rPr>
              <w:t xml:space="preserve"> </w:t>
            </w:r>
            <w:r w:rsidRPr="00914DAD">
              <w:rPr>
                <w:sz w:val="20"/>
                <w:szCs w:val="20"/>
              </w:rPr>
              <w:t xml:space="preserve">gamtinį karkasą, vietovės reljefą. Ši informacija pateikiama </w:t>
            </w:r>
            <w:r w:rsidRPr="00914DAD">
              <w:rPr>
                <w:color w:val="000000" w:themeColor="text1"/>
                <w:sz w:val="20"/>
                <w:szCs w:val="20"/>
              </w:rPr>
              <w:t xml:space="preserve">vadovaujantis Europos kraštovaizdžio konvencijos, </w:t>
            </w:r>
            <w:r w:rsidRPr="00914DAD">
              <w:rPr>
                <w:rFonts w:eastAsia="Lucida Sans Unicode"/>
                <w:color w:val="000000" w:themeColor="text1"/>
                <w:sz w:val="20"/>
                <w:szCs w:val="20"/>
              </w:rPr>
              <w:t>Europos Tarybos ministrų komiteto 2008 m. rekomendacijų CM/Rec (2008)3 valstybėms narėms dėl Europos kraštovaizdžio konvencijos įgyvendinimo gairių</w:t>
            </w:r>
            <w:r w:rsidRPr="00914DAD">
              <w:rPr>
                <w:color w:val="000000" w:themeColor="text1"/>
                <w:sz w:val="20"/>
                <w:szCs w:val="20"/>
              </w:rPr>
              <w:t xml:space="preserve"> nuostatomis, Lietuvos Respublikos kraštovaizdžio politikos krypčių aprašu, patvirtintu Lietuvos Respublikos Vyriausybės </w:t>
            </w:r>
            <w:r w:rsidRPr="00914DAD">
              <w:rPr>
                <w:sz w:val="20"/>
                <w:szCs w:val="20"/>
              </w:rPr>
              <w:t xml:space="preserve">2004 m. gruodžio 1 d. </w:t>
            </w:r>
            <w:r w:rsidRPr="00914DAD">
              <w:rPr>
                <w:color w:val="000000" w:themeColor="text1"/>
                <w:sz w:val="20"/>
                <w:szCs w:val="20"/>
              </w:rPr>
              <w:t xml:space="preserve">nutarimu </w:t>
            </w:r>
            <w:r w:rsidRPr="00914DAD">
              <w:rPr>
                <w:sz w:val="20"/>
                <w:szCs w:val="20"/>
              </w:rPr>
              <w:t xml:space="preserve">Nr. 1526 ,,Dėl Lietuvos Respublikos kraštovaizdžio politikos krypčių aprašo patvirtinimo“, </w:t>
            </w:r>
            <w:r w:rsidRPr="00914DAD">
              <w:rPr>
                <w:rStyle w:val="Strong"/>
                <w:b w:val="0"/>
                <w:sz w:val="20"/>
                <w:szCs w:val="20"/>
              </w:rPr>
              <w:t>Nacionalinio kraštovaizdžio tvarkymo plano, patvirtinto Lietuvos Respublikos aplinkos ministro</w:t>
            </w:r>
            <w:r w:rsidRPr="00914DAD">
              <w:rPr>
                <w:rStyle w:val="Strong"/>
                <w:sz w:val="20"/>
                <w:szCs w:val="20"/>
              </w:rPr>
              <w:t xml:space="preserve"> </w:t>
            </w:r>
            <w:r w:rsidRPr="00914DAD">
              <w:rPr>
                <w:sz w:val="20"/>
                <w:szCs w:val="20"/>
              </w:rPr>
              <w:t>2015 m. spalio 2 d.</w:t>
            </w:r>
            <w:r w:rsidRPr="00914DAD">
              <w:rPr>
                <w:rStyle w:val="Strong"/>
                <w:sz w:val="20"/>
                <w:szCs w:val="20"/>
              </w:rPr>
              <w:t xml:space="preserve"> įsakymu.</w:t>
            </w:r>
            <w:r w:rsidRPr="00914DAD">
              <w:rPr>
                <w:sz w:val="20"/>
                <w:szCs w:val="20"/>
              </w:rPr>
              <w:t xml:space="preserve"> Nr. D1-703</w:t>
            </w:r>
            <w:r w:rsidRPr="00914DAD">
              <w:rPr>
                <w:bCs/>
                <w:sz w:val="20"/>
                <w:szCs w:val="20"/>
              </w:rPr>
              <w:t xml:space="preserve"> ,,Dėl Nacionalinio kraštovaizdžio tvarkymo plano patvirtinimo“</w:t>
            </w:r>
            <w:r w:rsidRPr="00914DAD">
              <w:rPr>
                <w:rStyle w:val="Strong"/>
                <w:sz w:val="20"/>
                <w:szCs w:val="20"/>
              </w:rPr>
              <w:t xml:space="preserve">, sprendiniais </w:t>
            </w:r>
            <w:r w:rsidRPr="00914DAD">
              <w:rPr>
                <w:sz w:val="20"/>
                <w:szCs w:val="20"/>
              </w:rPr>
              <w:t>ir Lietuvos Respublikos kraštovaizdžio erdvinės struktūros įvairovės ir jos tipų identifikavimo studija</w:t>
            </w:r>
            <w:r w:rsidR="001E37DB" w:rsidRPr="00914DAD">
              <w:rPr>
                <w:sz w:val="20"/>
                <w:szCs w:val="20"/>
              </w:rPr>
              <w:t>.</w:t>
            </w:r>
          </w:p>
          <w:p w14:paraId="13720246" w14:textId="77777777" w:rsidR="00240DD4" w:rsidRPr="00DE472A" w:rsidRDefault="00240DD4" w:rsidP="007D707E">
            <w:pPr>
              <w:rPr>
                <w:color w:val="000000"/>
                <w:sz w:val="18"/>
                <w:szCs w:val="18"/>
                <w:lang w:val="lt-LT" w:eastAsia="lt-LT"/>
              </w:rPr>
            </w:pPr>
            <w:r w:rsidRPr="00DE472A">
              <w:rPr>
                <w:i/>
                <w:iCs/>
                <w:color w:val="000000"/>
                <w:sz w:val="18"/>
                <w:szCs w:val="18"/>
                <w:lang w:val="lt-LT"/>
              </w:rPr>
              <w:t>Punkto pakeitimai:</w:t>
            </w:r>
          </w:p>
          <w:p w14:paraId="17CE0595" w14:textId="77777777" w:rsidR="00240DD4" w:rsidRPr="00DE472A" w:rsidRDefault="00240DD4" w:rsidP="007D707E">
            <w:pPr>
              <w:jc w:val="both"/>
              <w:rPr>
                <w:color w:val="000000"/>
                <w:sz w:val="18"/>
                <w:szCs w:val="18"/>
                <w:lang w:val="lt-LT"/>
              </w:rPr>
            </w:pPr>
            <w:r w:rsidRPr="00DE472A">
              <w:rPr>
                <w:i/>
                <w:iCs/>
                <w:color w:val="000000"/>
                <w:sz w:val="18"/>
                <w:szCs w:val="18"/>
                <w:lang w:val="lt-LT"/>
              </w:rPr>
              <w:t>Nr. </w:t>
            </w:r>
            <w:hyperlink r:id="rId34" w:history="1">
              <w:r w:rsidRPr="00DE472A">
                <w:rPr>
                  <w:rStyle w:val="Hyperlink"/>
                  <w:i/>
                  <w:iCs/>
                  <w:sz w:val="18"/>
                  <w:szCs w:val="18"/>
                  <w:lang w:val="lt-LT"/>
                </w:rPr>
                <w:t>D1-679</w:t>
              </w:r>
            </w:hyperlink>
            <w:r w:rsidRPr="00DE472A">
              <w:rPr>
                <w:i/>
                <w:iCs/>
                <w:color w:val="000000"/>
                <w:sz w:val="18"/>
                <w:szCs w:val="18"/>
                <w:lang w:val="lt-LT"/>
              </w:rPr>
              <w:t>, 2019-11-18, paskelbta TAR 2019-11-19, i. k. 2019-18454</w:t>
            </w:r>
          </w:p>
          <w:p w14:paraId="37B66E3B" w14:textId="77777777" w:rsidR="000F2123" w:rsidRPr="00914DAD" w:rsidRDefault="000F2123" w:rsidP="007D707E">
            <w:pPr>
              <w:pStyle w:val="NoSpacing"/>
              <w:jc w:val="both"/>
              <w:rPr>
                <w:b/>
                <w:color w:val="000000"/>
                <w:sz w:val="20"/>
                <w:szCs w:val="20"/>
              </w:rPr>
            </w:pPr>
            <w:r w:rsidRPr="00914DAD">
              <w:rPr>
                <w:b/>
                <w:color w:val="000000"/>
                <w:sz w:val="20"/>
                <w:szCs w:val="20"/>
              </w:rPr>
              <w:t>&lt;...&gt;</w:t>
            </w:r>
          </w:p>
          <w:p w14:paraId="3204731B" w14:textId="77777777" w:rsidR="00240DD4" w:rsidRPr="00914DAD" w:rsidRDefault="000F2123" w:rsidP="007D707E">
            <w:pPr>
              <w:jc w:val="both"/>
              <w:rPr>
                <w:sz w:val="20"/>
                <w:szCs w:val="20"/>
                <w:lang w:val="lt-LT"/>
              </w:rPr>
            </w:pPr>
            <w:r w:rsidRPr="00914DAD">
              <w:rPr>
                <w:sz w:val="20"/>
                <w:szCs w:val="20"/>
                <w:lang w:val="lt-LT"/>
              </w:rPr>
              <w:t>39. Numatomos priemonės galimam reikšmingam neigiamam poveikiui aplinkai išvengti, užkirsti jam kelią. Pateikiamas šių priemonių aprašymas ir įgyvendinimo grafikas, nurodant kokiame planuojamame ūkinės veiklos etape jos bus numatytos ir įgyvendintos (pvz., statybą leidžiančio dokumento, leidimo naudoti žemės gelmių išteklius arba ertmes, taršos integruotos prevencijos ir kontrolės leidimo, taršos leidimo ar kitų įstatymuose nurodytų leidimų išdavimo etape, veiklos vykdymo etape, veiklos nutraukimo etape).</w:t>
            </w:r>
          </w:p>
          <w:p w14:paraId="48DF7FA8" w14:textId="77777777" w:rsidR="00240DD4" w:rsidRPr="00DE472A" w:rsidRDefault="00240DD4" w:rsidP="007D707E">
            <w:pPr>
              <w:rPr>
                <w:color w:val="000000"/>
                <w:sz w:val="18"/>
                <w:szCs w:val="18"/>
                <w:lang w:val="lt-LT" w:eastAsia="lt-LT"/>
              </w:rPr>
            </w:pPr>
            <w:r w:rsidRPr="00DE472A">
              <w:rPr>
                <w:i/>
                <w:iCs/>
                <w:color w:val="000000"/>
                <w:sz w:val="18"/>
                <w:szCs w:val="18"/>
                <w:lang w:val="lt-LT"/>
              </w:rPr>
              <w:t>Punkto pakeitimai:</w:t>
            </w:r>
          </w:p>
          <w:p w14:paraId="6CAFA1F3" w14:textId="20F15205" w:rsidR="006B233F" w:rsidRPr="00DE472A" w:rsidRDefault="00240DD4" w:rsidP="007D707E">
            <w:pPr>
              <w:jc w:val="both"/>
              <w:rPr>
                <w:sz w:val="18"/>
                <w:szCs w:val="18"/>
                <w:lang w:val="lt-LT" w:eastAsia="en-US"/>
              </w:rPr>
            </w:pPr>
            <w:r w:rsidRPr="00DE472A">
              <w:rPr>
                <w:i/>
                <w:iCs/>
                <w:color w:val="000000"/>
                <w:sz w:val="18"/>
                <w:szCs w:val="18"/>
                <w:lang w:val="lt-LT"/>
              </w:rPr>
              <w:t>Nr. </w:t>
            </w:r>
            <w:hyperlink r:id="rId35" w:history="1">
              <w:r w:rsidRPr="00DE472A">
                <w:rPr>
                  <w:rStyle w:val="Hyperlink"/>
                  <w:i/>
                  <w:iCs/>
                  <w:sz w:val="18"/>
                  <w:szCs w:val="18"/>
                  <w:lang w:val="lt-LT"/>
                </w:rPr>
                <w:t>D1-679</w:t>
              </w:r>
            </w:hyperlink>
            <w:r w:rsidRPr="00DE472A">
              <w:rPr>
                <w:i/>
                <w:iCs/>
                <w:color w:val="000000"/>
                <w:sz w:val="18"/>
                <w:szCs w:val="18"/>
                <w:lang w:val="lt-LT"/>
              </w:rPr>
              <w:t>, 2019-11-18, paskelbta TAR 2019-11-19, i. k. 2019-18454</w:t>
            </w:r>
            <w:r w:rsidRPr="00DE472A">
              <w:rPr>
                <w:sz w:val="18"/>
                <w:szCs w:val="18"/>
                <w:lang w:val="lt-LT"/>
              </w:rPr>
              <w:t xml:space="preserve"> </w:t>
            </w:r>
            <w:r w:rsidR="000F2123" w:rsidRPr="00DE472A">
              <w:rPr>
                <w:sz w:val="18"/>
                <w:szCs w:val="18"/>
                <w:lang w:val="lt-LT"/>
              </w:rPr>
              <w:t>”</w:t>
            </w:r>
          </w:p>
          <w:p w14:paraId="28E4E349" w14:textId="5C7ECA0C" w:rsidR="001E6CFB" w:rsidRPr="00914DAD" w:rsidRDefault="001E6CFB" w:rsidP="007D707E">
            <w:pPr>
              <w:jc w:val="both"/>
              <w:rPr>
                <w:i/>
                <w:sz w:val="20"/>
                <w:szCs w:val="20"/>
                <w:lang w:val="lt-LT" w:eastAsia="en-US"/>
              </w:rPr>
            </w:pPr>
          </w:p>
        </w:tc>
        <w:tc>
          <w:tcPr>
            <w:tcW w:w="1559" w:type="dxa"/>
          </w:tcPr>
          <w:p w14:paraId="6FF032AC" w14:textId="77777777" w:rsidR="00B64729" w:rsidRPr="00914DAD" w:rsidRDefault="006B233F" w:rsidP="007D707E">
            <w:pPr>
              <w:pStyle w:val="Hyperlink1"/>
              <w:ind w:firstLine="0"/>
              <w:jc w:val="center"/>
              <w:rPr>
                <w:rFonts w:ascii="Times New Roman" w:hAnsi="Times New Roman"/>
                <w:b/>
                <w:lang w:val="lt-LT"/>
              </w:rPr>
            </w:pPr>
            <w:r w:rsidRPr="00914DAD">
              <w:rPr>
                <w:rFonts w:ascii="Times New Roman" w:hAnsi="Times New Roman"/>
                <w:b/>
                <w:lang w:val="lt-LT"/>
              </w:rPr>
              <w:lastRenderedPageBreak/>
              <w:t>Visiškas.</w:t>
            </w:r>
          </w:p>
        </w:tc>
      </w:tr>
      <w:tr w:rsidR="00D35DE5" w:rsidRPr="00914DAD" w14:paraId="481341D7" w14:textId="77777777" w:rsidTr="002E7001">
        <w:tc>
          <w:tcPr>
            <w:tcW w:w="3544" w:type="dxa"/>
          </w:tcPr>
          <w:p w14:paraId="3B73B7B0" w14:textId="77777777" w:rsidR="00D9748C" w:rsidRPr="00914DAD" w:rsidRDefault="00D35DE5" w:rsidP="007D707E">
            <w:pPr>
              <w:jc w:val="both"/>
              <w:rPr>
                <w:sz w:val="20"/>
                <w:szCs w:val="20"/>
                <w:lang w:val="lt-LT"/>
              </w:rPr>
            </w:pPr>
            <w:r w:rsidRPr="00914DAD">
              <w:rPr>
                <w:sz w:val="20"/>
                <w:szCs w:val="20"/>
                <w:lang w:val="lt-LT"/>
              </w:rPr>
              <w:lastRenderedPageBreak/>
              <w:t xml:space="preserve">b) Įterpiamos šios dalys: </w:t>
            </w:r>
          </w:p>
          <w:p w14:paraId="615ABA78" w14:textId="77777777" w:rsidR="002C0C5E" w:rsidRPr="00914DAD" w:rsidRDefault="00D35DE5" w:rsidP="007D707E">
            <w:pPr>
              <w:jc w:val="both"/>
              <w:rPr>
                <w:sz w:val="20"/>
                <w:szCs w:val="20"/>
                <w:lang w:val="lt-LT"/>
              </w:rPr>
            </w:pPr>
            <w:r w:rsidRPr="00914DAD">
              <w:rPr>
                <w:sz w:val="20"/>
                <w:szCs w:val="20"/>
                <w:lang w:val="lt-LT"/>
              </w:rPr>
              <w:t>„5.</w:t>
            </w:r>
            <w:r w:rsidR="002C0C5E" w:rsidRPr="00914DAD">
              <w:rPr>
                <w:sz w:val="20"/>
                <w:szCs w:val="20"/>
                <w:lang w:val="lt-LT"/>
              </w:rPr>
              <w:t xml:space="preserve"> </w:t>
            </w:r>
            <w:r w:rsidRPr="00914DAD">
              <w:rPr>
                <w:sz w:val="20"/>
                <w:szCs w:val="20"/>
                <w:lang w:val="lt-LT"/>
              </w:rPr>
              <w:t xml:space="preserve">Kompetentinga institucija priima išvadą remdamasi užsakovo pateikta informacija pateikta pagal 4 dalį ir prireikus atsižvelgdama į preliminarių patikrinimų ar poveikio aplinkai vertinimų, atliktų pagal kitus nei ši direktyva Sąjungos teisės aktus rezultatus. Išvada pateikiama visuomenei ir joje: </w:t>
            </w:r>
          </w:p>
          <w:p w14:paraId="70B07E22" w14:textId="77777777" w:rsidR="002C0C5E" w:rsidRPr="00914DAD" w:rsidRDefault="00D35DE5" w:rsidP="007D707E">
            <w:pPr>
              <w:jc w:val="both"/>
              <w:rPr>
                <w:sz w:val="20"/>
                <w:szCs w:val="20"/>
                <w:lang w:val="lt-LT"/>
              </w:rPr>
            </w:pPr>
            <w:r w:rsidRPr="00914DAD">
              <w:rPr>
                <w:sz w:val="20"/>
                <w:szCs w:val="20"/>
                <w:lang w:val="lt-LT"/>
              </w:rPr>
              <w:t xml:space="preserve">a) kai nuspręsta, kad reikalingas poveikio aplinkai vertinimas, nurodomos pagrindinės priežastys, dėl kurių reikalaujama tokio vertinimo remiantis atitinkamais kriterijais, išvardytais III priede, arba </w:t>
            </w:r>
          </w:p>
          <w:p w14:paraId="3DE3D7D0" w14:textId="77777777" w:rsidR="00D35DE5" w:rsidRPr="00914DAD" w:rsidRDefault="00D35DE5" w:rsidP="007D707E">
            <w:pPr>
              <w:jc w:val="both"/>
              <w:rPr>
                <w:sz w:val="20"/>
                <w:szCs w:val="20"/>
                <w:lang w:val="lt-LT"/>
              </w:rPr>
            </w:pPr>
            <w:r w:rsidRPr="00914DAD">
              <w:rPr>
                <w:sz w:val="20"/>
                <w:szCs w:val="20"/>
                <w:lang w:val="lt-LT"/>
              </w:rPr>
              <w:lastRenderedPageBreak/>
              <w:t>b) kai nuspręsta, kad nereikalingas poveikio aplinkai vertinimas, nurodomos pagrindinės priežastys, dėl kurių nereikalaujama tokio vertinimo remiantis atitinkamais kriterijais, išvardytais III priede, ir kai užsakovas pasiūlo, pateikiamos projekto charakteristikos ir (arba) priemonės, kurių numatoma imtis siekiant išvengti bet kokio reikšmingo neigiamo poveikio aplinkai arba užkirsti jam kelią, nes priešingu atveju aplinka galėtų patirti reikšmingą neigiamą poveikį aplinkai.</w:t>
            </w:r>
          </w:p>
          <w:p w14:paraId="68DB0AF8" w14:textId="77777777" w:rsidR="00D35DE5" w:rsidRPr="00914DAD" w:rsidRDefault="00D35DE5" w:rsidP="007D707E">
            <w:pPr>
              <w:rPr>
                <w:sz w:val="20"/>
                <w:szCs w:val="20"/>
                <w:lang w:val="lt-LT"/>
              </w:rPr>
            </w:pPr>
          </w:p>
        </w:tc>
        <w:tc>
          <w:tcPr>
            <w:tcW w:w="10206" w:type="dxa"/>
          </w:tcPr>
          <w:p w14:paraId="3640C614" w14:textId="77777777" w:rsidR="00D9748C" w:rsidRPr="00914DAD" w:rsidRDefault="00D9748C" w:rsidP="007D707E">
            <w:pPr>
              <w:jc w:val="both"/>
              <w:rPr>
                <w:rFonts w:eastAsia="Calibri"/>
                <w:b/>
                <w:sz w:val="20"/>
                <w:szCs w:val="20"/>
                <w:lang w:val="lt-LT" w:eastAsia="lt-LT"/>
              </w:rPr>
            </w:pPr>
            <w:r w:rsidRPr="00914DAD">
              <w:rPr>
                <w:rFonts w:eastAsia="Calibri"/>
                <w:b/>
                <w:sz w:val="20"/>
                <w:szCs w:val="20"/>
                <w:lang w:val="lt-LT" w:eastAsia="lt-LT"/>
              </w:rPr>
              <w:lastRenderedPageBreak/>
              <w:t>PAV įstatymas:</w:t>
            </w:r>
          </w:p>
          <w:p w14:paraId="6DFBBC03" w14:textId="77777777" w:rsidR="00D9748C" w:rsidRPr="00914DAD" w:rsidRDefault="00505960" w:rsidP="007D707E">
            <w:pPr>
              <w:jc w:val="both"/>
              <w:rPr>
                <w:rFonts w:eastAsia="Calibri"/>
                <w:b/>
                <w:sz w:val="20"/>
                <w:szCs w:val="20"/>
                <w:lang w:val="lt-LT" w:eastAsia="lt-LT"/>
              </w:rPr>
            </w:pPr>
            <w:r w:rsidRPr="00914DAD">
              <w:rPr>
                <w:rFonts w:eastAsia="Calibri"/>
                <w:b/>
                <w:sz w:val="20"/>
                <w:szCs w:val="20"/>
                <w:lang w:val="lt-LT" w:eastAsia="lt-LT"/>
              </w:rPr>
              <w:t>„</w:t>
            </w:r>
            <w:r w:rsidR="00D9748C" w:rsidRPr="00914DAD">
              <w:rPr>
                <w:rFonts w:eastAsia="Calibri"/>
                <w:b/>
                <w:sz w:val="20"/>
                <w:szCs w:val="20"/>
                <w:lang w:val="lt-LT" w:eastAsia="lt-LT"/>
              </w:rPr>
              <w:t>7 straipsnis. Atranka dėl poveikio aplinkai vertinimo</w:t>
            </w:r>
          </w:p>
          <w:p w14:paraId="6D68BB9E" w14:textId="77777777" w:rsidR="005F1512" w:rsidRPr="00914DAD" w:rsidRDefault="005F1512" w:rsidP="007D707E">
            <w:pPr>
              <w:jc w:val="both"/>
              <w:rPr>
                <w:sz w:val="20"/>
                <w:szCs w:val="20"/>
                <w:lang w:val="lt-LT" w:eastAsia="en-US"/>
              </w:rPr>
            </w:pPr>
            <w:r w:rsidRPr="00914DAD">
              <w:rPr>
                <w:sz w:val="20"/>
                <w:szCs w:val="20"/>
                <w:lang w:val="lt-LT" w:eastAsia="en-US"/>
              </w:rPr>
              <w:t xml:space="preserve">5. Atsakingoji institucija atlieka atranką dėl poveikio aplinkai vertinimo įvertindama planuojamos ūkinės veiklos organizatoriaus (užsakovo) ar poveikio aplinkai vertinimo dokumentų rengėjo pagal Atrankos metodinių nurodymų reikalavimus parengtą ir jai pateiktą atrankos informaciją ir atsižvelgdama į: </w:t>
            </w:r>
          </w:p>
          <w:p w14:paraId="65F29867" w14:textId="77777777" w:rsidR="005F1512" w:rsidRPr="00914DAD" w:rsidRDefault="005F1512" w:rsidP="007D707E">
            <w:pPr>
              <w:jc w:val="both"/>
              <w:rPr>
                <w:sz w:val="20"/>
                <w:szCs w:val="20"/>
                <w:lang w:val="lt-LT" w:eastAsia="en-US"/>
              </w:rPr>
            </w:pPr>
            <w:r w:rsidRPr="00914DAD">
              <w:rPr>
                <w:sz w:val="20"/>
                <w:szCs w:val="20"/>
                <w:lang w:val="lt-LT" w:eastAsia="en-US"/>
              </w:rPr>
              <w:t xml:space="preserve">1) planuojamos ūkinės veiklos mastą, pobūdį, jos sąveiką su kita vykdoma ūkine veikla ir (ar) pagal teisės aktų reikalavimus patvirtinta ūkinės veiklos plėtra gretimose teritorijose; gamtos išteklių, tokių kaip vandens, žemės (jos paviršiaus ir gelmių), dirvožemio ir biologinės įvairovės, naudojimą; atliekų susidarymą; galimą planuojamos ūkinės veiklos poveikį dirvožemiui, žemės paviršiui ir jos gelmėms, orui, vandeniui, klimatui, kraštovaizdžiui ir biologinei įvairovei, ypatingą dėmesį skirdama Europos Bendrijos svarbos rūšims ir natūralioms buveinėms, taip pat kitoms pagal Lietuvos Respublikos saugomų gyvūnų, augalų ir grybų rūšių įstatymą saugomoms rūšims, materialinėms vertybėms, nekilnojamosioms kultūros vertybėms ir šių elementų tarpusavio sąveikai; galimą planuojamos ūkinės veiklos sukeliamų biologinių, cheminių ir fizikinių veiksnių poveikį visuomenės sveikatai ir ekstremaliųjų įvykių ir (ar) ekstremaliųjų situacijų riziką; </w:t>
            </w:r>
          </w:p>
          <w:p w14:paraId="26CD98F0" w14:textId="77777777" w:rsidR="005F1512" w:rsidRPr="00914DAD" w:rsidRDefault="005F1512" w:rsidP="007D707E">
            <w:pPr>
              <w:jc w:val="both"/>
              <w:rPr>
                <w:sz w:val="20"/>
                <w:szCs w:val="20"/>
                <w:lang w:val="lt-LT" w:eastAsia="en-US"/>
              </w:rPr>
            </w:pPr>
            <w:r w:rsidRPr="00914DAD">
              <w:rPr>
                <w:sz w:val="20"/>
                <w:szCs w:val="20"/>
                <w:lang w:val="lt-LT" w:eastAsia="en-US"/>
              </w:rPr>
              <w:t xml:space="preserve">2) vietovės, kurią planuojama ūkinė veikla gali paveikti, jautrumą aplinkosaugos požiūriu, ekosistemos savybes, žemės naudmenų pobūdį, vietovėje esančius gamtinius ir žemės gelmių išteklius, jų gausumą, kiekį, kokybę ir regeneracijos galimybes; natūralios aplinkos atsparumą, ypatingą dėmesį atkreipdama į saugomas teritorijas, taip pat į Europos ekologinio </w:t>
            </w:r>
            <w:r w:rsidRPr="00914DAD">
              <w:rPr>
                <w:sz w:val="20"/>
                <w:szCs w:val="20"/>
                <w:lang w:val="lt-LT" w:eastAsia="en-US"/>
              </w:rPr>
              <w:lastRenderedPageBreak/>
              <w:t>tinklo „Natura 2000“ teritorijos gamtosauginius tikslus, tankiai gyvenamas teritorijas, pelkes, miškus, apsaugos zonas, vykdytos aplinkos stebėsenos (monitoringo) duomenis, teritorijas, kuriose jau viršytas leistinas užterštumo lygis ar kurios vertingos istoriniu, kultūriniu ar archeologiniu aspektu;</w:t>
            </w:r>
          </w:p>
          <w:p w14:paraId="3870E9C8" w14:textId="77777777" w:rsidR="005F1512" w:rsidRPr="00914DAD" w:rsidRDefault="005F1512" w:rsidP="007D707E">
            <w:pPr>
              <w:jc w:val="both"/>
              <w:rPr>
                <w:sz w:val="20"/>
                <w:szCs w:val="20"/>
                <w:lang w:val="lt-LT" w:eastAsia="en-US"/>
              </w:rPr>
            </w:pPr>
            <w:r w:rsidRPr="00914DAD">
              <w:rPr>
                <w:sz w:val="20"/>
                <w:szCs w:val="20"/>
                <w:lang w:val="lt-LT" w:eastAsia="en-US"/>
              </w:rPr>
              <w:t>3) planuojamos ūkinės veiklos poveikio dydį ir erdvinį mastą, jo tikimybę ir pobūdį, intensyvumą, sudėtingumą, trukmę, dažnumą, grįžtamumą, tarpvalstybinį poveikį, suminį poveikį su toje vietoje vykdoma ar planuojama vykdyti ūkine veikla ir galimybes išvengti poveikio ar užkirsti jam kelią.“</w:t>
            </w:r>
          </w:p>
          <w:p w14:paraId="5EC57924" w14:textId="1CADBB4E" w:rsidR="00BB048C" w:rsidRPr="00914DAD" w:rsidRDefault="00DE472A" w:rsidP="007D707E">
            <w:pPr>
              <w:jc w:val="both"/>
              <w:rPr>
                <w:sz w:val="20"/>
                <w:szCs w:val="20"/>
                <w:lang w:val="lt-LT" w:eastAsia="en-US"/>
              </w:rPr>
            </w:pPr>
            <w:r>
              <w:rPr>
                <w:sz w:val="20"/>
                <w:szCs w:val="20"/>
                <w:lang w:val="lt-LT" w:eastAsia="en-US"/>
              </w:rPr>
              <w:t>&lt;...&gt;</w:t>
            </w:r>
          </w:p>
          <w:p w14:paraId="58C551F6" w14:textId="77777777" w:rsidR="00BB048C" w:rsidRPr="00914DAD" w:rsidRDefault="00BB048C" w:rsidP="007D707E">
            <w:pPr>
              <w:jc w:val="both"/>
              <w:rPr>
                <w:sz w:val="20"/>
                <w:szCs w:val="20"/>
                <w:lang w:val="lt-LT" w:eastAsia="en-US"/>
              </w:rPr>
            </w:pPr>
            <w:r w:rsidRPr="00914DAD">
              <w:rPr>
                <w:sz w:val="20"/>
                <w:szCs w:val="20"/>
                <w:lang w:val="lt-LT" w:eastAsia="en-US"/>
              </w:rPr>
              <w:t>7. Atsakingoji institucija, išnagrinėjusi planuojamos ūkinės veiklos organizatoriaus (užsakovo) ar poveikio aplinkai vertinimo dokumentų rengėjo pateiktą atrankos informaciją, poveikio aplinkai vertinimo subjektų, suinteresuotos visuomenės pasiūlymus ir remdamasi šio straipsnio 5 dalyje nustatytais reikalavimais, per 20 darbo dienų nuo šio straipsnio 5 dalyje nurodytos informacijos atrankai atlikti gavimo dienos priima atrankos išvadą, ar privaloma atlikti poveikio aplinkai vertinimą, ir raštu ją pateikia planuojamos ūkinės veiklos organizatoriui (užsakovui), poveikio aplinkai vertinimo dokumentų rengėjui ir poveikio aplinkai vertinimo subjektams arba gali pareikalauti iš planuojamos ūkinės veiklos organizatoriaus (užsakovo) ar poveikio aplinkai vertinimo dokumentų rengėjo papildomos informacijos, reikalingos atrankai dėl poveikio aplinkai vertinimo atlikti. Tokiais atvejais planuojamos ūkinės veiklos organizatorius (užsakovas) ar poveikio aplinkai vertinimo dokumentų rengėjas papildo informaciją atrankai atlikti ir pakartotinai teikia ją atsakingajai institucijai, kuri per 10 darbo dienų nuo papildytos atrankos informacijos gavimo dienos priima atrankos išvadą. Atrankos išvados turinį nustato aplinkos ministras.</w:t>
            </w:r>
          </w:p>
          <w:p w14:paraId="24E63C2F" w14:textId="77777777" w:rsidR="00D35DE5" w:rsidRPr="00914DAD" w:rsidRDefault="00BB048C" w:rsidP="007D707E">
            <w:pPr>
              <w:jc w:val="both"/>
              <w:rPr>
                <w:sz w:val="20"/>
                <w:szCs w:val="20"/>
                <w:lang w:val="lt-LT" w:eastAsia="en-US"/>
              </w:rPr>
            </w:pPr>
            <w:r w:rsidRPr="00914DAD">
              <w:rPr>
                <w:sz w:val="20"/>
                <w:szCs w:val="20"/>
                <w:lang w:val="lt-LT" w:eastAsia="en-US"/>
              </w:rPr>
              <w:t>8. Atsakingoji institucija priimtą atrankos išvadą paskelbia visuomenei aplinkos ministro nustatyta tvarka. Atrankos išvada įsigalioja kitą dieną po jos paskelbimo ir galioja 3 metus. Pasibaigus atrankos išvados galiojimo terminui, jeigu ja remiantis nebuvo išduotas leidimas, nurodytas šio įstatymo 3 straipsnio 3 dalyje, atrankos dėl poveikio aplinkai vertinimo procedūra atliekama iš naujo.“</w:t>
            </w:r>
          </w:p>
          <w:p w14:paraId="2F9FAD8B" w14:textId="77777777" w:rsidR="004F01CD" w:rsidRPr="00914DAD" w:rsidRDefault="004F01CD" w:rsidP="007D707E">
            <w:pPr>
              <w:jc w:val="both"/>
              <w:rPr>
                <w:b/>
                <w:sz w:val="20"/>
                <w:szCs w:val="20"/>
                <w:lang w:val="lt-LT" w:eastAsia="en-US"/>
              </w:rPr>
            </w:pPr>
          </w:p>
          <w:p w14:paraId="1BD17880" w14:textId="5AB2D45D" w:rsidR="00E52D4B" w:rsidRPr="00914DAD" w:rsidRDefault="009F1396" w:rsidP="007D707E">
            <w:pPr>
              <w:jc w:val="both"/>
              <w:rPr>
                <w:b/>
                <w:sz w:val="20"/>
                <w:szCs w:val="20"/>
                <w:lang w:val="lt-LT" w:eastAsia="en-US"/>
              </w:rPr>
            </w:pPr>
            <w:r w:rsidRPr="00914DAD">
              <w:rPr>
                <w:b/>
                <w:sz w:val="20"/>
                <w:szCs w:val="20"/>
                <w:lang w:val="lt-LT"/>
              </w:rPr>
              <w:t>Įsakymas Nr. D1-845</w:t>
            </w:r>
            <w:r w:rsidR="00E52D4B" w:rsidRPr="00914DAD">
              <w:rPr>
                <w:b/>
                <w:sz w:val="20"/>
                <w:szCs w:val="20"/>
                <w:lang w:val="lt-LT" w:eastAsia="en-US"/>
              </w:rPr>
              <w:t>:</w:t>
            </w:r>
          </w:p>
          <w:p w14:paraId="5115A825" w14:textId="3D32F395" w:rsidR="00CD52BC" w:rsidRPr="00DE472A" w:rsidRDefault="0051268C" w:rsidP="007D707E">
            <w:pPr>
              <w:jc w:val="both"/>
              <w:rPr>
                <w:sz w:val="20"/>
                <w:szCs w:val="20"/>
                <w:lang w:val="lt-LT" w:eastAsia="en-US"/>
              </w:rPr>
            </w:pPr>
            <w:r w:rsidRPr="00914DAD">
              <w:rPr>
                <w:b/>
                <w:sz w:val="20"/>
                <w:szCs w:val="20"/>
                <w:lang w:val="lt-LT" w:eastAsia="en-US"/>
              </w:rPr>
              <w:t>„</w:t>
            </w:r>
            <w:r w:rsidR="00CD52BC" w:rsidRPr="00914DAD">
              <w:rPr>
                <w:bCs/>
                <w:sz w:val="20"/>
                <w:szCs w:val="20"/>
                <w:lang w:val="lt-LT" w:eastAsia="en-US"/>
              </w:rPr>
              <w:t>5</w:t>
            </w:r>
            <w:r w:rsidR="00D00B17" w:rsidRPr="00914DAD">
              <w:rPr>
                <w:bCs/>
                <w:sz w:val="20"/>
                <w:szCs w:val="20"/>
                <w:lang w:val="lt-LT" w:eastAsia="en-US"/>
              </w:rPr>
              <w:t>2</w:t>
            </w:r>
            <w:r w:rsidR="00CD52BC" w:rsidRPr="00914DAD">
              <w:rPr>
                <w:bCs/>
                <w:sz w:val="20"/>
                <w:szCs w:val="20"/>
                <w:lang w:val="lt-LT" w:eastAsia="en-US"/>
              </w:rPr>
              <w:t xml:space="preserve">. </w:t>
            </w:r>
            <w:r w:rsidR="00D00B17" w:rsidRPr="00914DAD">
              <w:rPr>
                <w:bCs/>
                <w:sz w:val="20"/>
                <w:szCs w:val="20"/>
                <w:lang w:val="lt-LT" w:eastAsia="en-US"/>
              </w:rPr>
              <w:t xml:space="preserve">Agentūra, pasibaigus pasiūlymų teikimo terminui, išnagrinėja atrankos informaciją, saugomų teritorijų institucijos priimtą išvadą dėl planuojamos ūkinės veiklos įgyvendinimo poveikio ,,Natura 2000“ teritorijoms reikšmingumo, kai ją privaloma gauti, išvadas dėl tarpvalstybinio PAV, kai jas privaloma gauti, </w:t>
            </w:r>
            <w:r w:rsidR="00245847" w:rsidRPr="00DE472A">
              <w:rPr>
                <w:bCs/>
                <w:sz w:val="20"/>
                <w:szCs w:val="20"/>
                <w:lang w:val="lt-LT" w:eastAsia="en-US"/>
              </w:rPr>
              <w:t>gautus</w:t>
            </w:r>
            <w:r w:rsidR="00245847" w:rsidRPr="00914DAD">
              <w:rPr>
                <w:bCs/>
                <w:sz w:val="20"/>
                <w:szCs w:val="20"/>
                <w:lang w:val="lt-LT" w:eastAsia="en-US"/>
              </w:rPr>
              <w:t xml:space="preserve"> </w:t>
            </w:r>
            <w:r w:rsidR="00D00B17" w:rsidRPr="00914DAD">
              <w:rPr>
                <w:bCs/>
                <w:sz w:val="20"/>
                <w:szCs w:val="20"/>
                <w:lang w:val="lt-LT" w:eastAsia="en-US"/>
              </w:rPr>
              <w:t>PAV subjektų ir suinteresuotos visuomenės pasiūlymus dėl atrankos informacijos ir (ar) planuojamos ūkinės veiklos PAV, atlieka planuojamos ūkinės veiklos įvertinimą pagal atrankos dėl PAV kriterijus (1 priedas), prireikus atsižvelgdama į aktualų planuojamai ūkinei veiklai strateginio pasekmių aplinkai vertinimo dokumentą, kito vertinimo, atlikto pagal kitų teisės aktų reikalavimus, dokumentą, ar su planuojama ūkine veikla susijusios studijos (pvz., galimybių studija), ar kitos analizės rezultatus. Agentūra, pildydama 1 priede pateiktą formą, išsiaiškina, ar antrojoje skiltyje nurodytas kriterijus, į kurį būtina atkreipti dėmesį atliekant atranką dėl PAV, yra reikšmingas konkrečiu atveju, ir pagal tai užpildo kriterijaus reikšmingumo skiltį. Penktojoje skiltyje pateikiami atranką atliekančio (-ių) specialisto (-ų) motyvai, ar kriterijus gali sąlygoti PAV. Apsisprendžiant dėl kriterijaus reikšmingumo konkrečiu atveju, būtina atsižvelgti ne tik į atskirus kriterijus, bet ir į jų tarpusavio sąveiką, ypač derinant planuojamos ūkinės veiklos ir galimo jos poveikio aplinkai kriterijus su numatomos planuojamos ūkinės veiklos vietos kriterijais. Agentūra, išnagrinėjusi šiame Tvarkos aprašo punkte nurodytą informaciją, atsižvelgdama į planuojamos ūkinės veiklos mastą, pobūdį ar vietos ypatumus, turi teisę, susitarusi su planuojamos ūkinės veiklos organizatoriumi, apžiūrėti ir vizualiai įvertinti planuojamos ūkinės veiklos vietą, pareikalauti iš planuojamos ūkinės veiklos organizatoriaus ar PAV dokumentų rengėjo papildomos informacijos, reikalingos atrankai atlikti.</w:t>
            </w:r>
            <w:r w:rsidR="00CD52BC" w:rsidRPr="00914DAD">
              <w:rPr>
                <w:bCs/>
                <w:sz w:val="20"/>
                <w:szCs w:val="20"/>
                <w:lang w:val="lt-LT" w:eastAsia="en-US"/>
              </w:rPr>
              <w:t xml:space="preserve"> </w:t>
            </w:r>
          </w:p>
          <w:p w14:paraId="5564BC3D" w14:textId="77777777" w:rsidR="00631C38" w:rsidRPr="00DE472A" w:rsidRDefault="00631C38" w:rsidP="007D707E">
            <w:pPr>
              <w:rPr>
                <w:color w:val="000000"/>
                <w:sz w:val="18"/>
                <w:szCs w:val="18"/>
                <w:lang w:val="lt-LT" w:eastAsia="lt-LT"/>
              </w:rPr>
            </w:pPr>
            <w:r w:rsidRPr="00DE472A">
              <w:rPr>
                <w:i/>
                <w:iCs/>
                <w:color w:val="000000"/>
                <w:sz w:val="18"/>
                <w:szCs w:val="18"/>
                <w:lang w:val="lt-LT"/>
              </w:rPr>
              <w:t>Punkto pakeitimai:</w:t>
            </w:r>
          </w:p>
          <w:p w14:paraId="14964D4D" w14:textId="77777777" w:rsidR="00631C38" w:rsidRPr="00DE472A" w:rsidRDefault="00631C38" w:rsidP="007D707E">
            <w:pPr>
              <w:jc w:val="both"/>
              <w:rPr>
                <w:color w:val="000000"/>
                <w:sz w:val="18"/>
                <w:szCs w:val="18"/>
                <w:lang w:val="lt-LT"/>
              </w:rPr>
            </w:pPr>
            <w:r w:rsidRPr="00DE472A">
              <w:rPr>
                <w:i/>
                <w:iCs/>
                <w:color w:val="000000"/>
                <w:sz w:val="18"/>
                <w:szCs w:val="18"/>
                <w:lang w:val="lt-LT"/>
              </w:rPr>
              <w:t>Nr. </w:t>
            </w:r>
            <w:hyperlink r:id="rId36" w:history="1">
              <w:r w:rsidRPr="00DE472A">
                <w:rPr>
                  <w:rStyle w:val="Hyperlink"/>
                  <w:i/>
                  <w:iCs/>
                  <w:sz w:val="18"/>
                  <w:szCs w:val="18"/>
                  <w:lang w:val="lt-LT"/>
                </w:rPr>
                <w:t>D1-679</w:t>
              </w:r>
            </w:hyperlink>
            <w:r w:rsidRPr="00DE472A">
              <w:rPr>
                <w:i/>
                <w:iCs/>
                <w:color w:val="000000"/>
                <w:sz w:val="18"/>
                <w:szCs w:val="18"/>
                <w:lang w:val="lt-LT"/>
              </w:rPr>
              <w:t>, 2019-11-18, paskelbta TAR 2019-11-19, i. k. 2019-18454</w:t>
            </w:r>
          </w:p>
          <w:p w14:paraId="46E08110" w14:textId="77777777" w:rsidR="008F52A5" w:rsidRPr="00914DAD" w:rsidRDefault="00CD52BC" w:rsidP="007D707E">
            <w:pPr>
              <w:jc w:val="both"/>
              <w:rPr>
                <w:b/>
                <w:sz w:val="20"/>
                <w:szCs w:val="20"/>
                <w:lang w:val="lt-LT" w:eastAsia="en-US"/>
              </w:rPr>
            </w:pPr>
            <w:r w:rsidRPr="00914DAD">
              <w:rPr>
                <w:b/>
                <w:sz w:val="20"/>
                <w:szCs w:val="20"/>
                <w:lang w:val="lt-LT" w:eastAsia="en-US"/>
              </w:rPr>
              <w:t>&lt;...&gt;</w:t>
            </w:r>
          </w:p>
          <w:p w14:paraId="2DC412B0" w14:textId="77777777" w:rsidR="00D00B17" w:rsidRPr="00914DAD" w:rsidRDefault="00CD52BC" w:rsidP="007D707E">
            <w:pPr>
              <w:jc w:val="both"/>
              <w:rPr>
                <w:sz w:val="20"/>
                <w:szCs w:val="20"/>
                <w:lang w:val="lt-LT" w:eastAsia="en-US"/>
              </w:rPr>
            </w:pPr>
            <w:r w:rsidRPr="00914DAD">
              <w:rPr>
                <w:sz w:val="20"/>
                <w:szCs w:val="20"/>
                <w:lang w:val="lt-LT" w:eastAsia="en-US"/>
              </w:rPr>
              <w:lastRenderedPageBreak/>
              <w:t>54. Agentūra, išnagrinėjusi ir įvertinusi Tvarkos aprašo 5</w:t>
            </w:r>
            <w:r w:rsidR="00D00B17" w:rsidRPr="00914DAD">
              <w:rPr>
                <w:sz w:val="20"/>
                <w:szCs w:val="20"/>
                <w:lang w:val="lt-LT" w:eastAsia="en-US"/>
              </w:rPr>
              <w:t>2</w:t>
            </w:r>
            <w:r w:rsidRPr="00914DAD">
              <w:rPr>
                <w:sz w:val="20"/>
                <w:szCs w:val="20"/>
                <w:lang w:val="lt-LT" w:eastAsia="en-US"/>
              </w:rPr>
              <w:t xml:space="preserve"> punkte nurodytą informaciją, priima atrankos išvadą (2 priedas) ar privaloma atlikti PAV, vadovaudamasi Lietuvos Respublikos planuojamos ūkinės veiklos poveikio aplinkai vertinimo įstatymo 7 straipsnio nustatytais terminais, ir raštu atrankos išvadą pateikia planuojamos ūkinės veiklos </w:t>
            </w:r>
            <w:r w:rsidR="00D00B17" w:rsidRPr="00914DAD">
              <w:rPr>
                <w:sz w:val="20"/>
                <w:szCs w:val="20"/>
                <w:lang w:val="lt-LT" w:eastAsia="en-US"/>
              </w:rPr>
              <w:t xml:space="preserve">organizatoriui, </w:t>
            </w:r>
            <w:r w:rsidRPr="00914DAD">
              <w:rPr>
                <w:sz w:val="20"/>
                <w:szCs w:val="20"/>
                <w:lang w:val="lt-LT" w:eastAsia="en-US"/>
              </w:rPr>
              <w:t xml:space="preserve">PAV dokumentų rengėjui ir PAV subjektams. Tvarkos aprašo 2 priede nustatytos formos atrankos išvada rašoma ant Agentūros rašto blanko. </w:t>
            </w:r>
          </w:p>
          <w:p w14:paraId="66FA5389" w14:textId="77777777" w:rsidR="008A4E04" w:rsidRPr="00914DAD" w:rsidRDefault="0051268C" w:rsidP="007D707E">
            <w:pPr>
              <w:jc w:val="both"/>
              <w:rPr>
                <w:b/>
                <w:sz w:val="20"/>
                <w:szCs w:val="20"/>
                <w:lang w:val="lt-LT" w:eastAsia="en-US"/>
              </w:rPr>
            </w:pPr>
            <w:r w:rsidRPr="00914DAD">
              <w:rPr>
                <w:b/>
                <w:sz w:val="20"/>
                <w:szCs w:val="20"/>
                <w:lang w:val="lt-LT" w:eastAsia="en-US"/>
              </w:rPr>
              <w:t>&lt;...&gt;</w:t>
            </w:r>
          </w:p>
          <w:p w14:paraId="2C6397E5" w14:textId="0800F104" w:rsidR="00CD52BC" w:rsidRPr="00914DAD" w:rsidRDefault="00CD52BC" w:rsidP="007D707E">
            <w:pPr>
              <w:jc w:val="both"/>
              <w:rPr>
                <w:sz w:val="20"/>
                <w:szCs w:val="20"/>
                <w:lang w:val="lt-LT" w:eastAsia="en-US"/>
              </w:rPr>
            </w:pPr>
            <w:r w:rsidRPr="00914DAD">
              <w:rPr>
                <w:sz w:val="20"/>
                <w:szCs w:val="20"/>
                <w:lang w:val="lt-LT" w:eastAsia="en-US"/>
              </w:rPr>
              <w:t xml:space="preserve">60. Agentūra priimtą atrankos išvadą ir, kai taikoma, papildytą atrankos informaciją (pakeičiant anksčiau paskelbtą atrankos informaciją) ne vėliau kaip per 3 darbo dienas nuo jos priėmimo dienos turi paskelbti visuomenei susipažinti savo interneto svetainėje. Pasiūlymus pateikusiems suinteresuotos visuomenės atstovams Agentūra turi raštu pateikti atsakymą, kaip įvertinti jų pasiūlymai priimant atrankos išvadą ir nurodyti interneto svetainės nuorodą, kur galima išsamiai susipažinti su atrankos išvada ir, kai taikoma, </w:t>
            </w:r>
            <w:r w:rsidR="00CD0318" w:rsidRPr="00914DAD">
              <w:rPr>
                <w:sz w:val="20"/>
                <w:szCs w:val="20"/>
                <w:lang w:val="lt-LT" w:eastAsia="en-US"/>
              </w:rPr>
              <w:t xml:space="preserve">– </w:t>
            </w:r>
            <w:r w:rsidRPr="00914DAD">
              <w:rPr>
                <w:sz w:val="20"/>
                <w:szCs w:val="20"/>
                <w:lang w:val="lt-LT" w:eastAsia="en-US"/>
              </w:rPr>
              <w:t xml:space="preserve">papildyta atrankos informacija. Atrankos išvada įsigalioja kitą dieną po jos paskelbimo </w:t>
            </w:r>
            <w:r w:rsidR="00245847" w:rsidRPr="00914DAD">
              <w:rPr>
                <w:b/>
                <w:sz w:val="20"/>
                <w:szCs w:val="20"/>
                <w:lang w:val="lt-LT"/>
              </w:rPr>
              <w:t>Agentūros interneto svetainėje</w:t>
            </w:r>
            <w:r w:rsidR="00245847" w:rsidRPr="00914DAD">
              <w:rPr>
                <w:sz w:val="20"/>
                <w:szCs w:val="20"/>
                <w:lang w:val="lt-LT" w:eastAsia="en-US"/>
              </w:rPr>
              <w:t xml:space="preserve"> </w:t>
            </w:r>
            <w:r w:rsidRPr="00914DAD">
              <w:rPr>
                <w:sz w:val="20"/>
                <w:szCs w:val="20"/>
                <w:lang w:val="lt-LT" w:eastAsia="en-US"/>
              </w:rPr>
              <w:t xml:space="preserve">ir galioja 3 metus. </w:t>
            </w:r>
          </w:p>
          <w:p w14:paraId="3E9E5F55" w14:textId="77777777" w:rsidR="00631C38" w:rsidRPr="00DE472A" w:rsidRDefault="00631C38" w:rsidP="007D707E">
            <w:pPr>
              <w:rPr>
                <w:color w:val="000000"/>
                <w:sz w:val="18"/>
                <w:szCs w:val="18"/>
                <w:lang w:val="lt-LT" w:eastAsia="lt-LT"/>
              </w:rPr>
            </w:pPr>
            <w:r w:rsidRPr="00DE472A">
              <w:rPr>
                <w:i/>
                <w:iCs/>
                <w:color w:val="000000"/>
                <w:sz w:val="18"/>
                <w:szCs w:val="18"/>
                <w:lang w:val="lt-LT"/>
              </w:rPr>
              <w:t>Punkto pakeitimai:</w:t>
            </w:r>
          </w:p>
          <w:p w14:paraId="5CBC1C6A" w14:textId="77777777" w:rsidR="00631C38" w:rsidRPr="00DE472A" w:rsidRDefault="00631C38" w:rsidP="007D707E">
            <w:pPr>
              <w:jc w:val="both"/>
              <w:rPr>
                <w:color w:val="000000"/>
                <w:sz w:val="18"/>
                <w:szCs w:val="18"/>
                <w:lang w:val="lt-LT"/>
              </w:rPr>
            </w:pPr>
            <w:r w:rsidRPr="00DE472A">
              <w:rPr>
                <w:i/>
                <w:iCs/>
                <w:color w:val="000000"/>
                <w:sz w:val="18"/>
                <w:szCs w:val="18"/>
                <w:lang w:val="lt-LT"/>
              </w:rPr>
              <w:t>Nr. </w:t>
            </w:r>
            <w:hyperlink r:id="rId37" w:history="1">
              <w:r w:rsidRPr="00DE472A">
                <w:rPr>
                  <w:rStyle w:val="Hyperlink"/>
                  <w:i/>
                  <w:iCs/>
                  <w:sz w:val="18"/>
                  <w:szCs w:val="18"/>
                  <w:lang w:val="lt-LT"/>
                </w:rPr>
                <w:t>D1-679</w:t>
              </w:r>
            </w:hyperlink>
            <w:r w:rsidRPr="00DE472A">
              <w:rPr>
                <w:i/>
                <w:iCs/>
                <w:color w:val="000000"/>
                <w:sz w:val="18"/>
                <w:szCs w:val="18"/>
                <w:lang w:val="lt-LT"/>
              </w:rPr>
              <w:t>, 2019-11-18, paskelbta TAR 2019-11-19, i. k. 2019-18454</w:t>
            </w:r>
          </w:p>
          <w:p w14:paraId="03C6FFF7" w14:textId="77777777" w:rsidR="0051268C" w:rsidRPr="00914DAD" w:rsidRDefault="0051268C" w:rsidP="007D707E">
            <w:pPr>
              <w:jc w:val="both"/>
              <w:rPr>
                <w:b/>
                <w:sz w:val="20"/>
                <w:szCs w:val="20"/>
                <w:lang w:val="lt-LT" w:eastAsia="en-US"/>
              </w:rPr>
            </w:pPr>
          </w:p>
          <w:tbl>
            <w:tblPr>
              <w:tblStyle w:val="TableGrid"/>
              <w:tblW w:w="9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7"/>
              <w:gridCol w:w="5425"/>
            </w:tblGrid>
            <w:tr w:rsidR="0051268C" w:rsidRPr="00914DAD" w14:paraId="54F9D84C" w14:textId="77777777" w:rsidTr="00914DAD">
              <w:tc>
                <w:tcPr>
                  <w:tcW w:w="4287" w:type="dxa"/>
                </w:tcPr>
                <w:p w14:paraId="04565D0F" w14:textId="77777777" w:rsidR="0051268C" w:rsidRPr="00914DAD" w:rsidRDefault="0051268C" w:rsidP="007D707E">
                  <w:pPr>
                    <w:jc w:val="both"/>
                    <w:rPr>
                      <w:sz w:val="20"/>
                      <w:szCs w:val="20"/>
                      <w:lang w:val="lt-LT" w:eastAsia="en-US"/>
                    </w:rPr>
                  </w:pPr>
                </w:p>
              </w:tc>
              <w:tc>
                <w:tcPr>
                  <w:tcW w:w="5425" w:type="dxa"/>
                </w:tcPr>
                <w:p w14:paraId="003CB004" w14:textId="77777777" w:rsidR="0051268C" w:rsidRPr="00914DAD" w:rsidRDefault="0051268C" w:rsidP="007D707E">
                  <w:pPr>
                    <w:jc w:val="both"/>
                    <w:rPr>
                      <w:sz w:val="20"/>
                      <w:szCs w:val="20"/>
                      <w:lang w:val="lt-LT" w:eastAsia="en-US"/>
                    </w:rPr>
                  </w:pPr>
                  <w:r w:rsidRPr="00914DAD">
                    <w:rPr>
                      <w:sz w:val="20"/>
                      <w:szCs w:val="20"/>
                      <w:lang w:val="lt-LT" w:eastAsia="en-US"/>
                    </w:rPr>
                    <w:t>Planuojamos ūkinės veiklos</w:t>
                  </w:r>
                </w:p>
                <w:p w14:paraId="33393955" w14:textId="77777777" w:rsidR="0051268C" w:rsidRPr="00914DAD" w:rsidRDefault="0051268C" w:rsidP="007D707E">
                  <w:pPr>
                    <w:jc w:val="both"/>
                    <w:rPr>
                      <w:sz w:val="20"/>
                      <w:szCs w:val="20"/>
                      <w:lang w:val="lt-LT" w:eastAsia="en-US"/>
                    </w:rPr>
                  </w:pPr>
                  <w:r w:rsidRPr="00914DAD">
                    <w:rPr>
                      <w:sz w:val="20"/>
                      <w:szCs w:val="20"/>
                      <w:lang w:val="lt-LT" w:eastAsia="en-US"/>
                    </w:rPr>
                    <w:t xml:space="preserve">atrankos dėl poveikio aplinkai </w:t>
                  </w:r>
                </w:p>
                <w:p w14:paraId="35594E58" w14:textId="77777777" w:rsidR="0051268C" w:rsidRPr="00914DAD" w:rsidRDefault="0051268C" w:rsidP="007D707E">
                  <w:pPr>
                    <w:jc w:val="both"/>
                    <w:rPr>
                      <w:sz w:val="20"/>
                      <w:szCs w:val="20"/>
                      <w:lang w:val="lt-LT" w:eastAsia="en-US"/>
                    </w:rPr>
                  </w:pPr>
                  <w:r w:rsidRPr="00914DAD">
                    <w:rPr>
                      <w:sz w:val="20"/>
                      <w:szCs w:val="20"/>
                      <w:lang w:val="lt-LT" w:eastAsia="en-US"/>
                    </w:rPr>
                    <w:t xml:space="preserve">vertinimo tvarkos aprašo </w:t>
                  </w:r>
                </w:p>
                <w:p w14:paraId="3E1F4D60" w14:textId="77777777" w:rsidR="0051268C" w:rsidRPr="00914DAD" w:rsidRDefault="0051268C" w:rsidP="007D707E">
                  <w:pPr>
                    <w:jc w:val="both"/>
                    <w:rPr>
                      <w:sz w:val="20"/>
                      <w:szCs w:val="20"/>
                      <w:lang w:val="lt-LT" w:eastAsia="en-US"/>
                    </w:rPr>
                  </w:pPr>
                  <w:r w:rsidRPr="00914DAD">
                    <w:rPr>
                      <w:sz w:val="20"/>
                      <w:szCs w:val="20"/>
                      <w:lang w:val="lt-LT" w:eastAsia="en-US"/>
                    </w:rPr>
                    <w:t>2 priedas</w:t>
                  </w:r>
                </w:p>
                <w:p w14:paraId="51E839AF" w14:textId="77777777" w:rsidR="0051268C" w:rsidRPr="00914DAD" w:rsidRDefault="0051268C" w:rsidP="007D707E">
                  <w:pPr>
                    <w:jc w:val="both"/>
                    <w:rPr>
                      <w:sz w:val="20"/>
                      <w:szCs w:val="20"/>
                      <w:lang w:val="lt-LT" w:eastAsia="en-US"/>
                    </w:rPr>
                  </w:pPr>
                </w:p>
              </w:tc>
            </w:tr>
          </w:tbl>
          <w:p w14:paraId="0FEBC0C4" w14:textId="77777777" w:rsidR="00E527D9" w:rsidRPr="00914DAD" w:rsidRDefault="00E527D9" w:rsidP="007D707E">
            <w:pPr>
              <w:jc w:val="center"/>
              <w:rPr>
                <w:sz w:val="20"/>
                <w:szCs w:val="20"/>
                <w:lang w:val="lt-LT" w:eastAsia="en-US"/>
              </w:rPr>
            </w:pPr>
            <w:r w:rsidRPr="00914DAD">
              <w:rPr>
                <w:sz w:val="20"/>
                <w:szCs w:val="20"/>
                <w:lang w:val="lt-LT" w:eastAsia="en-US"/>
              </w:rPr>
              <w:t>(Atrankos išvados</w:t>
            </w:r>
            <w:r w:rsidR="00422BED" w:rsidRPr="00914DAD">
              <w:rPr>
                <w:sz w:val="20"/>
                <w:szCs w:val="20"/>
                <w:lang w:val="lt-LT" w:eastAsia="en-US"/>
              </w:rPr>
              <w:t xml:space="preserve"> dėl poveikio aplinkai vertinimo</w:t>
            </w:r>
            <w:r w:rsidRPr="00914DAD">
              <w:rPr>
                <w:sz w:val="20"/>
                <w:szCs w:val="20"/>
                <w:lang w:val="lt-LT" w:eastAsia="en-US"/>
              </w:rPr>
              <w:t xml:space="preserve"> forma)</w:t>
            </w:r>
          </w:p>
          <w:p w14:paraId="624EDAEB" w14:textId="77777777" w:rsidR="00E527D9" w:rsidRPr="00914DAD" w:rsidRDefault="00E527D9" w:rsidP="007D707E">
            <w:pPr>
              <w:jc w:val="center"/>
              <w:rPr>
                <w:sz w:val="20"/>
                <w:szCs w:val="20"/>
                <w:lang w:val="lt-LT" w:eastAsia="en-US"/>
              </w:rPr>
            </w:pPr>
          </w:p>
          <w:p w14:paraId="063160A9" w14:textId="77777777" w:rsidR="00422BED" w:rsidRPr="00914DAD" w:rsidRDefault="00422BED" w:rsidP="007D707E">
            <w:pPr>
              <w:suppressAutoHyphens/>
              <w:autoSpaceDE w:val="0"/>
              <w:autoSpaceDN w:val="0"/>
              <w:adjustRightInd w:val="0"/>
              <w:jc w:val="center"/>
              <w:rPr>
                <w:sz w:val="20"/>
                <w:szCs w:val="20"/>
                <w:lang w:val="lt-LT" w:eastAsia="lt-LT"/>
              </w:rPr>
            </w:pPr>
            <w:r w:rsidRPr="00914DAD">
              <w:rPr>
                <w:bCs/>
                <w:sz w:val="20"/>
                <w:szCs w:val="20"/>
                <w:lang w:val="lt-LT" w:eastAsia="lt-LT"/>
              </w:rPr>
              <w:t xml:space="preserve">ATRANKOS IŠVADA </w:t>
            </w:r>
            <w:r w:rsidRPr="00914DAD">
              <w:rPr>
                <w:sz w:val="20"/>
                <w:szCs w:val="20"/>
                <w:lang w:val="lt-LT" w:eastAsia="lt-LT"/>
              </w:rPr>
              <w:t xml:space="preserve">DĖL ____________________________________________________ </w:t>
            </w:r>
          </w:p>
          <w:p w14:paraId="2F55ED77" w14:textId="1B6200FA" w:rsidR="00422BED" w:rsidRPr="00914DAD" w:rsidRDefault="00EA0D60" w:rsidP="007D707E">
            <w:pPr>
              <w:suppressAutoHyphens/>
              <w:autoSpaceDE w:val="0"/>
              <w:autoSpaceDN w:val="0"/>
              <w:adjustRightInd w:val="0"/>
              <w:rPr>
                <w:caps/>
                <w:sz w:val="20"/>
                <w:szCs w:val="20"/>
                <w:lang w:val="lt-LT" w:eastAsia="lt-LT"/>
              </w:rPr>
            </w:pPr>
            <w:r w:rsidRPr="00914DAD">
              <w:rPr>
                <w:sz w:val="20"/>
                <w:szCs w:val="20"/>
                <w:lang w:val="lt-LT" w:eastAsia="lt-LT"/>
              </w:rPr>
              <w:t xml:space="preserve">             </w:t>
            </w:r>
            <w:r w:rsidR="00422BED" w:rsidRPr="00914DAD">
              <w:rPr>
                <w:caps/>
                <w:sz w:val="20"/>
                <w:szCs w:val="20"/>
                <w:lang w:val="lt-LT" w:eastAsia="lt-LT"/>
              </w:rPr>
              <w:t xml:space="preserve">(planuojamos ūkinės veiklos pavadinimas) </w:t>
            </w:r>
          </w:p>
          <w:p w14:paraId="0E83BF4E" w14:textId="77777777" w:rsidR="00E527D9" w:rsidRPr="00914DAD" w:rsidRDefault="00422BED" w:rsidP="007D707E">
            <w:pPr>
              <w:jc w:val="center"/>
              <w:rPr>
                <w:sz w:val="20"/>
                <w:szCs w:val="20"/>
                <w:lang w:val="lt-LT" w:eastAsia="en-US"/>
              </w:rPr>
            </w:pPr>
            <w:r w:rsidRPr="00914DAD">
              <w:rPr>
                <w:caps/>
                <w:sz w:val="20"/>
                <w:szCs w:val="20"/>
                <w:lang w:val="lt-LT" w:eastAsia="lt-LT"/>
              </w:rPr>
              <w:t>poveikio aplinkai vertinimo</w:t>
            </w:r>
          </w:p>
          <w:p w14:paraId="6F4EDB57" w14:textId="77777777" w:rsidR="00E527D9" w:rsidRPr="00914DAD" w:rsidRDefault="00E527D9" w:rsidP="007D707E">
            <w:pPr>
              <w:jc w:val="center"/>
              <w:rPr>
                <w:sz w:val="20"/>
                <w:szCs w:val="20"/>
                <w:lang w:val="lt-LT" w:eastAsia="en-US"/>
              </w:rPr>
            </w:pPr>
          </w:p>
          <w:p w14:paraId="3F4187CD" w14:textId="77777777" w:rsidR="00C36690" w:rsidRPr="00914DAD" w:rsidRDefault="00C36690" w:rsidP="007D707E">
            <w:pPr>
              <w:jc w:val="both"/>
              <w:rPr>
                <w:sz w:val="20"/>
                <w:szCs w:val="20"/>
                <w:lang w:val="lt-LT" w:eastAsia="en-US"/>
              </w:rPr>
            </w:pPr>
            <w:r w:rsidRPr="00914DAD">
              <w:rPr>
                <w:sz w:val="20"/>
                <w:szCs w:val="20"/>
                <w:lang w:val="lt-LT" w:eastAsia="en-US"/>
              </w:rPr>
              <w:t>&lt;...&gt;</w:t>
            </w:r>
          </w:p>
          <w:p w14:paraId="50038C3A" w14:textId="77777777" w:rsidR="00E527D9" w:rsidRPr="00914DAD" w:rsidRDefault="00E527D9" w:rsidP="007D707E">
            <w:pPr>
              <w:jc w:val="both"/>
              <w:rPr>
                <w:sz w:val="20"/>
                <w:szCs w:val="20"/>
                <w:lang w:val="lt-LT" w:eastAsia="en-US"/>
              </w:rPr>
            </w:pPr>
            <w:r w:rsidRPr="00914DAD">
              <w:rPr>
                <w:sz w:val="20"/>
                <w:szCs w:val="20"/>
                <w:lang w:val="lt-LT" w:eastAsia="en-US"/>
              </w:rPr>
              <w:t>5. Trumpas planuojamos ūkinės veiklos aprašymas.</w:t>
            </w:r>
          </w:p>
          <w:p w14:paraId="33277539" w14:textId="7E0A7DD5" w:rsidR="00E527D9" w:rsidRPr="00914DAD" w:rsidRDefault="003F3CA6" w:rsidP="007D707E">
            <w:pPr>
              <w:jc w:val="both"/>
              <w:rPr>
                <w:sz w:val="20"/>
                <w:szCs w:val="20"/>
                <w:lang w:val="lt-LT"/>
              </w:rPr>
            </w:pPr>
            <w:r w:rsidRPr="00914DAD">
              <w:rPr>
                <w:sz w:val="20"/>
                <w:szCs w:val="20"/>
                <w:lang w:val="lt-LT" w:eastAsia="en-US"/>
              </w:rPr>
              <w:t>6</w:t>
            </w:r>
            <w:r w:rsidR="00245847" w:rsidRPr="00914DAD">
              <w:rPr>
                <w:sz w:val="20"/>
                <w:szCs w:val="20"/>
                <w:lang w:val="lt-LT"/>
              </w:rPr>
              <w:t>. Priemonės numatomam reikšmingam neigiamam poveikiui aplinkai išvengti arba užkirsti jam kelią ir jų įgyvendinimo grafikas. N</w:t>
            </w:r>
            <w:r w:rsidR="00245847" w:rsidRPr="00914DAD">
              <w:rPr>
                <w:i/>
                <w:sz w:val="20"/>
                <w:szCs w:val="20"/>
                <w:lang w:val="lt-LT"/>
              </w:rPr>
              <w:t>urodoma, kokiame planuojamame ūkinės veiklos etape jos bus numatytos ir įgyvendintos, pvz., statybą leidžiančio dokumento, leidimo naudoti žemės gelmių išteklius arba ertmes, taršos integruotos prevencijos ir kontrolės leidimo, taršos leidimo ar kitų įstatymuose nurodytų leidimų išdavimo etape, veiklos vykdymo etape, veiklos nutraukimo etape</w:t>
            </w:r>
            <w:r w:rsidR="00245847" w:rsidRPr="00914DAD">
              <w:rPr>
                <w:sz w:val="20"/>
                <w:szCs w:val="20"/>
                <w:lang w:val="lt-LT"/>
              </w:rPr>
              <w:t>.</w:t>
            </w:r>
          </w:p>
          <w:p w14:paraId="0568E739" w14:textId="77777777" w:rsidR="00631C38" w:rsidRPr="00DE472A" w:rsidRDefault="00631C38" w:rsidP="007D707E">
            <w:pPr>
              <w:rPr>
                <w:color w:val="000000"/>
                <w:sz w:val="18"/>
                <w:szCs w:val="18"/>
                <w:lang w:val="lt-LT" w:eastAsia="lt-LT"/>
              </w:rPr>
            </w:pPr>
            <w:r w:rsidRPr="00DE472A">
              <w:rPr>
                <w:i/>
                <w:iCs/>
                <w:color w:val="000000"/>
                <w:sz w:val="18"/>
                <w:szCs w:val="18"/>
                <w:lang w:val="lt-LT"/>
              </w:rPr>
              <w:t>Punkto pakeitimai:</w:t>
            </w:r>
          </w:p>
          <w:p w14:paraId="247B17E0" w14:textId="77777777" w:rsidR="00631C38" w:rsidRPr="00DE472A" w:rsidRDefault="00631C38" w:rsidP="007D707E">
            <w:pPr>
              <w:jc w:val="both"/>
              <w:rPr>
                <w:color w:val="000000"/>
                <w:sz w:val="18"/>
                <w:szCs w:val="18"/>
                <w:lang w:val="lt-LT"/>
              </w:rPr>
            </w:pPr>
            <w:r w:rsidRPr="00DE472A">
              <w:rPr>
                <w:i/>
                <w:iCs/>
                <w:color w:val="000000"/>
                <w:sz w:val="18"/>
                <w:szCs w:val="18"/>
                <w:lang w:val="lt-LT"/>
              </w:rPr>
              <w:t>Nr. </w:t>
            </w:r>
            <w:hyperlink r:id="rId38" w:history="1">
              <w:r w:rsidRPr="00DE472A">
                <w:rPr>
                  <w:rStyle w:val="Hyperlink"/>
                  <w:i/>
                  <w:iCs/>
                  <w:sz w:val="18"/>
                  <w:szCs w:val="18"/>
                  <w:lang w:val="lt-LT"/>
                </w:rPr>
                <w:t>D1-679</w:t>
              </w:r>
            </w:hyperlink>
            <w:r w:rsidRPr="00DE472A">
              <w:rPr>
                <w:i/>
                <w:iCs/>
                <w:color w:val="000000"/>
                <w:sz w:val="18"/>
                <w:szCs w:val="18"/>
                <w:lang w:val="lt-LT"/>
              </w:rPr>
              <w:t>, 2019-11-18, paskelbta TAR 2019-11-19, i. k. 2019-18454</w:t>
            </w:r>
          </w:p>
          <w:p w14:paraId="738A5C5F" w14:textId="77777777" w:rsidR="00631C38" w:rsidRPr="00914DAD" w:rsidRDefault="00631C38" w:rsidP="007D707E">
            <w:pPr>
              <w:jc w:val="both"/>
              <w:rPr>
                <w:sz w:val="20"/>
                <w:szCs w:val="20"/>
                <w:lang w:val="lt-LT" w:eastAsia="en-US"/>
              </w:rPr>
            </w:pPr>
          </w:p>
          <w:p w14:paraId="0BC8D19E" w14:textId="77777777" w:rsidR="00E527D9" w:rsidRPr="00914DAD" w:rsidRDefault="003F3CA6" w:rsidP="007D707E">
            <w:pPr>
              <w:jc w:val="both"/>
              <w:rPr>
                <w:i/>
                <w:sz w:val="20"/>
                <w:szCs w:val="20"/>
                <w:lang w:val="lt-LT" w:eastAsia="en-US"/>
              </w:rPr>
            </w:pPr>
            <w:r w:rsidRPr="00914DAD">
              <w:rPr>
                <w:sz w:val="20"/>
                <w:szCs w:val="20"/>
                <w:lang w:val="lt-LT" w:eastAsia="en-US"/>
              </w:rPr>
              <w:t>7</w:t>
            </w:r>
            <w:r w:rsidR="00E527D9" w:rsidRPr="00914DAD">
              <w:rPr>
                <w:sz w:val="20"/>
                <w:szCs w:val="20"/>
                <w:lang w:val="lt-LT" w:eastAsia="en-US"/>
              </w:rPr>
              <w:t>. Motyvai, kuriais remtasi priimant atrankos išvadą (</w:t>
            </w:r>
            <w:r w:rsidR="00E527D9" w:rsidRPr="00914DAD">
              <w:rPr>
                <w:i/>
                <w:sz w:val="20"/>
                <w:szCs w:val="20"/>
                <w:lang w:val="lt-LT" w:eastAsia="en-US"/>
              </w:rPr>
              <w:t>motyvai pagrindžiami</w:t>
            </w:r>
            <w:r w:rsidR="00E527D9" w:rsidRPr="00914DAD">
              <w:rPr>
                <w:sz w:val="20"/>
                <w:szCs w:val="20"/>
                <w:lang w:val="lt-LT" w:eastAsia="en-US"/>
              </w:rPr>
              <w:t xml:space="preserve"> </w:t>
            </w:r>
            <w:r w:rsidR="00E527D9" w:rsidRPr="00914DAD">
              <w:rPr>
                <w:i/>
                <w:sz w:val="20"/>
                <w:szCs w:val="20"/>
                <w:lang w:val="lt-LT" w:eastAsia="en-US"/>
              </w:rPr>
              <w:t>remiantis tvarkos aprašo 1 priede nurodytais atrankos kriterijais, pagal kuriuos sprendžiama, ar turi būti atliktas PAV, įvertinus kriterijaus reikšmingumą)</w:t>
            </w:r>
            <w:r w:rsidR="00E527D9" w:rsidRPr="00914DAD">
              <w:rPr>
                <w:sz w:val="20"/>
                <w:szCs w:val="20"/>
                <w:lang w:val="lt-LT" w:eastAsia="en-US"/>
              </w:rPr>
              <w:t>.</w:t>
            </w:r>
          </w:p>
          <w:p w14:paraId="1D697FB0" w14:textId="77777777" w:rsidR="00E52D4B" w:rsidRDefault="003F3CA6" w:rsidP="007D707E">
            <w:pPr>
              <w:jc w:val="both"/>
              <w:rPr>
                <w:sz w:val="20"/>
                <w:szCs w:val="20"/>
                <w:lang w:val="lt-LT" w:eastAsia="en-US"/>
              </w:rPr>
            </w:pPr>
            <w:r w:rsidRPr="00914DAD">
              <w:rPr>
                <w:sz w:val="20"/>
                <w:szCs w:val="20"/>
                <w:lang w:val="lt-LT" w:eastAsia="en-US"/>
              </w:rPr>
              <w:t>8</w:t>
            </w:r>
            <w:r w:rsidR="00E527D9" w:rsidRPr="00914DAD">
              <w:rPr>
                <w:sz w:val="20"/>
                <w:szCs w:val="20"/>
                <w:lang w:val="lt-LT" w:eastAsia="en-US"/>
              </w:rPr>
              <w:t>. Priimta atrankos išvada.</w:t>
            </w:r>
            <w:r w:rsidR="00C36690" w:rsidRPr="00914DAD">
              <w:rPr>
                <w:sz w:val="20"/>
                <w:szCs w:val="20"/>
                <w:lang w:val="lt-LT" w:eastAsia="en-US"/>
              </w:rPr>
              <w:t>“</w:t>
            </w:r>
          </w:p>
          <w:p w14:paraId="321E5FEF" w14:textId="77777777" w:rsidR="00DE472A" w:rsidRPr="00914DAD" w:rsidRDefault="00DE472A" w:rsidP="007D707E">
            <w:pPr>
              <w:jc w:val="both"/>
              <w:rPr>
                <w:sz w:val="20"/>
                <w:szCs w:val="20"/>
                <w:lang w:val="lt-LT" w:eastAsia="en-US"/>
              </w:rPr>
            </w:pPr>
          </w:p>
        </w:tc>
        <w:tc>
          <w:tcPr>
            <w:tcW w:w="1559" w:type="dxa"/>
          </w:tcPr>
          <w:p w14:paraId="52531CE1" w14:textId="77777777" w:rsidR="00D35DE5" w:rsidRPr="00914DAD" w:rsidRDefault="00FE6A29" w:rsidP="007D707E">
            <w:pPr>
              <w:pStyle w:val="Hyperlink1"/>
              <w:ind w:firstLine="0"/>
              <w:jc w:val="center"/>
              <w:rPr>
                <w:rFonts w:ascii="Times New Roman" w:hAnsi="Times New Roman"/>
                <w:b/>
                <w:lang w:val="lt-LT"/>
              </w:rPr>
            </w:pPr>
            <w:r w:rsidRPr="00914DAD">
              <w:rPr>
                <w:rFonts w:ascii="Times New Roman" w:hAnsi="Times New Roman"/>
                <w:b/>
                <w:lang w:val="lt-LT"/>
              </w:rPr>
              <w:lastRenderedPageBreak/>
              <w:t>Visiškas</w:t>
            </w:r>
            <w:r w:rsidR="00A75D56" w:rsidRPr="00914DAD">
              <w:rPr>
                <w:rFonts w:ascii="Times New Roman" w:hAnsi="Times New Roman"/>
                <w:b/>
                <w:lang w:val="lt-LT"/>
              </w:rPr>
              <w:t>.</w:t>
            </w:r>
          </w:p>
          <w:p w14:paraId="5987C166" w14:textId="77777777" w:rsidR="00B64729" w:rsidRPr="00914DAD" w:rsidRDefault="00B64729" w:rsidP="007D707E">
            <w:pPr>
              <w:pStyle w:val="Hyperlink1"/>
              <w:ind w:firstLine="0"/>
              <w:jc w:val="center"/>
              <w:rPr>
                <w:rFonts w:ascii="Times New Roman" w:hAnsi="Times New Roman"/>
                <w:lang w:val="lt-LT"/>
              </w:rPr>
            </w:pPr>
          </w:p>
        </w:tc>
      </w:tr>
      <w:tr w:rsidR="00D35DE5" w:rsidRPr="00914DAD" w14:paraId="6F9B10CC" w14:textId="77777777" w:rsidTr="002E7001">
        <w:tc>
          <w:tcPr>
            <w:tcW w:w="3544" w:type="dxa"/>
          </w:tcPr>
          <w:p w14:paraId="25D1C281" w14:textId="77777777" w:rsidR="004E4474" w:rsidRPr="00914DAD" w:rsidRDefault="00D35DE5" w:rsidP="007D707E">
            <w:pPr>
              <w:jc w:val="both"/>
              <w:rPr>
                <w:sz w:val="20"/>
                <w:szCs w:val="20"/>
                <w:lang w:val="lt-LT"/>
              </w:rPr>
            </w:pPr>
            <w:r w:rsidRPr="00914DAD">
              <w:rPr>
                <w:sz w:val="20"/>
                <w:szCs w:val="20"/>
                <w:lang w:val="lt-LT"/>
              </w:rPr>
              <w:lastRenderedPageBreak/>
              <w:t>6.</w:t>
            </w:r>
            <w:r w:rsidR="0086339E" w:rsidRPr="00914DAD">
              <w:rPr>
                <w:sz w:val="20"/>
                <w:szCs w:val="20"/>
                <w:lang w:val="lt-LT"/>
              </w:rPr>
              <w:t xml:space="preserve"> </w:t>
            </w:r>
            <w:r w:rsidRPr="00914DAD">
              <w:rPr>
                <w:sz w:val="20"/>
                <w:szCs w:val="20"/>
                <w:lang w:val="lt-LT"/>
              </w:rPr>
              <w:t xml:space="preserve">Valstybės narės užtikrina, kad kompetentinga institucija priimtų išvadą kuo greičiau per laikotarpi, neviršijantį </w:t>
            </w:r>
            <w:r w:rsidRPr="00914DAD">
              <w:rPr>
                <w:sz w:val="20"/>
                <w:szCs w:val="20"/>
                <w:lang w:val="lt-LT"/>
              </w:rPr>
              <w:lastRenderedPageBreak/>
              <w:t xml:space="preserve">90 dienų, skaičiuojamą nuo tos dienos, kai užsakovas pateikė visą informaciją, kurios reikalaujama pagal 4 dalį. </w:t>
            </w:r>
          </w:p>
          <w:p w14:paraId="7B1F89D4" w14:textId="77777777" w:rsidR="004E4474" w:rsidRPr="00914DAD" w:rsidRDefault="004E4474" w:rsidP="007D707E">
            <w:pPr>
              <w:jc w:val="both"/>
              <w:rPr>
                <w:sz w:val="20"/>
                <w:szCs w:val="20"/>
                <w:lang w:val="lt-LT"/>
              </w:rPr>
            </w:pPr>
          </w:p>
          <w:p w14:paraId="03F78859" w14:textId="77777777" w:rsidR="00D35DE5" w:rsidRPr="00914DAD" w:rsidRDefault="00D35DE5" w:rsidP="007D707E">
            <w:pPr>
              <w:jc w:val="both"/>
              <w:rPr>
                <w:sz w:val="20"/>
                <w:szCs w:val="20"/>
                <w:lang w:val="lt-LT"/>
              </w:rPr>
            </w:pPr>
            <w:r w:rsidRPr="00914DAD">
              <w:rPr>
                <w:sz w:val="20"/>
                <w:szCs w:val="20"/>
                <w:lang w:val="lt-LT"/>
              </w:rPr>
              <w:t>Išimtiniais atvejais, susijusiais su projekto pobūdžiu, sudėtingumu, vieta ar dydžiu, kompetentinga institucija tą terminą gali pratęsti, kad priimtų savo išvadą; tokiu atveju kompetentinga institucija informuoja užsakovą apie pratęsimo priežastis raštu ir nurodo datą, kada numato priimti išvadą.“;</w:t>
            </w:r>
          </w:p>
        </w:tc>
        <w:tc>
          <w:tcPr>
            <w:tcW w:w="10206" w:type="dxa"/>
          </w:tcPr>
          <w:p w14:paraId="4A367B66" w14:textId="77777777" w:rsidR="004E4474" w:rsidRPr="00914DAD" w:rsidRDefault="004E4474" w:rsidP="007D707E">
            <w:pPr>
              <w:jc w:val="both"/>
              <w:rPr>
                <w:rFonts w:eastAsia="Calibri"/>
                <w:b/>
                <w:sz w:val="20"/>
                <w:szCs w:val="20"/>
                <w:lang w:val="lt-LT" w:eastAsia="lt-LT"/>
              </w:rPr>
            </w:pPr>
            <w:r w:rsidRPr="00914DAD">
              <w:rPr>
                <w:rFonts w:eastAsia="Calibri"/>
                <w:b/>
                <w:sz w:val="20"/>
                <w:szCs w:val="20"/>
                <w:lang w:val="lt-LT" w:eastAsia="lt-LT"/>
              </w:rPr>
              <w:lastRenderedPageBreak/>
              <w:t>PAV įstatymas:</w:t>
            </w:r>
          </w:p>
          <w:p w14:paraId="2728D352" w14:textId="77777777" w:rsidR="004E4474" w:rsidRPr="00914DAD" w:rsidRDefault="00505960" w:rsidP="007D707E">
            <w:pPr>
              <w:jc w:val="both"/>
              <w:rPr>
                <w:rFonts w:eastAsia="Calibri"/>
                <w:b/>
                <w:sz w:val="20"/>
                <w:szCs w:val="20"/>
                <w:lang w:val="lt-LT" w:eastAsia="lt-LT"/>
              </w:rPr>
            </w:pPr>
            <w:r w:rsidRPr="00914DAD">
              <w:rPr>
                <w:rFonts w:eastAsia="Calibri"/>
                <w:b/>
                <w:sz w:val="20"/>
                <w:szCs w:val="20"/>
                <w:lang w:val="lt-LT" w:eastAsia="lt-LT"/>
              </w:rPr>
              <w:t>„</w:t>
            </w:r>
            <w:r w:rsidR="004E4474" w:rsidRPr="00914DAD">
              <w:rPr>
                <w:rFonts w:eastAsia="Calibri"/>
                <w:b/>
                <w:sz w:val="20"/>
                <w:szCs w:val="20"/>
                <w:lang w:val="lt-LT" w:eastAsia="lt-LT"/>
              </w:rPr>
              <w:t>7 straipsnis. Atranka dėl poveikio aplinkai vertinimo</w:t>
            </w:r>
          </w:p>
          <w:p w14:paraId="0A2B8FE1" w14:textId="77777777" w:rsidR="00DE472A" w:rsidRDefault="00DE472A" w:rsidP="007D707E">
            <w:pPr>
              <w:jc w:val="both"/>
              <w:rPr>
                <w:sz w:val="20"/>
                <w:szCs w:val="20"/>
                <w:lang w:val="lt-LT" w:eastAsia="en-US"/>
              </w:rPr>
            </w:pPr>
            <w:r>
              <w:rPr>
                <w:sz w:val="20"/>
                <w:szCs w:val="20"/>
                <w:lang w:val="lt-LT" w:eastAsia="en-US"/>
              </w:rPr>
              <w:t>&lt;...&gt;</w:t>
            </w:r>
          </w:p>
          <w:p w14:paraId="643FAD67" w14:textId="443B4E7B" w:rsidR="00BB048C" w:rsidRPr="00914DAD" w:rsidRDefault="00BB048C" w:rsidP="007D707E">
            <w:pPr>
              <w:jc w:val="both"/>
              <w:rPr>
                <w:sz w:val="20"/>
                <w:szCs w:val="20"/>
                <w:lang w:val="lt-LT" w:eastAsia="en-US"/>
              </w:rPr>
            </w:pPr>
            <w:r w:rsidRPr="00914DAD">
              <w:rPr>
                <w:sz w:val="20"/>
                <w:szCs w:val="20"/>
                <w:lang w:val="lt-LT" w:eastAsia="en-US"/>
              </w:rPr>
              <w:lastRenderedPageBreak/>
              <w:t>6. Atsakingoji institucija apie gautą atrankos informaciją ir apie galimybę pateikti pasiūlymus dėl atrankos informacijos ir (ar) planuojamos ūkinės veiklos poveikio aplinkai vertinimo ne vėliau kaip per 3 darbo dienas nuo jos gavimo dienos aplinkos ministro nustatyta tvarka informuoja poveikio aplinkai vertinimo subjektus ir visuomenę. Poveikio aplinkai vertinimo subjektai per 10 darbo dienų nuo pateiktos informacijos gavimo dienos, o suinteresuota visuomenė – nuo informacijos paskelbimo dienos, pateikia pasiūlymus dėl atrankos informacijos ir (ar) planuojamos ūkinės veiklos poveikio aplinkai vertinimo atsakingajai institucijai. Per nustatytą laiką nepateikus pasiūlymų dėl atrankos informacijos ir (ar) planuojamos ūkinės veiklos poveikio aplinkai vertinimo atsakingajai institucijai laikoma, kad poveikio aplinkai vertinimo subjektai, suinteresuota visuomenė pasiūlymų dėl atrankos informacijos ir (ar) planuojamos ūkinės veiklos poveikio aplinkai vertinimo neturi.</w:t>
            </w:r>
          </w:p>
          <w:p w14:paraId="79EC4698" w14:textId="1C860711" w:rsidR="00D35DE5" w:rsidRPr="00914DAD" w:rsidRDefault="00BB048C" w:rsidP="00DE472A">
            <w:pPr>
              <w:jc w:val="both"/>
              <w:rPr>
                <w:sz w:val="20"/>
                <w:szCs w:val="20"/>
                <w:lang w:val="lt-LT" w:eastAsia="en-US"/>
              </w:rPr>
            </w:pPr>
            <w:r w:rsidRPr="00914DAD">
              <w:rPr>
                <w:sz w:val="20"/>
                <w:szCs w:val="20"/>
                <w:lang w:val="lt-LT" w:eastAsia="en-US"/>
              </w:rPr>
              <w:t>7. Atsakingoji institucija, išnagrinėjusi planuojamos ūkinės veiklos organizatoriaus (užsakovo) ar poveikio aplinkai vertinimo dokumentų rengėjo pateiktą atrankos informaciją, poveikio aplinkai vertinimo subjektų, suinteresuotos visuomenės pasiūlymus ir remdamasi šio straipsnio 5 dalyje nustatytais reikalavimais, per 20 darbo dienų nuo šio straipsnio 5 dalyje nurodytos informacijos atrankai atlikti gavimo dienos priima atrankos išvadą, ar privaloma atlikti poveikio aplinkai vertinimą, ir raštu ją pateikia planuojamos ūkinės veiklos organizatoriui (užsakovui), poveikio aplinkai vertinimo dokumentų rengėjui ir poveikio aplinkai vertinimo subjektams arba gali pareikalauti iš planuojamos ūkinės veiklos organizatoriaus (užsakovo) ar poveikio aplinkai vertinimo dokumentų rengėjo papildomos informacijos, reikalingos atrankai dėl poveikio aplinkai vertinimo atlikti. Tokiais atvejais planuojamos ūkinės veiklos organizatorius (užsakovas) ar poveikio aplinkai vertinimo dokumentų rengėjas papildo informaciją atrankai atlikti ir pakartotinai teikia ją atsakingajai institucijai, kuri per 10 darbo dienų nuo papildytos atrankos informacijos gavimo dienos priima atrankos išvadą</w:t>
            </w:r>
            <w:r w:rsidR="00DE472A">
              <w:rPr>
                <w:sz w:val="20"/>
                <w:szCs w:val="20"/>
                <w:lang w:val="lt-LT" w:eastAsia="en-US"/>
              </w:rPr>
              <w:t>.&lt;...&gt;</w:t>
            </w:r>
            <w:r w:rsidR="00B27F1E" w:rsidRPr="00914DAD">
              <w:rPr>
                <w:sz w:val="20"/>
                <w:szCs w:val="20"/>
                <w:lang w:val="lt-LT" w:eastAsia="en-US"/>
              </w:rPr>
              <w:t>“</w:t>
            </w:r>
          </w:p>
        </w:tc>
        <w:tc>
          <w:tcPr>
            <w:tcW w:w="1559" w:type="dxa"/>
          </w:tcPr>
          <w:p w14:paraId="785D30EC" w14:textId="77777777" w:rsidR="00D35DE5" w:rsidRPr="00914DAD" w:rsidRDefault="004E4474" w:rsidP="007D707E">
            <w:pPr>
              <w:pStyle w:val="Hyperlink1"/>
              <w:ind w:firstLine="0"/>
              <w:jc w:val="center"/>
              <w:rPr>
                <w:rFonts w:ascii="Times New Roman" w:hAnsi="Times New Roman"/>
                <w:b/>
                <w:lang w:val="lt-LT"/>
              </w:rPr>
            </w:pPr>
            <w:r w:rsidRPr="00914DAD">
              <w:rPr>
                <w:rFonts w:ascii="Times New Roman" w:hAnsi="Times New Roman"/>
                <w:b/>
                <w:lang w:val="lt-LT"/>
              </w:rPr>
              <w:lastRenderedPageBreak/>
              <w:t>Visiškas.</w:t>
            </w:r>
          </w:p>
          <w:p w14:paraId="2A2AC9BE" w14:textId="77777777" w:rsidR="00BB048C" w:rsidRPr="00914DAD" w:rsidRDefault="00BB048C" w:rsidP="007D707E">
            <w:pPr>
              <w:pStyle w:val="Hyperlink1"/>
              <w:ind w:firstLine="0"/>
              <w:jc w:val="center"/>
              <w:rPr>
                <w:rFonts w:ascii="Times New Roman" w:hAnsi="Times New Roman"/>
                <w:b/>
                <w:lang w:val="lt-LT"/>
              </w:rPr>
            </w:pPr>
          </w:p>
          <w:p w14:paraId="468A492D" w14:textId="77777777" w:rsidR="00BB048C" w:rsidRPr="00914DAD" w:rsidRDefault="00BB048C" w:rsidP="007D707E">
            <w:pPr>
              <w:pStyle w:val="Hyperlink1"/>
              <w:ind w:firstLine="0"/>
              <w:jc w:val="center"/>
              <w:rPr>
                <w:rFonts w:ascii="Times New Roman" w:hAnsi="Times New Roman"/>
                <w:b/>
                <w:lang w:val="lt-LT"/>
              </w:rPr>
            </w:pPr>
          </w:p>
          <w:p w14:paraId="4226244E" w14:textId="77777777" w:rsidR="00BB048C" w:rsidRPr="00914DAD" w:rsidRDefault="00BB048C" w:rsidP="007D707E">
            <w:pPr>
              <w:pStyle w:val="Hyperlink1"/>
              <w:ind w:firstLine="0"/>
              <w:jc w:val="center"/>
              <w:rPr>
                <w:rFonts w:ascii="Times New Roman" w:hAnsi="Times New Roman"/>
                <w:b/>
                <w:lang w:val="lt-LT"/>
              </w:rPr>
            </w:pPr>
          </w:p>
          <w:p w14:paraId="4C4B9FD3" w14:textId="77777777" w:rsidR="00BB048C" w:rsidRDefault="00BB048C" w:rsidP="007D707E">
            <w:pPr>
              <w:pStyle w:val="Hyperlink1"/>
              <w:ind w:firstLine="0"/>
              <w:jc w:val="center"/>
              <w:rPr>
                <w:rFonts w:ascii="Times New Roman" w:hAnsi="Times New Roman"/>
                <w:b/>
                <w:lang w:val="lt-LT"/>
              </w:rPr>
            </w:pPr>
          </w:p>
          <w:p w14:paraId="323E90D0" w14:textId="77777777" w:rsidR="00DE472A" w:rsidRDefault="00DE472A" w:rsidP="007D707E">
            <w:pPr>
              <w:pStyle w:val="Hyperlink1"/>
              <w:ind w:firstLine="0"/>
              <w:jc w:val="center"/>
              <w:rPr>
                <w:rFonts w:ascii="Times New Roman" w:hAnsi="Times New Roman"/>
                <w:b/>
                <w:lang w:val="lt-LT"/>
              </w:rPr>
            </w:pPr>
          </w:p>
          <w:p w14:paraId="25464405" w14:textId="77777777" w:rsidR="00DE472A" w:rsidRPr="00914DAD" w:rsidRDefault="00DE472A" w:rsidP="007D707E">
            <w:pPr>
              <w:pStyle w:val="Hyperlink1"/>
              <w:ind w:firstLine="0"/>
              <w:jc w:val="center"/>
              <w:rPr>
                <w:rFonts w:ascii="Times New Roman" w:hAnsi="Times New Roman"/>
                <w:b/>
                <w:lang w:val="lt-LT"/>
              </w:rPr>
            </w:pPr>
          </w:p>
          <w:p w14:paraId="0C3F332E" w14:textId="77777777" w:rsidR="007F4A48" w:rsidRPr="00914DAD" w:rsidRDefault="007F4A48" w:rsidP="007D707E">
            <w:pPr>
              <w:pStyle w:val="Hyperlink1"/>
              <w:ind w:firstLine="0"/>
              <w:jc w:val="center"/>
              <w:rPr>
                <w:rFonts w:ascii="Times New Roman" w:hAnsi="Times New Roman"/>
                <w:b/>
                <w:lang w:val="lt-LT"/>
              </w:rPr>
            </w:pPr>
            <w:r w:rsidRPr="00914DAD">
              <w:rPr>
                <w:rFonts w:ascii="Times New Roman" w:hAnsi="Times New Roman"/>
                <w:b/>
                <w:lang w:val="lt-LT"/>
              </w:rPr>
              <w:t xml:space="preserve">Lietuva pasirinko netaikyti 6 dalies antros pastraipos nuostatos </w:t>
            </w:r>
          </w:p>
        </w:tc>
      </w:tr>
      <w:tr w:rsidR="00621700" w:rsidRPr="00914DAD" w14:paraId="34FF9389" w14:textId="77777777" w:rsidTr="002E7001">
        <w:tc>
          <w:tcPr>
            <w:tcW w:w="3544" w:type="dxa"/>
          </w:tcPr>
          <w:p w14:paraId="2AE05EF1" w14:textId="77777777" w:rsidR="00D35DE5" w:rsidRPr="00914DAD" w:rsidRDefault="007C139C"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lastRenderedPageBreak/>
              <w:t xml:space="preserve">5) 5 straipsnio 1–3 dalys pakeičiamos taip: </w:t>
            </w:r>
          </w:p>
          <w:p w14:paraId="7CA70EB3" w14:textId="77777777" w:rsidR="00D35DE5" w:rsidRPr="00914DAD" w:rsidRDefault="007C139C"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„1.</w:t>
            </w:r>
            <w:r w:rsidR="00C05661" w:rsidRPr="00914DAD">
              <w:rPr>
                <w:rFonts w:ascii="Times New Roman" w:hAnsi="Times New Roman" w:cs="Times New Roman"/>
                <w:sz w:val="20"/>
                <w:szCs w:val="20"/>
              </w:rPr>
              <w:t xml:space="preserve"> </w:t>
            </w:r>
            <w:r w:rsidRPr="00914DAD">
              <w:rPr>
                <w:rFonts w:ascii="Times New Roman" w:hAnsi="Times New Roman" w:cs="Times New Roman"/>
                <w:sz w:val="20"/>
                <w:szCs w:val="20"/>
              </w:rPr>
              <w:t xml:space="preserve">Kai reikalaujama atlikti poveikio aplinkai vertinimą, užsakovas parengia ir pateikia poveikio aplinkai vertinimo ataskaitą. Informacija, kurią turi pateikti užsakovas, apima bent: </w:t>
            </w:r>
          </w:p>
          <w:p w14:paraId="2FEBF059" w14:textId="77777777" w:rsidR="00D35DE5" w:rsidRPr="00914DAD" w:rsidRDefault="007C139C"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a) projekto aprašymą, apibūdinant vietą, sumanymą, projekto dydį ir kitas svarbias charakteristikas; </w:t>
            </w:r>
          </w:p>
          <w:p w14:paraId="097061F9" w14:textId="77777777" w:rsidR="00D35DE5" w:rsidRPr="00914DAD" w:rsidRDefault="007C139C"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b) siūlomo projekto tikėtino reikšmingo poveikio aplinkai aprašymą; </w:t>
            </w:r>
          </w:p>
          <w:p w14:paraId="376B468E" w14:textId="77777777" w:rsidR="00621700" w:rsidRPr="00914DAD" w:rsidRDefault="007C139C"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c)</w:t>
            </w:r>
            <w:r w:rsidR="00C05661" w:rsidRPr="00914DAD">
              <w:rPr>
                <w:rFonts w:ascii="Times New Roman" w:hAnsi="Times New Roman" w:cs="Times New Roman"/>
                <w:sz w:val="20"/>
                <w:szCs w:val="20"/>
              </w:rPr>
              <w:t xml:space="preserve"> </w:t>
            </w:r>
            <w:r w:rsidRPr="00914DAD">
              <w:rPr>
                <w:rFonts w:ascii="Times New Roman" w:hAnsi="Times New Roman" w:cs="Times New Roman"/>
                <w:sz w:val="20"/>
                <w:szCs w:val="20"/>
              </w:rPr>
              <w:t>projekto charakteristikų ir (arba) priemonių, kurių numatoma imtis siekiant išvengti bet kokio tikėtino reikšmingo neigiamo poveikio aplinkai, užkirsti jam kelią arba jį sumažinti ir, jei įmanoma, kompensuoti, aprašymą;</w:t>
            </w:r>
          </w:p>
          <w:p w14:paraId="297E78CC" w14:textId="77777777" w:rsidR="00D35DE5" w:rsidRPr="00914DAD" w:rsidRDefault="007C139C"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d) užsakovo išnagrinėtų pagrįstų alternatyvų aprašymą, kurios yra svarbios projektui bei jo specifinėms charakteristikoms, ir nurodo pagrindines pasirinktų alternatyvų pasirinkimo priežastis, atsižvelgiant į projekto </w:t>
            </w:r>
            <w:r w:rsidRPr="00914DAD">
              <w:rPr>
                <w:rFonts w:ascii="Times New Roman" w:hAnsi="Times New Roman" w:cs="Times New Roman"/>
                <w:sz w:val="20"/>
                <w:szCs w:val="20"/>
              </w:rPr>
              <w:lastRenderedPageBreak/>
              <w:t xml:space="preserve">poveikį aplinkai; </w:t>
            </w:r>
          </w:p>
          <w:p w14:paraId="73ED0153" w14:textId="77777777" w:rsidR="00D35DE5" w:rsidRPr="00914DAD" w:rsidRDefault="007C139C"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e) a–d punktuose nurodytos informacijos netechninio pobūdžio santrauką ir </w:t>
            </w:r>
          </w:p>
          <w:p w14:paraId="6658B779" w14:textId="77777777" w:rsidR="00D35DE5" w:rsidRPr="00914DAD" w:rsidRDefault="007C139C"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f)</w:t>
            </w:r>
            <w:r w:rsidR="00505960" w:rsidRPr="00914DAD">
              <w:rPr>
                <w:rFonts w:ascii="Times New Roman" w:hAnsi="Times New Roman" w:cs="Times New Roman"/>
                <w:sz w:val="20"/>
                <w:szCs w:val="20"/>
              </w:rPr>
              <w:t xml:space="preserve"> </w:t>
            </w:r>
            <w:r w:rsidRPr="00914DAD">
              <w:rPr>
                <w:rFonts w:ascii="Times New Roman" w:hAnsi="Times New Roman" w:cs="Times New Roman"/>
                <w:sz w:val="20"/>
                <w:szCs w:val="20"/>
              </w:rPr>
              <w:t xml:space="preserve">bet kokią IV priede nurodytą papildomą informaciją, svarbią konkretaus projekto ar projekto rūšies charakteristikoms ir aplinkos savybėms, kurios gali būti paveiktos. </w:t>
            </w:r>
          </w:p>
          <w:p w14:paraId="6F43B2D8" w14:textId="77777777" w:rsidR="001D3FEE" w:rsidRPr="00914DAD" w:rsidRDefault="001D3FEE" w:rsidP="007D707E">
            <w:pPr>
              <w:pStyle w:val="Default"/>
              <w:jc w:val="both"/>
              <w:rPr>
                <w:rFonts w:ascii="Times New Roman" w:hAnsi="Times New Roman" w:cs="Times New Roman"/>
                <w:sz w:val="20"/>
                <w:szCs w:val="20"/>
              </w:rPr>
            </w:pPr>
          </w:p>
          <w:p w14:paraId="2C399002" w14:textId="77777777" w:rsidR="0042577C" w:rsidRDefault="0042577C" w:rsidP="007D707E">
            <w:pPr>
              <w:pStyle w:val="Default"/>
              <w:jc w:val="both"/>
              <w:rPr>
                <w:rFonts w:ascii="Times New Roman" w:hAnsi="Times New Roman" w:cs="Times New Roman"/>
                <w:sz w:val="20"/>
                <w:szCs w:val="20"/>
              </w:rPr>
            </w:pPr>
          </w:p>
          <w:p w14:paraId="3756651C" w14:textId="77777777" w:rsidR="0042577C" w:rsidRDefault="0042577C" w:rsidP="007D707E">
            <w:pPr>
              <w:pStyle w:val="Default"/>
              <w:jc w:val="both"/>
              <w:rPr>
                <w:rFonts w:ascii="Times New Roman" w:hAnsi="Times New Roman" w:cs="Times New Roman"/>
                <w:sz w:val="20"/>
                <w:szCs w:val="20"/>
              </w:rPr>
            </w:pPr>
          </w:p>
          <w:p w14:paraId="0871A87C" w14:textId="77777777" w:rsidR="0042577C" w:rsidRDefault="0042577C" w:rsidP="007D707E">
            <w:pPr>
              <w:pStyle w:val="Default"/>
              <w:jc w:val="both"/>
              <w:rPr>
                <w:rFonts w:ascii="Times New Roman" w:hAnsi="Times New Roman" w:cs="Times New Roman"/>
                <w:sz w:val="20"/>
                <w:szCs w:val="20"/>
              </w:rPr>
            </w:pPr>
          </w:p>
          <w:p w14:paraId="0B595133" w14:textId="77777777" w:rsidR="0042577C" w:rsidRDefault="0042577C" w:rsidP="007D707E">
            <w:pPr>
              <w:pStyle w:val="Default"/>
              <w:jc w:val="both"/>
              <w:rPr>
                <w:rFonts w:ascii="Times New Roman" w:hAnsi="Times New Roman" w:cs="Times New Roman"/>
                <w:sz w:val="20"/>
                <w:szCs w:val="20"/>
              </w:rPr>
            </w:pPr>
          </w:p>
          <w:p w14:paraId="7C8CD52F" w14:textId="77777777" w:rsidR="0042577C" w:rsidRDefault="0042577C" w:rsidP="007D707E">
            <w:pPr>
              <w:pStyle w:val="Default"/>
              <w:jc w:val="both"/>
              <w:rPr>
                <w:rFonts w:ascii="Times New Roman" w:hAnsi="Times New Roman" w:cs="Times New Roman"/>
                <w:sz w:val="20"/>
                <w:szCs w:val="20"/>
              </w:rPr>
            </w:pPr>
          </w:p>
          <w:p w14:paraId="41DB6D1A" w14:textId="77777777" w:rsidR="0042577C" w:rsidRDefault="0042577C" w:rsidP="007D707E">
            <w:pPr>
              <w:pStyle w:val="Default"/>
              <w:jc w:val="both"/>
              <w:rPr>
                <w:rFonts w:ascii="Times New Roman" w:hAnsi="Times New Roman" w:cs="Times New Roman"/>
                <w:sz w:val="20"/>
                <w:szCs w:val="20"/>
              </w:rPr>
            </w:pPr>
          </w:p>
          <w:p w14:paraId="19F55032" w14:textId="77777777" w:rsidR="0042577C" w:rsidRDefault="0042577C" w:rsidP="007D707E">
            <w:pPr>
              <w:pStyle w:val="Default"/>
              <w:jc w:val="both"/>
              <w:rPr>
                <w:rFonts w:ascii="Times New Roman" w:hAnsi="Times New Roman" w:cs="Times New Roman"/>
                <w:sz w:val="20"/>
                <w:szCs w:val="20"/>
              </w:rPr>
            </w:pPr>
          </w:p>
          <w:p w14:paraId="73124828" w14:textId="77777777" w:rsidR="0042577C" w:rsidRDefault="0042577C" w:rsidP="007D707E">
            <w:pPr>
              <w:pStyle w:val="Default"/>
              <w:jc w:val="both"/>
              <w:rPr>
                <w:rFonts w:ascii="Times New Roman" w:hAnsi="Times New Roman" w:cs="Times New Roman"/>
                <w:sz w:val="20"/>
                <w:szCs w:val="20"/>
              </w:rPr>
            </w:pPr>
          </w:p>
          <w:p w14:paraId="1F671700" w14:textId="77777777" w:rsidR="0042577C" w:rsidRDefault="0042577C" w:rsidP="007D707E">
            <w:pPr>
              <w:pStyle w:val="Default"/>
              <w:jc w:val="both"/>
              <w:rPr>
                <w:rFonts w:ascii="Times New Roman" w:hAnsi="Times New Roman" w:cs="Times New Roman"/>
                <w:sz w:val="20"/>
                <w:szCs w:val="20"/>
              </w:rPr>
            </w:pPr>
          </w:p>
          <w:p w14:paraId="50EA2734" w14:textId="77777777" w:rsidR="0042577C" w:rsidRDefault="0042577C" w:rsidP="007D707E">
            <w:pPr>
              <w:pStyle w:val="Default"/>
              <w:jc w:val="both"/>
              <w:rPr>
                <w:rFonts w:ascii="Times New Roman" w:hAnsi="Times New Roman" w:cs="Times New Roman"/>
                <w:sz w:val="20"/>
                <w:szCs w:val="20"/>
              </w:rPr>
            </w:pPr>
          </w:p>
          <w:p w14:paraId="41EEC551" w14:textId="77777777" w:rsidR="0042577C" w:rsidRDefault="0042577C" w:rsidP="007D707E">
            <w:pPr>
              <w:pStyle w:val="Default"/>
              <w:jc w:val="both"/>
              <w:rPr>
                <w:rFonts w:ascii="Times New Roman" w:hAnsi="Times New Roman" w:cs="Times New Roman"/>
                <w:sz w:val="20"/>
                <w:szCs w:val="20"/>
              </w:rPr>
            </w:pPr>
          </w:p>
          <w:p w14:paraId="00147C96" w14:textId="77777777" w:rsidR="0042577C" w:rsidRDefault="0042577C" w:rsidP="007D707E">
            <w:pPr>
              <w:pStyle w:val="Default"/>
              <w:jc w:val="both"/>
              <w:rPr>
                <w:rFonts w:ascii="Times New Roman" w:hAnsi="Times New Roman" w:cs="Times New Roman"/>
                <w:sz w:val="20"/>
                <w:szCs w:val="20"/>
              </w:rPr>
            </w:pPr>
          </w:p>
          <w:p w14:paraId="2CFC36E6" w14:textId="77777777" w:rsidR="0042577C" w:rsidRDefault="0042577C" w:rsidP="007D707E">
            <w:pPr>
              <w:pStyle w:val="Default"/>
              <w:jc w:val="both"/>
              <w:rPr>
                <w:rFonts w:ascii="Times New Roman" w:hAnsi="Times New Roman" w:cs="Times New Roman"/>
                <w:sz w:val="20"/>
                <w:szCs w:val="20"/>
              </w:rPr>
            </w:pPr>
          </w:p>
          <w:p w14:paraId="62D2D611" w14:textId="77777777" w:rsidR="0042577C" w:rsidRDefault="0042577C" w:rsidP="007D707E">
            <w:pPr>
              <w:pStyle w:val="Default"/>
              <w:jc w:val="both"/>
              <w:rPr>
                <w:rFonts w:ascii="Times New Roman" w:hAnsi="Times New Roman" w:cs="Times New Roman"/>
                <w:sz w:val="20"/>
                <w:szCs w:val="20"/>
              </w:rPr>
            </w:pPr>
          </w:p>
          <w:p w14:paraId="4D6B40B6" w14:textId="77777777" w:rsidR="0042577C" w:rsidRDefault="0042577C" w:rsidP="007D707E">
            <w:pPr>
              <w:pStyle w:val="Default"/>
              <w:jc w:val="both"/>
              <w:rPr>
                <w:rFonts w:ascii="Times New Roman" w:hAnsi="Times New Roman" w:cs="Times New Roman"/>
                <w:sz w:val="20"/>
                <w:szCs w:val="20"/>
              </w:rPr>
            </w:pPr>
          </w:p>
          <w:p w14:paraId="269E6D98" w14:textId="77777777" w:rsidR="0042577C" w:rsidRDefault="0042577C" w:rsidP="007D707E">
            <w:pPr>
              <w:pStyle w:val="Default"/>
              <w:jc w:val="both"/>
              <w:rPr>
                <w:rFonts w:ascii="Times New Roman" w:hAnsi="Times New Roman" w:cs="Times New Roman"/>
                <w:sz w:val="20"/>
                <w:szCs w:val="20"/>
              </w:rPr>
            </w:pPr>
          </w:p>
          <w:p w14:paraId="26DF3424" w14:textId="77777777" w:rsidR="0042577C" w:rsidRDefault="0042577C" w:rsidP="007D707E">
            <w:pPr>
              <w:pStyle w:val="Default"/>
              <w:jc w:val="both"/>
              <w:rPr>
                <w:rFonts w:ascii="Times New Roman" w:hAnsi="Times New Roman" w:cs="Times New Roman"/>
                <w:sz w:val="20"/>
                <w:szCs w:val="20"/>
              </w:rPr>
            </w:pPr>
          </w:p>
          <w:p w14:paraId="5BE00D56" w14:textId="77777777" w:rsidR="0042577C" w:rsidRDefault="0042577C" w:rsidP="007D707E">
            <w:pPr>
              <w:pStyle w:val="Default"/>
              <w:jc w:val="both"/>
              <w:rPr>
                <w:rFonts w:ascii="Times New Roman" w:hAnsi="Times New Roman" w:cs="Times New Roman"/>
                <w:sz w:val="20"/>
                <w:szCs w:val="20"/>
              </w:rPr>
            </w:pPr>
          </w:p>
          <w:p w14:paraId="3D6C884A" w14:textId="77777777" w:rsidR="0042577C" w:rsidRDefault="0042577C" w:rsidP="007D707E">
            <w:pPr>
              <w:pStyle w:val="Default"/>
              <w:jc w:val="both"/>
              <w:rPr>
                <w:rFonts w:ascii="Times New Roman" w:hAnsi="Times New Roman" w:cs="Times New Roman"/>
                <w:sz w:val="20"/>
                <w:szCs w:val="20"/>
              </w:rPr>
            </w:pPr>
          </w:p>
          <w:p w14:paraId="07B555E1" w14:textId="77777777" w:rsidR="0042577C" w:rsidRDefault="0042577C" w:rsidP="007D707E">
            <w:pPr>
              <w:pStyle w:val="Default"/>
              <w:jc w:val="both"/>
              <w:rPr>
                <w:rFonts w:ascii="Times New Roman" w:hAnsi="Times New Roman" w:cs="Times New Roman"/>
                <w:sz w:val="20"/>
                <w:szCs w:val="20"/>
              </w:rPr>
            </w:pPr>
          </w:p>
          <w:p w14:paraId="52AC47CB" w14:textId="77777777" w:rsidR="0042577C" w:rsidRDefault="0042577C" w:rsidP="007D707E">
            <w:pPr>
              <w:pStyle w:val="Default"/>
              <w:jc w:val="both"/>
              <w:rPr>
                <w:rFonts w:ascii="Times New Roman" w:hAnsi="Times New Roman" w:cs="Times New Roman"/>
                <w:sz w:val="20"/>
                <w:szCs w:val="20"/>
              </w:rPr>
            </w:pPr>
          </w:p>
          <w:p w14:paraId="364B1349" w14:textId="77777777" w:rsidR="0042577C" w:rsidRDefault="0042577C" w:rsidP="007D707E">
            <w:pPr>
              <w:pStyle w:val="Default"/>
              <w:jc w:val="both"/>
              <w:rPr>
                <w:rFonts w:ascii="Times New Roman" w:hAnsi="Times New Roman" w:cs="Times New Roman"/>
                <w:sz w:val="20"/>
                <w:szCs w:val="20"/>
              </w:rPr>
            </w:pPr>
          </w:p>
          <w:p w14:paraId="792F9781" w14:textId="77777777" w:rsidR="0042577C" w:rsidRDefault="0042577C" w:rsidP="007D707E">
            <w:pPr>
              <w:pStyle w:val="Default"/>
              <w:jc w:val="both"/>
              <w:rPr>
                <w:rFonts w:ascii="Times New Roman" w:hAnsi="Times New Roman" w:cs="Times New Roman"/>
                <w:sz w:val="20"/>
                <w:szCs w:val="20"/>
              </w:rPr>
            </w:pPr>
          </w:p>
          <w:p w14:paraId="31D434B6" w14:textId="77777777" w:rsidR="0042577C" w:rsidRDefault="0042577C" w:rsidP="007D707E">
            <w:pPr>
              <w:pStyle w:val="Default"/>
              <w:jc w:val="both"/>
              <w:rPr>
                <w:rFonts w:ascii="Times New Roman" w:hAnsi="Times New Roman" w:cs="Times New Roman"/>
                <w:sz w:val="20"/>
                <w:szCs w:val="20"/>
              </w:rPr>
            </w:pPr>
          </w:p>
          <w:p w14:paraId="34F705E8" w14:textId="77777777" w:rsidR="0042577C" w:rsidRDefault="0042577C" w:rsidP="007D707E">
            <w:pPr>
              <w:pStyle w:val="Default"/>
              <w:jc w:val="both"/>
              <w:rPr>
                <w:rFonts w:ascii="Times New Roman" w:hAnsi="Times New Roman" w:cs="Times New Roman"/>
                <w:sz w:val="20"/>
                <w:szCs w:val="20"/>
              </w:rPr>
            </w:pPr>
          </w:p>
          <w:p w14:paraId="03AA5C51" w14:textId="77777777" w:rsidR="0042577C" w:rsidRDefault="0042577C" w:rsidP="007D707E">
            <w:pPr>
              <w:pStyle w:val="Default"/>
              <w:jc w:val="both"/>
              <w:rPr>
                <w:rFonts w:ascii="Times New Roman" w:hAnsi="Times New Roman" w:cs="Times New Roman"/>
                <w:sz w:val="20"/>
                <w:szCs w:val="20"/>
              </w:rPr>
            </w:pPr>
          </w:p>
          <w:p w14:paraId="39A44A65" w14:textId="77777777" w:rsidR="0042577C" w:rsidRDefault="0042577C" w:rsidP="007D707E">
            <w:pPr>
              <w:pStyle w:val="Default"/>
              <w:jc w:val="both"/>
              <w:rPr>
                <w:rFonts w:ascii="Times New Roman" w:hAnsi="Times New Roman" w:cs="Times New Roman"/>
                <w:sz w:val="20"/>
                <w:szCs w:val="20"/>
              </w:rPr>
            </w:pPr>
          </w:p>
          <w:p w14:paraId="6EC6DCA8" w14:textId="77777777" w:rsidR="0042577C" w:rsidRDefault="0042577C" w:rsidP="007D707E">
            <w:pPr>
              <w:pStyle w:val="Default"/>
              <w:jc w:val="both"/>
              <w:rPr>
                <w:rFonts w:ascii="Times New Roman" w:hAnsi="Times New Roman" w:cs="Times New Roman"/>
                <w:sz w:val="20"/>
                <w:szCs w:val="20"/>
              </w:rPr>
            </w:pPr>
          </w:p>
          <w:p w14:paraId="5E0BFC4F" w14:textId="77777777" w:rsidR="0042577C" w:rsidRDefault="0042577C" w:rsidP="007D707E">
            <w:pPr>
              <w:pStyle w:val="Default"/>
              <w:jc w:val="both"/>
              <w:rPr>
                <w:rFonts w:ascii="Times New Roman" w:hAnsi="Times New Roman" w:cs="Times New Roman"/>
                <w:sz w:val="20"/>
                <w:szCs w:val="20"/>
              </w:rPr>
            </w:pPr>
          </w:p>
          <w:p w14:paraId="0CDB5678" w14:textId="77777777" w:rsidR="0042577C" w:rsidRDefault="0042577C" w:rsidP="007D707E">
            <w:pPr>
              <w:pStyle w:val="Default"/>
              <w:jc w:val="both"/>
              <w:rPr>
                <w:rFonts w:ascii="Times New Roman" w:hAnsi="Times New Roman" w:cs="Times New Roman"/>
                <w:sz w:val="20"/>
                <w:szCs w:val="20"/>
              </w:rPr>
            </w:pPr>
          </w:p>
          <w:p w14:paraId="5590DF0F" w14:textId="77777777" w:rsidR="0042577C" w:rsidRDefault="0042577C" w:rsidP="007D707E">
            <w:pPr>
              <w:pStyle w:val="Default"/>
              <w:jc w:val="both"/>
              <w:rPr>
                <w:rFonts w:ascii="Times New Roman" w:hAnsi="Times New Roman" w:cs="Times New Roman"/>
                <w:sz w:val="20"/>
                <w:szCs w:val="20"/>
              </w:rPr>
            </w:pPr>
          </w:p>
          <w:p w14:paraId="31CA1565" w14:textId="77777777" w:rsidR="0042577C" w:rsidRDefault="0042577C" w:rsidP="007D707E">
            <w:pPr>
              <w:pStyle w:val="Default"/>
              <w:jc w:val="both"/>
              <w:rPr>
                <w:rFonts w:ascii="Times New Roman" w:hAnsi="Times New Roman" w:cs="Times New Roman"/>
                <w:sz w:val="20"/>
                <w:szCs w:val="20"/>
              </w:rPr>
            </w:pPr>
          </w:p>
          <w:p w14:paraId="30A3A074" w14:textId="77777777" w:rsidR="0042577C" w:rsidRDefault="0042577C" w:rsidP="007D707E">
            <w:pPr>
              <w:pStyle w:val="Default"/>
              <w:jc w:val="both"/>
              <w:rPr>
                <w:rFonts w:ascii="Times New Roman" w:hAnsi="Times New Roman" w:cs="Times New Roman"/>
                <w:sz w:val="20"/>
                <w:szCs w:val="20"/>
              </w:rPr>
            </w:pPr>
          </w:p>
          <w:p w14:paraId="104F570A" w14:textId="77777777" w:rsidR="0042577C" w:rsidRDefault="0042577C" w:rsidP="007D707E">
            <w:pPr>
              <w:pStyle w:val="Default"/>
              <w:jc w:val="both"/>
              <w:rPr>
                <w:rFonts w:ascii="Times New Roman" w:hAnsi="Times New Roman" w:cs="Times New Roman"/>
                <w:sz w:val="20"/>
                <w:szCs w:val="20"/>
              </w:rPr>
            </w:pPr>
          </w:p>
          <w:p w14:paraId="4ECAC664" w14:textId="77777777" w:rsidR="0042577C" w:rsidRDefault="0042577C" w:rsidP="007D707E">
            <w:pPr>
              <w:pStyle w:val="Default"/>
              <w:jc w:val="both"/>
              <w:rPr>
                <w:rFonts w:ascii="Times New Roman" w:hAnsi="Times New Roman" w:cs="Times New Roman"/>
                <w:sz w:val="20"/>
                <w:szCs w:val="20"/>
              </w:rPr>
            </w:pPr>
          </w:p>
          <w:p w14:paraId="5429C72A" w14:textId="77777777" w:rsidR="0042577C" w:rsidRDefault="0042577C" w:rsidP="007D707E">
            <w:pPr>
              <w:pStyle w:val="Default"/>
              <w:jc w:val="both"/>
              <w:rPr>
                <w:rFonts w:ascii="Times New Roman" w:hAnsi="Times New Roman" w:cs="Times New Roman"/>
                <w:sz w:val="20"/>
                <w:szCs w:val="20"/>
              </w:rPr>
            </w:pPr>
          </w:p>
          <w:p w14:paraId="61CA721E" w14:textId="77777777" w:rsidR="0042577C" w:rsidRDefault="0042577C" w:rsidP="007D707E">
            <w:pPr>
              <w:pStyle w:val="Default"/>
              <w:jc w:val="both"/>
              <w:rPr>
                <w:rFonts w:ascii="Times New Roman" w:hAnsi="Times New Roman" w:cs="Times New Roman"/>
                <w:sz w:val="20"/>
                <w:szCs w:val="20"/>
              </w:rPr>
            </w:pPr>
          </w:p>
          <w:p w14:paraId="2E88DD43" w14:textId="77777777" w:rsidR="0042577C" w:rsidRDefault="0042577C" w:rsidP="007D707E">
            <w:pPr>
              <w:pStyle w:val="Default"/>
              <w:jc w:val="both"/>
              <w:rPr>
                <w:rFonts w:ascii="Times New Roman" w:hAnsi="Times New Roman" w:cs="Times New Roman"/>
                <w:sz w:val="20"/>
                <w:szCs w:val="20"/>
              </w:rPr>
            </w:pPr>
          </w:p>
          <w:p w14:paraId="539D308D" w14:textId="77777777" w:rsidR="0042577C" w:rsidRDefault="0042577C" w:rsidP="007D707E">
            <w:pPr>
              <w:pStyle w:val="Default"/>
              <w:jc w:val="both"/>
              <w:rPr>
                <w:rFonts w:ascii="Times New Roman" w:hAnsi="Times New Roman" w:cs="Times New Roman"/>
                <w:sz w:val="20"/>
                <w:szCs w:val="20"/>
              </w:rPr>
            </w:pPr>
          </w:p>
          <w:p w14:paraId="505C6990" w14:textId="77777777" w:rsidR="0042577C" w:rsidRDefault="0042577C" w:rsidP="007D707E">
            <w:pPr>
              <w:pStyle w:val="Default"/>
              <w:jc w:val="both"/>
              <w:rPr>
                <w:rFonts w:ascii="Times New Roman" w:hAnsi="Times New Roman" w:cs="Times New Roman"/>
                <w:sz w:val="20"/>
                <w:szCs w:val="20"/>
              </w:rPr>
            </w:pPr>
          </w:p>
          <w:p w14:paraId="044A9913" w14:textId="77777777" w:rsidR="0042577C" w:rsidRDefault="0042577C" w:rsidP="007D707E">
            <w:pPr>
              <w:pStyle w:val="Default"/>
              <w:jc w:val="both"/>
              <w:rPr>
                <w:rFonts w:ascii="Times New Roman" w:hAnsi="Times New Roman" w:cs="Times New Roman"/>
                <w:sz w:val="20"/>
                <w:szCs w:val="20"/>
              </w:rPr>
            </w:pPr>
          </w:p>
          <w:p w14:paraId="3CDF26A0" w14:textId="77777777" w:rsidR="0042577C" w:rsidRDefault="0042577C" w:rsidP="007D707E">
            <w:pPr>
              <w:pStyle w:val="Default"/>
              <w:jc w:val="both"/>
              <w:rPr>
                <w:rFonts w:ascii="Times New Roman" w:hAnsi="Times New Roman" w:cs="Times New Roman"/>
                <w:sz w:val="20"/>
                <w:szCs w:val="20"/>
              </w:rPr>
            </w:pPr>
          </w:p>
          <w:p w14:paraId="57D98EDB" w14:textId="77777777" w:rsidR="0042577C" w:rsidRDefault="0042577C" w:rsidP="007D707E">
            <w:pPr>
              <w:pStyle w:val="Default"/>
              <w:jc w:val="both"/>
              <w:rPr>
                <w:rFonts w:ascii="Times New Roman" w:hAnsi="Times New Roman" w:cs="Times New Roman"/>
                <w:sz w:val="20"/>
                <w:szCs w:val="20"/>
              </w:rPr>
            </w:pPr>
          </w:p>
          <w:p w14:paraId="504A5361" w14:textId="77777777" w:rsidR="0042577C" w:rsidRDefault="0042577C" w:rsidP="007D707E">
            <w:pPr>
              <w:pStyle w:val="Default"/>
              <w:jc w:val="both"/>
              <w:rPr>
                <w:rFonts w:ascii="Times New Roman" w:hAnsi="Times New Roman" w:cs="Times New Roman"/>
                <w:sz w:val="20"/>
                <w:szCs w:val="20"/>
              </w:rPr>
            </w:pPr>
          </w:p>
          <w:p w14:paraId="13310D8B" w14:textId="77777777" w:rsidR="006A0EE7" w:rsidRPr="00914DAD" w:rsidRDefault="007C139C" w:rsidP="007D707E">
            <w:pPr>
              <w:pStyle w:val="Default"/>
              <w:jc w:val="both"/>
              <w:rPr>
                <w:rFonts w:ascii="Times New Roman" w:hAnsi="Times New Roman" w:cs="Times New Roman"/>
                <w:b/>
                <w:sz w:val="20"/>
                <w:szCs w:val="20"/>
              </w:rPr>
            </w:pPr>
            <w:r w:rsidRPr="00914DAD">
              <w:rPr>
                <w:rFonts w:ascii="Times New Roman" w:hAnsi="Times New Roman" w:cs="Times New Roman"/>
                <w:sz w:val="20"/>
                <w:szCs w:val="20"/>
              </w:rPr>
              <w:t>Kai nuomonė pateikiama pagal 2 dalį, poveikio aplinkai vertinimo ataskaita rengiama remiantis ta nuomone ir joje pateikiama informacija, kurios gali būti pagrįstai reikalaujama, kad būtų galima padaryti pagrįstas išvadas apie projekto reikšmingą poveikį aplinkai, atsižvelgiant į naujausias žinias ir vertinimo metodus. Siekdamas išvengti dvigubo vertinimo užsakovas, rengdamas poveikio aplinkai vertinimo ataskaitą, gali atsižvelgti į jam prieinamų kitų svarbių vertinimų, atliktų pagal Sąjungos ar nacionalinės teisės aktus, rezultatus.</w:t>
            </w:r>
          </w:p>
        </w:tc>
        <w:tc>
          <w:tcPr>
            <w:tcW w:w="10206" w:type="dxa"/>
          </w:tcPr>
          <w:p w14:paraId="5BE157C0" w14:textId="77777777" w:rsidR="0003295E" w:rsidRPr="00914DAD" w:rsidRDefault="0003295E" w:rsidP="007D707E">
            <w:pPr>
              <w:jc w:val="both"/>
              <w:rPr>
                <w:b/>
                <w:sz w:val="20"/>
                <w:szCs w:val="20"/>
                <w:lang w:val="lt-LT" w:eastAsia="en-US"/>
              </w:rPr>
            </w:pPr>
            <w:r w:rsidRPr="00914DAD">
              <w:rPr>
                <w:b/>
                <w:sz w:val="20"/>
                <w:szCs w:val="20"/>
                <w:lang w:val="lt-LT" w:eastAsia="en-US"/>
              </w:rPr>
              <w:lastRenderedPageBreak/>
              <w:t>PAV įstatymas:</w:t>
            </w:r>
          </w:p>
          <w:p w14:paraId="6EF03AD0" w14:textId="77777777" w:rsidR="0003295E" w:rsidRPr="00914DAD" w:rsidRDefault="0003295E" w:rsidP="007D707E">
            <w:pPr>
              <w:jc w:val="both"/>
              <w:rPr>
                <w:b/>
                <w:sz w:val="20"/>
                <w:szCs w:val="20"/>
                <w:lang w:val="lt-LT" w:eastAsia="en-US"/>
              </w:rPr>
            </w:pPr>
            <w:r w:rsidRPr="00914DAD">
              <w:rPr>
                <w:b/>
                <w:sz w:val="20"/>
                <w:szCs w:val="20"/>
                <w:lang w:val="lt-LT" w:eastAsia="en-US"/>
              </w:rPr>
              <w:t>„2 straipsnis. Pagrindinės šio įstatymo sąvokos</w:t>
            </w:r>
          </w:p>
          <w:p w14:paraId="110D2424" w14:textId="77777777" w:rsidR="00BB048C" w:rsidRPr="00914DAD" w:rsidRDefault="00BB048C" w:rsidP="007D707E">
            <w:pPr>
              <w:jc w:val="both"/>
              <w:rPr>
                <w:sz w:val="20"/>
                <w:szCs w:val="20"/>
                <w:lang w:val="lt-LT" w:eastAsia="en-US"/>
              </w:rPr>
            </w:pPr>
            <w:r w:rsidRPr="00914DAD">
              <w:rPr>
                <w:sz w:val="20"/>
                <w:szCs w:val="20"/>
                <w:lang w:val="lt-LT" w:eastAsia="en-US"/>
              </w:rPr>
              <w:t xml:space="preserve">6. </w:t>
            </w:r>
            <w:r w:rsidRPr="00914DAD">
              <w:rPr>
                <w:b/>
                <w:bCs/>
                <w:sz w:val="20"/>
                <w:szCs w:val="20"/>
                <w:lang w:val="lt-LT" w:eastAsia="en-US"/>
              </w:rPr>
              <w:t xml:space="preserve">Planuojamos ūkinės veiklos organizatorius (užsakovas) </w:t>
            </w:r>
            <w:r w:rsidRPr="00914DAD">
              <w:rPr>
                <w:sz w:val="20"/>
                <w:szCs w:val="20"/>
                <w:lang w:val="lt-LT" w:eastAsia="en-US"/>
              </w:rPr>
              <w:t>– fizinis asmuo, juridinis asmuo ar jo padalinys (įskaitant užsienio valstybės juridinį asmenį ir kitą organizaciją, taip pat jų padalinį), planuojantys ūkinę veiklą, kurios poveikis aplinkai privalo būti vertinamas arba kuri įtraukiama į planuojamos ūkinės veiklos atrankos dėl poveikio aplinkai vertinimo procedūrą, kaip nustatyta šiame įstatyme.</w:t>
            </w:r>
          </w:p>
          <w:p w14:paraId="4030462E" w14:textId="77777777" w:rsidR="00A0698C" w:rsidRPr="00914DAD" w:rsidRDefault="00A0698C" w:rsidP="007D707E">
            <w:pPr>
              <w:jc w:val="both"/>
              <w:rPr>
                <w:sz w:val="20"/>
                <w:szCs w:val="20"/>
                <w:lang w:val="lt-LT" w:eastAsia="en-US"/>
              </w:rPr>
            </w:pPr>
            <w:r w:rsidRPr="00914DAD">
              <w:rPr>
                <w:sz w:val="20"/>
                <w:szCs w:val="20"/>
                <w:lang w:val="lt-LT" w:eastAsia="en-US"/>
              </w:rPr>
              <w:t>&lt;...&gt;</w:t>
            </w:r>
          </w:p>
          <w:p w14:paraId="17012908" w14:textId="77777777" w:rsidR="00724A01" w:rsidRPr="00914DAD" w:rsidRDefault="00BB048C" w:rsidP="007D707E">
            <w:pPr>
              <w:jc w:val="both"/>
              <w:rPr>
                <w:sz w:val="20"/>
                <w:szCs w:val="20"/>
                <w:lang w:val="lt-LT" w:eastAsia="en-US"/>
              </w:rPr>
            </w:pPr>
            <w:bookmarkStart w:id="24" w:name="straipsnis6"/>
            <w:r w:rsidRPr="00914DAD">
              <w:rPr>
                <w:sz w:val="20"/>
                <w:szCs w:val="20"/>
                <w:lang w:val="lt-LT" w:eastAsia="en-US"/>
              </w:rPr>
              <w:t xml:space="preserve">9. </w:t>
            </w:r>
            <w:r w:rsidRPr="0042577C">
              <w:rPr>
                <w:b/>
                <w:bCs/>
                <w:sz w:val="20"/>
                <w:szCs w:val="20"/>
                <w:lang w:val="lt-LT" w:eastAsia="en-US"/>
              </w:rPr>
              <w:t>Poveikio aplinkai vertinimo dokumentų rengėjas</w:t>
            </w:r>
            <w:r w:rsidRPr="00914DAD">
              <w:rPr>
                <w:b/>
                <w:bCs/>
                <w:sz w:val="20"/>
                <w:szCs w:val="20"/>
                <w:lang w:val="lt-LT" w:eastAsia="en-US"/>
              </w:rPr>
              <w:t xml:space="preserve"> </w:t>
            </w:r>
            <w:r w:rsidRPr="00914DAD">
              <w:rPr>
                <w:sz w:val="20"/>
                <w:szCs w:val="20"/>
                <w:lang w:val="lt-LT" w:eastAsia="en-US"/>
              </w:rPr>
              <w:t>– planuojamos ūkinės veiklos organizatoriaus (užsakovo) įgaliotas fizinis asmuo arba juridinis asmuo ar jo padalinys (įskaitant užsienio valstybės juridinį asmenį ar kitą organizaciją, taip pat jų padalinį), rengiantis informaciją, pagal kurią bus nustatoma, ar reikia atlikti planuojamos ūkinės veiklos poveikio aplinkai vertinimą, ir (ar) poveikio aplinkai vertinimo dokumentus ir atliekantis kitas šiame įstatyme nustatytas funkcijas.</w:t>
            </w:r>
          </w:p>
          <w:p w14:paraId="228FD4FA" w14:textId="17FDE485" w:rsidR="00724A01" w:rsidRPr="00914DAD" w:rsidRDefault="00631C38" w:rsidP="007D707E">
            <w:pPr>
              <w:jc w:val="both"/>
              <w:rPr>
                <w:sz w:val="20"/>
                <w:szCs w:val="20"/>
                <w:lang w:val="lt-LT" w:eastAsia="en-US"/>
              </w:rPr>
            </w:pPr>
            <w:r w:rsidRPr="00914DAD">
              <w:rPr>
                <w:sz w:val="20"/>
                <w:szCs w:val="20"/>
                <w:lang w:val="lt-LT" w:eastAsia="en-US"/>
              </w:rPr>
              <w:t>&lt;...&gt;</w:t>
            </w:r>
          </w:p>
          <w:p w14:paraId="02EA2FB9" w14:textId="77777777" w:rsidR="0003295E" w:rsidRPr="00914DAD" w:rsidRDefault="0003295E" w:rsidP="007D707E">
            <w:pPr>
              <w:jc w:val="both"/>
              <w:rPr>
                <w:b/>
                <w:sz w:val="20"/>
                <w:szCs w:val="20"/>
                <w:lang w:val="lt-LT" w:eastAsia="en-US"/>
              </w:rPr>
            </w:pPr>
            <w:r w:rsidRPr="00914DAD">
              <w:rPr>
                <w:b/>
                <w:sz w:val="20"/>
                <w:szCs w:val="20"/>
                <w:lang w:val="lt-LT" w:eastAsia="en-US"/>
              </w:rPr>
              <w:t>6 straipsnis. Atrankos dėl poveikio aplinkai vertinimo ir poveikio aplinkai vertinimo procesų dalyvių funkcijos</w:t>
            </w:r>
          </w:p>
          <w:bookmarkEnd w:id="24"/>
          <w:p w14:paraId="6D3588D2" w14:textId="77777777" w:rsidR="00A0698C" w:rsidRPr="00914DAD" w:rsidRDefault="00A0698C" w:rsidP="007D707E">
            <w:pPr>
              <w:jc w:val="both"/>
              <w:rPr>
                <w:sz w:val="20"/>
                <w:szCs w:val="20"/>
                <w:lang w:val="lt-LT" w:eastAsia="en-US"/>
              </w:rPr>
            </w:pPr>
            <w:r w:rsidRPr="00914DAD">
              <w:rPr>
                <w:sz w:val="20"/>
                <w:szCs w:val="20"/>
                <w:lang w:val="lt-LT" w:eastAsia="en-US"/>
              </w:rPr>
              <w:t>&lt;...&gt;</w:t>
            </w:r>
          </w:p>
          <w:p w14:paraId="39CEDE79" w14:textId="77777777" w:rsidR="008A24D1" w:rsidRPr="00914DAD" w:rsidRDefault="008A24D1" w:rsidP="007D707E">
            <w:pPr>
              <w:jc w:val="both"/>
              <w:rPr>
                <w:sz w:val="20"/>
                <w:szCs w:val="20"/>
                <w:lang w:val="lt-LT" w:eastAsia="en-US"/>
              </w:rPr>
            </w:pPr>
            <w:r w:rsidRPr="00914DAD">
              <w:rPr>
                <w:sz w:val="20"/>
                <w:szCs w:val="20"/>
                <w:lang w:val="lt-LT" w:eastAsia="en-US"/>
              </w:rPr>
              <w:t>2. Planuojamos ūkinės veiklos organizatorius (užsakovas) savo lėšomis organizuoja atrankos dėl poveikio aplinkai vertinimo ir poveikio aplinkai vertinimo procedūras, rengia atrankos informaciją, pagal kurią bus nustatoma, ar reikia atlikti poveikio aplinkai vertinimą, atlieka šiame įstatyme jam nustatytas atrankos dėl poveikio aplinkai vertinimo procedūras ir dalyvauja poveikio aplinkai vertinimo procese šio įstatymo ir aplinkos ministro nustatyta tvarka.</w:t>
            </w:r>
          </w:p>
          <w:p w14:paraId="50398E04" w14:textId="77777777" w:rsidR="00145051" w:rsidRPr="00914DAD" w:rsidRDefault="008A24D1" w:rsidP="007D707E">
            <w:pPr>
              <w:jc w:val="both"/>
              <w:rPr>
                <w:sz w:val="20"/>
                <w:szCs w:val="20"/>
                <w:lang w:val="lt-LT" w:eastAsia="en-US"/>
              </w:rPr>
            </w:pPr>
            <w:r w:rsidRPr="00914DAD">
              <w:rPr>
                <w:sz w:val="20"/>
                <w:szCs w:val="20"/>
                <w:lang w:val="lt-LT" w:eastAsia="en-US"/>
              </w:rPr>
              <w:t>3. Poveikio aplinkai vertinimo dokumentų rengėjas rengia atrankos informaciją, pagal kurią bus nustatoma, ar reikia atlikti poveikio aplinkai vertinimą; nustato, apibūdina ir įvertina planuojamos ūkinės veiklos galimą poveikį aplinkai, rengia poveikio aplinkai vertinimo dokumentus ir atlieka šiame įstatyme jam nustatytas atrankos dėl poveikio aplinkai vertinimo, poveikio aplinkai vertinimo ir visuomenės informavimo procedūras.</w:t>
            </w:r>
          </w:p>
          <w:p w14:paraId="4B0A02EC" w14:textId="55DE6049" w:rsidR="008A24D1" w:rsidRPr="00914DAD" w:rsidRDefault="00631C38" w:rsidP="007D707E">
            <w:pPr>
              <w:jc w:val="both"/>
              <w:rPr>
                <w:sz w:val="20"/>
                <w:szCs w:val="20"/>
                <w:lang w:val="lt-LT" w:eastAsia="en-US"/>
              </w:rPr>
            </w:pPr>
            <w:r w:rsidRPr="00914DAD">
              <w:rPr>
                <w:sz w:val="20"/>
                <w:szCs w:val="20"/>
                <w:lang w:val="lt-LT" w:eastAsia="en-US"/>
              </w:rPr>
              <w:t>&lt;...&gt;</w:t>
            </w:r>
          </w:p>
          <w:p w14:paraId="5A1EFEE9" w14:textId="77777777" w:rsidR="0003295E" w:rsidRPr="00914DAD" w:rsidRDefault="00505960" w:rsidP="007D707E">
            <w:pPr>
              <w:jc w:val="both"/>
              <w:rPr>
                <w:b/>
                <w:sz w:val="20"/>
                <w:szCs w:val="20"/>
                <w:lang w:val="lt-LT" w:eastAsia="en-US"/>
              </w:rPr>
            </w:pPr>
            <w:bookmarkStart w:id="25" w:name="straipsnis9"/>
            <w:r w:rsidRPr="00914DAD">
              <w:rPr>
                <w:b/>
                <w:sz w:val="20"/>
                <w:szCs w:val="20"/>
                <w:lang w:val="lt-LT" w:eastAsia="en-US"/>
              </w:rPr>
              <w:t>10 s</w:t>
            </w:r>
            <w:r w:rsidR="0003295E" w:rsidRPr="00914DAD">
              <w:rPr>
                <w:b/>
                <w:sz w:val="20"/>
                <w:szCs w:val="20"/>
                <w:lang w:val="lt-LT" w:eastAsia="en-US"/>
              </w:rPr>
              <w:t>traipsnis. Poveikio aplinkai vertinimo ataskaita</w:t>
            </w:r>
          </w:p>
          <w:bookmarkEnd w:id="25"/>
          <w:p w14:paraId="72260F0D" w14:textId="77777777" w:rsidR="0003295E" w:rsidRPr="00914DAD" w:rsidRDefault="00505960" w:rsidP="007D707E">
            <w:pPr>
              <w:jc w:val="both"/>
              <w:rPr>
                <w:sz w:val="20"/>
                <w:szCs w:val="20"/>
                <w:lang w:val="lt-LT" w:eastAsia="en-US"/>
              </w:rPr>
            </w:pPr>
            <w:r w:rsidRPr="00914DAD">
              <w:rPr>
                <w:sz w:val="20"/>
                <w:szCs w:val="20"/>
                <w:lang w:val="lt-LT" w:eastAsia="en-US"/>
              </w:rPr>
              <w:lastRenderedPageBreak/>
              <w:t xml:space="preserve">1. </w:t>
            </w:r>
            <w:r w:rsidR="005415EF" w:rsidRPr="00914DAD">
              <w:rPr>
                <w:sz w:val="20"/>
                <w:szCs w:val="20"/>
                <w:lang w:val="lt-LT" w:eastAsia="en-US"/>
              </w:rPr>
              <w:t>A</w:t>
            </w:r>
            <w:r w:rsidR="0003295E" w:rsidRPr="00914DAD">
              <w:rPr>
                <w:sz w:val="20"/>
                <w:szCs w:val="20"/>
                <w:lang w:val="lt-LT" w:eastAsia="en-US"/>
              </w:rPr>
              <w:t>taskaitą rengia poveikio aplinkai vertinimo dokumentų rengėjas vadovaudamasis atsakingos</w:t>
            </w:r>
            <w:r w:rsidR="005D4B82" w:rsidRPr="00914DAD">
              <w:rPr>
                <w:sz w:val="20"/>
                <w:szCs w:val="20"/>
                <w:lang w:val="lt-LT" w:eastAsia="en-US"/>
              </w:rPr>
              <w:t>ios</w:t>
            </w:r>
            <w:r w:rsidR="0003295E" w:rsidRPr="00914DAD">
              <w:rPr>
                <w:sz w:val="20"/>
                <w:szCs w:val="20"/>
                <w:lang w:val="lt-LT" w:eastAsia="en-US"/>
              </w:rPr>
              <w:t xml:space="preserve"> institucijos patvirtinta programa ir aplinkos ministro patvirtintais Programos ir ataskaitos rengimo nuostatais. </w:t>
            </w:r>
          </w:p>
          <w:p w14:paraId="391C60D5" w14:textId="77777777" w:rsidR="00A0698C" w:rsidRPr="00914DAD" w:rsidRDefault="00A0698C" w:rsidP="007D707E">
            <w:pPr>
              <w:jc w:val="both"/>
              <w:rPr>
                <w:sz w:val="20"/>
                <w:szCs w:val="20"/>
                <w:lang w:val="lt-LT" w:eastAsia="en-US"/>
              </w:rPr>
            </w:pPr>
            <w:r w:rsidRPr="00914DAD">
              <w:rPr>
                <w:sz w:val="20"/>
                <w:szCs w:val="20"/>
                <w:lang w:val="lt-LT" w:eastAsia="en-US"/>
              </w:rPr>
              <w:t>&lt;…&gt;</w:t>
            </w:r>
          </w:p>
          <w:p w14:paraId="10BB8FA4" w14:textId="77777777" w:rsidR="00A12F8B" w:rsidRPr="00914DAD" w:rsidRDefault="00D445A1" w:rsidP="007D707E">
            <w:pPr>
              <w:jc w:val="both"/>
              <w:rPr>
                <w:sz w:val="20"/>
                <w:szCs w:val="20"/>
                <w:lang w:val="lt-LT" w:eastAsia="en-US"/>
              </w:rPr>
            </w:pPr>
            <w:r w:rsidRPr="00914DAD">
              <w:rPr>
                <w:sz w:val="20"/>
                <w:szCs w:val="20"/>
                <w:lang w:val="lt-LT" w:eastAsia="en-US"/>
              </w:rPr>
              <w:t>8</w:t>
            </w:r>
            <w:r w:rsidR="00A12F8B" w:rsidRPr="00914DAD">
              <w:rPr>
                <w:sz w:val="20"/>
                <w:szCs w:val="20"/>
                <w:lang w:val="lt-LT" w:eastAsia="en-US"/>
              </w:rPr>
              <w:t>. Poveikio aplinkai vertinimo dokumentų rengėjas atsakinga</w:t>
            </w:r>
            <w:r w:rsidR="005D4B82" w:rsidRPr="00914DAD">
              <w:rPr>
                <w:sz w:val="20"/>
                <w:szCs w:val="20"/>
                <w:lang w:val="lt-LT" w:eastAsia="en-US"/>
              </w:rPr>
              <w:t>ja</w:t>
            </w:r>
            <w:r w:rsidR="00A12F8B" w:rsidRPr="00914DAD">
              <w:rPr>
                <w:sz w:val="20"/>
                <w:szCs w:val="20"/>
                <w:lang w:val="lt-LT" w:eastAsia="en-US"/>
              </w:rPr>
              <w:t xml:space="preserve">i institucijai pateikia pagal poveikio aplinkai vertinimo subjektų išvadas pataisytą ir (ar) papildytą ataskaitą, poveikio aplinkai vertinimo subjektų išvadas dėl ataskaitos ir planuojamos ūkinės veiklos </w:t>
            </w:r>
            <w:r w:rsidR="008A24D1" w:rsidRPr="00914DAD">
              <w:rPr>
                <w:sz w:val="20"/>
                <w:szCs w:val="20"/>
                <w:lang w:val="lt-LT" w:eastAsia="en-US"/>
              </w:rPr>
              <w:t xml:space="preserve">poveikio aplinkai </w:t>
            </w:r>
            <w:r w:rsidR="00A12F8B" w:rsidRPr="00914DAD">
              <w:rPr>
                <w:sz w:val="20"/>
                <w:szCs w:val="20"/>
                <w:lang w:val="lt-LT" w:eastAsia="en-US"/>
              </w:rPr>
              <w:t xml:space="preserve">ir suinteresuotos visuomenės pasiūlymų įvertinimą.“ </w:t>
            </w:r>
          </w:p>
          <w:p w14:paraId="06824C44" w14:textId="77777777" w:rsidR="004F01CD" w:rsidRPr="00914DAD" w:rsidRDefault="004F01CD" w:rsidP="007D707E">
            <w:pPr>
              <w:pStyle w:val="ListParagraph"/>
              <w:ind w:left="0"/>
              <w:jc w:val="both"/>
              <w:rPr>
                <w:b/>
                <w:sz w:val="20"/>
                <w:szCs w:val="20"/>
                <w:lang w:eastAsia="en-US"/>
              </w:rPr>
            </w:pPr>
          </w:p>
          <w:p w14:paraId="4FB47D55" w14:textId="1230CFAE" w:rsidR="0082008A" w:rsidRPr="00914DAD" w:rsidRDefault="00631C38" w:rsidP="007D707E">
            <w:pPr>
              <w:pStyle w:val="ListParagraph"/>
              <w:ind w:left="0"/>
              <w:jc w:val="both"/>
              <w:rPr>
                <w:b/>
                <w:sz w:val="20"/>
                <w:szCs w:val="20"/>
                <w:lang w:eastAsia="en-US"/>
              </w:rPr>
            </w:pPr>
            <w:r w:rsidRPr="00914DAD">
              <w:rPr>
                <w:b/>
                <w:sz w:val="20"/>
                <w:szCs w:val="20"/>
              </w:rPr>
              <w:t>Įsakymas Nr. D1-885</w:t>
            </w:r>
            <w:r w:rsidR="0082008A" w:rsidRPr="00914DAD">
              <w:rPr>
                <w:b/>
                <w:sz w:val="20"/>
                <w:szCs w:val="20"/>
                <w:lang w:eastAsia="en-US"/>
              </w:rPr>
              <w:t>:</w:t>
            </w:r>
          </w:p>
          <w:p w14:paraId="4DF1C788" w14:textId="0D586AC1" w:rsidR="0042577C" w:rsidRPr="0042577C" w:rsidRDefault="004F01CD" w:rsidP="0042577C">
            <w:pPr>
              <w:pStyle w:val="CentrBold"/>
              <w:rPr>
                <w:rFonts w:ascii="Times New Roman" w:hAnsi="Times New Roman"/>
                <w:lang w:val="lt-LT"/>
              </w:rPr>
            </w:pPr>
            <w:r w:rsidRPr="0042577C">
              <w:rPr>
                <w:rFonts w:ascii="Times New Roman" w:hAnsi="Times New Roman"/>
                <w:b w:val="0"/>
              </w:rPr>
              <w:t>“</w:t>
            </w:r>
            <w:r w:rsidR="0042577C" w:rsidRPr="0042577C">
              <w:rPr>
                <w:rFonts w:ascii="Times New Roman" w:hAnsi="Times New Roman"/>
                <w:lang w:val="lt-LT"/>
              </w:rPr>
              <w:t xml:space="preserve"> </w:t>
            </w:r>
            <w:r w:rsidR="0042577C" w:rsidRPr="0042577C">
              <w:rPr>
                <w:rFonts w:ascii="Times New Roman" w:hAnsi="Times New Roman"/>
                <w:lang w:val="lt-LT"/>
              </w:rPr>
              <w:t>II skyrius</w:t>
            </w:r>
          </w:p>
          <w:p w14:paraId="4F80990D" w14:textId="77777777" w:rsidR="0042577C" w:rsidRPr="0042577C" w:rsidRDefault="0042577C" w:rsidP="0042577C">
            <w:pPr>
              <w:pStyle w:val="CentrBold"/>
              <w:rPr>
                <w:rFonts w:ascii="Times New Roman" w:hAnsi="Times New Roman"/>
                <w:i/>
                <w:lang w:val="lt-LT"/>
              </w:rPr>
            </w:pPr>
            <w:r w:rsidRPr="0042577C">
              <w:rPr>
                <w:rFonts w:ascii="Times New Roman" w:hAnsi="Times New Roman"/>
                <w:lang w:val="lt-LT"/>
              </w:rPr>
              <w:t>Poveikio aplinkai vertinimo programos ir ataskaitos rengimo nuostatAI</w:t>
            </w:r>
          </w:p>
          <w:p w14:paraId="137C701A" w14:textId="77777777" w:rsidR="0042577C" w:rsidRPr="0042577C" w:rsidRDefault="0042577C" w:rsidP="004257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0"/>
                <w:szCs w:val="20"/>
              </w:rPr>
            </w:pPr>
          </w:p>
          <w:p w14:paraId="27E549E6" w14:textId="77777777" w:rsidR="0042577C" w:rsidRPr="0042577C" w:rsidRDefault="0042577C" w:rsidP="004257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0"/>
                <w:szCs w:val="20"/>
              </w:rPr>
            </w:pPr>
            <w:r w:rsidRPr="0042577C">
              <w:rPr>
                <w:b/>
                <w:color w:val="000000"/>
                <w:sz w:val="20"/>
                <w:szCs w:val="20"/>
              </w:rPr>
              <w:t>PIRMASIS SKIRSNIS</w:t>
            </w:r>
          </w:p>
          <w:p w14:paraId="2250B5BA" w14:textId="77777777" w:rsidR="0042577C" w:rsidRPr="0042577C" w:rsidRDefault="0042577C" w:rsidP="004257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0"/>
                <w:szCs w:val="20"/>
              </w:rPr>
            </w:pPr>
            <w:r w:rsidRPr="0042577C">
              <w:rPr>
                <w:b/>
                <w:sz w:val="20"/>
                <w:szCs w:val="20"/>
              </w:rPr>
              <w:t xml:space="preserve">POVEIKIO APLINKAI VERTINIMO DOKUMENTŲ RENGIMAS </w:t>
            </w:r>
          </w:p>
          <w:p w14:paraId="1869CE99" w14:textId="77777777" w:rsidR="0042577C" w:rsidRDefault="0042577C" w:rsidP="007D707E">
            <w:pPr>
              <w:pStyle w:val="ListParagraph"/>
              <w:ind w:left="0"/>
              <w:jc w:val="both"/>
              <w:rPr>
                <w:b/>
                <w:sz w:val="20"/>
                <w:szCs w:val="20"/>
                <w:lang w:val="en-GB" w:eastAsia="en-US"/>
              </w:rPr>
            </w:pPr>
          </w:p>
          <w:p w14:paraId="5A38FB4C" w14:textId="14D51776" w:rsidR="004F01CD" w:rsidRPr="00914DAD" w:rsidRDefault="004F01CD" w:rsidP="007D707E">
            <w:pPr>
              <w:pStyle w:val="ListParagraph"/>
              <w:ind w:left="0"/>
              <w:jc w:val="both"/>
              <w:rPr>
                <w:sz w:val="20"/>
                <w:szCs w:val="20"/>
                <w:lang w:eastAsia="en-US"/>
              </w:rPr>
            </w:pPr>
            <w:r w:rsidRPr="00914DAD">
              <w:rPr>
                <w:sz w:val="20"/>
                <w:szCs w:val="20"/>
                <w:lang w:eastAsia="en-US"/>
              </w:rPr>
              <w:t>6. PAV programa</w:t>
            </w:r>
            <w:r w:rsidR="0053117B" w:rsidRPr="00914DAD">
              <w:rPr>
                <w:sz w:val="20"/>
                <w:szCs w:val="20"/>
                <w:lang w:eastAsia="en-US"/>
              </w:rPr>
              <w:t xml:space="preserve"> su priedais</w:t>
            </w:r>
            <w:r w:rsidRPr="00914DAD">
              <w:rPr>
                <w:sz w:val="20"/>
                <w:szCs w:val="20"/>
                <w:lang w:eastAsia="en-US"/>
              </w:rPr>
              <w:t xml:space="preserve"> (toliau – programa) ir PAV ataskaita</w:t>
            </w:r>
            <w:r w:rsidR="0053117B" w:rsidRPr="00914DAD">
              <w:rPr>
                <w:sz w:val="20"/>
                <w:szCs w:val="20"/>
                <w:lang w:eastAsia="en-US"/>
              </w:rPr>
              <w:t xml:space="preserve"> su priedais</w:t>
            </w:r>
            <w:r w:rsidRPr="00914DAD">
              <w:rPr>
                <w:sz w:val="20"/>
                <w:szCs w:val="20"/>
                <w:lang w:eastAsia="en-US"/>
              </w:rPr>
              <w:t xml:space="preserve"> (toliau – ataskaita) rengiama vadovaujantis šiame skyriuje išdėstytais Poveikio aplinkai vertinimo programos ir ataskaitos rengimo nuostatais (toliau – Nuostatai) ir </w:t>
            </w:r>
            <w:r w:rsidR="00340F3D" w:rsidRPr="00914DAD">
              <w:rPr>
                <w:sz w:val="20"/>
                <w:szCs w:val="20"/>
                <w:lang w:eastAsia="en-US"/>
              </w:rPr>
              <w:t>T</w:t>
            </w:r>
            <w:r w:rsidRPr="00914DAD">
              <w:rPr>
                <w:sz w:val="20"/>
                <w:szCs w:val="20"/>
                <w:lang w:eastAsia="en-US"/>
              </w:rPr>
              <w:t xml:space="preserve">varkos aprašo 1 priede nurodytomis </w:t>
            </w:r>
            <w:r w:rsidRPr="00914DAD">
              <w:rPr>
                <w:bCs/>
                <w:sz w:val="20"/>
                <w:szCs w:val="20"/>
                <w:lang w:eastAsia="en-US"/>
              </w:rPr>
              <w:t>Rekomendacijomis</w:t>
            </w:r>
            <w:r w:rsidRPr="00914DAD">
              <w:rPr>
                <w:sz w:val="20"/>
                <w:szCs w:val="20"/>
                <w:lang w:eastAsia="en-US"/>
              </w:rPr>
              <w:t xml:space="preserve"> dėl </w:t>
            </w:r>
            <w:r w:rsidRPr="00914DAD">
              <w:rPr>
                <w:bCs/>
                <w:sz w:val="20"/>
                <w:szCs w:val="20"/>
                <w:lang w:eastAsia="en-US"/>
              </w:rPr>
              <w:t xml:space="preserve">poveikio aplinkai vertinimo dokumentų </w:t>
            </w:r>
            <w:r w:rsidRPr="00914DAD">
              <w:rPr>
                <w:sz w:val="20"/>
                <w:szCs w:val="20"/>
                <w:lang w:eastAsia="en-US"/>
              </w:rPr>
              <w:t>struktūros ir apimties</w:t>
            </w:r>
            <w:r w:rsidRPr="00914DAD">
              <w:rPr>
                <w:bCs/>
                <w:sz w:val="20"/>
                <w:szCs w:val="20"/>
                <w:lang w:eastAsia="en-US"/>
              </w:rPr>
              <w:t xml:space="preserve"> (toliau – Rekomendacijos).</w:t>
            </w:r>
          </w:p>
          <w:p w14:paraId="570D6F25" w14:textId="77777777" w:rsidR="0082008A" w:rsidRPr="00914DAD" w:rsidRDefault="0082008A" w:rsidP="007D707E">
            <w:pPr>
              <w:pStyle w:val="ListParagraph"/>
              <w:ind w:left="0"/>
              <w:jc w:val="both"/>
              <w:rPr>
                <w:sz w:val="20"/>
                <w:szCs w:val="20"/>
                <w:lang w:eastAsia="en-US"/>
              </w:rPr>
            </w:pPr>
            <w:r w:rsidRPr="00914DAD">
              <w:rPr>
                <w:sz w:val="20"/>
                <w:szCs w:val="20"/>
                <w:lang w:eastAsia="en-US"/>
              </w:rPr>
              <w:t>&lt;...&gt;</w:t>
            </w:r>
          </w:p>
          <w:p w14:paraId="396DC4CB" w14:textId="77777777" w:rsidR="004F01CD" w:rsidRPr="00914DAD" w:rsidRDefault="004F01CD" w:rsidP="007D707E">
            <w:pPr>
              <w:jc w:val="both"/>
              <w:rPr>
                <w:snapToGrid w:val="0"/>
                <w:sz w:val="20"/>
                <w:szCs w:val="20"/>
                <w:lang w:val="lt-LT" w:eastAsia="en-US"/>
              </w:rPr>
            </w:pPr>
            <w:r w:rsidRPr="00914DAD">
              <w:rPr>
                <w:snapToGrid w:val="0"/>
                <w:sz w:val="20"/>
                <w:szCs w:val="20"/>
                <w:lang w:val="lt-LT" w:eastAsia="en-US"/>
              </w:rPr>
              <w:t xml:space="preserve">12. Ataskaita rengiama pagal Agentūros patvirtintą programą. Ataskaitoje pateikiami poveikio aplinkai nustatymo, prognozavimo ir apibūdinimo duomenys ir vertinimo rezultatai: </w:t>
            </w:r>
          </w:p>
          <w:p w14:paraId="43237E3B" w14:textId="77777777" w:rsidR="004F01CD" w:rsidRPr="00914DAD" w:rsidRDefault="004F01CD" w:rsidP="007D707E">
            <w:pPr>
              <w:jc w:val="both"/>
              <w:rPr>
                <w:snapToGrid w:val="0"/>
                <w:sz w:val="20"/>
                <w:szCs w:val="20"/>
                <w:lang w:val="lt-LT" w:eastAsia="en-US"/>
              </w:rPr>
            </w:pPr>
            <w:r w:rsidRPr="00914DAD">
              <w:rPr>
                <w:snapToGrid w:val="0"/>
                <w:sz w:val="20"/>
                <w:szCs w:val="20"/>
                <w:lang w:val="lt-LT" w:eastAsia="en-US"/>
              </w:rPr>
              <w:t xml:space="preserve">12.1. </w:t>
            </w:r>
            <w:r w:rsidR="0053117B" w:rsidRPr="00914DAD">
              <w:rPr>
                <w:snapToGrid w:val="0"/>
                <w:sz w:val="20"/>
                <w:szCs w:val="20"/>
                <w:lang w:val="lt-LT" w:eastAsia="en-US"/>
              </w:rPr>
              <w:t>planuojamos ūkinės veiklos ir vietos aprašymas, apibūdinant veiklos technines charakteristikas ir technologinį procesą, energijos išteklius ir poreikį, numatomas naudoti žaliavas, medžiagas ir jų kiekį, gamtos išteklių (gyvosios ir negyvosios gamtos elementų), visų pirma, vandens, žemės paviršiaus ir jos gelmių, dirvožemio, biologinės įvairovės naudojimo mastą, teritorijos naudojimo reglamentą (žemės naudojimo paskirtį ir būdus) statybos ir eksploatavimo etapais;</w:t>
            </w:r>
            <w:r w:rsidRPr="00914DAD">
              <w:rPr>
                <w:snapToGrid w:val="0"/>
                <w:sz w:val="20"/>
                <w:szCs w:val="20"/>
                <w:lang w:val="lt-LT" w:eastAsia="en-US"/>
              </w:rPr>
              <w:t>;</w:t>
            </w:r>
          </w:p>
          <w:p w14:paraId="43AE7925" w14:textId="77777777" w:rsidR="004F01CD" w:rsidRPr="00914DAD" w:rsidRDefault="004F01CD" w:rsidP="007D707E">
            <w:pPr>
              <w:jc w:val="both"/>
              <w:rPr>
                <w:snapToGrid w:val="0"/>
                <w:sz w:val="20"/>
                <w:szCs w:val="20"/>
                <w:lang w:val="lt-LT" w:eastAsia="en-US"/>
              </w:rPr>
            </w:pPr>
            <w:r w:rsidRPr="00914DAD">
              <w:rPr>
                <w:snapToGrid w:val="0"/>
                <w:sz w:val="20"/>
                <w:szCs w:val="20"/>
                <w:lang w:val="lt-LT" w:eastAsia="en-US"/>
              </w:rPr>
              <w:t xml:space="preserve">12.2. susidarysiančių teršalų aprašymas; atliekų </w:t>
            </w:r>
            <w:r w:rsidR="0053117B" w:rsidRPr="00914DAD">
              <w:rPr>
                <w:snapToGrid w:val="0"/>
                <w:sz w:val="20"/>
                <w:szCs w:val="20"/>
                <w:lang w:val="lt-LT" w:eastAsia="en-US"/>
              </w:rPr>
              <w:t xml:space="preserve">ir (ar) liekanų </w:t>
            </w:r>
            <w:r w:rsidRPr="00914DAD">
              <w:rPr>
                <w:snapToGrid w:val="0"/>
                <w:sz w:val="20"/>
                <w:szCs w:val="20"/>
                <w:lang w:val="lt-LT" w:eastAsia="en-US"/>
              </w:rPr>
              <w:t xml:space="preserve">susidarymo, jų tvarkymo aprašymas; </w:t>
            </w:r>
          </w:p>
          <w:p w14:paraId="176A66DF" w14:textId="4ADB1C1F" w:rsidR="004F01CD" w:rsidRPr="00914DAD" w:rsidRDefault="004F01CD" w:rsidP="007D707E">
            <w:pPr>
              <w:suppressAutoHyphens/>
              <w:jc w:val="both"/>
              <w:rPr>
                <w:sz w:val="20"/>
                <w:szCs w:val="20"/>
                <w:lang w:val="lt-LT" w:eastAsia="lt-LT"/>
              </w:rPr>
            </w:pPr>
            <w:r w:rsidRPr="00914DAD">
              <w:rPr>
                <w:sz w:val="20"/>
                <w:szCs w:val="20"/>
                <w:lang w:val="lt-LT" w:eastAsia="lt-LT"/>
              </w:rPr>
              <w:t>12.3. planuojamos ūkinės veiklos (statybos ir eksploatavimo etapais) galimo tiesioginio (</w:t>
            </w:r>
            <w:r w:rsidR="00C846EA" w:rsidRPr="00914DAD">
              <w:rPr>
                <w:sz w:val="20"/>
                <w:szCs w:val="20"/>
                <w:lang w:val="lt-LT" w:eastAsia="lt-LT"/>
              </w:rPr>
              <w:t xml:space="preserve">pvz., </w:t>
            </w:r>
            <w:r w:rsidRPr="00914DAD">
              <w:rPr>
                <w:sz w:val="20"/>
                <w:szCs w:val="20"/>
                <w:lang w:val="lt-LT" w:eastAsia="lt-LT"/>
              </w:rPr>
              <w:t xml:space="preserve">susidarantys teršalai, gamtos išteklių naudojimo mastas) ir netiesioginio (pvz., atsirandančio po tam tikro laiko dėl poveikio sąveikos, toliau nuo planuojamos vietos, kaip tiesioginio poveikio išdava) reikšmingo poveikio apibūdinimas ir įvertinimas, atsižvelgiant į </w:t>
            </w:r>
            <w:r w:rsidR="001D3FEE" w:rsidRPr="00914DAD">
              <w:rPr>
                <w:sz w:val="20"/>
                <w:szCs w:val="20"/>
                <w:lang w:val="lt-LT" w:eastAsia="lt-LT"/>
              </w:rPr>
              <w:t>T</w:t>
            </w:r>
            <w:r w:rsidRPr="00914DAD">
              <w:rPr>
                <w:sz w:val="20"/>
                <w:szCs w:val="20"/>
                <w:lang w:val="lt-LT" w:eastAsia="lt-LT"/>
              </w:rPr>
              <w:t xml:space="preserve">varkos aprašo </w:t>
            </w:r>
            <w:r w:rsidR="001D3FEE" w:rsidRPr="00914DAD">
              <w:rPr>
                <w:sz w:val="20"/>
                <w:szCs w:val="20"/>
                <w:lang w:val="lt-LT" w:eastAsia="lt-LT"/>
              </w:rPr>
              <w:t xml:space="preserve">7 ir </w:t>
            </w:r>
            <w:r w:rsidRPr="00914DAD">
              <w:rPr>
                <w:sz w:val="20"/>
                <w:szCs w:val="20"/>
                <w:lang w:val="lt-LT" w:eastAsia="lt-LT"/>
              </w:rPr>
              <w:t>8 punkt</w:t>
            </w:r>
            <w:r w:rsidR="001D3FEE" w:rsidRPr="00914DAD">
              <w:rPr>
                <w:sz w:val="20"/>
                <w:szCs w:val="20"/>
                <w:lang w:val="lt-LT" w:eastAsia="lt-LT"/>
              </w:rPr>
              <w:t>ų</w:t>
            </w:r>
            <w:r w:rsidRPr="00914DAD">
              <w:rPr>
                <w:sz w:val="20"/>
                <w:szCs w:val="20"/>
                <w:lang w:val="lt-LT" w:eastAsia="lt-LT"/>
              </w:rPr>
              <w:t xml:space="preserve"> nuostatas:</w:t>
            </w:r>
          </w:p>
          <w:p w14:paraId="67F93819" w14:textId="77777777" w:rsidR="004F01CD" w:rsidRPr="00914DAD" w:rsidRDefault="004F01CD" w:rsidP="007D707E">
            <w:pPr>
              <w:suppressAutoHyphens/>
              <w:jc w:val="both"/>
              <w:rPr>
                <w:strike/>
                <w:sz w:val="20"/>
                <w:szCs w:val="20"/>
                <w:lang w:val="lt-LT" w:eastAsia="lt-LT"/>
              </w:rPr>
            </w:pPr>
            <w:r w:rsidRPr="00914DAD">
              <w:rPr>
                <w:sz w:val="20"/>
                <w:szCs w:val="20"/>
                <w:lang w:val="lt-LT" w:eastAsia="lt-LT"/>
              </w:rPr>
              <w:t xml:space="preserve">12.3.1. aplinkos elementams (dirvožemiui, žemės paviršiui ir jos gelmėms, orui, vandeniui, klimatui, kraštovaizdžiui ir biologinei įvairovei, ypatingą dėmesį skiriant Europos Bendrijos svarbos rūšims ir natūralioms buveinėms, taip pat kitoms pagal Lietuvos Respublikos saugomų gyvūnų, augalų ir grybų rūšių įstatymą saugomoms rūšims), materialinėms vertybėms, nekilnojamosioms kultūros vertybėms ir šių elementų tarpusavio sąveikai; </w:t>
            </w:r>
          </w:p>
          <w:p w14:paraId="5EEA1509" w14:textId="77777777" w:rsidR="004F01CD" w:rsidRPr="00914DAD" w:rsidRDefault="004F01CD" w:rsidP="007D707E">
            <w:pPr>
              <w:autoSpaceDE w:val="0"/>
              <w:autoSpaceDN w:val="0"/>
              <w:adjustRightInd w:val="0"/>
              <w:jc w:val="both"/>
              <w:rPr>
                <w:color w:val="000000"/>
                <w:sz w:val="20"/>
                <w:szCs w:val="20"/>
                <w:lang w:val="lt-LT" w:eastAsia="lt-LT"/>
              </w:rPr>
            </w:pPr>
            <w:r w:rsidRPr="00914DAD">
              <w:rPr>
                <w:color w:val="000000"/>
                <w:sz w:val="20"/>
                <w:szCs w:val="20"/>
                <w:lang w:val="lt-LT" w:eastAsia="lt-LT"/>
              </w:rPr>
              <w:t>12.3.2. visuomenės sveikatai dėl planuojamos ūkinės veiklos sukeliamų biologinių, cheminių ir fizikinių veiksnių</w:t>
            </w:r>
            <w:r w:rsidR="001D3FEE" w:rsidRPr="00914DAD">
              <w:rPr>
                <w:color w:val="000000"/>
                <w:sz w:val="20"/>
                <w:szCs w:val="20"/>
                <w:lang w:val="lt-LT" w:eastAsia="lt-LT"/>
              </w:rPr>
              <w:t xml:space="preserve"> ir kvapų</w:t>
            </w:r>
            <w:r w:rsidRPr="00914DAD">
              <w:rPr>
                <w:color w:val="000000"/>
                <w:sz w:val="20"/>
                <w:szCs w:val="20"/>
                <w:lang w:val="lt-LT" w:eastAsia="lt-LT"/>
              </w:rPr>
              <w:t xml:space="preserve"> poveikio, taip pat aplinkos elementų ir visuomenės sveikatos tarpusavio sąveikai; </w:t>
            </w:r>
          </w:p>
          <w:p w14:paraId="5535E112" w14:textId="77777777" w:rsidR="004F01CD" w:rsidRPr="00914DAD" w:rsidRDefault="004F01CD" w:rsidP="007D707E">
            <w:pPr>
              <w:autoSpaceDE w:val="0"/>
              <w:autoSpaceDN w:val="0"/>
              <w:adjustRightInd w:val="0"/>
              <w:jc w:val="both"/>
              <w:rPr>
                <w:color w:val="000000"/>
                <w:sz w:val="20"/>
                <w:szCs w:val="20"/>
                <w:lang w:val="lt-LT" w:eastAsia="lt-LT"/>
              </w:rPr>
            </w:pPr>
            <w:r w:rsidRPr="00914DAD">
              <w:rPr>
                <w:color w:val="000000"/>
                <w:sz w:val="20"/>
                <w:szCs w:val="20"/>
                <w:lang w:val="lt-LT" w:eastAsia="lt-LT"/>
              </w:rPr>
              <w:t xml:space="preserve">12.4. galimo poveikio aprašymas aplinkos elementams ir visuomenės sveikatai dėl planuojamos ūkinės veiklos pažeidžiamumo rizikos dėl ekstremaliųjų įvykių ir (ar) galimų ekstremaliųjų situacijų; </w:t>
            </w:r>
          </w:p>
          <w:p w14:paraId="0F085179" w14:textId="77777777" w:rsidR="004F01CD" w:rsidRPr="00914DAD" w:rsidRDefault="004F01CD" w:rsidP="007D707E">
            <w:pPr>
              <w:suppressAutoHyphens/>
              <w:jc w:val="both"/>
              <w:rPr>
                <w:sz w:val="20"/>
                <w:szCs w:val="20"/>
                <w:lang w:val="lt-LT" w:eastAsia="lt-LT"/>
              </w:rPr>
            </w:pPr>
            <w:r w:rsidRPr="00914DAD">
              <w:rPr>
                <w:sz w:val="20"/>
                <w:szCs w:val="20"/>
                <w:lang w:val="lt-LT" w:eastAsia="lt-LT"/>
              </w:rPr>
              <w:t xml:space="preserve">12.5. aprašomos pasirinktos </w:t>
            </w:r>
            <w:r w:rsidRPr="00914DAD">
              <w:rPr>
                <w:bCs/>
                <w:sz w:val="20"/>
                <w:szCs w:val="20"/>
                <w:lang w:val="lt-LT" w:eastAsia="lt-LT"/>
              </w:rPr>
              <w:t>priemonės</w:t>
            </w:r>
            <w:r w:rsidRPr="00914DAD">
              <w:rPr>
                <w:sz w:val="20"/>
                <w:szCs w:val="20"/>
                <w:lang w:val="lt-LT" w:eastAsia="lt-LT"/>
              </w:rPr>
              <w:t>, kurių numatoma imtis siekiant išvengti numatomo reikšmingo neigiamo poveikio aplinkai ir visuomenės sveikatai, jį sumažinti ar, jeigu įmanoma, jį kompensuoti; informacija apie priemones galimoms ekstremaliosioms situacijoms išvengti ar sušvelninti ir</w:t>
            </w:r>
            <w:r w:rsidRPr="00914DAD">
              <w:rPr>
                <w:bCs/>
                <w:sz w:val="20"/>
                <w:szCs w:val="20"/>
                <w:lang w:val="lt-LT" w:eastAsia="lt-LT"/>
              </w:rPr>
              <w:t xml:space="preserve"> </w:t>
            </w:r>
            <w:r w:rsidRPr="00914DAD">
              <w:rPr>
                <w:sz w:val="20"/>
                <w:szCs w:val="20"/>
                <w:lang w:val="lt-LT" w:eastAsia="lt-LT"/>
              </w:rPr>
              <w:t>padariniams likviduoti;</w:t>
            </w:r>
          </w:p>
          <w:p w14:paraId="4D2A51F1" w14:textId="77777777" w:rsidR="004F01CD" w:rsidRPr="00914DAD" w:rsidRDefault="004F01CD" w:rsidP="007D707E">
            <w:pPr>
              <w:jc w:val="both"/>
              <w:rPr>
                <w:bCs/>
                <w:sz w:val="20"/>
                <w:szCs w:val="20"/>
                <w:lang w:val="lt-LT" w:eastAsia="ar-SA"/>
              </w:rPr>
            </w:pPr>
            <w:r w:rsidRPr="00914DAD">
              <w:rPr>
                <w:sz w:val="20"/>
                <w:szCs w:val="20"/>
                <w:lang w:val="lt-LT" w:eastAsia="ar-SA"/>
              </w:rPr>
              <w:t xml:space="preserve">12.6. nagrinėtų alternatyvų analizė, nurodant jų pasirinkimo priežastis, atsižvelgus į geriausius prieinamus gamybos būdus ir galimą poveikį aplinkai. Ataskaitoje turi būti nagrinėjamos alternatyvos (pvz., vietos, laiko, techninių ir technologinių </w:t>
            </w:r>
            <w:r w:rsidRPr="00914DAD">
              <w:rPr>
                <w:sz w:val="20"/>
                <w:szCs w:val="20"/>
                <w:lang w:val="lt-LT" w:eastAsia="ar-SA"/>
              </w:rPr>
              <w:lastRenderedPageBreak/>
              <w:t>sprendinių, poveikį aplinkai mažinančių priemonių ir kt.), įskaitant „nulinę“ alternatyvą, kuri apibūdina aplinkos sąlygas ir natūralius aplinkoje vyksiančius pokyčius veiklos nevykdymo atveju;</w:t>
            </w:r>
          </w:p>
          <w:p w14:paraId="6B967339" w14:textId="77777777" w:rsidR="004F01CD" w:rsidRPr="00914DAD" w:rsidRDefault="004F01CD" w:rsidP="007D707E">
            <w:pPr>
              <w:jc w:val="both"/>
              <w:rPr>
                <w:snapToGrid w:val="0"/>
                <w:sz w:val="20"/>
                <w:szCs w:val="20"/>
                <w:lang w:val="lt-LT" w:eastAsia="en-US"/>
              </w:rPr>
            </w:pPr>
            <w:r w:rsidRPr="00914DAD">
              <w:rPr>
                <w:snapToGrid w:val="0"/>
                <w:sz w:val="20"/>
                <w:szCs w:val="20"/>
                <w:lang w:val="lt-LT" w:eastAsia="en-US"/>
              </w:rPr>
              <w:t>12.7. prognozavimo metodų, taikytų nustatant ir vertinant reikšmingą poveikį aplinkai, aprašymas;</w:t>
            </w:r>
          </w:p>
          <w:p w14:paraId="05CF4866" w14:textId="77777777" w:rsidR="004F01CD" w:rsidRPr="00914DAD" w:rsidRDefault="004F01CD" w:rsidP="007D707E">
            <w:pPr>
              <w:jc w:val="both"/>
              <w:rPr>
                <w:snapToGrid w:val="0"/>
                <w:sz w:val="20"/>
                <w:szCs w:val="20"/>
                <w:lang w:val="lt-LT" w:eastAsia="en-US"/>
              </w:rPr>
            </w:pPr>
            <w:r w:rsidRPr="00914DAD">
              <w:rPr>
                <w:snapToGrid w:val="0"/>
                <w:sz w:val="20"/>
                <w:szCs w:val="20"/>
                <w:lang w:val="lt-LT" w:eastAsia="en-US"/>
              </w:rPr>
              <w:t xml:space="preserve">12.8. vykdytos aplinkos stebėsenos (monitoringo) duomenų analizė (jei buvo vykdyta), numatomos aplinkos stebėsenos (monitoringo) metmenys; </w:t>
            </w:r>
          </w:p>
          <w:p w14:paraId="7C1919BD" w14:textId="77777777" w:rsidR="004F01CD" w:rsidRPr="00914DAD" w:rsidRDefault="004F01CD" w:rsidP="007D707E">
            <w:pPr>
              <w:jc w:val="both"/>
              <w:rPr>
                <w:snapToGrid w:val="0"/>
                <w:sz w:val="20"/>
                <w:szCs w:val="20"/>
                <w:lang w:val="lt-LT" w:eastAsia="en-US"/>
              </w:rPr>
            </w:pPr>
            <w:r w:rsidRPr="00914DAD">
              <w:rPr>
                <w:snapToGrid w:val="0"/>
                <w:sz w:val="20"/>
                <w:szCs w:val="20"/>
                <w:lang w:val="lt-LT" w:eastAsia="en-US"/>
              </w:rPr>
              <w:t>12.9. informacija apie galimą reikšmingą poveikį kitos Europos Sąjungos valstybės narės ir (ar) užsienio valstybės aplinkai;</w:t>
            </w:r>
          </w:p>
          <w:p w14:paraId="69FD59B3" w14:textId="77777777" w:rsidR="004F01CD" w:rsidRPr="00914DAD" w:rsidRDefault="004F01CD" w:rsidP="007D707E">
            <w:pPr>
              <w:jc w:val="both"/>
              <w:rPr>
                <w:snapToGrid w:val="0"/>
                <w:sz w:val="20"/>
                <w:szCs w:val="20"/>
                <w:lang w:val="lt-LT" w:eastAsia="en-US"/>
              </w:rPr>
            </w:pPr>
            <w:r w:rsidRPr="00914DAD">
              <w:rPr>
                <w:snapToGrid w:val="0"/>
                <w:sz w:val="20"/>
                <w:szCs w:val="20"/>
                <w:lang w:val="lt-LT" w:eastAsia="en-US"/>
              </w:rPr>
              <w:t xml:space="preserve">12.10. informacija apie pagrindinius techninio ar praktinio pobūdžio neaiškumus ir problemas, atliekant vertinimą; </w:t>
            </w:r>
          </w:p>
          <w:p w14:paraId="3767138D" w14:textId="77777777" w:rsidR="004F01CD" w:rsidRPr="00914DAD" w:rsidRDefault="004F01CD" w:rsidP="007D707E">
            <w:pPr>
              <w:jc w:val="both"/>
              <w:rPr>
                <w:snapToGrid w:val="0"/>
                <w:sz w:val="20"/>
                <w:szCs w:val="20"/>
                <w:lang w:val="lt-LT" w:eastAsia="en-US"/>
              </w:rPr>
            </w:pPr>
            <w:r w:rsidRPr="00914DAD">
              <w:rPr>
                <w:snapToGrid w:val="0"/>
                <w:sz w:val="20"/>
                <w:szCs w:val="20"/>
                <w:lang w:val="lt-LT" w:eastAsia="en-US"/>
              </w:rPr>
              <w:t>12.11. visos ataskaitoje nagrinėjamos informacijos netechninio pobūdžio santrauka;</w:t>
            </w:r>
          </w:p>
          <w:p w14:paraId="45A18860" w14:textId="0D87C267" w:rsidR="0082008A" w:rsidRPr="00914DAD" w:rsidRDefault="004F01CD" w:rsidP="0042577C">
            <w:pPr>
              <w:suppressAutoHyphens/>
              <w:jc w:val="both"/>
              <w:rPr>
                <w:sz w:val="20"/>
                <w:szCs w:val="20"/>
                <w:lang w:eastAsia="en-US"/>
              </w:rPr>
            </w:pPr>
            <w:r w:rsidRPr="00914DAD">
              <w:rPr>
                <w:sz w:val="20"/>
                <w:szCs w:val="20"/>
                <w:lang w:val="lt-LT" w:eastAsia="lt-LT"/>
              </w:rPr>
              <w:t>12.12. literatūros ir nuorodų sąrašas, kuriame pateikiami šaltiniai, kuriais naudotasi rengiant ataskaitą.</w:t>
            </w:r>
            <w:r w:rsidR="0082008A" w:rsidRPr="00914DAD">
              <w:rPr>
                <w:sz w:val="20"/>
                <w:szCs w:val="20"/>
                <w:lang w:eastAsia="en-US"/>
              </w:rPr>
              <w:t>“</w:t>
            </w:r>
          </w:p>
          <w:p w14:paraId="60F9A4CA" w14:textId="77777777" w:rsidR="001E37DB" w:rsidRPr="00914DAD" w:rsidRDefault="001E37DB" w:rsidP="007D707E">
            <w:pPr>
              <w:pStyle w:val="ListParagraph"/>
              <w:ind w:left="0"/>
              <w:jc w:val="both"/>
              <w:rPr>
                <w:sz w:val="20"/>
                <w:szCs w:val="20"/>
                <w:lang w:eastAsia="en-US"/>
              </w:rPr>
            </w:pPr>
          </w:p>
          <w:p w14:paraId="6433B205" w14:textId="77777777" w:rsidR="00933F0B" w:rsidRPr="00914DAD" w:rsidRDefault="00933F0B" w:rsidP="007D707E">
            <w:pPr>
              <w:jc w:val="both"/>
              <w:rPr>
                <w:b/>
                <w:sz w:val="20"/>
                <w:szCs w:val="20"/>
                <w:lang w:val="lt-LT" w:eastAsia="en-US"/>
              </w:rPr>
            </w:pPr>
            <w:r w:rsidRPr="00914DAD">
              <w:rPr>
                <w:b/>
                <w:sz w:val="20"/>
                <w:szCs w:val="20"/>
                <w:lang w:val="lt-LT" w:eastAsia="en-US"/>
              </w:rPr>
              <w:t>PAV įstatymas</w:t>
            </w:r>
            <w:r w:rsidR="00A0698C" w:rsidRPr="00914DAD">
              <w:rPr>
                <w:b/>
                <w:sz w:val="20"/>
                <w:szCs w:val="20"/>
                <w:lang w:val="lt-LT" w:eastAsia="en-US"/>
              </w:rPr>
              <w:t>:</w:t>
            </w:r>
          </w:p>
          <w:p w14:paraId="2E416573" w14:textId="77777777" w:rsidR="00933F0B" w:rsidRPr="00914DAD" w:rsidRDefault="00A0698C" w:rsidP="007D707E">
            <w:pPr>
              <w:jc w:val="both"/>
              <w:rPr>
                <w:b/>
                <w:sz w:val="20"/>
                <w:szCs w:val="20"/>
                <w:lang w:val="lt-LT" w:eastAsia="en-US"/>
              </w:rPr>
            </w:pPr>
            <w:r w:rsidRPr="00914DAD">
              <w:rPr>
                <w:b/>
                <w:sz w:val="20"/>
                <w:szCs w:val="20"/>
                <w:lang w:val="lt-LT" w:eastAsia="en-US"/>
              </w:rPr>
              <w:t>„</w:t>
            </w:r>
            <w:r w:rsidR="00933F0B" w:rsidRPr="00914DAD">
              <w:rPr>
                <w:b/>
                <w:sz w:val="20"/>
                <w:szCs w:val="20"/>
                <w:lang w:val="lt-LT" w:eastAsia="en-US"/>
              </w:rPr>
              <w:t>10 straipsnis. Poveikio aplinkai vertinimo ataskaita</w:t>
            </w:r>
          </w:p>
          <w:p w14:paraId="1DDDBB61" w14:textId="77777777" w:rsidR="0003295E" w:rsidRPr="00914DAD" w:rsidRDefault="00933F0B" w:rsidP="007D707E">
            <w:pPr>
              <w:jc w:val="both"/>
              <w:rPr>
                <w:b/>
                <w:sz w:val="20"/>
                <w:szCs w:val="20"/>
                <w:lang w:val="lt-LT" w:eastAsia="lt-LT"/>
              </w:rPr>
            </w:pPr>
            <w:r w:rsidRPr="00914DAD">
              <w:rPr>
                <w:sz w:val="20"/>
                <w:szCs w:val="20"/>
                <w:lang w:val="lt-LT" w:eastAsia="en-US"/>
              </w:rPr>
              <w:t xml:space="preserve">1. </w:t>
            </w:r>
            <w:r w:rsidR="005415EF" w:rsidRPr="00914DAD">
              <w:rPr>
                <w:sz w:val="20"/>
                <w:szCs w:val="20"/>
                <w:lang w:val="lt-LT" w:eastAsia="en-US"/>
              </w:rPr>
              <w:t>A</w:t>
            </w:r>
            <w:r w:rsidRPr="00914DAD">
              <w:rPr>
                <w:sz w:val="20"/>
                <w:szCs w:val="20"/>
                <w:lang w:val="lt-LT" w:eastAsia="en-US"/>
              </w:rPr>
              <w:t>taskaitą rengia poveikio aplinkai vertinimo dokumentų rengėjas vadovaudamasis atsakingos</w:t>
            </w:r>
            <w:r w:rsidR="005D4B82" w:rsidRPr="00914DAD">
              <w:rPr>
                <w:sz w:val="20"/>
                <w:szCs w:val="20"/>
                <w:lang w:val="lt-LT" w:eastAsia="en-US"/>
              </w:rPr>
              <w:t>ios</w:t>
            </w:r>
            <w:r w:rsidRPr="00914DAD">
              <w:rPr>
                <w:sz w:val="20"/>
                <w:szCs w:val="20"/>
                <w:lang w:val="lt-LT" w:eastAsia="en-US"/>
              </w:rPr>
              <w:t xml:space="preserve"> institucijos patvirtinta programa ir aplinkos ministro patvirtintais Programos ir ataskaitos rengimo nuostatais.</w:t>
            </w:r>
          </w:p>
          <w:p w14:paraId="5E6A4078" w14:textId="77777777" w:rsidR="00505960" w:rsidRPr="00914DAD" w:rsidRDefault="00A12F8B" w:rsidP="007D707E">
            <w:pPr>
              <w:jc w:val="both"/>
              <w:rPr>
                <w:sz w:val="20"/>
                <w:szCs w:val="20"/>
                <w:lang w:val="lt-LT" w:eastAsia="en-US"/>
              </w:rPr>
            </w:pPr>
            <w:r w:rsidRPr="00914DAD">
              <w:rPr>
                <w:sz w:val="20"/>
                <w:szCs w:val="20"/>
                <w:lang w:val="lt-LT" w:eastAsia="en-US"/>
              </w:rPr>
              <w:t xml:space="preserve">2. Poveikio aplinkai vertinimo dokumentų rengėjas rengiamai ataskaitai gali naudoti aktualią informaciją, gautą atliekant strateginį pasekmių aplinkai vertinimą ar kitą vertinimą, atliktą pagal kitų teisės aktų reikalavimus.“ </w:t>
            </w:r>
          </w:p>
          <w:p w14:paraId="2D381955" w14:textId="77777777" w:rsidR="0082008A" w:rsidRPr="00914DAD" w:rsidRDefault="0082008A" w:rsidP="007D707E">
            <w:pPr>
              <w:jc w:val="both"/>
              <w:rPr>
                <w:sz w:val="20"/>
                <w:szCs w:val="20"/>
                <w:lang w:val="lt-LT" w:eastAsia="en-US"/>
              </w:rPr>
            </w:pPr>
          </w:p>
          <w:p w14:paraId="5C308E45" w14:textId="347DCDB2" w:rsidR="0082008A" w:rsidRPr="00914DAD" w:rsidRDefault="00631C38" w:rsidP="007D707E">
            <w:pPr>
              <w:jc w:val="both"/>
              <w:rPr>
                <w:b/>
                <w:sz w:val="20"/>
                <w:szCs w:val="20"/>
                <w:lang w:val="lt-LT" w:eastAsia="lt-LT"/>
              </w:rPr>
            </w:pPr>
            <w:r w:rsidRPr="00914DAD">
              <w:rPr>
                <w:b/>
                <w:sz w:val="20"/>
                <w:szCs w:val="20"/>
                <w:lang w:val="lt-LT"/>
              </w:rPr>
              <w:t>Įsakymas Nr. D1-885</w:t>
            </w:r>
            <w:r w:rsidR="0082008A" w:rsidRPr="00914DAD">
              <w:rPr>
                <w:b/>
                <w:sz w:val="20"/>
                <w:szCs w:val="20"/>
                <w:lang w:val="lt-LT" w:eastAsia="lt-LT"/>
              </w:rPr>
              <w:t>:</w:t>
            </w:r>
          </w:p>
          <w:p w14:paraId="017C4500" w14:textId="77777777" w:rsidR="0042577C" w:rsidRPr="0042577C" w:rsidRDefault="00F36D47" w:rsidP="0042577C">
            <w:pPr>
              <w:pStyle w:val="CentrBold"/>
              <w:rPr>
                <w:rFonts w:ascii="Times New Roman" w:hAnsi="Times New Roman"/>
                <w:lang w:val="lt-LT"/>
              </w:rPr>
            </w:pPr>
            <w:r w:rsidRPr="00914DAD">
              <w:rPr>
                <w:lang w:val="lt-LT" w:eastAsia="lt-LT"/>
              </w:rPr>
              <w:t>„</w:t>
            </w:r>
            <w:r w:rsidR="0042577C" w:rsidRPr="0042577C">
              <w:rPr>
                <w:rFonts w:ascii="Times New Roman" w:hAnsi="Times New Roman"/>
                <w:lang w:val="lt-LT"/>
              </w:rPr>
              <w:t>II skyrius</w:t>
            </w:r>
          </w:p>
          <w:p w14:paraId="176FCF58" w14:textId="77777777" w:rsidR="0042577C" w:rsidRPr="0042577C" w:rsidRDefault="0042577C" w:rsidP="0042577C">
            <w:pPr>
              <w:pStyle w:val="CentrBold"/>
              <w:rPr>
                <w:rFonts w:ascii="Times New Roman" w:hAnsi="Times New Roman"/>
                <w:i/>
                <w:lang w:val="lt-LT"/>
              </w:rPr>
            </w:pPr>
            <w:r w:rsidRPr="0042577C">
              <w:rPr>
                <w:rFonts w:ascii="Times New Roman" w:hAnsi="Times New Roman"/>
                <w:lang w:val="lt-LT"/>
              </w:rPr>
              <w:t>Poveikio aplinkai vertinimo programos ir ataskaitos rengimo nuostatAI</w:t>
            </w:r>
          </w:p>
          <w:p w14:paraId="37721B3E" w14:textId="77777777" w:rsidR="0042577C" w:rsidRPr="0042577C" w:rsidRDefault="0042577C" w:rsidP="004257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0"/>
                <w:szCs w:val="20"/>
              </w:rPr>
            </w:pPr>
          </w:p>
          <w:p w14:paraId="2F8BE850" w14:textId="77777777" w:rsidR="0042577C" w:rsidRPr="0042577C" w:rsidRDefault="0042577C" w:rsidP="004257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0"/>
                <w:szCs w:val="20"/>
              </w:rPr>
            </w:pPr>
            <w:r w:rsidRPr="0042577C">
              <w:rPr>
                <w:b/>
                <w:color w:val="000000"/>
                <w:sz w:val="20"/>
                <w:szCs w:val="20"/>
              </w:rPr>
              <w:t>PIRMASIS SKIRSNIS</w:t>
            </w:r>
          </w:p>
          <w:p w14:paraId="255C0B7F" w14:textId="77777777" w:rsidR="0042577C" w:rsidRPr="0042577C" w:rsidRDefault="0042577C" w:rsidP="004257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0"/>
                <w:szCs w:val="20"/>
              </w:rPr>
            </w:pPr>
            <w:r w:rsidRPr="0042577C">
              <w:rPr>
                <w:b/>
                <w:sz w:val="20"/>
                <w:szCs w:val="20"/>
              </w:rPr>
              <w:t xml:space="preserve">POVEIKIO APLINKAI VERTINIMO DOKUMENTŲ RENGIMAS </w:t>
            </w:r>
          </w:p>
          <w:p w14:paraId="7DA87046" w14:textId="02E28419" w:rsidR="0042577C" w:rsidRPr="0042577C" w:rsidRDefault="0042577C" w:rsidP="007D707E">
            <w:pPr>
              <w:jc w:val="both"/>
              <w:rPr>
                <w:sz w:val="20"/>
                <w:szCs w:val="20"/>
                <w:lang w:eastAsia="lt-LT"/>
              </w:rPr>
            </w:pPr>
            <w:r>
              <w:rPr>
                <w:sz w:val="20"/>
                <w:szCs w:val="20"/>
                <w:lang w:eastAsia="lt-LT"/>
              </w:rPr>
              <w:t>&lt;…&gt;</w:t>
            </w:r>
          </w:p>
          <w:p w14:paraId="4DCED657" w14:textId="41E82265" w:rsidR="00F36D47" w:rsidRPr="00914DAD" w:rsidRDefault="00F36D47" w:rsidP="007D707E">
            <w:pPr>
              <w:jc w:val="both"/>
              <w:rPr>
                <w:sz w:val="20"/>
                <w:szCs w:val="20"/>
                <w:lang w:val="lt-LT" w:eastAsia="lt-LT"/>
              </w:rPr>
            </w:pPr>
            <w:r w:rsidRPr="00914DAD">
              <w:rPr>
                <w:sz w:val="20"/>
                <w:szCs w:val="20"/>
                <w:lang w:val="lt-LT" w:eastAsia="lt-LT"/>
              </w:rPr>
              <w:t>7. PAV metu, atsižvelgiant į naujausią aktualią informaciją, nustatomas, apibūdinamas ir įvertinamas visų nagrinėjamų planuojamos ūkinės veiklos alternatyvų reikšmingas tiesioginis ir netiesioginis</w:t>
            </w:r>
            <w:r w:rsidR="00B82C0D" w:rsidRPr="00914DAD">
              <w:rPr>
                <w:sz w:val="20"/>
                <w:szCs w:val="20"/>
                <w:lang w:val="lt-LT" w:eastAsia="lt-LT"/>
              </w:rPr>
              <w:t>,</w:t>
            </w:r>
            <w:r w:rsidRPr="00914DAD">
              <w:rPr>
                <w:sz w:val="20"/>
                <w:szCs w:val="20"/>
                <w:lang w:val="lt-LT" w:eastAsia="lt-LT"/>
              </w:rPr>
              <w:t xml:space="preserve"> antrinis, suminis tarpvalstybinis, trumpalaikis, vidutinės trukmės ir ilgalaikis, nuolatinis</w:t>
            </w:r>
            <w:r w:rsidR="00B82C0D" w:rsidRPr="00914DAD">
              <w:rPr>
                <w:sz w:val="20"/>
                <w:szCs w:val="20"/>
                <w:lang w:val="lt-LT" w:eastAsia="lt-LT"/>
              </w:rPr>
              <w:t xml:space="preserve"> ir laiki</w:t>
            </w:r>
            <w:r w:rsidRPr="00914DAD">
              <w:rPr>
                <w:sz w:val="20"/>
                <w:szCs w:val="20"/>
                <w:lang w:val="lt-LT" w:eastAsia="lt-LT"/>
              </w:rPr>
              <w:t>nas, teigiamas ir neigiamas poveikis: &lt;...&gt;</w:t>
            </w:r>
          </w:p>
          <w:p w14:paraId="1301A951" w14:textId="77777777" w:rsidR="00F36D47" w:rsidRPr="00914DAD" w:rsidRDefault="00F36D47" w:rsidP="007D707E">
            <w:pPr>
              <w:jc w:val="both"/>
              <w:rPr>
                <w:sz w:val="20"/>
                <w:szCs w:val="20"/>
                <w:lang w:val="lt-LT" w:eastAsia="lt-LT"/>
              </w:rPr>
            </w:pPr>
            <w:r w:rsidRPr="00914DAD">
              <w:rPr>
                <w:sz w:val="20"/>
                <w:szCs w:val="20"/>
                <w:lang w:val="lt-LT" w:eastAsia="lt-LT"/>
              </w:rPr>
              <w:t>&lt;...&gt;</w:t>
            </w:r>
          </w:p>
          <w:p w14:paraId="41C93682" w14:textId="77777777" w:rsidR="0082008A" w:rsidRPr="00914DAD" w:rsidRDefault="004F01CD" w:rsidP="007D707E">
            <w:pPr>
              <w:jc w:val="both"/>
              <w:rPr>
                <w:sz w:val="20"/>
                <w:szCs w:val="20"/>
                <w:lang w:val="lt-LT" w:eastAsia="lt-LT"/>
              </w:rPr>
            </w:pPr>
            <w:r w:rsidRPr="00914DAD">
              <w:rPr>
                <w:sz w:val="20"/>
                <w:szCs w:val="20"/>
                <w:lang w:val="lt-LT" w:eastAsia="lt-LT"/>
              </w:rPr>
              <w:t>12. Ataskaita rengiama pagal Agentūros patvirtintą programą. Ataskaitoje pateikiami</w:t>
            </w:r>
            <w:r w:rsidR="007C3880" w:rsidRPr="00914DAD">
              <w:rPr>
                <w:sz w:val="20"/>
                <w:szCs w:val="20"/>
                <w:lang w:val="lt-LT" w:eastAsia="lt-LT"/>
              </w:rPr>
              <w:t xml:space="preserve"> planuojamos ūkinės veiklos</w:t>
            </w:r>
            <w:r w:rsidRPr="00914DAD">
              <w:rPr>
                <w:sz w:val="20"/>
                <w:szCs w:val="20"/>
                <w:lang w:val="lt-LT" w:eastAsia="lt-LT"/>
              </w:rPr>
              <w:t xml:space="preserve"> poveikio aplinkai nustatymo, prognozavimo ir apibūdinimo duomenys ir vertinimo rezultatai: </w:t>
            </w:r>
            <w:r w:rsidR="00F36D47" w:rsidRPr="00914DAD">
              <w:rPr>
                <w:sz w:val="20"/>
                <w:szCs w:val="20"/>
                <w:lang w:val="lt-LT" w:eastAsia="lt-LT"/>
              </w:rPr>
              <w:t>&lt;...&gt;</w:t>
            </w:r>
          </w:p>
          <w:p w14:paraId="5F3CE7E6" w14:textId="77777777" w:rsidR="00F36D47" w:rsidRPr="00914DAD" w:rsidRDefault="00F36D47" w:rsidP="007D707E">
            <w:pPr>
              <w:jc w:val="both"/>
              <w:rPr>
                <w:sz w:val="20"/>
                <w:szCs w:val="20"/>
                <w:lang w:val="lt-LT" w:eastAsia="lt-LT"/>
              </w:rPr>
            </w:pPr>
            <w:r w:rsidRPr="00914DAD">
              <w:rPr>
                <w:sz w:val="20"/>
                <w:szCs w:val="20"/>
                <w:lang w:val="lt-LT" w:eastAsia="lt-LT"/>
              </w:rPr>
              <w:t>&lt;...&gt;</w:t>
            </w:r>
          </w:p>
          <w:p w14:paraId="3E99581E" w14:textId="77777777" w:rsidR="00AC39DC" w:rsidRPr="00914DAD" w:rsidRDefault="00F36D47" w:rsidP="007D707E">
            <w:pPr>
              <w:jc w:val="both"/>
              <w:rPr>
                <w:sz w:val="20"/>
                <w:szCs w:val="20"/>
                <w:lang w:val="lt-LT" w:eastAsia="lt-LT"/>
              </w:rPr>
            </w:pPr>
            <w:r w:rsidRPr="00914DAD">
              <w:rPr>
                <w:sz w:val="20"/>
                <w:szCs w:val="20"/>
                <w:lang w:val="lt-LT" w:eastAsia="lt-LT"/>
              </w:rPr>
              <w:t>12.7. prognozavimo metodų, taikytų nustatant ir vertinant reikšmingą poveikį aplinkai, aprašymas;</w:t>
            </w:r>
          </w:p>
          <w:p w14:paraId="1BD65084" w14:textId="52D2BB96" w:rsidR="00F36D47" w:rsidRPr="00914DAD" w:rsidRDefault="00F36D47" w:rsidP="007D707E">
            <w:pPr>
              <w:jc w:val="both"/>
              <w:rPr>
                <w:sz w:val="20"/>
                <w:szCs w:val="20"/>
                <w:lang w:val="lt-LT" w:eastAsia="lt-LT"/>
              </w:rPr>
            </w:pPr>
            <w:r w:rsidRPr="00914DAD">
              <w:rPr>
                <w:sz w:val="20"/>
                <w:szCs w:val="20"/>
                <w:lang w:val="lt-LT" w:eastAsia="lt-LT"/>
              </w:rPr>
              <w:t>&lt;...&gt;</w:t>
            </w:r>
          </w:p>
          <w:p w14:paraId="07DB94B9" w14:textId="7E580F06" w:rsidR="00052368" w:rsidRPr="00914DAD" w:rsidRDefault="00AC39DC" w:rsidP="007D707E">
            <w:pPr>
              <w:jc w:val="both"/>
              <w:rPr>
                <w:sz w:val="20"/>
                <w:szCs w:val="20"/>
                <w:lang w:val="lt-LT"/>
              </w:rPr>
            </w:pPr>
            <w:r w:rsidRPr="00914DAD">
              <w:rPr>
                <w:sz w:val="20"/>
                <w:szCs w:val="20"/>
                <w:lang w:val="lt-LT"/>
              </w:rPr>
              <w:t xml:space="preserve">27. Kai PAV dokumentų rengėjas, siekdamas išvengti dvigubo vertinimo, rengiamai planuojamos ūkinės veiklos ataskaitai naudoja aktualią informaciją, gautą atliekant strateginį pasekmių aplinkai vertinimą ar kitą vertinimą pagal kitų teisės aktų reikalavimus, apie tai turi būti paaiškinta atskiru komentaru arba platesne papildoma </w:t>
            </w:r>
            <w:r w:rsidR="00631C38" w:rsidRPr="00914DAD">
              <w:rPr>
                <w:sz w:val="20"/>
                <w:szCs w:val="20"/>
                <w:lang w:val="lt-LT"/>
              </w:rPr>
              <w:t>informacija išnašoje ar tekste.</w:t>
            </w:r>
          </w:p>
          <w:p w14:paraId="0DE53C9A" w14:textId="77777777" w:rsidR="00AC39DC" w:rsidRPr="00914DAD" w:rsidRDefault="00AC39DC" w:rsidP="007D707E">
            <w:pPr>
              <w:jc w:val="both"/>
              <w:rPr>
                <w:b/>
                <w:sz w:val="20"/>
                <w:szCs w:val="20"/>
                <w:lang w:val="lt-LT" w:eastAsia="lt-LT"/>
              </w:rPr>
            </w:pPr>
          </w:p>
          <w:p w14:paraId="2DD22687" w14:textId="0A747F20" w:rsidR="00631C38" w:rsidRPr="00914DAD" w:rsidRDefault="00631C38" w:rsidP="007D707E">
            <w:pPr>
              <w:ind w:left="4820"/>
              <w:rPr>
                <w:color w:val="000000"/>
                <w:sz w:val="20"/>
                <w:szCs w:val="20"/>
                <w:lang w:val="lt-LT" w:eastAsia="lt-LT"/>
              </w:rPr>
            </w:pPr>
            <w:r w:rsidRPr="00914DAD">
              <w:rPr>
                <w:color w:val="000000"/>
                <w:sz w:val="20"/>
                <w:szCs w:val="20"/>
                <w:lang w:val="lt-LT"/>
              </w:rPr>
              <w:t>Planuojamos ūkinės veiklos poveikio aplinkai</w:t>
            </w:r>
          </w:p>
          <w:p w14:paraId="570625F5" w14:textId="77777777" w:rsidR="00631C38" w:rsidRPr="00914DAD" w:rsidRDefault="00631C38" w:rsidP="007D707E">
            <w:pPr>
              <w:ind w:left="4820"/>
              <w:rPr>
                <w:color w:val="000000"/>
                <w:sz w:val="20"/>
                <w:szCs w:val="20"/>
                <w:lang w:val="lt-LT"/>
              </w:rPr>
            </w:pPr>
            <w:r w:rsidRPr="00914DAD">
              <w:rPr>
                <w:color w:val="000000"/>
                <w:sz w:val="20"/>
                <w:szCs w:val="20"/>
                <w:lang w:val="lt-LT"/>
              </w:rPr>
              <w:t>vertinimo tvarkos aprašo</w:t>
            </w:r>
          </w:p>
          <w:p w14:paraId="2F05BDE5" w14:textId="333A8F59" w:rsidR="00052368" w:rsidRPr="00914DAD" w:rsidRDefault="00052368" w:rsidP="007D707E">
            <w:pPr>
              <w:ind w:left="4820"/>
              <w:rPr>
                <w:sz w:val="20"/>
                <w:szCs w:val="20"/>
                <w:lang w:val="lt-LT" w:eastAsia="lt-LT"/>
              </w:rPr>
            </w:pPr>
            <w:r w:rsidRPr="00914DAD">
              <w:rPr>
                <w:sz w:val="20"/>
                <w:szCs w:val="20"/>
                <w:lang w:val="lt-LT" w:eastAsia="lt-LT"/>
              </w:rPr>
              <w:t>1 priedas</w:t>
            </w:r>
          </w:p>
          <w:p w14:paraId="689A0BA4" w14:textId="3BD0E2EB" w:rsidR="00631C38" w:rsidRPr="00914DAD" w:rsidRDefault="00631C38" w:rsidP="007D707E">
            <w:pPr>
              <w:ind w:left="4820" w:hanging="4820"/>
              <w:rPr>
                <w:sz w:val="20"/>
                <w:szCs w:val="20"/>
                <w:lang w:val="lt-LT" w:eastAsia="lt-LT"/>
              </w:rPr>
            </w:pPr>
            <w:r w:rsidRPr="00914DAD">
              <w:rPr>
                <w:sz w:val="20"/>
                <w:szCs w:val="20"/>
                <w:lang w:val="lt-LT" w:eastAsia="lt-LT"/>
              </w:rPr>
              <w:t>&lt;...&gt;</w:t>
            </w:r>
          </w:p>
          <w:p w14:paraId="0A52B743" w14:textId="77777777" w:rsidR="00052368" w:rsidRPr="00914DAD" w:rsidRDefault="00052368" w:rsidP="007D707E">
            <w:pPr>
              <w:jc w:val="center"/>
              <w:rPr>
                <w:b/>
                <w:sz w:val="20"/>
                <w:szCs w:val="20"/>
                <w:lang w:val="lt-LT" w:eastAsia="lt-LT"/>
              </w:rPr>
            </w:pPr>
            <w:r w:rsidRPr="00914DAD">
              <w:rPr>
                <w:b/>
                <w:sz w:val="20"/>
                <w:szCs w:val="20"/>
                <w:lang w:val="lt-LT" w:eastAsia="lt-LT"/>
              </w:rPr>
              <w:t>IV SKYRIUS</w:t>
            </w:r>
          </w:p>
          <w:p w14:paraId="224D3A3E" w14:textId="77777777" w:rsidR="00052368" w:rsidRPr="00914DAD" w:rsidRDefault="00052368" w:rsidP="007D707E">
            <w:pPr>
              <w:jc w:val="center"/>
              <w:rPr>
                <w:b/>
                <w:sz w:val="20"/>
                <w:szCs w:val="20"/>
                <w:lang w:val="lt-LT" w:eastAsia="lt-LT"/>
              </w:rPr>
            </w:pPr>
            <w:r w:rsidRPr="00914DAD">
              <w:rPr>
                <w:b/>
                <w:sz w:val="20"/>
                <w:szCs w:val="20"/>
                <w:lang w:val="lt-LT" w:eastAsia="lt-LT"/>
              </w:rPr>
              <w:t xml:space="preserve">PROGNOZAVIMO METODŲ, ĮRODYMŲ, TAIKYTŲ NUSTATANT IR VERTINANT REIKŠMINGĄ POVEIKĮ </w:t>
            </w:r>
            <w:r w:rsidRPr="00914DAD">
              <w:rPr>
                <w:b/>
                <w:sz w:val="20"/>
                <w:szCs w:val="20"/>
                <w:lang w:val="lt-LT" w:eastAsia="lt-LT"/>
              </w:rPr>
              <w:lastRenderedPageBreak/>
              <w:t>APLINKAI, ĮSKAITANT PROBLEMAS, APRAŠYMAS</w:t>
            </w:r>
          </w:p>
          <w:p w14:paraId="4F994941" w14:textId="77777777" w:rsidR="00C75690" w:rsidRPr="00914DAD" w:rsidRDefault="00C75690" w:rsidP="007D707E">
            <w:pPr>
              <w:jc w:val="both"/>
              <w:rPr>
                <w:sz w:val="20"/>
                <w:szCs w:val="20"/>
                <w:lang w:val="lt-LT" w:eastAsia="lt-LT"/>
              </w:rPr>
            </w:pPr>
            <w:r w:rsidRPr="00914DAD">
              <w:rPr>
                <w:sz w:val="20"/>
                <w:szCs w:val="20"/>
                <w:lang w:val="lt-LT" w:eastAsia="lt-LT"/>
              </w:rPr>
              <w:t>&lt;...&gt;</w:t>
            </w:r>
          </w:p>
          <w:p w14:paraId="07C01925" w14:textId="469C3541" w:rsidR="00052368" w:rsidRPr="00914DAD" w:rsidRDefault="00052368" w:rsidP="007D707E">
            <w:pPr>
              <w:jc w:val="both"/>
              <w:rPr>
                <w:b/>
                <w:sz w:val="20"/>
                <w:szCs w:val="20"/>
                <w:lang w:val="lt-LT" w:eastAsia="lt-LT"/>
              </w:rPr>
            </w:pPr>
            <w:r w:rsidRPr="00914DAD">
              <w:rPr>
                <w:sz w:val="20"/>
                <w:szCs w:val="20"/>
                <w:lang w:val="lt-LT" w:eastAsia="lt-LT"/>
              </w:rPr>
              <w:t>1</w:t>
            </w:r>
            <w:r w:rsidR="007C3880" w:rsidRPr="00914DAD">
              <w:rPr>
                <w:sz w:val="20"/>
                <w:szCs w:val="20"/>
                <w:lang w:val="lt-LT" w:eastAsia="lt-LT"/>
              </w:rPr>
              <w:t>60</w:t>
            </w:r>
            <w:r w:rsidRPr="00914DAD">
              <w:rPr>
                <w:sz w:val="20"/>
                <w:szCs w:val="20"/>
                <w:lang w:val="lt-LT" w:eastAsia="lt-LT"/>
              </w:rPr>
              <w:t>. Naudoti poveikio aplinkai vertinimo ir prognozavimo metodai, jų pasirinkimo pagrindimas vertinant poveikį aplinkos komponentams. &lt;...&gt;</w:t>
            </w:r>
            <w:r w:rsidR="00336F28" w:rsidRPr="00914DAD">
              <w:rPr>
                <w:sz w:val="20"/>
                <w:szCs w:val="20"/>
                <w:lang w:val="lt-LT" w:eastAsia="lt-LT"/>
              </w:rPr>
              <w:t>“</w:t>
            </w:r>
          </w:p>
        </w:tc>
        <w:tc>
          <w:tcPr>
            <w:tcW w:w="1559" w:type="dxa"/>
          </w:tcPr>
          <w:p w14:paraId="6F9151E4" w14:textId="77777777" w:rsidR="00B64729" w:rsidRPr="00914DAD" w:rsidRDefault="00A260B1" w:rsidP="007D707E">
            <w:pPr>
              <w:pStyle w:val="Hyperlink1"/>
              <w:ind w:firstLine="0"/>
              <w:jc w:val="center"/>
              <w:rPr>
                <w:rFonts w:ascii="Times New Roman" w:hAnsi="Times New Roman"/>
                <w:b/>
                <w:lang w:val="lt-LT"/>
              </w:rPr>
            </w:pPr>
            <w:r w:rsidRPr="00914DAD">
              <w:rPr>
                <w:rFonts w:ascii="Times New Roman" w:hAnsi="Times New Roman"/>
                <w:b/>
                <w:lang w:val="lt-LT"/>
              </w:rPr>
              <w:lastRenderedPageBreak/>
              <w:t>Visiškas.</w:t>
            </w:r>
          </w:p>
        </w:tc>
      </w:tr>
      <w:tr w:rsidR="00D35DE5" w:rsidRPr="00914DAD" w14:paraId="3E98166E" w14:textId="77777777" w:rsidTr="002E7001">
        <w:tc>
          <w:tcPr>
            <w:tcW w:w="3544" w:type="dxa"/>
          </w:tcPr>
          <w:p w14:paraId="4BCBC46A" w14:textId="77777777" w:rsidR="00D35DE5" w:rsidRPr="00914DAD" w:rsidRDefault="00D35DE5"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lastRenderedPageBreak/>
              <w:t>2.</w:t>
            </w:r>
            <w:r w:rsidR="00933F0B" w:rsidRPr="00914DAD">
              <w:rPr>
                <w:rFonts w:ascii="Times New Roman" w:hAnsi="Times New Roman" w:cs="Times New Roman"/>
                <w:sz w:val="20"/>
                <w:szCs w:val="20"/>
              </w:rPr>
              <w:t xml:space="preserve"> </w:t>
            </w:r>
            <w:r w:rsidRPr="00914DAD">
              <w:rPr>
                <w:rFonts w:ascii="Times New Roman" w:hAnsi="Times New Roman" w:cs="Times New Roman"/>
                <w:sz w:val="20"/>
                <w:szCs w:val="20"/>
              </w:rPr>
              <w:t>Užsakovo prašymu kompetentinga institucija, atsižvelgdama į užsakovo pateiktą informaciją, visų pirma apie projekto specifines charakteristikas, įskaitant jo vietą ir techninį pajėgumą, ir tikėtiną jo poveikį aplinkai, pateikia nuomonę dėl informacijos, kurią užsakovas turi įtraukti į poveikio aplinkai vertinimo ataskaitą pagal šio straipsnio 1 dalį, apimties ir išsamumo. Prieš pateikdama savo nuomonę kompetentinga institucija konsultuojasi su institucijomis, nurodytomis 6 straipsnio 1 dalyje. Valstybės narės taip pat gali reikalauti, kad kompetentinga institucija pareikštų savo nuomonę, kaip nurodyta pirmoje pastraipoje, neatsižvelgiant į tai, ar užsakovas to pageidauja.</w:t>
            </w:r>
          </w:p>
          <w:p w14:paraId="633AE196" w14:textId="77777777" w:rsidR="00D35DE5" w:rsidRPr="00914DAD" w:rsidRDefault="00D35DE5" w:rsidP="007D707E">
            <w:pPr>
              <w:pStyle w:val="Default"/>
              <w:jc w:val="both"/>
              <w:rPr>
                <w:rFonts w:ascii="Times New Roman" w:hAnsi="Times New Roman" w:cs="Times New Roman"/>
                <w:sz w:val="20"/>
                <w:szCs w:val="20"/>
              </w:rPr>
            </w:pPr>
          </w:p>
        </w:tc>
        <w:tc>
          <w:tcPr>
            <w:tcW w:w="10206" w:type="dxa"/>
          </w:tcPr>
          <w:p w14:paraId="64ED117B" w14:textId="77777777" w:rsidR="00D35DE5" w:rsidRPr="00914DAD" w:rsidRDefault="00933F0B"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PAV įstatymas:</w:t>
            </w:r>
          </w:p>
          <w:p w14:paraId="75C47B4A" w14:textId="77777777" w:rsidR="00933F0B" w:rsidRPr="00914DAD" w:rsidRDefault="00A0698C" w:rsidP="007D707E">
            <w:pPr>
              <w:jc w:val="both"/>
              <w:rPr>
                <w:b/>
                <w:sz w:val="20"/>
                <w:szCs w:val="20"/>
                <w:lang w:val="lt-LT"/>
              </w:rPr>
            </w:pPr>
            <w:bookmarkStart w:id="26" w:name="straipsnis8"/>
            <w:r w:rsidRPr="00914DAD">
              <w:rPr>
                <w:b/>
                <w:sz w:val="20"/>
                <w:szCs w:val="20"/>
                <w:lang w:val="lt-LT" w:eastAsia="en-US"/>
              </w:rPr>
              <w:t>„</w:t>
            </w:r>
            <w:r w:rsidR="00933F0B" w:rsidRPr="00914DAD">
              <w:rPr>
                <w:b/>
                <w:sz w:val="20"/>
                <w:szCs w:val="20"/>
                <w:lang w:val="lt-LT"/>
              </w:rPr>
              <w:t>8 straipsnis. Poveikio aplinkai vertinimo programa</w:t>
            </w:r>
          </w:p>
          <w:bookmarkEnd w:id="26"/>
          <w:p w14:paraId="0DBABD66" w14:textId="77777777" w:rsidR="00516F0B" w:rsidRPr="00914DAD" w:rsidRDefault="00516F0B" w:rsidP="007D707E">
            <w:pPr>
              <w:jc w:val="both"/>
              <w:rPr>
                <w:sz w:val="20"/>
                <w:szCs w:val="20"/>
                <w:lang w:val="lt-LT" w:eastAsia="en-US"/>
              </w:rPr>
            </w:pPr>
            <w:r w:rsidRPr="00914DAD">
              <w:rPr>
                <w:sz w:val="20"/>
                <w:szCs w:val="20"/>
                <w:lang w:val="lt-LT" w:eastAsia="en-US"/>
              </w:rPr>
              <w:t xml:space="preserve">1. </w:t>
            </w:r>
            <w:r w:rsidR="005415EF" w:rsidRPr="00914DAD">
              <w:rPr>
                <w:sz w:val="20"/>
                <w:szCs w:val="20"/>
                <w:lang w:val="lt-LT" w:eastAsia="en-US"/>
              </w:rPr>
              <w:t>P</w:t>
            </w:r>
            <w:r w:rsidRPr="00914DAD">
              <w:rPr>
                <w:sz w:val="20"/>
                <w:szCs w:val="20"/>
                <w:lang w:val="lt-LT" w:eastAsia="en-US"/>
              </w:rPr>
              <w:t>rograma rengiama, kai pagal šio įstatymo 3 straipsnio 1 dalies nuostatas privaloma vertinti planuojamos ūkinės veiklos poveikį aplinkai.</w:t>
            </w:r>
          </w:p>
          <w:p w14:paraId="50009ABD" w14:textId="77777777" w:rsidR="00516F0B" w:rsidRPr="00914DAD" w:rsidRDefault="00516F0B" w:rsidP="007D707E">
            <w:pPr>
              <w:jc w:val="both"/>
              <w:rPr>
                <w:sz w:val="20"/>
                <w:szCs w:val="20"/>
                <w:lang w:val="lt-LT" w:eastAsia="en-US"/>
              </w:rPr>
            </w:pPr>
            <w:r w:rsidRPr="00914DAD">
              <w:rPr>
                <w:sz w:val="20"/>
                <w:szCs w:val="20"/>
                <w:lang w:val="lt-LT" w:eastAsia="en-US"/>
              </w:rPr>
              <w:t xml:space="preserve">2. Programą rengia poveikio aplinkai vertinimo dokumentų rengėjas, vadovaudamasis aplinkos ministro patvirtintais Poveikio aplinkai vertinimo programos ir ataskaitos rengimo nuostatais. Programa nustato ataskaitos turinį ir joje privalomus išnagrinėti klausimus. </w:t>
            </w:r>
          </w:p>
          <w:p w14:paraId="423D36B4" w14:textId="77777777" w:rsidR="008A24D1" w:rsidRPr="00914DAD" w:rsidRDefault="008A24D1" w:rsidP="007D707E">
            <w:pPr>
              <w:jc w:val="both"/>
              <w:rPr>
                <w:sz w:val="20"/>
                <w:szCs w:val="20"/>
                <w:lang w:val="lt-LT" w:eastAsia="en-US"/>
              </w:rPr>
            </w:pPr>
            <w:r w:rsidRPr="00914DAD">
              <w:rPr>
                <w:sz w:val="20"/>
                <w:szCs w:val="20"/>
                <w:lang w:val="lt-LT" w:eastAsia="en-US"/>
              </w:rPr>
              <w:t xml:space="preserve">3. Poveikio aplinkai vertinimo dokumentų rengėjas parengtą programą teikia poveikio aplinkai vertinimo subjektams išvadoms gauti, apie parengtą programą aplinkos ministro nustatyta tvarka informuoja visuomenę ir atsakingąją instituciją, kuri gautą informaciją per 3 darbo dienas nuo jos gavimo dienos paskelbia aplinkos ministro nustatyta tvarka. </w:t>
            </w:r>
          </w:p>
          <w:p w14:paraId="41685C66" w14:textId="77777777" w:rsidR="008A24D1" w:rsidRPr="00914DAD" w:rsidRDefault="008A24D1" w:rsidP="007D707E">
            <w:pPr>
              <w:jc w:val="both"/>
              <w:rPr>
                <w:sz w:val="20"/>
                <w:szCs w:val="20"/>
                <w:lang w:val="lt-LT" w:eastAsia="en-US"/>
              </w:rPr>
            </w:pPr>
            <w:r w:rsidRPr="00914DAD">
              <w:rPr>
                <w:sz w:val="20"/>
                <w:szCs w:val="20"/>
                <w:lang w:val="lt-LT" w:eastAsia="en-US"/>
              </w:rPr>
              <w:t>4. Poveikio aplinkai vertinimo subjektai programą išnagrinėja, įvertina joje pateiktą informaciją ir per 10 darbo dienų nuo jos gavimo dienos pateikia motyvuotas išvadas poveikio aplinkai vertinimo dokumentų rengėjui. Poveikio aplinkai vertinimo subjektai, atsakingi už gaisrinę ir civilinę saugą, nekilnojamųjų kultūros vertybių apsaugą, atsižvelgę į planuojamos ūkinės veiklos mastą, pobūdį ar vietos ypatumus, teikdami išvadas dėl programos, turi teisę nurodyti, ar jie nagrinės ataskaitą. Jeigu poveikio aplinkai vertinimo subjektai, atsakingi už gaisrinę ir civilinę saugą, nekilnojamųjų kultūros vertybių apsaugą, nurodo, kad nenagrinės ataskaitos, ataskaita jiems neteikiama.</w:t>
            </w:r>
          </w:p>
          <w:p w14:paraId="5BAD9A0F" w14:textId="77777777" w:rsidR="008A24D1" w:rsidRPr="00914DAD" w:rsidRDefault="008A24D1" w:rsidP="007D707E">
            <w:pPr>
              <w:jc w:val="both"/>
              <w:rPr>
                <w:sz w:val="20"/>
                <w:szCs w:val="20"/>
                <w:lang w:val="lt-LT"/>
              </w:rPr>
            </w:pPr>
            <w:r w:rsidRPr="00914DAD">
              <w:rPr>
                <w:sz w:val="20"/>
                <w:szCs w:val="20"/>
                <w:lang w:val="lt-LT"/>
              </w:rPr>
              <w:t>&lt;...&gt;</w:t>
            </w:r>
          </w:p>
          <w:p w14:paraId="2DFC0598" w14:textId="77777777" w:rsidR="008A24D1" w:rsidRPr="00914DAD" w:rsidRDefault="008A24D1" w:rsidP="007D707E">
            <w:pPr>
              <w:jc w:val="both"/>
              <w:rPr>
                <w:sz w:val="20"/>
                <w:szCs w:val="20"/>
                <w:lang w:val="lt-LT"/>
              </w:rPr>
            </w:pPr>
            <w:r w:rsidRPr="00914DAD">
              <w:rPr>
                <w:sz w:val="20"/>
                <w:szCs w:val="20"/>
                <w:lang w:val="lt-LT"/>
              </w:rPr>
              <w:t>6. Poveikio aplinkai vertinimo subjektai turi teisę pateikti motyvuotus reikalavimus poveikio aplinkai vertinimo dokumentų rengėjui papildyti ar pataisyti programą. Tokiais atvejais poveikio aplinkai vertinimo dokumentų rengėjas papildo ar pataiso programą ir pakartotinai teikia ją poveikio aplinkai vertinimo subjektams, kurie per 5 darbo dienas nuo jos gavimo dienos programą išnagrinėja, įvertina joje pateiktą informaciją ir pateikia motyvuotas išvadas poveikio aplinkai vertinimo dokumentų rengėjui.</w:t>
            </w:r>
          </w:p>
          <w:p w14:paraId="386F7162" w14:textId="77777777" w:rsidR="00933F0B" w:rsidRPr="00914DAD" w:rsidRDefault="00933F0B" w:rsidP="007D707E">
            <w:pPr>
              <w:jc w:val="both"/>
              <w:rPr>
                <w:sz w:val="20"/>
                <w:szCs w:val="20"/>
                <w:lang w:val="lt-LT"/>
              </w:rPr>
            </w:pPr>
            <w:r w:rsidRPr="00914DAD">
              <w:rPr>
                <w:sz w:val="20"/>
                <w:szCs w:val="20"/>
                <w:lang w:val="lt-LT"/>
              </w:rPr>
              <w:t>&lt;…&gt;</w:t>
            </w:r>
          </w:p>
          <w:p w14:paraId="265D9C49" w14:textId="77777777" w:rsidR="008A24D1" w:rsidRPr="00914DAD" w:rsidRDefault="008A24D1" w:rsidP="007D707E">
            <w:pPr>
              <w:jc w:val="both"/>
              <w:rPr>
                <w:sz w:val="20"/>
                <w:szCs w:val="20"/>
                <w:lang w:val="lt-LT" w:eastAsia="en-US"/>
              </w:rPr>
            </w:pPr>
            <w:r w:rsidRPr="00914DAD">
              <w:rPr>
                <w:sz w:val="20"/>
                <w:szCs w:val="20"/>
                <w:lang w:val="lt-LT" w:eastAsia="en-US"/>
              </w:rPr>
              <w:t xml:space="preserve">8. Poveikio aplinkai vertinimo dokumentų rengėjas kartu su planuojamos ūkinės veiklos organizatoriumi (užsakovu) parengtą suinteresuotos visuomenės pasiūlymų įvertinimą, poveikio aplinkai vertinimo subjektų išvadas ir programą pateikia atsakingajai institucijai nagrinėti. </w:t>
            </w:r>
          </w:p>
          <w:p w14:paraId="704174A2" w14:textId="77777777" w:rsidR="008A24D1" w:rsidRPr="00914DAD" w:rsidRDefault="008A24D1" w:rsidP="007D707E">
            <w:pPr>
              <w:jc w:val="both"/>
              <w:rPr>
                <w:sz w:val="20"/>
                <w:szCs w:val="20"/>
                <w:lang w:val="lt-LT" w:eastAsia="en-US"/>
              </w:rPr>
            </w:pPr>
            <w:r w:rsidRPr="00914DAD">
              <w:rPr>
                <w:sz w:val="20"/>
                <w:szCs w:val="20"/>
                <w:lang w:val="lt-LT" w:eastAsia="en-US"/>
              </w:rPr>
              <w:t xml:space="preserve">9. Atsakingoji institucija, išnagrinėjusi ir įvertinusi programą ir kartu su ja pateiktą suinteresuotos visuomenės pasiūlymų įvertinimą ir remdamasi poveikio aplinkai vertinimo subjektų išvadomis, per 10 darbo dienų nuo programos gavimo dienos patvirtina programą arba pateikia motyvuotus reikalavimus poveikio aplinkai vertinimo dokumentų rengėjui papildyti ar pataisyti programą. Informaciją apie patvirtintą programą atsakingoji institucija paskelbia aplinkos ministro nustatyta tvarka. </w:t>
            </w:r>
          </w:p>
          <w:p w14:paraId="1A245C12" w14:textId="77777777" w:rsidR="00933F0B" w:rsidRPr="00914DAD" w:rsidRDefault="008A24D1" w:rsidP="007D707E">
            <w:pPr>
              <w:jc w:val="both"/>
              <w:rPr>
                <w:sz w:val="20"/>
                <w:szCs w:val="20"/>
                <w:lang w:val="lt-LT" w:eastAsia="en-US"/>
              </w:rPr>
            </w:pPr>
            <w:r w:rsidRPr="00914DAD">
              <w:rPr>
                <w:sz w:val="20"/>
                <w:szCs w:val="20"/>
                <w:lang w:val="lt-LT" w:eastAsia="en-US"/>
              </w:rPr>
              <w:t>10. Jeigu atsakingoji institucija pagal šio straipsnio 9 dalį buvo pateikusi motyvuotus reikalavimus pataisyti ar papildyti programą, atsakingoji institucija, išnagrinėjusi ir įvertinusi programą, ją patvirtina per 5 darbo dienas nuo pataisytos ar papildytos programos gavimo dienos.“</w:t>
            </w:r>
          </w:p>
          <w:p w14:paraId="7FECE3B2" w14:textId="77777777" w:rsidR="00AC77EE" w:rsidRPr="00914DAD" w:rsidRDefault="00AC77EE" w:rsidP="007D707E">
            <w:pPr>
              <w:jc w:val="both"/>
              <w:rPr>
                <w:sz w:val="20"/>
                <w:szCs w:val="20"/>
                <w:lang w:val="lt-LT" w:eastAsia="en-US"/>
              </w:rPr>
            </w:pPr>
          </w:p>
          <w:p w14:paraId="2C1A8A90" w14:textId="77777777" w:rsidR="00631C38" w:rsidRPr="00914DAD" w:rsidRDefault="00631C38" w:rsidP="007D707E">
            <w:pPr>
              <w:jc w:val="both"/>
              <w:rPr>
                <w:b/>
                <w:sz w:val="20"/>
                <w:szCs w:val="20"/>
                <w:lang w:val="lt-LT" w:eastAsia="lt-LT"/>
              </w:rPr>
            </w:pPr>
            <w:r w:rsidRPr="00914DAD">
              <w:rPr>
                <w:b/>
                <w:sz w:val="20"/>
                <w:szCs w:val="20"/>
                <w:lang w:val="lt-LT"/>
              </w:rPr>
              <w:t>Įsakymas Nr. D1-885</w:t>
            </w:r>
            <w:r w:rsidRPr="00914DAD">
              <w:rPr>
                <w:b/>
                <w:sz w:val="20"/>
                <w:szCs w:val="20"/>
                <w:lang w:val="lt-LT" w:eastAsia="lt-LT"/>
              </w:rPr>
              <w:t xml:space="preserve">: </w:t>
            </w:r>
          </w:p>
          <w:p w14:paraId="5EF02FB2" w14:textId="77777777" w:rsidR="0042577C" w:rsidRPr="0042577C" w:rsidRDefault="004F01CD" w:rsidP="0042577C">
            <w:pPr>
              <w:pStyle w:val="CentrBold"/>
              <w:rPr>
                <w:rFonts w:ascii="Times New Roman" w:hAnsi="Times New Roman"/>
                <w:lang w:val="lt-LT"/>
              </w:rPr>
            </w:pPr>
            <w:r w:rsidRPr="00914DAD">
              <w:rPr>
                <w:b w:val="0"/>
                <w:lang w:val="lt-LT" w:eastAsia="lt-LT"/>
              </w:rPr>
              <w:t>„</w:t>
            </w:r>
            <w:r w:rsidR="0042577C" w:rsidRPr="0042577C">
              <w:rPr>
                <w:rFonts w:ascii="Times New Roman" w:hAnsi="Times New Roman"/>
                <w:lang w:val="lt-LT"/>
              </w:rPr>
              <w:t>II skyrius</w:t>
            </w:r>
          </w:p>
          <w:p w14:paraId="3F629EF9" w14:textId="77777777" w:rsidR="0042577C" w:rsidRPr="0042577C" w:rsidRDefault="0042577C" w:rsidP="0042577C">
            <w:pPr>
              <w:pStyle w:val="CentrBold"/>
              <w:rPr>
                <w:rFonts w:ascii="Times New Roman" w:hAnsi="Times New Roman"/>
                <w:i/>
                <w:lang w:val="lt-LT"/>
              </w:rPr>
            </w:pPr>
            <w:r w:rsidRPr="0042577C">
              <w:rPr>
                <w:rFonts w:ascii="Times New Roman" w:hAnsi="Times New Roman"/>
                <w:lang w:val="lt-LT"/>
              </w:rPr>
              <w:t>Poveikio aplinkai vertinimo programos ir ataskaitos rengimo nuostatAI</w:t>
            </w:r>
          </w:p>
          <w:p w14:paraId="45799218" w14:textId="77777777" w:rsidR="0042577C" w:rsidRPr="0042577C" w:rsidRDefault="0042577C" w:rsidP="004257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0"/>
                <w:szCs w:val="20"/>
              </w:rPr>
            </w:pPr>
          </w:p>
          <w:p w14:paraId="63E6822D" w14:textId="77777777" w:rsidR="0042577C" w:rsidRPr="0042577C" w:rsidRDefault="0042577C" w:rsidP="004257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0"/>
                <w:szCs w:val="20"/>
              </w:rPr>
            </w:pPr>
            <w:r w:rsidRPr="0042577C">
              <w:rPr>
                <w:b/>
                <w:color w:val="000000"/>
                <w:sz w:val="20"/>
                <w:szCs w:val="20"/>
              </w:rPr>
              <w:t>PIRMASIS SKIRSNIS</w:t>
            </w:r>
          </w:p>
          <w:p w14:paraId="1D1CE1ED" w14:textId="77777777" w:rsidR="0042577C" w:rsidRPr="0042577C" w:rsidRDefault="0042577C" w:rsidP="004257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0"/>
                <w:szCs w:val="20"/>
              </w:rPr>
            </w:pPr>
            <w:r w:rsidRPr="0042577C">
              <w:rPr>
                <w:b/>
                <w:sz w:val="20"/>
                <w:szCs w:val="20"/>
              </w:rPr>
              <w:lastRenderedPageBreak/>
              <w:t xml:space="preserve">POVEIKIO APLINKAI VERTINIMO DOKUMENTŲ RENGIMAS </w:t>
            </w:r>
          </w:p>
          <w:p w14:paraId="48278A90" w14:textId="77777777" w:rsidR="0042577C" w:rsidRPr="0042577C" w:rsidRDefault="0042577C" w:rsidP="007D707E">
            <w:pPr>
              <w:jc w:val="both"/>
              <w:rPr>
                <w:b/>
                <w:sz w:val="20"/>
                <w:szCs w:val="20"/>
                <w:lang w:eastAsia="lt-LT"/>
              </w:rPr>
            </w:pPr>
          </w:p>
          <w:p w14:paraId="0BB8045D" w14:textId="2FFB837D" w:rsidR="004F01CD" w:rsidRPr="00914DAD" w:rsidRDefault="004F01CD" w:rsidP="007D707E">
            <w:pPr>
              <w:jc w:val="both"/>
              <w:rPr>
                <w:sz w:val="20"/>
                <w:szCs w:val="20"/>
                <w:lang w:val="lt-LT" w:eastAsia="lt-LT"/>
              </w:rPr>
            </w:pPr>
            <w:r w:rsidRPr="00914DAD">
              <w:rPr>
                <w:sz w:val="20"/>
                <w:szCs w:val="20"/>
                <w:lang w:val="lt-LT" w:eastAsia="lt-LT"/>
              </w:rPr>
              <w:t xml:space="preserve">6. PAV programa </w:t>
            </w:r>
            <w:r w:rsidR="007C3880" w:rsidRPr="00914DAD">
              <w:rPr>
                <w:sz w:val="20"/>
                <w:szCs w:val="20"/>
                <w:lang w:val="lt-LT" w:eastAsia="lt-LT"/>
              </w:rPr>
              <w:t xml:space="preserve">su priedais </w:t>
            </w:r>
            <w:r w:rsidRPr="00914DAD">
              <w:rPr>
                <w:sz w:val="20"/>
                <w:szCs w:val="20"/>
                <w:lang w:val="lt-LT" w:eastAsia="lt-LT"/>
              </w:rPr>
              <w:t xml:space="preserve">(toliau – programa) ir PAV ataskaita </w:t>
            </w:r>
            <w:r w:rsidR="007C3880" w:rsidRPr="00914DAD">
              <w:rPr>
                <w:sz w:val="20"/>
                <w:szCs w:val="20"/>
                <w:lang w:val="lt-LT" w:eastAsia="lt-LT"/>
              </w:rPr>
              <w:t xml:space="preserve">su priedais </w:t>
            </w:r>
            <w:r w:rsidRPr="00914DAD">
              <w:rPr>
                <w:sz w:val="20"/>
                <w:szCs w:val="20"/>
                <w:lang w:val="lt-LT" w:eastAsia="lt-LT"/>
              </w:rPr>
              <w:t xml:space="preserve">(toliau – ataskaita) rengiama vadovaujantis šiame skyriuje išdėstytais Poveikio aplinkai vertinimo programos ir ataskaitos rengimo nuostatais (toliau – Nuostatai) ir </w:t>
            </w:r>
            <w:r w:rsidR="007C3880" w:rsidRPr="00914DAD">
              <w:rPr>
                <w:sz w:val="20"/>
                <w:szCs w:val="20"/>
                <w:lang w:val="lt-LT" w:eastAsia="lt-LT"/>
              </w:rPr>
              <w:t>T</w:t>
            </w:r>
            <w:r w:rsidRPr="00914DAD">
              <w:rPr>
                <w:sz w:val="20"/>
                <w:szCs w:val="20"/>
                <w:lang w:val="lt-LT" w:eastAsia="lt-LT"/>
              </w:rPr>
              <w:t xml:space="preserve">varkos aprašo 1 priede nurodytomis </w:t>
            </w:r>
            <w:r w:rsidRPr="00914DAD">
              <w:rPr>
                <w:bCs/>
                <w:sz w:val="20"/>
                <w:szCs w:val="20"/>
                <w:lang w:val="lt-LT" w:eastAsia="lt-LT"/>
              </w:rPr>
              <w:t>Rekomendacijomis</w:t>
            </w:r>
            <w:r w:rsidRPr="00914DAD">
              <w:rPr>
                <w:sz w:val="20"/>
                <w:szCs w:val="20"/>
                <w:lang w:val="lt-LT" w:eastAsia="lt-LT"/>
              </w:rPr>
              <w:t xml:space="preserve"> dėl </w:t>
            </w:r>
            <w:r w:rsidRPr="00914DAD">
              <w:rPr>
                <w:bCs/>
                <w:sz w:val="20"/>
                <w:szCs w:val="20"/>
                <w:lang w:val="lt-LT" w:eastAsia="lt-LT"/>
              </w:rPr>
              <w:t xml:space="preserve">poveikio aplinkai vertinimo dokumentų </w:t>
            </w:r>
            <w:r w:rsidRPr="00914DAD">
              <w:rPr>
                <w:sz w:val="20"/>
                <w:szCs w:val="20"/>
                <w:lang w:val="lt-LT" w:eastAsia="lt-LT"/>
              </w:rPr>
              <w:t>struktūros ir apimties</w:t>
            </w:r>
            <w:r w:rsidRPr="00914DAD">
              <w:rPr>
                <w:bCs/>
                <w:sz w:val="20"/>
                <w:szCs w:val="20"/>
                <w:lang w:val="lt-LT" w:eastAsia="lt-LT"/>
              </w:rPr>
              <w:t xml:space="preserve"> (toliau – Rekomendacijos).</w:t>
            </w:r>
          </w:p>
          <w:p w14:paraId="2D8C2546" w14:textId="77777777" w:rsidR="00AC77EE" w:rsidRPr="00914DAD" w:rsidRDefault="004F01CD" w:rsidP="007D707E">
            <w:pPr>
              <w:jc w:val="both"/>
              <w:rPr>
                <w:sz w:val="20"/>
                <w:szCs w:val="20"/>
                <w:lang w:val="lt-LT" w:eastAsia="lt-LT"/>
              </w:rPr>
            </w:pPr>
            <w:r w:rsidRPr="00914DAD">
              <w:rPr>
                <w:sz w:val="20"/>
                <w:szCs w:val="20"/>
                <w:lang w:val="lt-LT" w:eastAsia="lt-LT"/>
              </w:rPr>
              <w:t xml:space="preserve"> </w:t>
            </w:r>
            <w:r w:rsidR="00AC77EE" w:rsidRPr="00914DAD">
              <w:rPr>
                <w:sz w:val="20"/>
                <w:szCs w:val="20"/>
                <w:lang w:val="lt-LT" w:eastAsia="lt-LT"/>
              </w:rPr>
              <w:t>&lt;...&gt;</w:t>
            </w:r>
          </w:p>
          <w:p w14:paraId="747EBED3" w14:textId="77777777" w:rsidR="001C26B7" w:rsidRPr="00914DAD" w:rsidRDefault="001C26B7" w:rsidP="007D707E">
            <w:pPr>
              <w:jc w:val="both"/>
              <w:rPr>
                <w:sz w:val="20"/>
                <w:szCs w:val="20"/>
                <w:lang w:val="lt-LT" w:eastAsia="lt-LT"/>
              </w:rPr>
            </w:pPr>
            <w:r w:rsidRPr="00914DAD">
              <w:rPr>
                <w:sz w:val="20"/>
                <w:szCs w:val="20"/>
                <w:lang w:val="lt-LT" w:eastAsia="lt-LT"/>
              </w:rPr>
              <w:t>11. Programa rengiama, siekiant nustatyti planuojamos ūkinės veiklos PAV aspektus ir vertinimo apimtį. Programoje turi būti pateikta:</w:t>
            </w:r>
          </w:p>
          <w:p w14:paraId="3D6BA109" w14:textId="77777777" w:rsidR="001C26B7" w:rsidRPr="00914DAD" w:rsidRDefault="001C26B7" w:rsidP="007D707E">
            <w:pPr>
              <w:jc w:val="both"/>
              <w:rPr>
                <w:sz w:val="20"/>
                <w:szCs w:val="20"/>
                <w:lang w:val="lt-LT" w:eastAsia="lt-LT"/>
              </w:rPr>
            </w:pPr>
            <w:r w:rsidRPr="00914DAD">
              <w:rPr>
                <w:sz w:val="20"/>
                <w:szCs w:val="20"/>
                <w:lang w:val="lt-LT" w:eastAsia="lt-LT"/>
              </w:rPr>
              <w:t>11.</w:t>
            </w:r>
            <w:r w:rsidR="007C3880" w:rsidRPr="00914DAD">
              <w:rPr>
                <w:sz w:val="20"/>
                <w:szCs w:val="20"/>
                <w:lang w:val="lt-LT" w:eastAsia="lt-LT"/>
              </w:rPr>
              <w:t>1</w:t>
            </w:r>
            <w:r w:rsidRPr="00914DAD">
              <w:rPr>
                <w:sz w:val="20"/>
                <w:szCs w:val="20"/>
                <w:lang w:val="lt-LT" w:eastAsia="lt-LT"/>
              </w:rPr>
              <w:t xml:space="preserve">. planuojamos ūkinės veiklos ir vietos aprašymas, apibūdinant veiklos technines charakteristikas ir technologinį procesą, energijos išteklius ir poreikį, numatomas naudoti žaliavas, medžiagas ir jų kiekį, gamtos išteklių (gyvosios ir negyvosios gamtos elementų), visų pirma, vandens, žemės paviršiaus ir jos gelmių, dirvožemio, biologinės įvairovės naudojimo mastą, teritorijos naudojimo reglamentą (žemės naudojimo paskirtį ir būdus) statybos ir eksploatavimo etapais; </w:t>
            </w:r>
          </w:p>
          <w:p w14:paraId="650D9DD3" w14:textId="77777777" w:rsidR="001C26B7" w:rsidRPr="00914DAD" w:rsidRDefault="001C26B7" w:rsidP="007D707E">
            <w:pPr>
              <w:jc w:val="both"/>
              <w:rPr>
                <w:sz w:val="20"/>
                <w:szCs w:val="20"/>
                <w:lang w:val="lt-LT" w:eastAsia="lt-LT"/>
              </w:rPr>
            </w:pPr>
            <w:r w:rsidRPr="00914DAD">
              <w:rPr>
                <w:sz w:val="20"/>
                <w:szCs w:val="20"/>
                <w:lang w:val="lt-LT" w:eastAsia="lt-LT"/>
              </w:rPr>
              <w:t>11.</w:t>
            </w:r>
            <w:r w:rsidR="007C3880" w:rsidRPr="00914DAD">
              <w:rPr>
                <w:sz w:val="20"/>
                <w:szCs w:val="20"/>
                <w:lang w:val="lt-LT" w:eastAsia="lt-LT"/>
              </w:rPr>
              <w:t>2</w:t>
            </w:r>
            <w:r w:rsidRPr="00914DAD">
              <w:rPr>
                <w:sz w:val="20"/>
                <w:szCs w:val="20"/>
                <w:lang w:val="lt-LT" w:eastAsia="lt-LT"/>
              </w:rPr>
              <w:t xml:space="preserve">. </w:t>
            </w:r>
            <w:r w:rsidR="007C3880" w:rsidRPr="00914DAD">
              <w:rPr>
                <w:sz w:val="20"/>
                <w:szCs w:val="20"/>
                <w:lang w:val="lt-LT" w:eastAsia="lt-LT"/>
              </w:rPr>
              <w:t xml:space="preserve">informacija </w:t>
            </w:r>
            <w:r w:rsidR="00B56698" w:rsidRPr="00914DAD">
              <w:rPr>
                <w:sz w:val="20"/>
                <w:szCs w:val="20"/>
                <w:lang w:val="lt-LT" w:eastAsia="lt-LT"/>
              </w:rPr>
              <w:t xml:space="preserve">apie </w:t>
            </w:r>
            <w:r w:rsidRPr="00914DAD">
              <w:rPr>
                <w:sz w:val="20"/>
                <w:szCs w:val="20"/>
                <w:lang w:val="lt-LT" w:eastAsia="lt-LT"/>
              </w:rPr>
              <w:t>numatomas nagrinėti alternatyvas (pvz., vietos, laiko, techninių ir technologinių sprendinių, poveikį aplinkai mažinančių priemonių), įskaitant „nulinę“ alternatyvą, t. y. nevykdant veiklos;</w:t>
            </w:r>
          </w:p>
          <w:p w14:paraId="566C9366" w14:textId="77777777" w:rsidR="001C26B7" w:rsidRPr="00914DAD" w:rsidRDefault="001C26B7" w:rsidP="007D707E">
            <w:pPr>
              <w:jc w:val="both"/>
              <w:rPr>
                <w:sz w:val="20"/>
                <w:szCs w:val="20"/>
                <w:lang w:val="lt-LT" w:eastAsia="lt-LT"/>
              </w:rPr>
            </w:pPr>
            <w:r w:rsidRPr="00914DAD">
              <w:rPr>
                <w:sz w:val="20"/>
                <w:szCs w:val="20"/>
                <w:lang w:val="lt-LT" w:eastAsia="lt-LT"/>
              </w:rPr>
              <w:t>11.</w:t>
            </w:r>
            <w:r w:rsidR="007C3880" w:rsidRPr="00914DAD">
              <w:rPr>
                <w:sz w:val="20"/>
                <w:szCs w:val="20"/>
                <w:lang w:val="lt-LT" w:eastAsia="lt-LT"/>
              </w:rPr>
              <w:t>3</w:t>
            </w:r>
            <w:r w:rsidRPr="00914DAD">
              <w:rPr>
                <w:sz w:val="20"/>
                <w:szCs w:val="20"/>
                <w:lang w:val="lt-LT" w:eastAsia="lt-LT"/>
              </w:rPr>
              <w:t>. aprašoma, kokiai teritorijai ir kuriems aplinkos elementams atliekant vertinimą bus nagrinėjamas numatomas reikšmingas planuojamos ūkinės veiklos poveikis</w:t>
            </w:r>
            <w:r w:rsidR="007C3880" w:rsidRPr="00914DAD">
              <w:rPr>
                <w:sz w:val="20"/>
                <w:szCs w:val="20"/>
                <w:lang w:val="lt-LT" w:eastAsia="lt-LT"/>
              </w:rPr>
              <w:t xml:space="preserve"> ir </w:t>
            </w:r>
            <w:r w:rsidRPr="00914DAD">
              <w:rPr>
                <w:sz w:val="20"/>
                <w:szCs w:val="20"/>
                <w:lang w:val="lt-LT" w:eastAsia="lt-LT"/>
              </w:rPr>
              <w:t>kokiais aspektais bus vertinamas poveikis visuomenės sveikatai</w:t>
            </w:r>
            <w:r w:rsidR="007C3880" w:rsidRPr="00914DAD">
              <w:rPr>
                <w:sz w:val="20"/>
                <w:szCs w:val="20"/>
                <w:lang w:val="lt-LT" w:eastAsia="lt-LT"/>
              </w:rPr>
              <w:t>, atsižvelgiant į Tvarkos aprašo 7 ir 8 punktų nuostatas</w:t>
            </w:r>
            <w:r w:rsidRPr="00914DAD">
              <w:rPr>
                <w:sz w:val="20"/>
                <w:szCs w:val="20"/>
                <w:lang w:val="lt-LT" w:eastAsia="lt-LT"/>
              </w:rPr>
              <w:t>;</w:t>
            </w:r>
          </w:p>
          <w:p w14:paraId="1E5F918A" w14:textId="77777777" w:rsidR="001C26B7" w:rsidRPr="00914DAD" w:rsidRDefault="001C26B7" w:rsidP="007D707E">
            <w:pPr>
              <w:jc w:val="both"/>
              <w:rPr>
                <w:sz w:val="20"/>
                <w:szCs w:val="20"/>
                <w:lang w:val="lt-LT" w:eastAsia="lt-LT"/>
              </w:rPr>
            </w:pPr>
            <w:r w:rsidRPr="00914DAD">
              <w:rPr>
                <w:sz w:val="20"/>
                <w:szCs w:val="20"/>
                <w:lang w:val="lt-LT" w:eastAsia="lt-LT"/>
              </w:rPr>
              <w:t>11.</w:t>
            </w:r>
            <w:r w:rsidR="007C3880" w:rsidRPr="00914DAD">
              <w:rPr>
                <w:sz w:val="20"/>
                <w:szCs w:val="20"/>
                <w:lang w:val="lt-LT" w:eastAsia="lt-LT"/>
              </w:rPr>
              <w:t>4</w:t>
            </w:r>
            <w:r w:rsidRPr="00914DAD">
              <w:rPr>
                <w:sz w:val="20"/>
                <w:szCs w:val="20"/>
                <w:lang w:val="lt-LT" w:eastAsia="lt-LT"/>
              </w:rPr>
              <w:t>. informacija apie poveikio aplinkai prognozavimo ir vertinimo metodus, kuriuos numatoma naudoti atliekant vertinimą ir numatomas priemones planuojamos ūkinės veiklos neigiamam poveikiui aplinkai išvengti, sumažinti ar kompensuoti</w:t>
            </w:r>
            <w:r w:rsidR="007C3880" w:rsidRPr="00914DAD">
              <w:rPr>
                <w:sz w:val="20"/>
                <w:szCs w:val="20"/>
                <w:lang w:val="lt-LT" w:eastAsia="lt-LT"/>
              </w:rPr>
              <w:t>, kai šios priemonės žinomos programos rengimo stadijoje</w:t>
            </w:r>
            <w:r w:rsidRPr="00914DAD">
              <w:rPr>
                <w:sz w:val="20"/>
                <w:szCs w:val="20"/>
                <w:lang w:val="lt-LT" w:eastAsia="lt-LT"/>
              </w:rPr>
              <w:t>;</w:t>
            </w:r>
          </w:p>
          <w:p w14:paraId="535F1AAC" w14:textId="77777777" w:rsidR="001C26B7" w:rsidRPr="00914DAD" w:rsidRDefault="001C26B7" w:rsidP="007D707E">
            <w:pPr>
              <w:jc w:val="both"/>
              <w:rPr>
                <w:sz w:val="20"/>
                <w:szCs w:val="20"/>
                <w:lang w:val="lt-LT" w:eastAsia="lt-LT"/>
              </w:rPr>
            </w:pPr>
            <w:r w:rsidRPr="00914DAD">
              <w:rPr>
                <w:sz w:val="20"/>
                <w:szCs w:val="20"/>
                <w:lang w:val="lt-LT" w:eastAsia="lt-LT"/>
              </w:rPr>
              <w:t>11.</w:t>
            </w:r>
            <w:r w:rsidR="008620CB" w:rsidRPr="00914DAD">
              <w:rPr>
                <w:sz w:val="20"/>
                <w:szCs w:val="20"/>
                <w:lang w:val="lt-LT" w:eastAsia="lt-LT"/>
              </w:rPr>
              <w:t>5</w:t>
            </w:r>
            <w:r w:rsidRPr="00914DAD">
              <w:rPr>
                <w:sz w:val="20"/>
                <w:szCs w:val="20"/>
                <w:lang w:val="lt-LT" w:eastAsia="lt-LT"/>
              </w:rPr>
              <w:t>. informacija apie galimą reikšmingą planuojamos ūkinės veiklos poveikį kitos Europos Sąjungos valstybės narės aplinkai ir (ar) užsienio valstybės, ne Europos Sąjungos valstybės narės, kuri yra prisijungusi prie Jungtinių Tautų Organizacijos 1991 m. Konvencijos dėl poveikio aplinkai vertinimo tarpvalstybiniame kontekste (toliau – Konvencija), (toliau –užsienio valstybė) aplinkai.</w:t>
            </w:r>
          </w:p>
          <w:p w14:paraId="028F1387" w14:textId="77777777" w:rsidR="00F01915" w:rsidRPr="00914DAD" w:rsidRDefault="008416CD" w:rsidP="007D707E">
            <w:pPr>
              <w:jc w:val="both"/>
              <w:rPr>
                <w:sz w:val="20"/>
                <w:szCs w:val="20"/>
                <w:lang w:val="lt-LT" w:eastAsia="lt-LT"/>
              </w:rPr>
            </w:pPr>
            <w:r w:rsidRPr="00914DAD">
              <w:rPr>
                <w:sz w:val="20"/>
                <w:szCs w:val="20"/>
                <w:lang w:val="lt-LT" w:eastAsia="lt-LT"/>
              </w:rPr>
              <w:t>&lt;...&gt;</w:t>
            </w:r>
          </w:p>
          <w:p w14:paraId="45ECC9C1" w14:textId="797339AA" w:rsidR="001C26B7" w:rsidRPr="00914DAD" w:rsidRDefault="001C26B7" w:rsidP="007D707E">
            <w:pPr>
              <w:jc w:val="both"/>
              <w:rPr>
                <w:sz w:val="20"/>
                <w:szCs w:val="20"/>
                <w:lang w:val="lt-LT" w:eastAsia="lt-LT"/>
              </w:rPr>
            </w:pPr>
            <w:r w:rsidRPr="00914DAD">
              <w:rPr>
                <w:sz w:val="20"/>
                <w:szCs w:val="20"/>
                <w:lang w:val="lt-LT" w:eastAsia="lt-LT"/>
              </w:rPr>
              <w:t xml:space="preserve">31. PAV dokumentų rengėjas, parengęs programą, ją pateikia PAV subjektams išvadoms gauti ir Tvarkos aprašo V skyriuje nustatyta tvarka apie parengtą programą informuoja visuomenę ir Agentūrą. Kai </w:t>
            </w:r>
            <w:r w:rsidR="00220A26" w:rsidRPr="00914DAD">
              <w:rPr>
                <w:sz w:val="20"/>
                <w:szCs w:val="20"/>
                <w:lang w:val="lt-LT" w:eastAsia="lt-LT"/>
              </w:rPr>
              <w:t>planuojamą ūkinę veiklą numatoma įgyvendinti Europos ekologinio tinklo ,,Natura 2000“ teritorijoje ar jos artimoje aplinkoje, kuri apibrėžta Lietuvos Respublikos planuojamos ūkinės veiklos poveikio aplinkai vertinimo įstatymo 2 straipsnio 3 dalyje, o saugomų teritorijų institucija</w:t>
            </w:r>
            <w:r w:rsidR="00220A26" w:rsidRPr="00914DAD">
              <w:rPr>
                <w:sz w:val="20"/>
                <w:szCs w:val="20"/>
                <w:lang w:val="lt-LT"/>
              </w:rPr>
              <w:t xml:space="preserve"> </w:t>
            </w:r>
            <w:r w:rsidRPr="00914DAD">
              <w:rPr>
                <w:sz w:val="20"/>
                <w:szCs w:val="20"/>
                <w:lang w:val="lt-LT" w:eastAsia="lt-LT"/>
              </w:rPr>
              <w:t>pagal Planų ar programų ir planuojamos ūkinės veiklos įgyvendinimo poveikio įsteigtoms ar potencialioms „Natura 2000“ teritorijoms reikšmingumo nustatymo tvarkos apraš</w:t>
            </w:r>
            <w:r w:rsidR="00220A26" w:rsidRPr="00914DAD">
              <w:rPr>
                <w:sz w:val="20"/>
                <w:szCs w:val="20"/>
                <w:lang w:val="lt-LT" w:eastAsia="lt-LT"/>
              </w:rPr>
              <w:t>o</w:t>
            </w:r>
            <w:r w:rsidRPr="00914DAD">
              <w:rPr>
                <w:sz w:val="20"/>
                <w:szCs w:val="20"/>
                <w:lang w:val="lt-LT" w:eastAsia="lt-LT"/>
              </w:rPr>
              <w:t>, patvirtint</w:t>
            </w:r>
            <w:r w:rsidR="00220A26" w:rsidRPr="00914DAD">
              <w:rPr>
                <w:sz w:val="20"/>
                <w:szCs w:val="20"/>
                <w:lang w:val="lt-LT" w:eastAsia="lt-LT"/>
              </w:rPr>
              <w:t>o</w:t>
            </w:r>
            <w:r w:rsidRPr="00914DAD">
              <w:rPr>
                <w:sz w:val="20"/>
                <w:szCs w:val="20"/>
                <w:lang w:val="lt-LT" w:eastAsia="lt-LT"/>
              </w:rPr>
              <w:t xml:space="preserve"> Lietuvos Respublikos aplinkos ministro 2006 m. gegužės 22 d. įsakymu Nr. D1-255 ,,Dėl Planų ar programų ir planuojamos ūkinės veiklos įgyvendinimo poveikio įsteigtoms ar potencialioms „Natura 2000“ teritorijoms reikšmingumo nustatymo tvarkos aprašo patvirtinimo“</w:t>
            </w:r>
            <w:r w:rsidR="00220A26" w:rsidRPr="00914DAD">
              <w:rPr>
                <w:sz w:val="20"/>
                <w:szCs w:val="20"/>
                <w:lang w:val="lt-LT" w:eastAsia="lt-LT"/>
              </w:rPr>
              <w:t xml:space="preserve"> (toliau – Aprašas), nuostatas yra nustačiusi, kad</w:t>
            </w:r>
            <w:r w:rsidRPr="00914DAD">
              <w:rPr>
                <w:sz w:val="20"/>
                <w:szCs w:val="20"/>
                <w:lang w:val="lt-LT" w:eastAsia="lt-LT"/>
              </w:rPr>
              <w:t xml:space="preserve"> planuojamos ūkinės veiklos įgyvendinimas gali daryti poveikį </w:t>
            </w:r>
            <w:r w:rsidR="00220A26" w:rsidRPr="00914DAD">
              <w:rPr>
                <w:sz w:val="20"/>
                <w:szCs w:val="20"/>
                <w:lang w:val="lt-LT" w:eastAsia="lt-LT"/>
              </w:rPr>
              <w:t xml:space="preserve">Europos ekologinio tinklo </w:t>
            </w:r>
            <w:r w:rsidRPr="00914DAD">
              <w:rPr>
                <w:sz w:val="20"/>
                <w:szCs w:val="20"/>
                <w:lang w:val="lt-LT" w:eastAsia="lt-LT"/>
              </w:rPr>
              <w:t xml:space="preserve">„Natura 2000“ teritorijoms ir šis poveikis gali būti reikšmingas, PAV dokumentų rengėjas parengtą programą teikia </w:t>
            </w:r>
            <w:r w:rsidR="00220A26" w:rsidRPr="00914DAD">
              <w:rPr>
                <w:sz w:val="20"/>
                <w:szCs w:val="20"/>
                <w:lang w:val="lt-LT" w:eastAsia="lt-LT"/>
              </w:rPr>
              <w:t>Apraše nurodytai</w:t>
            </w:r>
            <w:r w:rsidRPr="00914DAD">
              <w:rPr>
                <w:sz w:val="20"/>
                <w:szCs w:val="20"/>
                <w:lang w:val="lt-LT" w:eastAsia="lt-LT"/>
              </w:rPr>
              <w:t xml:space="preserve"> saugomų teritorijų institucijai, kaip PAV subjektui, išvadoms dėl programos gauti.</w:t>
            </w:r>
          </w:p>
          <w:p w14:paraId="2804D54C" w14:textId="1DF9CFCB" w:rsidR="001C26B7" w:rsidRPr="00914DAD" w:rsidRDefault="001C26B7" w:rsidP="007D707E">
            <w:pPr>
              <w:jc w:val="both"/>
              <w:rPr>
                <w:sz w:val="20"/>
                <w:szCs w:val="20"/>
                <w:lang w:val="lt-LT" w:eastAsia="lt-LT"/>
              </w:rPr>
            </w:pPr>
            <w:r w:rsidRPr="00914DAD">
              <w:rPr>
                <w:sz w:val="20"/>
                <w:szCs w:val="20"/>
                <w:lang w:val="lt-LT" w:eastAsia="lt-LT"/>
              </w:rPr>
              <w:t>32. Agentūra, gavusi iš PAV dokumentų rengėjo informaciją apie parengtą programą, ne vėliau kaip per 3 darbo dienas nuo informacijos gavimo dienos ją paskelbia savo interneto svetainėje visuomenei susipažinti. Agentūra taip pat turi susipažinti su paskelbta programa ir atsižvelgusi į planuojamos ūkinės veiklos pobūdį, mastą ar vietos ypatumus nuspręsti, ar kreiptis į Aplinkos ministeriją dėl planuojamos ūkinės veiklos tarpvalstybinio PAV procedūrų taikymo Tvarkos aprašo IV skyriuje nustatyta tvarka.</w:t>
            </w:r>
          </w:p>
          <w:p w14:paraId="5C778978" w14:textId="77777777" w:rsidR="001C26B7" w:rsidRPr="00914DAD" w:rsidRDefault="001C26B7" w:rsidP="007D707E">
            <w:pPr>
              <w:jc w:val="both"/>
              <w:rPr>
                <w:sz w:val="20"/>
                <w:szCs w:val="20"/>
                <w:lang w:val="lt-LT" w:eastAsia="lt-LT"/>
              </w:rPr>
            </w:pPr>
            <w:r w:rsidRPr="00914DAD">
              <w:rPr>
                <w:sz w:val="20"/>
                <w:szCs w:val="20"/>
                <w:lang w:val="lt-LT" w:eastAsia="lt-LT"/>
              </w:rPr>
              <w:t xml:space="preserve">33. PAV subjektai gavę programą, per 3 darbo dienas informuoja PAV dokumentų rengėją apie programos gavimo faktą ir </w:t>
            </w:r>
            <w:r w:rsidRPr="00914DAD">
              <w:rPr>
                <w:sz w:val="20"/>
                <w:szCs w:val="20"/>
                <w:lang w:val="lt-LT" w:eastAsia="lt-LT"/>
              </w:rPr>
              <w:lastRenderedPageBreak/>
              <w:t xml:space="preserve">datą el. priemonėmis arba į rankas pateikdami informacinę žymą apie gavimo faktą ir datą. PAV subjektai per 10 darbo dienų nuo programos gavimo dienos išnagrinėja programą ir raštu pateikia motyvuotas išvadas ar motyvuotus reikalavimus papildyti ar pataisyti programą PAV dokumentų rengėjui. PAV dokumentų rengėjas pagal šiame punkte nurodytų PAV subjektų gautas motyvuotas išvadas papildo ir pataiso programą ir ją pakartotinai pateikia PAV subjektams išvadoms gauti, kurie motyvuotas išvadas pateikia per 5 darbo dienas nuo programos gavimo dienos, nepažeidžiant Lietuvos Respublikos planuojamos ūkinės veiklos poveikio aplinkai vertinimo įstatymo 6 straipsnio 7 dalies nuostatų. Jei PAV subjektai nepateikia išvadų per nustatytus terminus, laikoma, kad jie programai pritaria. </w:t>
            </w:r>
          </w:p>
          <w:p w14:paraId="70E197A8" w14:textId="4BDF5D62" w:rsidR="001C26B7" w:rsidRPr="00914DAD" w:rsidRDefault="001C26B7" w:rsidP="007D707E">
            <w:pPr>
              <w:jc w:val="both"/>
              <w:rPr>
                <w:sz w:val="20"/>
                <w:szCs w:val="20"/>
                <w:lang w:val="lt-LT" w:eastAsia="lt-LT"/>
              </w:rPr>
            </w:pPr>
            <w:r w:rsidRPr="00914DAD">
              <w:rPr>
                <w:sz w:val="20"/>
                <w:szCs w:val="20"/>
                <w:lang w:val="lt-LT" w:eastAsia="lt-LT"/>
              </w:rPr>
              <w:t xml:space="preserve">34. PAV dokumentų rengėjas programą, PAV subjektų išvadas (PAV subjekto informaciją apie programos gavimo faktą ir datą tais atvejais, kai PAV subjektas išvadų per nustatytus terminus nepateikia), suinteresuotos visuomenės pasiūlymų įvertinimą, parengtą kartu su planuojamos ūkinės veiklos </w:t>
            </w:r>
            <w:r w:rsidR="00D5036D" w:rsidRPr="00914DAD">
              <w:rPr>
                <w:sz w:val="20"/>
                <w:szCs w:val="20"/>
                <w:lang w:val="lt-LT" w:eastAsia="lt-LT"/>
              </w:rPr>
              <w:t xml:space="preserve">organizatoriumi, </w:t>
            </w:r>
            <w:r w:rsidRPr="00914DAD">
              <w:rPr>
                <w:sz w:val="20"/>
                <w:szCs w:val="20"/>
                <w:lang w:val="lt-LT" w:eastAsia="lt-LT"/>
              </w:rPr>
              <w:t>pateikia Agentūrai nagrinėti. Kai vadovaujantis Lietuvos Respublikos planuojamos ūkinės veiklos poveikio aplinkai vertinimo įstatymo 8 straipsnio 5 dalimi savivaldybės tarybai buvo pateikta programa, Agentūrai programa teikiama pasibaigus savivaldybės tarybos sprendimo dėl planuojamos ūkinės veiklos galimybių priėmimo terminui (20 d</w:t>
            </w:r>
            <w:r w:rsidR="00D5036D" w:rsidRPr="00914DAD">
              <w:rPr>
                <w:sz w:val="20"/>
                <w:szCs w:val="20"/>
                <w:lang w:val="lt-LT" w:eastAsia="lt-LT"/>
              </w:rPr>
              <w:t>arbo</w:t>
            </w:r>
            <w:r w:rsidRPr="00914DAD">
              <w:rPr>
                <w:sz w:val="20"/>
                <w:szCs w:val="20"/>
                <w:lang w:val="lt-LT" w:eastAsia="lt-LT"/>
              </w:rPr>
              <w:t xml:space="preserve"> d</w:t>
            </w:r>
            <w:r w:rsidR="00D5036D" w:rsidRPr="00914DAD">
              <w:rPr>
                <w:sz w:val="20"/>
                <w:szCs w:val="20"/>
                <w:lang w:val="lt-LT" w:eastAsia="lt-LT"/>
              </w:rPr>
              <w:t>ienų</w:t>
            </w:r>
            <w:r w:rsidRPr="00914DAD">
              <w:rPr>
                <w:sz w:val="20"/>
                <w:szCs w:val="20"/>
                <w:lang w:val="lt-LT" w:eastAsia="lt-LT"/>
              </w:rPr>
              <w:t xml:space="preserve"> nuo programos gavimo savivaldybės vykdomojoje institucijoje) ir gavus visų PAV subjektų išvadas.</w:t>
            </w:r>
          </w:p>
          <w:p w14:paraId="19840AC9" w14:textId="77777777" w:rsidR="001C26B7" w:rsidRPr="00914DAD" w:rsidRDefault="001C26B7" w:rsidP="007D707E">
            <w:pPr>
              <w:jc w:val="both"/>
              <w:rPr>
                <w:sz w:val="20"/>
                <w:szCs w:val="20"/>
                <w:lang w:val="lt-LT" w:eastAsia="lt-LT"/>
              </w:rPr>
            </w:pPr>
            <w:r w:rsidRPr="00914DAD">
              <w:rPr>
                <w:sz w:val="20"/>
                <w:szCs w:val="20"/>
                <w:lang w:val="lt-LT" w:eastAsia="lt-LT"/>
              </w:rPr>
              <w:t>35. Agentūra išnagrinėja ir įvertina programą, suinteresuotos visuomenės pasiūlymų įvertinimą ir, remdamasi PAV subjektų išvadomis, per 10 darbo dienų nuo programos gavimo dienos pateikia PAV dokumentų rengėjui raštą dėl programos patvirtinimo arba nurodo motyvuotus reikalavimus papildyti ar pataisyti programą. Kai Agentūra iš savivaldybės administracijos yra gavusi savivaldybės tarybos pagal Lietuvos Respublikos planuojamos ūkinės veiklos poveikio aplinkai vertinimo įstatymo 8 straipsnio 5 dalyje nustatytą tvarką priimtą neigiamą motyvuotą sprendimą dėl planuojamos ūkinės veiklos galimybių, per 3 darbo dienas nuo šio sprendimo gavimo dienos apie tai savo interneto svetainėje informuoja visuomenę paskelbdama šį savivaldybės tarybos sprendimą.</w:t>
            </w:r>
          </w:p>
          <w:p w14:paraId="799E7325" w14:textId="77777777" w:rsidR="001C26B7" w:rsidRPr="00914DAD" w:rsidRDefault="001C26B7" w:rsidP="007D707E">
            <w:pPr>
              <w:jc w:val="both"/>
              <w:rPr>
                <w:sz w:val="20"/>
                <w:szCs w:val="20"/>
                <w:lang w:val="lt-LT" w:eastAsia="lt-LT"/>
              </w:rPr>
            </w:pPr>
            <w:r w:rsidRPr="00914DAD">
              <w:rPr>
                <w:sz w:val="20"/>
                <w:szCs w:val="20"/>
                <w:lang w:val="lt-LT" w:eastAsia="lt-LT"/>
              </w:rPr>
              <w:t xml:space="preserve">36. Kai Agentūra programos nagrinėjimo metu, atsižvelgdama į planuojamos ūkinės veiklos pobūdį, mastą ar vietos ypatumus, nutaria į PAV procesą PAV subjekto teisėmis pakviesti kitas valstybės institucijas, Agentūra per 5 darbo dienas nuo programos gavimo dienos šioms institucijoms motyvuotu raštu nusiunčia programą (skaitmeniniame formate) prašydama per 10 darbo dienų nuo programos gavimo dienos pateikti motyvuotas išvadas dėl programos Agentūrai ir PAV dokumentų rengėjui ir kartu raštu informuoja PAV dokumentų rengėją ir planuojamos ūkinės veiklos </w:t>
            </w:r>
            <w:r w:rsidR="009B5DDC" w:rsidRPr="00914DAD">
              <w:rPr>
                <w:sz w:val="20"/>
                <w:szCs w:val="20"/>
                <w:lang w:val="lt-LT" w:eastAsia="lt-LT"/>
              </w:rPr>
              <w:t>organizatorių</w:t>
            </w:r>
            <w:r w:rsidRPr="00914DAD">
              <w:rPr>
                <w:sz w:val="20"/>
                <w:szCs w:val="20"/>
                <w:lang w:val="lt-LT" w:eastAsia="lt-LT"/>
              </w:rPr>
              <w:t xml:space="preserve">, kokios kitos valstybės institucijos PAV subjekto teisėmis pakviestos į PAV procesą. PAV dokumentų rengėjas pagal papildomų PAV subjektų gautas motyvuotas išvadas papildo ir pataiso programą ir ją pakartotinai pateikia šiems PAV subjektams išvadoms gauti, kurie motyvuotas išvadas, nepažeidžiant Lietuvos Respublikos planuojamos ūkinės veiklos poveikio aplinkai vertinimo įstatymo 6 straipsnio 7 dalies nuostatų, Agentūrai ir PAV dokumentų rengėjui pateikia per 5 darbo dienas nuo jos gavimo institucijoje dienos. Jei </w:t>
            </w:r>
            <w:r w:rsidR="00B74F6C" w:rsidRPr="00914DAD">
              <w:rPr>
                <w:sz w:val="20"/>
                <w:szCs w:val="20"/>
                <w:lang w:val="lt-LT" w:eastAsia="lt-LT"/>
              </w:rPr>
              <w:t xml:space="preserve">papildomi </w:t>
            </w:r>
            <w:r w:rsidRPr="00914DAD">
              <w:rPr>
                <w:sz w:val="20"/>
                <w:szCs w:val="20"/>
                <w:lang w:val="lt-LT" w:eastAsia="lt-LT"/>
              </w:rPr>
              <w:t xml:space="preserve">PAV subjektai nepateikia išvadų per nustatytus terminus, laikoma, kad jie ataskaitai pritaria. </w:t>
            </w:r>
          </w:p>
          <w:p w14:paraId="4EB44023" w14:textId="77777777" w:rsidR="00AC77EE" w:rsidRPr="00914DAD" w:rsidRDefault="001C26B7" w:rsidP="007D707E">
            <w:pPr>
              <w:jc w:val="both"/>
              <w:rPr>
                <w:b/>
                <w:sz w:val="20"/>
                <w:szCs w:val="20"/>
                <w:lang w:val="lt-LT" w:eastAsia="lt-LT"/>
              </w:rPr>
            </w:pPr>
            <w:r w:rsidRPr="00914DAD">
              <w:rPr>
                <w:sz w:val="20"/>
                <w:szCs w:val="20"/>
                <w:lang w:val="lt-LT" w:eastAsia="lt-LT"/>
              </w:rPr>
              <w:t>37. Agentūra pagal jos motyvuotas išvadas ir (ar) pagal Tvarkos aprašo 36 punkte nurodytų papildomų PAV subjektų motyvuotas išvadas papildytą ir pataisytą programą išnagrinėja ir patvirtina per 5 darbo dienas nuo papildytos programos gavimo dienos, nepažeidžiant Lietuvos Respublikos planuojamos ūkinės veiklos poveikio aplinkai vertinimo įstatymo 6 straipsnio 7 dalies nuostatų. Kai planuojamai ūkinei veiklai taikomos tarpvalstybinio PAV procedūros, Agentūra planuojamos ūkinės veiklos programą tvirtina Tvarkos aprašo IV skyriuje nustatyta tvarka.“</w:t>
            </w:r>
          </w:p>
        </w:tc>
        <w:tc>
          <w:tcPr>
            <w:tcW w:w="1559" w:type="dxa"/>
          </w:tcPr>
          <w:p w14:paraId="740D558E" w14:textId="77777777" w:rsidR="00D35DE5" w:rsidRPr="00914DAD" w:rsidRDefault="00A260B1" w:rsidP="007D707E">
            <w:pPr>
              <w:pStyle w:val="Hyperlink1"/>
              <w:ind w:firstLine="0"/>
              <w:jc w:val="center"/>
              <w:rPr>
                <w:rFonts w:ascii="Times New Roman" w:hAnsi="Times New Roman"/>
                <w:b/>
                <w:lang w:val="lt-LT"/>
              </w:rPr>
            </w:pPr>
            <w:r w:rsidRPr="00914DAD">
              <w:rPr>
                <w:rFonts w:ascii="Times New Roman" w:hAnsi="Times New Roman"/>
                <w:b/>
                <w:lang w:val="lt-LT"/>
              </w:rPr>
              <w:lastRenderedPageBreak/>
              <w:t>Visiškas.</w:t>
            </w:r>
          </w:p>
        </w:tc>
      </w:tr>
      <w:tr w:rsidR="00D35DE5" w:rsidRPr="00914DAD" w14:paraId="347E82A3" w14:textId="77777777" w:rsidTr="002E7001">
        <w:tc>
          <w:tcPr>
            <w:tcW w:w="3544" w:type="dxa"/>
          </w:tcPr>
          <w:p w14:paraId="28C21E02" w14:textId="3A1F5620" w:rsidR="00F35D86" w:rsidRPr="00914DAD" w:rsidRDefault="006306C9"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lastRenderedPageBreak/>
              <w:br w:type="page"/>
            </w:r>
            <w:r w:rsidR="00D35DE5" w:rsidRPr="00914DAD">
              <w:rPr>
                <w:rFonts w:ascii="Times New Roman" w:hAnsi="Times New Roman" w:cs="Times New Roman"/>
                <w:sz w:val="20"/>
                <w:szCs w:val="20"/>
              </w:rPr>
              <w:t>3.</w:t>
            </w:r>
            <w:r w:rsidR="00C05661" w:rsidRPr="00914DAD">
              <w:rPr>
                <w:rFonts w:ascii="Times New Roman" w:hAnsi="Times New Roman" w:cs="Times New Roman"/>
                <w:sz w:val="20"/>
                <w:szCs w:val="20"/>
              </w:rPr>
              <w:t xml:space="preserve"> </w:t>
            </w:r>
            <w:r w:rsidR="00D35DE5" w:rsidRPr="00914DAD">
              <w:rPr>
                <w:rFonts w:ascii="Times New Roman" w:hAnsi="Times New Roman" w:cs="Times New Roman"/>
                <w:sz w:val="20"/>
                <w:szCs w:val="20"/>
              </w:rPr>
              <w:t xml:space="preserve">Siekiant užtikrinti, kad poveikio aplinkai vertinimo ataskaitos būtų išsamios ir kokybiškos: </w:t>
            </w:r>
          </w:p>
          <w:p w14:paraId="3A05E9CD" w14:textId="77777777" w:rsidR="00F35D86" w:rsidRPr="00914DAD" w:rsidRDefault="00D35DE5"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a) užsakovas užtikrina, kad poveikio aplinkai vertinimo ataskaitą rengtų kompetentingi ekspertai; </w:t>
            </w:r>
          </w:p>
          <w:p w14:paraId="0FE7245C" w14:textId="77777777" w:rsidR="00F35D86" w:rsidRPr="00914DAD" w:rsidRDefault="00F35D86" w:rsidP="007D707E">
            <w:pPr>
              <w:pStyle w:val="Default"/>
              <w:jc w:val="both"/>
              <w:rPr>
                <w:rFonts w:ascii="Times New Roman" w:hAnsi="Times New Roman" w:cs="Times New Roman"/>
                <w:sz w:val="20"/>
                <w:szCs w:val="20"/>
              </w:rPr>
            </w:pPr>
          </w:p>
          <w:p w14:paraId="316A8A74" w14:textId="77777777" w:rsidR="00F35D86" w:rsidRPr="00914DAD" w:rsidRDefault="00F35D86" w:rsidP="007D707E">
            <w:pPr>
              <w:pStyle w:val="Default"/>
              <w:jc w:val="both"/>
              <w:rPr>
                <w:rFonts w:ascii="Times New Roman" w:hAnsi="Times New Roman" w:cs="Times New Roman"/>
                <w:sz w:val="20"/>
                <w:szCs w:val="20"/>
              </w:rPr>
            </w:pPr>
          </w:p>
          <w:p w14:paraId="5F4E6459" w14:textId="77777777" w:rsidR="00F35D86" w:rsidRPr="00914DAD" w:rsidRDefault="00F35D86" w:rsidP="007D707E">
            <w:pPr>
              <w:pStyle w:val="Default"/>
              <w:jc w:val="both"/>
              <w:rPr>
                <w:rFonts w:ascii="Times New Roman" w:hAnsi="Times New Roman" w:cs="Times New Roman"/>
                <w:sz w:val="20"/>
                <w:szCs w:val="20"/>
              </w:rPr>
            </w:pPr>
          </w:p>
          <w:p w14:paraId="5D6C8CDC" w14:textId="77777777" w:rsidR="00F35D86" w:rsidRPr="00914DAD" w:rsidRDefault="00F35D86" w:rsidP="007D707E">
            <w:pPr>
              <w:pStyle w:val="Default"/>
              <w:jc w:val="both"/>
              <w:rPr>
                <w:rFonts w:ascii="Times New Roman" w:hAnsi="Times New Roman" w:cs="Times New Roman"/>
                <w:sz w:val="20"/>
                <w:szCs w:val="20"/>
              </w:rPr>
            </w:pPr>
          </w:p>
          <w:p w14:paraId="2864CEA8" w14:textId="77777777" w:rsidR="00F35D86" w:rsidRPr="00914DAD" w:rsidRDefault="00F35D86" w:rsidP="007D707E">
            <w:pPr>
              <w:pStyle w:val="Default"/>
              <w:jc w:val="both"/>
              <w:rPr>
                <w:rFonts w:ascii="Times New Roman" w:hAnsi="Times New Roman" w:cs="Times New Roman"/>
                <w:sz w:val="20"/>
                <w:szCs w:val="20"/>
              </w:rPr>
            </w:pPr>
          </w:p>
          <w:p w14:paraId="3E58CABD" w14:textId="77777777" w:rsidR="00F35D86" w:rsidRPr="00914DAD" w:rsidRDefault="00F35D86" w:rsidP="007D707E">
            <w:pPr>
              <w:pStyle w:val="Default"/>
              <w:jc w:val="both"/>
              <w:rPr>
                <w:rFonts w:ascii="Times New Roman" w:hAnsi="Times New Roman" w:cs="Times New Roman"/>
                <w:sz w:val="20"/>
                <w:szCs w:val="20"/>
              </w:rPr>
            </w:pPr>
          </w:p>
          <w:p w14:paraId="6F6687FA" w14:textId="77777777" w:rsidR="00F35D86" w:rsidRPr="00914DAD" w:rsidRDefault="00F35D86" w:rsidP="007D707E">
            <w:pPr>
              <w:pStyle w:val="Default"/>
              <w:jc w:val="both"/>
              <w:rPr>
                <w:rFonts w:ascii="Times New Roman" w:hAnsi="Times New Roman" w:cs="Times New Roman"/>
                <w:sz w:val="20"/>
                <w:szCs w:val="20"/>
              </w:rPr>
            </w:pPr>
          </w:p>
          <w:p w14:paraId="4B7B816C" w14:textId="77777777" w:rsidR="00F35D86" w:rsidRPr="00914DAD" w:rsidRDefault="00F35D86" w:rsidP="007D707E">
            <w:pPr>
              <w:pStyle w:val="Default"/>
              <w:jc w:val="both"/>
              <w:rPr>
                <w:rFonts w:ascii="Times New Roman" w:hAnsi="Times New Roman" w:cs="Times New Roman"/>
                <w:sz w:val="20"/>
                <w:szCs w:val="20"/>
              </w:rPr>
            </w:pPr>
          </w:p>
          <w:p w14:paraId="5C20F2F6" w14:textId="77777777" w:rsidR="00F35D86" w:rsidRPr="00914DAD" w:rsidRDefault="00F35D86" w:rsidP="007D707E">
            <w:pPr>
              <w:pStyle w:val="Default"/>
              <w:jc w:val="both"/>
              <w:rPr>
                <w:rFonts w:ascii="Times New Roman" w:hAnsi="Times New Roman" w:cs="Times New Roman"/>
                <w:sz w:val="20"/>
                <w:szCs w:val="20"/>
              </w:rPr>
            </w:pPr>
          </w:p>
          <w:p w14:paraId="7715A254" w14:textId="77777777" w:rsidR="00F35D86" w:rsidRPr="00914DAD" w:rsidRDefault="00F35D86" w:rsidP="007D707E">
            <w:pPr>
              <w:pStyle w:val="Default"/>
              <w:jc w:val="both"/>
              <w:rPr>
                <w:rFonts w:ascii="Times New Roman" w:hAnsi="Times New Roman" w:cs="Times New Roman"/>
                <w:sz w:val="20"/>
                <w:szCs w:val="20"/>
              </w:rPr>
            </w:pPr>
          </w:p>
          <w:p w14:paraId="14015DFD" w14:textId="77777777" w:rsidR="00F35D86" w:rsidRPr="00914DAD" w:rsidRDefault="00F35D86" w:rsidP="007D707E">
            <w:pPr>
              <w:pStyle w:val="Default"/>
              <w:jc w:val="both"/>
              <w:rPr>
                <w:rFonts w:ascii="Times New Roman" w:hAnsi="Times New Roman" w:cs="Times New Roman"/>
                <w:sz w:val="20"/>
                <w:szCs w:val="20"/>
              </w:rPr>
            </w:pPr>
          </w:p>
          <w:p w14:paraId="137F74ED" w14:textId="77777777" w:rsidR="00F35D86" w:rsidRPr="00914DAD" w:rsidRDefault="00F35D86" w:rsidP="007D707E">
            <w:pPr>
              <w:pStyle w:val="Default"/>
              <w:jc w:val="both"/>
              <w:rPr>
                <w:rFonts w:ascii="Times New Roman" w:hAnsi="Times New Roman" w:cs="Times New Roman"/>
                <w:sz w:val="20"/>
                <w:szCs w:val="20"/>
              </w:rPr>
            </w:pPr>
          </w:p>
          <w:p w14:paraId="1BB55C8D" w14:textId="77777777" w:rsidR="00B00BBE" w:rsidRPr="00914DAD" w:rsidRDefault="00B00BBE" w:rsidP="007D707E">
            <w:pPr>
              <w:pStyle w:val="Default"/>
              <w:jc w:val="both"/>
              <w:rPr>
                <w:rFonts w:ascii="Times New Roman" w:hAnsi="Times New Roman" w:cs="Times New Roman"/>
                <w:sz w:val="20"/>
                <w:szCs w:val="20"/>
              </w:rPr>
            </w:pPr>
          </w:p>
          <w:p w14:paraId="17AC4665" w14:textId="77777777" w:rsidR="00B00BBE" w:rsidRPr="00914DAD" w:rsidRDefault="00B00BBE" w:rsidP="007D707E">
            <w:pPr>
              <w:pStyle w:val="Default"/>
              <w:jc w:val="both"/>
              <w:rPr>
                <w:rFonts w:ascii="Times New Roman" w:hAnsi="Times New Roman" w:cs="Times New Roman"/>
                <w:sz w:val="20"/>
                <w:szCs w:val="20"/>
              </w:rPr>
            </w:pPr>
          </w:p>
          <w:p w14:paraId="47155ADF" w14:textId="77777777" w:rsidR="00B00BBE" w:rsidRPr="00914DAD" w:rsidRDefault="00B00BBE" w:rsidP="007D707E">
            <w:pPr>
              <w:pStyle w:val="Default"/>
              <w:jc w:val="both"/>
              <w:rPr>
                <w:rFonts w:ascii="Times New Roman" w:hAnsi="Times New Roman" w:cs="Times New Roman"/>
                <w:sz w:val="20"/>
                <w:szCs w:val="20"/>
              </w:rPr>
            </w:pPr>
          </w:p>
          <w:p w14:paraId="194BF01C" w14:textId="77777777" w:rsidR="00B00BBE" w:rsidRPr="00914DAD" w:rsidRDefault="00B00BBE" w:rsidP="007D707E">
            <w:pPr>
              <w:pStyle w:val="Default"/>
              <w:jc w:val="both"/>
              <w:rPr>
                <w:rFonts w:ascii="Times New Roman" w:hAnsi="Times New Roman" w:cs="Times New Roman"/>
                <w:sz w:val="20"/>
                <w:szCs w:val="20"/>
              </w:rPr>
            </w:pPr>
          </w:p>
          <w:p w14:paraId="11472682" w14:textId="77777777" w:rsidR="00B00BBE" w:rsidRPr="00914DAD" w:rsidRDefault="00B00BBE" w:rsidP="007D707E">
            <w:pPr>
              <w:pStyle w:val="Default"/>
              <w:jc w:val="both"/>
              <w:rPr>
                <w:rFonts w:ascii="Times New Roman" w:hAnsi="Times New Roman" w:cs="Times New Roman"/>
                <w:sz w:val="20"/>
                <w:szCs w:val="20"/>
              </w:rPr>
            </w:pPr>
          </w:p>
          <w:p w14:paraId="719D15E0" w14:textId="77777777" w:rsidR="00B00BBE" w:rsidRPr="00914DAD" w:rsidRDefault="00B00BBE" w:rsidP="007D707E">
            <w:pPr>
              <w:pStyle w:val="Default"/>
              <w:jc w:val="both"/>
              <w:rPr>
                <w:rFonts w:ascii="Times New Roman" w:hAnsi="Times New Roman" w:cs="Times New Roman"/>
                <w:sz w:val="20"/>
                <w:szCs w:val="20"/>
              </w:rPr>
            </w:pPr>
          </w:p>
          <w:p w14:paraId="325D2B9C" w14:textId="77777777" w:rsidR="00B00BBE" w:rsidRPr="00914DAD" w:rsidRDefault="00B00BBE" w:rsidP="007D707E">
            <w:pPr>
              <w:pStyle w:val="Default"/>
              <w:jc w:val="both"/>
              <w:rPr>
                <w:rFonts w:ascii="Times New Roman" w:hAnsi="Times New Roman" w:cs="Times New Roman"/>
                <w:sz w:val="20"/>
                <w:szCs w:val="20"/>
              </w:rPr>
            </w:pPr>
          </w:p>
          <w:p w14:paraId="3B5ED59E" w14:textId="77777777" w:rsidR="00B00BBE" w:rsidRPr="00914DAD" w:rsidRDefault="00B00BBE" w:rsidP="007D707E">
            <w:pPr>
              <w:pStyle w:val="Default"/>
              <w:jc w:val="both"/>
              <w:rPr>
                <w:rFonts w:ascii="Times New Roman" w:hAnsi="Times New Roman" w:cs="Times New Roman"/>
                <w:sz w:val="20"/>
                <w:szCs w:val="20"/>
              </w:rPr>
            </w:pPr>
          </w:p>
          <w:p w14:paraId="4035CEFD" w14:textId="77777777" w:rsidR="00B00BBE" w:rsidRPr="00914DAD" w:rsidRDefault="00B00BBE" w:rsidP="007D707E">
            <w:pPr>
              <w:pStyle w:val="Default"/>
              <w:jc w:val="both"/>
              <w:rPr>
                <w:rFonts w:ascii="Times New Roman" w:hAnsi="Times New Roman" w:cs="Times New Roman"/>
                <w:sz w:val="20"/>
                <w:szCs w:val="20"/>
              </w:rPr>
            </w:pPr>
          </w:p>
          <w:p w14:paraId="6B52896A" w14:textId="77777777" w:rsidR="00B00BBE" w:rsidRPr="00914DAD" w:rsidRDefault="00B00BBE" w:rsidP="007D707E">
            <w:pPr>
              <w:pStyle w:val="Default"/>
              <w:jc w:val="both"/>
              <w:rPr>
                <w:rFonts w:ascii="Times New Roman" w:hAnsi="Times New Roman" w:cs="Times New Roman"/>
                <w:sz w:val="20"/>
                <w:szCs w:val="20"/>
              </w:rPr>
            </w:pPr>
          </w:p>
          <w:p w14:paraId="586E889D" w14:textId="77777777" w:rsidR="00B00BBE" w:rsidRPr="00914DAD" w:rsidRDefault="00B00BBE" w:rsidP="007D707E">
            <w:pPr>
              <w:pStyle w:val="Default"/>
              <w:jc w:val="both"/>
              <w:rPr>
                <w:rFonts w:ascii="Times New Roman" w:hAnsi="Times New Roman" w:cs="Times New Roman"/>
                <w:sz w:val="20"/>
                <w:szCs w:val="20"/>
              </w:rPr>
            </w:pPr>
          </w:p>
          <w:p w14:paraId="237BD876" w14:textId="77777777" w:rsidR="00B00BBE" w:rsidRPr="00914DAD" w:rsidRDefault="00B00BBE" w:rsidP="007D707E">
            <w:pPr>
              <w:pStyle w:val="Default"/>
              <w:jc w:val="both"/>
              <w:rPr>
                <w:rFonts w:ascii="Times New Roman" w:hAnsi="Times New Roman" w:cs="Times New Roman"/>
                <w:sz w:val="20"/>
                <w:szCs w:val="20"/>
              </w:rPr>
            </w:pPr>
          </w:p>
          <w:p w14:paraId="612BF025" w14:textId="77777777" w:rsidR="008416CD" w:rsidRPr="00914DAD" w:rsidRDefault="008416CD" w:rsidP="007D707E">
            <w:pPr>
              <w:pStyle w:val="Default"/>
              <w:jc w:val="both"/>
              <w:rPr>
                <w:rFonts w:ascii="Times New Roman" w:hAnsi="Times New Roman" w:cs="Times New Roman"/>
                <w:sz w:val="20"/>
                <w:szCs w:val="20"/>
              </w:rPr>
            </w:pPr>
          </w:p>
          <w:p w14:paraId="6DA8AE01" w14:textId="77777777" w:rsidR="008416CD" w:rsidRPr="00914DAD" w:rsidRDefault="008416CD" w:rsidP="007D707E">
            <w:pPr>
              <w:pStyle w:val="Default"/>
              <w:jc w:val="both"/>
              <w:rPr>
                <w:rFonts w:ascii="Times New Roman" w:hAnsi="Times New Roman" w:cs="Times New Roman"/>
                <w:sz w:val="20"/>
                <w:szCs w:val="20"/>
              </w:rPr>
            </w:pPr>
          </w:p>
          <w:p w14:paraId="02F657B5" w14:textId="77777777" w:rsidR="00F35D86" w:rsidRPr="00914DAD" w:rsidRDefault="00D35DE5"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b) kompetentinga institucija turi turėti pakankamai ekspertinių žinių arba prireikus galimybę jomis naudotis tam, kad ji galėtų patikrinti poveikio aplinkai vertinimo ataskaitą, ir </w:t>
            </w:r>
          </w:p>
          <w:p w14:paraId="3F8F74F9" w14:textId="77777777" w:rsidR="00F35D86" w:rsidRPr="00914DAD" w:rsidRDefault="00F35D86" w:rsidP="007D707E">
            <w:pPr>
              <w:pStyle w:val="Default"/>
              <w:jc w:val="both"/>
              <w:rPr>
                <w:rFonts w:ascii="Times New Roman" w:hAnsi="Times New Roman" w:cs="Times New Roman"/>
                <w:sz w:val="20"/>
                <w:szCs w:val="20"/>
              </w:rPr>
            </w:pPr>
          </w:p>
          <w:p w14:paraId="7D875377" w14:textId="77777777" w:rsidR="00F35D86" w:rsidRPr="00914DAD" w:rsidRDefault="00F35D86" w:rsidP="007D707E">
            <w:pPr>
              <w:pStyle w:val="Default"/>
              <w:jc w:val="both"/>
              <w:rPr>
                <w:rFonts w:ascii="Times New Roman" w:hAnsi="Times New Roman" w:cs="Times New Roman"/>
                <w:sz w:val="20"/>
                <w:szCs w:val="20"/>
              </w:rPr>
            </w:pPr>
          </w:p>
          <w:p w14:paraId="4B99F95C" w14:textId="77777777" w:rsidR="00F35D86" w:rsidRPr="00914DAD" w:rsidRDefault="00F35D86" w:rsidP="007D707E">
            <w:pPr>
              <w:pStyle w:val="Default"/>
              <w:jc w:val="both"/>
              <w:rPr>
                <w:rFonts w:ascii="Times New Roman" w:hAnsi="Times New Roman" w:cs="Times New Roman"/>
                <w:sz w:val="20"/>
                <w:szCs w:val="20"/>
              </w:rPr>
            </w:pPr>
          </w:p>
          <w:p w14:paraId="6D002572" w14:textId="77777777" w:rsidR="00F35D86" w:rsidRPr="00914DAD" w:rsidRDefault="00F35D86" w:rsidP="007D707E">
            <w:pPr>
              <w:pStyle w:val="Default"/>
              <w:jc w:val="both"/>
              <w:rPr>
                <w:rFonts w:ascii="Times New Roman" w:hAnsi="Times New Roman" w:cs="Times New Roman"/>
                <w:sz w:val="20"/>
                <w:szCs w:val="20"/>
              </w:rPr>
            </w:pPr>
          </w:p>
          <w:p w14:paraId="39A97D40" w14:textId="77777777" w:rsidR="008815EB" w:rsidRPr="00914DAD" w:rsidRDefault="008815EB" w:rsidP="007D707E">
            <w:pPr>
              <w:pStyle w:val="Default"/>
              <w:jc w:val="both"/>
              <w:rPr>
                <w:rFonts w:ascii="Times New Roman" w:hAnsi="Times New Roman" w:cs="Times New Roman"/>
                <w:sz w:val="20"/>
                <w:szCs w:val="20"/>
              </w:rPr>
            </w:pPr>
          </w:p>
          <w:p w14:paraId="3636DD63" w14:textId="77777777" w:rsidR="008815EB" w:rsidRPr="00914DAD" w:rsidRDefault="008815EB" w:rsidP="007D707E">
            <w:pPr>
              <w:pStyle w:val="Default"/>
              <w:jc w:val="both"/>
              <w:rPr>
                <w:rFonts w:ascii="Times New Roman" w:hAnsi="Times New Roman" w:cs="Times New Roman"/>
                <w:sz w:val="20"/>
                <w:szCs w:val="20"/>
              </w:rPr>
            </w:pPr>
          </w:p>
          <w:p w14:paraId="71D7F056" w14:textId="77777777" w:rsidR="008416CD" w:rsidRPr="00914DAD" w:rsidRDefault="008416CD" w:rsidP="007D707E">
            <w:pPr>
              <w:pStyle w:val="Default"/>
              <w:jc w:val="both"/>
              <w:rPr>
                <w:rFonts w:ascii="Times New Roman" w:hAnsi="Times New Roman" w:cs="Times New Roman"/>
                <w:sz w:val="20"/>
                <w:szCs w:val="20"/>
              </w:rPr>
            </w:pPr>
          </w:p>
          <w:p w14:paraId="042BF720" w14:textId="77777777" w:rsidR="008416CD" w:rsidRPr="00914DAD" w:rsidRDefault="008416CD" w:rsidP="007D707E">
            <w:pPr>
              <w:pStyle w:val="Default"/>
              <w:jc w:val="both"/>
              <w:rPr>
                <w:rFonts w:ascii="Times New Roman" w:hAnsi="Times New Roman" w:cs="Times New Roman"/>
                <w:sz w:val="20"/>
                <w:szCs w:val="20"/>
              </w:rPr>
            </w:pPr>
          </w:p>
          <w:p w14:paraId="25B43F0C" w14:textId="77777777" w:rsidR="008416CD" w:rsidRPr="00914DAD" w:rsidRDefault="008416CD" w:rsidP="007D707E">
            <w:pPr>
              <w:pStyle w:val="Default"/>
              <w:jc w:val="both"/>
              <w:rPr>
                <w:rFonts w:ascii="Times New Roman" w:hAnsi="Times New Roman" w:cs="Times New Roman"/>
                <w:sz w:val="20"/>
                <w:szCs w:val="20"/>
              </w:rPr>
            </w:pPr>
          </w:p>
          <w:p w14:paraId="0EE38096" w14:textId="77777777" w:rsidR="008416CD" w:rsidRPr="00914DAD" w:rsidRDefault="008416CD" w:rsidP="007D707E">
            <w:pPr>
              <w:pStyle w:val="Default"/>
              <w:jc w:val="both"/>
              <w:rPr>
                <w:rFonts w:ascii="Times New Roman" w:hAnsi="Times New Roman" w:cs="Times New Roman"/>
                <w:sz w:val="20"/>
                <w:szCs w:val="20"/>
              </w:rPr>
            </w:pPr>
          </w:p>
          <w:p w14:paraId="48C8AA12" w14:textId="77777777" w:rsidR="00B00BBE" w:rsidRPr="00914DAD" w:rsidRDefault="00B00BBE" w:rsidP="007D707E">
            <w:pPr>
              <w:pStyle w:val="Default"/>
              <w:jc w:val="both"/>
              <w:rPr>
                <w:rFonts w:ascii="Times New Roman" w:hAnsi="Times New Roman" w:cs="Times New Roman"/>
                <w:sz w:val="20"/>
                <w:szCs w:val="20"/>
              </w:rPr>
            </w:pPr>
          </w:p>
          <w:p w14:paraId="55315B7D" w14:textId="77777777" w:rsidR="007E167A" w:rsidRPr="00914DAD" w:rsidRDefault="007E167A" w:rsidP="007D707E">
            <w:pPr>
              <w:pStyle w:val="Default"/>
              <w:jc w:val="both"/>
              <w:rPr>
                <w:rFonts w:ascii="Times New Roman" w:hAnsi="Times New Roman" w:cs="Times New Roman"/>
                <w:sz w:val="20"/>
                <w:szCs w:val="20"/>
              </w:rPr>
            </w:pPr>
          </w:p>
          <w:p w14:paraId="618FBA47" w14:textId="77777777" w:rsidR="007E167A" w:rsidRPr="00914DAD" w:rsidRDefault="007E167A" w:rsidP="007D707E">
            <w:pPr>
              <w:pStyle w:val="Default"/>
              <w:jc w:val="both"/>
              <w:rPr>
                <w:rFonts w:ascii="Times New Roman" w:hAnsi="Times New Roman" w:cs="Times New Roman"/>
                <w:sz w:val="20"/>
                <w:szCs w:val="20"/>
              </w:rPr>
            </w:pPr>
          </w:p>
          <w:p w14:paraId="61EA16E6" w14:textId="77777777" w:rsidR="007E167A" w:rsidRPr="00914DAD" w:rsidRDefault="007E167A" w:rsidP="007D707E">
            <w:pPr>
              <w:pStyle w:val="Default"/>
              <w:jc w:val="both"/>
              <w:rPr>
                <w:rFonts w:ascii="Times New Roman" w:hAnsi="Times New Roman" w:cs="Times New Roman"/>
                <w:sz w:val="20"/>
                <w:szCs w:val="20"/>
              </w:rPr>
            </w:pPr>
          </w:p>
          <w:p w14:paraId="6C7D5EFA" w14:textId="77777777" w:rsidR="00A260B1" w:rsidRPr="00914DAD" w:rsidRDefault="00A260B1" w:rsidP="007D707E">
            <w:pPr>
              <w:pStyle w:val="Default"/>
              <w:jc w:val="both"/>
              <w:rPr>
                <w:rFonts w:ascii="Times New Roman" w:hAnsi="Times New Roman" w:cs="Times New Roman"/>
                <w:sz w:val="20"/>
                <w:szCs w:val="20"/>
              </w:rPr>
            </w:pPr>
          </w:p>
          <w:p w14:paraId="20B18C77" w14:textId="77777777" w:rsidR="00A260B1" w:rsidRPr="00914DAD" w:rsidRDefault="00A260B1" w:rsidP="007D707E">
            <w:pPr>
              <w:pStyle w:val="Default"/>
              <w:jc w:val="both"/>
              <w:rPr>
                <w:rFonts w:ascii="Times New Roman" w:hAnsi="Times New Roman" w:cs="Times New Roman"/>
                <w:sz w:val="20"/>
                <w:szCs w:val="20"/>
              </w:rPr>
            </w:pPr>
          </w:p>
          <w:p w14:paraId="56667D95" w14:textId="77777777" w:rsidR="00A260B1" w:rsidRPr="00914DAD" w:rsidRDefault="00A260B1" w:rsidP="007D707E">
            <w:pPr>
              <w:pStyle w:val="Default"/>
              <w:jc w:val="both"/>
              <w:rPr>
                <w:rFonts w:ascii="Times New Roman" w:hAnsi="Times New Roman" w:cs="Times New Roman"/>
                <w:sz w:val="20"/>
                <w:szCs w:val="20"/>
              </w:rPr>
            </w:pPr>
          </w:p>
          <w:p w14:paraId="34EC9A7E" w14:textId="77777777" w:rsidR="00A260B1" w:rsidRPr="00914DAD" w:rsidRDefault="00A260B1" w:rsidP="007D707E">
            <w:pPr>
              <w:pStyle w:val="Default"/>
              <w:jc w:val="both"/>
              <w:rPr>
                <w:rFonts w:ascii="Times New Roman" w:hAnsi="Times New Roman" w:cs="Times New Roman"/>
                <w:sz w:val="20"/>
                <w:szCs w:val="20"/>
              </w:rPr>
            </w:pPr>
          </w:p>
          <w:p w14:paraId="73EF93AF" w14:textId="77777777" w:rsidR="00B27F1E" w:rsidRPr="00914DAD" w:rsidRDefault="00B27F1E" w:rsidP="007D707E">
            <w:pPr>
              <w:pStyle w:val="Default"/>
              <w:jc w:val="both"/>
              <w:rPr>
                <w:rFonts w:ascii="Times New Roman" w:hAnsi="Times New Roman" w:cs="Times New Roman"/>
                <w:sz w:val="20"/>
                <w:szCs w:val="20"/>
              </w:rPr>
            </w:pPr>
          </w:p>
          <w:p w14:paraId="49019E74" w14:textId="77777777" w:rsidR="00B27F1E" w:rsidRPr="00914DAD" w:rsidRDefault="00B27F1E" w:rsidP="007D707E">
            <w:pPr>
              <w:pStyle w:val="Default"/>
              <w:jc w:val="both"/>
              <w:rPr>
                <w:rFonts w:ascii="Times New Roman" w:hAnsi="Times New Roman" w:cs="Times New Roman"/>
                <w:sz w:val="20"/>
                <w:szCs w:val="20"/>
              </w:rPr>
            </w:pPr>
          </w:p>
          <w:p w14:paraId="51DB7145" w14:textId="77777777" w:rsidR="00D35DE5" w:rsidRPr="00914DAD" w:rsidRDefault="00D35DE5"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c)</w:t>
            </w:r>
            <w:r w:rsidR="00F35D86" w:rsidRPr="00914DAD">
              <w:rPr>
                <w:rFonts w:ascii="Times New Roman" w:hAnsi="Times New Roman" w:cs="Times New Roman"/>
                <w:sz w:val="20"/>
                <w:szCs w:val="20"/>
              </w:rPr>
              <w:t xml:space="preserve"> </w:t>
            </w:r>
            <w:r w:rsidRPr="00914DAD">
              <w:rPr>
                <w:rFonts w:ascii="Times New Roman" w:hAnsi="Times New Roman" w:cs="Times New Roman"/>
                <w:sz w:val="20"/>
                <w:szCs w:val="20"/>
              </w:rPr>
              <w:t>prireikus kompetentinga institucija prašo užsakovo pateikti papildomos informacijos pagal IV priedą, kuri tiesiogiai svarbi siekiant padaryti pagrįstą išvadą apie projekto reikšmingą poveikį aplinkai.“;</w:t>
            </w:r>
          </w:p>
        </w:tc>
        <w:tc>
          <w:tcPr>
            <w:tcW w:w="10206" w:type="dxa"/>
          </w:tcPr>
          <w:p w14:paraId="6A954492" w14:textId="77777777" w:rsidR="00D35DE5" w:rsidRPr="00914DAD" w:rsidRDefault="00F35D86"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lastRenderedPageBreak/>
              <w:t>PAV įstatymas:</w:t>
            </w:r>
          </w:p>
          <w:p w14:paraId="7B749371" w14:textId="77777777" w:rsidR="00F35D86" w:rsidRPr="00914DAD" w:rsidRDefault="00F35D86" w:rsidP="007D707E">
            <w:pPr>
              <w:jc w:val="both"/>
              <w:rPr>
                <w:b/>
                <w:sz w:val="20"/>
                <w:szCs w:val="20"/>
                <w:lang w:val="lt-LT" w:eastAsia="en-US"/>
              </w:rPr>
            </w:pPr>
            <w:r w:rsidRPr="00914DAD">
              <w:rPr>
                <w:b/>
                <w:sz w:val="20"/>
                <w:szCs w:val="20"/>
                <w:lang w:val="lt-LT" w:eastAsia="en-US"/>
              </w:rPr>
              <w:t>„2 straipsnis. Pagrindinės šio įstatymo sąvokos</w:t>
            </w:r>
          </w:p>
          <w:p w14:paraId="4249404D" w14:textId="77777777" w:rsidR="000E33FA" w:rsidRPr="00914DAD" w:rsidRDefault="00B00BBE" w:rsidP="007D707E">
            <w:pPr>
              <w:jc w:val="both"/>
              <w:rPr>
                <w:bCs/>
                <w:sz w:val="20"/>
                <w:szCs w:val="20"/>
                <w:lang w:val="lt-LT" w:eastAsia="en-US"/>
              </w:rPr>
            </w:pPr>
            <w:r w:rsidRPr="00914DAD">
              <w:rPr>
                <w:bCs/>
                <w:sz w:val="20"/>
                <w:szCs w:val="20"/>
                <w:lang w:val="lt-LT" w:eastAsia="en-US"/>
              </w:rPr>
              <w:t xml:space="preserve">9. </w:t>
            </w:r>
            <w:r w:rsidRPr="00914DAD">
              <w:rPr>
                <w:b/>
                <w:bCs/>
                <w:sz w:val="20"/>
                <w:szCs w:val="20"/>
                <w:lang w:val="lt-LT" w:eastAsia="en-US"/>
              </w:rPr>
              <w:t xml:space="preserve">Poveikio aplinkai vertinimo dokumentų rengėjas </w:t>
            </w:r>
            <w:r w:rsidRPr="00914DAD">
              <w:rPr>
                <w:bCs/>
                <w:sz w:val="20"/>
                <w:szCs w:val="20"/>
                <w:lang w:val="lt-LT" w:eastAsia="en-US"/>
              </w:rPr>
              <w:t>– planuojamos ūkinės veiklos organizatoriaus (užsakovo) įgaliotas fizinis asmuo arba juridinis asmuo ar jo padalinys (įskaitant užsienio valstybės juridinį asmenį ar kitą organizaciją, taip pat jų padalinį), rengiantis informaciją, pagal kurią bus nustatoma, ar reikia atlikti planuojamos ūkinės veiklos poveikio aplinkai vertinimą, ir (ar) poveikio aplinkai vertinimo dokumentus ir atliekantis kitas šiame įstatyme nustatytas funkcijas.</w:t>
            </w:r>
          </w:p>
          <w:p w14:paraId="0F349355" w14:textId="77777777" w:rsidR="00B00BBE" w:rsidRPr="00914DAD" w:rsidRDefault="00B00BBE" w:rsidP="007D707E">
            <w:pPr>
              <w:jc w:val="both"/>
              <w:rPr>
                <w:bCs/>
                <w:sz w:val="20"/>
                <w:szCs w:val="20"/>
                <w:lang w:val="lt-LT" w:eastAsia="en-US"/>
              </w:rPr>
            </w:pPr>
          </w:p>
          <w:p w14:paraId="6F04D0AF" w14:textId="77777777" w:rsidR="000E33FA" w:rsidRPr="00914DAD" w:rsidRDefault="000E33FA" w:rsidP="007D707E">
            <w:pPr>
              <w:jc w:val="both"/>
              <w:rPr>
                <w:b/>
                <w:sz w:val="20"/>
                <w:szCs w:val="20"/>
                <w:lang w:val="lt-LT" w:eastAsia="en-US"/>
              </w:rPr>
            </w:pPr>
            <w:r w:rsidRPr="00914DAD">
              <w:rPr>
                <w:b/>
                <w:sz w:val="20"/>
                <w:szCs w:val="20"/>
                <w:lang w:val="lt-LT" w:eastAsia="en-US"/>
              </w:rPr>
              <w:t>5 straipsnis. Atrankos dėl poveikio aplinkai vertinimo ir poveikio aplinkai vertinimo procesų dalyviai</w:t>
            </w:r>
          </w:p>
          <w:p w14:paraId="26C6BB3E" w14:textId="77777777" w:rsidR="000E33FA" w:rsidRPr="00914DAD" w:rsidRDefault="00B00BBE" w:rsidP="007D707E">
            <w:pPr>
              <w:jc w:val="both"/>
              <w:rPr>
                <w:sz w:val="20"/>
                <w:szCs w:val="20"/>
                <w:lang w:val="lt-LT" w:eastAsia="en-US"/>
              </w:rPr>
            </w:pPr>
            <w:r w:rsidRPr="00914DAD">
              <w:rPr>
                <w:sz w:val="20"/>
                <w:szCs w:val="20"/>
                <w:lang w:val="lt-LT" w:eastAsia="en-US"/>
              </w:rPr>
              <w:t>&lt;...&gt;</w:t>
            </w:r>
          </w:p>
          <w:p w14:paraId="310A0221" w14:textId="77777777" w:rsidR="000E33FA" w:rsidRPr="00914DAD" w:rsidRDefault="000E33FA" w:rsidP="007D707E">
            <w:pPr>
              <w:jc w:val="both"/>
              <w:rPr>
                <w:sz w:val="20"/>
                <w:szCs w:val="20"/>
                <w:lang w:val="lt-LT" w:eastAsia="en-US"/>
              </w:rPr>
            </w:pPr>
            <w:r w:rsidRPr="00914DAD">
              <w:rPr>
                <w:sz w:val="20"/>
                <w:szCs w:val="20"/>
                <w:lang w:val="lt-LT" w:eastAsia="en-US"/>
              </w:rPr>
              <w:t>4) planuojamos ūkinės veiklos organizatoriaus (užsakovo) įgaliotas poveikio aplinkai vertinimo dokumentų rengėjas, kuris yra fizinis asmuo, turintis aukštąjį išsilavinimą ar kvalifikaciją srities, kuri atitinka rengiamų atrankos dėl poveikio aplinkai vertinimo ar poveikio aplinkai vertinimo dokumentų ar jų dalių specifiką, arba juridinis asmuo ar jo padalinys (įskaitant užsienio valstybės juridinį asmenį ar kitą organizaciją, taip pat jų padalinį), turintis specialistų, įgijusių aukštąjį išsilavinimą ar kvalifikaciją srities, kuri atitinka rengiamų atrankos dėl poveikio aplinkai vertinimo ar poveikio aplinkai vertinimo dokumentų ar jų dalių specifiką;</w:t>
            </w:r>
          </w:p>
          <w:p w14:paraId="68008633" w14:textId="77777777" w:rsidR="008F73B6" w:rsidRPr="00914DAD" w:rsidRDefault="008F73B6" w:rsidP="007D707E">
            <w:pPr>
              <w:jc w:val="both"/>
              <w:rPr>
                <w:sz w:val="20"/>
                <w:szCs w:val="20"/>
                <w:lang w:val="lt-LT" w:eastAsia="en-US"/>
              </w:rPr>
            </w:pPr>
          </w:p>
          <w:p w14:paraId="7729470A" w14:textId="77777777" w:rsidR="00F35D86" w:rsidRPr="00914DAD" w:rsidRDefault="00F35D86" w:rsidP="007D707E">
            <w:pPr>
              <w:jc w:val="both"/>
              <w:rPr>
                <w:b/>
                <w:sz w:val="20"/>
                <w:szCs w:val="20"/>
                <w:lang w:val="lt-LT" w:eastAsia="en-US"/>
              </w:rPr>
            </w:pPr>
            <w:r w:rsidRPr="00914DAD">
              <w:rPr>
                <w:b/>
                <w:sz w:val="20"/>
                <w:szCs w:val="20"/>
                <w:lang w:val="lt-LT" w:eastAsia="en-US"/>
              </w:rPr>
              <w:t>6 straipsnis. Atrankos dėl poveikio aplinkai vertinimo ir poveikio aplinkai vertinimo procesų dalyvių funkcijos</w:t>
            </w:r>
          </w:p>
          <w:p w14:paraId="059735C9" w14:textId="77777777" w:rsidR="00F35D86" w:rsidRPr="00914DAD" w:rsidRDefault="00B00BBE"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3. Poveikio aplinkai vertinimo dokumentų rengėjas rengia atrankos informaciją, pagal kurią bus nustatoma, ar reikia atlikti poveikio aplinkai vertinimą; nustato, apibūdina ir įvertina planuojamos ūkinės veiklos galimą poveikį aplinkai, rengia poveikio aplinkai vertinimo dokumentus ir atlieka šiame įstatyme jam nustatytas atrankos dėl poveikio aplinkai vertinimo, poveikio aplinkai vertinimo ir visuomenės informavimo procedūras.</w:t>
            </w:r>
            <w:r w:rsidR="009F57DF" w:rsidRPr="00914DAD">
              <w:rPr>
                <w:sz w:val="20"/>
                <w:szCs w:val="20"/>
                <w:lang w:val="lt-LT" w:eastAsia="lt-LT"/>
              </w:rPr>
              <w:t>“</w:t>
            </w:r>
          </w:p>
          <w:p w14:paraId="14F709E8" w14:textId="77777777" w:rsidR="001D3AA4" w:rsidRPr="00914DAD" w:rsidRDefault="001D3AA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p>
          <w:p w14:paraId="263EA4E0" w14:textId="77777777" w:rsidR="00631C38" w:rsidRPr="00914DAD" w:rsidRDefault="00631C38"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b/>
                <w:sz w:val="20"/>
                <w:szCs w:val="20"/>
                <w:lang w:val="lt-LT"/>
              </w:rPr>
              <w:t>Įsakymas Nr. D1-885</w:t>
            </w:r>
            <w:r w:rsidRPr="00914DAD">
              <w:rPr>
                <w:b/>
                <w:sz w:val="20"/>
                <w:szCs w:val="20"/>
                <w:lang w:val="lt-LT" w:eastAsia="lt-LT"/>
              </w:rPr>
              <w:t>:</w:t>
            </w:r>
            <w:r w:rsidRPr="00914DAD">
              <w:rPr>
                <w:sz w:val="20"/>
                <w:szCs w:val="20"/>
                <w:lang w:val="lt-LT" w:eastAsia="lt-LT"/>
              </w:rPr>
              <w:t xml:space="preserve"> </w:t>
            </w:r>
          </w:p>
          <w:p w14:paraId="18C3AC96" w14:textId="6C522412" w:rsidR="001D3AA4" w:rsidRPr="00914DAD" w:rsidRDefault="001D3AA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„13. Programos ir ataskaitos prieduose pateikiama</w:t>
            </w:r>
            <w:r w:rsidR="008C08E9" w:rsidRPr="00914DAD">
              <w:rPr>
                <w:sz w:val="20"/>
                <w:szCs w:val="20"/>
                <w:lang w:val="lt-LT" w:eastAsia="lt-LT"/>
              </w:rPr>
              <w:t xml:space="preserve"> informacija, atsižvelgiant į programos ir ataskaitos rengimo metu surinktus privalomuosius dokumentus</w:t>
            </w:r>
            <w:r w:rsidRPr="00914DAD">
              <w:rPr>
                <w:sz w:val="20"/>
                <w:szCs w:val="20"/>
                <w:lang w:val="lt-LT" w:eastAsia="lt-LT"/>
              </w:rPr>
              <w:t>:</w:t>
            </w:r>
          </w:p>
          <w:p w14:paraId="25C0BB21" w14:textId="77777777" w:rsidR="001D3AA4" w:rsidRPr="00914DAD" w:rsidRDefault="001D3AA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049AD18F" w14:textId="79A5B1C4" w:rsidR="008416CD" w:rsidRPr="00914DAD" w:rsidRDefault="001D3AA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 xml:space="preserve">13.4. informacija apie PAV dokumentų rengėjo (fizinio asmens ar juridinio asmens specialistų) aukštąjį išsilavinimą ar kvalifikaciją srities, kuri atitinka rengiamų PAV dokumentų ar jų dalių specifiką, šį išsilavinimą ar kvalifikaciją patvirtinančių dokumentų kopijos, užtikrinančios, kad planuojamos ūkinės veiklos </w:t>
            </w:r>
            <w:r w:rsidR="008C08E9" w:rsidRPr="00914DAD">
              <w:rPr>
                <w:sz w:val="20"/>
                <w:szCs w:val="20"/>
                <w:lang w:val="lt-LT" w:eastAsia="lt-LT"/>
              </w:rPr>
              <w:t xml:space="preserve">organizatoriaus </w:t>
            </w:r>
            <w:r w:rsidRPr="00914DAD">
              <w:rPr>
                <w:sz w:val="20"/>
                <w:szCs w:val="20"/>
                <w:lang w:val="lt-LT" w:eastAsia="lt-LT"/>
              </w:rPr>
              <w:t>įgaliotas PAV dokumentų rengėjas atitinka Lietuvos Respublikos planuojamos ūkinės veiklos poveikio aplinkai įstatymo 5 straipsnio 1 dalies 4 punkte nustatytus reikalavimus.</w:t>
            </w:r>
            <w:r w:rsidR="00B27F1E" w:rsidRPr="00914DAD">
              <w:rPr>
                <w:sz w:val="20"/>
                <w:szCs w:val="20"/>
                <w:lang w:val="lt-LT" w:eastAsia="lt-LT"/>
              </w:rPr>
              <w:t>”</w:t>
            </w:r>
          </w:p>
          <w:p w14:paraId="42660C07" w14:textId="77777777" w:rsidR="002B06B8" w:rsidRPr="00914DAD" w:rsidRDefault="002B06B8"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p>
          <w:p w14:paraId="5FE84168" w14:textId="77777777" w:rsidR="00F35D86" w:rsidRPr="00914DAD" w:rsidRDefault="00F35D86"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PAV įstatymas:</w:t>
            </w:r>
          </w:p>
          <w:p w14:paraId="6C221CF4" w14:textId="77777777" w:rsidR="00F35D86" w:rsidRPr="00914DAD" w:rsidRDefault="009F57DF" w:rsidP="007D707E">
            <w:pPr>
              <w:jc w:val="both"/>
              <w:rPr>
                <w:b/>
                <w:sz w:val="20"/>
                <w:szCs w:val="20"/>
                <w:lang w:val="lt-LT"/>
              </w:rPr>
            </w:pPr>
            <w:r w:rsidRPr="00914DAD">
              <w:rPr>
                <w:b/>
                <w:sz w:val="20"/>
                <w:szCs w:val="20"/>
                <w:lang w:val="lt-LT" w:eastAsia="en-US"/>
              </w:rPr>
              <w:t>„</w:t>
            </w:r>
            <w:r w:rsidR="00F35D86" w:rsidRPr="00914DAD">
              <w:rPr>
                <w:b/>
                <w:sz w:val="20"/>
                <w:szCs w:val="20"/>
                <w:lang w:val="lt-LT"/>
              </w:rPr>
              <w:t>6 straipsnis. Atrankos dėl poveikio aplinkai vertinimo ir poveikio aplinkai vertinimo procesų dalyvių funkcijos</w:t>
            </w:r>
          </w:p>
          <w:p w14:paraId="73BDA53D" w14:textId="77777777" w:rsidR="00F35D86" w:rsidRPr="00914DAD" w:rsidRDefault="008815EB" w:rsidP="007D707E">
            <w:pPr>
              <w:jc w:val="both"/>
              <w:rPr>
                <w:sz w:val="20"/>
                <w:szCs w:val="20"/>
                <w:lang w:val="lt-LT"/>
              </w:rPr>
            </w:pPr>
            <w:r w:rsidRPr="00914DAD">
              <w:rPr>
                <w:sz w:val="20"/>
                <w:szCs w:val="20"/>
                <w:lang w:val="lt-LT"/>
              </w:rPr>
              <w:t xml:space="preserve">1. </w:t>
            </w:r>
            <w:r w:rsidR="00BE5F99" w:rsidRPr="00914DAD">
              <w:rPr>
                <w:sz w:val="20"/>
                <w:szCs w:val="20"/>
                <w:lang w:val="lt-LT"/>
              </w:rPr>
              <w:t>Atsakingoji</w:t>
            </w:r>
            <w:r w:rsidR="00F35D86" w:rsidRPr="00914DAD">
              <w:rPr>
                <w:sz w:val="20"/>
                <w:szCs w:val="20"/>
                <w:lang w:val="lt-LT"/>
              </w:rPr>
              <w:t xml:space="preserve"> institucija:</w:t>
            </w:r>
          </w:p>
          <w:p w14:paraId="4D7904E1" w14:textId="77777777" w:rsidR="00F35D86" w:rsidRPr="00914DAD" w:rsidRDefault="00F35D86" w:rsidP="007D707E">
            <w:pPr>
              <w:jc w:val="both"/>
              <w:rPr>
                <w:sz w:val="20"/>
                <w:szCs w:val="20"/>
                <w:lang w:val="lt-LT"/>
              </w:rPr>
            </w:pPr>
            <w:r w:rsidRPr="00914DAD">
              <w:rPr>
                <w:sz w:val="20"/>
                <w:szCs w:val="20"/>
                <w:lang w:val="lt-LT"/>
              </w:rPr>
              <w:t>&lt;…&gt;</w:t>
            </w:r>
          </w:p>
          <w:p w14:paraId="36BCFEFC" w14:textId="77777777" w:rsidR="00F35D86" w:rsidRPr="00914DAD" w:rsidRDefault="00BE5F99" w:rsidP="007D707E">
            <w:pPr>
              <w:jc w:val="both"/>
              <w:rPr>
                <w:sz w:val="20"/>
                <w:szCs w:val="20"/>
                <w:lang w:val="lt-LT" w:eastAsia="en-US"/>
              </w:rPr>
            </w:pPr>
            <w:r w:rsidRPr="00914DAD">
              <w:rPr>
                <w:sz w:val="20"/>
                <w:szCs w:val="20"/>
                <w:lang w:val="lt-LT" w:eastAsia="en-US"/>
              </w:rPr>
              <w:t xml:space="preserve">3) prireikus </w:t>
            </w:r>
            <w:r w:rsidR="009F57DF" w:rsidRPr="00914DAD">
              <w:rPr>
                <w:sz w:val="20"/>
                <w:szCs w:val="20"/>
                <w:lang w:val="lt-LT" w:eastAsia="en-US"/>
              </w:rPr>
              <w:t xml:space="preserve">aplinkos ministro nustatyta tvarka </w:t>
            </w:r>
            <w:r w:rsidRPr="00914DAD">
              <w:rPr>
                <w:sz w:val="20"/>
                <w:szCs w:val="20"/>
                <w:lang w:val="lt-LT" w:eastAsia="en-US"/>
              </w:rPr>
              <w:t>pa</w:t>
            </w:r>
            <w:r w:rsidR="009F57DF" w:rsidRPr="00914DAD">
              <w:rPr>
                <w:sz w:val="20"/>
                <w:szCs w:val="20"/>
                <w:lang w:val="lt-LT" w:eastAsia="en-US"/>
              </w:rPr>
              <w:t>sitelkia konsultantus ataskaitai ir kartu su ja pateiktiems</w:t>
            </w:r>
            <w:r w:rsidRPr="00914DAD">
              <w:rPr>
                <w:sz w:val="20"/>
                <w:szCs w:val="20"/>
                <w:lang w:val="lt-LT" w:eastAsia="en-US"/>
              </w:rPr>
              <w:t xml:space="preserve"> poveikio ap</w:t>
            </w:r>
            <w:r w:rsidR="009F57DF" w:rsidRPr="00914DAD">
              <w:rPr>
                <w:sz w:val="20"/>
                <w:szCs w:val="20"/>
                <w:lang w:val="lt-LT" w:eastAsia="en-US"/>
              </w:rPr>
              <w:t>linkai vertinimo subjektų išvadoms</w:t>
            </w:r>
            <w:r w:rsidRPr="00914DAD">
              <w:rPr>
                <w:sz w:val="20"/>
                <w:szCs w:val="20"/>
                <w:lang w:val="lt-LT" w:eastAsia="en-US"/>
              </w:rPr>
              <w:t xml:space="preserve">, suinteresuotos </w:t>
            </w:r>
            <w:r w:rsidR="009F57DF" w:rsidRPr="00914DAD">
              <w:rPr>
                <w:sz w:val="20"/>
                <w:szCs w:val="20"/>
                <w:lang w:val="lt-LT" w:eastAsia="en-US"/>
              </w:rPr>
              <w:t>visuomenės pasiūlymams ir jų įvertinimams vertinti ir išvadoms pateikti, kai šiems dokumentams nagrinėti ji neturi pakankamų ekspertinių žinių.</w:t>
            </w:r>
            <w:r w:rsidRPr="00914DAD">
              <w:rPr>
                <w:sz w:val="20"/>
                <w:szCs w:val="20"/>
                <w:lang w:val="lt-LT" w:eastAsia="en-US"/>
              </w:rPr>
              <w:t xml:space="preserve"> Konsultantų dalyvavimą savo lėšomis organizuoja atsakingoji institucija.</w:t>
            </w:r>
          </w:p>
          <w:p w14:paraId="0B8EDBD2" w14:textId="77777777" w:rsidR="009F57DF" w:rsidRPr="00914DAD" w:rsidRDefault="009F57DF"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p>
          <w:p w14:paraId="585F3A0B" w14:textId="77777777" w:rsidR="00631C38" w:rsidRPr="00914DAD" w:rsidRDefault="00631C38"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b/>
                <w:sz w:val="20"/>
                <w:szCs w:val="20"/>
                <w:lang w:val="lt-LT"/>
              </w:rPr>
              <w:t>Įsakymas Nr. D1-885</w:t>
            </w:r>
            <w:r w:rsidRPr="00914DAD">
              <w:rPr>
                <w:b/>
                <w:sz w:val="20"/>
                <w:szCs w:val="20"/>
                <w:lang w:val="lt-LT" w:eastAsia="lt-LT"/>
              </w:rPr>
              <w:t>:</w:t>
            </w:r>
            <w:r w:rsidRPr="00914DAD">
              <w:rPr>
                <w:sz w:val="20"/>
                <w:szCs w:val="20"/>
                <w:lang w:val="lt-LT" w:eastAsia="lt-LT"/>
              </w:rPr>
              <w:t xml:space="preserve"> </w:t>
            </w:r>
          </w:p>
          <w:p w14:paraId="7AFA65A5" w14:textId="44F6DBB0" w:rsidR="003769D1" w:rsidRPr="00914DAD" w:rsidRDefault="003769D1"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w:t>
            </w:r>
            <w:r w:rsidR="00A635CD" w:rsidRPr="00A635CD">
              <w:rPr>
                <w:sz w:val="20"/>
                <w:szCs w:val="20"/>
                <w:lang w:val="lt-LT" w:eastAsia="lt-LT"/>
              </w:rPr>
              <w:t xml:space="preserve">17. Kad PAV būtų kokybiškas ir išsamus, o jo rezultatai ir išvados pagrįsti, vertinimas turi būti atliekamas tinkamai </w:t>
            </w:r>
            <w:r w:rsidR="00A635CD" w:rsidRPr="00A635CD">
              <w:rPr>
                <w:sz w:val="20"/>
                <w:szCs w:val="20"/>
                <w:lang w:val="lt-LT" w:eastAsia="lt-LT"/>
              </w:rPr>
              <w:lastRenderedPageBreak/>
              <w:t>pasirenkant vertinimo metodus, tyrimus, planuojamos ūkinės veiklos alternatyvas ir poveikį mažinančias priemones</w:t>
            </w:r>
            <w:r w:rsidRPr="00914DAD">
              <w:rPr>
                <w:sz w:val="20"/>
                <w:szCs w:val="20"/>
                <w:lang w:val="lt-LT" w:eastAsia="lt-LT"/>
              </w:rPr>
              <w:t xml:space="preserve">. </w:t>
            </w:r>
          </w:p>
          <w:p w14:paraId="731A600E" w14:textId="77777777" w:rsidR="008416CD" w:rsidRPr="00914DAD" w:rsidRDefault="00C801BC"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 xml:space="preserve">18. </w:t>
            </w:r>
            <w:r w:rsidR="003769D1" w:rsidRPr="00914DAD">
              <w:rPr>
                <w:sz w:val="20"/>
                <w:szCs w:val="20"/>
                <w:lang w:val="lt-LT" w:eastAsia="lt-LT"/>
              </w:rPr>
              <w:t xml:space="preserve">Prireikus PAV subjektai ir Agentūra pagal kompetenciją gali prašyti PAV dokumentų rengėjo papildomos informacijos. Agentūra gali pasitelkti konsultantus ataskaitai ir kartu su ja pateiktiems PAV subjektų išvadoms, suinteresuotos visuomenės pasiūlymams ir jų įvertinimams vertinti ir išvadoms pateikti, kai šiems dokumentams nagrinėti ji neturi pakankamų ekspertinių žinių, kad galėtų patikrinti PAV dokumentus dėl jų kokybės ir išsamumo. </w:t>
            </w:r>
            <w:r w:rsidR="007E167A" w:rsidRPr="00914DAD">
              <w:rPr>
                <w:sz w:val="20"/>
                <w:szCs w:val="20"/>
                <w:lang w:val="lt-LT" w:eastAsia="lt-LT"/>
              </w:rPr>
              <w:t>&lt;...&gt;</w:t>
            </w:r>
            <w:r w:rsidR="00246DC5" w:rsidRPr="00914DAD">
              <w:rPr>
                <w:sz w:val="20"/>
                <w:szCs w:val="20"/>
                <w:lang w:val="lt-LT" w:eastAsia="lt-LT"/>
              </w:rPr>
              <w:t>“</w:t>
            </w:r>
          </w:p>
          <w:p w14:paraId="55E3E641" w14:textId="77777777" w:rsidR="00B27F1E" w:rsidRPr="00914DAD" w:rsidRDefault="00B27F1E"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23053E7B" w14:textId="77777777" w:rsidR="00B27F1E" w:rsidRPr="00914DAD" w:rsidRDefault="00B27F1E"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szCs w:val="20"/>
                <w:lang w:val="lt-LT" w:eastAsia="lt-LT"/>
              </w:rPr>
            </w:pPr>
            <w:r w:rsidRPr="00914DAD">
              <w:rPr>
                <w:i/>
                <w:sz w:val="20"/>
                <w:szCs w:val="20"/>
                <w:lang w:val="lt-LT" w:eastAsia="lt-LT"/>
              </w:rPr>
              <w:t>Pastaba. Vadovaujantis</w:t>
            </w:r>
            <w:r w:rsidR="00A73733" w:rsidRPr="00914DAD">
              <w:rPr>
                <w:i/>
                <w:sz w:val="20"/>
                <w:szCs w:val="20"/>
                <w:lang w:val="lt-LT" w:eastAsia="lt-LT"/>
              </w:rPr>
              <w:t xml:space="preserve"> </w:t>
            </w:r>
            <w:r w:rsidRPr="00914DAD">
              <w:rPr>
                <w:i/>
                <w:sz w:val="20"/>
                <w:szCs w:val="20"/>
                <w:lang w:val="lt-LT" w:eastAsia="lt-LT"/>
              </w:rPr>
              <w:t xml:space="preserve">Lietuvos Respublikos vyriausybės 2000 m. liepos 28 d. nutarimu Nr. 900 „Dėl įgaliojimų Aplinkos ministerijai ir jai pavaldžioms institucijoms suteikimo“, Aplinkos apsaugos agentūra įgaliota vykdyti atsakingosios institucijos funkcijas </w:t>
            </w:r>
            <w:r w:rsidR="00C0083B" w:rsidRPr="00914DAD">
              <w:rPr>
                <w:i/>
                <w:sz w:val="20"/>
                <w:szCs w:val="20"/>
                <w:lang w:val="lt-LT" w:eastAsia="lt-LT"/>
              </w:rPr>
              <w:t xml:space="preserve">planuojamos ūkinės veiklos poveikio aplinkai vertinimo procese. Pagal Aplinkos apsaugos agentūros nuostatus, Aplinkos apsaugos agentūra vykdydama atsakingosios institucijos funkcijas nagrinėja poveikio aplinkai vertinimo dokumentus (poveikio aplinkai vertinimo programas ir ataskaitas), rengia ir priima sprendimus dėl planuojamos ūkinės veiklos poveikio aplinkai. Aplinkos apsaugos agentūros specialistai, vykdantys minėtas funkcijas, turi atitikti pareigybių aprašymuose nustatytus reikalavimus, t. y. jie turi turėti išsilavinimą atitinkamoje srityje. </w:t>
            </w:r>
          </w:p>
          <w:p w14:paraId="1B3AB99F" w14:textId="77777777" w:rsidR="002B06B8" w:rsidRPr="00914DAD" w:rsidRDefault="002B06B8" w:rsidP="007D707E">
            <w:pPr>
              <w:jc w:val="both"/>
              <w:rPr>
                <w:b/>
                <w:sz w:val="20"/>
                <w:szCs w:val="20"/>
                <w:lang w:val="lt-LT" w:eastAsia="en-US"/>
              </w:rPr>
            </w:pPr>
            <w:bookmarkStart w:id="27" w:name="straipsnis10"/>
          </w:p>
          <w:p w14:paraId="36EFC06F" w14:textId="77777777" w:rsidR="008F405B" w:rsidRPr="00914DAD" w:rsidRDefault="008F405B" w:rsidP="007D707E">
            <w:pPr>
              <w:jc w:val="both"/>
              <w:rPr>
                <w:b/>
                <w:sz w:val="20"/>
                <w:szCs w:val="20"/>
                <w:lang w:val="lt-LT" w:eastAsia="en-US"/>
              </w:rPr>
            </w:pPr>
            <w:r w:rsidRPr="00914DAD">
              <w:rPr>
                <w:b/>
                <w:sz w:val="20"/>
                <w:szCs w:val="20"/>
                <w:lang w:val="lt-LT" w:eastAsia="en-US"/>
              </w:rPr>
              <w:t>PAV įstatymas:</w:t>
            </w:r>
          </w:p>
          <w:p w14:paraId="26B63A97" w14:textId="77777777" w:rsidR="00DA4EB3" w:rsidRPr="00914DAD" w:rsidRDefault="00DA4EB3" w:rsidP="007D707E">
            <w:pPr>
              <w:jc w:val="both"/>
              <w:rPr>
                <w:b/>
                <w:sz w:val="20"/>
                <w:szCs w:val="20"/>
                <w:lang w:val="lt-LT" w:eastAsia="en-US"/>
              </w:rPr>
            </w:pPr>
            <w:r w:rsidRPr="00914DAD">
              <w:rPr>
                <w:b/>
                <w:sz w:val="20"/>
                <w:szCs w:val="20"/>
                <w:lang w:val="lt-LT" w:eastAsia="en-US"/>
              </w:rPr>
              <w:t xml:space="preserve">11 straipsnis. Sprendimas dėl planuojamos ūkinės veiklos poveikio aplinkai </w:t>
            </w:r>
          </w:p>
          <w:bookmarkEnd w:id="27"/>
          <w:p w14:paraId="37F28BA5" w14:textId="77777777" w:rsidR="009F57DF" w:rsidRPr="00914DAD" w:rsidRDefault="00246DC5" w:rsidP="007D707E">
            <w:pPr>
              <w:pStyle w:val="BodyText"/>
              <w:spacing w:after="0"/>
              <w:jc w:val="both"/>
              <w:rPr>
                <w:sz w:val="20"/>
                <w:szCs w:val="20"/>
                <w:lang w:val="lt-LT"/>
              </w:rPr>
            </w:pPr>
            <w:r w:rsidRPr="00914DAD">
              <w:rPr>
                <w:sz w:val="20"/>
                <w:szCs w:val="20"/>
                <w:lang w:val="lt-LT"/>
              </w:rPr>
              <w:t>„</w:t>
            </w:r>
            <w:r w:rsidR="009F57DF" w:rsidRPr="00914DAD">
              <w:rPr>
                <w:sz w:val="20"/>
                <w:szCs w:val="20"/>
                <w:lang w:val="lt-LT"/>
              </w:rPr>
              <w:t xml:space="preserve">1. Atsakingoji institucija, išnagrinėjusi suinteresuotos visuomenės pasiūlymų įvertinimą, raštu gautus suinteresuotos visuomenės pasiūlymus, išnagrinėjusi ir įvertinusi ataskaitą ir remdamasi poveikio aplinkai vertinimo subjektų išvadomis dėl ataskaitos ir planuojamos ūkinės veiklos poveikio aplinkai, per 25 darbo dienas nuo ataskaitos gavimo dienos: </w:t>
            </w:r>
          </w:p>
          <w:p w14:paraId="6EE41C25" w14:textId="77777777" w:rsidR="009F57DF" w:rsidRPr="00914DAD" w:rsidRDefault="009F57DF" w:rsidP="007D707E">
            <w:pPr>
              <w:pStyle w:val="BodyText"/>
              <w:spacing w:after="0"/>
              <w:jc w:val="both"/>
              <w:rPr>
                <w:sz w:val="20"/>
                <w:szCs w:val="20"/>
                <w:lang w:val="lt-LT"/>
              </w:rPr>
            </w:pPr>
            <w:r w:rsidRPr="00914DAD">
              <w:rPr>
                <w:sz w:val="20"/>
                <w:szCs w:val="20"/>
                <w:lang w:val="lt-LT"/>
              </w:rPr>
              <w:t xml:space="preserve">1) teikia motyvuotus reikalavimus ataskaitą pataisyti ar papildyti arba </w:t>
            </w:r>
          </w:p>
          <w:p w14:paraId="4018A42A" w14:textId="77777777" w:rsidR="009F57DF" w:rsidRPr="00914DAD" w:rsidRDefault="009F57DF" w:rsidP="007D707E">
            <w:pPr>
              <w:pStyle w:val="BodyText"/>
              <w:spacing w:after="0"/>
              <w:jc w:val="both"/>
              <w:rPr>
                <w:sz w:val="20"/>
                <w:szCs w:val="20"/>
                <w:lang w:val="lt-LT"/>
              </w:rPr>
            </w:pPr>
            <w:r w:rsidRPr="00914DAD">
              <w:rPr>
                <w:sz w:val="20"/>
                <w:szCs w:val="20"/>
                <w:lang w:val="lt-LT"/>
              </w:rPr>
              <w:t>2) priima sprendimą dėl planuojamos ūkinės veiklos poveikio aplinkai. Sprendimo dėl planuojamos ūkinės veiklos poveikio aplinkai turinį nustato aplinkos ministras.</w:t>
            </w:r>
          </w:p>
          <w:p w14:paraId="0C5EA851" w14:textId="77777777" w:rsidR="008815EB" w:rsidRPr="00914DAD" w:rsidRDefault="008815EB" w:rsidP="007D707E">
            <w:pPr>
              <w:pStyle w:val="BodyText"/>
              <w:spacing w:after="0"/>
              <w:jc w:val="both"/>
              <w:rPr>
                <w:sz w:val="20"/>
                <w:szCs w:val="20"/>
                <w:lang w:val="lt-LT"/>
              </w:rPr>
            </w:pPr>
            <w:r w:rsidRPr="00914DAD">
              <w:rPr>
                <w:sz w:val="20"/>
                <w:szCs w:val="20"/>
                <w:lang w:val="lt-LT"/>
              </w:rPr>
              <w:t>&lt;…&gt;</w:t>
            </w:r>
          </w:p>
          <w:p w14:paraId="266BE2BA" w14:textId="77777777" w:rsidR="008815EB" w:rsidRPr="00914DAD" w:rsidRDefault="009F57DF" w:rsidP="007D707E">
            <w:pPr>
              <w:jc w:val="both"/>
              <w:rPr>
                <w:sz w:val="20"/>
                <w:szCs w:val="20"/>
                <w:lang w:val="lt-LT" w:eastAsia="en-US"/>
              </w:rPr>
            </w:pPr>
            <w:r w:rsidRPr="00914DAD">
              <w:rPr>
                <w:sz w:val="20"/>
                <w:szCs w:val="20"/>
                <w:lang w:val="lt-LT" w:eastAsia="en-US"/>
              </w:rPr>
              <w:t>3. Kai atsakingoji institucija pateikia motyvuotus reikalavimus ataskaitą pataisyti ir (ar) papildyti, poveikio aplinkai vertinimo dokumentų rengėjas turi papildyti ar pataisyti ataskaitą ir pakartotinai pateikti ją atsakingajai institucijai. Atsakingoji institucija ataskaitą išnagrinėja ir per 15 darbo dienų nuo ataskaitos gavimo dienos priima sprendimą arba, nepažeisdama šio įstatymo 6 straipsnio 7 dalies nuostatų, dar kartą teikia motyvuotus reikalavimus ataskaitą pataisyti ar papildyti.</w:t>
            </w:r>
            <w:r w:rsidR="008815EB" w:rsidRPr="00914DAD">
              <w:rPr>
                <w:sz w:val="20"/>
                <w:szCs w:val="20"/>
                <w:lang w:val="lt-LT" w:eastAsia="en-US"/>
              </w:rPr>
              <w:t>“</w:t>
            </w:r>
          </w:p>
          <w:p w14:paraId="13E5AEFF" w14:textId="77777777" w:rsidR="008A2511" w:rsidRPr="00914DAD" w:rsidRDefault="008A2511" w:rsidP="007D707E">
            <w:pPr>
              <w:jc w:val="both"/>
              <w:rPr>
                <w:sz w:val="20"/>
                <w:szCs w:val="20"/>
                <w:lang w:val="lt-LT" w:eastAsia="en-US"/>
              </w:rPr>
            </w:pPr>
          </w:p>
          <w:p w14:paraId="6D7733AB" w14:textId="5E185B38" w:rsidR="008A2511" w:rsidRPr="00914DAD" w:rsidRDefault="00860952" w:rsidP="007D707E">
            <w:pPr>
              <w:jc w:val="both"/>
              <w:rPr>
                <w:b/>
                <w:sz w:val="20"/>
                <w:szCs w:val="20"/>
                <w:lang w:val="lt-LT" w:eastAsia="lt-LT"/>
              </w:rPr>
            </w:pPr>
            <w:r w:rsidRPr="00914DAD">
              <w:rPr>
                <w:b/>
                <w:sz w:val="20"/>
                <w:szCs w:val="20"/>
                <w:lang w:val="lt-LT"/>
              </w:rPr>
              <w:t>Įsakymas Nr. D1-885</w:t>
            </w:r>
            <w:r w:rsidR="008A2511" w:rsidRPr="00914DAD">
              <w:rPr>
                <w:b/>
                <w:sz w:val="20"/>
                <w:szCs w:val="20"/>
                <w:lang w:val="lt-LT" w:eastAsia="lt-LT"/>
              </w:rPr>
              <w:t>:</w:t>
            </w:r>
          </w:p>
          <w:p w14:paraId="11060875" w14:textId="77777777" w:rsidR="008A2511" w:rsidRPr="00914DAD" w:rsidRDefault="008A2511" w:rsidP="007D707E">
            <w:pPr>
              <w:jc w:val="both"/>
              <w:rPr>
                <w:sz w:val="20"/>
                <w:szCs w:val="20"/>
                <w:lang w:val="lt-LT" w:eastAsia="lt-LT"/>
              </w:rPr>
            </w:pPr>
            <w:r w:rsidRPr="00914DAD">
              <w:rPr>
                <w:bCs/>
                <w:sz w:val="20"/>
                <w:szCs w:val="20"/>
                <w:lang w:val="lt-LT" w:eastAsia="lt-LT"/>
              </w:rPr>
              <w:t>„42. Agentūra, p</w:t>
            </w:r>
            <w:r w:rsidRPr="00914DAD">
              <w:rPr>
                <w:sz w:val="20"/>
                <w:szCs w:val="20"/>
                <w:lang w:val="lt-LT" w:eastAsia="lt-LT"/>
              </w:rPr>
              <w:t>asibaigus pasiūlymų teikimo terminui, išnagrinėja ataskaitą, PAV subjektų išvadas, suinteresuotos visuomenės pasiūlymų įvertinimą, gautus suinteresuotos visuomenės pasiūlymus, prireikus Tvarkos aprašo 43 punkte nurodytais atvejais organizuoja pasitarimą</w:t>
            </w:r>
            <w:r w:rsidR="00BB6E5E" w:rsidRPr="00914DAD">
              <w:rPr>
                <w:sz w:val="20"/>
                <w:szCs w:val="20"/>
                <w:lang w:val="lt-LT" w:eastAsia="lt-LT"/>
              </w:rPr>
              <w:t xml:space="preserve"> Agentūros darbo laiku</w:t>
            </w:r>
            <w:r w:rsidRPr="00914DAD">
              <w:rPr>
                <w:sz w:val="20"/>
                <w:szCs w:val="20"/>
                <w:lang w:val="lt-LT" w:eastAsia="lt-LT"/>
              </w:rPr>
              <w:t>,</w:t>
            </w:r>
            <w:r w:rsidRPr="00914DAD">
              <w:rPr>
                <w:i/>
                <w:sz w:val="20"/>
                <w:szCs w:val="20"/>
                <w:lang w:val="lt-LT" w:eastAsia="lt-LT"/>
              </w:rPr>
              <w:t xml:space="preserve"> </w:t>
            </w:r>
            <w:r w:rsidRPr="00914DAD">
              <w:rPr>
                <w:sz w:val="20"/>
                <w:szCs w:val="20"/>
                <w:lang w:val="lt-LT" w:eastAsia="lt-LT"/>
              </w:rPr>
              <w:t xml:space="preserve">parengia pasitarimo protokolą ir ne vėliau kaip per 25 darbo dienas nuo ataskaitos gavimo dienos priima sprendimą dėl planuojamos ūkinės veiklos poveikio aplinkai (4 priedas), arba raštu pareikalauja, kad PAV dokumentų rengėjas papildytų ar pataisytų ataskaitą pagal motyvuotus reikalavimus </w:t>
            </w:r>
            <w:r w:rsidR="00BB6E5E" w:rsidRPr="00914DAD">
              <w:rPr>
                <w:sz w:val="20"/>
                <w:szCs w:val="20"/>
                <w:lang w:val="lt-LT" w:eastAsia="lt-LT"/>
              </w:rPr>
              <w:t>ir (</w:t>
            </w:r>
            <w:r w:rsidRPr="00914DAD">
              <w:rPr>
                <w:sz w:val="20"/>
                <w:szCs w:val="20"/>
                <w:lang w:val="lt-LT" w:eastAsia="lt-LT"/>
              </w:rPr>
              <w:t>ar</w:t>
            </w:r>
            <w:r w:rsidR="00BB6E5E" w:rsidRPr="00914DAD">
              <w:rPr>
                <w:sz w:val="20"/>
                <w:szCs w:val="20"/>
                <w:lang w:val="lt-LT" w:eastAsia="lt-LT"/>
              </w:rPr>
              <w:t>)</w:t>
            </w:r>
            <w:r w:rsidRPr="00914DAD">
              <w:rPr>
                <w:sz w:val="20"/>
                <w:szCs w:val="20"/>
                <w:lang w:val="lt-LT" w:eastAsia="lt-LT"/>
              </w:rPr>
              <w:t xml:space="preserve"> pridedamą protokolą. Tvarkos aprašo 4 priede nustatytos formos sprendimas rašomas ant Agentūros rašto blanko.“</w:t>
            </w:r>
          </w:p>
          <w:p w14:paraId="2F7F222F" w14:textId="77777777" w:rsidR="006306C9" w:rsidRPr="00914DAD" w:rsidRDefault="006306C9" w:rsidP="007D707E">
            <w:pPr>
              <w:jc w:val="both"/>
              <w:rPr>
                <w:sz w:val="20"/>
                <w:szCs w:val="20"/>
                <w:lang w:val="lt-LT" w:eastAsia="lt-LT"/>
              </w:rPr>
            </w:pPr>
          </w:p>
        </w:tc>
        <w:tc>
          <w:tcPr>
            <w:tcW w:w="1559" w:type="dxa"/>
          </w:tcPr>
          <w:p w14:paraId="3B4F28F6" w14:textId="77777777" w:rsidR="00B27F1E" w:rsidRPr="00914DAD" w:rsidRDefault="00B27F1E" w:rsidP="007D707E">
            <w:pPr>
              <w:pStyle w:val="Hyperlink1"/>
              <w:ind w:firstLine="0"/>
              <w:jc w:val="center"/>
              <w:rPr>
                <w:rFonts w:ascii="Times New Roman" w:hAnsi="Times New Roman"/>
                <w:b/>
                <w:lang w:val="lt-LT"/>
              </w:rPr>
            </w:pPr>
            <w:r w:rsidRPr="00914DAD">
              <w:rPr>
                <w:rFonts w:ascii="Times New Roman" w:hAnsi="Times New Roman"/>
                <w:b/>
                <w:lang w:val="lt-LT"/>
              </w:rPr>
              <w:lastRenderedPageBreak/>
              <w:t>Visiškas.</w:t>
            </w:r>
          </w:p>
          <w:p w14:paraId="66E32E92" w14:textId="77777777" w:rsidR="00B64729" w:rsidRPr="00914DAD" w:rsidRDefault="00B64729" w:rsidP="007D707E">
            <w:pPr>
              <w:pStyle w:val="Hyperlink1"/>
              <w:ind w:firstLine="0"/>
              <w:jc w:val="center"/>
              <w:rPr>
                <w:rFonts w:ascii="Times New Roman" w:hAnsi="Times New Roman"/>
                <w:lang w:val="lt-LT"/>
              </w:rPr>
            </w:pPr>
          </w:p>
        </w:tc>
      </w:tr>
      <w:tr w:rsidR="00621700" w:rsidRPr="00914DAD" w14:paraId="4EFB8540" w14:textId="77777777" w:rsidTr="002E7001">
        <w:tc>
          <w:tcPr>
            <w:tcW w:w="3544" w:type="dxa"/>
          </w:tcPr>
          <w:p w14:paraId="74667AC2" w14:textId="77777777" w:rsidR="00D35DE5" w:rsidRPr="00914DAD" w:rsidRDefault="006A0EE7" w:rsidP="007D707E">
            <w:pPr>
              <w:pStyle w:val="TableContents"/>
              <w:snapToGrid w:val="0"/>
              <w:jc w:val="both"/>
              <w:rPr>
                <w:sz w:val="20"/>
                <w:szCs w:val="20"/>
              </w:rPr>
            </w:pPr>
            <w:r w:rsidRPr="00914DAD">
              <w:rPr>
                <w:sz w:val="20"/>
                <w:szCs w:val="20"/>
              </w:rPr>
              <w:lastRenderedPageBreak/>
              <w:t xml:space="preserve">6) 6 straipsnis iš dalies keičiamas taip: </w:t>
            </w:r>
          </w:p>
          <w:p w14:paraId="1A8052A0" w14:textId="77777777" w:rsidR="00D35DE5" w:rsidRPr="00914DAD" w:rsidRDefault="006A0EE7" w:rsidP="007D707E">
            <w:pPr>
              <w:pStyle w:val="TableContents"/>
              <w:snapToGrid w:val="0"/>
              <w:jc w:val="both"/>
              <w:rPr>
                <w:sz w:val="20"/>
                <w:szCs w:val="20"/>
              </w:rPr>
            </w:pPr>
            <w:r w:rsidRPr="00914DAD">
              <w:rPr>
                <w:sz w:val="20"/>
                <w:szCs w:val="20"/>
              </w:rPr>
              <w:t xml:space="preserve">a) 1 dalis pakeičiama taip: </w:t>
            </w:r>
          </w:p>
          <w:p w14:paraId="47EE7833" w14:textId="77777777" w:rsidR="00D35DE5" w:rsidRPr="00914DAD" w:rsidRDefault="006A0EE7" w:rsidP="007D707E">
            <w:pPr>
              <w:pStyle w:val="TableContents"/>
              <w:snapToGrid w:val="0"/>
              <w:jc w:val="both"/>
              <w:rPr>
                <w:sz w:val="20"/>
                <w:szCs w:val="20"/>
              </w:rPr>
            </w:pPr>
            <w:r w:rsidRPr="00914DAD">
              <w:rPr>
                <w:sz w:val="20"/>
                <w:szCs w:val="20"/>
              </w:rPr>
              <w:t>„1.</w:t>
            </w:r>
            <w:r w:rsidR="00C05661" w:rsidRPr="00914DAD">
              <w:rPr>
                <w:sz w:val="20"/>
                <w:szCs w:val="20"/>
              </w:rPr>
              <w:t xml:space="preserve"> </w:t>
            </w:r>
            <w:r w:rsidRPr="00914DAD">
              <w:rPr>
                <w:sz w:val="20"/>
                <w:szCs w:val="20"/>
              </w:rPr>
              <w:t xml:space="preserve">Valstybės narės privalo imtis priemonių, būtinų užtikrinti, kad projektu suinteresuotoms institucijoms, kai dėl jų prisiimtos specialios atsakomybės už </w:t>
            </w:r>
            <w:r w:rsidRPr="00914DAD">
              <w:rPr>
                <w:sz w:val="20"/>
                <w:szCs w:val="20"/>
              </w:rPr>
              <w:lastRenderedPageBreak/>
              <w:t xml:space="preserve">aplinkos apsaugą arba joms priskirtos vietos ir regioninio lygmenų kompetencijos būtų suteikta galimybė pareikšti nuomonę dėl užsakovo pateiktos informacijos ir dėl sutikimo dėl planuojamos veiklos, kai tinkama, atsižvelgiant į atvejus, išvardytus 8a straipsnio 3 dalyje. Tuo tikslu valstybės narės paskiria institucijas, su kuriomis konsultuojamasi bendrais arba konkrečiais atvejais. Informacija, surinkta pagal 5 straipsnį, perduodama toms institucijoms. Išsamią konsultacijos tvarką nustato valstybės narės.“; </w:t>
            </w:r>
          </w:p>
          <w:p w14:paraId="22861F96" w14:textId="77777777" w:rsidR="006A0EE7" w:rsidRPr="00914DAD" w:rsidRDefault="006A0EE7" w:rsidP="007D707E">
            <w:pPr>
              <w:pStyle w:val="TableContents"/>
              <w:snapToGrid w:val="0"/>
              <w:jc w:val="both"/>
              <w:rPr>
                <w:sz w:val="20"/>
                <w:szCs w:val="20"/>
              </w:rPr>
            </w:pPr>
          </w:p>
        </w:tc>
        <w:tc>
          <w:tcPr>
            <w:tcW w:w="10206" w:type="dxa"/>
          </w:tcPr>
          <w:p w14:paraId="0E7675EB" w14:textId="77777777" w:rsidR="00097E2C" w:rsidRPr="00914DAD" w:rsidRDefault="00097E2C" w:rsidP="007D707E">
            <w:pPr>
              <w:rPr>
                <w:b/>
                <w:sz w:val="20"/>
                <w:szCs w:val="20"/>
                <w:lang w:val="lt-LT" w:eastAsia="en-US"/>
              </w:rPr>
            </w:pPr>
            <w:r w:rsidRPr="00914DAD">
              <w:rPr>
                <w:b/>
                <w:sz w:val="20"/>
                <w:szCs w:val="20"/>
                <w:lang w:val="lt-LT" w:eastAsia="en-US"/>
              </w:rPr>
              <w:lastRenderedPageBreak/>
              <w:t>AA įstatymas:</w:t>
            </w:r>
          </w:p>
          <w:p w14:paraId="7196633A" w14:textId="77777777" w:rsidR="00097E2C" w:rsidRPr="00914DAD" w:rsidRDefault="00097E2C" w:rsidP="007D707E">
            <w:pPr>
              <w:jc w:val="both"/>
              <w:rPr>
                <w:sz w:val="20"/>
                <w:szCs w:val="20"/>
                <w:lang w:val="lt-LT" w:eastAsia="en-US"/>
              </w:rPr>
            </w:pPr>
            <w:r w:rsidRPr="00914DAD">
              <w:rPr>
                <w:b/>
                <w:sz w:val="20"/>
                <w:szCs w:val="20"/>
                <w:lang w:val="lt-LT" w:eastAsia="en-US"/>
              </w:rPr>
              <w:t xml:space="preserve">„15 straipsnis. </w:t>
            </w:r>
            <w:r w:rsidR="00D924D4" w:rsidRPr="00914DAD">
              <w:rPr>
                <w:b/>
                <w:bCs/>
                <w:sz w:val="20"/>
                <w:szCs w:val="20"/>
                <w:lang w:val="lt-LT" w:eastAsia="lt-LT"/>
              </w:rPr>
              <w:t>Ūkinės veiklos, galinčios turėti poveikį aplinkai, planavimas ir leidimų išdavimas</w:t>
            </w:r>
          </w:p>
          <w:p w14:paraId="3169A461" w14:textId="43D32F90" w:rsidR="00097E2C" w:rsidRPr="00914DAD" w:rsidRDefault="00D924D4" w:rsidP="007D707E">
            <w:pPr>
              <w:jc w:val="both"/>
              <w:rPr>
                <w:sz w:val="20"/>
                <w:szCs w:val="20"/>
                <w:lang w:val="lt-LT" w:eastAsia="en-US"/>
              </w:rPr>
            </w:pPr>
            <w:r w:rsidRPr="00914DAD">
              <w:rPr>
                <w:bCs/>
                <w:sz w:val="20"/>
                <w:szCs w:val="20"/>
                <w:lang w:val="lt-LT" w:eastAsia="lt-LT"/>
              </w:rPr>
              <w:t xml:space="preserve">Valstybės institucijos ir savivaldybės vykdomoji institucija, įstatymuose nustatyta tvarka dalyvaujančios planuojamos ūkinės veiklos poveikio aplinkai vertinimo (toliau šiame straipsnyje – poveikio aplinkai vertinimas) ar atrankos dėl planuojamos ūkinės veiklos poveikio aplinkai vertinimo (toliau šiame straipsnyje – atranka) procese, įstatymų nustatyta tvarka įvertina pateiktus poveikio aplinkai vertinimo dokumentus ir pagal kompetenciją teikia išvadas arba motyvuotą </w:t>
            </w:r>
            <w:r w:rsidRPr="00914DAD">
              <w:rPr>
                <w:bCs/>
                <w:sz w:val="20"/>
                <w:szCs w:val="20"/>
                <w:lang w:val="lt-LT" w:eastAsia="lt-LT"/>
              </w:rPr>
              <w:lastRenderedPageBreak/>
              <w:t>sprendimą dėl planuojamos ūkinės veiklos poveikio aplinkai ar pateikia pasiūlymus dėl atrankos informacijos ir (ar) planuojamos ūkinės veiklos poveikio aplinkai vertinimo.</w:t>
            </w:r>
          </w:p>
          <w:p w14:paraId="630F6493" w14:textId="77777777" w:rsidR="00860952" w:rsidRPr="00A635CD" w:rsidRDefault="00860952" w:rsidP="007D707E">
            <w:pPr>
              <w:jc w:val="both"/>
              <w:rPr>
                <w:color w:val="000000"/>
                <w:sz w:val="16"/>
                <w:szCs w:val="16"/>
                <w:lang w:val="lt-LT" w:eastAsia="lt-LT"/>
              </w:rPr>
            </w:pPr>
            <w:r w:rsidRPr="00A635CD">
              <w:rPr>
                <w:i/>
                <w:iCs/>
                <w:color w:val="000000"/>
                <w:sz w:val="16"/>
                <w:szCs w:val="16"/>
                <w:lang w:val="lt-LT"/>
              </w:rPr>
              <w:t>Straipsnio pakeitimai:</w:t>
            </w:r>
          </w:p>
          <w:p w14:paraId="6092571B" w14:textId="77777777" w:rsidR="00860952" w:rsidRPr="00A635CD" w:rsidRDefault="00860952" w:rsidP="007D707E">
            <w:pPr>
              <w:jc w:val="both"/>
              <w:rPr>
                <w:color w:val="000000"/>
                <w:sz w:val="16"/>
                <w:szCs w:val="16"/>
                <w:lang w:val="lt-LT"/>
              </w:rPr>
            </w:pPr>
            <w:r w:rsidRPr="00A635CD">
              <w:rPr>
                <w:i/>
                <w:iCs/>
                <w:color w:val="000000"/>
                <w:sz w:val="16"/>
                <w:szCs w:val="16"/>
                <w:lang w:val="lt-LT"/>
              </w:rPr>
              <w:t>Nr. </w:t>
            </w:r>
            <w:hyperlink r:id="rId39" w:history="1">
              <w:r w:rsidRPr="00A635CD">
                <w:rPr>
                  <w:rStyle w:val="Hyperlink"/>
                  <w:i/>
                  <w:iCs/>
                  <w:sz w:val="16"/>
                  <w:szCs w:val="16"/>
                  <w:lang w:val="lt-LT"/>
                </w:rPr>
                <w:t>I-1352</w:t>
              </w:r>
            </w:hyperlink>
            <w:r w:rsidRPr="00A635CD">
              <w:rPr>
                <w:i/>
                <w:iCs/>
                <w:color w:val="000000"/>
                <w:sz w:val="16"/>
                <w:szCs w:val="16"/>
                <w:lang w:val="lt-LT"/>
              </w:rPr>
              <w:t>, 96.05.28, Žin., 1996, Nr.</w:t>
            </w:r>
            <w:hyperlink r:id="rId40" w:tgtFrame="_blank" w:history="1">
              <w:r w:rsidRPr="00A635CD">
                <w:rPr>
                  <w:rStyle w:val="Hyperlink"/>
                  <w:i/>
                  <w:iCs/>
                  <w:sz w:val="16"/>
                  <w:szCs w:val="16"/>
                  <w:lang w:val="lt-LT"/>
                </w:rPr>
                <w:t>57-1335</w:t>
              </w:r>
            </w:hyperlink>
            <w:r w:rsidRPr="00A635CD">
              <w:rPr>
                <w:i/>
                <w:iCs/>
                <w:color w:val="000000"/>
                <w:sz w:val="16"/>
                <w:szCs w:val="16"/>
                <w:lang w:val="lt-LT"/>
              </w:rPr>
              <w:t> (96.06.19)</w:t>
            </w:r>
          </w:p>
          <w:p w14:paraId="6924A2BD" w14:textId="77777777" w:rsidR="00860952" w:rsidRPr="00A635CD" w:rsidRDefault="00860952" w:rsidP="007D707E">
            <w:pPr>
              <w:jc w:val="both"/>
              <w:rPr>
                <w:color w:val="000000"/>
                <w:sz w:val="16"/>
                <w:szCs w:val="16"/>
                <w:lang w:val="lt-LT"/>
              </w:rPr>
            </w:pPr>
            <w:r w:rsidRPr="00A635CD">
              <w:rPr>
                <w:i/>
                <w:iCs/>
                <w:color w:val="000000"/>
                <w:sz w:val="16"/>
                <w:szCs w:val="16"/>
                <w:lang w:val="lt-LT"/>
              </w:rPr>
              <w:t>Nr. </w:t>
            </w:r>
            <w:hyperlink r:id="rId41" w:history="1">
              <w:r w:rsidRPr="00A635CD">
                <w:rPr>
                  <w:rStyle w:val="Hyperlink"/>
                  <w:i/>
                  <w:iCs/>
                  <w:sz w:val="16"/>
                  <w:szCs w:val="16"/>
                  <w:lang w:val="lt-LT"/>
                </w:rPr>
                <w:t>VIII-1637</w:t>
              </w:r>
            </w:hyperlink>
            <w:r w:rsidRPr="00A635CD">
              <w:rPr>
                <w:i/>
                <w:iCs/>
                <w:color w:val="000000"/>
                <w:sz w:val="16"/>
                <w:szCs w:val="16"/>
                <w:lang w:val="lt-LT"/>
              </w:rPr>
              <w:t>, 00.04.18, Žin., 2000, Nr.</w:t>
            </w:r>
            <w:hyperlink r:id="rId42" w:tgtFrame="_blank" w:history="1">
              <w:r w:rsidRPr="00A635CD">
                <w:rPr>
                  <w:rStyle w:val="Hyperlink"/>
                  <w:i/>
                  <w:iCs/>
                  <w:sz w:val="16"/>
                  <w:szCs w:val="16"/>
                  <w:lang w:val="lt-LT"/>
                </w:rPr>
                <w:t>39-1093</w:t>
              </w:r>
            </w:hyperlink>
            <w:r w:rsidRPr="00A635CD">
              <w:rPr>
                <w:i/>
                <w:iCs/>
                <w:color w:val="000000"/>
                <w:sz w:val="16"/>
                <w:szCs w:val="16"/>
                <w:lang w:val="lt-LT"/>
              </w:rPr>
              <w:t> (00.05.12)</w:t>
            </w:r>
          </w:p>
          <w:p w14:paraId="3D841722" w14:textId="77777777" w:rsidR="00860952" w:rsidRPr="00A635CD" w:rsidRDefault="00860952" w:rsidP="007D707E">
            <w:pPr>
              <w:jc w:val="both"/>
              <w:rPr>
                <w:color w:val="000000"/>
                <w:sz w:val="16"/>
                <w:szCs w:val="16"/>
                <w:lang w:val="lt-LT"/>
              </w:rPr>
            </w:pPr>
            <w:r w:rsidRPr="00A635CD">
              <w:rPr>
                <w:i/>
                <w:iCs/>
                <w:color w:val="000000"/>
                <w:sz w:val="16"/>
                <w:szCs w:val="16"/>
                <w:lang w:val="lt-LT"/>
              </w:rPr>
              <w:t>Nr. </w:t>
            </w:r>
            <w:hyperlink r:id="rId43" w:history="1">
              <w:r w:rsidRPr="00A635CD">
                <w:rPr>
                  <w:rStyle w:val="Hyperlink"/>
                  <w:i/>
                  <w:iCs/>
                  <w:sz w:val="16"/>
                  <w:szCs w:val="16"/>
                  <w:lang w:val="lt-LT"/>
                </w:rPr>
                <w:t>XII-287</w:t>
              </w:r>
            </w:hyperlink>
            <w:r w:rsidRPr="00A635CD">
              <w:rPr>
                <w:i/>
                <w:iCs/>
                <w:color w:val="000000"/>
                <w:sz w:val="16"/>
                <w:szCs w:val="16"/>
                <w:lang w:val="lt-LT"/>
              </w:rPr>
              <w:t>, 2013-05-09, Žin., 2013, Nr. </w:t>
            </w:r>
            <w:hyperlink r:id="rId44" w:tgtFrame="_blank" w:history="1">
              <w:r w:rsidRPr="00A635CD">
                <w:rPr>
                  <w:rStyle w:val="Hyperlink"/>
                  <w:i/>
                  <w:iCs/>
                  <w:sz w:val="16"/>
                  <w:szCs w:val="16"/>
                  <w:lang w:val="lt-LT"/>
                </w:rPr>
                <w:t>55-2727</w:t>
              </w:r>
            </w:hyperlink>
            <w:r w:rsidRPr="00A635CD">
              <w:rPr>
                <w:i/>
                <w:iCs/>
                <w:color w:val="000000"/>
                <w:sz w:val="16"/>
                <w:szCs w:val="16"/>
                <w:lang w:val="lt-LT"/>
              </w:rPr>
              <w:t> (2013-05-28)</w:t>
            </w:r>
          </w:p>
          <w:p w14:paraId="15D9FB1B" w14:textId="77777777" w:rsidR="00860952" w:rsidRPr="00A635CD" w:rsidRDefault="00860952" w:rsidP="007D707E">
            <w:pPr>
              <w:jc w:val="both"/>
              <w:rPr>
                <w:color w:val="000000"/>
                <w:sz w:val="16"/>
                <w:szCs w:val="16"/>
                <w:lang w:val="lt-LT"/>
              </w:rPr>
            </w:pPr>
            <w:r w:rsidRPr="00A635CD">
              <w:rPr>
                <w:i/>
                <w:iCs/>
                <w:color w:val="000000"/>
                <w:sz w:val="16"/>
                <w:szCs w:val="16"/>
                <w:lang w:val="lt-LT"/>
              </w:rPr>
              <w:t>Nr. </w:t>
            </w:r>
            <w:hyperlink r:id="rId45" w:history="1">
              <w:r w:rsidRPr="00A635CD">
                <w:rPr>
                  <w:rStyle w:val="Hyperlink"/>
                  <w:i/>
                  <w:iCs/>
                  <w:sz w:val="16"/>
                  <w:szCs w:val="16"/>
                  <w:lang w:val="lt-LT"/>
                </w:rPr>
                <w:t>XIII-530</w:t>
              </w:r>
            </w:hyperlink>
            <w:r w:rsidRPr="00A635CD">
              <w:rPr>
                <w:i/>
                <w:iCs/>
                <w:color w:val="000000"/>
                <w:sz w:val="16"/>
                <w:szCs w:val="16"/>
                <w:lang w:val="lt-LT"/>
              </w:rPr>
              <w:t>, 2017-06-27, paskelbta TAR 2017-07-05, i. k. 2017-11563</w:t>
            </w:r>
          </w:p>
          <w:p w14:paraId="6682E91D" w14:textId="518D6D18" w:rsidR="00860952" w:rsidRPr="00A635CD" w:rsidRDefault="00860952" w:rsidP="007D707E">
            <w:pPr>
              <w:jc w:val="both"/>
              <w:rPr>
                <w:color w:val="000000"/>
                <w:sz w:val="16"/>
                <w:szCs w:val="16"/>
                <w:lang w:val="lt-LT"/>
              </w:rPr>
            </w:pPr>
            <w:r w:rsidRPr="00A635CD">
              <w:rPr>
                <w:i/>
                <w:iCs/>
                <w:color w:val="000000"/>
                <w:sz w:val="16"/>
                <w:szCs w:val="16"/>
                <w:lang w:val="lt-LT"/>
              </w:rPr>
              <w:t>Nr. </w:t>
            </w:r>
            <w:hyperlink r:id="rId46" w:history="1">
              <w:r w:rsidRPr="00A635CD">
                <w:rPr>
                  <w:rStyle w:val="Hyperlink"/>
                  <w:i/>
                  <w:iCs/>
                  <w:sz w:val="16"/>
                  <w:szCs w:val="16"/>
                  <w:lang w:val="lt-LT"/>
                </w:rPr>
                <w:t>XIII-2795</w:t>
              </w:r>
            </w:hyperlink>
            <w:r w:rsidRPr="00A635CD">
              <w:rPr>
                <w:i/>
                <w:iCs/>
                <w:color w:val="000000"/>
                <w:sz w:val="16"/>
                <w:szCs w:val="16"/>
                <w:lang w:val="lt-LT"/>
              </w:rPr>
              <w:t>, 2020-01-28, paskelbta TAR 2020-02-07, i. k. 2020-02846”</w:t>
            </w:r>
          </w:p>
          <w:p w14:paraId="152C5451" w14:textId="77777777" w:rsidR="00097E2C" w:rsidRPr="00914DAD" w:rsidRDefault="00097E2C" w:rsidP="007D707E">
            <w:pPr>
              <w:rPr>
                <w:b/>
                <w:sz w:val="20"/>
                <w:szCs w:val="20"/>
                <w:lang w:val="lt-LT" w:eastAsia="en-US"/>
              </w:rPr>
            </w:pPr>
          </w:p>
          <w:p w14:paraId="60AB6ADC" w14:textId="77777777" w:rsidR="00181DAD" w:rsidRPr="00914DAD" w:rsidRDefault="00097E2C" w:rsidP="007D707E">
            <w:pPr>
              <w:rPr>
                <w:b/>
                <w:sz w:val="20"/>
                <w:szCs w:val="20"/>
                <w:lang w:val="lt-LT" w:eastAsia="en-US"/>
              </w:rPr>
            </w:pPr>
            <w:r w:rsidRPr="00914DAD">
              <w:rPr>
                <w:b/>
                <w:sz w:val="20"/>
                <w:szCs w:val="20"/>
                <w:lang w:val="lt-LT" w:eastAsia="en-US"/>
              </w:rPr>
              <w:t>PAV įstatymas:</w:t>
            </w:r>
          </w:p>
          <w:p w14:paraId="2B2F660C" w14:textId="77777777" w:rsidR="00D8211B" w:rsidRPr="00914DAD" w:rsidRDefault="00D8211B" w:rsidP="007D707E">
            <w:pPr>
              <w:jc w:val="both"/>
              <w:rPr>
                <w:b/>
                <w:sz w:val="20"/>
                <w:szCs w:val="20"/>
                <w:lang w:val="lt-LT" w:eastAsia="en-US"/>
              </w:rPr>
            </w:pPr>
            <w:r w:rsidRPr="00914DAD">
              <w:rPr>
                <w:b/>
                <w:sz w:val="20"/>
                <w:szCs w:val="20"/>
                <w:lang w:val="lt-LT" w:eastAsia="en-US"/>
              </w:rPr>
              <w:t>„2 straipsnis. Pagrindinės šio įstatymo sąvokos</w:t>
            </w:r>
          </w:p>
          <w:p w14:paraId="546A91F5" w14:textId="77777777" w:rsidR="00BE5F99" w:rsidRPr="00914DAD" w:rsidRDefault="008F73B6" w:rsidP="007D707E">
            <w:pPr>
              <w:jc w:val="both"/>
              <w:rPr>
                <w:sz w:val="20"/>
                <w:szCs w:val="20"/>
                <w:lang w:val="lt-LT" w:eastAsia="en-US"/>
              </w:rPr>
            </w:pPr>
            <w:r w:rsidRPr="00914DAD">
              <w:rPr>
                <w:bCs/>
                <w:sz w:val="20"/>
                <w:szCs w:val="20"/>
                <w:lang w:val="lt-LT" w:eastAsia="en-US"/>
              </w:rPr>
              <w:t>1</w:t>
            </w:r>
            <w:r w:rsidR="00BE5F99" w:rsidRPr="00914DAD">
              <w:rPr>
                <w:bCs/>
                <w:sz w:val="20"/>
                <w:szCs w:val="20"/>
                <w:lang w:val="lt-LT" w:eastAsia="en-US"/>
              </w:rPr>
              <w:t xml:space="preserve">. </w:t>
            </w:r>
            <w:r w:rsidR="00BE5F99" w:rsidRPr="00914DAD">
              <w:rPr>
                <w:b/>
                <w:bCs/>
                <w:sz w:val="20"/>
                <w:szCs w:val="20"/>
                <w:lang w:val="lt-LT" w:eastAsia="en-US"/>
              </w:rPr>
              <w:t>Atsakingoji institucija</w:t>
            </w:r>
            <w:r w:rsidR="00BE5F99" w:rsidRPr="00914DAD">
              <w:rPr>
                <w:sz w:val="20"/>
                <w:szCs w:val="20"/>
                <w:lang w:val="lt-LT" w:eastAsia="en-US"/>
              </w:rPr>
              <w:t xml:space="preserve"> – Lietuvos Respublikos Vyriausybės </w:t>
            </w:r>
            <w:r w:rsidR="009F57DF" w:rsidRPr="00914DAD">
              <w:rPr>
                <w:sz w:val="20"/>
                <w:szCs w:val="20"/>
                <w:lang w:val="lt-LT" w:eastAsia="en-US"/>
              </w:rPr>
              <w:t xml:space="preserve">(toliau – Vyriausybė) </w:t>
            </w:r>
            <w:r w:rsidR="00BE5F99" w:rsidRPr="00914DAD">
              <w:rPr>
                <w:sz w:val="20"/>
                <w:szCs w:val="20"/>
                <w:lang w:val="lt-LT" w:eastAsia="en-US"/>
              </w:rPr>
              <w:t>įgaliota institucija, koordinuojanti planuojamos ūkinės veiklos atrankos dėl poveikio aplinkai vertinimo ir poveikio aplinkai vertinimo procesus</w:t>
            </w:r>
            <w:r w:rsidR="009F57DF" w:rsidRPr="00914DAD">
              <w:rPr>
                <w:sz w:val="20"/>
                <w:szCs w:val="20"/>
                <w:lang w:val="lt-LT" w:eastAsia="en-US"/>
              </w:rPr>
              <w:t>, priimanti atrankos išvadą ir sprendimą dėl planuojamos ūkinės veiklos poveikio aplinkai ir atliekanti</w:t>
            </w:r>
            <w:r w:rsidR="00BE5F99" w:rsidRPr="00914DAD">
              <w:rPr>
                <w:sz w:val="20"/>
                <w:szCs w:val="20"/>
                <w:lang w:val="lt-LT" w:eastAsia="en-US"/>
              </w:rPr>
              <w:t xml:space="preserve"> kitas šiame įstatyme nustatytas funkcijas.</w:t>
            </w:r>
          </w:p>
          <w:p w14:paraId="176E354E" w14:textId="77777777" w:rsidR="00D8211B" w:rsidRPr="00914DAD" w:rsidRDefault="00D8211B" w:rsidP="007D707E">
            <w:pPr>
              <w:jc w:val="both"/>
              <w:rPr>
                <w:sz w:val="20"/>
                <w:szCs w:val="20"/>
                <w:lang w:val="lt-LT" w:eastAsia="en-US"/>
              </w:rPr>
            </w:pPr>
            <w:r w:rsidRPr="00914DAD">
              <w:rPr>
                <w:sz w:val="20"/>
                <w:szCs w:val="20"/>
                <w:lang w:val="lt-LT" w:eastAsia="en-US"/>
              </w:rPr>
              <w:t>&lt;...&gt;</w:t>
            </w:r>
          </w:p>
          <w:p w14:paraId="79FFA7E1" w14:textId="77777777" w:rsidR="00BE5F99" w:rsidRPr="00914DAD" w:rsidRDefault="00EE7AFB" w:rsidP="007D707E">
            <w:pPr>
              <w:jc w:val="both"/>
              <w:rPr>
                <w:sz w:val="20"/>
                <w:szCs w:val="20"/>
                <w:lang w:val="lt-LT" w:eastAsia="en-US"/>
              </w:rPr>
            </w:pPr>
            <w:r w:rsidRPr="00914DAD">
              <w:rPr>
                <w:sz w:val="20"/>
                <w:szCs w:val="20"/>
                <w:lang w:val="lt-LT" w:eastAsia="en-US"/>
              </w:rPr>
              <w:t>10</w:t>
            </w:r>
            <w:r w:rsidR="00BE5F99" w:rsidRPr="00914DAD">
              <w:rPr>
                <w:sz w:val="20"/>
                <w:szCs w:val="20"/>
                <w:lang w:val="lt-LT" w:eastAsia="en-US"/>
              </w:rPr>
              <w:t xml:space="preserve">. </w:t>
            </w:r>
            <w:r w:rsidR="00BE5F99" w:rsidRPr="00914DAD">
              <w:rPr>
                <w:b/>
                <w:sz w:val="20"/>
                <w:szCs w:val="20"/>
                <w:lang w:val="lt-LT" w:eastAsia="en-US"/>
              </w:rPr>
              <w:t>Poveikio aplinkai vertinimo subjektas</w:t>
            </w:r>
            <w:r w:rsidR="00BE5F99" w:rsidRPr="00914DAD">
              <w:rPr>
                <w:sz w:val="20"/>
                <w:szCs w:val="20"/>
                <w:lang w:val="lt-LT" w:eastAsia="en-US"/>
              </w:rPr>
              <w:t xml:space="preserve"> – valstybės institucija</w:t>
            </w:r>
            <w:r w:rsidRPr="00914DAD">
              <w:rPr>
                <w:sz w:val="20"/>
                <w:szCs w:val="20"/>
                <w:lang w:val="lt-LT" w:eastAsia="en-US"/>
              </w:rPr>
              <w:t xml:space="preserve"> ar savivaldybės vykdomoji institucija</w:t>
            </w:r>
            <w:r w:rsidR="00BE5F99" w:rsidRPr="00914DAD">
              <w:rPr>
                <w:sz w:val="20"/>
                <w:szCs w:val="20"/>
                <w:lang w:val="lt-LT" w:eastAsia="en-US"/>
              </w:rPr>
              <w:t>, nagrinėjanti poveikio aplinkai vertinimo dokumentus, pagal kompetenciją teikianti išvadas ir dalyvaujanti atrankos dėl poveikio aplinkai vertinimo procese.</w:t>
            </w:r>
          </w:p>
          <w:p w14:paraId="5FD86BEE" w14:textId="77777777" w:rsidR="00A260B1" w:rsidRPr="00914DAD" w:rsidRDefault="00A260B1" w:rsidP="007D707E">
            <w:pPr>
              <w:jc w:val="both"/>
              <w:rPr>
                <w:sz w:val="20"/>
                <w:szCs w:val="20"/>
                <w:lang w:val="lt-LT" w:eastAsia="en-US"/>
              </w:rPr>
            </w:pPr>
          </w:p>
          <w:p w14:paraId="0CB179C8" w14:textId="77777777" w:rsidR="00D8211B" w:rsidRPr="00914DAD" w:rsidRDefault="00D8211B" w:rsidP="007D707E">
            <w:pPr>
              <w:jc w:val="both"/>
              <w:rPr>
                <w:b/>
                <w:sz w:val="20"/>
                <w:szCs w:val="20"/>
                <w:lang w:val="lt-LT" w:eastAsia="en-US"/>
              </w:rPr>
            </w:pPr>
            <w:bookmarkStart w:id="28" w:name="straipsnis5"/>
            <w:r w:rsidRPr="00914DAD">
              <w:rPr>
                <w:b/>
                <w:sz w:val="20"/>
                <w:szCs w:val="20"/>
                <w:lang w:val="lt-LT" w:eastAsia="en-US"/>
              </w:rPr>
              <w:t>5 straipsnis. Atrankos dėl poveikio aplinkai vertinimo ir poveikio aplinkai vertinimo procesų dalyviai</w:t>
            </w:r>
          </w:p>
          <w:bookmarkEnd w:id="28"/>
          <w:p w14:paraId="0F99ABDA" w14:textId="77777777" w:rsidR="00EE7AFB" w:rsidRPr="00914DAD" w:rsidRDefault="00EE7AFB" w:rsidP="007D707E">
            <w:pPr>
              <w:jc w:val="both"/>
              <w:rPr>
                <w:sz w:val="20"/>
                <w:szCs w:val="20"/>
                <w:lang w:val="lt-LT" w:eastAsia="en-US"/>
              </w:rPr>
            </w:pPr>
            <w:r w:rsidRPr="00914DAD">
              <w:rPr>
                <w:sz w:val="20"/>
                <w:szCs w:val="20"/>
                <w:lang w:val="lt-LT" w:eastAsia="en-US"/>
              </w:rPr>
              <w:t xml:space="preserve">1. Atrankos dėl poveikio aplinkai vertinimo ir poveikio aplinkai vertinimo procesų dalyviai yra: </w:t>
            </w:r>
          </w:p>
          <w:p w14:paraId="15627488" w14:textId="77777777" w:rsidR="00EE7AFB" w:rsidRPr="00914DAD" w:rsidRDefault="00EE7AFB" w:rsidP="007D707E">
            <w:pPr>
              <w:jc w:val="both"/>
              <w:rPr>
                <w:sz w:val="20"/>
                <w:szCs w:val="20"/>
                <w:lang w:val="lt-LT" w:eastAsia="en-US"/>
              </w:rPr>
            </w:pPr>
            <w:r w:rsidRPr="00914DAD">
              <w:rPr>
                <w:sz w:val="20"/>
                <w:szCs w:val="20"/>
                <w:lang w:val="lt-LT" w:eastAsia="en-US"/>
              </w:rPr>
              <w:t xml:space="preserve">1) atsakingoji institucija – Vyriausybės įgaliota institucija; </w:t>
            </w:r>
          </w:p>
          <w:p w14:paraId="7D1D50EE" w14:textId="77777777" w:rsidR="00EE7AFB" w:rsidRPr="00914DAD" w:rsidRDefault="00EE7AFB" w:rsidP="007D707E">
            <w:pPr>
              <w:jc w:val="both"/>
              <w:rPr>
                <w:sz w:val="20"/>
                <w:szCs w:val="20"/>
                <w:lang w:val="lt-LT" w:eastAsia="en-US"/>
              </w:rPr>
            </w:pPr>
            <w:r w:rsidRPr="00914DAD">
              <w:rPr>
                <w:sz w:val="20"/>
                <w:szCs w:val="20"/>
                <w:lang w:val="lt-LT" w:eastAsia="en-US"/>
              </w:rPr>
              <w:t>2) poveikio aplinkai vertinimo subjektai: savivaldybės, kurios teritorijoje planuojama ūkinė veikla, vykdomoji institucija, sveikatos apsaugos ministro įgaliotos institucijos, vidaus reikalų ministro įgaliotos institucijos, atsakingos už gaisrinę ir civilinę saugą, kultūros ministro įgaliotos institucijos, atsakingos už kultūros vertybių apsaugą, o tais atvejais, kai poveikio aplinkai vertinimas atliekamas pagal šio įstatymo 3 straipsnio 1 dalies 3 punktą, – aplinkos ministro įgaliotos saugomų teritorijų institucijos, ir kitos valstybės institucijos, įtrauktos į poveikio aplinkai vertinimo procesą šio straipsnio 2 dalyje nustatyta tvarka;</w:t>
            </w:r>
          </w:p>
          <w:p w14:paraId="68B6BE42" w14:textId="77777777" w:rsidR="00D8211B" w:rsidRPr="00914DAD" w:rsidRDefault="002A4ED4" w:rsidP="007D707E">
            <w:pPr>
              <w:jc w:val="both"/>
              <w:rPr>
                <w:sz w:val="20"/>
                <w:szCs w:val="20"/>
                <w:lang w:val="lt-LT" w:eastAsia="en-US"/>
              </w:rPr>
            </w:pPr>
            <w:r w:rsidRPr="00914DAD">
              <w:rPr>
                <w:sz w:val="20"/>
                <w:szCs w:val="20"/>
                <w:lang w:val="lt-LT" w:eastAsia="en-US"/>
              </w:rPr>
              <w:t>&lt;...&gt;</w:t>
            </w:r>
          </w:p>
          <w:p w14:paraId="45ADD74C" w14:textId="77777777" w:rsidR="00DA4EB3" w:rsidRPr="00914DAD" w:rsidRDefault="00EE7AFB" w:rsidP="007D707E">
            <w:pPr>
              <w:jc w:val="both"/>
              <w:rPr>
                <w:sz w:val="20"/>
                <w:szCs w:val="20"/>
                <w:lang w:val="lt-LT" w:eastAsia="en-US"/>
              </w:rPr>
            </w:pPr>
            <w:r w:rsidRPr="00914DAD">
              <w:rPr>
                <w:sz w:val="20"/>
                <w:szCs w:val="20"/>
                <w:lang w:val="lt-LT" w:eastAsia="en-US"/>
              </w:rPr>
              <w:t>2. Poveikio aplinkai vertinimo subjektai gali būti ir kitos šio straipsnio 1 dalies 2 punkte nenurodytos valstybės institucijos, jeigu atsakingoji institucija poveikio aplinkai vertinimo dokumentų nagrinėjimo metu, atsižvelgdama į planuojamos ūkinės veiklos pobūdį, mastą ar vietos ypatumus, aplinkos ministro nustatyta tvarka jas pakviečia dalyvauti poveikio aplinkai vertinimo procese. Tokiais atvejais atsakingoji institucija raštu praneša planuojamos ūkinės veiklos organizatoriui (užsakovui) ir poveikio aplinkai vertinimo dokumentų rengėjui, kokios kitos valstybės institucijos dalyvauja poveikio aplinkai vertinimo procese.</w:t>
            </w:r>
          </w:p>
          <w:p w14:paraId="392958F9" w14:textId="77777777" w:rsidR="00A0698C" w:rsidRPr="00914DAD" w:rsidRDefault="00A0698C" w:rsidP="007D707E">
            <w:pPr>
              <w:jc w:val="both"/>
              <w:rPr>
                <w:sz w:val="20"/>
                <w:szCs w:val="20"/>
                <w:lang w:val="lt-LT" w:eastAsia="en-US"/>
              </w:rPr>
            </w:pPr>
          </w:p>
          <w:p w14:paraId="0247248C" w14:textId="77777777" w:rsidR="00D8211B" w:rsidRPr="00914DAD" w:rsidRDefault="00D8211B" w:rsidP="007D707E">
            <w:pPr>
              <w:jc w:val="both"/>
              <w:rPr>
                <w:b/>
                <w:sz w:val="20"/>
                <w:szCs w:val="20"/>
                <w:lang w:val="lt-LT" w:eastAsia="en-US"/>
              </w:rPr>
            </w:pPr>
            <w:r w:rsidRPr="00914DAD">
              <w:rPr>
                <w:b/>
                <w:sz w:val="20"/>
                <w:szCs w:val="20"/>
                <w:lang w:val="lt-LT" w:eastAsia="en-US"/>
              </w:rPr>
              <w:t>6 straipsnis. Atrankos dėl poveikio aplinkai vertinimo ir poveikio aplinkai vertinimo procesų dalyvių funkcijos</w:t>
            </w:r>
          </w:p>
          <w:p w14:paraId="7E51CB66" w14:textId="77777777" w:rsidR="00EE7AFB" w:rsidRPr="00914DAD" w:rsidRDefault="00EE7AFB" w:rsidP="007D707E">
            <w:pPr>
              <w:jc w:val="both"/>
              <w:rPr>
                <w:sz w:val="20"/>
                <w:szCs w:val="20"/>
                <w:lang w:val="lt-LT" w:eastAsia="en-US"/>
              </w:rPr>
            </w:pPr>
            <w:r w:rsidRPr="00914DAD">
              <w:rPr>
                <w:sz w:val="20"/>
                <w:szCs w:val="20"/>
                <w:lang w:val="lt-LT" w:eastAsia="en-US"/>
              </w:rPr>
              <w:t xml:space="preserve">1. Atsakingoji institucija: </w:t>
            </w:r>
          </w:p>
          <w:p w14:paraId="22F4FF45" w14:textId="77777777" w:rsidR="00EE7AFB" w:rsidRPr="00914DAD" w:rsidRDefault="00EE7AFB" w:rsidP="007D707E">
            <w:pPr>
              <w:jc w:val="both"/>
              <w:rPr>
                <w:sz w:val="20"/>
                <w:szCs w:val="20"/>
                <w:lang w:val="lt-LT" w:eastAsia="en-US"/>
              </w:rPr>
            </w:pPr>
            <w:r w:rsidRPr="00914DAD">
              <w:rPr>
                <w:sz w:val="20"/>
                <w:szCs w:val="20"/>
                <w:lang w:val="lt-LT" w:eastAsia="en-US"/>
              </w:rPr>
              <w:t xml:space="preserve">1) koordinuoja atrankos dėl poveikio aplinkai vertinimo ir poveikio aplinkai vertinimo procesus; </w:t>
            </w:r>
          </w:p>
          <w:p w14:paraId="2BF1C42C" w14:textId="77777777" w:rsidR="00EE7AFB" w:rsidRPr="00914DAD" w:rsidRDefault="00EE7AFB" w:rsidP="007D707E">
            <w:pPr>
              <w:jc w:val="both"/>
              <w:rPr>
                <w:sz w:val="20"/>
                <w:szCs w:val="20"/>
                <w:lang w:val="lt-LT" w:eastAsia="en-US"/>
              </w:rPr>
            </w:pPr>
            <w:r w:rsidRPr="00914DAD">
              <w:rPr>
                <w:sz w:val="20"/>
                <w:szCs w:val="20"/>
                <w:lang w:val="lt-LT" w:eastAsia="en-US"/>
              </w:rPr>
              <w:t xml:space="preserve">2) nagrinėja atrankos informaciją, poveikio aplinkai vertinimo subjektų, suinteresuotos visuomenės pasiūlymus dėl atrankos informacijos ir (ar) poveikio aplinkai vertinimo atlikimo ir priima atrankos išvadą dėl poveikio aplinkai vertinimo, nagrinėja, vertina ir tvirtina programas, nagrinėja ir vertina suinteresuotos visuomenės pasiūlymų įvertinimą, suinteresuotos visuomenės pasiūlymus, ataskaitas, priima sprendimą dėl planuojamos ūkinės veiklos poveikio aplinkai, informuoja </w:t>
            </w:r>
            <w:r w:rsidRPr="00914DAD">
              <w:rPr>
                <w:sz w:val="20"/>
                <w:szCs w:val="20"/>
                <w:lang w:val="lt-LT" w:eastAsia="en-US"/>
              </w:rPr>
              <w:lastRenderedPageBreak/>
              <w:t xml:space="preserve">visuomenę. Šiame punkte nurodytų dokumentų nagrinėjimo tvarką nustato aplinkos ministras; </w:t>
            </w:r>
          </w:p>
          <w:p w14:paraId="74FF981C" w14:textId="77777777" w:rsidR="00EE7AFB" w:rsidRPr="00914DAD" w:rsidRDefault="00EE7AFB" w:rsidP="007D707E">
            <w:pPr>
              <w:jc w:val="both"/>
              <w:rPr>
                <w:sz w:val="20"/>
                <w:szCs w:val="20"/>
                <w:lang w:val="lt-LT" w:eastAsia="en-US"/>
              </w:rPr>
            </w:pPr>
            <w:r w:rsidRPr="00914DAD">
              <w:rPr>
                <w:sz w:val="20"/>
                <w:szCs w:val="20"/>
                <w:lang w:val="lt-LT" w:eastAsia="en-US"/>
              </w:rPr>
              <w:t>3) prireikus aplinkos ministro nustatyta tvarka pasitelkia konsultantus ataskaitai ir kartu su ja pateiktiems poveikio aplinkai vertinimo subjektų išvadoms, suinteresuotos visuomenės pasiūlymams ir jų įvertinimams vertinti ir išvadoms pateikti, kai šiems dokumentams nagrinėti ji neturi pakankamų ekspertinių žinių. Konsultantų dalyvavimą savo lėšomis organizuoja atsakingoji institucija.</w:t>
            </w:r>
          </w:p>
          <w:p w14:paraId="0C7B58FF" w14:textId="77777777" w:rsidR="00D8211B" w:rsidRPr="00914DAD" w:rsidRDefault="00D8211B" w:rsidP="007D707E">
            <w:pPr>
              <w:jc w:val="both"/>
              <w:rPr>
                <w:sz w:val="20"/>
                <w:szCs w:val="20"/>
                <w:lang w:val="lt-LT" w:eastAsia="en-US"/>
              </w:rPr>
            </w:pPr>
            <w:r w:rsidRPr="00914DAD">
              <w:rPr>
                <w:sz w:val="20"/>
                <w:szCs w:val="20"/>
                <w:lang w:val="lt-LT" w:eastAsia="en-US"/>
              </w:rPr>
              <w:t>&lt;...&gt;</w:t>
            </w:r>
          </w:p>
          <w:p w14:paraId="7311D49F" w14:textId="77777777" w:rsidR="00EE7AFB" w:rsidRPr="00914DAD" w:rsidRDefault="00EE7AFB" w:rsidP="007D707E">
            <w:pPr>
              <w:jc w:val="both"/>
              <w:rPr>
                <w:sz w:val="20"/>
                <w:szCs w:val="20"/>
                <w:lang w:val="lt-LT" w:eastAsia="en-US"/>
              </w:rPr>
            </w:pPr>
            <w:r w:rsidRPr="00914DAD">
              <w:rPr>
                <w:sz w:val="20"/>
                <w:szCs w:val="20"/>
                <w:lang w:val="lt-LT" w:eastAsia="en-US"/>
              </w:rPr>
              <w:t>4. Poveikio aplinkai vertinimo subjektai pagal kompetenciją, nurodytą šio straipsnio 5 dalyje, nagrinėja suinteresuotos visuomenės pasiūlymų įvertinimą, nagrinėja ir vertina poveikio aplinkai vertinimo dokumentus, teikia motyvuotas išvadas dėl poveikio aplinkai vertinimo dokumentų ir planuojamos ūkinės veiklos poveikio aplinkai ir šio įstatymo 7 straipsnyje nustatyta tvarka dalyvauja atrankos dėl poveikio aplinkai vertinimo procese, teikdami motyvuotus pasiūlymus.</w:t>
            </w:r>
          </w:p>
          <w:p w14:paraId="0E16DB7D" w14:textId="77777777" w:rsidR="00EE7AFB" w:rsidRPr="00914DAD" w:rsidRDefault="00EE7AFB" w:rsidP="007D707E">
            <w:pPr>
              <w:jc w:val="both"/>
              <w:rPr>
                <w:sz w:val="20"/>
                <w:szCs w:val="20"/>
                <w:lang w:val="lt-LT" w:eastAsia="en-US"/>
              </w:rPr>
            </w:pPr>
            <w:r w:rsidRPr="00914DAD">
              <w:rPr>
                <w:sz w:val="20"/>
                <w:szCs w:val="20"/>
                <w:lang w:val="lt-LT" w:eastAsia="en-US"/>
              </w:rPr>
              <w:t xml:space="preserve">5. Poveikio aplinkai vertinimo subjektai, atlikdami šio straipsnio 4 dalyje nustatytas funkcijas, teikia išvadas: </w:t>
            </w:r>
          </w:p>
          <w:p w14:paraId="1DEF0A7A" w14:textId="77777777" w:rsidR="00EE7AFB" w:rsidRPr="00914DAD" w:rsidRDefault="00EE7AFB" w:rsidP="007D707E">
            <w:pPr>
              <w:jc w:val="both"/>
              <w:rPr>
                <w:sz w:val="20"/>
                <w:szCs w:val="20"/>
                <w:lang w:val="lt-LT" w:eastAsia="en-US"/>
              </w:rPr>
            </w:pPr>
            <w:r w:rsidRPr="00914DAD">
              <w:rPr>
                <w:sz w:val="20"/>
                <w:szCs w:val="20"/>
                <w:lang w:val="lt-LT" w:eastAsia="en-US"/>
              </w:rPr>
              <w:t xml:space="preserve">1) sveikatos apsaugos ministro įgaliotos institucijos – dėl planuojamos ūkinės veiklos veiksnių, darančių įtaką visuomenės sveikatai, galimo poveikio visuomenės sveikatai; </w:t>
            </w:r>
          </w:p>
          <w:p w14:paraId="7671A968" w14:textId="77777777" w:rsidR="00EE7AFB" w:rsidRPr="00914DAD" w:rsidRDefault="00EE7AFB" w:rsidP="007D707E">
            <w:pPr>
              <w:jc w:val="both"/>
              <w:rPr>
                <w:sz w:val="20"/>
                <w:szCs w:val="20"/>
                <w:lang w:val="lt-LT" w:eastAsia="en-US"/>
              </w:rPr>
            </w:pPr>
            <w:r w:rsidRPr="00914DAD">
              <w:rPr>
                <w:sz w:val="20"/>
                <w:szCs w:val="20"/>
                <w:lang w:val="lt-LT" w:eastAsia="en-US"/>
              </w:rPr>
              <w:t xml:space="preserve">2) kultūros ministro įgaliotos institucijos, atsakingos už kultūros vertybių apsaugą, – nekilnojamojo kultūros paveldo apsaugos srityje dėl galimo planuojamos ūkinės veiklos poveikio nekilnojamajam kultūros paveldui; </w:t>
            </w:r>
          </w:p>
          <w:p w14:paraId="017CF8BD" w14:textId="77777777" w:rsidR="00EE7AFB" w:rsidRPr="00914DAD" w:rsidRDefault="00EE7AFB" w:rsidP="007D707E">
            <w:pPr>
              <w:jc w:val="both"/>
              <w:rPr>
                <w:sz w:val="20"/>
                <w:szCs w:val="20"/>
                <w:lang w:val="lt-LT" w:eastAsia="en-US"/>
              </w:rPr>
            </w:pPr>
            <w:r w:rsidRPr="00914DAD">
              <w:rPr>
                <w:sz w:val="20"/>
                <w:szCs w:val="20"/>
                <w:lang w:val="lt-LT" w:eastAsia="en-US"/>
              </w:rPr>
              <w:t xml:space="preserve">3) vidaus reikalų ministro įgaliotos institucijos, atsakingos už gaisrinę ir civilinę saugą, – dėl planuojamos ūkinės veiklos vykdymo metu galimų įvykių, ekstremaliųjų įvykių, ekstremaliųjų situacijų, numatomų priemonių joms išvengti ar sušvelninti ir padariniams likviduoti; </w:t>
            </w:r>
          </w:p>
          <w:p w14:paraId="325F2B2D" w14:textId="77777777" w:rsidR="00EE7AFB" w:rsidRPr="00914DAD" w:rsidRDefault="00EE7AFB" w:rsidP="007D707E">
            <w:pPr>
              <w:jc w:val="both"/>
              <w:rPr>
                <w:sz w:val="20"/>
                <w:szCs w:val="20"/>
                <w:lang w:val="lt-LT" w:eastAsia="en-US"/>
              </w:rPr>
            </w:pPr>
            <w:r w:rsidRPr="00914DAD">
              <w:rPr>
                <w:sz w:val="20"/>
                <w:szCs w:val="20"/>
                <w:lang w:val="lt-LT" w:eastAsia="en-US"/>
              </w:rPr>
              <w:t xml:space="preserve">4) saugomų teritorijų institucija – dėl planuojamos ūkinės veiklos įgyvendinimo poveikio Europos ekologinio tinklo „Natura 2000“ teritorijoms; </w:t>
            </w:r>
          </w:p>
          <w:p w14:paraId="08081FE4" w14:textId="77777777" w:rsidR="00D8211B" w:rsidRPr="00914DAD" w:rsidRDefault="00EE7AFB" w:rsidP="007D707E">
            <w:pPr>
              <w:jc w:val="both"/>
              <w:rPr>
                <w:sz w:val="20"/>
                <w:szCs w:val="20"/>
                <w:lang w:val="lt-LT" w:eastAsia="en-US"/>
              </w:rPr>
            </w:pPr>
            <w:r w:rsidRPr="00914DAD">
              <w:rPr>
                <w:sz w:val="20"/>
                <w:szCs w:val="20"/>
                <w:lang w:val="lt-LT" w:eastAsia="en-US"/>
              </w:rPr>
              <w:t>5) savivaldybės vykdomoji institucija – dėl planuojamos ūkinės veiklos poveikio aplinkai vertinimo ir šios veiklos galimo poveikio aplinkai, atsižvelgdama į patvirtintų ir galiojančių teritorijų planavimo dokumentų sprendinius bei galimybes pagal teisės aktų reikalavimus juos keisti ir į pagal įstatymus vykdomo savivaldybės aplinkos stebėsenos (monitoringo) duomenis.</w:t>
            </w:r>
          </w:p>
          <w:p w14:paraId="3ABC11D5" w14:textId="77777777" w:rsidR="00097E2C" w:rsidRPr="00914DAD" w:rsidRDefault="00097E2C" w:rsidP="007D707E">
            <w:pPr>
              <w:rPr>
                <w:sz w:val="20"/>
                <w:szCs w:val="20"/>
                <w:lang w:val="lt-LT" w:eastAsia="en-US"/>
              </w:rPr>
            </w:pPr>
          </w:p>
          <w:p w14:paraId="5C04E9B6" w14:textId="77777777" w:rsidR="00D8211B" w:rsidRPr="00914DAD" w:rsidRDefault="00D8211B" w:rsidP="007D707E">
            <w:pPr>
              <w:jc w:val="both"/>
              <w:rPr>
                <w:b/>
                <w:sz w:val="20"/>
                <w:szCs w:val="20"/>
                <w:lang w:val="lt-LT"/>
              </w:rPr>
            </w:pPr>
            <w:r w:rsidRPr="00914DAD">
              <w:rPr>
                <w:b/>
                <w:sz w:val="20"/>
                <w:szCs w:val="20"/>
                <w:lang w:val="lt-LT"/>
              </w:rPr>
              <w:t>8 straipsnis. Poveikio aplinkai vertinimo programa</w:t>
            </w:r>
          </w:p>
          <w:p w14:paraId="4386DEA8" w14:textId="77777777" w:rsidR="00D8211B" w:rsidRPr="00914DAD" w:rsidRDefault="00D8211B" w:rsidP="007D707E">
            <w:pPr>
              <w:jc w:val="both"/>
              <w:rPr>
                <w:sz w:val="20"/>
                <w:szCs w:val="20"/>
                <w:lang w:val="lt-LT"/>
              </w:rPr>
            </w:pPr>
            <w:r w:rsidRPr="00914DAD">
              <w:rPr>
                <w:sz w:val="20"/>
                <w:szCs w:val="20"/>
                <w:lang w:val="lt-LT"/>
              </w:rPr>
              <w:t>&lt;…&gt;</w:t>
            </w:r>
          </w:p>
          <w:p w14:paraId="2818B052" w14:textId="77777777" w:rsidR="00EE7AFB" w:rsidRPr="00914DAD" w:rsidRDefault="00EE7AFB" w:rsidP="007D707E">
            <w:pPr>
              <w:jc w:val="both"/>
              <w:rPr>
                <w:bCs/>
                <w:sz w:val="20"/>
                <w:szCs w:val="20"/>
                <w:lang w:val="lt-LT" w:eastAsia="en-US"/>
              </w:rPr>
            </w:pPr>
            <w:r w:rsidRPr="00914DAD">
              <w:rPr>
                <w:bCs/>
                <w:sz w:val="20"/>
                <w:szCs w:val="20"/>
                <w:lang w:val="lt-LT" w:eastAsia="en-US"/>
              </w:rPr>
              <w:t xml:space="preserve">3. Poveikio aplinkai vertinimo dokumentų rengėjas parengtą programą teikia poveikio aplinkai vertinimo subjektams išvadoms gauti, apie parengtą programą aplinkos ministro nustatyta tvarka informuoja visuomenę ir atsakingąją instituciją, kuri gautą informaciją per 3 darbo dienas nuo jos gavimo dienos paskelbia aplinkos ministro nustatyta tvarka. </w:t>
            </w:r>
          </w:p>
          <w:p w14:paraId="5630F2BC" w14:textId="77777777" w:rsidR="00EE7AFB" w:rsidRPr="00914DAD" w:rsidRDefault="00EE7AFB" w:rsidP="007D707E">
            <w:pPr>
              <w:jc w:val="both"/>
              <w:rPr>
                <w:bCs/>
                <w:sz w:val="20"/>
                <w:szCs w:val="20"/>
                <w:lang w:val="lt-LT" w:eastAsia="en-US"/>
              </w:rPr>
            </w:pPr>
            <w:r w:rsidRPr="00914DAD">
              <w:rPr>
                <w:bCs/>
                <w:sz w:val="20"/>
                <w:szCs w:val="20"/>
                <w:lang w:val="lt-LT" w:eastAsia="en-US"/>
              </w:rPr>
              <w:t>4. Poveikio aplinkai vertinimo subjektai programą išnagrinėja, įvertina joje pateiktą informaciją ir per 10 darbo dienų nuo jos gavimo dienos pateikia motyvuotas išvadas poveikio aplinkai vertinimo dokumentų rengėjui. Poveikio aplinkai vertinimo subjektai, atsakingi už gaisrinę ir civilinę saugą, nekilnojamųjų kultūros vertybių apsaugą, atsižvelgę į planuojamos ūkinės veiklos mastą, pobūdį ar vietos ypatumus, teikdami išvadas dėl programos, turi teisę nurodyti, ar jie nagrinės ataskaitą. Jeigu poveikio aplinkai vertinimo subjektai, atsakingi už gaisrinę ir civilinę saugą, nekilnojamųjų kultūros vertybių apsaugą, nurodo, kad nenagrinės ataskaitos, ataskaita jiems neteikiama.</w:t>
            </w:r>
          </w:p>
          <w:p w14:paraId="2EDCF1F0" w14:textId="77777777" w:rsidR="00EE7AFB" w:rsidRPr="00914DAD" w:rsidRDefault="00EE7AFB" w:rsidP="007D707E">
            <w:pPr>
              <w:jc w:val="both"/>
              <w:rPr>
                <w:bCs/>
                <w:sz w:val="20"/>
                <w:szCs w:val="20"/>
                <w:lang w:val="lt-LT" w:eastAsia="en-US"/>
              </w:rPr>
            </w:pPr>
            <w:r w:rsidRPr="00914DAD">
              <w:rPr>
                <w:bCs/>
                <w:sz w:val="20"/>
                <w:szCs w:val="20"/>
                <w:lang w:val="lt-LT" w:eastAsia="en-US"/>
              </w:rPr>
              <w:t>&lt;...&gt;</w:t>
            </w:r>
          </w:p>
          <w:p w14:paraId="6D3A3D48" w14:textId="77777777" w:rsidR="00EE7AFB" w:rsidRPr="00914DAD" w:rsidRDefault="00EE7AFB" w:rsidP="007D707E">
            <w:pPr>
              <w:jc w:val="both"/>
              <w:rPr>
                <w:sz w:val="20"/>
                <w:szCs w:val="20"/>
                <w:lang w:val="lt-LT" w:eastAsia="en-US"/>
              </w:rPr>
            </w:pPr>
            <w:r w:rsidRPr="00914DAD">
              <w:rPr>
                <w:sz w:val="20"/>
                <w:szCs w:val="20"/>
                <w:lang w:val="lt-LT" w:eastAsia="en-US"/>
              </w:rPr>
              <w:t>6. Poveikio aplinkai vertinimo subjektai turi teisę pateikti motyvuotus reikalavimus poveikio aplinkai vertinimo dokumentų rengėjui papildyti ar pataisyti programą. Tokiais atvejais poveikio aplinkai vertinimo dokumentų rengėjas papildo ar pataiso programą ir pakartotinai teikia ją poveikio aplinkai vertinimo subjektams, kurie per 5 darbo dienas nuo jos gavimo dienos programą išnagrinėja, įvertina joje pateiktą informaciją ir pateikia motyvuotas išvadas poveikio aplinkai vertinimo dokumentų rengėjui.</w:t>
            </w:r>
          </w:p>
          <w:p w14:paraId="6E4DDCBA" w14:textId="77777777" w:rsidR="00EE7AFB" w:rsidRPr="00914DAD" w:rsidRDefault="00EE7AFB" w:rsidP="007D707E">
            <w:pPr>
              <w:jc w:val="both"/>
              <w:rPr>
                <w:sz w:val="20"/>
                <w:szCs w:val="20"/>
                <w:lang w:val="lt-LT" w:eastAsia="en-US"/>
              </w:rPr>
            </w:pPr>
            <w:r w:rsidRPr="00914DAD">
              <w:rPr>
                <w:sz w:val="20"/>
                <w:szCs w:val="20"/>
                <w:lang w:val="lt-LT" w:eastAsia="en-US"/>
              </w:rPr>
              <w:t xml:space="preserve">7. Jeigu poveikio aplinkai vertinimo subjektai ar savivaldybės, kurios teritorijoje planuojama ūkinė veikla, taryba per šio straipsnio 4, 5 ar 6 dalyje nustatytą terminą nepateikia išvadų dėl programos, laikoma, kad jie pritaria programai. </w:t>
            </w:r>
          </w:p>
          <w:p w14:paraId="3C19C93A" w14:textId="77777777" w:rsidR="00EE7AFB" w:rsidRPr="00914DAD" w:rsidRDefault="00EE7AFB" w:rsidP="007D707E">
            <w:pPr>
              <w:jc w:val="both"/>
              <w:rPr>
                <w:sz w:val="20"/>
                <w:szCs w:val="20"/>
                <w:lang w:val="lt-LT" w:eastAsia="en-US"/>
              </w:rPr>
            </w:pPr>
            <w:r w:rsidRPr="00914DAD">
              <w:rPr>
                <w:sz w:val="20"/>
                <w:szCs w:val="20"/>
                <w:lang w:val="lt-LT" w:eastAsia="en-US"/>
              </w:rPr>
              <w:lastRenderedPageBreak/>
              <w:t xml:space="preserve">8. Poveikio aplinkai vertinimo dokumentų rengėjas kartu su planuojamos ūkinės veiklos organizatoriumi (užsakovu) parengtą suinteresuotos visuomenės pasiūlymų įvertinimą, poveikio aplinkai vertinimo subjektų išvadas ir programą pateikia atsakingajai institucijai nagrinėti. </w:t>
            </w:r>
          </w:p>
          <w:p w14:paraId="44498113" w14:textId="77777777" w:rsidR="00EE7AFB" w:rsidRPr="00914DAD" w:rsidRDefault="00EE7AFB" w:rsidP="007D707E">
            <w:pPr>
              <w:jc w:val="both"/>
              <w:rPr>
                <w:sz w:val="20"/>
                <w:szCs w:val="20"/>
                <w:lang w:val="lt-LT" w:eastAsia="en-US"/>
              </w:rPr>
            </w:pPr>
            <w:r w:rsidRPr="00914DAD">
              <w:rPr>
                <w:sz w:val="20"/>
                <w:szCs w:val="20"/>
                <w:lang w:val="lt-LT" w:eastAsia="en-US"/>
              </w:rPr>
              <w:t xml:space="preserve">9. Atsakingoji institucija, išnagrinėjusi ir įvertinusi programą ir kartu su ja pateiktą suinteresuotos visuomenės pasiūlymų įvertinimą ir remdamasi poveikio aplinkai vertinimo subjektų išvadomis, per 10 darbo dienų nuo programos gavimo dienos patvirtina programą arba pateikia motyvuotus reikalavimus poveikio aplinkai vertinimo dokumentų rengėjui papildyti ar pataisyti programą. Informaciją apie patvirtintą programą atsakingoji institucija paskelbia aplinkos ministro nustatyta tvarka. </w:t>
            </w:r>
          </w:p>
          <w:p w14:paraId="52E988EC" w14:textId="77777777" w:rsidR="002077DE" w:rsidRPr="00914DAD" w:rsidRDefault="00EE7AFB" w:rsidP="007D707E">
            <w:pPr>
              <w:jc w:val="both"/>
              <w:rPr>
                <w:sz w:val="20"/>
                <w:szCs w:val="20"/>
                <w:lang w:val="lt-LT" w:eastAsia="en-US"/>
              </w:rPr>
            </w:pPr>
            <w:r w:rsidRPr="00914DAD">
              <w:rPr>
                <w:sz w:val="20"/>
                <w:szCs w:val="20"/>
                <w:lang w:val="lt-LT" w:eastAsia="en-US"/>
              </w:rPr>
              <w:t>10. Jeigu atsakingoji institucija pagal šio straipsnio 9 dalį buvo pateikusi motyvuotus reikalavimus pataisyti ar papildyti programą, atsakingoji institucija, išnagrinėjusi ir įvertinusi programą, ją patvirtina per 5 darbo dienas nuo pataisytos ar papildytos programos gavimo dienos.</w:t>
            </w:r>
          </w:p>
          <w:p w14:paraId="6436A976" w14:textId="77777777" w:rsidR="00EE7AFB" w:rsidRPr="00914DAD" w:rsidRDefault="00EE7AFB" w:rsidP="007D707E">
            <w:pPr>
              <w:jc w:val="both"/>
              <w:rPr>
                <w:sz w:val="20"/>
                <w:szCs w:val="20"/>
                <w:lang w:val="lt-LT" w:eastAsia="en-US"/>
              </w:rPr>
            </w:pPr>
          </w:p>
          <w:p w14:paraId="20100B01" w14:textId="77777777" w:rsidR="00F83D81" w:rsidRPr="00914DAD" w:rsidRDefault="00F83D81" w:rsidP="007D707E">
            <w:pPr>
              <w:jc w:val="both"/>
              <w:rPr>
                <w:b/>
                <w:sz w:val="20"/>
                <w:szCs w:val="20"/>
                <w:lang w:val="lt-LT" w:eastAsia="en-US"/>
              </w:rPr>
            </w:pPr>
            <w:r w:rsidRPr="00914DAD">
              <w:rPr>
                <w:b/>
                <w:sz w:val="20"/>
                <w:szCs w:val="20"/>
                <w:lang w:val="lt-LT" w:eastAsia="en-US"/>
              </w:rPr>
              <w:t>10 straipsnis. Poveikio aplinkai vertinimo ataskaita</w:t>
            </w:r>
          </w:p>
          <w:p w14:paraId="2282F7DD" w14:textId="77777777" w:rsidR="00F83D81" w:rsidRPr="00914DAD" w:rsidRDefault="00F83D81" w:rsidP="007D707E">
            <w:pPr>
              <w:jc w:val="both"/>
              <w:rPr>
                <w:sz w:val="20"/>
                <w:szCs w:val="20"/>
                <w:lang w:val="lt-LT" w:eastAsia="en-US"/>
              </w:rPr>
            </w:pPr>
            <w:r w:rsidRPr="00914DAD">
              <w:rPr>
                <w:sz w:val="20"/>
                <w:szCs w:val="20"/>
                <w:lang w:val="lt-LT" w:eastAsia="en-US"/>
              </w:rPr>
              <w:t>&lt;...&gt;</w:t>
            </w:r>
          </w:p>
          <w:p w14:paraId="156B8C3D" w14:textId="77777777" w:rsidR="00EE7AFB" w:rsidRPr="00914DAD" w:rsidRDefault="00EE7AFB" w:rsidP="007D707E">
            <w:pPr>
              <w:jc w:val="both"/>
              <w:rPr>
                <w:sz w:val="20"/>
                <w:szCs w:val="20"/>
                <w:lang w:val="lt-LT" w:eastAsia="en-US"/>
              </w:rPr>
            </w:pPr>
            <w:r w:rsidRPr="00914DAD">
              <w:rPr>
                <w:sz w:val="20"/>
                <w:szCs w:val="20"/>
                <w:lang w:val="lt-LT" w:eastAsia="en-US"/>
              </w:rPr>
              <w:t xml:space="preserve">4. Poveikio aplinkai vertinimo dokumentų rengėjas kartu su planuojamos ūkinės veiklos organizatoriumi (užsakovu) įvertina suinteresuotos visuomenės pasiūlymus ir pagal juos patikslina ataskaitą, kurią kartu su suinteresuotos visuomenės pasiūlymų įvertinimu pateikia poveikio aplinkai vertinimo subjektams. </w:t>
            </w:r>
          </w:p>
          <w:p w14:paraId="59EFC76A" w14:textId="77777777" w:rsidR="00EE7AFB" w:rsidRPr="00914DAD" w:rsidRDefault="00EE7AFB" w:rsidP="007D707E">
            <w:pPr>
              <w:jc w:val="both"/>
              <w:rPr>
                <w:sz w:val="20"/>
                <w:szCs w:val="20"/>
                <w:lang w:val="lt-LT" w:eastAsia="en-US"/>
              </w:rPr>
            </w:pPr>
            <w:r w:rsidRPr="00914DAD">
              <w:rPr>
                <w:sz w:val="20"/>
                <w:szCs w:val="20"/>
                <w:lang w:val="lt-LT" w:eastAsia="en-US"/>
              </w:rPr>
              <w:t>5. Poveikio aplinkai vertinimo subjektai išnagrinėja ir įvertina ataskaitą ir kartu su ja pateiktą suinteresuotos visuomenės pasiūlymų įvertinimą ir per 20 darbo dienų nuo jų gavimo dienos pateikia poveikio aplinkai vertinimo dokumentų rengėjui savo motyvuotas išvadas dėl ataskaitos ir planuojamos ūkinės veiklos poveikio aplinkai. Motyvuotose išvadose poveikio aplinkai vertinimo subjektai turi nurodyti: teisės aktų reikalavimais pagrįstus motyvus dėl pritarimo ar nepritarimo planuojamai ūkinei veiklai; kokiai konkrečiai alternatyvai pritaria ar nepritaria, jeigu ataskaitoje buvo nagrinėtos alternatyvos; sąlygas, kurios turi būti įgyvendintos iki veiklos vykdymo pradžios, jeigu tokias sąlygas galima nustatyti pagal teisės aktų reikalavimus, ir pateikti pagrįstą nuomonę dėl vertinimo metodų, rezultatų, ataskaitos kokybės ir numatomų priemonių numatomam reikšmingam neigiamam poveikiui aplinkai sumažinti ir (ar) jį kompensuoti.</w:t>
            </w:r>
          </w:p>
          <w:p w14:paraId="5EC223BE" w14:textId="77777777" w:rsidR="00093A13" w:rsidRPr="00914DAD" w:rsidRDefault="00093A13" w:rsidP="007D707E">
            <w:pPr>
              <w:jc w:val="both"/>
              <w:rPr>
                <w:sz w:val="20"/>
                <w:szCs w:val="20"/>
                <w:lang w:val="lt-LT" w:eastAsia="en-US"/>
              </w:rPr>
            </w:pPr>
            <w:r w:rsidRPr="00914DAD">
              <w:rPr>
                <w:sz w:val="20"/>
                <w:szCs w:val="20"/>
                <w:lang w:val="lt-LT" w:eastAsia="en-US"/>
              </w:rPr>
              <w:t xml:space="preserve">6. Poveikio aplinkai vertinimo subjektai turi teisę pateikti motyvuotus reikalavimus, kad poveikio aplinkai vertinimo dokumentų rengėjas papildytų ar pataisytų ataskaitą. Poveikio aplinkai vertinimo dokumentų rengėjas turi papildyti ar pataisyti ataskaitą ir pakartotinai pateikti ją poveikio aplinkai vertinimo subjektams. Šie ataskaitą išnagrinėja, įvertina ir per 10 darbo dienų nuo jos gavimo dienos pateikia motyvuotas išvadas dėl ataskaitos ir planuojamos ūkinės veiklos poveikio aplinkai poveikio aplinkai vertinimo dokumentų rengėjui. </w:t>
            </w:r>
          </w:p>
          <w:p w14:paraId="58E221FD" w14:textId="77777777" w:rsidR="00093A13" w:rsidRPr="00914DAD" w:rsidRDefault="00093A13" w:rsidP="007D707E">
            <w:pPr>
              <w:jc w:val="both"/>
              <w:rPr>
                <w:sz w:val="20"/>
                <w:szCs w:val="20"/>
                <w:lang w:val="lt-LT" w:eastAsia="en-US"/>
              </w:rPr>
            </w:pPr>
            <w:r w:rsidRPr="00914DAD">
              <w:rPr>
                <w:sz w:val="20"/>
                <w:szCs w:val="20"/>
                <w:lang w:val="lt-LT" w:eastAsia="en-US"/>
              </w:rPr>
              <w:t xml:space="preserve">7. Jeigu poveikio aplinkai vertinimo subjektai per šio straipsnio 5 ar 6 dalyje nustatytą terminą nepateikia išvadų dėl ataskaitos ir planuojamos ūkinės veiklos poveikio aplinkai, laikoma, kad jie pritaria ataskaitai. </w:t>
            </w:r>
          </w:p>
          <w:p w14:paraId="763ECB50" w14:textId="77777777" w:rsidR="00093A13" w:rsidRPr="00914DAD" w:rsidRDefault="00093A13" w:rsidP="007D707E">
            <w:pPr>
              <w:jc w:val="both"/>
              <w:rPr>
                <w:sz w:val="20"/>
                <w:szCs w:val="20"/>
                <w:lang w:val="lt-LT" w:eastAsia="en-US"/>
              </w:rPr>
            </w:pPr>
            <w:r w:rsidRPr="00914DAD">
              <w:rPr>
                <w:sz w:val="20"/>
                <w:szCs w:val="20"/>
                <w:lang w:val="lt-LT" w:eastAsia="en-US"/>
              </w:rPr>
              <w:t>8. Poveikio aplinkai vertinimo dokumentų rengėjas atsakingajai institucijai pateikia pagal poveikio aplinkai vertinimo subjektų išvadas pataisytą ir (ar) papildytą ataskaitą, poveikio aplinkai vertinimo subjektų išvadas dėl ataskaitos ir planuojamos ūkinės veiklos poveikio aplinkai ir suinteresuotos visuomenės pasiūlymų įvertinimą.</w:t>
            </w:r>
          </w:p>
          <w:p w14:paraId="620AA52F" w14:textId="77777777" w:rsidR="002077DE" w:rsidRPr="00914DAD" w:rsidRDefault="00093A13" w:rsidP="007D707E">
            <w:pPr>
              <w:jc w:val="both"/>
              <w:rPr>
                <w:sz w:val="20"/>
                <w:szCs w:val="20"/>
                <w:lang w:val="lt-LT"/>
              </w:rPr>
            </w:pPr>
            <w:r w:rsidRPr="00914DAD">
              <w:rPr>
                <w:sz w:val="20"/>
                <w:szCs w:val="20"/>
                <w:lang w:val="lt-LT"/>
              </w:rPr>
              <w:t>&lt;…&gt;</w:t>
            </w:r>
          </w:p>
          <w:p w14:paraId="4D6FF648" w14:textId="77777777" w:rsidR="00093A13" w:rsidRPr="00914DAD" w:rsidRDefault="00093A13" w:rsidP="007D707E">
            <w:pPr>
              <w:jc w:val="both"/>
              <w:rPr>
                <w:sz w:val="20"/>
                <w:szCs w:val="20"/>
                <w:lang w:val="lt-LT"/>
              </w:rPr>
            </w:pPr>
            <w:r w:rsidRPr="00914DAD">
              <w:rPr>
                <w:sz w:val="20"/>
                <w:szCs w:val="20"/>
                <w:lang w:val="lt-LT"/>
              </w:rPr>
              <w:t>11. Kai po pakartotinio viešo visuomenės supažindinimo su ataskaita arba atsakingosios institucijos pateiktų pastabų ataskaita iš esmės keičiama, taisoma ar papildoma, poveikio aplinkai vertinimo dokumentų rengėjas turi gauti naujas poveikio aplinkai vertinimo subjektų išvadas šio straipsnio 4, 5 ir 6 dalyse nustatyta tvarka.</w:t>
            </w:r>
          </w:p>
          <w:p w14:paraId="5B480BCF" w14:textId="77777777" w:rsidR="00093A13" w:rsidRPr="00914DAD" w:rsidRDefault="00093A13" w:rsidP="007D707E">
            <w:pPr>
              <w:jc w:val="both"/>
              <w:rPr>
                <w:sz w:val="20"/>
                <w:szCs w:val="20"/>
                <w:lang w:val="lt-LT"/>
              </w:rPr>
            </w:pPr>
          </w:p>
          <w:p w14:paraId="75F9F45D" w14:textId="77777777" w:rsidR="002077DE" w:rsidRPr="00914DAD" w:rsidRDefault="002077DE" w:rsidP="007D707E">
            <w:pPr>
              <w:jc w:val="both"/>
              <w:rPr>
                <w:b/>
                <w:sz w:val="20"/>
                <w:szCs w:val="20"/>
                <w:lang w:val="lt-LT" w:eastAsia="en-US"/>
              </w:rPr>
            </w:pPr>
            <w:r w:rsidRPr="00914DAD">
              <w:rPr>
                <w:b/>
                <w:sz w:val="20"/>
                <w:szCs w:val="20"/>
                <w:lang w:val="lt-LT" w:eastAsia="en-US"/>
              </w:rPr>
              <w:t xml:space="preserve">11 straipsnis. Sprendimas dėl planuojamos ūkinės veiklos poveikio aplinkai </w:t>
            </w:r>
          </w:p>
          <w:p w14:paraId="112090C5" w14:textId="77777777" w:rsidR="00093A13" w:rsidRPr="00914DAD" w:rsidRDefault="00093A13" w:rsidP="007D707E">
            <w:pPr>
              <w:jc w:val="both"/>
              <w:rPr>
                <w:sz w:val="20"/>
                <w:szCs w:val="20"/>
                <w:lang w:val="lt-LT" w:eastAsia="lt-LT"/>
              </w:rPr>
            </w:pPr>
            <w:r w:rsidRPr="00914DAD">
              <w:rPr>
                <w:sz w:val="20"/>
                <w:szCs w:val="20"/>
                <w:lang w:val="lt-LT" w:eastAsia="lt-LT"/>
              </w:rPr>
              <w:t xml:space="preserve">1. Atsakingoji institucija, išnagrinėjusi suinteresuotos visuomenės pasiūlymų įvertinimą, raštu gautus suinteresuotos visuomenės pasiūlymus, išnagrinėjusi ir įvertinusi ataskaitą ir remdamasi poveikio aplinkai vertinimo subjektų išvadomis dėl ataskaitos ir planuojamos ūkinės veiklos poveikio aplinkai, per 25 darbo dienas nuo ataskaitos gavimo dienos: </w:t>
            </w:r>
          </w:p>
          <w:p w14:paraId="295E8825" w14:textId="77777777" w:rsidR="00093A13" w:rsidRPr="00914DAD" w:rsidRDefault="00093A13" w:rsidP="007D707E">
            <w:pPr>
              <w:jc w:val="both"/>
              <w:rPr>
                <w:sz w:val="20"/>
                <w:szCs w:val="20"/>
                <w:lang w:val="lt-LT" w:eastAsia="lt-LT"/>
              </w:rPr>
            </w:pPr>
            <w:r w:rsidRPr="00914DAD">
              <w:rPr>
                <w:sz w:val="20"/>
                <w:szCs w:val="20"/>
                <w:lang w:val="lt-LT" w:eastAsia="lt-LT"/>
              </w:rPr>
              <w:lastRenderedPageBreak/>
              <w:t xml:space="preserve">1) teikia motyvuotus reikalavimus ataskaitą pataisyti ar papildyti arba </w:t>
            </w:r>
          </w:p>
          <w:p w14:paraId="2A99BE39" w14:textId="77777777" w:rsidR="00F83D81" w:rsidRPr="00914DAD" w:rsidRDefault="00093A13" w:rsidP="007D707E">
            <w:pPr>
              <w:jc w:val="both"/>
              <w:rPr>
                <w:sz w:val="20"/>
                <w:szCs w:val="20"/>
                <w:lang w:val="lt-LT" w:eastAsia="lt-LT"/>
              </w:rPr>
            </w:pPr>
            <w:r w:rsidRPr="00914DAD">
              <w:rPr>
                <w:sz w:val="20"/>
                <w:szCs w:val="20"/>
                <w:lang w:val="lt-LT" w:eastAsia="lt-LT"/>
              </w:rPr>
              <w:t>2) priima sprendimą dėl planuojamos ūkinės veiklos poveikio aplinkai. Sprendimo dėl planuojamos ūkinės veiklos poveikio aplinkai turinį nustato aplinkos ministras.</w:t>
            </w:r>
            <w:r w:rsidR="00C33133" w:rsidRPr="00914DAD">
              <w:rPr>
                <w:sz w:val="20"/>
                <w:szCs w:val="20"/>
                <w:lang w:val="lt-LT" w:eastAsia="lt-LT"/>
              </w:rPr>
              <w:t>“</w:t>
            </w:r>
          </w:p>
          <w:p w14:paraId="67234ED2" w14:textId="77777777" w:rsidR="006306C9" w:rsidRPr="00914DAD" w:rsidRDefault="006306C9" w:rsidP="007D707E">
            <w:pPr>
              <w:jc w:val="both"/>
              <w:rPr>
                <w:b/>
                <w:sz w:val="20"/>
                <w:szCs w:val="20"/>
                <w:lang w:val="lt-LT" w:eastAsia="lt-LT"/>
              </w:rPr>
            </w:pPr>
          </w:p>
        </w:tc>
        <w:tc>
          <w:tcPr>
            <w:tcW w:w="1559" w:type="dxa"/>
          </w:tcPr>
          <w:p w14:paraId="5093BE62" w14:textId="77777777" w:rsidR="00621700" w:rsidRPr="00914DAD" w:rsidRDefault="000B6D59" w:rsidP="007D707E">
            <w:pPr>
              <w:pStyle w:val="Hyperlink1"/>
              <w:jc w:val="center"/>
              <w:rPr>
                <w:rFonts w:ascii="Times New Roman" w:hAnsi="Times New Roman"/>
                <w:b/>
                <w:lang w:val="lt-LT"/>
              </w:rPr>
            </w:pPr>
            <w:r w:rsidRPr="00914DAD">
              <w:rPr>
                <w:rFonts w:ascii="Times New Roman" w:hAnsi="Times New Roman"/>
                <w:b/>
                <w:lang w:val="lt-LT"/>
              </w:rPr>
              <w:lastRenderedPageBreak/>
              <w:t>Visiškas</w:t>
            </w:r>
            <w:r w:rsidR="0029290C" w:rsidRPr="00914DAD">
              <w:rPr>
                <w:rFonts w:ascii="Times New Roman" w:hAnsi="Times New Roman"/>
                <w:b/>
                <w:lang w:val="lt-LT"/>
              </w:rPr>
              <w:t>.</w:t>
            </w:r>
          </w:p>
        </w:tc>
      </w:tr>
      <w:tr w:rsidR="00F21BFD" w:rsidRPr="00914DAD" w14:paraId="320BD4F5" w14:textId="77777777" w:rsidTr="002E7001">
        <w:tc>
          <w:tcPr>
            <w:tcW w:w="3544" w:type="dxa"/>
          </w:tcPr>
          <w:p w14:paraId="2233C550" w14:textId="77777777" w:rsidR="00D8211B" w:rsidRPr="00914DAD" w:rsidRDefault="00F21BFD" w:rsidP="007D707E">
            <w:pPr>
              <w:pStyle w:val="TableContents"/>
              <w:snapToGrid w:val="0"/>
              <w:jc w:val="both"/>
              <w:rPr>
                <w:sz w:val="20"/>
                <w:szCs w:val="20"/>
              </w:rPr>
            </w:pPr>
            <w:r w:rsidRPr="00914DAD">
              <w:rPr>
                <w:sz w:val="20"/>
                <w:szCs w:val="20"/>
              </w:rPr>
              <w:lastRenderedPageBreak/>
              <w:t xml:space="preserve">b) 2 dalies įžanginė dalis pakeičiamas taip: </w:t>
            </w:r>
          </w:p>
          <w:p w14:paraId="37255878" w14:textId="77777777" w:rsidR="00F21BFD" w:rsidRPr="00914DAD" w:rsidRDefault="00F21BFD" w:rsidP="007D707E">
            <w:pPr>
              <w:pStyle w:val="TableContents"/>
              <w:snapToGrid w:val="0"/>
              <w:jc w:val="both"/>
              <w:rPr>
                <w:sz w:val="20"/>
                <w:szCs w:val="20"/>
              </w:rPr>
            </w:pPr>
            <w:r w:rsidRPr="00914DAD">
              <w:rPr>
                <w:sz w:val="20"/>
                <w:szCs w:val="20"/>
              </w:rPr>
              <w:t>„2.</w:t>
            </w:r>
            <w:r w:rsidR="00D8211B" w:rsidRPr="00914DAD">
              <w:rPr>
                <w:sz w:val="20"/>
                <w:szCs w:val="20"/>
              </w:rPr>
              <w:t xml:space="preserve"> </w:t>
            </w:r>
            <w:r w:rsidRPr="00914DAD">
              <w:rPr>
                <w:sz w:val="20"/>
                <w:szCs w:val="20"/>
              </w:rPr>
              <w:t>Siekiant užtikrinti veiksmingą suinteresuotos visuomenės dalyvavimą sprendimų priėmimo procedūrose, atliekant 2 straipsnio 2 dalyje nurodytas sprendimo aplinkos klausimais priėmimo procedūras visuomenė elektroniniu būdu ir viešais skelbimais arba kitomis tinkamomis priemonėmis iš anksto informuojama ne vėliau kaip tada, kai tik informacija gali būti pagrįstai teikiama, yra informuojama apie:“;</w:t>
            </w:r>
          </w:p>
          <w:p w14:paraId="2EBFB53B" w14:textId="77777777" w:rsidR="00411861" w:rsidRPr="00914DAD" w:rsidRDefault="00411861" w:rsidP="007D707E">
            <w:pPr>
              <w:autoSpaceDE w:val="0"/>
              <w:autoSpaceDN w:val="0"/>
              <w:adjustRightInd w:val="0"/>
              <w:jc w:val="both"/>
              <w:rPr>
                <w:rFonts w:eastAsia="Calibri"/>
                <w:color w:val="000000"/>
                <w:sz w:val="20"/>
                <w:szCs w:val="20"/>
                <w:lang w:val="lt-LT" w:eastAsia="lt-LT"/>
              </w:rPr>
            </w:pPr>
          </w:p>
          <w:p w14:paraId="0B9876C6" w14:textId="77777777" w:rsidR="00F21BFD" w:rsidRPr="00914DAD" w:rsidRDefault="00F21BFD" w:rsidP="007D707E">
            <w:pPr>
              <w:jc w:val="both"/>
              <w:rPr>
                <w:sz w:val="20"/>
                <w:szCs w:val="20"/>
                <w:lang w:val="lt-LT"/>
              </w:rPr>
            </w:pPr>
          </w:p>
        </w:tc>
        <w:tc>
          <w:tcPr>
            <w:tcW w:w="10206" w:type="dxa"/>
          </w:tcPr>
          <w:p w14:paraId="73113157" w14:textId="77777777" w:rsidR="00F21BFD" w:rsidRPr="00914DAD" w:rsidRDefault="0029290C"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PAV įstatymas:</w:t>
            </w:r>
          </w:p>
          <w:p w14:paraId="759EC546" w14:textId="77777777" w:rsidR="0029290C" w:rsidRPr="00914DAD" w:rsidRDefault="00A0698C" w:rsidP="007D707E">
            <w:pPr>
              <w:jc w:val="both"/>
              <w:rPr>
                <w:b/>
                <w:sz w:val="20"/>
                <w:szCs w:val="20"/>
                <w:lang w:val="lt-LT"/>
              </w:rPr>
            </w:pPr>
            <w:r w:rsidRPr="00914DAD">
              <w:rPr>
                <w:b/>
                <w:sz w:val="20"/>
                <w:szCs w:val="20"/>
                <w:lang w:val="lt-LT" w:eastAsia="en-US"/>
              </w:rPr>
              <w:t>„</w:t>
            </w:r>
            <w:r w:rsidR="0029290C" w:rsidRPr="00914DAD">
              <w:rPr>
                <w:b/>
                <w:sz w:val="20"/>
                <w:szCs w:val="20"/>
                <w:lang w:val="lt-LT"/>
              </w:rPr>
              <w:t>8 straipsnis. Poveikio aplinkai vertinimo programa</w:t>
            </w:r>
          </w:p>
          <w:p w14:paraId="6702F335" w14:textId="77777777" w:rsidR="0029290C" w:rsidRPr="00914DAD" w:rsidRDefault="00093A13" w:rsidP="007D707E">
            <w:pPr>
              <w:jc w:val="both"/>
              <w:rPr>
                <w:sz w:val="20"/>
                <w:szCs w:val="20"/>
                <w:lang w:val="lt-LT" w:eastAsia="en-US"/>
              </w:rPr>
            </w:pPr>
            <w:r w:rsidRPr="00914DAD">
              <w:rPr>
                <w:sz w:val="20"/>
                <w:szCs w:val="20"/>
                <w:lang w:val="lt-LT" w:eastAsia="en-US"/>
              </w:rPr>
              <w:t>3. Poveikio aplinkai vertinimo dokumentų rengėjas parengtą programą teikia poveikio aplinkai vertinimo subjektams išvadoms gauti, apie parengtą programą aplinkos ministro nustatyta tvarka informuoja visuomenę ir atsakingąją instituciją, kuri gautą informaciją per 3 darbo dienas nuo jos gavimo dienos paskelbia aplinkos ministro nustatyta tvarka.</w:t>
            </w:r>
          </w:p>
          <w:p w14:paraId="77391DEE" w14:textId="77777777" w:rsidR="003769D1" w:rsidRPr="00914DAD" w:rsidRDefault="003769D1" w:rsidP="007D707E">
            <w:pPr>
              <w:jc w:val="both"/>
              <w:rPr>
                <w:b/>
                <w:sz w:val="20"/>
                <w:szCs w:val="20"/>
                <w:lang w:val="lt-LT" w:eastAsia="en-US"/>
              </w:rPr>
            </w:pPr>
          </w:p>
          <w:p w14:paraId="653E1FF5" w14:textId="77777777" w:rsidR="0029290C" w:rsidRPr="00914DAD" w:rsidRDefault="0029290C" w:rsidP="007D707E">
            <w:pPr>
              <w:jc w:val="both"/>
              <w:rPr>
                <w:b/>
                <w:sz w:val="20"/>
                <w:szCs w:val="20"/>
                <w:lang w:val="lt-LT" w:eastAsia="en-US"/>
              </w:rPr>
            </w:pPr>
            <w:r w:rsidRPr="00914DAD">
              <w:rPr>
                <w:b/>
                <w:sz w:val="20"/>
                <w:szCs w:val="20"/>
                <w:lang w:val="lt-LT" w:eastAsia="en-US"/>
              </w:rPr>
              <w:t>10 straipsnis. Poveikio aplinkai vertinimo ataskaita</w:t>
            </w:r>
          </w:p>
          <w:p w14:paraId="1B5CD472" w14:textId="77777777" w:rsidR="00093A13" w:rsidRPr="00914DAD" w:rsidRDefault="00093A13" w:rsidP="007D707E">
            <w:pPr>
              <w:pStyle w:val="BodyTextIndent"/>
              <w:spacing w:after="0"/>
              <w:ind w:left="0" w:hanging="34"/>
              <w:jc w:val="both"/>
              <w:rPr>
                <w:sz w:val="20"/>
                <w:szCs w:val="20"/>
                <w:lang w:val="lt-LT"/>
              </w:rPr>
            </w:pPr>
            <w:r w:rsidRPr="00914DAD">
              <w:rPr>
                <w:sz w:val="20"/>
                <w:szCs w:val="20"/>
                <w:lang w:val="lt-LT"/>
              </w:rPr>
              <w:t>3. Poveikio aplinkai vertinimo dokumentų rengėjas ne vėliau kaip prieš 20 darbo dienų iki viešo visuomenės supažindinimo su ataskaita aplinkos ministro nustatyta tvarka informuoja visuomenę apie viešą visuomenės supažindinimą su ataskaita.</w:t>
            </w:r>
          </w:p>
          <w:p w14:paraId="534ED61B" w14:textId="77777777" w:rsidR="0029290C" w:rsidRPr="00914DAD" w:rsidRDefault="0029290C" w:rsidP="007D707E">
            <w:pPr>
              <w:pStyle w:val="BodyTextIndent"/>
              <w:spacing w:after="0"/>
              <w:ind w:left="0" w:hanging="34"/>
              <w:jc w:val="both"/>
              <w:rPr>
                <w:sz w:val="20"/>
                <w:szCs w:val="20"/>
                <w:lang w:val="lt-LT"/>
              </w:rPr>
            </w:pPr>
            <w:r w:rsidRPr="00914DAD">
              <w:rPr>
                <w:sz w:val="20"/>
                <w:szCs w:val="20"/>
                <w:lang w:val="lt-LT"/>
              </w:rPr>
              <w:t>&lt;…&gt;</w:t>
            </w:r>
          </w:p>
          <w:p w14:paraId="1278A899" w14:textId="77777777" w:rsidR="0029290C" w:rsidRPr="00914DAD" w:rsidRDefault="00093A13" w:rsidP="007D707E">
            <w:pPr>
              <w:jc w:val="both"/>
              <w:rPr>
                <w:sz w:val="20"/>
                <w:szCs w:val="20"/>
                <w:lang w:val="lt-LT" w:eastAsia="en-US"/>
              </w:rPr>
            </w:pPr>
            <w:r w:rsidRPr="00914DAD">
              <w:rPr>
                <w:sz w:val="20"/>
                <w:szCs w:val="20"/>
                <w:lang w:val="lt-LT" w:eastAsia="en-US"/>
              </w:rPr>
              <w:t>9. Atsakingoji institucija aplinkos ministro nustatyta tvarka per 3 darbo dienas nuo ataskaitos gavimo dienos paskelbia pranešimą visuomenei apie gautą ataskaitą ir galimybę su ja susipažinti. Suinteresuota visuomenė per 10 darbo dienų nuo pranešimo paskelbimo dienos turi teisę atsakingajai institucijai raštu pateikti pasiūlymus dėl planuojamos ūkinės veiklos poveikio aplinkai vertinimo ir ataskaitos.</w:t>
            </w:r>
            <w:r w:rsidR="001B03D8" w:rsidRPr="00914DAD">
              <w:rPr>
                <w:sz w:val="20"/>
                <w:szCs w:val="20"/>
                <w:lang w:val="lt-LT" w:eastAsia="en-US"/>
              </w:rPr>
              <w:t>“</w:t>
            </w:r>
          </w:p>
          <w:p w14:paraId="39E8A071" w14:textId="77777777" w:rsidR="00A260B1" w:rsidRPr="00914DAD" w:rsidRDefault="00A260B1" w:rsidP="007D707E">
            <w:pPr>
              <w:jc w:val="both"/>
              <w:rPr>
                <w:sz w:val="20"/>
                <w:szCs w:val="20"/>
                <w:lang w:val="lt-LT" w:eastAsia="en-US"/>
              </w:rPr>
            </w:pPr>
          </w:p>
          <w:p w14:paraId="51876E39" w14:textId="77777777" w:rsidR="00860952" w:rsidRPr="00914DAD" w:rsidRDefault="00860952" w:rsidP="007D707E">
            <w:pPr>
              <w:jc w:val="both"/>
              <w:rPr>
                <w:sz w:val="20"/>
                <w:szCs w:val="20"/>
                <w:lang w:val="lt-LT" w:eastAsia="en-US"/>
              </w:rPr>
            </w:pPr>
            <w:r w:rsidRPr="00914DAD">
              <w:rPr>
                <w:b/>
                <w:sz w:val="20"/>
                <w:szCs w:val="20"/>
                <w:lang w:val="lt-LT"/>
              </w:rPr>
              <w:t>Įsakymas Nr. D1-885</w:t>
            </w:r>
            <w:r w:rsidRPr="00914DAD">
              <w:rPr>
                <w:b/>
                <w:sz w:val="20"/>
                <w:szCs w:val="20"/>
                <w:lang w:val="lt-LT" w:eastAsia="lt-LT"/>
              </w:rPr>
              <w:t>:</w:t>
            </w:r>
            <w:r w:rsidRPr="00914DAD">
              <w:rPr>
                <w:sz w:val="20"/>
                <w:szCs w:val="20"/>
                <w:lang w:val="lt-LT" w:eastAsia="en-US"/>
              </w:rPr>
              <w:t xml:space="preserve"> </w:t>
            </w:r>
          </w:p>
          <w:p w14:paraId="75E0CB39" w14:textId="63305DB2" w:rsidR="003769D1" w:rsidRPr="00914DAD" w:rsidRDefault="003769D1" w:rsidP="007D707E">
            <w:pPr>
              <w:jc w:val="both"/>
              <w:rPr>
                <w:sz w:val="20"/>
                <w:szCs w:val="20"/>
                <w:lang w:val="lt-LT" w:eastAsia="en-US"/>
              </w:rPr>
            </w:pPr>
            <w:r w:rsidRPr="00914DAD">
              <w:rPr>
                <w:sz w:val="20"/>
                <w:szCs w:val="20"/>
                <w:lang w:val="lt-LT" w:eastAsia="en-US"/>
              </w:rPr>
              <w:t>„31. PAV dokumentų rengėjas, parengęs programą, ją pateikia PAV subjektams išvadoms gauti ir Tvarkos aprašo V skyriuje nustatyta tvarka apie parengtą programą informuoja visuomenę ir Agentūrą. &lt;...&gt;</w:t>
            </w:r>
          </w:p>
          <w:p w14:paraId="4BE13993" w14:textId="530E4FF8" w:rsidR="003769D1" w:rsidRPr="00914DAD" w:rsidRDefault="003769D1" w:rsidP="007D707E">
            <w:pPr>
              <w:jc w:val="both"/>
              <w:rPr>
                <w:sz w:val="20"/>
                <w:szCs w:val="20"/>
                <w:lang w:val="lt-LT" w:eastAsia="en-US"/>
              </w:rPr>
            </w:pPr>
            <w:r w:rsidRPr="00914DAD">
              <w:rPr>
                <w:sz w:val="20"/>
                <w:szCs w:val="20"/>
                <w:lang w:val="lt-LT" w:eastAsia="en-US"/>
              </w:rPr>
              <w:t>32. Agentūra, gavusi iš PAV dokumentų rengėjo informaciją apie parengtą programą, ne vėliau kaip per 3 darbo dienas nuo informacijos gavimo dienos ją paskelbia savo interneto svetainėje visuomenei susipažinti. Agentūra taip pat turi susipažinti su paskelbta programa ir atsižvelgusi į planuojamos ūkinės veiklos pobūdį, mastą ar vietos ypatumus nuspręsti, ar kreiptis į Aplinkos ministeriją dėl planuojamos ūkinės veiklos tarpvalstybinio PAV procedūrų taikymo Tvarkos aprašo IV skyriuje nustatyta tvarka.</w:t>
            </w:r>
          </w:p>
          <w:p w14:paraId="1A6A9D96" w14:textId="77777777" w:rsidR="00046787" w:rsidRPr="00914DAD" w:rsidRDefault="00246DC5" w:rsidP="007D707E">
            <w:pPr>
              <w:jc w:val="both"/>
              <w:rPr>
                <w:sz w:val="20"/>
                <w:szCs w:val="20"/>
                <w:lang w:val="lt-LT" w:eastAsia="lt-LT"/>
              </w:rPr>
            </w:pPr>
            <w:r w:rsidRPr="00914DAD">
              <w:rPr>
                <w:sz w:val="20"/>
                <w:szCs w:val="20"/>
                <w:lang w:val="lt-LT" w:eastAsia="lt-LT"/>
              </w:rPr>
              <w:t>&lt;...&gt;</w:t>
            </w:r>
          </w:p>
          <w:p w14:paraId="072C4D86" w14:textId="1F2C0E35" w:rsidR="003769D1" w:rsidRPr="00914DAD" w:rsidRDefault="003769D1" w:rsidP="007D707E">
            <w:pPr>
              <w:jc w:val="both"/>
              <w:rPr>
                <w:sz w:val="20"/>
                <w:szCs w:val="20"/>
                <w:lang w:val="lt-LT" w:eastAsia="lt-LT"/>
              </w:rPr>
            </w:pPr>
            <w:r w:rsidRPr="00914DAD">
              <w:rPr>
                <w:sz w:val="20"/>
                <w:szCs w:val="20"/>
                <w:lang w:val="lt-LT" w:eastAsia="lt-LT"/>
              </w:rPr>
              <w:t>38. PAV dokumentų rengėjas, parengęs ataskaitą, Tvarkos aprašo V skyriuje nustatyta tvarka paskelbia pranešimą visuomenei apie galimybes susipažinti su ataskaita, pateikti pasiūlymus ir dalyvauti viešame visuomenės supažindinime su ataskaita</w:t>
            </w:r>
            <w:r w:rsidR="00BB6E5E" w:rsidRPr="00914DAD">
              <w:rPr>
                <w:sz w:val="20"/>
                <w:szCs w:val="20"/>
                <w:lang w:val="lt-LT" w:eastAsia="lt-LT"/>
              </w:rPr>
              <w:t xml:space="preserve"> ir </w:t>
            </w:r>
            <w:r w:rsidRPr="00914DAD">
              <w:rPr>
                <w:sz w:val="20"/>
                <w:szCs w:val="20"/>
                <w:lang w:val="lt-LT" w:eastAsia="lt-LT"/>
              </w:rPr>
              <w:t>organizuoja viešą visuomenės supažindinimą su ataskaita</w:t>
            </w:r>
            <w:r w:rsidR="00DE1631" w:rsidRPr="00914DAD">
              <w:rPr>
                <w:sz w:val="20"/>
                <w:szCs w:val="20"/>
                <w:lang w:val="lt-LT" w:eastAsia="lt-LT"/>
              </w:rPr>
              <w:t>;</w:t>
            </w:r>
            <w:r w:rsidRPr="00914DAD">
              <w:rPr>
                <w:sz w:val="20"/>
                <w:szCs w:val="20"/>
                <w:lang w:val="lt-LT" w:eastAsia="lt-LT"/>
              </w:rPr>
              <w:t xml:space="preserve"> kartu su planuojamos ūkinės veiklos </w:t>
            </w:r>
            <w:r w:rsidR="00BB6E5E" w:rsidRPr="00914DAD">
              <w:rPr>
                <w:sz w:val="20"/>
                <w:szCs w:val="20"/>
                <w:lang w:val="lt-LT" w:eastAsia="lt-LT"/>
              </w:rPr>
              <w:t xml:space="preserve">organizatoriumi </w:t>
            </w:r>
            <w:r w:rsidRPr="00914DAD">
              <w:rPr>
                <w:sz w:val="20"/>
                <w:szCs w:val="20"/>
                <w:lang w:val="lt-LT" w:eastAsia="lt-LT"/>
              </w:rPr>
              <w:t>argumentuotai įvertintina suinteresuotos visuomenės pasiūlymus ir parengia jų įvertinimą</w:t>
            </w:r>
            <w:r w:rsidR="00BB6E5E" w:rsidRPr="00914DAD">
              <w:rPr>
                <w:sz w:val="20"/>
                <w:szCs w:val="20"/>
                <w:lang w:val="lt-LT" w:eastAsia="lt-LT"/>
              </w:rPr>
              <w:t>; PAV dokumentų rengėjas</w:t>
            </w:r>
            <w:r w:rsidRPr="00914DAD">
              <w:rPr>
                <w:sz w:val="20"/>
                <w:szCs w:val="20"/>
                <w:lang w:val="lt-LT" w:eastAsia="lt-LT"/>
              </w:rPr>
              <w:t xml:space="preserve"> prireikus patikslina ataskaitą. </w:t>
            </w:r>
          </w:p>
          <w:p w14:paraId="49A6D2D7" w14:textId="77777777" w:rsidR="008D2CA9" w:rsidRPr="00914DAD" w:rsidRDefault="008D2CA9" w:rsidP="007D707E">
            <w:pPr>
              <w:jc w:val="both"/>
              <w:rPr>
                <w:sz w:val="20"/>
                <w:szCs w:val="20"/>
                <w:lang w:val="lt-LT" w:eastAsia="lt-LT"/>
              </w:rPr>
            </w:pPr>
            <w:r w:rsidRPr="00914DAD">
              <w:rPr>
                <w:sz w:val="20"/>
                <w:szCs w:val="20"/>
                <w:lang w:val="lt-LT" w:eastAsia="lt-LT"/>
              </w:rPr>
              <w:t>&lt;...&gt;</w:t>
            </w:r>
          </w:p>
          <w:p w14:paraId="1FF34EAF" w14:textId="77777777" w:rsidR="008D2CA9" w:rsidRPr="00914DAD" w:rsidRDefault="006E0675" w:rsidP="007D707E">
            <w:pPr>
              <w:jc w:val="both"/>
              <w:rPr>
                <w:sz w:val="20"/>
                <w:szCs w:val="20"/>
                <w:lang w:val="lt-LT" w:eastAsia="lt-LT"/>
              </w:rPr>
            </w:pPr>
            <w:r w:rsidRPr="00914DAD">
              <w:rPr>
                <w:sz w:val="20"/>
                <w:szCs w:val="20"/>
                <w:lang w:val="lt-LT" w:eastAsia="lt-LT"/>
              </w:rPr>
              <w:t xml:space="preserve">41. &lt;...&gt; Agentūra Tvarkos aprašo V skyriuje nustatyta tvarka paskelbia savo interneto svetainėje pranešimą visuomenei apie gautą ataskaitą ir galimybes </w:t>
            </w:r>
            <w:r w:rsidR="00BB6E5E" w:rsidRPr="00914DAD">
              <w:rPr>
                <w:sz w:val="20"/>
                <w:szCs w:val="20"/>
                <w:lang w:val="lt-LT" w:eastAsia="lt-LT"/>
              </w:rPr>
              <w:t xml:space="preserve">papildomai </w:t>
            </w:r>
            <w:r w:rsidRPr="00914DAD">
              <w:rPr>
                <w:sz w:val="20"/>
                <w:szCs w:val="20"/>
                <w:lang w:val="lt-LT" w:eastAsia="lt-LT"/>
              </w:rPr>
              <w:t>susipažinti su ataskaita ir pateikti pasiūlymus Agentūrai.“</w:t>
            </w:r>
            <w:r w:rsidR="008D2CA9" w:rsidRPr="00914DAD">
              <w:rPr>
                <w:sz w:val="20"/>
                <w:szCs w:val="20"/>
                <w:lang w:val="lt-LT" w:eastAsia="lt-LT"/>
              </w:rPr>
              <w:t xml:space="preserve"> </w:t>
            </w:r>
          </w:p>
          <w:p w14:paraId="541E5B7A" w14:textId="77777777" w:rsidR="006306C9" w:rsidRPr="00914DAD" w:rsidRDefault="006306C9" w:rsidP="007D707E">
            <w:pPr>
              <w:jc w:val="both"/>
              <w:rPr>
                <w:b/>
                <w:sz w:val="20"/>
                <w:szCs w:val="20"/>
                <w:lang w:val="lt-LT" w:eastAsia="lt-LT"/>
              </w:rPr>
            </w:pPr>
          </w:p>
        </w:tc>
        <w:tc>
          <w:tcPr>
            <w:tcW w:w="1559" w:type="dxa"/>
          </w:tcPr>
          <w:p w14:paraId="2BA8313C" w14:textId="77777777" w:rsidR="00C26828" w:rsidRPr="00914DAD" w:rsidRDefault="00A260B1" w:rsidP="007D707E">
            <w:pPr>
              <w:pStyle w:val="Hyperlink1"/>
              <w:jc w:val="center"/>
              <w:rPr>
                <w:rFonts w:ascii="Times New Roman" w:hAnsi="Times New Roman"/>
                <w:b/>
                <w:lang w:val="lt-LT"/>
              </w:rPr>
            </w:pPr>
            <w:r w:rsidRPr="00914DAD">
              <w:rPr>
                <w:rFonts w:ascii="Times New Roman" w:hAnsi="Times New Roman"/>
                <w:b/>
                <w:lang w:val="lt-LT"/>
              </w:rPr>
              <w:t>Visiškas.</w:t>
            </w:r>
          </w:p>
          <w:p w14:paraId="6E75A36F" w14:textId="77777777" w:rsidR="009F7C2A" w:rsidRPr="00914DAD" w:rsidRDefault="009F7C2A" w:rsidP="007D707E">
            <w:pPr>
              <w:pStyle w:val="Hyperlink1"/>
              <w:jc w:val="center"/>
              <w:rPr>
                <w:rFonts w:ascii="Times New Roman" w:hAnsi="Times New Roman"/>
                <w:lang w:val="lt-LT"/>
              </w:rPr>
            </w:pPr>
          </w:p>
        </w:tc>
      </w:tr>
      <w:tr w:rsidR="00F21BFD" w:rsidRPr="00914DAD" w14:paraId="0C8A6D81" w14:textId="77777777" w:rsidTr="002E7001">
        <w:tc>
          <w:tcPr>
            <w:tcW w:w="3544" w:type="dxa"/>
          </w:tcPr>
          <w:p w14:paraId="0AF589C2" w14:textId="77777777" w:rsidR="0029290C" w:rsidRPr="00914DAD" w:rsidRDefault="00F21BFD" w:rsidP="007D707E">
            <w:pPr>
              <w:pStyle w:val="TableContents"/>
              <w:snapToGrid w:val="0"/>
              <w:jc w:val="both"/>
              <w:rPr>
                <w:sz w:val="20"/>
                <w:szCs w:val="20"/>
              </w:rPr>
            </w:pPr>
            <w:r w:rsidRPr="00914DAD">
              <w:rPr>
                <w:sz w:val="20"/>
                <w:szCs w:val="20"/>
              </w:rPr>
              <w:t xml:space="preserve">c) 5 dalis pakeičiama taip: </w:t>
            </w:r>
          </w:p>
          <w:p w14:paraId="08B28749" w14:textId="77777777" w:rsidR="00F21BFD" w:rsidRPr="00914DAD" w:rsidRDefault="00F21BFD" w:rsidP="007D707E">
            <w:pPr>
              <w:pStyle w:val="TableContents"/>
              <w:snapToGrid w:val="0"/>
              <w:jc w:val="both"/>
              <w:rPr>
                <w:sz w:val="20"/>
                <w:szCs w:val="20"/>
              </w:rPr>
            </w:pPr>
            <w:r w:rsidRPr="00914DAD">
              <w:rPr>
                <w:sz w:val="20"/>
                <w:szCs w:val="20"/>
              </w:rPr>
              <w:t>„5.</w:t>
            </w:r>
            <w:r w:rsidR="0029290C" w:rsidRPr="00914DAD">
              <w:rPr>
                <w:sz w:val="20"/>
                <w:szCs w:val="20"/>
              </w:rPr>
              <w:t xml:space="preserve"> </w:t>
            </w:r>
            <w:r w:rsidRPr="00914DAD">
              <w:rPr>
                <w:sz w:val="20"/>
                <w:szCs w:val="20"/>
              </w:rPr>
              <w:t xml:space="preserve">Išsamias visuomenės informavimo, pavyzdžiui, informavimą skelbimais tam tikru spinduliu ar skelbimais vietiniuose laikraščiuose, ir konsultavimosi su </w:t>
            </w:r>
            <w:r w:rsidRPr="00914DAD">
              <w:rPr>
                <w:sz w:val="20"/>
                <w:szCs w:val="20"/>
              </w:rPr>
              <w:lastRenderedPageBreak/>
              <w:t xml:space="preserve">suinteresuota visuomene, pavyzdžiui, rašytiniais teikimais ar visuomenės apklausos būdu, priemones nustato valstybės narės. Valstybės narės imasi priemonių, būtinų užtikrinti, kad atitinkama informacija visuomenei būtų prieinama bent per centrinį portalą arba lengvai prieinamus prieigos taškus atitinkamu administraciniu lygmeniu.“; </w:t>
            </w:r>
          </w:p>
        </w:tc>
        <w:tc>
          <w:tcPr>
            <w:tcW w:w="10206" w:type="dxa"/>
          </w:tcPr>
          <w:p w14:paraId="43FCAAA6" w14:textId="77777777" w:rsidR="003A3D5E" w:rsidRPr="00914DAD" w:rsidRDefault="003A3D5E" w:rsidP="007D707E">
            <w:pPr>
              <w:jc w:val="both"/>
              <w:rPr>
                <w:b/>
                <w:sz w:val="20"/>
                <w:szCs w:val="20"/>
                <w:lang w:val="lt-LT" w:eastAsia="en-US"/>
              </w:rPr>
            </w:pPr>
            <w:bookmarkStart w:id="29" w:name="straipsnis13"/>
            <w:r w:rsidRPr="00914DAD">
              <w:rPr>
                <w:b/>
                <w:sz w:val="20"/>
                <w:szCs w:val="20"/>
                <w:lang w:val="lt-LT" w:eastAsia="en-US"/>
              </w:rPr>
              <w:lastRenderedPageBreak/>
              <w:t>PAV įstatymas:</w:t>
            </w:r>
          </w:p>
          <w:p w14:paraId="4F2B85CF" w14:textId="77777777" w:rsidR="003A3D5E" w:rsidRPr="00914DAD" w:rsidRDefault="003A3D5E" w:rsidP="007D707E">
            <w:pPr>
              <w:jc w:val="both"/>
              <w:rPr>
                <w:b/>
                <w:sz w:val="20"/>
                <w:szCs w:val="20"/>
                <w:lang w:val="lt-LT" w:eastAsia="en-US"/>
              </w:rPr>
            </w:pPr>
            <w:r w:rsidRPr="00914DAD">
              <w:rPr>
                <w:b/>
                <w:sz w:val="20"/>
                <w:szCs w:val="20"/>
                <w:lang w:val="lt-LT" w:eastAsia="en-US"/>
              </w:rPr>
              <w:t>„13 straipsnis. Atrankos dėl poveikio aplinkai vertinimo ir pov</w:t>
            </w:r>
            <w:r w:rsidR="000809D0" w:rsidRPr="00914DAD">
              <w:rPr>
                <w:b/>
                <w:sz w:val="20"/>
                <w:szCs w:val="20"/>
                <w:lang w:val="lt-LT" w:eastAsia="en-US"/>
              </w:rPr>
              <w:t>eikio aplinkai vertinimo procesų</w:t>
            </w:r>
            <w:r w:rsidRPr="00914DAD">
              <w:rPr>
                <w:b/>
                <w:sz w:val="20"/>
                <w:szCs w:val="20"/>
                <w:lang w:val="lt-LT" w:eastAsia="en-US"/>
              </w:rPr>
              <w:t xml:space="preserve"> viešumas</w:t>
            </w:r>
          </w:p>
          <w:bookmarkEnd w:id="29"/>
          <w:p w14:paraId="53B9386E" w14:textId="77777777" w:rsidR="003A3D5E" w:rsidRPr="00914DAD" w:rsidRDefault="00815693" w:rsidP="007D707E">
            <w:pPr>
              <w:jc w:val="both"/>
              <w:rPr>
                <w:sz w:val="20"/>
                <w:szCs w:val="20"/>
                <w:lang w:val="lt-LT" w:eastAsia="en-US"/>
              </w:rPr>
            </w:pPr>
            <w:r w:rsidRPr="00914DAD">
              <w:rPr>
                <w:sz w:val="20"/>
                <w:szCs w:val="20"/>
                <w:lang w:val="lt-LT" w:eastAsia="en-US"/>
              </w:rPr>
              <w:t>2</w:t>
            </w:r>
            <w:r w:rsidR="003A3D5E" w:rsidRPr="00914DAD">
              <w:rPr>
                <w:sz w:val="20"/>
                <w:szCs w:val="20"/>
                <w:lang w:val="lt-LT" w:eastAsia="en-US"/>
              </w:rPr>
              <w:t>. Visuomenės informavimo ir dalyvavimo planuojamos ūkinės veiklos atrankos dėl poveikio aplinkai vertinimo ir poveikio aplinkai vertinimo procesuose tvarką nustato aplinkos ministras.“</w:t>
            </w:r>
          </w:p>
          <w:p w14:paraId="03B6B2D3" w14:textId="77777777" w:rsidR="00DF4B55" w:rsidRPr="00914DAD" w:rsidRDefault="00DF4B55" w:rsidP="007D707E">
            <w:pPr>
              <w:jc w:val="both"/>
              <w:rPr>
                <w:sz w:val="20"/>
                <w:szCs w:val="20"/>
                <w:lang w:val="lt-LT" w:eastAsia="en-US"/>
              </w:rPr>
            </w:pPr>
          </w:p>
          <w:p w14:paraId="1DB90882" w14:textId="77777777" w:rsidR="00860952" w:rsidRPr="00914DAD" w:rsidRDefault="00860952" w:rsidP="007D707E">
            <w:pPr>
              <w:jc w:val="both"/>
              <w:rPr>
                <w:sz w:val="20"/>
                <w:szCs w:val="20"/>
                <w:lang w:val="lt-LT" w:eastAsia="en-US"/>
              </w:rPr>
            </w:pPr>
            <w:r w:rsidRPr="00914DAD">
              <w:rPr>
                <w:b/>
                <w:sz w:val="20"/>
                <w:szCs w:val="20"/>
                <w:lang w:val="lt-LT"/>
              </w:rPr>
              <w:lastRenderedPageBreak/>
              <w:t>Įsakymas Nr. D1-885</w:t>
            </w:r>
            <w:r w:rsidRPr="00914DAD">
              <w:rPr>
                <w:b/>
                <w:sz w:val="20"/>
                <w:szCs w:val="20"/>
                <w:lang w:val="lt-LT" w:eastAsia="lt-LT"/>
              </w:rPr>
              <w:t>:</w:t>
            </w:r>
            <w:r w:rsidRPr="00914DAD">
              <w:rPr>
                <w:sz w:val="20"/>
                <w:szCs w:val="20"/>
                <w:lang w:val="lt-LT" w:eastAsia="en-US"/>
              </w:rPr>
              <w:t xml:space="preserve"> </w:t>
            </w:r>
          </w:p>
          <w:p w14:paraId="27F41282" w14:textId="2E26B34B" w:rsidR="002B3E5B" w:rsidRPr="00914DAD" w:rsidRDefault="002B3E5B" w:rsidP="007D707E">
            <w:pPr>
              <w:jc w:val="both"/>
              <w:rPr>
                <w:sz w:val="20"/>
                <w:szCs w:val="20"/>
                <w:lang w:val="lt-LT" w:eastAsia="en-US"/>
              </w:rPr>
            </w:pPr>
            <w:r w:rsidRPr="00914DAD">
              <w:rPr>
                <w:sz w:val="20"/>
                <w:szCs w:val="20"/>
                <w:lang w:val="lt-LT" w:eastAsia="en-US"/>
              </w:rPr>
              <w:t>„31. PAV dokumentų rengėjas, parengęs programą, ją pateikia PAV subjektams išvadoms gauti ir Tvarkos aprašo V skyriuje nustatyta tvarka apie parengtą programą informuoja visuomenę ir Agentūrą. &lt;...&gt;</w:t>
            </w:r>
          </w:p>
          <w:p w14:paraId="5976C630" w14:textId="7829C91D" w:rsidR="002B3E5B" w:rsidRPr="00914DAD" w:rsidRDefault="002B3E5B" w:rsidP="007D707E">
            <w:pPr>
              <w:jc w:val="both"/>
              <w:rPr>
                <w:sz w:val="20"/>
                <w:szCs w:val="20"/>
                <w:lang w:val="lt-LT" w:eastAsia="en-US"/>
              </w:rPr>
            </w:pPr>
            <w:r w:rsidRPr="00914DAD">
              <w:rPr>
                <w:sz w:val="20"/>
                <w:szCs w:val="20"/>
                <w:lang w:val="lt-LT" w:eastAsia="en-US"/>
              </w:rPr>
              <w:t>38. PAV dokumentų rengėjas, parengęs ataskaitą, Tvarkos aprašo V skyriuje nustatyta tvarka paskelbia pranešimą visuomenei apie galimybes susipažinti su ataskaita, pateikti pasiūlymus ir dalyvauti viešame visuomenės supažindinime su ataskaita</w:t>
            </w:r>
            <w:r w:rsidR="00E60F13" w:rsidRPr="00914DAD">
              <w:rPr>
                <w:sz w:val="20"/>
                <w:szCs w:val="20"/>
                <w:lang w:val="lt-LT" w:eastAsia="en-US"/>
              </w:rPr>
              <w:t xml:space="preserve"> ir</w:t>
            </w:r>
            <w:r w:rsidRPr="00914DAD">
              <w:rPr>
                <w:sz w:val="20"/>
                <w:szCs w:val="20"/>
                <w:lang w:val="lt-LT" w:eastAsia="en-US"/>
              </w:rPr>
              <w:t xml:space="preserve"> organizuoja viešą visuomenės supažindinimą su ataskaita</w:t>
            </w:r>
            <w:r w:rsidR="00E60F13" w:rsidRPr="00914DAD">
              <w:rPr>
                <w:sz w:val="20"/>
                <w:szCs w:val="20"/>
                <w:lang w:val="lt-LT" w:eastAsia="en-US"/>
              </w:rPr>
              <w:t>;</w:t>
            </w:r>
            <w:r w:rsidRPr="00914DAD">
              <w:rPr>
                <w:sz w:val="20"/>
                <w:szCs w:val="20"/>
                <w:lang w:val="lt-LT" w:eastAsia="en-US"/>
              </w:rPr>
              <w:t xml:space="preserve"> kartu su planuojamos ūkinės veiklos </w:t>
            </w:r>
            <w:r w:rsidR="00E60F13" w:rsidRPr="00914DAD">
              <w:rPr>
                <w:sz w:val="20"/>
                <w:szCs w:val="20"/>
                <w:lang w:val="lt-LT" w:eastAsia="en-US"/>
              </w:rPr>
              <w:t xml:space="preserve">organizatoriumi </w:t>
            </w:r>
            <w:r w:rsidRPr="00914DAD">
              <w:rPr>
                <w:sz w:val="20"/>
                <w:szCs w:val="20"/>
                <w:lang w:val="lt-LT" w:eastAsia="en-US"/>
              </w:rPr>
              <w:t xml:space="preserve">argumentuotai įvertintina suinteresuotos visuomenės pasiūlymus ir parengia jų įvertinimą, </w:t>
            </w:r>
            <w:r w:rsidR="00E60F13" w:rsidRPr="00914DAD">
              <w:rPr>
                <w:sz w:val="20"/>
                <w:szCs w:val="20"/>
                <w:lang w:val="lt-LT" w:eastAsia="en-US"/>
              </w:rPr>
              <w:t xml:space="preserve">PAV dokumentų rengėjas </w:t>
            </w:r>
            <w:r w:rsidRPr="00914DAD">
              <w:rPr>
                <w:sz w:val="20"/>
                <w:szCs w:val="20"/>
                <w:lang w:val="lt-LT" w:eastAsia="en-US"/>
              </w:rPr>
              <w:t xml:space="preserve">prireikus patikslina ataskaitą. </w:t>
            </w:r>
          </w:p>
          <w:p w14:paraId="3C9E0BC9" w14:textId="77777777" w:rsidR="00ED1A45" w:rsidRPr="00914DAD" w:rsidRDefault="00ED1A45" w:rsidP="007D707E">
            <w:pPr>
              <w:jc w:val="both"/>
              <w:rPr>
                <w:sz w:val="20"/>
                <w:szCs w:val="20"/>
                <w:lang w:val="lt-LT" w:eastAsia="en-US"/>
              </w:rPr>
            </w:pPr>
            <w:r w:rsidRPr="00914DAD">
              <w:rPr>
                <w:sz w:val="20"/>
                <w:szCs w:val="20"/>
                <w:lang w:val="lt-LT" w:eastAsia="en-US"/>
              </w:rPr>
              <w:t>&lt;...&gt;</w:t>
            </w:r>
          </w:p>
          <w:p w14:paraId="1636EA86" w14:textId="77777777" w:rsidR="002B3E5B" w:rsidRPr="00914DAD" w:rsidRDefault="002B3E5B" w:rsidP="007D707E">
            <w:pPr>
              <w:jc w:val="both"/>
              <w:rPr>
                <w:sz w:val="20"/>
                <w:szCs w:val="20"/>
                <w:lang w:val="lt-LT" w:eastAsia="en-US"/>
              </w:rPr>
            </w:pPr>
            <w:r w:rsidRPr="00914DAD">
              <w:rPr>
                <w:sz w:val="20"/>
                <w:szCs w:val="20"/>
                <w:lang w:val="lt-LT" w:eastAsia="en-US"/>
              </w:rPr>
              <w:t xml:space="preserve">41. &lt;...&gt; Agentūra Tvarkos aprašo V skyriuje nustatyta tvarka paskelbia savo interneto svetainėje pranešimą visuomenei apie gautą ataskaitą ir galimybes </w:t>
            </w:r>
            <w:r w:rsidR="00BB6E5E" w:rsidRPr="00914DAD">
              <w:rPr>
                <w:sz w:val="20"/>
                <w:szCs w:val="20"/>
                <w:lang w:val="lt-LT" w:eastAsia="en-US"/>
              </w:rPr>
              <w:t xml:space="preserve">papildomai </w:t>
            </w:r>
            <w:r w:rsidRPr="00914DAD">
              <w:rPr>
                <w:sz w:val="20"/>
                <w:szCs w:val="20"/>
                <w:lang w:val="lt-LT" w:eastAsia="en-US"/>
              </w:rPr>
              <w:t>susipažinti su ataskaita ir pateikti pasiūlymus Agentūrai.</w:t>
            </w:r>
          </w:p>
          <w:p w14:paraId="53CFDB9D" w14:textId="77777777" w:rsidR="00246DC5" w:rsidRPr="00914DAD" w:rsidRDefault="00246DC5" w:rsidP="007D707E">
            <w:pPr>
              <w:jc w:val="both"/>
              <w:rPr>
                <w:sz w:val="20"/>
                <w:szCs w:val="20"/>
                <w:lang w:val="lt-LT" w:eastAsia="en-US"/>
              </w:rPr>
            </w:pPr>
            <w:r w:rsidRPr="00914DAD">
              <w:rPr>
                <w:sz w:val="20"/>
                <w:szCs w:val="20"/>
                <w:lang w:val="lt-LT" w:eastAsia="en-US"/>
              </w:rPr>
              <w:t>&lt;…&gt;</w:t>
            </w:r>
          </w:p>
          <w:p w14:paraId="6828F411" w14:textId="77777777" w:rsidR="002B3E5B" w:rsidRPr="00914DAD" w:rsidRDefault="002B3E5B" w:rsidP="007D707E">
            <w:pPr>
              <w:jc w:val="both"/>
              <w:rPr>
                <w:bCs/>
                <w:sz w:val="20"/>
                <w:szCs w:val="20"/>
                <w:lang w:val="lt-LT" w:eastAsia="en-US"/>
              </w:rPr>
            </w:pPr>
            <w:r w:rsidRPr="00914DAD">
              <w:rPr>
                <w:sz w:val="20"/>
                <w:szCs w:val="20"/>
                <w:lang w:val="lt-LT" w:eastAsia="en-US"/>
              </w:rPr>
              <w:t xml:space="preserve">67. PAV dokumentų rengėjas, parengęs programą, informuoja visuomenę, kaip galima susipažinti su </w:t>
            </w:r>
            <w:r w:rsidRPr="00914DAD">
              <w:rPr>
                <w:bCs/>
                <w:sz w:val="20"/>
                <w:szCs w:val="20"/>
                <w:lang w:val="lt-LT" w:eastAsia="en-US"/>
              </w:rPr>
              <w:t xml:space="preserve">programa ir teikti pasiūlymus. </w:t>
            </w:r>
            <w:r w:rsidRPr="00914DAD">
              <w:rPr>
                <w:sz w:val="20"/>
                <w:szCs w:val="20"/>
                <w:lang w:val="lt-LT" w:eastAsia="en-US"/>
              </w:rPr>
              <w:t>Informaciją, nurodytą</w:t>
            </w:r>
            <w:r w:rsidRPr="00914DAD">
              <w:rPr>
                <w:bCs/>
                <w:sz w:val="20"/>
                <w:szCs w:val="20"/>
                <w:lang w:val="lt-LT" w:eastAsia="en-US"/>
              </w:rPr>
              <w:t xml:space="preserve"> </w:t>
            </w:r>
            <w:r w:rsidR="00BB6E5E" w:rsidRPr="00914DAD">
              <w:rPr>
                <w:bCs/>
                <w:sz w:val="20"/>
                <w:szCs w:val="20"/>
                <w:lang w:val="lt-LT" w:eastAsia="en-US"/>
              </w:rPr>
              <w:t>T</w:t>
            </w:r>
            <w:r w:rsidRPr="00914DAD">
              <w:rPr>
                <w:bCs/>
                <w:sz w:val="20"/>
                <w:szCs w:val="20"/>
                <w:lang w:val="lt-LT" w:eastAsia="en-US"/>
              </w:rPr>
              <w:t xml:space="preserve">varkos aprašo </w:t>
            </w:r>
            <w:r w:rsidRPr="00914DAD">
              <w:rPr>
                <w:sz w:val="20"/>
                <w:szCs w:val="20"/>
                <w:lang w:val="lt-LT" w:eastAsia="en-US"/>
              </w:rPr>
              <w:t>69 punkte</w:t>
            </w:r>
            <w:r w:rsidRPr="00914DAD">
              <w:rPr>
                <w:bCs/>
                <w:sz w:val="20"/>
                <w:szCs w:val="20"/>
                <w:lang w:val="lt-LT" w:eastAsia="en-US"/>
              </w:rPr>
              <w:t xml:space="preserve">, </w:t>
            </w:r>
            <w:r w:rsidRPr="00914DAD">
              <w:rPr>
                <w:sz w:val="20"/>
                <w:szCs w:val="20"/>
                <w:lang w:val="lt-LT" w:eastAsia="en-US"/>
              </w:rPr>
              <w:t>visuomenei paskelbdamas šiomis priemonėmis:</w:t>
            </w:r>
          </w:p>
          <w:p w14:paraId="06282ECF" w14:textId="77777777" w:rsidR="002B3E5B" w:rsidRPr="00914DAD" w:rsidRDefault="002B3E5B" w:rsidP="007D707E">
            <w:pPr>
              <w:jc w:val="both"/>
              <w:rPr>
                <w:sz w:val="20"/>
                <w:szCs w:val="20"/>
                <w:lang w:val="lt-LT" w:eastAsia="en-US"/>
              </w:rPr>
            </w:pPr>
            <w:r w:rsidRPr="00914DAD">
              <w:rPr>
                <w:sz w:val="20"/>
                <w:szCs w:val="20"/>
                <w:lang w:val="lt-LT" w:eastAsia="en-US"/>
              </w:rPr>
              <w:t>67.1. informaciją elektroniniu paštu (</w:t>
            </w:r>
            <w:hyperlink r:id="rId47" w:history="1">
              <w:r w:rsidRPr="00914DAD">
                <w:rPr>
                  <w:rStyle w:val="Hyperlink"/>
                  <w:sz w:val="20"/>
                  <w:szCs w:val="20"/>
                  <w:lang w:val="lt-LT" w:eastAsia="en-US"/>
                </w:rPr>
                <w:t>aaa@aaa.am.lt</w:t>
              </w:r>
            </w:hyperlink>
            <w:r w:rsidRPr="00914DAD">
              <w:rPr>
                <w:sz w:val="20"/>
                <w:szCs w:val="20"/>
                <w:lang w:val="lt-LT" w:eastAsia="en-US"/>
              </w:rPr>
              <w:t xml:space="preserve">) pateikia Agentūrai, prašydamas ją paskelbti jos interneto svetainėje; </w:t>
            </w:r>
          </w:p>
          <w:p w14:paraId="4E986DA0" w14:textId="77777777" w:rsidR="002B3E5B" w:rsidRPr="00914DAD" w:rsidRDefault="002B3E5B" w:rsidP="007D707E">
            <w:pPr>
              <w:jc w:val="both"/>
              <w:rPr>
                <w:sz w:val="20"/>
                <w:szCs w:val="20"/>
                <w:lang w:val="lt-LT" w:eastAsia="en-US"/>
              </w:rPr>
            </w:pPr>
            <w:r w:rsidRPr="00914DAD">
              <w:rPr>
                <w:sz w:val="20"/>
                <w:szCs w:val="20"/>
                <w:lang w:val="lt-LT" w:eastAsia="en-US"/>
              </w:rPr>
              <w:t xml:space="preserve">67.2. paskelbia PAV dokumentų rengėjo ir (ar) planuojamos ūkinės veiklos </w:t>
            </w:r>
            <w:r w:rsidR="00BB6E5E" w:rsidRPr="00914DAD">
              <w:rPr>
                <w:sz w:val="20"/>
                <w:szCs w:val="20"/>
                <w:lang w:val="lt-LT" w:eastAsia="en-US"/>
              </w:rPr>
              <w:t xml:space="preserve">organizatoriaus </w:t>
            </w:r>
            <w:r w:rsidRPr="00914DAD">
              <w:rPr>
                <w:sz w:val="20"/>
                <w:szCs w:val="20"/>
                <w:lang w:val="lt-LT" w:eastAsia="en-US"/>
              </w:rPr>
              <w:t>interneto svetainėje;</w:t>
            </w:r>
          </w:p>
          <w:p w14:paraId="48B27654" w14:textId="761550C6" w:rsidR="002B3E5B" w:rsidRPr="00914DAD" w:rsidRDefault="002B3E5B" w:rsidP="007D707E">
            <w:pPr>
              <w:jc w:val="both"/>
              <w:rPr>
                <w:i/>
                <w:sz w:val="20"/>
                <w:szCs w:val="20"/>
                <w:lang w:val="lt-LT" w:eastAsia="en-US"/>
              </w:rPr>
            </w:pPr>
            <w:r w:rsidRPr="00914DAD">
              <w:rPr>
                <w:sz w:val="20"/>
                <w:szCs w:val="20"/>
                <w:lang w:val="lt-LT" w:eastAsia="en-US"/>
              </w:rPr>
              <w:t xml:space="preserve">67.3. paskelbia savivaldybės (-ių) ir seniūnijos (-ų,), kurios (-ių) teritorijas apima planuojamos ūkinės veiklos vieta, skelbimų lentose (šių institucijų atstovas ant </w:t>
            </w:r>
            <w:r w:rsidR="00316E9B" w:rsidRPr="00914DAD">
              <w:rPr>
                <w:sz w:val="20"/>
                <w:szCs w:val="20"/>
                <w:lang w:val="lt-LT" w:eastAsia="en-US"/>
              </w:rPr>
              <w:t>PAV dokumentų rengėjo pateiktos</w:t>
            </w:r>
            <w:r w:rsidR="00316E9B" w:rsidRPr="00914DAD">
              <w:rPr>
                <w:sz w:val="20"/>
                <w:szCs w:val="20"/>
                <w:lang w:val="lt-LT"/>
              </w:rPr>
              <w:t xml:space="preserve"> </w:t>
            </w:r>
            <w:r w:rsidRPr="00914DAD">
              <w:rPr>
                <w:sz w:val="20"/>
                <w:szCs w:val="20"/>
                <w:lang w:val="lt-LT" w:eastAsia="en-US"/>
              </w:rPr>
              <w:t>skelbiamos informacijos</w:t>
            </w:r>
            <w:r w:rsidR="00316E9B" w:rsidRPr="00914DAD">
              <w:rPr>
                <w:sz w:val="20"/>
                <w:szCs w:val="20"/>
                <w:lang w:val="lt-LT" w:eastAsia="en-US"/>
              </w:rPr>
              <w:t xml:space="preserve"> kopijos</w:t>
            </w:r>
            <w:r w:rsidRPr="00914DAD">
              <w:rPr>
                <w:sz w:val="20"/>
                <w:szCs w:val="20"/>
                <w:lang w:val="lt-LT" w:eastAsia="en-US"/>
              </w:rPr>
              <w:t xml:space="preserve"> turi uždėti informacinę žymą apie gavimo faktą, datą ir pasirašyti, o tais atvejais, kai paskelbti informacijos nėra galimybių, ant skelbiamos informacijos šalia informacinės žymos apie gavimo faktą, </w:t>
            </w:r>
            <w:r w:rsidR="00316E9B" w:rsidRPr="00914DAD">
              <w:rPr>
                <w:sz w:val="20"/>
                <w:szCs w:val="20"/>
                <w:lang w:val="lt-LT" w:eastAsia="en-US"/>
              </w:rPr>
              <w:t>turi</w:t>
            </w:r>
            <w:r w:rsidRPr="00914DAD">
              <w:rPr>
                <w:sz w:val="20"/>
                <w:szCs w:val="20"/>
                <w:lang w:val="lt-LT" w:eastAsia="en-US"/>
              </w:rPr>
              <w:t xml:space="preserve"> pažym</w:t>
            </w:r>
            <w:r w:rsidR="00316E9B" w:rsidRPr="00914DAD">
              <w:rPr>
                <w:sz w:val="20"/>
                <w:szCs w:val="20"/>
                <w:lang w:val="lt-LT" w:eastAsia="en-US"/>
              </w:rPr>
              <w:t>ėt</w:t>
            </w:r>
            <w:r w:rsidRPr="00914DAD">
              <w:rPr>
                <w:sz w:val="20"/>
                <w:szCs w:val="20"/>
                <w:lang w:val="lt-LT" w:eastAsia="en-US"/>
              </w:rPr>
              <w:t>i, kad informacijos paskelbti skelbimų lentoje neturi galimybių</w:t>
            </w:r>
            <w:r w:rsidR="00316E9B" w:rsidRPr="00914DAD">
              <w:rPr>
                <w:sz w:val="20"/>
                <w:szCs w:val="20"/>
                <w:lang w:val="lt-LT" w:eastAsia="en-US"/>
              </w:rPr>
              <w:t>; arba per 3 darbo dienas nuo informacijos paskelbimo dienos turi informuoti elektroninėmis priemonėmis PAV dokumentų rengėją apie gautą ir paskelbtą informaciją, nurodant gautos informacijos gavimo ir paskelbimo datas arba nurodant, kad paskelbti informacijos skelbimų lentoje nėra galimybių)</w:t>
            </w:r>
            <w:r w:rsidRPr="00914DAD">
              <w:rPr>
                <w:sz w:val="20"/>
                <w:szCs w:val="20"/>
                <w:lang w:val="lt-LT" w:eastAsia="en-US"/>
              </w:rPr>
              <w:t>. Savivaldybės administracija papildomai informaciją gali skelbti savo interneto svetainėje.</w:t>
            </w:r>
          </w:p>
          <w:p w14:paraId="0172613E" w14:textId="77777777" w:rsidR="002B3E5B" w:rsidRPr="00914DAD" w:rsidRDefault="002B3E5B" w:rsidP="007D707E">
            <w:pPr>
              <w:jc w:val="both"/>
              <w:rPr>
                <w:sz w:val="20"/>
                <w:szCs w:val="20"/>
                <w:lang w:val="lt-LT" w:eastAsia="en-US"/>
              </w:rPr>
            </w:pPr>
            <w:r w:rsidRPr="00914DAD">
              <w:rPr>
                <w:sz w:val="20"/>
                <w:szCs w:val="20"/>
                <w:lang w:val="lt-LT" w:eastAsia="en-US"/>
              </w:rPr>
              <w:t xml:space="preserve">67.4. savivaldybės (-ių) teritorijoje (-se), kurioje (-se) planuojama ūkinės veiklos vieta, periodiškai leidžiamame ir platinamame </w:t>
            </w:r>
            <w:r w:rsidRPr="00914DAD">
              <w:rPr>
                <w:bCs/>
                <w:sz w:val="20"/>
                <w:szCs w:val="20"/>
                <w:lang w:val="lt-LT" w:eastAsia="en-US"/>
              </w:rPr>
              <w:t xml:space="preserve">vietiniame </w:t>
            </w:r>
            <w:r w:rsidRPr="00914DAD">
              <w:rPr>
                <w:sz w:val="20"/>
                <w:szCs w:val="20"/>
                <w:lang w:val="lt-LT" w:eastAsia="en-US"/>
              </w:rPr>
              <w:t xml:space="preserve">laikraštyje, o jeigu toks neleidžiamas, – </w:t>
            </w:r>
            <w:r w:rsidRPr="00914DAD">
              <w:rPr>
                <w:bCs/>
                <w:sz w:val="20"/>
                <w:szCs w:val="20"/>
                <w:lang w:val="lt-LT" w:eastAsia="en-US"/>
              </w:rPr>
              <w:t>regioniniame ar nacionaliniame laikraštyje.</w:t>
            </w:r>
          </w:p>
          <w:p w14:paraId="1C092A25" w14:textId="2AC8A3DB" w:rsidR="002B3E5B" w:rsidRPr="00914DAD" w:rsidRDefault="002B3E5B" w:rsidP="007D707E">
            <w:pPr>
              <w:jc w:val="both"/>
              <w:rPr>
                <w:sz w:val="20"/>
                <w:szCs w:val="20"/>
                <w:lang w:val="lt-LT" w:eastAsia="en-US"/>
              </w:rPr>
            </w:pPr>
            <w:r w:rsidRPr="00914DAD">
              <w:rPr>
                <w:sz w:val="20"/>
                <w:szCs w:val="20"/>
                <w:lang w:val="lt-LT" w:eastAsia="en-US"/>
              </w:rPr>
              <w:t xml:space="preserve">68. Planuojamos ūkinės veiklos </w:t>
            </w:r>
            <w:r w:rsidR="00316E9B" w:rsidRPr="00914DAD">
              <w:rPr>
                <w:sz w:val="20"/>
                <w:szCs w:val="20"/>
                <w:lang w:val="lt-LT" w:eastAsia="en-US"/>
              </w:rPr>
              <w:t xml:space="preserve">organizatoriaus </w:t>
            </w:r>
            <w:r w:rsidRPr="00914DAD">
              <w:rPr>
                <w:sz w:val="20"/>
                <w:szCs w:val="20"/>
                <w:lang w:val="lt-LT" w:eastAsia="en-US"/>
              </w:rPr>
              <w:t xml:space="preserve">iniciatyva PAV dokumentų rengėjas </w:t>
            </w:r>
            <w:r w:rsidR="00316E9B" w:rsidRPr="00914DAD">
              <w:rPr>
                <w:sz w:val="20"/>
                <w:szCs w:val="20"/>
                <w:lang w:val="lt-LT" w:eastAsia="en-US"/>
              </w:rPr>
              <w:t>T</w:t>
            </w:r>
            <w:r w:rsidRPr="00914DAD">
              <w:rPr>
                <w:sz w:val="20"/>
                <w:szCs w:val="20"/>
                <w:lang w:val="lt-LT" w:eastAsia="en-US"/>
              </w:rPr>
              <w:t>varkos aprašo 69 punkte nurodytą informaciją gali papildomai skelbti kitose visuomenės susitelkimo vietose (pvz., visuomeninių organizacijų, parduotuvių, namų bendrijų skelbimų lentose) ir informuoti visuomenę kitais būdais (pvz., informaciją elektroniniu paštu išsiunčiant visuomeninėms organizacijoms ar išnešiojant į namus,</w:t>
            </w:r>
            <w:r w:rsidR="00EA0D60" w:rsidRPr="00914DAD">
              <w:rPr>
                <w:sz w:val="20"/>
                <w:szCs w:val="20"/>
                <w:lang w:val="lt-LT" w:eastAsia="en-US"/>
              </w:rPr>
              <w:t xml:space="preserve"> </w:t>
            </w:r>
            <w:r w:rsidRPr="00914DAD">
              <w:rPr>
                <w:sz w:val="20"/>
                <w:szCs w:val="20"/>
                <w:lang w:val="lt-LT" w:eastAsia="en-US"/>
              </w:rPr>
              <w:t>vykdant apklausas).</w:t>
            </w:r>
          </w:p>
          <w:p w14:paraId="26A27DC6" w14:textId="77777777" w:rsidR="00046787" w:rsidRPr="00914DAD" w:rsidRDefault="008D2CA9" w:rsidP="007D707E">
            <w:pPr>
              <w:jc w:val="both"/>
              <w:rPr>
                <w:sz w:val="20"/>
                <w:szCs w:val="20"/>
                <w:lang w:val="lt-LT" w:eastAsia="en-US"/>
              </w:rPr>
            </w:pPr>
            <w:r w:rsidRPr="00914DAD">
              <w:rPr>
                <w:sz w:val="20"/>
                <w:szCs w:val="20"/>
                <w:lang w:val="lt-LT" w:eastAsia="en-US"/>
              </w:rPr>
              <w:t>&lt;...&gt;</w:t>
            </w:r>
          </w:p>
          <w:p w14:paraId="42BFD9FA" w14:textId="77777777" w:rsidR="00EA0D60" w:rsidRPr="00914DAD" w:rsidRDefault="002B3E5B" w:rsidP="007D707E">
            <w:pPr>
              <w:jc w:val="both"/>
              <w:rPr>
                <w:sz w:val="20"/>
                <w:szCs w:val="20"/>
                <w:lang w:val="lt-LT" w:eastAsia="en-US"/>
              </w:rPr>
            </w:pPr>
            <w:r w:rsidRPr="00914DAD">
              <w:rPr>
                <w:sz w:val="20"/>
                <w:szCs w:val="20"/>
                <w:lang w:val="lt-LT" w:eastAsia="en-US"/>
              </w:rPr>
              <w:t>74. PAV dokumentų rengėjas, parengęs ataskaitą, turi sudaryti sąlygas visuomenei su ataskaita susipažinti jo buveinėje</w:t>
            </w:r>
            <w:r w:rsidR="005C57BE" w:rsidRPr="00914DAD">
              <w:rPr>
                <w:sz w:val="20"/>
                <w:szCs w:val="20"/>
                <w:lang w:val="lt-LT" w:eastAsia="en-US"/>
              </w:rPr>
              <w:t xml:space="preserve"> (darbo laiku)</w:t>
            </w:r>
            <w:r w:rsidRPr="00914DAD">
              <w:rPr>
                <w:sz w:val="20"/>
                <w:szCs w:val="20"/>
                <w:lang w:val="lt-LT" w:eastAsia="en-US"/>
              </w:rPr>
              <w:t xml:space="preserve">, </w:t>
            </w:r>
            <w:r w:rsidR="005C57BE" w:rsidRPr="00914DAD">
              <w:rPr>
                <w:sz w:val="20"/>
                <w:szCs w:val="20"/>
                <w:lang w:val="lt-LT" w:eastAsia="en-US"/>
              </w:rPr>
              <w:t xml:space="preserve">jo arba planuojamos ūkinės veiklos organizatoriaus interneto svetainėje; užtikrinti, kad ataskaitos popierinė versija būtų eksponuojama ir viešas visuomenės supažindinimas su ataskaita vyktų savivaldybės (-ių) seniūnijos (-jų), kurios (-ių) teritorijoje (-se) planuojama ūkinė veikla, administracinėse patalpose; arba savivaldybės (-ių) administracinėse patalpose, kai savivaldybės (-ių) teritorijoje nėra seniūnijos (-jų), ar, kai planuojamas linijinės infrastruktūros objektas; arba kitoje PAV dokumentų rengėjo pasirinktoje, su seniūnija arba savivaldybe suderintoje vietoje. </w:t>
            </w:r>
          </w:p>
          <w:p w14:paraId="551A2120" w14:textId="77777777" w:rsidR="002B3E5B" w:rsidRPr="00914DAD" w:rsidRDefault="002B3E5B" w:rsidP="007D707E">
            <w:pPr>
              <w:jc w:val="both"/>
              <w:rPr>
                <w:sz w:val="20"/>
                <w:szCs w:val="20"/>
                <w:lang w:val="lt-LT" w:eastAsia="en-US"/>
              </w:rPr>
            </w:pPr>
            <w:r w:rsidRPr="00914DAD">
              <w:rPr>
                <w:sz w:val="20"/>
                <w:szCs w:val="20"/>
                <w:lang w:val="lt-LT" w:eastAsia="en-US"/>
              </w:rPr>
              <w:t>75. PAV dokumentų rengėjas ne vėliau kaip prieš 20 darbo dienų iki viešo visuomenės supažindinimo su ataskaita,</w:t>
            </w:r>
            <w:r w:rsidRPr="00914DAD">
              <w:rPr>
                <w:i/>
                <w:sz w:val="20"/>
                <w:szCs w:val="20"/>
                <w:lang w:val="lt-LT" w:eastAsia="en-US"/>
              </w:rPr>
              <w:t xml:space="preserve"> </w:t>
            </w:r>
            <w:r w:rsidRPr="00914DAD">
              <w:rPr>
                <w:sz w:val="20"/>
                <w:szCs w:val="20"/>
                <w:lang w:val="lt-LT" w:eastAsia="en-US"/>
              </w:rPr>
              <w:t>informuoja visuomenę apie galimybes susipažinti su ataskaita ir teikti pasiūlymus, dalyvauti viešame visuomenės supažindinime su ataskaita ir paskelbia visuomenei informaciją, nurodytą</w:t>
            </w:r>
            <w:r w:rsidRPr="00914DAD">
              <w:rPr>
                <w:bCs/>
                <w:sz w:val="20"/>
                <w:szCs w:val="20"/>
                <w:lang w:val="lt-LT" w:eastAsia="en-US"/>
              </w:rPr>
              <w:t xml:space="preserve"> </w:t>
            </w:r>
            <w:r w:rsidR="00EA0D60" w:rsidRPr="00914DAD">
              <w:rPr>
                <w:bCs/>
                <w:sz w:val="20"/>
                <w:szCs w:val="20"/>
                <w:lang w:val="lt-LT" w:eastAsia="en-US"/>
              </w:rPr>
              <w:t>T</w:t>
            </w:r>
            <w:r w:rsidRPr="00914DAD">
              <w:rPr>
                <w:bCs/>
                <w:sz w:val="20"/>
                <w:szCs w:val="20"/>
                <w:lang w:val="lt-LT" w:eastAsia="en-US"/>
              </w:rPr>
              <w:t xml:space="preserve">varkos aprašo </w:t>
            </w:r>
            <w:r w:rsidRPr="00914DAD">
              <w:rPr>
                <w:sz w:val="20"/>
                <w:szCs w:val="20"/>
                <w:lang w:val="lt-LT" w:eastAsia="en-US"/>
              </w:rPr>
              <w:t>77 punkte</w:t>
            </w:r>
            <w:r w:rsidRPr="00914DAD">
              <w:rPr>
                <w:bCs/>
                <w:sz w:val="20"/>
                <w:szCs w:val="20"/>
                <w:lang w:val="lt-LT" w:eastAsia="en-US"/>
              </w:rPr>
              <w:t xml:space="preserve">, </w:t>
            </w:r>
            <w:r w:rsidRPr="00914DAD">
              <w:rPr>
                <w:sz w:val="20"/>
                <w:szCs w:val="20"/>
                <w:lang w:val="lt-LT" w:eastAsia="en-US"/>
              </w:rPr>
              <w:t>šiomis priemonėmis:</w:t>
            </w:r>
          </w:p>
          <w:p w14:paraId="6675ADED" w14:textId="77777777" w:rsidR="002B3E5B" w:rsidRPr="00914DAD" w:rsidRDefault="002B3E5B" w:rsidP="007D707E">
            <w:pPr>
              <w:jc w:val="both"/>
              <w:rPr>
                <w:sz w:val="20"/>
                <w:szCs w:val="20"/>
                <w:lang w:val="lt-LT" w:eastAsia="en-US"/>
              </w:rPr>
            </w:pPr>
            <w:r w:rsidRPr="00914DAD">
              <w:rPr>
                <w:sz w:val="20"/>
                <w:szCs w:val="20"/>
                <w:lang w:val="lt-LT" w:eastAsia="en-US"/>
              </w:rPr>
              <w:t xml:space="preserve">75.1. visuomenės informavimo priemonėmis, nurodytomis </w:t>
            </w:r>
            <w:r w:rsidR="00EA0D60" w:rsidRPr="00914DAD">
              <w:rPr>
                <w:sz w:val="20"/>
                <w:szCs w:val="20"/>
                <w:lang w:val="lt-LT" w:eastAsia="en-US"/>
              </w:rPr>
              <w:t>T</w:t>
            </w:r>
            <w:r w:rsidRPr="00914DAD">
              <w:rPr>
                <w:sz w:val="20"/>
                <w:szCs w:val="20"/>
                <w:lang w:val="lt-LT" w:eastAsia="en-US"/>
              </w:rPr>
              <w:t>varkos aprašo 67.2–67.4 papunkčiuose;</w:t>
            </w:r>
          </w:p>
          <w:p w14:paraId="4B9E4D1D" w14:textId="77777777" w:rsidR="002B3E5B" w:rsidRPr="00914DAD" w:rsidRDefault="002B3E5B" w:rsidP="007D707E">
            <w:pPr>
              <w:jc w:val="both"/>
              <w:rPr>
                <w:sz w:val="20"/>
                <w:szCs w:val="20"/>
                <w:lang w:val="lt-LT" w:eastAsia="en-US"/>
              </w:rPr>
            </w:pPr>
            <w:r w:rsidRPr="00914DAD">
              <w:rPr>
                <w:sz w:val="20"/>
                <w:szCs w:val="20"/>
                <w:lang w:val="lt-LT" w:eastAsia="en-US"/>
              </w:rPr>
              <w:t>75.2. suinteresuotos visuomenės atstovams, teikusiems pasiūlymus, informaciją nusiunčia raštu ar elektroniniu paštu.</w:t>
            </w:r>
          </w:p>
          <w:p w14:paraId="13014095" w14:textId="77777777" w:rsidR="002B3E5B" w:rsidRPr="00914DAD" w:rsidRDefault="002B3E5B" w:rsidP="007D707E">
            <w:pPr>
              <w:jc w:val="both"/>
              <w:rPr>
                <w:sz w:val="20"/>
                <w:szCs w:val="20"/>
                <w:lang w:val="lt-LT" w:eastAsia="en-US"/>
              </w:rPr>
            </w:pPr>
            <w:r w:rsidRPr="00914DAD">
              <w:rPr>
                <w:sz w:val="20"/>
                <w:szCs w:val="20"/>
                <w:lang w:val="lt-LT" w:eastAsia="en-US"/>
              </w:rPr>
              <w:t xml:space="preserve">76. Planuojamos ūkinės veiklos </w:t>
            </w:r>
            <w:r w:rsidR="00D21BD8" w:rsidRPr="00914DAD">
              <w:rPr>
                <w:sz w:val="20"/>
                <w:szCs w:val="20"/>
                <w:lang w:val="lt-LT" w:eastAsia="en-US"/>
              </w:rPr>
              <w:t>o</w:t>
            </w:r>
            <w:r w:rsidR="009036FB" w:rsidRPr="00914DAD">
              <w:rPr>
                <w:sz w:val="20"/>
                <w:szCs w:val="20"/>
                <w:lang w:val="lt-LT" w:eastAsia="en-US"/>
              </w:rPr>
              <w:t>r</w:t>
            </w:r>
            <w:r w:rsidR="00D21BD8" w:rsidRPr="00914DAD">
              <w:rPr>
                <w:sz w:val="20"/>
                <w:szCs w:val="20"/>
                <w:lang w:val="lt-LT" w:eastAsia="en-US"/>
              </w:rPr>
              <w:t xml:space="preserve">ganizatoriaus </w:t>
            </w:r>
            <w:r w:rsidRPr="00914DAD">
              <w:rPr>
                <w:sz w:val="20"/>
                <w:szCs w:val="20"/>
                <w:lang w:val="lt-LT" w:eastAsia="en-US"/>
              </w:rPr>
              <w:t xml:space="preserve">iniciatyva PAV dokumentų rengėjas 77 punkte nurodytą informaciją gali </w:t>
            </w:r>
            <w:r w:rsidRPr="00914DAD">
              <w:rPr>
                <w:sz w:val="20"/>
                <w:szCs w:val="20"/>
                <w:lang w:val="lt-LT" w:eastAsia="en-US"/>
              </w:rPr>
              <w:lastRenderedPageBreak/>
              <w:t>papildomai skelbti kitose visuomenės susitelkimo vietose (pvz., visuomeninių organizacijų, parduotuvių, namų bendrijų skelbimų lentose) ir informuoti visuomenę kitais būdais (pvz., informaciją elektroniniu paštu išsiunčiant visuomeninėms organizacijoms ar išnešiojant į namus,</w:t>
            </w:r>
            <w:r w:rsidRPr="00914DAD" w:rsidDel="00C9712F">
              <w:rPr>
                <w:sz w:val="20"/>
                <w:szCs w:val="20"/>
                <w:lang w:val="lt-LT" w:eastAsia="en-US"/>
              </w:rPr>
              <w:t xml:space="preserve"> </w:t>
            </w:r>
            <w:r w:rsidRPr="00914DAD">
              <w:rPr>
                <w:sz w:val="20"/>
                <w:szCs w:val="20"/>
                <w:lang w:val="lt-LT" w:eastAsia="en-US"/>
              </w:rPr>
              <w:t>vykdant apklausas).</w:t>
            </w:r>
          </w:p>
          <w:p w14:paraId="32174EF3" w14:textId="77777777" w:rsidR="00F21BFD" w:rsidRPr="00914DAD" w:rsidRDefault="002B3E5B" w:rsidP="007D707E">
            <w:pPr>
              <w:jc w:val="both"/>
              <w:rPr>
                <w:sz w:val="20"/>
                <w:szCs w:val="20"/>
                <w:lang w:val="lt-LT" w:eastAsia="en-US"/>
              </w:rPr>
            </w:pPr>
            <w:r w:rsidRPr="00914DAD">
              <w:rPr>
                <w:sz w:val="20"/>
                <w:szCs w:val="20"/>
                <w:lang w:val="lt-LT" w:eastAsia="en-US"/>
              </w:rPr>
              <w:t xml:space="preserve">83. Agentūra, gavusi ataskaitą, suinteresuotos visuomenės pasiūlymų įvertinimą, PAV subjektų išvadas iš PAV dokumentų rengėjo, ne vėliau kaip per 3 darbo dienas nuo gavimo dienos savo interneto svetainėje paskelbia visuomenei </w:t>
            </w:r>
            <w:r w:rsidR="00D21BD8" w:rsidRPr="00914DAD">
              <w:rPr>
                <w:sz w:val="20"/>
                <w:szCs w:val="20"/>
                <w:lang w:val="lt-LT" w:eastAsia="en-US"/>
              </w:rPr>
              <w:t>T</w:t>
            </w:r>
            <w:r w:rsidRPr="00914DAD">
              <w:rPr>
                <w:sz w:val="20"/>
                <w:szCs w:val="20"/>
                <w:lang w:val="lt-LT" w:eastAsia="en-US"/>
              </w:rPr>
              <w:t>varkos aprašo 84 punkte nurodytą pranešimą apie gautą ataskaitą ir galimybę ne vėliau kaip per 10 darbo dienų nuo pranešimo paskelbimo dienos</w:t>
            </w:r>
            <w:r w:rsidR="009036FB" w:rsidRPr="00914DAD">
              <w:rPr>
                <w:sz w:val="20"/>
                <w:szCs w:val="20"/>
                <w:lang w:val="lt-LT" w:eastAsia="en-US"/>
              </w:rPr>
              <w:t xml:space="preserve"> </w:t>
            </w:r>
            <w:r w:rsidRPr="00914DAD">
              <w:rPr>
                <w:sz w:val="20"/>
                <w:szCs w:val="20"/>
                <w:lang w:val="lt-LT" w:eastAsia="en-US"/>
              </w:rPr>
              <w:t>susipažinti su ataskaita ir pateikti pasiūlymus Agentūrai.“</w:t>
            </w:r>
          </w:p>
          <w:p w14:paraId="433C8A4E" w14:textId="77777777" w:rsidR="006306C9" w:rsidRPr="00914DAD" w:rsidRDefault="006306C9" w:rsidP="007D707E">
            <w:pPr>
              <w:jc w:val="both"/>
              <w:rPr>
                <w:b/>
                <w:sz w:val="20"/>
                <w:szCs w:val="20"/>
                <w:lang w:val="lt-LT" w:eastAsia="lt-LT"/>
              </w:rPr>
            </w:pPr>
          </w:p>
        </w:tc>
        <w:tc>
          <w:tcPr>
            <w:tcW w:w="1559" w:type="dxa"/>
          </w:tcPr>
          <w:p w14:paraId="0492BDDD" w14:textId="77777777" w:rsidR="009F7C2A" w:rsidRPr="00914DAD" w:rsidRDefault="008D2CA9" w:rsidP="007D707E">
            <w:pPr>
              <w:pStyle w:val="Hyperlink1"/>
              <w:jc w:val="center"/>
              <w:rPr>
                <w:rFonts w:ascii="Times New Roman" w:hAnsi="Times New Roman"/>
                <w:b/>
                <w:lang w:val="lt-LT"/>
              </w:rPr>
            </w:pPr>
            <w:r w:rsidRPr="00914DAD">
              <w:rPr>
                <w:rFonts w:ascii="Times New Roman" w:hAnsi="Times New Roman"/>
                <w:b/>
                <w:lang w:val="lt-LT"/>
              </w:rPr>
              <w:lastRenderedPageBreak/>
              <w:t>Visiškas.</w:t>
            </w:r>
          </w:p>
        </w:tc>
      </w:tr>
      <w:tr w:rsidR="00F21BFD" w:rsidRPr="00914DAD" w14:paraId="62E24688" w14:textId="77777777" w:rsidTr="002E7001">
        <w:tc>
          <w:tcPr>
            <w:tcW w:w="3544" w:type="dxa"/>
          </w:tcPr>
          <w:p w14:paraId="35979367" w14:textId="77777777" w:rsidR="00097E2C" w:rsidRPr="00914DAD" w:rsidRDefault="00F21BFD" w:rsidP="007D707E">
            <w:pPr>
              <w:pStyle w:val="TableContents"/>
              <w:snapToGrid w:val="0"/>
              <w:jc w:val="both"/>
              <w:rPr>
                <w:sz w:val="20"/>
                <w:szCs w:val="20"/>
              </w:rPr>
            </w:pPr>
            <w:r w:rsidRPr="00914DAD">
              <w:rPr>
                <w:sz w:val="20"/>
                <w:szCs w:val="20"/>
              </w:rPr>
              <w:lastRenderedPageBreak/>
              <w:t xml:space="preserve">d) 6 dalis pakeičiama taip: </w:t>
            </w:r>
          </w:p>
          <w:p w14:paraId="12FEB056" w14:textId="77777777" w:rsidR="00097E2C" w:rsidRPr="00914DAD" w:rsidRDefault="00F21BFD" w:rsidP="007D707E">
            <w:pPr>
              <w:pStyle w:val="TableContents"/>
              <w:snapToGrid w:val="0"/>
              <w:jc w:val="both"/>
              <w:rPr>
                <w:sz w:val="20"/>
                <w:szCs w:val="20"/>
              </w:rPr>
            </w:pPr>
            <w:r w:rsidRPr="00914DAD">
              <w:rPr>
                <w:sz w:val="20"/>
                <w:szCs w:val="20"/>
              </w:rPr>
              <w:t>„6.</w:t>
            </w:r>
            <w:r w:rsidR="00097E2C" w:rsidRPr="00914DAD">
              <w:rPr>
                <w:sz w:val="20"/>
                <w:szCs w:val="20"/>
              </w:rPr>
              <w:t xml:space="preserve"> </w:t>
            </w:r>
            <w:r w:rsidRPr="00914DAD">
              <w:rPr>
                <w:sz w:val="20"/>
                <w:szCs w:val="20"/>
              </w:rPr>
              <w:t xml:space="preserve">Nustatomi pagrįsti įvairių etapų terminai, kad būtų pakankamai laiko: </w:t>
            </w:r>
          </w:p>
          <w:p w14:paraId="4FBF8585" w14:textId="77777777" w:rsidR="00097E2C" w:rsidRPr="00914DAD" w:rsidRDefault="00F21BFD" w:rsidP="007D707E">
            <w:pPr>
              <w:pStyle w:val="TableContents"/>
              <w:snapToGrid w:val="0"/>
              <w:jc w:val="both"/>
              <w:rPr>
                <w:sz w:val="20"/>
                <w:szCs w:val="20"/>
              </w:rPr>
            </w:pPr>
            <w:r w:rsidRPr="00914DAD">
              <w:rPr>
                <w:sz w:val="20"/>
                <w:szCs w:val="20"/>
              </w:rPr>
              <w:t xml:space="preserve">a) informuoti 1 dalyje nurodytas institucijas bei visuomenę ir </w:t>
            </w:r>
          </w:p>
          <w:p w14:paraId="01721497" w14:textId="77777777" w:rsidR="00F21BFD" w:rsidRPr="00914DAD" w:rsidRDefault="00F21BFD" w:rsidP="007D707E">
            <w:pPr>
              <w:pStyle w:val="TableContents"/>
              <w:snapToGrid w:val="0"/>
              <w:jc w:val="both"/>
              <w:rPr>
                <w:sz w:val="20"/>
                <w:szCs w:val="20"/>
              </w:rPr>
            </w:pPr>
            <w:r w:rsidRPr="00914DAD">
              <w:rPr>
                <w:sz w:val="20"/>
                <w:szCs w:val="20"/>
              </w:rPr>
              <w:t xml:space="preserve">b) 1 dalyje nurodytoms institucijoms ir suinteresuotai visuomenei pasirengti ir veiksmingai dalyvauti priimant sprendimus aplinkos klausimais pagal šio straipsnio nuostatas.“; </w:t>
            </w:r>
          </w:p>
        </w:tc>
        <w:tc>
          <w:tcPr>
            <w:tcW w:w="10206" w:type="dxa"/>
          </w:tcPr>
          <w:p w14:paraId="108C8D18" w14:textId="77777777" w:rsidR="00F21BFD" w:rsidRPr="00914DAD" w:rsidRDefault="003A3D5E"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PAV įstatymas:</w:t>
            </w:r>
          </w:p>
          <w:p w14:paraId="7B0D99F3" w14:textId="77777777" w:rsidR="003A3D5E" w:rsidRPr="00914DAD" w:rsidRDefault="00FE7EB3" w:rsidP="007D707E">
            <w:pPr>
              <w:jc w:val="both"/>
              <w:rPr>
                <w:b/>
                <w:sz w:val="20"/>
                <w:szCs w:val="20"/>
                <w:lang w:val="lt-LT"/>
              </w:rPr>
            </w:pPr>
            <w:r w:rsidRPr="00914DAD">
              <w:rPr>
                <w:b/>
                <w:sz w:val="20"/>
                <w:szCs w:val="20"/>
                <w:lang w:val="lt-LT" w:eastAsia="en-US"/>
              </w:rPr>
              <w:t>„</w:t>
            </w:r>
            <w:r w:rsidR="003A3D5E" w:rsidRPr="00914DAD">
              <w:rPr>
                <w:b/>
                <w:sz w:val="20"/>
                <w:szCs w:val="20"/>
                <w:lang w:val="lt-LT"/>
              </w:rPr>
              <w:t>8 straipsnis. Poveikio aplinkai vertinimo programa</w:t>
            </w:r>
          </w:p>
          <w:p w14:paraId="53D7E883" w14:textId="77777777" w:rsidR="003A3D5E" w:rsidRPr="00914DAD" w:rsidRDefault="003A3D5E" w:rsidP="007D707E">
            <w:pPr>
              <w:jc w:val="both"/>
              <w:rPr>
                <w:sz w:val="20"/>
                <w:szCs w:val="20"/>
                <w:lang w:val="lt-LT"/>
              </w:rPr>
            </w:pPr>
            <w:r w:rsidRPr="00914DAD">
              <w:rPr>
                <w:sz w:val="20"/>
                <w:szCs w:val="20"/>
                <w:lang w:val="lt-LT"/>
              </w:rPr>
              <w:t>&lt;…&gt;</w:t>
            </w:r>
          </w:p>
          <w:p w14:paraId="1CFFDB1C" w14:textId="77777777" w:rsidR="00093A13" w:rsidRPr="00914DAD" w:rsidRDefault="00093A13" w:rsidP="007D707E">
            <w:pPr>
              <w:jc w:val="both"/>
              <w:rPr>
                <w:bCs/>
                <w:sz w:val="20"/>
                <w:szCs w:val="20"/>
                <w:lang w:val="lt-LT"/>
              </w:rPr>
            </w:pPr>
            <w:r w:rsidRPr="00914DAD">
              <w:rPr>
                <w:bCs/>
                <w:sz w:val="20"/>
                <w:szCs w:val="20"/>
                <w:lang w:val="lt-LT"/>
              </w:rPr>
              <w:t xml:space="preserve">3. Poveikio aplinkai vertinimo dokumentų rengėjas parengtą programą teikia poveikio aplinkai vertinimo subjektams išvadoms gauti, apie parengtą programą aplinkos ministro nustatyta tvarka informuoja visuomenę ir atsakingąją instituciją, kuri gautą informaciją per 3 darbo dienas nuo jos gavimo dienos paskelbia aplinkos ministro nustatyta tvarka. </w:t>
            </w:r>
          </w:p>
          <w:p w14:paraId="1E857BC5" w14:textId="77777777" w:rsidR="00093A13" w:rsidRPr="00914DAD" w:rsidRDefault="00093A13" w:rsidP="007D707E">
            <w:pPr>
              <w:jc w:val="both"/>
              <w:rPr>
                <w:bCs/>
                <w:sz w:val="20"/>
                <w:szCs w:val="20"/>
                <w:lang w:val="lt-LT"/>
              </w:rPr>
            </w:pPr>
            <w:r w:rsidRPr="00914DAD">
              <w:rPr>
                <w:bCs/>
                <w:sz w:val="20"/>
                <w:szCs w:val="20"/>
                <w:lang w:val="lt-LT"/>
              </w:rPr>
              <w:t>4. Poveikio aplinkai vertinimo subjektai programą išnagrinėja, įvertina joje pateiktą informaciją ir per 10 darbo dienų nuo jos gavimo dienos pateikia motyvuotas išvadas poveikio aplinkai vertinimo dokumentų rengėjui. Poveikio aplinkai vertinimo subjektai, atsakingi už gaisrinę ir civilinę saugą, nekilnojamųjų kultūros vertybių apsaugą, atsižvelgę į planuojamos ūkinės veiklos mastą, pobūdį ar vietos ypatumus, teikdami išvadas dėl programos, turi teisę nurodyti, ar jie nagrinės ataskaitą. Jeigu poveikio aplinkai vertinimo subjektai, atsakingi už gaisrinę ir civilinę saugą, nekilnojamųjų kultūros vertybių apsaugą, nurodo, kad nenagrinės ataskaitos, ataskaita jiems neteikiama.</w:t>
            </w:r>
          </w:p>
          <w:p w14:paraId="01E9E9B2" w14:textId="77777777" w:rsidR="00093A13" w:rsidRPr="00914DAD" w:rsidRDefault="00093A13" w:rsidP="007D707E">
            <w:pPr>
              <w:jc w:val="both"/>
              <w:rPr>
                <w:bCs/>
                <w:sz w:val="20"/>
                <w:szCs w:val="20"/>
                <w:lang w:val="lt-LT"/>
              </w:rPr>
            </w:pPr>
            <w:r w:rsidRPr="00914DAD">
              <w:rPr>
                <w:bCs/>
                <w:sz w:val="20"/>
                <w:szCs w:val="20"/>
                <w:lang w:val="lt-LT"/>
              </w:rPr>
              <w:t>&lt;...&gt;</w:t>
            </w:r>
          </w:p>
          <w:p w14:paraId="05B6FCD4" w14:textId="77777777" w:rsidR="00093A13" w:rsidRPr="00914DAD" w:rsidRDefault="00093A13" w:rsidP="007D707E">
            <w:pPr>
              <w:jc w:val="both"/>
              <w:rPr>
                <w:sz w:val="20"/>
                <w:szCs w:val="20"/>
                <w:lang w:val="lt-LT"/>
              </w:rPr>
            </w:pPr>
            <w:r w:rsidRPr="00914DAD">
              <w:rPr>
                <w:sz w:val="20"/>
                <w:szCs w:val="20"/>
                <w:lang w:val="lt-LT"/>
              </w:rPr>
              <w:t>6. Poveikio aplinkai vertinimo subjektai turi teisę pateikti motyvuotus reikalavimus poveikio aplinkai vertinimo dokumentų rengėjui papildyti ar pataisyti programą. Tokiais atvejais poveikio aplinkai vertinimo dokumentų rengėjas papildo ar pataiso programą ir pakartotinai teikia ją poveikio aplinkai vertinimo subjektams, kurie per 5 darbo dienas nuo jos gavimo dienos programą išnagrinėja, įvertina joje pateiktą informaciją ir pateikia motyvuotas išvadas poveikio aplinkai vertinimo dokumentų rengėjui.</w:t>
            </w:r>
          </w:p>
          <w:p w14:paraId="580DF61B" w14:textId="77777777" w:rsidR="00093A13" w:rsidRPr="00914DAD" w:rsidRDefault="00093A13" w:rsidP="007D707E">
            <w:pPr>
              <w:jc w:val="both"/>
              <w:rPr>
                <w:sz w:val="20"/>
                <w:szCs w:val="20"/>
                <w:lang w:val="lt-LT"/>
              </w:rPr>
            </w:pPr>
            <w:r w:rsidRPr="00914DAD">
              <w:rPr>
                <w:sz w:val="20"/>
                <w:szCs w:val="20"/>
                <w:lang w:val="lt-LT"/>
              </w:rPr>
              <w:t xml:space="preserve">7. Jeigu poveikio aplinkai vertinimo subjektai ar savivaldybės, kurios teritorijoje planuojama ūkinė veikla, taryba per šio straipsnio 4, 5 ar 6 dalyje nustatytą terminą nepateikia išvadų dėl programos, laikoma, kad jie pritaria programai. </w:t>
            </w:r>
          </w:p>
          <w:p w14:paraId="2AA75745" w14:textId="77777777" w:rsidR="003A3D5E" w:rsidRPr="00914DAD" w:rsidRDefault="003A3D5E" w:rsidP="007D707E">
            <w:pPr>
              <w:jc w:val="both"/>
              <w:rPr>
                <w:sz w:val="20"/>
                <w:szCs w:val="20"/>
                <w:lang w:val="lt-LT"/>
              </w:rPr>
            </w:pPr>
          </w:p>
          <w:p w14:paraId="70CBCB14" w14:textId="77777777" w:rsidR="003A3D5E" w:rsidRPr="00914DAD" w:rsidRDefault="003A3D5E" w:rsidP="007D707E">
            <w:pPr>
              <w:jc w:val="both"/>
              <w:rPr>
                <w:b/>
                <w:sz w:val="20"/>
                <w:szCs w:val="20"/>
                <w:lang w:val="lt-LT" w:eastAsia="en-US"/>
              </w:rPr>
            </w:pPr>
            <w:r w:rsidRPr="00914DAD">
              <w:rPr>
                <w:b/>
                <w:sz w:val="20"/>
                <w:szCs w:val="20"/>
                <w:lang w:val="lt-LT" w:eastAsia="en-US"/>
              </w:rPr>
              <w:t>10 straipsnis. Poveikio aplinkai vertinimo ataskaita</w:t>
            </w:r>
          </w:p>
          <w:p w14:paraId="553AB660" w14:textId="77777777" w:rsidR="003A3D5E" w:rsidRPr="00914DAD" w:rsidRDefault="003A3D5E" w:rsidP="007D707E">
            <w:pPr>
              <w:jc w:val="both"/>
              <w:rPr>
                <w:sz w:val="20"/>
                <w:szCs w:val="20"/>
                <w:lang w:val="lt-LT" w:eastAsia="en-US"/>
              </w:rPr>
            </w:pPr>
            <w:r w:rsidRPr="00914DAD">
              <w:rPr>
                <w:sz w:val="20"/>
                <w:szCs w:val="20"/>
                <w:lang w:val="lt-LT" w:eastAsia="en-US"/>
              </w:rPr>
              <w:t>&lt;...&gt;</w:t>
            </w:r>
          </w:p>
          <w:p w14:paraId="4873614F" w14:textId="77777777" w:rsidR="00396C9D" w:rsidRPr="00914DAD" w:rsidRDefault="00396C9D" w:rsidP="007D707E">
            <w:pPr>
              <w:jc w:val="both"/>
              <w:rPr>
                <w:bCs/>
                <w:sz w:val="20"/>
                <w:szCs w:val="20"/>
                <w:lang w:val="lt-LT" w:eastAsia="en-US"/>
              </w:rPr>
            </w:pPr>
            <w:r w:rsidRPr="00914DAD">
              <w:rPr>
                <w:bCs/>
                <w:sz w:val="20"/>
                <w:szCs w:val="20"/>
                <w:lang w:val="lt-LT" w:eastAsia="en-US"/>
              </w:rPr>
              <w:t>3. Poveikio aplinkai vertinimo dokumentų rengėjas ne vėliau kaip prieš 20 darbo dienų iki viešo visuomenės supažindinimo su ataskaita aplinkos ministro nustatyta tvarka informuoja visuomenę apie viešą visuomenės supažindinimą su ataskaita.</w:t>
            </w:r>
          </w:p>
          <w:p w14:paraId="0D68E4C6" w14:textId="77777777" w:rsidR="00396C9D" w:rsidRPr="00914DAD" w:rsidRDefault="00396C9D" w:rsidP="007D707E">
            <w:pPr>
              <w:jc w:val="both"/>
              <w:rPr>
                <w:bCs/>
                <w:sz w:val="20"/>
                <w:szCs w:val="20"/>
                <w:lang w:val="lt-LT" w:eastAsia="en-US"/>
              </w:rPr>
            </w:pPr>
            <w:r w:rsidRPr="00914DAD">
              <w:rPr>
                <w:bCs/>
                <w:sz w:val="20"/>
                <w:szCs w:val="20"/>
                <w:lang w:val="lt-LT" w:eastAsia="en-US"/>
              </w:rPr>
              <w:t xml:space="preserve">4. Poveikio aplinkai vertinimo dokumentų rengėjas kartu su planuojamos ūkinės veiklos organizatoriumi (užsakovu) įvertina suinteresuotos visuomenės pasiūlymus ir pagal juos patikslina ataskaitą, kurią kartu su suinteresuotos visuomenės pasiūlymų įvertinimu pateikia poveikio aplinkai vertinimo subjektams. </w:t>
            </w:r>
          </w:p>
          <w:p w14:paraId="0C1D47F0" w14:textId="77777777" w:rsidR="00396C9D" w:rsidRPr="00914DAD" w:rsidRDefault="00396C9D" w:rsidP="007D707E">
            <w:pPr>
              <w:jc w:val="both"/>
              <w:rPr>
                <w:bCs/>
                <w:sz w:val="20"/>
                <w:szCs w:val="20"/>
                <w:lang w:val="lt-LT" w:eastAsia="en-US"/>
              </w:rPr>
            </w:pPr>
            <w:r w:rsidRPr="00914DAD">
              <w:rPr>
                <w:bCs/>
                <w:sz w:val="20"/>
                <w:szCs w:val="20"/>
                <w:lang w:val="lt-LT" w:eastAsia="en-US"/>
              </w:rPr>
              <w:t xml:space="preserve">5. Poveikio aplinkai vertinimo subjektai išnagrinėja ir įvertina ataskaitą ir kartu su ja pateiktą suinteresuotos visuomenės pasiūlymų įvertinimą ir per 20 darbo dienų nuo jų gavimo dienos pateikia poveikio aplinkai vertinimo dokumentų rengėjui savo motyvuotas išvadas dėl ataskaitos ir planuojamos ūkinės veiklos poveikio aplinkai. Motyvuotose išvadose poveikio aplinkai vertinimo subjektai turi nurodyti: teisės aktų reikalavimais pagrįstus motyvus dėl pritarimo ar nepritarimo planuojamai ūkinei veiklai; kokiai konkrečiai alternatyvai pritaria ar nepritaria, jeigu ataskaitoje buvo nagrinėtos alternatyvos; sąlygas, kurios turi būti įgyvendintos iki veiklos vykdymo pradžios, jeigu tokias sąlygas galima nustatyti pagal teisės aktų reikalavimus, ir pateikti pagrįstą nuomonę dėl vertinimo metodų, rezultatų, ataskaitos kokybės ir numatomų </w:t>
            </w:r>
            <w:r w:rsidRPr="00914DAD">
              <w:rPr>
                <w:bCs/>
                <w:sz w:val="20"/>
                <w:szCs w:val="20"/>
                <w:lang w:val="lt-LT" w:eastAsia="en-US"/>
              </w:rPr>
              <w:lastRenderedPageBreak/>
              <w:t>priemonių numatomam reikšmingam neigiamam poveikiui aplinkai sumažinti ir (ar) jį kompensuoti.</w:t>
            </w:r>
          </w:p>
          <w:p w14:paraId="5A5D8B04" w14:textId="77777777" w:rsidR="00396C9D" w:rsidRPr="00914DAD" w:rsidRDefault="00396C9D" w:rsidP="007D707E">
            <w:pPr>
              <w:jc w:val="both"/>
              <w:rPr>
                <w:bCs/>
                <w:sz w:val="20"/>
                <w:szCs w:val="20"/>
                <w:lang w:val="lt-LT" w:eastAsia="en-US"/>
              </w:rPr>
            </w:pPr>
            <w:r w:rsidRPr="00914DAD">
              <w:rPr>
                <w:bCs/>
                <w:sz w:val="20"/>
                <w:szCs w:val="20"/>
                <w:lang w:val="lt-LT" w:eastAsia="en-US"/>
              </w:rPr>
              <w:t xml:space="preserve">6. Poveikio aplinkai vertinimo subjektai turi teisę pateikti motyvuotus reikalavimus, kad poveikio aplinkai vertinimo dokumentų rengėjas papildytų ar pataisytų ataskaitą. Poveikio aplinkai vertinimo dokumentų rengėjas turi papildyti ar pataisyti ataskaitą ir pakartotinai pateikti ją poveikio aplinkai vertinimo subjektams. Šie ataskaitą išnagrinėja, įvertina ir per 10 darbo dienų nuo jos gavimo dienos pateikia motyvuotas išvadas dėl ataskaitos ir planuojamos ūkinės veiklos poveikio aplinkai poveikio aplinkai vertinimo dokumentų rengėjui. </w:t>
            </w:r>
          </w:p>
          <w:p w14:paraId="51AB0792" w14:textId="77777777" w:rsidR="003A3D5E" w:rsidRPr="00914DAD" w:rsidRDefault="000809D0" w:rsidP="007D707E">
            <w:pPr>
              <w:jc w:val="both"/>
              <w:rPr>
                <w:bCs/>
                <w:sz w:val="20"/>
                <w:szCs w:val="20"/>
                <w:lang w:val="lt-LT" w:eastAsia="en-US"/>
              </w:rPr>
            </w:pPr>
            <w:r w:rsidRPr="00914DAD">
              <w:rPr>
                <w:bCs/>
                <w:sz w:val="20"/>
                <w:szCs w:val="20"/>
                <w:lang w:val="lt-LT" w:eastAsia="en-US"/>
              </w:rPr>
              <w:t>&lt;...&gt;</w:t>
            </w:r>
          </w:p>
          <w:p w14:paraId="294E5431" w14:textId="77777777" w:rsidR="003A3D5E" w:rsidRPr="00914DAD" w:rsidRDefault="00396C9D" w:rsidP="007D707E">
            <w:pPr>
              <w:jc w:val="both"/>
              <w:rPr>
                <w:sz w:val="20"/>
                <w:szCs w:val="20"/>
                <w:lang w:val="lt-LT"/>
              </w:rPr>
            </w:pPr>
            <w:r w:rsidRPr="00914DAD">
              <w:rPr>
                <w:sz w:val="20"/>
                <w:szCs w:val="20"/>
                <w:lang w:val="lt-LT"/>
              </w:rPr>
              <w:t>9. Atsakingoji institucija aplinkos ministro nustatyta tvarka per 3 darbo dienas nuo ataskaitos gavimo dienos paskelbia pranešimą visuomenei apie gautą ataskaitą ir galimybę su ja susipažinti. Suinteresuota visuomenė per 10 darbo dienų nuo pranešimo paskelbimo dienos turi teisę atsakingajai institucijai raštu pateikti pasiūlymus dėl planuojamos ūkinės veiklos poveikio aplinkai vertinimo ir ataskaitos.</w:t>
            </w:r>
          </w:p>
          <w:p w14:paraId="3D00A1B6" w14:textId="77777777" w:rsidR="00396C9D" w:rsidRPr="00914DAD" w:rsidRDefault="00396C9D" w:rsidP="007D707E">
            <w:pPr>
              <w:jc w:val="both"/>
              <w:rPr>
                <w:sz w:val="20"/>
                <w:szCs w:val="20"/>
                <w:lang w:val="lt-LT"/>
              </w:rPr>
            </w:pPr>
          </w:p>
          <w:p w14:paraId="5C4888A6" w14:textId="77777777" w:rsidR="00556FA2" w:rsidRPr="00914DAD" w:rsidRDefault="00556FA2" w:rsidP="007D707E">
            <w:pPr>
              <w:jc w:val="both"/>
              <w:rPr>
                <w:b/>
                <w:sz w:val="20"/>
                <w:szCs w:val="20"/>
                <w:lang w:val="lt-LT" w:eastAsia="en-US"/>
              </w:rPr>
            </w:pPr>
            <w:r w:rsidRPr="00914DAD">
              <w:rPr>
                <w:b/>
                <w:sz w:val="20"/>
                <w:szCs w:val="20"/>
                <w:lang w:val="lt-LT" w:eastAsia="en-US"/>
              </w:rPr>
              <w:t>13 straipsnis. Atrankos dėl poveikio aplinkai vertinimo ir poveikio aplinkai vertinimo proceso viešumas</w:t>
            </w:r>
          </w:p>
          <w:p w14:paraId="65AF37B9" w14:textId="77777777" w:rsidR="003A3D5E" w:rsidRPr="00914DAD" w:rsidRDefault="00815693" w:rsidP="007D707E">
            <w:pPr>
              <w:jc w:val="both"/>
              <w:rPr>
                <w:sz w:val="20"/>
                <w:szCs w:val="20"/>
                <w:lang w:val="lt-LT" w:eastAsia="en-US"/>
              </w:rPr>
            </w:pPr>
            <w:r w:rsidRPr="00914DAD">
              <w:rPr>
                <w:sz w:val="20"/>
                <w:szCs w:val="20"/>
                <w:lang w:val="lt-LT" w:eastAsia="en-US"/>
              </w:rPr>
              <w:t>2</w:t>
            </w:r>
            <w:r w:rsidR="00556FA2" w:rsidRPr="00914DAD">
              <w:rPr>
                <w:sz w:val="20"/>
                <w:szCs w:val="20"/>
                <w:lang w:val="lt-LT" w:eastAsia="en-US"/>
              </w:rPr>
              <w:t>. Visuomenės informavimo ir dalyvavimo planuojamos ūkinės veiklos atrankos dėl poveikio aplinkai vertinimo ir poveikio aplinkai vertinimo procesuose tvarką nustato aplinkos ministras.“</w:t>
            </w:r>
          </w:p>
          <w:p w14:paraId="0DF991DF" w14:textId="77777777" w:rsidR="008D2CA9" w:rsidRPr="00914DAD" w:rsidRDefault="008D2CA9" w:rsidP="007D707E">
            <w:pPr>
              <w:jc w:val="both"/>
              <w:rPr>
                <w:sz w:val="20"/>
                <w:szCs w:val="20"/>
                <w:lang w:val="lt-LT" w:eastAsia="en-US"/>
              </w:rPr>
            </w:pPr>
          </w:p>
          <w:p w14:paraId="635E0160" w14:textId="77777777" w:rsidR="00860952" w:rsidRPr="00914DAD" w:rsidRDefault="00860952" w:rsidP="007D707E">
            <w:pPr>
              <w:jc w:val="both"/>
              <w:rPr>
                <w:sz w:val="20"/>
                <w:szCs w:val="20"/>
                <w:lang w:val="lt-LT" w:eastAsia="en-US"/>
              </w:rPr>
            </w:pPr>
            <w:r w:rsidRPr="00914DAD">
              <w:rPr>
                <w:b/>
                <w:sz w:val="20"/>
                <w:szCs w:val="20"/>
                <w:lang w:val="lt-LT"/>
              </w:rPr>
              <w:t>Įsakymas Nr. D1-885</w:t>
            </w:r>
            <w:r w:rsidRPr="00914DAD">
              <w:rPr>
                <w:b/>
                <w:sz w:val="20"/>
                <w:szCs w:val="20"/>
                <w:lang w:val="lt-LT" w:eastAsia="lt-LT"/>
              </w:rPr>
              <w:t>:</w:t>
            </w:r>
            <w:r w:rsidRPr="00914DAD">
              <w:rPr>
                <w:sz w:val="20"/>
                <w:szCs w:val="20"/>
                <w:lang w:val="lt-LT" w:eastAsia="en-US"/>
              </w:rPr>
              <w:t xml:space="preserve"> </w:t>
            </w:r>
          </w:p>
          <w:p w14:paraId="3B9F08B8" w14:textId="3827A126" w:rsidR="0039655A" w:rsidRPr="00914DAD" w:rsidRDefault="0039655A" w:rsidP="007D707E">
            <w:pPr>
              <w:jc w:val="both"/>
              <w:rPr>
                <w:sz w:val="20"/>
                <w:szCs w:val="20"/>
                <w:lang w:val="lt-LT" w:eastAsia="en-US"/>
              </w:rPr>
            </w:pPr>
            <w:r w:rsidRPr="00914DAD">
              <w:rPr>
                <w:sz w:val="20"/>
                <w:szCs w:val="20"/>
                <w:lang w:val="lt-LT" w:eastAsia="en-US"/>
              </w:rPr>
              <w:t xml:space="preserve">„31. PAV dokumentų rengėjas, parengęs programą, ją pateikia PAV subjektams išvadoms gauti ir Tvarkos aprašo V skyriuje nustatyta tvarka apie parengtą programą informuoja visuomenę ir Agentūrą. Kai </w:t>
            </w:r>
            <w:r w:rsidR="006306EB" w:rsidRPr="00914DAD">
              <w:rPr>
                <w:sz w:val="20"/>
                <w:szCs w:val="20"/>
                <w:lang w:val="lt-LT" w:eastAsia="en-US"/>
              </w:rPr>
              <w:t>planuojamą ūkinę veiklą numatoma įgyvendinti Europos ekologinio tinklo</w:t>
            </w:r>
            <w:r w:rsidR="006306EB" w:rsidRPr="00914DAD">
              <w:rPr>
                <w:sz w:val="20"/>
                <w:szCs w:val="20"/>
                <w:lang w:val="lt-LT"/>
              </w:rPr>
              <w:t xml:space="preserve"> </w:t>
            </w:r>
            <w:r w:rsidR="006306EB" w:rsidRPr="00914DAD">
              <w:rPr>
                <w:sz w:val="20"/>
                <w:szCs w:val="20"/>
                <w:lang w:val="lt-LT" w:eastAsia="en-US"/>
              </w:rPr>
              <w:t xml:space="preserve">„Natura 2000“ teritorijoje ar jos artimoje aplinkoje, kuri apibrėžta Lietuvos Respublikos planuojamos ūkinės veiklos poveikio aplinkai vertinimo įstatymo 2 straipsnio 3 dalyje, o saugomų teritorijų institucija </w:t>
            </w:r>
            <w:r w:rsidRPr="00914DAD">
              <w:rPr>
                <w:sz w:val="20"/>
                <w:szCs w:val="20"/>
                <w:lang w:val="lt-LT" w:eastAsia="en-US"/>
              </w:rPr>
              <w:t>pagal Planų ar programų ir planuojamos ūkinės veiklos įgyvendinimo poveikio įsteigtoms ar potencialioms „Natura 2000“ teritorijoms reikšmingumo nustatymo tvarkos apraš</w:t>
            </w:r>
            <w:r w:rsidR="006306EB" w:rsidRPr="00914DAD">
              <w:rPr>
                <w:sz w:val="20"/>
                <w:szCs w:val="20"/>
                <w:lang w:val="lt-LT" w:eastAsia="en-US"/>
              </w:rPr>
              <w:t>o</w:t>
            </w:r>
            <w:r w:rsidRPr="00914DAD">
              <w:rPr>
                <w:sz w:val="20"/>
                <w:szCs w:val="20"/>
                <w:lang w:val="lt-LT" w:eastAsia="en-US"/>
              </w:rPr>
              <w:t>, patvirtint</w:t>
            </w:r>
            <w:r w:rsidR="006306EB" w:rsidRPr="00914DAD">
              <w:rPr>
                <w:sz w:val="20"/>
                <w:szCs w:val="20"/>
                <w:lang w:val="lt-LT" w:eastAsia="en-US"/>
              </w:rPr>
              <w:t>o</w:t>
            </w:r>
            <w:r w:rsidRPr="00914DAD">
              <w:rPr>
                <w:sz w:val="20"/>
                <w:szCs w:val="20"/>
                <w:lang w:val="lt-LT" w:eastAsia="en-US"/>
              </w:rPr>
              <w:t xml:space="preserve"> Lietuvos Respublikos aplinkos ministro 2006 m. gegužės 22 d. įsakymu Nr. D1-255 ,,Dėl Planų ar programų ir planuojamos ūkinės veiklos įgyvendinimo poveikio įsteigtoms ar potencialioms „Natura 2000“ teritorijoms reikšmingumo nustatymo tvarkos aprašo patvirtinimo“</w:t>
            </w:r>
            <w:r w:rsidR="006306EB" w:rsidRPr="00914DAD">
              <w:rPr>
                <w:sz w:val="20"/>
                <w:szCs w:val="20"/>
                <w:lang w:val="lt-LT" w:eastAsia="en-US"/>
              </w:rPr>
              <w:t xml:space="preserve"> (toliau – Aprašas)</w:t>
            </w:r>
            <w:r w:rsidRPr="00914DAD">
              <w:rPr>
                <w:sz w:val="20"/>
                <w:szCs w:val="20"/>
                <w:lang w:val="lt-LT" w:eastAsia="en-US"/>
              </w:rPr>
              <w:t>,</w:t>
            </w:r>
            <w:r w:rsidR="006306EB" w:rsidRPr="00914DAD">
              <w:rPr>
                <w:sz w:val="20"/>
                <w:szCs w:val="20"/>
                <w:lang w:val="lt-LT" w:eastAsia="en-US"/>
              </w:rPr>
              <w:t xml:space="preserve"> nuostatas yra nustačiusi, kad</w:t>
            </w:r>
            <w:r w:rsidRPr="00914DAD">
              <w:rPr>
                <w:sz w:val="20"/>
                <w:szCs w:val="20"/>
                <w:lang w:val="lt-LT" w:eastAsia="en-US"/>
              </w:rPr>
              <w:t xml:space="preserve"> planuojamos ūkinės veiklos įgyvendinimas gali daryti poveikį </w:t>
            </w:r>
            <w:r w:rsidR="006306EB" w:rsidRPr="00914DAD">
              <w:rPr>
                <w:sz w:val="20"/>
                <w:szCs w:val="20"/>
                <w:lang w:val="lt-LT" w:eastAsia="en-US"/>
              </w:rPr>
              <w:t>Europos ekologinio tinklo</w:t>
            </w:r>
            <w:r w:rsidR="006306EB" w:rsidRPr="00914DAD">
              <w:rPr>
                <w:sz w:val="20"/>
                <w:szCs w:val="20"/>
                <w:lang w:val="lt-LT"/>
              </w:rPr>
              <w:t xml:space="preserve"> </w:t>
            </w:r>
            <w:r w:rsidRPr="00914DAD">
              <w:rPr>
                <w:sz w:val="20"/>
                <w:szCs w:val="20"/>
                <w:lang w:val="lt-LT" w:eastAsia="en-US"/>
              </w:rPr>
              <w:t xml:space="preserve">„Natura 2000“ teritorijoms ir šis poveikis gali būti reikšmingas, PAV dokumentų rengėjas parengtą programą teikia </w:t>
            </w:r>
            <w:r w:rsidR="006306EB" w:rsidRPr="00914DAD">
              <w:rPr>
                <w:sz w:val="20"/>
                <w:szCs w:val="20"/>
                <w:lang w:val="lt-LT" w:eastAsia="en-US"/>
              </w:rPr>
              <w:t>Apraše nurodytai</w:t>
            </w:r>
            <w:r w:rsidRPr="00914DAD">
              <w:rPr>
                <w:sz w:val="20"/>
                <w:szCs w:val="20"/>
                <w:lang w:val="lt-LT" w:eastAsia="en-US"/>
              </w:rPr>
              <w:t xml:space="preserve"> saugomų teritorijų institucijai, kaip PAV subjektui, išvadoms dėl programos gauti.</w:t>
            </w:r>
          </w:p>
          <w:p w14:paraId="5F1E5C2D" w14:textId="169838DE" w:rsidR="0039655A" w:rsidRPr="00914DAD" w:rsidRDefault="0039655A" w:rsidP="007D707E">
            <w:pPr>
              <w:jc w:val="both"/>
              <w:rPr>
                <w:sz w:val="20"/>
                <w:szCs w:val="20"/>
                <w:lang w:val="lt-LT" w:eastAsia="en-US"/>
              </w:rPr>
            </w:pPr>
            <w:r w:rsidRPr="00914DAD">
              <w:rPr>
                <w:sz w:val="20"/>
                <w:szCs w:val="20"/>
                <w:lang w:val="lt-LT" w:eastAsia="en-US"/>
              </w:rPr>
              <w:t>32. Agentūra, gavusi iš PAV dokumentų rengėjo informaciją apie parengtą programą, ne vėliau kaip per 3 darbo dienas nuo informacijos gavimo dienos ją paskelbia savo interneto svetainėje visuomenei susipažinti. Agentūra taip pat turi susipažinti su paskelbta programa ir atsižvelgusi į planuojamos ūkinės veiklos pobūdį, mastą ar vietos ypatumus nuspręsti, ar kreiptis į Aplinkos ministeriją dėl planuojamos ūkinės veiklos tarpvalstybinio PAV procedūrų taikymo Tvarkos aprašo IV skyriuje nustatyta tvarka.</w:t>
            </w:r>
          </w:p>
          <w:p w14:paraId="2AC30251" w14:textId="77777777" w:rsidR="0039655A" w:rsidRPr="00914DAD" w:rsidRDefault="0039655A" w:rsidP="007D707E">
            <w:pPr>
              <w:jc w:val="both"/>
              <w:rPr>
                <w:sz w:val="20"/>
                <w:szCs w:val="20"/>
                <w:lang w:val="lt-LT" w:eastAsia="en-US"/>
              </w:rPr>
            </w:pPr>
            <w:r w:rsidRPr="00914DAD">
              <w:rPr>
                <w:sz w:val="20"/>
                <w:szCs w:val="20"/>
                <w:lang w:val="lt-LT" w:eastAsia="en-US"/>
              </w:rPr>
              <w:t>33. PAV subjektai gavę programą, per 3 darbo dienas informuoja PAV dokumentų rengėją apie programos gavimo faktą ir datą el. priemonėmis arba į rankas pateikdami informacinę žymą apie gavimo faktą ir datą. PAV subjektai per 10 darbo dienų nuo programos gavimo dienos išnagrinėja programą ir raštu pateikia motyvuotas išvadas ar motyvuotus reikalavimus papildyti ar pataisyti programą PAV dokumentų rengėjui. PAV dokumentų rengėjas pagal šiame punkte nurodytų PAV subjektų gautas motyvuotas išvadas papildo ir pataiso programą ir ją pakartotinai pateikia PAV subjektams išvadoms gauti, kurie motyvuotas išvadas pateikia per 5 darbo dienas nuo programos gavimo dienos, nepažeidžiant Lietuvos Respublikos planuojamos ūkinės veiklos poveikio aplinkai vertinimo įstatymo 6 straipsnio 7 dalies nuostatų. Jei PAV subjektai nepateikia išvadų per nustatytus terminus, laikoma, kad jie programai pritaria.</w:t>
            </w:r>
          </w:p>
          <w:p w14:paraId="163C9A58" w14:textId="77777777" w:rsidR="0039655A" w:rsidRPr="00914DAD" w:rsidRDefault="0039655A" w:rsidP="007D707E">
            <w:pPr>
              <w:jc w:val="both"/>
              <w:rPr>
                <w:sz w:val="20"/>
                <w:szCs w:val="20"/>
                <w:lang w:val="lt-LT" w:eastAsia="en-US"/>
              </w:rPr>
            </w:pPr>
            <w:r w:rsidRPr="00914DAD">
              <w:rPr>
                <w:sz w:val="20"/>
                <w:szCs w:val="20"/>
                <w:lang w:val="lt-LT" w:eastAsia="en-US"/>
              </w:rPr>
              <w:t xml:space="preserve">34. PAV dokumentų rengėjas programą, PAV subjektų išvadas (PAV subjekto informaciją apie programos gavimo faktą ir </w:t>
            </w:r>
            <w:r w:rsidRPr="00914DAD">
              <w:rPr>
                <w:sz w:val="20"/>
                <w:szCs w:val="20"/>
                <w:lang w:val="lt-LT" w:eastAsia="en-US"/>
              </w:rPr>
              <w:lastRenderedPageBreak/>
              <w:t xml:space="preserve">datą tais atvejais, kai PAV subjektas išvadų per nustatytus terminus nepateikia), suinteresuotos visuomenės pasiūlymų įvertinimą, parengtą kartu su planuojamos ūkinės veiklos </w:t>
            </w:r>
            <w:r w:rsidR="00FB20E5" w:rsidRPr="00914DAD">
              <w:rPr>
                <w:sz w:val="20"/>
                <w:szCs w:val="20"/>
                <w:lang w:val="lt-LT" w:eastAsia="en-US"/>
              </w:rPr>
              <w:t>organizatoriumi</w:t>
            </w:r>
            <w:r w:rsidR="00684B7D" w:rsidRPr="00914DAD">
              <w:rPr>
                <w:sz w:val="20"/>
                <w:szCs w:val="20"/>
                <w:lang w:val="lt-LT" w:eastAsia="en-US"/>
              </w:rPr>
              <w:t>,</w:t>
            </w:r>
            <w:r w:rsidR="00FB20E5" w:rsidRPr="00914DAD">
              <w:rPr>
                <w:sz w:val="20"/>
                <w:szCs w:val="20"/>
                <w:lang w:val="lt-LT" w:eastAsia="en-US"/>
              </w:rPr>
              <w:t xml:space="preserve"> </w:t>
            </w:r>
            <w:r w:rsidRPr="00914DAD">
              <w:rPr>
                <w:sz w:val="20"/>
                <w:szCs w:val="20"/>
                <w:lang w:val="lt-LT" w:eastAsia="en-US"/>
              </w:rPr>
              <w:t>pateikia Agentūrai nagrinėti. Kai vadovaujantis Lietuvos Respublikos planuojamos ūkinės veiklos poveikio aplinkai vertinimo įstatymo 8 straipsnio 5 dalimi savivaldybės tarybai buvo pateikta programa, Agentūrai programa teikiama pasibaigus savivaldybės tarybos sprendimo dėl planuojamos ūkinės veiklos galimybių priėmimo terminui (20 d</w:t>
            </w:r>
            <w:r w:rsidR="00FB20E5" w:rsidRPr="00914DAD">
              <w:rPr>
                <w:sz w:val="20"/>
                <w:szCs w:val="20"/>
                <w:lang w:val="lt-LT" w:eastAsia="en-US"/>
              </w:rPr>
              <w:t xml:space="preserve">arbo </w:t>
            </w:r>
            <w:r w:rsidRPr="00914DAD">
              <w:rPr>
                <w:sz w:val="20"/>
                <w:szCs w:val="20"/>
                <w:lang w:val="lt-LT" w:eastAsia="en-US"/>
              </w:rPr>
              <w:t>d</w:t>
            </w:r>
            <w:r w:rsidR="00FB20E5" w:rsidRPr="00914DAD">
              <w:rPr>
                <w:sz w:val="20"/>
                <w:szCs w:val="20"/>
                <w:lang w:val="lt-LT" w:eastAsia="en-US"/>
              </w:rPr>
              <w:t>ienų</w:t>
            </w:r>
            <w:r w:rsidRPr="00914DAD">
              <w:rPr>
                <w:sz w:val="20"/>
                <w:szCs w:val="20"/>
                <w:lang w:val="lt-LT" w:eastAsia="en-US"/>
              </w:rPr>
              <w:t xml:space="preserve"> nuo programos gavimo savivaldybės vykdomojoje institucijoje) ir gavus visų PAV subjektų išvadas.</w:t>
            </w:r>
          </w:p>
          <w:p w14:paraId="2DF9EF4C" w14:textId="77777777" w:rsidR="0039655A" w:rsidRPr="00914DAD" w:rsidRDefault="0039655A" w:rsidP="007D707E">
            <w:pPr>
              <w:jc w:val="both"/>
              <w:rPr>
                <w:sz w:val="20"/>
                <w:szCs w:val="20"/>
                <w:lang w:val="lt-LT" w:eastAsia="en-US"/>
              </w:rPr>
            </w:pPr>
            <w:r w:rsidRPr="00914DAD">
              <w:rPr>
                <w:sz w:val="20"/>
                <w:szCs w:val="20"/>
                <w:lang w:val="lt-LT" w:eastAsia="en-US"/>
              </w:rPr>
              <w:t>35. Agentūra išnagrinėja ir įvertina programą, suinteresuotos visuomenės pasiūlymų įvertinimą ir, remdamasi PAV subjektų išvadomis, per 10 darbo dienų nuo programos gavimo dienos pateikia PAV dokumentų rengėjui raštą dėl programos patvirtinimo arba nurodo motyvuotus reikalavimus papildyti ar pataisyti programą. Kai Agentūra iš savivaldybės administracijos yra gavusi savivaldybės tarybos pagal Lietuvos Respublikos planuojamos ūkinės veiklos poveikio aplinkai vertinimo įstatymo 8 straipsnio 5 dalyje nustatytą tvarką priimtą neigiamą motyvuotą sprendimą dėl planuojamos ūkinės veiklos galimybių, per 3 darbo dienas nuo šio sprendimo gavimo dienos apie tai savo interneto svetainėje informuoja visuomenę paskelbdama šį savivaldybės tarybos sprendimą.</w:t>
            </w:r>
          </w:p>
          <w:p w14:paraId="685DFB77" w14:textId="77777777" w:rsidR="00A15C47" w:rsidRPr="00914DAD" w:rsidRDefault="00A15C47" w:rsidP="007D707E">
            <w:pPr>
              <w:jc w:val="both"/>
              <w:rPr>
                <w:sz w:val="20"/>
                <w:szCs w:val="20"/>
                <w:lang w:val="lt-LT" w:eastAsia="en-US"/>
              </w:rPr>
            </w:pPr>
            <w:r w:rsidRPr="00914DAD">
              <w:rPr>
                <w:sz w:val="20"/>
                <w:szCs w:val="20"/>
                <w:lang w:val="lt-LT" w:eastAsia="en-US"/>
              </w:rPr>
              <w:t>&lt;...&gt;</w:t>
            </w:r>
          </w:p>
          <w:p w14:paraId="788501A8" w14:textId="77777777" w:rsidR="0039655A" w:rsidRPr="00914DAD" w:rsidRDefault="0039655A" w:rsidP="007D707E">
            <w:pPr>
              <w:jc w:val="both"/>
              <w:rPr>
                <w:sz w:val="20"/>
                <w:szCs w:val="20"/>
                <w:lang w:val="lt-LT" w:eastAsia="en-US"/>
              </w:rPr>
            </w:pPr>
            <w:r w:rsidRPr="00914DAD">
              <w:rPr>
                <w:sz w:val="20"/>
                <w:szCs w:val="20"/>
                <w:lang w:val="lt-LT" w:eastAsia="en-US"/>
              </w:rPr>
              <w:t>37. Agentūra pagal jos motyvuotas išvadas ir (ar) pagal Tvarkos aprašo 36 punkte nurodytų papildomų PAV subjektų motyvuotas išvadas papildytą ir pataisytą programą išnagrinėja ir patvirtina per 5 darbo dienas nuo papildytos programos gavimo dienos, nepažeidžiant Lietuvos Respublikos planuojamos ūkinės veiklos poveikio aplinkai vertinimo įstatymo 6 straipsnio 7 dalies nuostatų. Kai planuojamai ūkinei veiklai taikomos tarpvalstybinio PAV procedūros, Agentūra planuojamos ūkinės veiklos programą tvirtina Tvarkos aprašo IV skyriuje nustatyta tvarka.</w:t>
            </w:r>
          </w:p>
          <w:p w14:paraId="219D8CC9" w14:textId="36E910D9" w:rsidR="0039655A" w:rsidRPr="00914DAD" w:rsidRDefault="0039655A" w:rsidP="007D707E">
            <w:pPr>
              <w:jc w:val="both"/>
              <w:rPr>
                <w:sz w:val="20"/>
                <w:szCs w:val="20"/>
                <w:lang w:val="lt-LT" w:eastAsia="en-US"/>
              </w:rPr>
            </w:pPr>
            <w:r w:rsidRPr="00914DAD">
              <w:rPr>
                <w:sz w:val="20"/>
                <w:szCs w:val="20"/>
                <w:lang w:val="lt-LT" w:eastAsia="en-US"/>
              </w:rPr>
              <w:t>38. PAV dokumentų rengėjas, parengęs ataskaitą, Tvarkos aprašo V skyriuje nustatyta tvarka paskelbia pranešimą visuomenei apie galimybes susipažinti su ataskaita, pateikti pasiūlymus ir dalyvauti viešame visuomenės supažindinime su ataskaita</w:t>
            </w:r>
            <w:r w:rsidR="00FB20E5" w:rsidRPr="00914DAD">
              <w:rPr>
                <w:sz w:val="20"/>
                <w:szCs w:val="20"/>
                <w:lang w:val="lt-LT" w:eastAsia="en-US"/>
              </w:rPr>
              <w:t xml:space="preserve"> ir</w:t>
            </w:r>
            <w:r w:rsidRPr="00914DAD">
              <w:rPr>
                <w:sz w:val="20"/>
                <w:szCs w:val="20"/>
                <w:lang w:val="lt-LT" w:eastAsia="en-US"/>
              </w:rPr>
              <w:t xml:space="preserve"> organizuoja viešą visuomenės supažindinimą su ataskaita</w:t>
            </w:r>
            <w:r w:rsidR="00684B7D" w:rsidRPr="00914DAD">
              <w:rPr>
                <w:sz w:val="20"/>
                <w:szCs w:val="20"/>
                <w:lang w:val="lt-LT" w:eastAsia="en-US"/>
              </w:rPr>
              <w:t>;</w:t>
            </w:r>
            <w:r w:rsidRPr="00914DAD">
              <w:rPr>
                <w:sz w:val="20"/>
                <w:szCs w:val="20"/>
                <w:lang w:val="lt-LT" w:eastAsia="en-US"/>
              </w:rPr>
              <w:t xml:space="preserve"> kartu su planuojamos ūkinės veiklos </w:t>
            </w:r>
            <w:r w:rsidR="00FB20E5" w:rsidRPr="00914DAD">
              <w:rPr>
                <w:sz w:val="20"/>
                <w:szCs w:val="20"/>
                <w:lang w:val="lt-LT" w:eastAsia="en-US"/>
              </w:rPr>
              <w:t xml:space="preserve">organizatoriumi </w:t>
            </w:r>
            <w:r w:rsidRPr="00914DAD">
              <w:rPr>
                <w:sz w:val="20"/>
                <w:szCs w:val="20"/>
                <w:lang w:val="lt-LT" w:eastAsia="en-US"/>
              </w:rPr>
              <w:t>argumentuotai įvertintina suinteresuotos visuomenės pasiūlymus ir parengia jų įvertinimą</w:t>
            </w:r>
            <w:r w:rsidR="00FB20E5" w:rsidRPr="00914DAD">
              <w:rPr>
                <w:sz w:val="20"/>
                <w:szCs w:val="20"/>
                <w:lang w:val="lt-LT" w:eastAsia="en-US"/>
              </w:rPr>
              <w:t>;</w:t>
            </w:r>
            <w:r w:rsidRPr="00914DAD">
              <w:rPr>
                <w:sz w:val="20"/>
                <w:szCs w:val="20"/>
                <w:lang w:val="lt-LT" w:eastAsia="en-US"/>
              </w:rPr>
              <w:t xml:space="preserve"> </w:t>
            </w:r>
            <w:r w:rsidR="00FB20E5" w:rsidRPr="00914DAD">
              <w:rPr>
                <w:sz w:val="20"/>
                <w:szCs w:val="20"/>
                <w:lang w:val="lt-LT" w:eastAsia="en-US"/>
              </w:rPr>
              <w:t>PAV dokumen</w:t>
            </w:r>
            <w:r w:rsidR="009036FB" w:rsidRPr="00914DAD">
              <w:rPr>
                <w:sz w:val="20"/>
                <w:szCs w:val="20"/>
                <w:lang w:val="lt-LT" w:eastAsia="en-US"/>
              </w:rPr>
              <w:t>t</w:t>
            </w:r>
            <w:r w:rsidR="00FB20E5" w:rsidRPr="00914DAD">
              <w:rPr>
                <w:sz w:val="20"/>
                <w:szCs w:val="20"/>
                <w:lang w:val="lt-LT" w:eastAsia="en-US"/>
              </w:rPr>
              <w:t xml:space="preserve">ų rengėjas </w:t>
            </w:r>
            <w:r w:rsidRPr="00914DAD">
              <w:rPr>
                <w:sz w:val="20"/>
                <w:szCs w:val="20"/>
                <w:lang w:val="lt-LT" w:eastAsia="en-US"/>
              </w:rPr>
              <w:t>prireikus patikslina ataskaitą.</w:t>
            </w:r>
          </w:p>
          <w:p w14:paraId="342EAD26" w14:textId="77777777" w:rsidR="0039655A" w:rsidRPr="00914DAD" w:rsidRDefault="0039655A" w:rsidP="007D707E">
            <w:pPr>
              <w:jc w:val="both"/>
              <w:rPr>
                <w:sz w:val="20"/>
                <w:szCs w:val="20"/>
                <w:lang w:val="lt-LT" w:eastAsia="en-US"/>
              </w:rPr>
            </w:pPr>
            <w:r w:rsidRPr="00914DAD">
              <w:rPr>
                <w:sz w:val="20"/>
                <w:szCs w:val="20"/>
                <w:lang w:val="lt-LT" w:eastAsia="en-US"/>
              </w:rPr>
              <w:t>39. PAV dokumentų rengėjas, atlikęs viešą visuomenės supažindinimą su ataskaita, parengtą ataskaitą</w:t>
            </w:r>
            <w:r w:rsidR="00FB20E5" w:rsidRPr="00914DAD">
              <w:rPr>
                <w:sz w:val="20"/>
                <w:szCs w:val="20"/>
                <w:lang w:val="lt-LT" w:eastAsia="en-US"/>
              </w:rPr>
              <w:t xml:space="preserve"> laikantis Tvarkos aprašo 29 punkte nustatytų reikalavimų teikia</w:t>
            </w:r>
            <w:r w:rsidRPr="00914DAD">
              <w:rPr>
                <w:sz w:val="20"/>
                <w:szCs w:val="20"/>
                <w:lang w:val="lt-LT" w:eastAsia="en-US"/>
              </w:rPr>
              <w:t xml:space="preserve"> PAV subjektams nagrinėti.</w:t>
            </w:r>
          </w:p>
          <w:p w14:paraId="7DB55222" w14:textId="263815F2" w:rsidR="0039655A" w:rsidRPr="00914DAD" w:rsidRDefault="0039655A" w:rsidP="007D707E">
            <w:pPr>
              <w:jc w:val="both"/>
              <w:rPr>
                <w:bCs/>
                <w:sz w:val="20"/>
                <w:szCs w:val="20"/>
                <w:lang w:val="lt-LT" w:eastAsia="en-US"/>
              </w:rPr>
            </w:pPr>
            <w:r w:rsidRPr="00914DAD">
              <w:rPr>
                <w:sz w:val="20"/>
                <w:szCs w:val="20"/>
                <w:lang w:val="lt-LT" w:eastAsia="en-US"/>
              </w:rPr>
              <w:t>40. PAV subjektai</w:t>
            </w:r>
            <w:r w:rsidR="00FB20E5" w:rsidRPr="00914DAD">
              <w:rPr>
                <w:sz w:val="20"/>
                <w:szCs w:val="20"/>
                <w:lang w:val="lt-LT" w:eastAsia="en-US"/>
              </w:rPr>
              <w:t>,</w:t>
            </w:r>
            <w:r w:rsidRPr="00914DAD">
              <w:rPr>
                <w:sz w:val="20"/>
                <w:szCs w:val="20"/>
                <w:lang w:val="lt-LT" w:eastAsia="en-US"/>
              </w:rPr>
              <w:t xml:space="preserve"> gavę PAV ataskaitą, per 3 darbo dienas PAV dokumentų rengėją informuoja apie ataskaitos gavimo faktą ir datą el. priemonėmis arba į rankas pateikdami informacinę žymą apie gavimo faktą ir datą. PAV subjektai per 20 darbo dienų nuo ataskaitos gavimo dienos išnagrinėja ataskaitą</w:t>
            </w:r>
            <w:r w:rsidR="00FB20E5" w:rsidRPr="00914DAD">
              <w:rPr>
                <w:sz w:val="20"/>
                <w:szCs w:val="20"/>
                <w:lang w:val="lt-LT" w:eastAsia="en-US"/>
              </w:rPr>
              <w:t xml:space="preserve"> ir</w:t>
            </w:r>
            <w:r w:rsidRPr="00914DAD">
              <w:rPr>
                <w:sz w:val="20"/>
                <w:szCs w:val="20"/>
                <w:lang w:val="lt-LT" w:eastAsia="en-US"/>
              </w:rPr>
              <w:t xml:space="preserve"> suinteresuotos visuomenės pasiūlymų įvertinimą ir pagal kompetenciją PAV dokumentų rengėjui pateikia raštu motyvuotas išvadas dėl ataskaitos ir planuojamos ūkinės veiklos poveikio aplinkai arba motyvuotus reikalavimus papildyti ar pataisyti ataskaitą, o pakartotinai gautą pagal motyvuotas išvadas papildytą ir pataisytą ataskaitą PAV subjektai išnagrinėja ir motyvuotas išvadas </w:t>
            </w:r>
            <w:r w:rsidRPr="00914DAD">
              <w:rPr>
                <w:bCs/>
                <w:sz w:val="20"/>
                <w:szCs w:val="20"/>
                <w:lang w:val="lt-LT" w:eastAsia="en-US"/>
              </w:rPr>
              <w:t xml:space="preserve">dėl ataskaitos ir planuojamos ūkinės veiklos poveikio aplinkai vertinimo </w:t>
            </w:r>
            <w:r w:rsidRPr="00914DAD">
              <w:rPr>
                <w:sz w:val="20"/>
                <w:szCs w:val="20"/>
                <w:lang w:val="lt-LT" w:eastAsia="en-US"/>
              </w:rPr>
              <w:t xml:space="preserve">pateikia per 10 darbo dienų nuo jos gavimo institucijoje dienos, nepažeidžiant Lietuvos Respublikos planuojamos ūkinės veiklos poveikio aplinkai vertinimo įstatymo 6 straipsnio 7 dalies nuostatų. Jei PAV subjektai nepateikia išvadų </w:t>
            </w:r>
            <w:r w:rsidRPr="00914DAD">
              <w:rPr>
                <w:bCs/>
                <w:sz w:val="20"/>
                <w:szCs w:val="20"/>
                <w:lang w:val="lt-LT" w:eastAsia="en-US"/>
              </w:rPr>
              <w:t xml:space="preserve">dėl ataskaitos ir planuojamos ūkinės veiklos poveikio aplinkai vertinimo </w:t>
            </w:r>
            <w:r w:rsidRPr="00914DAD">
              <w:rPr>
                <w:sz w:val="20"/>
                <w:szCs w:val="20"/>
                <w:lang w:val="lt-LT" w:eastAsia="en-US"/>
              </w:rPr>
              <w:t>per nustatytus terminus, laikoma, kad jie ataskaitai pritaria.</w:t>
            </w:r>
            <w:r w:rsidR="007E436C" w:rsidRPr="00914DAD">
              <w:rPr>
                <w:sz w:val="20"/>
                <w:szCs w:val="20"/>
                <w:lang w:val="lt-LT" w:eastAsia="en-US"/>
              </w:rPr>
              <w:t xml:space="preserve"> </w:t>
            </w:r>
            <w:r w:rsidR="007E436C" w:rsidRPr="00914DAD">
              <w:rPr>
                <w:bCs/>
                <w:sz w:val="20"/>
                <w:szCs w:val="20"/>
                <w:lang w:val="lt-LT" w:eastAsia="en-US"/>
              </w:rPr>
              <w:t>Saugomų teritorijų institucija motyvuotas išvadas dėl ataskaitos ir planuojamos ūkinės veiklos poveikio aplinkai teikia Tvarkos aprašo 31 punkte nurodytu atveju.</w:t>
            </w:r>
          </w:p>
          <w:p w14:paraId="301CDF8F" w14:textId="77777777" w:rsidR="0039655A" w:rsidRPr="00914DAD" w:rsidRDefault="0039655A" w:rsidP="007D707E">
            <w:pPr>
              <w:jc w:val="both"/>
              <w:rPr>
                <w:sz w:val="20"/>
                <w:szCs w:val="20"/>
                <w:lang w:val="lt-LT" w:eastAsia="en-US"/>
              </w:rPr>
            </w:pPr>
            <w:r w:rsidRPr="00914DAD">
              <w:rPr>
                <w:sz w:val="20"/>
                <w:szCs w:val="20"/>
                <w:lang w:val="lt-LT" w:eastAsia="en-US"/>
              </w:rPr>
              <w:t xml:space="preserve">41. PAV dokumentų rengėjas ataskaitą, PAV subjektų išvadas (PAV subjekto informaciją apie ataskaitos gavimo faktą ir datą tais atvejais, kai PAV subjektas išvados per nustatytus terminus nepateikia), pateikia Agentūrai. Agentūra Tvarkos aprašo V skyriuje nustatyta tvarka paskelbia savo interneto svetainėje pranešimą visuomenei apie gautą ataskaitą ir galimybes </w:t>
            </w:r>
            <w:r w:rsidR="00866D46" w:rsidRPr="00914DAD">
              <w:rPr>
                <w:sz w:val="20"/>
                <w:szCs w:val="20"/>
                <w:lang w:val="lt-LT" w:eastAsia="en-US"/>
              </w:rPr>
              <w:t xml:space="preserve">papildomai </w:t>
            </w:r>
            <w:r w:rsidRPr="00914DAD">
              <w:rPr>
                <w:sz w:val="20"/>
                <w:szCs w:val="20"/>
                <w:lang w:val="lt-LT" w:eastAsia="en-US"/>
              </w:rPr>
              <w:t>susipažinti su ataskaita ir pateikti pasiūlymus Agentūrai.</w:t>
            </w:r>
          </w:p>
          <w:p w14:paraId="5EB93881" w14:textId="77777777" w:rsidR="0039655A" w:rsidRPr="00914DAD" w:rsidRDefault="0039655A" w:rsidP="007D707E">
            <w:pPr>
              <w:jc w:val="both"/>
              <w:rPr>
                <w:sz w:val="20"/>
                <w:szCs w:val="20"/>
                <w:lang w:val="lt-LT" w:eastAsia="en-US"/>
              </w:rPr>
            </w:pPr>
            <w:r w:rsidRPr="00914DAD">
              <w:rPr>
                <w:sz w:val="20"/>
                <w:szCs w:val="20"/>
                <w:lang w:val="lt-LT" w:eastAsia="en-US"/>
              </w:rPr>
              <w:t>&lt;...&gt;</w:t>
            </w:r>
          </w:p>
          <w:p w14:paraId="02B9989D" w14:textId="77777777" w:rsidR="0039655A" w:rsidRPr="00914DAD" w:rsidRDefault="0039655A" w:rsidP="007D707E">
            <w:pPr>
              <w:jc w:val="both"/>
              <w:rPr>
                <w:bCs/>
                <w:sz w:val="20"/>
                <w:szCs w:val="20"/>
                <w:lang w:val="lt-LT" w:eastAsia="en-US"/>
              </w:rPr>
            </w:pPr>
            <w:r w:rsidRPr="00914DAD">
              <w:rPr>
                <w:sz w:val="20"/>
                <w:szCs w:val="20"/>
                <w:lang w:val="lt-LT" w:eastAsia="en-US"/>
              </w:rPr>
              <w:t xml:space="preserve">67. PAV dokumentų rengėjas, parengęs programą, informuoja visuomenę, kaip galima susipažinti su </w:t>
            </w:r>
            <w:r w:rsidRPr="00914DAD">
              <w:rPr>
                <w:bCs/>
                <w:sz w:val="20"/>
                <w:szCs w:val="20"/>
                <w:lang w:val="lt-LT" w:eastAsia="en-US"/>
              </w:rPr>
              <w:t xml:space="preserve">programa ir teikti </w:t>
            </w:r>
            <w:r w:rsidRPr="00914DAD">
              <w:rPr>
                <w:bCs/>
                <w:sz w:val="20"/>
                <w:szCs w:val="20"/>
                <w:lang w:val="lt-LT" w:eastAsia="en-US"/>
              </w:rPr>
              <w:lastRenderedPageBreak/>
              <w:t xml:space="preserve">pasiūlymus. </w:t>
            </w:r>
            <w:r w:rsidRPr="00914DAD">
              <w:rPr>
                <w:sz w:val="20"/>
                <w:szCs w:val="20"/>
                <w:lang w:val="lt-LT" w:eastAsia="en-US"/>
              </w:rPr>
              <w:t>Informaciją, nurodytą</w:t>
            </w:r>
            <w:r w:rsidRPr="00914DAD">
              <w:rPr>
                <w:bCs/>
                <w:sz w:val="20"/>
                <w:szCs w:val="20"/>
                <w:lang w:val="lt-LT" w:eastAsia="en-US"/>
              </w:rPr>
              <w:t xml:space="preserve"> </w:t>
            </w:r>
            <w:r w:rsidR="00866D46" w:rsidRPr="00914DAD">
              <w:rPr>
                <w:bCs/>
                <w:sz w:val="20"/>
                <w:szCs w:val="20"/>
                <w:lang w:val="lt-LT" w:eastAsia="en-US"/>
              </w:rPr>
              <w:t>T</w:t>
            </w:r>
            <w:r w:rsidRPr="00914DAD">
              <w:rPr>
                <w:bCs/>
                <w:sz w:val="20"/>
                <w:szCs w:val="20"/>
                <w:lang w:val="lt-LT" w:eastAsia="en-US"/>
              </w:rPr>
              <w:t xml:space="preserve">varkos aprašo </w:t>
            </w:r>
            <w:r w:rsidRPr="00914DAD">
              <w:rPr>
                <w:sz w:val="20"/>
                <w:szCs w:val="20"/>
                <w:lang w:val="lt-LT" w:eastAsia="en-US"/>
              </w:rPr>
              <w:t>69 punkte</w:t>
            </w:r>
            <w:r w:rsidRPr="00914DAD">
              <w:rPr>
                <w:bCs/>
                <w:sz w:val="20"/>
                <w:szCs w:val="20"/>
                <w:lang w:val="lt-LT" w:eastAsia="en-US"/>
              </w:rPr>
              <w:t xml:space="preserve">, </w:t>
            </w:r>
            <w:r w:rsidRPr="00914DAD">
              <w:rPr>
                <w:sz w:val="20"/>
                <w:szCs w:val="20"/>
                <w:lang w:val="lt-LT" w:eastAsia="en-US"/>
              </w:rPr>
              <w:t>visuomenei paskelbdamas šiomis priemonėmis: &lt;...&gt;</w:t>
            </w:r>
          </w:p>
          <w:p w14:paraId="25207A28" w14:textId="77777777" w:rsidR="0039655A" w:rsidRPr="00914DAD" w:rsidRDefault="0039655A" w:rsidP="007D707E">
            <w:pPr>
              <w:jc w:val="both"/>
              <w:rPr>
                <w:sz w:val="20"/>
                <w:szCs w:val="20"/>
                <w:lang w:val="lt-LT" w:eastAsia="en-US"/>
              </w:rPr>
            </w:pPr>
            <w:r w:rsidRPr="00914DAD">
              <w:rPr>
                <w:sz w:val="20"/>
                <w:szCs w:val="20"/>
                <w:lang w:val="lt-LT" w:eastAsia="en-US"/>
              </w:rPr>
              <w:t>&lt;...&gt;</w:t>
            </w:r>
          </w:p>
          <w:p w14:paraId="69FB1012" w14:textId="77777777" w:rsidR="0039655A" w:rsidRPr="00914DAD" w:rsidRDefault="0039655A" w:rsidP="007D707E">
            <w:pPr>
              <w:jc w:val="both"/>
              <w:rPr>
                <w:sz w:val="20"/>
                <w:szCs w:val="20"/>
                <w:lang w:val="lt-LT" w:eastAsia="en-US"/>
              </w:rPr>
            </w:pPr>
            <w:r w:rsidRPr="00914DAD">
              <w:rPr>
                <w:sz w:val="20"/>
                <w:szCs w:val="20"/>
                <w:lang w:val="lt-LT" w:eastAsia="en-US"/>
              </w:rPr>
              <w:t>69. Visuomenei skelbiamoje informacijoje turi būti nurodyta:</w:t>
            </w:r>
          </w:p>
          <w:p w14:paraId="5FA47494" w14:textId="77777777" w:rsidR="0039655A" w:rsidRPr="00914DAD" w:rsidRDefault="0039655A" w:rsidP="007D707E">
            <w:pPr>
              <w:jc w:val="both"/>
              <w:rPr>
                <w:sz w:val="20"/>
                <w:szCs w:val="20"/>
                <w:lang w:val="lt-LT" w:eastAsia="en-US"/>
              </w:rPr>
            </w:pPr>
            <w:r w:rsidRPr="00914DAD">
              <w:rPr>
                <w:sz w:val="20"/>
                <w:szCs w:val="20"/>
                <w:lang w:val="lt-LT" w:eastAsia="en-US"/>
              </w:rPr>
              <w:t>&lt;...&gt;</w:t>
            </w:r>
          </w:p>
          <w:p w14:paraId="43193D23" w14:textId="77777777" w:rsidR="0039655A" w:rsidRPr="00914DAD" w:rsidRDefault="0039655A" w:rsidP="007D707E">
            <w:pPr>
              <w:jc w:val="both"/>
              <w:rPr>
                <w:sz w:val="20"/>
                <w:szCs w:val="20"/>
                <w:lang w:val="lt-LT" w:eastAsia="en-US"/>
              </w:rPr>
            </w:pPr>
            <w:r w:rsidRPr="00914DAD">
              <w:rPr>
                <w:sz w:val="20"/>
                <w:szCs w:val="20"/>
                <w:lang w:val="lt-LT" w:eastAsia="en-US"/>
              </w:rPr>
              <w:t>69.</w:t>
            </w:r>
            <w:r w:rsidR="0096503C" w:rsidRPr="00914DAD">
              <w:rPr>
                <w:sz w:val="20"/>
                <w:szCs w:val="20"/>
                <w:lang w:val="lt-LT" w:eastAsia="en-US"/>
              </w:rPr>
              <w:t>5</w:t>
            </w:r>
            <w:r w:rsidRPr="00914DAD">
              <w:rPr>
                <w:sz w:val="20"/>
                <w:szCs w:val="20"/>
                <w:lang w:val="lt-LT" w:eastAsia="en-US"/>
              </w:rPr>
              <w:t>. pasiūlymų teikimo terminas, kuris turi būti ne trumpesnis kaip 10 d</w:t>
            </w:r>
            <w:r w:rsidR="0096503C" w:rsidRPr="00914DAD">
              <w:rPr>
                <w:sz w:val="20"/>
                <w:szCs w:val="20"/>
                <w:lang w:val="lt-LT" w:eastAsia="en-US"/>
              </w:rPr>
              <w:t>arbo</w:t>
            </w:r>
            <w:r w:rsidRPr="00914DAD">
              <w:rPr>
                <w:sz w:val="20"/>
                <w:szCs w:val="20"/>
                <w:lang w:val="lt-LT" w:eastAsia="en-US"/>
              </w:rPr>
              <w:t xml:space="preserve"> d</w:t>
            </w:r>
            <w:r w:rsidR="0096503C" w:rsidRPr="00914DAD">
              <w:rPr>
                <w:sz w:val="20"/>
                <w:szCs w:val="20"/>
                <w:lang w:val="lt-LT" w:eastAsia="en-US"/>
              </w:rPr>
              <w:t>ienų</w:t>
            </w:r>
            <w:r w:rsidRPr="00914DAD">
              <w:rPr>
                <w:sz w:val="20"/>
                <w:szCs w:val="20"/>
                <w:lang w:val="lt-LT" w:eastAsia="en-US"/>
              </w:rPr>
              <w:t xml:space="preserve"> nuo informacijos paskelbimo dienos, terminą skaičiuojant nuo kitos dienos po paskelbimo; &lt;...&gt;</w:t>
            </w:r>
          </w:p>
          <w:p w14:paraId="3A4B4CB8" w14:textId="77777777" w:rsidR="0039655A" w:rsidRPr="00914DAD" w:rsidRDefault="0039655A" w:rsidP="007D707E">
            <w:pPr>
              <w:jc w:val="both"/>
              <w:rPr>
                <w:sz w:val="20"/>
                <w:szCs w:val="20"/>
                <w:lang w:val="lt-LT" w:eastAsia="en-US"/>
              </w:rPr>
            </w:pPr>
            <w:r w:rsidRPr="00914DAD">
              <w:rPr>
                <w:sz w:val="20"/>
                <w:szCs w:val="20"/>
                <w:lang w:val="lt-LT" w:eastAsia="en-US"/>
              </w:rPr>
              <w:t>75. PAV dokumentų rengėjas ne vėliau kaip prieš 20 darbo dienų iki viešo visuomenės supažindinimo su ataskaita,</w:t>
            </w:r>
            <w:r w:rsidRPr="00914DAD">
              <w:rPr>
                <w:i/>
                <w:sz w:val="20"/>
                <w:szCs w:val="20"/>
                <w:lang w:val="lt-LT" w:eastAsia="en-US"/>
              </w:rPr>
              <w:t xml:space="preserve"> </w:t>
            </w:r>
            <w:r w:rsidRPr="00914DAD">
              <w:rPr>
                <w:sz w:val="20"/>
                <w:szCs w:val="20"/>
                <w:lang w:val="lt-LT" w:eastAsia="en-US"/>
              </w:rPr>
              <w:t>informuoja visuomenę apie galimybes susipažinti su ataskaita ir teikti pasiūlymus, dalyvauti viešame visuomenės supažindinime su ataskaita ir paskelbia visuomenei informaciją, nurodytą</w:t>
            </w:r>
            <w:r w:rsidRPr="00914DAD">
              <w:rPr>
                <w:bCs/>
                <w:sz w:val="20"/>
                <w:szCs w:val="20"/>
                <w:lang w:val="lt-LT" w:eastAsia="en-US"/>
              </w:rPr>
              <w:t xml:space="preserve"> </w:t>
            </w:r>
            <w:r w:rsidR="0096503C" w:rsidRPr="00914DAD">
              <w:rPr>
                <w:bCs/>
                <w:sz w:val="20"/>
                <w:szCs w:val="20"/>
                <w:lang w:val="lt-LT" w:eastAsia="en-US"/>
              </w:rPr>
              <w:t>T</w:t>
            </w:r>
            <w:r w:rsidRPr="00914DAD">
              <w:rPr>
                <w:bCs/>
                <w:sz w:val="20"/>
                <w:szCs w:val="20"/>
                <w:lang w:val="lt-LT" w:eastAsia="en-US"/>
              </w:rPr>
              <w:t xml:space="preserve">varkos aprašo </w:t>
            </w:r>
            <w:r w:rsidRPr="00914DAD">
              <w:rPr>
                <w:sz w:val="20"/>
                <w:szCs w:val="20"/>
                <w:lang w:val="lt-LT" w:eastAsia="en-US"/>
              </w:rPr>
              <w:t>77 punkte</w:t>
            </w:r>
            <w:r w:rsidRPr="00914DAD">
              <w:rPr>
                <w:bCs/>
                <w:sz w:val="20"/>
                <w:szCs w:val="20"/>
                <w:lang w:val="lt-LT" w:eastAsia="en-US"/>
              </w:rPr>
              <w:t xml:space="preserve">, </w:t>
            </w:r>
            <w:r w:rsidRPr="00914DAD">
              <w:rPr>
                <w:sz w:val="20"/>
                <w:szCs w:val="20"/>
                <w:lang w:val="lt-LT" w:eastAsia="en-US"/>
              </w:rPr>
              <w:t>šiomis priemonėmis: &lt;...&gt;</w:t>
            </w:r>
          </w:p>
          <w:p w14:paraId="75CB02FC" w14:textId="77777777" w:rsidR="0039655A" w:rsidRPr="00914DAD" w:rsidRDefault="0039655A" w:rsidP="007D707E">
            <w:pPr>
              <w:jc w:val="both"/>
              <w:rPr>
                <w:sz w:val="20"/>
                <w:szCs w:val="20"/>
                <w:lang w:val="lt-LT" w:eastAsia="en-US"/>
              </w:rPr>
            </w:pPr>
            <w:r w:rsidRPr="00914DAD">
              <w:rPr>
                <w:sz w:val="20"/>
                <w:szCs w:val="20"/>
                <w:lang w:val="lt-LT" w:eastAsia="en-US"/>
              </w:rPr>
              <w:t xml:space="preserve">83. Agentūra, gavusi ataskaitą, suinteresuotos visuomenės pasiūlymų įvertinimą, PAV subjektų išvadas iš PAV dokumentų rengėjo, ne vėliau kaip per 3 darbo dienas nuo gavimo dienos savo interneto svetainėje paskelbia visuomenei </w:t>
            </w:r>
            <w:r w:rsidR="00A6698C" w:rsidRPr="00914DAD">
              <w:rPr>
                <w:sz w:val="20"/>
                <w:szCs w:val="20"/>
                <w:lang w:val="lt-LT" w:eastAsia="en-US"/>
              </w:rPr>
              <w:t>T</w:t>
            </w:r>
            <w:r w:rsidRPr="00914DAD">
              <w:rPr>
                <w:sz w:val="20"/>
                <w:szCs w:val="20"/>
                <w:lang w:val="lt-LT" w:eastAsia="en-US"/>
              </w:rPr>
              <w:t>varkos aprašo 84 punkte nurodytą pranešimą apie gautą ataskaitą ir galimybę ne vėliau kaip per 10 darbo dienų nuo pranešimo paskelbimo dienos susipažinti su ataskaita ir pateikti pasiūlymus Agentūrai.</w:t>
            </w:r>
          </w:p>
          <w:p w14:paraId="083E7D14" w14:textId="77777777" w:rsidR="0039655A" w:rsidRPr="00914DAD" w:rsidRDefault="0039655A" w:rsidP="007D707E">
            <w:pPr>
              <w:jc w:val="both"/>
              <w:rPr>
                <w:sz w:val="20"/>
                <w:szCs w:val="20"/>
                <w:lang w:val="lt-LT" w:eastAsia="en-US"/>
              </w:rPr>
            </w:pPr>
            <w:r w:rsidRPr="00914DAD">
              <w:rPr>
                <w:sz w:val="20"/>
                <w:szCs w:val="20"/>
                <w:lang w:val="lt-LT" w:eastAsia="en-US"/>
              </w:rPr>
              <w:t>84. Pranešime turi būti paskelbta ši informacija:</w:t>
            </w:r>
          </w:p>
          <w:p w14:paraId="605121BC" w14:textId="77777777" w:rsidR="00E6387D" w:rsidRPr="00914DAD" w:rsidRDefault="00E6387D" w:rsidP="007D707E">
            <w:pPr>
              <w:jc w:val="both"/>
              <w:rPr>
                <w:sz w:val="20"/>
                <w:szCs w:val="20"/>
                <w:lang w:val="lt-LT" w:eastAsia="lt-LT"/>
              </w:rPr>
            </w:pPr>
            <w:r w:rsidRPr="00914DAD">
              <w:rPr>
                <w:sz w:val="20"/>
                <w:szCs w:val="20"/>
                <w:lang w:val="lt-LT" w:eastAsia="lt-LT"/>
              </w:rPr>
              <w:t>&lt;...&gt;</w:t>
            </w:r>
          </w:p>
          <w:p w14:paraId="734A977D" w14:textId="77777777" w:rsidR="008D2CA9" w:rsidRDefault="00631AF3" w:rsidP="007D707E">
            <w:pPr>
              <w:jc w:val="both"/>
              <w:rPr>
                <w:sz w:val="20"/>
                <w:szCs w:val="20"/>
                <w:lang w:val="lt-LT" w:eastAsia="lt-LT"/>
              </w:rPr>
            </w:pPr>
            <w:r w:rsidRPr="00914DAD">
              <w:rPr>
                <w:sz w:val="20"/>
                <w:szCs w:val="20"/>
                <w:lang w:val="lt-LT" w:eastAsia="lt-LT"/>
              </w:rPr>
              <w:t>84.3. iki kada Agentūrai pateikti pasiūlymus, kurie bus apsvarstyti su suinteresuotos visuomenės atstovais prieš Agentūrai priimant sprendimą dėl planuojamos ūkinės veiklos poveikio aplinkai (pasiūlymo teikimo 10 darbo dienų terminą skaičiuo</w:t>
            </w:r>
            <w:r w:rsidR="00684B7D" w:rsidRPr="00914DAD">
              <w:rPr>
                <w:sz w:val="20"/>
                <w:szCs w:val="20"/>
                <w:lang w:val="lt-LT" w:eastAsia="lt-LT"/>
              </w:rPr>
              <w:t>ti</w:t>
            </w:r>
            <w:r w:rsidRPr="00914DAD">
              <w:rPr>
                <w:sz w:val="20"/>
                <w:szCs w:val="20"/>
                <w:lang w:val="lt-LT" w:eastAsia="lt-LT"/>
              </w:rPr>
              <w:t xml:space="preserve"> nuo kitos dienos po pranešimo skelbimo Agentūros svetainėje); &lt;...&gt;“</w:t>
            </w:r>
          </w:p>
          <w:p w14:paraId="23880F5A" w14:textId="77777777" w:rsidR="00212904" w:rsidRPr="00914DAD" w:rsidRDefault="00212904" w:rsidP="007D707E">
            <w:pPr>
              <w:jc w:val="both"/>
              <w:rPr>
                <w:b/>
                <w:sz w:val="20"/>
                <w:szCs w:val="20"/>
                <w:lang w:val="lt-LT" w:eastAsia="lt-LT"/>
              </w:rPr>
            </w:pPr>
          </w:p>
        </w:tc>
        <w:tc>
          <w:tcPr>
            <w:tcW w:w="1559" w:type="dxa"/>
          </w:tcPr>
          <w:p w14:paraId="35C1B24F" w14:textId="77777777" w:rsidR="009F7C2A" w:rsidRPr="00914DAD" w:rsidRDefault="00E6387D" w:rsidP="007D707E">
            <w:pPr>
              <w:pStyle w:val="Hyperlink1"/>
              <w:jc w:val="center"/>
              <w:rPr>
                <w:rFonts w:ascii="Times New Roman" w:hAnsi="Times New Roman"/>
                <w:b/>
                <w:lang w:val="lt-LT"/>
              </w:rPr>
            </w:pPr>
            <w:r w:rsidRPr="00914DAD">
              <w:rPr>
                <w:rFonts w:ascii="Times New Roman" w:hAnsi="Times New Roman"/>
                <w:b/>
                <w:lang w:val="lt-LT"/>
              </w:rPr>
              <w:lastRenderedPageBreak/>
              <w:t>Visiškas.</w:t>
            </w:r>
          </w:p>
        </w:tc>
      </w:tr>
      <w:tr w:rsidR="00F21BFD" w:rsidRPr="00914DAD" w14:paraId="532FBED9" w14:textId="77777777" w:rsidTr="002E7001">
        <w:tc>
          <w:tcPr>
            <w:tcW w:w="3544" w:type="dxa"/>
          </w:tcPr>
          <w:p w14:paraId="1DB8B456" w14:textId="77777777" w:rsidR="008815EB" w:rsidRPr="00914DAD" w:rsidRDefault="00F21BFD" w:rsidP="007D707E">
            <w:pPr>
              <w:pStyle w:val="TableContents"/>
              <w:snapToGrid w:val="0"/>
              <w:jc w:val="both"/>
              <w:rPr>
                <w:sz w:val="20"/>
                <w:szCs w:val="20"/>
              </w:rPr>
            </w:pPr>
            <w:r w:rsidRPr="00914DAD">
              <w:rPr>
                <w:sz w:val="20"/>
                <w:szCs w:val="20"/>
              </w:rPr>
              <w:lastRenderedPageBreak/>
              <w:t xml:space="preserve">e) papildomas šia dalimi: </w:t>
            </w:r>
          </w:p>
          <w:p w14:paraId="51EB146B" w14:textId="77777777" w:rsidR="00F21BFD" w:rsidRPr="00914DAD" w:rsidRDefault="00F21BFD" w:rsidP="007D707E">
            <w:pPr>
              <w:pStyle w:val="TableContents"/>
              <w:snapToGrid w:val="0"/>
              <w:jc w:val="both"/>
              <w:rPr>
                <w:sz w:val="20"/>
                <w:szCs w:val="20"/>
              </w:rPr>
            </w:pPr>
            <w:r w:rsidRPr="00914DAD">
              <w:rPr>
                <w:sz w:val="20"/>
                <w:szCs w:val="20"/>
              </w:rPr>
              <w:t>„7.</w:t>
            </w:r>
            <w:r w:rsidR="00C05661" w:rsidRPr="00914DAD">
              <w:rPr>
                <w:sz w:val="20"/>
                <w:szCs w:val="20"/>
              </w:rPr>
              <w:t xml:space="preserve"> </w:t>
            </w:r>
            <w:r w:rsidRPr="00914DAD">
              <w:rPr>
                <w:sz w:val="20"/>
                <w:szCs w:val="20"/>
              </w:rPr>
              <w:t>Terminas konsultacijoms su suinteresuota visuomene dėl 5 straipsnio 1 dalyje nurodytos poveikio aplinkai vertinimo ataskaitos yra ne trumpesnis kaip 30 dienų.“;</w:t>
            </w:r>
          </w:p>
        </w:tc>
        <w:tc>
          <w:tcPr>
            <w:tcW w:w="10206" w:type="dxa"/>
          </w:tcPr>
          <w:p w14:paraId="427B2A28" w14:textId="77777777" w:rsidR="003A3D5E" w:rsidRPr="00914DAD" w:rsidRDefault="003A3D5E" w:rsidP="007D707E">
            <w:pPr>
              <w:jc w:val="both"/>
              <w:rPr>
                <w:b/>
                <w:sz w:val="20"/>
                <w:szCs w:val="20"/>
                <w:lang w:val="lt-LT" w:eastAsia="en-US"/>
              </w:rPr>
            </w:pPr>
            <w:r w:rsidRPr="00914DAD">
              <w:rPr>
                <w:b/>
                <w:sz w:val="20"/>
                <w:szCs w:val="20"/>
                <w:lang w:val="lt-LT" w:eastAsia="en-US"/>
              </w:rPr>
              <w:t>PAV įstatymas:</w:t>
            </w:r>
          </w:p>
          <w:p w14:paraId="0A0D1FD8" w14:textId="77777777" w:rsidR="003A3D5E" w:rsidRPr="00914DAD" w:rsidRDefault="003A3D5E" w:rsidP="007D707E">
            <w:pPr>
              <w:jc w:val="both"/>
              <w:rPr>
                <w:b/>
                <w:sz w:val="20"/>
                <w:szCs w:val="20"/>
                <w:lang w:val="lt-LT" w:eastAsia="en-US"/>
              </w:rPr>
            </w:pPr>
            <w:r w:rsidRPr="00914DAD">
              <w:rPr>
                <w:b/>
                <w:sz w:val="20"/>
                <w:szCs w:val="20"/>
                <w:lang w:val="lt-LT" w:eastAsia="en-US"/>
              </w:rPr>
              <w:t>„10 straipsnis. Poveikio aplinkai vertinimo ataskaita</w:t>
            </w:r>
          </w:p>
          <w:p w14:paraId="348B56BE" w14:textId="77777777" w:rsidR="00396C9D" w:rsidRPr="00914DAD" w:rsidRDefault="00396C9D" w:rsidP="007D707E">
            <w:pPr>
              <w:jc w:val="both"/>
              <w:rPr>
                <w:sz w:val="20"/>
                <w:szCs w:val="20"/>
                <w:lang w:val="lt-LT" w:eastAsia="en-US"/>
              </w:rPr>
            </w:pPr>
            <w:r w:rsidRPr="00914DAD">
              <w:rPr>
                <w:sz w:val="20"/>
                <w:szCs w:val="20"/>
                <w:lang w:val="lt-LT" w:eastAsia="en-US"/>
              </w:rPr>
              <w:t>3. Poveikio aplinkai vertinimo dokumentų rengėjas ne vėliau kaip prieš 20 darbo dienų iki viešo visuomenės supažindinimo su ataskaita aplinkos ministro nustatyta tvarka informuoja visuomenę apie viešą visuomenės supažindinimą su ataskaita.</w:t>
            </w:r>
          </w:p>
          <w:p w14:paraId="608B967B" w14:textId="77777777" w:rsidR="003A3D5E" w:rsidRPr="00914DAD" w:rsidRDefault="003A3D5E" w:rsidP="007D707E">
            <w:pPr>
              <w:jc w:val="both"/>
              <w:rPr>
                <w:sz w:val="20"/>
                <w:szCs w:val="20"/>
                <w:lang w:val="lt-LT" w:eastAsia="en-US"/>
              </w:rPr>
            </w:pPr>
            <w:r w:rsidRPr="00914DAD">
              <w:rPr>
                <w:sz w:val="20"/>
                <w:szCs w:val="20"/>
                <w:lang w:val="lt-LT" w:eastAsia="en-US"/>
              </w:rPr>
              <w:t>&lt;...&gt;</w:t>
            </w:r>
          </w:p>
          <w:p w14:paraId="6618D641" w14:textId="77777777" w:rsidR="000133A4" w:rsidRDefault="00396C9D"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9. Atsakingoji institucija aplinkos ministro nustatyta tvarka per 3 darbo dienas nuo ataskaitos gavimo dienos paskelbia pranešimą visuomenei apie gautą ataskaitą ir galimybę su ja susipažinti. Suinteresuota visuomenė per 10 darbo dienų nuo pranešimo paskelbimo dienos turi teisę atsakingajai institucijai raštu pateikti pasiūlymus dėl planuojamos ūkinės veiklos poveikio aplinkai vertinimo ir ataskaitos.</w:t>
            </w:r>
          </w:p>
          <w:p w14:paraId="0FA29EC8"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61E07931" w14:textId="77777777" w:rsidR="003A3D5E" w:rsidRPr="00914DAD" w:rsidRDefault="003A3D5E" w:rsidP="007D707E">
            <w:pPr>
              <w:jc w:val="both"/>
              <w:rPr>
                <w:b/>
                <w:sz w:val="20"/>
                <w:szCs w:val="20"/>
                <w:lang w:val="lt-LT" w:eastAsia="en-US"/>
              </w:rPr>
            </w:pPr>
            <w:r w:rsidRPr="00914DAD">
              <w:rPr>
                <w:b/>
                <w:sz w:val="20"/>
                <w:szCs w:val="20"/>
                <w:lang w:val="lt-LT" w:eastAsia="en-US"/>
              </w:rPr>
              <w:t>13 straipsnis. Atrankos dėl poveikio aplinkai vertinimo ir poveikio aplinkai vertinimo proceso viešumas</w:t>
            </w:r>
          </w:p>
          <w:p w14:paraId="7B96371F" w14:textId="77777777" w:rsidR="003A3D5E" w:rsidRPr="00914DAD" w:rsidRDefault="00815693" w:rsidP="007D707E">
            <w:pPr>
              <w:jc w:val="both"/>
              <w:rPr>
                <w:sz w:val="20"/>
                <w:szCs w:val="20"/>
                <w:lang w:val="lt-LT" w:eastAsia="en-US"/>
              </w:rPr>
            </w:pPr>
            <w:r w:rsidRPr="00914DAD">
              <w:rPr>
                <w:sz w:val="20"/>
                <w:szCs w:val="20"/>
                <w:lang w:val="lt-LT" w:eastAsia="en-US"/>
              </w:rPr>
              <w:t>2</w:t>
            </w:r>
            <w:r w:rsidR="003A3D5E" w:rsidRPr="00914DAD">
              <w:rPr>
                <w:sz w:val="20"/>
                <w:szCs w:val="20"/>
                <w:lang w:val="lt-LT" w:eastAsia="en-US"/>
              </w:rPr>
              <w:t>. Visuomenės informavimo ir dalyvavimo planuojamos ūkinės veiklos atrankos dėl poveikio aplinkai vertinimo ir poveikio aplinkai vertinimo procesuose tvarką nustato aplinkos ministras.“</w:t>
            </w:r>
          </w:p>
          <w:p w14:paraId="4CCD96CC" w14:textId="77777777" w:rsidR="00E6387D" w:rsidRPr="00914DAD" w:rsidRDefault="00E6387D" w:rsidP="007D707E">
            <w:pPr>
              <w:jc w:val="both"/>
              <w:rPr>
                <w:sz w:val="20"/>
                <w:szCs w:val="20"/>
                <w:lang w:val="lt-LT" w:eastAsia="en-US"/>
              </w:rPr>
            </w:pPr>
          </w:p>
          <w:p w14:paraId="3F235F1A" w14:textId="77777777" w:rsidR="00860952" w:rsidRPr="00914DAD" w:rsidRDefault="00860952" w:rsidP="007D707E">
            <w:pPr>
              <w:jc w:val="both"/>
              <w:rPr>
                <w:sz w:val="20"/>
                <w:szCs w:val="20"/>
                <w:lang w:val="lt-LT" w:eastAsia="en-US"/>
              </w:rPr>
            </w:pPr>
            <w:r w:rsidRPr="00914DAD">
              <w:rPr>
                <w:b/>
                <w:sz w:val="20"/>
                <w:szCs w:val="20"/>
                <w:lang w:val="lt-LT"/>
              </w:rPr>
              <w:t>Įsakymas Nr. D1-885</w:t>
            </w:r>
            <w:r w:rsidRPr="00914DAD">
              <w:rPr>
                <w:b/>
                <w:sz w:val="20"/>
                <w:szCs w:val="20"/>
                <w:lang w:val="lt-LT" w:eastAsia="lt-LT"/>
              </w:rPr>
              <w:t>:</w:t>
            </w:r>
            <w:r w:rsidRPr="00914DAD">
              <w:rPr>
                <w:sz w:val="20"/>
                <w:szCs w:val="20"/>
                <w:lang w:val="lt-LT" w:eastAsia="en-US"/>
              </w:rPr>
              <w:t xml:space="preserve"> </w:t>
            </w:r>
          </w:p>
          <w:p w14:paraId="6D12C927" w14:textId="182E313B" w:rsidR="00FA55E9" w:rsidRPr="00914DAD" w:rsidRDefault="00FA55E9" w:rsidP="007D707E">
            <w:pPr>
              <w:jc w:val="both"/>
              <w:rPr>
                <w:sz w:val="20"/>
                <w:szCs w:val="20"/>
                <w:lang w:val="lt-LT" w:eastAsia="en-US"/>
              </w:rPr>
            </w:pPr>
            <w:r w:rsidRPr="00914DAD">
              <w:rPr>
                <w:sz w:val="20"/>
                <w:szCs w:val="20"/>
                <w:lang w:val="lt-LT" w:eastAsia="en-US"/>
              </w:rPr>
              <w:t>„75. PAV dokumentų rengėjas ne vėliau kaip prieš 20 darbo dienų iki viešo visuomenės supažindinimo su ataskaita,</w:t>
            </w:r>
            <w:r w:rsidRPr="00914DAD">
              <w:rPr>
                <w:i/>
                <w:sz w:val="20"/>
                <w:szCs w:val="20"/>
                <w:lang w:val="lt-LT" w:eastAsia="en-US"/>
              </w:rPr>
              <w:t xml:space="preserve"> </w:t>
            </w:r>
            <w:r w:rsidRPr="00914DAD">
              <w:rPr>
                <w:sz w:val="20"/>
                <w:szCs w:val="20"/>
                <w:lang w:val="lt-LT" w:eastAsia="en-US"/>
              </w:rPr>
              <w:t>informuoja visuomenę apie galimybes susipažinti su ataskaita ir teikti pasiūlymus, dalyvauti viešame visuomenės supažindinime su ataskaita ir paskelbia visuomenei informaciją, nurodytą</w:t>
            </w:r>
            <w:r w:rsidRPr="00914DAD">
              <w:rPr>
                <w:bCs/>
                <w:sz w:val="20"/>
                <w:szCs w:val="20"/>
                <w:lang w:val="lt-LT" w:eastAsia="en-US"/>
              </w:rPr>
              <w:t xml:space="preserve"> </w:t>
            </w:r>
            <w:r w:rsidR="00E0737E" w:rsidRPr="00914DAD">
              <w:rPr>
                <w:bCs/>
                <w:sz w:val="20"/>
                <w:szCs w:val="20"/>
                <w:lang w:val="lt-LT" w:eastAsia="en-US"/>
              </w:rPr>
              <w:t>T</w:t>
            </w:r>
            <w:r w:rsidRPr="00914DAD">
              <w:rPr>
                <w:bCs/>
                <w:sz w:val="20"/>
                <w:szCs w:val="20"/>
                <w:lang w:val="lt-LT" w:eastAsia="en-US"/>
              </w:rPr>
              <w:t xml:space="preserve">varkos aprašo </w:t>
            </w:r>
            <w:r w:rsidRPr="00914DAD">
              <w:rPr>
                <w:sz w:val="20"/>
                <w:szCs w:val="20"/>
                <w:lang w:val="lt-LT" w:eastAsia="en-US"/>
              </w:rPr>
              <w:t>77 punkte</w:t>
            </w:r>
            <w:r w:rsidRPr="00914DAD">
              <w:rPr>
                <w:bCs/>
                <w:sz w:val="20"/>
                <w:szCs w:val="20"/>
                <w:lang w:val="lt-LT" w:eastAsia="en-US"/>
              </w:rPr>
              <w:t xml:space="preserve">, </w:t>
            </w:r>
            <w:r w:rsidRPr="00914DAD">
              <w:rPr>
                <w:sz w:val="20"/>
                <w:szCs w:val="20"/>
                <w:lang w:val="lt-LT" w:eastAsia="en-US"/>
              </w:rPr>
              <w:t>šiomis priemonėmis: &lt;...&gt;</w:t>
            </w:r>
          </w:p>
          <w:p w14:paraId="04BBBF8E" w14:textId="77777777" w:rsidR="00E6387D" w:rsidRPr="00914DAD" w:rsidRDefault="00FA55E9" w:rsidP="007D707E">
            <w:pPr>
              <w:jc w:val="both"/>
              <w:rPr>
                <w:b/>
                <w:sz w:val="20"/>
                <w:szCs w:val="20"/>
                <w:lang w:val="lt-LT" w:eastAsia="lt-LT"/>
              </w:rPr>
            </w:pPr>
            <w:r w:rsidRPr="00914DAD">
              <w:rPr>
                <w:sz w:val="20"/>
                <w:szCs w:val="20"/>
                <w:lang w:val="lt-LT" w:eastAsia="en-US"/>
              </w:rPr>
              <w:t xml:space="preserve">83. Agentūra, gavusi ataskaitą, suinteresuotos visuomenės pasiūlymų įvertinimą, PAV subjektų išvadas iš PAV dokumentų rengėjo, ne vėliau kaip per 3 darbo dienas nuo gavimo dienos savo interneto svetainėje paskelbia visuomenei </w:t>
            </w:r>
            <w:r w:rsidR="00E0737E" w:rsidRPr="00914DAD">
              <w:rPr>
                <w:sz w:val="20"/>
                <w:szCs w:val="20"/>
                <w:lang w:val="lt-LT" w:eastAsia="en-US"/>
              </w:rPr>
              <w:t>T</w:t>
            </w:r>
            <w:r w:rsidRPr="00914DAD">
              <w:rPr>
                <w:sz w:val="20"/>
                <w:szCs w:val="20"/>
                <w:lang w:val="lt-LT" w:eastAsia="en-US"/>
              </w:rPr>
              <w:t>varkos aprašo 84 punkte nurodytą pranešimą apie gautą ataskaitą ir galimybę ne vėliau kaip per 10 darbo dienų nuo pranešimo paskelbimo dienos susipažinti su ataskaita ir pateikti pasiūlymus Agentūrai.“</w:t>
            </w:r>
          </w:p>
        </w:tc>
        <w:tc>
          <w:tcPr>
            <w:tcW w:w="1559" w:type="dxa"/>
          </w:tcPr>
          <w:p w14:paraId="31B04ABB" w14:textId="77777777" w:rsidR="009F7C2A" w:rsidRPr="00914DAD" w:rsidRDefault="00E6387D" w:rsidP="007D707E">
            <w:pPr>
              <w:pStyle w:val="Hyperlink1"/>
              <w:jc w:val="center"/>
              <w:rPr>
                <w:rFonts w:ascii="Times New Roman" w:hAnsi="Times New Roman"/>
                <w:b/>
                <w:lang w:val="lt-LT"/>
              </w:rPr>
            </w:pPr>
            <w:r w:rsidRPr="00914DAD">
              <w:rPr>
                <w:rFonts w:ascii="Times New Roman" w:hAnsi="Times New Roman"/>
                <w:b/>
                <w:lang w:val="lt-LT"/>
              </w:rPr>
              <w:t>Visiškas.</w:t>
            </w:r>
          </w:p>
        </w:tc>
      </w:tr>
      <w:tr w:rsidR="00BF1DD3" w:rsidRPr="00914DAD" w14:paraId="10B12259" w14:textId="77777777" w:rsidTr="002E7001">
        <w:tc>
          <w:tcPr>
            <w:tcW w:w="3544" w:type="dxa"/>
          </w:tcPr>
          <w:p w14:paraId="69B97FA5" w14:textId="77777777" w:rsidR="00F21BFD" w:rsidRPr="00914DAD" w:rsidRDefault="006A0EE7" w:rsidP="007D707E">
            <w:pPr>
              <w:jc w:val="both"/>
              <w:rPr>
                <w:sz w:val="20"/>
                <w:szCs w:val="20"/>
                <w:lang w:val="lt-LT"/>
              </w:rPr>
            </w:pPr>
            <w:r w:rsidRPr="00914DAD">
              <w:rPr>
                <w:sz w:val="20"/>
                <w:szCs w:val="20"/>
                <w:lang w:val="lt-LT"/>
              </w:rPr>
              <w:lastRenderedPageBreak/>
              <w:t>7) 7 straipsnis iš dalies keičiamas taip:</w:t>
            </w:r>
          </w:p>
          <w:p w14:paraId="0C62BD9A" w14:textId="77777777" w:rsidR="00F21BFD" w:rsidRPr="00914DAD" w:rsidRDefault="006A0EE7" w:rsidP="007D707E">
            <w:pPr>
              <w:jc w:val="both"/>
              <w:rPr>
                <w:sz w:val="20"/>
                <w:szCs w:val="20"/>
                <w:lang w:val="lt-LT"/>
              </w:rPr>
            </w:pPr>
            <w:r w:rsidRPr="00914DAD">
              <w:rPr>
                <w:sz w:val="20"/>
                <w:szCs w:val="20"/>
                <w:lang w:val="lt-LT"/>
              </w:rPr>
              <w:t xml:space="preserve">a) 4 dalis pakeičiama taip: </w:t>
            </w:r>
          </w:p>
          <w:p w14:paraId="43107C8F" w14:textId="77777777" w:rsidR="00F21BFD" w:rsidRPr="00914DAD" w:rsidRDefault="006A0EE7" w:rsidP="007D707E">
            <w:pPr>
              <w:jc w:val="both"/>
              <w:rPr>
                <w:sz w:val="20"/>
                <w:szCs w:val="20"/>
                <w:lang w:val="lt-LT"/>
              </w:rPr>
            </w:pPr>
            <w:r w:rsidRPr="00914DAD">
              <w:rPr>
                <w:sz w:val="20"/>
                <w:szCs w:val="20"/>
                <w:lang w:val="lt-LT"/>
              </w:rPr>
              <w:t>„4.</w:t>
            </w:r>
            <w:r w:rsidR="00C05661" w:rsidRPr="00914DAD">
              <w:rPr>
                <w:sz w:val="20"/>
                <w:szCs w:val="20"/>
                <w:lang w:val="lt-LT"/>
              </w:rPr>
              <w:t xml:space="preserve"> </w:t>
            </w:r>
            <w:r w:rsidRPr="00914DAD">
              <w:rPr>
                <w:sz w:val="20"/>
                <w:szCs w:val="20"/>
                <w:lang w:val="lt-LT"/>
              </w:rPr>
              <w:t xml:space="preserve">Suinteresuotos valstybės narės pradeda konsultuotis dėl, be kita ko, galimų tarpvalstybinių projekto poveikių, numatomų priemonių, skirtų sumažinti ar pašalinti šiuos poveikius, bei derina klausimą dėl priimtinos konsultacijų trukmės. Tokias konsultacijas galima rengti naudojantis atitinkama bendra įstaiga.“; </w:t>
            </w:r>
          </w:p>
          <w:p w14:paraId="6A875BF4" w14:textId="77777777" w:rsidR="00BF1DD3" w:rsidRPr="00914DAD" w:rsidRDefault="00BF1DD3" w:rsidP="007D707E">
            <w:pPr>
              <w:jc w:val="both"/>
              <w:rPr>
                <w:b/>
                <w:sz w:val="20"/>
                <w:szCs w:val="20"/>
                <w:lang w:val="lt-LT"/>
              </w:rPr>
            </w:pPr>
          </w:p>
        </w:tc>
        <w:tc>
          <w:tcPr>
            <w:tcW w:w="10206" w:type="dxa"/>
          </w:tcPr>
          <w:p w14:paraId="65DF8FF5" w14:textId="77777777" w:rsidR="00BF1DD3" w:rsidRPr="00914DAD" w:rsidRDefault="00081295"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PAV įstatymas:</w:t>
            </w:r>
          </w:p>
          <w:p w14:paraId="4CA28E8F" w14:textId="77777777" w:rsidR="00081295" w:rsidRPr="00914DAD" w:rsidRDefault="00424251" w:rsidP="007D707E">
            <w:pPr>
              <w:jc w:val="both"/>
              <w:rPr>
                <w:b/>
                <w:bCs/>
                <w:sz w:val="20"/>
                <w:szCs w:val="20"/>
                <w:lang w:val="lt-LT"/>
              </w:rPr>
            </w:pPr>
            <w:r w:rsidRPr="00914DAD">
              <w:rPr>
                <w:b/>
                <w:bCs/>
                <w:sz w:val="20"/>
                <w:szCs w:val="20"/>
                <w:lang w:val="lt-LT"/>
              </w:rPr>
              <w:t>„</w:t>
            </w:r>
            <w:r w:rsidR="00081295" w:rsidRPr="00914DAD">
              <w:rPr>
                <w:b/>
                <w:bCs/>
                <w:sz w:val="20"/>
                <w:szCs w:val="20"/>
                <w:lang w:val="lt-LT"/>
              </w:rPr>
              <w:t>9 straipsnis. Tarpvalstybinio poveikio aplinkai vertinimas</w:t>
            </w:r>
          </w:p>
          <w:p w14:paraId="1343D4A6" w14:textId="77777777" w:rsidR="00FE7EB3" w:rsidRPr="00914DAD" w:rsidRDefault="00FE7EB3" w:rsidP="007D707E">
            <w:pPr>
              <w:jc w:val="both"/>
              <w:rPr>
                <w:sz w:val="20"/>
                <w:szCs w:val="20"/>
                <w:lang w:val="lt-LT" w:eastAsia="en-US"/>
              </w:rPr>
            </w:pPr>
            <w:r w:rsidRPr="00914DAD">
              <w:rPr>
                <w:sz w:val="20"/>
                <w:szCs w:val="20"/>
                <w:lang w:val="lt-LT" w:eastAsia="en-US"/>
              </w:rPr>
              <w:t>&lt;...&gt;</w:t>
            </w:r>
          </w:p>
          <w:p w14:paraId="2C41AFD5" w14:textId="77777777" w:rsidR="00396C9D" w:rsidRPr="00914DAD" w:rsidRDefault="00396C9D" w:rsidP="007D707E">
            <w:pPr>
              <w:jc w:val="both"/>
              <w:rPr>
                <w:sz w:val="20"/>
                <w:szCs w:val="20"/>
                <w:lang w:val="lt-LT" w:eastAsia="en-US"/>
              </w:rPr>
            </w:pPr>
            <w:r w:rsidRPr="00914DAD">
              <w:rPr>
                <w:sz w:val="20"/>
                <w:szCs w:val="20"/>
                <w:lang w:val="lt-LT" w:eastAsia="en-US"/>
              </w:rPr>
              <w:t xml:space="preserve">5. Vyriausybės įgaliota institucija, gavusi poveikį aplinkai patiriančios valstybės atsakymą apie jos dalyvavimą planuojamos ūkinės veiklos tarpvalstybinio poveikio aplinkai vertinimo procese, apie tai informuoja atsakingąją instituciją, planuojamos ūkinės veiklos organizatorių (užsakovą) ir poveikio aplinkai vertinimo dokumentų rengėją, kuriam nurodo pateikti ataskaitą, atitinkamos informacijos apie planuojamą ūkinę veiklą ir jos galimą reikšmingą tarpvalstybinį poveikį aplinkai santrauką dvišaliame susitarime, jeigu toks susitarimas yra, nurodyta kalba, kitais atvejais – anglų kalba, o kai poveikį aplinkai patirianti valstybė to prašo, – ir jos nacionaline kalba. </w:t>
            </w:r>
          </w:p>
          <w:p w14:paraId="6F035BD0" w14:textId="77777777" w:rsidR="00396C9D" w:rsidRPr="00914DAD" w:rsidRDefault="00396C9D" w:rsidP="007D707E">
            <w:pPr>
              <w:jc w:val="both"/>
              <w:rPr>
                <w:sz w:val="20"/>
                <w:szCs w:val="20"/>
                <w:lang w:val="lt-LT" w:eastAsia="en-US"/>
              </w:rPr>
            </w:pPr>
            <w:r w:rsidRPr="00914DAD">
              <w:rPr>
                <w:sz w:val="20"/>
                <w:szCs w:val="20"/>
                <w:lang w:val="lt-LT" w:eastAsia="en-US"/>
              </w:rPr>
              <w:t>6. Vyriausybės įgaliota institucija, gavusi iš poveikio aplinkai vertinimo dokumentų rengėjo informaciją, nurodytą šio straipsnio 5 dalyje, pateikia ją poveikį aplinkai patiriančiai valstybei, kartu pateikdama informaciją apie poveikio aplinkai vertinimo procedūras, siūlomas tarpvalstybines konsultacijas, jų trukmę, ir prašo informuoti savo valstybės visuomenę ir kompetentingas institucijas, nurodydama laikotarpį, ne trumpesnį kaip 30 darbo dienų nuo išsiuntimo dienos, per kurį poveikį aplinkai patirianti valstybė gali pateikti savo pasiūlymus Vyriausybės įgaliotai institucijai.</w:t>
            </w:r>
          </w:p>
          <w:p w14:paraId="6EE627CE" w14:textId="77777777" w:rsidR="00396C9D" w:rsidRPr="00914DAD" w:rsidRDefault="00396C9D" w:rsidP="007D707E">
            <w:pPr>
              <w:jc w:val="both"/>
              <w:rPr>
                <w:sz w:val="20"/>
                <w:szCs w:val="20"/>
                <w:lang w:val="lt-LT" w:eastAsia="en-US"/>
              </w:rPr>
            </w:pPr>
            <w:r w:rsidRPr="00914DAD">
              <w:rPr>
                <w:sz w:val="20"/>
                <w:szCs w:val="20"/>
                <w:lang w:val="lt-LT" w:eastAsia="en-US"/>
              </w:rPr>
              <w:t xml:space="preserve">7. Gavusi poveikį aplinkai patiriančios valstybės atsakymą dėl šio straipsnio 6 dalyje nurodytos informacijos ir (ar) papildomą informaciją apie planuojamos ūkinės veiklos galimą reikšmingą tarpvalstybinį poveikį aplinkai, Vyriausybės įgaliota institucija perduoda ją poveikio aplinkai vertinimo dokumentų rengėjui ir, jeigu reikia, susitaria su poveikį aplinkai patiriančia valstybe dėl tarpvalstybinių konsultacijų dėl galimo tarpvalstybinio planuojamos ūkinės veiklos poveikio aplinkai, numatomų priemonių poveikiui aplinkai sumažinti ar pašalinti organizuojant dvišalį ar daugiašalį susitikimą. </w:t>
            </w:r>
          </w:p>
          <w:p w14:paraId="0E9203BF" w14:textId="77777777" w:rsidR="00396C9D" w:rsidRPr="00914DAD" w:rsidRDefault="00396C9D" w:rsidP="007D707E">
            <w:pPr>
              <w:jc w:val="both"/>
              <w:rPr>
                <w:sz w:val="20"/>
                <w:szCs w:val="20"/>
                <w:lang w:val="lt-LT" w:eastAsia="en-US"/>
              </w:rPr>
            </w:pPr>
            <w:r w:rsidRPr="00914DAD">
              <w:rPr>
                <w:sz w:val="20"/>
                <w:szCs w:val="20"/>
                <w:lang w:val="lt-LT" w:eastAsia="en-US"/>
              </w:rPr>
              <w:t>8. Atliekant tarpvalstybinį poveikio aplinkai vertinimą, vadovaujamasi šiuo įstatymu, Konvencija, tarptautinėmis sutartimis, kurias Lietuvos Respublika ir kita valstybė yra sudariusios.</w:t>
            </w:r>
          </w:p>
          <w:p w14:paraId="12A67E3F" w14:textId="77777777" w:rsidR="00A52A69" w:rsidRPr="00914DAD" w:rsidRDefault="00A52A69" w:rsidP="007D707E">
            <w:pPr>
              <w:jc w:val="both"/>
              <w:rPr>
                <w:sz w:val="20"/>
                <w:szCs w:val="20"/>
                <w:lang w:val="lt-LT" w:eastAsia="en-US"/>
              </w:rPr>
            </w:pPr>
            <w:r w:rsidRPr="00914DAD">
              <w:rPr>
                <w:sz w:val="20"/>
                <w:szCs w:val="20"/>
                <w:lang w:val="lt-LT" w:eastAsia="en-US"/>
              </w:rPr>
              <w:t xml:space="preserve">9. Tais atvejais, kai Vyriausybės įgaliota institucija yra gavusi informaciją iš kitos Europos Sąjungos valstybės narės ir (ar) užsienio valstybės apie jos teritorijoje planuojamą ūkinę veiklą, galinčią sukelti reikšmingą tarpvalstybinį poveikį, Vyriausybės įgaliota institucija organizuoja visuomenės ir suinteresuotų valstybės ir (ar) savivaldybės institucijų informavimą ir išvadų iš jų gavimą aplinkos ministro nustatyta tvarka. Informacijai, gautai iš kitos Europos Sąjungos valstybės narės ir (ar) užsienio valstybės apie jos teritorijoje planuojamą ūkinę veiklą, viešinti taikomi tokie apribojimai, kurie galioja toje Europos Sąjungos valstybėje narėje ar užsienio valstybėje. </w:t>
            </w:r>
          </w:p>
          <w:p w14:paraId="1845F1C8" w14:textId="10E9FAEC" w:rsidR="00625299" w:rsidRPr="00914DAD" w:rsidRDefault="00A52A69" w:rsidP="007D707E">
            <w:pPr>
              <w:jc w:val="both"/>
              <w:rPr>
                <w:sz w:val="20"/>
                <w:szCs w:val="20"/>
                <w:lang w:val="lt-LT" w:eastAsia="en-US"/>
              </w:rPr>
            </w:pPr>
            <w:r w:rsidRPr="00914DAD">
              <w:rPr>
                <w:sz w:val="20"/>
                <w:szCs w:val="20"/>
                <w:lang w:val="lt-LT" w:eastAsia="en-US"/>
              </w:rPr>
              <w:t>10. Šio straipsnio 9 dalyje nurodytu atveju Vyriausybės įgaliota institucija, vadovaudamasi Konvencijos nuostatomis, gali prašyti kitos Europos Sąjungos valstybės narės ir (ar) užsienio valstybės tarpvalstybinių konsultacijų dėl jų teritorijoje planuojamos ūkinės veiklos galimo tarpvalstybinio poveikio aplinkai.</w:t>
            </w:r>
            <w:r w:rsidR="00212904">
              <w:rPr>
                <w:sz w:val="20"/>
                <w:szCs w:val="20"/>
                <w:lang w:val="lt-LT" w:eastAsia="en-US"/>
              </w:rPr>
              <w:t>“</w:t>
            </w:r>
          </w:p>
          <w:p w14:paraId="4E5956A7" w14:textId="77777777" w:rsidR="00A52A69" w:rsidRPr="00914DAD" w:rsidRDefault="00A52A69" w:rsidP="007D707E">
            <w:pPr>
              <w:jc w:val="both"/>
              <w:rPr>
                <w:sz w:val="20"/>
                <w:szCs w:val="20"/>
                <w:lang w:val="lt-LT" w:eastAsia="en-US"/>
              </w:rPr>
            </w:pPr>
          </w:p>
          <w:p w14:paraId="0DC414F3" w14:textId="77777777" w:rsidR="00860952" w:rsidRPr="00914DAD" w:rsidRDefault="00860952" w:rsidP="007D707E">
            <w:pPr>
              <w:jc w:val="both"/>
              <w:rPr>
                <w:sz w:val="20"/>
                <w:szCs w:val="20"/>
                <w:lang w:val="lt-LT" w:eastAsia="en-US"/>
              </w:rPr>
            </w:pPr>
            <w:r w:rsidRPr="00914DAD">
              <w:rPr>
                <w:b/>
                <w:sz w:val="20"/>
                <w:szCs w:val="20"/>
                <w:lang w:val="lt-LT"/>
              </w:rPr>
              <w:t>Įsakymas Nr. D1-885</w:t>
            </w:r>
            <w:r w:rsidRPr="00914DAD">
              <w:rPr>
                <w:b/>
                <w:sz w:val="20"/>
                <w:szCs w:val="20"/>
                <w:lang w:val="lt-LT" w:eastAsia="lt-LT"/>
              </w:rPr>
              <w:t>:</w:t>
            </w:r>
            <w:r w:rsidRPr="00914DAD">
              <w:rPr>
                <w:sz w:val="20"/>
                <w:szCs w:val="20"/>
                <w:lang w:val="lt-LT" w:eastAsia="en-US"/>
              </w:rPr>
              <w:t xml:space="preserve"> </w:t>
            </w:r>
          </w:p>
          <w:p w14:paraId="3BCD7B7E" w14:textId="50AEB8D5" w:rsidR="00FA55E9" w:rsidRPr="00914DAD" w:rsidRDefault="00FA55E9" w:rsidP="007D707E">
            <w:pPr>
              <w:jc w:val="both"/>
              <w:rPr>
                <w:sz w:val="20"/>
                <w:szCs w:val="20"/>
                <w:lang w:val="lt-LT" w:eastAsia="en-US"/>
              </w:rPr>
            </w:pPr>
            <w:r w:rsidRPr="00914DAD">
              <w:rPr>
                <w:sz w:val="20"/>
                <w:szCs w:val="20"/>
                <w:lang w:val="lt-LT" w:eastAsia="en-US"/>
              </w:rPr>
              <w:t>„51. Agentūrai gavus informaciją apie parengtą programą, su ja susipažinus ir nusprendus kreiptis į Aplinkos ministeriją dėl planuojamos ūkinės veiklos tarpvalstybinio PAV procedūrų taikymo, kadangi planuojama ūkinė veikla gali turėti reikšmingą poveikį kitos Europos Sąjungos valstybės narės ir (ar) užsienio valstybės aplinkai, Agentūra per 10 darbo dienų nuo pranešimo apie parengtą programą gavimo dienos turi kreiptis į Aplinkos ministeriją su prašymu pateikti išvadas, ar planuojamai ūkinei veiklai bus taikomos tarpvalstybinio PAV procedūros</w:t>
            </w:r>
            <w:r w:rsidR="0062235E" w:rsidRPr="00914DAD">
              <w:rPr>
                <w:sz w:val="20"/>
                <w:szCs w:val="20"/>
                <w:lang w:val="lt-LT" w:eastAsia="en-US"/>
              </w:rPr>
              <w:t>,</w:t>
            </w:r>
            <w:r w:rsidRPr="00914DAD">
              <w:rPr>
                <w:sz w:val="20"/>
                <w:szCs w:val="20"/>
                <w:lang w:val="lt-LT" w:eastAsia="en-US"/>
              </w:rPr>
              <w:t xml:space="preserve"> ir nurodyti paskelbtos PAV programos aktyvią internetinę nuorodą. Agentūra turi raštu pranešti PAV dokumentų rengėjui, kad kreipėsi į Aplinkos ministeriją</w:t>
            </w:r>
            <w:r w:rsidR="0062235E" w:rsidRPr="00914DAD">
              <w:rPr>
                <w:sz w:val="20"/>
                <w:szCs w:val="20"/>
                <w:lang w:val="lt-LT" w:eastAsia="en-US"/>
              </w:rPr>
              <w:t xml:space="preserve"> dėl</w:t>
            </w:r>
            <w:r w:rsidRPr="00914DAD">
              <w:rPr>
                <w:sz w:val="20"/>
                <w:szCs w:val="20"/>
                <w:lang w:val="lt-LT" w:eastAsia="en-US"/>
              </w:rPr>
              <w:t xml:space="preserve"> išvados dėl tarpvalstybinio PAV procedūrų taikymo ir informuoti, kad programa bus tvirtinama, kai Aplinkos ministerija pateiks išvadą dėl tarpvalstybinio PAV. Agentūra</w:t>
            </w:r>
            <w:r w:rsidR="004F441E" w:rsidRPr="00914DAD">
              <w:rPr>
                <w:sz w:val="20"/>
                <w:szCs w:val="20"/>
                <w:lang w:val="lt-LT" w:eastAsia="en-US"/>
              </w:rPr>
              <w:t>,</w:t>
            </w:r>
            <w:r w:rsidRPr="00914DAD">
              <w:rPr>
                <w:sz w:val="20"/>
                <w:szCs w:val="20"/>
                <w:lang w:val="lt-LT" w:eastAsia="en-US"/>
              </w:rPr>
              <w:t xml:space="preserve"> tik gavusi Aplinkos ministerijos išvadą dėl tarpvalstybinio PAV, laikydamasi Lietuvos Respublikos planuojamos ūkinės veiklos poveikio aplinkai vertinimo įstatymo 8 straipsnio 9 ar 10 dalyje nustatytų terminų, patvirtina programą. Tais atvejais, kai su poveikį aplinkai patiriančia Europos Sąjungos valstybe nare ir (ar) užsienio valstybe (toliau – poveikį aplinkai patirianti valstybė) konsultuojamasi dėl tarpvalstybinio PAV, bet programos </w:t>
            </w:r>
            <w:r w:rsidRPr="00914DAD">
              <w:rPr>
                <w:sz w:val="20"/>
                <w:szCs w:val="20"/>
                <w:lang w:val="lt-LT" w:eastAsia="en-US"/>
              </w:rPr>
              <w:lastRenderedPageBreak/>
              <w:t>tvirtinimo metu jos atsakymas apie dalyvavimą tarpvalstybiniame PAV dar negautas, Agentūra programos tvirtinimo rašte turi įpareigoti PAV dokumentų rengėją rengiant ataskaitą įvertinti poveikį patiriančios valstybės atsakymą.</w:t>
            </w:r>
          </w:p>
          <w:p w14:paraId="55075927" w14:textId="77777777" w:rsidR="00FA55E9" w:rsidRPr="00914DAD" w:rsidRDefault="00FA55E9" w:rsidP="007D707E">
            <w:pPr>
              <w:jc w:val="both"/>
              <w:rPr>
                <w:sz w:val="20"/>
                <w:szCs w:val="20"/>
                <w:lang w:val="lt-LT" w:eastAsia="en-US"/>
              </w:rPr>
            </w:pPr>
            <w:r w:rsidRPr="00914DAD">
              <w:rPr>
                <w:sz w:val="20"/>
                <w:szCs w:val="20"/>
                <w:lang w:val="lt-LT" w:eastAsia="en-US"/>
              </w:rPr>
              <w:t>52. Aplinkos ministerija, išnagrinėjusi gautą iš Agentūros programą, atsižvelgusi į planuojamos ūkinės veiklos pobūdį, mastą ar vietos ypatumus, per 5 darbo dienas nuo jos gavimo dienos raštu pateikia Agentūrai ir PAV dokumentų rengėjui motyvuotą išvadą, ar bus taikomos tarpvalstybinio PAV procedūros. Kai Aplinkos ministerija nusprendžia, kad tarpvalstybinio PAV procedūros bus taikomos arba jei ji yra gavusi poveikį aplinkai patiriančios valstybės prašymą atlikti tarpvalstybinį PAV, motyvuotoje išvadoje PAV dokumentų rengėjui nurodoma pateikti Aplinkos ministerijai programos santrauką popieriniame formate ir skaitmeninėje laikmenoje nurodyta(-omis) užsienio kalba(-omis), atsižvelgiant į Lietuvos Respublikos planuojamos ūkinės veiklos poveikio aplinkai vertinimo įstatymo 9 straipsnio 2 dalies reikalavimus.</w:t>
            </w:r>
          </w:p>
          <w:p w14:paraId="15F418D8" w14:textId="59F5AE00" w:rsidR="00FA55E9" w:rsidRPr="00914DAD" w:rsidRDefault="00FA55E9" w:rsidP="007D707E">
            <w:pPr>
              <w:jc w:val="both"/>
              <w:rPr>
                <w:sz w:val="20"/>
                <w:szCs w:val="20"/>
                <w:lang w:val="lt-LT" w:eastAsia="en-US"/>
              </w:rPr>
            </w:pPr>
            <w:r w:rsidRPr="00914DAD">
              <w:rPr>
                <w:sz w:val="20"/>
                <w:szCs w:val="20"/>
                <w:lang w:val="lt-LT" w:eastAsia="en-US"/>
              </w:rPr>
              <w:t>53. Aplinkos ministerija, gavusi 5</w:t>
            </w:r>
            <w:r w:rsidR="004F441E" w:rsidRPr="00914DAD">
              <w:rPr>
                <w:sz w:val="20"/>
                <w:szCs w:val="20"/>
                <w:lang w:val="lt-LT" w:eastAsia="en-US"/>
              </w:rPr>
              <w:t>2</w:t>
            </w:r>
            <w:r w:rsidRPr="00914DAD">
              <w:rPr>
                <w:sz w:val="20"/>
                <w:szCs w:val="20"/>
                <w:lang w:val="lt-LT" w:eastAsia="en-US"/>
              </w:rPr>
              <w:t xml:space="preserve"> punkte nurodytą programos santrauką, </w:t>
            </w:r>
            <w:r w:rsidR="004F441E" w:rsidRPr="00914DAD">
              <w:rPr>
                <w:sz w:val="20"/>
                <w:szCs w:val="20"/>
                <w:lang w:val="lt-LT" w:eastAsia="en-US"/>
              </w:rPr>
              <w:t>Lietuvos Respublikos p</w:t>
            </w:r>
            <w:r w:rsidRPr="00914DAD">
              <w:rPr>
                <w:sz w:val="20"/>
                <w:szCs w:val="20"/>
                <w:lang w:val="lt-LT" w:eastAsia="en-US"/>
              </w:rPr>
              <w:t>lanuojamos ūkinės veiklos poveikio aplinkai vertinimo įstatymo 9 straipsnyje nustatyta tvarka ją perduoda poveikį aplinkai patiriančiai valstybei ir konsultuojasi su ja dėl tarpvalstybinio poveikio aplinkai.</w:t>
            </w:r>
          </w:p>
          <w:p w14:paraId="5069CA9E" w14:textId="77777777" w:rsidR="00FA55E9" w:rsidRPr="00914DAD" w:rsidRDefault="00FA55E9" w:rsidP="007D707E">
            <w:pPr>
              <w:jc w:val="both"/>
              <w:rPr>
                <w:sz w:val="20"/>
                <w:szCs w:val="20"/>
                <w:lang w:val="lt-LT" w:eastAsia="en-US"/>
              </w:rPr>
            </w:pPr>
            <w:r w:rsidRPr="00914DAD">
              <w:rPr>
                <w:sz w:val="20"/>
                <w:szCs w:val="20"/>
                <w:lang w:val="lt-LT" w:eastAsia="en-US"/>
              </w:rPr>
              <w:t xml:space="preserve">54. Lietuvos Respublikos planuojamos ūkinės veiklos poveikio aplinkai vertinimo įstatymo 9 straipsnio 5 dalyje nurodytais atvejais, kai poveikį aplinkai patiriančiai valstybei turi būti perduota ataskaita, Aplinkos ministerija apie tai informuoja Agentūrą, planuojamos ūkinės veiklos </w:t>
            </w:r>
            <w:r w:rsidR="004F441E" w:rsidRPr="00914DAD">
              <w:rPr>
                <w:sz w:val="20"/>
                <w:szCs w:val="20"/>
                <w:lang w:val="lt-LT" w:eastAsia="en-US"/>
              </w:rPr>
              <w:t xml:space="preserve">organizatorių </w:t>
            </w:r>
            <w:r w:rsidRPr="00914DAD">
              <w:rPr>
                <w:sz w:val="20"/>
                <w:szCs w:val="20"/>
                <w:lang w:val="lt-LT" w:eastAsia="en-US"/>
              </w:rPr>
              <w:t>ir PAV dokumentų rengėją, kuriam nurodo pateikti ataskaitą skaitmeninėje laikmenoje, atitinkamos informacijos apie planuojamą ūkinę veiklą ir jos galimą reikšmingą tarpvalstybinį poveikį aplinkai santrauką popieriniame formate ir skaitmeninėje laikmenoje nurodyta(-omis) užsienio kalba(-omis). Lietuvos Respublikos planuojamos ūkinės veiklos poveikio aplinkai vertinimo įstatymo 9 straipsnio 7 dalyje nurodytą poveikį aplinkai patiriančios valstybės atsakymą ir (ar) papildomą informaciją, Aplinkos ministerija juos perduoda PAV dokumentų rengėjui įvertinti.</w:t>
            </w:r>
          </w:p>
          <w:p w14:paraId="058EF96D" w14:textId="77777777" w:rsidR="00FA55E9" w:rsidRPr="00914DAD" w:rsidRDefault="00FA55E9" w:rsidP="007D707E">
            <w:pPr>
              <w:jc w:val="both"/>
              <w:rPr>
                <w:sz w:val="20"/>
                <w:szCs w:val="20"/>
                <w:lang w:val="lt-LT" w:eastAsia="en-US"/>
              </w:rPr>
            </w:pPr>
            <w:r w:rsidRPr="00914DAD">
              <w:rPr>
                <w:sz w:val="20"/>
                <w:szCs w:val="20"/>
                <w:lang w:val="lt-LT" w:eastAsia="en-US"/>
              </w:rPr>
              <w:t>55. Pasibaigus tarpvalstybinėms konsultacijoms dėl galimo tarpvalstybinio planuojamos ūkinės veiklos poveikio aplinkai, numatomų priemonių poveikiui aplinkai sumažinti ar pašalinti, nurodytoms Lietuvos Respublikos planuojamos ūkinės veiklos poveikio aplinkai vertinimo įstatymo 9 straipsnio 7 dalyje, Aplinkos ministerija raštu informuoja Agentūrą, PAV dokumentų rengėją apie šias konsultacijas, jų rezultatus ir pateikia poveikį aplinkai patiriančios valstybės pasiūlymus, kuriuos turi įvertinti PAV dokumentų rengėjas.</w:t>
            </w:r>
          </w:p>
          <w:p w14:paraId="59037EE5" w14:textId="77777777" w:rsidR="00625299" w:rsidRPr="00914DAD" w:rsidRDefault="00FA55E9" w:rsidP="007D707E">
            <w:pPr>
              <w:jc w:val="both"/>
              <w:rPr>
                <w:sz w:val="20"/>
                <w:szCs w:val="20"/>
                <w:lang w:val="lt-LT" w:eastAsia="en-US"/>
              </w:rPr>
            </w:pPr>
            <w:r w:rsidRPr="00914DAD">
              <w:rPr>
                <w:sz w:val="20"/>
                <w:szCs w:val="20"/>
                <w:lang w:val="lt-LT" w:eastAsia="en-US"/>
              </w:rPr>
              <w:t>56. PAV dokumentų rengėjas poveikį aplinkai patiriančios valstybės pasiūlymų įvertinimą ir prireikus pataisytą ataskaitą pateikia Agentūrai. Agentūra, atsižvelgusi į tarpvalstybinių konsultacijų rezultatus, sprendimą dėl planuojamos ūkinės veiklos poveikio aplinkai priima pasibaigus tarpvalstybinio PAV procedūroms ne vėliau kaip per 10 darbo dienų nuo poveikį aplinkai patiriančios valstybės pasiūlymų įvertinimo ir prireikus pataisytos ataskaitos pateikimo tais atvejais, kai pasibaigę šio sprendimo priėmimo terminai</w:t>
            </w:r>
            <w:r w:rsidR="004F441E" w:rsidRPr="00914DAD">
              <w:rPr>
                <w:sz w:val="20"/>
                <w:szCs w:val="20"/>
                <w:lang w:val="lt-LT" w:eastAsia="en-US"/>
              </w:rPr>
              <w:t>,</w:t>
            </w:r>
            <w:r w:rsidRPr="00914DAD">
              <w:rPr>
                <w:sz w:val="20"/>
                <w:szCs w:val="20"/>
                <w:lang w:val="lt-LT" w:eastAsia="en-US"/>
              </w:rPr>
              <w:t xml:space="preserve"> nurodyti Lietuvos Respublikos planuojamos ūkinės veiklos poveikio aplinkai vertinimo įstatymo 11 straipsnio 2–3 dalyse.“</w:t>
            </w:r>
          </w:p>
          <w:p w14:paraId="76280F26" w14:textId="77777777" w:rsidR="004E29D6" w:rsidRPr="00914DAD" w:rsidRDefault="004E29D6" w:rsidP="007D707E">
            <w:pPr>
              <w:jc w:val="both"/>
              <w:rPr>
                <w:b/>
                <w:sz w:val="20"/>
                <w:szCs w:val="20"/>
                <w:lang w:val="lt-LT" w:eastAsia="en-US"/>
              </w:rPr>
            </w:pPr>
          </w:p>
          <w:p w14:paraId="7B4BE2D5" w14:textId="77777777" w:rsidR="004E29D6" w:rsidRDefault="004E29D6" w:rsidP="007D707E">
            <w:pPr>
              <w:jc w:val="both"/>
              <w:rPr>
                <w:i/>
                <w:sz w:val="20"/>
                <w:szCs w:val="20"/>
                <w:lang w:val="lt-LT" w:eastAsia="en-US"/>
              </w:rPr>
            </w:pPr>
            <w:r w:rsidRPr="00914DAD">
              <w:rPr>
                <w:i/>
                <w:sz w:val="20"/>
                <w:szCs w:val="20"/>
                <w:lang w:val="lt-LT" w:eastAsia="en-US"/>
              </w:rPr>
              <w:t>Pastaba. Kai Lietuva yra poveikį patir</w:t>
            </w:r>
            <w:r w:rsidR="009036FB" w:rsidRPr="00914DAD">
              <w:rPr>
                <w:i/>
                <w:sz w:val="20"/>
                <w:szCs w:val="20"/>
                <w:lang w:val="lt-LT" w:eastAsia="en-US"/>
              </w:rPr>
              <w:t>i</w:t>
            </w:r>
            <w:r w:rsidRPr="00914DAD">
              <w:rPr>
                <w:i/>
                <w:sz w:val="20"/>
                <w:szCs w:val="20"/>
                <w:lang w:val="lt-LT" w:eastAsia="en-US"/>
              </w:rPr>
              <w:t>anti šalis, tarpvalstybinio pov</w:t>
            </w:r>
            <w:r w:rsidR="00336F28" w:rsidRPr="00914DAD">
              <w:rPr>
                <w:i/>
                <w:sz w:val="20"/>
                <w:szCs w:val="20"/>
                <w:lang w:val="lt-LT" w:eastAsia="en-US"/>
              </w:rPr>
              <w:t>eikio aplinkai vertinimo procedū</w:t>
            </w:r>
            <w:r w:rsidRPr="00914DAD">
              <w:rPr>
                <w:i/>
                <w:sz w:val="20"/>
                <w:szCs w:val="20"/>
                <w:lang w:val="lt-LT" w:eastAsia="en-US"/>
              </w:rPr>
              <w:t>ros atliekamos vadovaujantis JTO 1991 m. Konvencijos dėl poveikio aplinkai vertinimo tarpvalstybiniame kontekste</w:t>
            </w:r>
            <w:r w:rsidR="00FE67C0" w:rsidRPr="00914DAD">
              <w:rPr>
                <w:i/>
                <w:sz w:val="20"/>
                <w:szCs w:val="20"/>
                <w:lang w:val="lt-LT" w:eastAsia="en-US"/>
              </w:rPr>
              <w:t xml:space="preserve"> (toliau – Konvencija)</w:t>
            </w:r>
            <w:r w:rsidRPr="00914DAD">
              <w:rPr>
                <w:i/>
                <w:sz w:val="20"/>
                <w:szCs w:val="20"/>
                <w:lang w:val="lt-LT" w:eastAsia="en-US"/>
              </w:rPr>
              <w:t xml:space="preserve"> nuostatomis ir šias procedūras detalizuojančiomis PAV įstatymo nuostatomis ir PAV tvarkos apraše nustatytais reikalavimais. </w:t>
            </w:r>
          </w:p>
          <w:p w14:paraId="79DA1D96" w14:textId="77777777" w:rsidR="00212904" w:rsidRPr="00914DAD" w:rsidRDefault="00212904" w:rsidP="007D707E">
            <w:pPr>
              <w:jc w:val="both"/>
              <w:rPr>
                <w:i/>
                <w:sz w:val="20"/>
                <w:szCs w:val="20"/>
                <w:lang w:val="lt-LT" w:eastAsia="lt-LT"/>
              </w:rPr>
            </w:pPr>
          </w:p>
        </w:tc>
        <w:tc>
          <w:tcPr>
            <w:tcW w:w="1559" w:type="dxa"/>
          </w:tcPr>
          <w:p w14:paraId="3FADFC34" w14:textId="77777777" w:rsidR="00BF1DD3" w:rsidRPr="00914DAD" w:rsidRDefault="000B6D59" w:rsidP="007D707E">
            <w:pPr>
              <w:pStyle w:val="Hyperlink1"/>
              <w:jc w:val="center"/>
              <w:rPr>
                <w:rFonts w:ascii="Times New Roman" w:hAnsi="Times New Roman"/>
                <w:b/>
                <w:lang w:val="lt-LT"/>
              </w:rPr>
            </w:pPr>
            <w:r w:rsidRPr="00914DAD">
              <w:rPr>
                <w:rFonts w:ascii="Times New Roman" w:hAnsi="Times New Roman"/>
                <w:b/>
                <w:lang w:val="lt-LT"/>
              </w:rPr>
              <w:lastRenderedPageBreak/>
              <w:t>Visiškas</w:t>
            </w:r>
            <w:r w:rsidR="00097E2C" w:rsidRPr="00914DAD">
              <w:rPr>
                <w:rFonts w:ascii="Times New Roman" w:hAnsi="Times New Roman"/>
                <w:b/>
                <w:lang w:val="lt-LT"/>
              </w:rPr>
              <w:t>.</w:t>
            </w:r>
          </w:p>
        </w:tc>
      </w:tr>
      <w:tr w:rsidR="00D35DE5" w:rsidRPr="00914DAD" w14:paraId="0045C6F4" w14:textId="77777777" w:rsidTr="002E7001">
        <w:tc>
          <w:tcPr>
            <w:tcW w:w="3544" w:type="dxa"/>
          </w:tcPr>
          <w:p w14:paraId="767F606F" w14:textId="77777777" w:rsidR="008815EB" w:rsidRPr="00914DAD" w:rsidRDefault="00F21BFD" w:rsidP="007D707E">
            <w:pPr>
              <w:jc w:val="both"/>
              <w:rPr>
                <w:sz w:val="20"/>
                <w:szCs w:val="20"/>
                <w:lang w:val="lt-LT"/>
              </w:rPr>
            </w:pPr>
            <w:r w:rsidRPr="00914DAD">
              <w:rPr>
                <w:sz w:val="20"/>
                <w:szCs w:val="20"/>
                <w:lang w:val="lt-LT"/>
              </w:rPr>
              <w:lastRenderedPageBreak/>
              <w:t xml:space="preserve">b) 5 dalis pakeičiama taip: </w:t>
            </w:r>
          </w:p>
          <w:p w14:paraId="0FA373B2" w14:textId="77777777" w:rsidR="00D35DE5" w:rsidRPr="00914DAD" w:rsidRDefault="00F21BFD" w:rsidP="007D707E">
            <w:pPr>
              <w:jc w:val="both"/>
              <w:rPr>
                <w:sz w:val="20"/>
                <w:szCs w:val="20"/>
                <w:lang w:val="lt-LT"/>
              </w:rPr>
            </w:pPr>
            <w:r w:rsidRPr="00914DAD">
              <w:rPr>
                <w:sz w:val="20"/>
                <w:szCs w:val="20"/>
                <w:lang w:val="lt-LT"/>
              </w:rPr>
              <w:t>„5.</w:t>
            </w:r>
            <w:r w:rsidR="008815EB" w:rsidRPr="00914DAD">
              <w:rPr>
                <w:sz w:val="20"/>
                <w:szCs w:val="20"/>
                <w:lang w:val="lt-LT"/>
              </w:rPr>
              <w:t xml:space="preserve"> </w:t>
            </w:r>
            <w:r w:rsidRPr="00914DAD">
              <w:rPr>
                <w:sz w:val="20"/>
                <w:szCs w:val="20"/>
                <w:lang w:val="lt-LT"/>
              </w:rPr>
              <w:t xml:space="preserve">Išsamią šio straipsnio 1–4 dalių įgyvendinimo tvarką, įskaitant konsultacijų terminus, nustato atitinkamos valstybės narės, remdamosi 6 straipsnio 5–7 dalyse nurodytais tvarka </w:t>
            </w:r>
            <w:r w:rsidRPr="00914DAD">
              <w:rPr>
                <w:sz w:val="20"/>
                <w:szCs w:val="20"/>
                <w:lang w:val="lt-LT"/>
              </w:rPr>
              <w:lastRenderedPageBreak/>
              <w:t xml:space="preserve">ir terminais, ir jos yra tokios, kad leistų suinteresuotai visuomenei poveikį patiriančios valstybės narės teritorijoje veiksmingai dalyvauti 2 straipsnio 2 dalyje nurodytose projekto sprendimų aplinkos klausimais priėmimo </w:t>
            </w:r>
            <w:r w:rsidR="00424251" w:rsidRPr="00914DAD">
              <w:rPr>
                <w:sz w:val="20"/>
                <w:szCs w:val="20"/>
                <w:lang w:val="lt-LT"/>
              </w:rPr>
              <w:t>p</w:t>
            </w:r>
            <w:r w:rsidRPr="00914DAD">
              <w:rPr>
                <w:sz w:val="20"/>
                <w:szCs w:val="20"/>
                <w:lang w:val="lt-LT"/>
              </w:rPr>
              <w:t>rocedūrose.“;</w:t>
            </w:r>
          </w:p>
        </w:tc>
        <w:tc>
          <w:tcPr>
            <w:tcW w:w="10206" w:type="dxa"/>
          </w:tcPr>
          <w:p w14:paraId="0C9A2066" w14:textId="77777777" w:rsidR="002B308F" w:rsidRPr="00914DAD" w:rsidRDefault="002B308F" w:rsidP="007D707E">
            <w:pPr>
              <w:jc w:val="both"/>
              <w:rPr>
                <w:b/>
                <w:bCs/>
                <w:sz w:val="20"/>
                <w:szCs w:val="20"/>
                <w:lang w:val="lt-LT"/>
              </w:rPr>
            </w:pPr>
            <w:r w:rsidRPr="00914DAD">
              <w:rPr>
                <w:b/>
                <w:bCs/>
                <w:sz w:val="20"/>
                <w:szCs w:val="20"/>
                <w:lang w:val="lt-LT"/>
              </w:rPr>
              <w:lastRenderedPageBreak/>
              <w:t>PAV įstatymas:</w:t>
            </w:r>
          </w:p>
          <w:p w14:paraId="0FD9AD64" w14:textId="77777777" w:rsidR="002B308F" w:rsidRPr="00914DAD" w:rsidRDefault="002B308F" w:rsidP="007D707E">
            <w:pPr>
              <w:jc w:val="both"/>
              <w:rPr>
                <w:b/>
                <w:bCs/>
                <w:sz w:val="20"/>
                <w:szCs w:val="20"/>
                <w:lang w:val="lt-LT"/>
              </w:rPr>
            </w:pPr>
            <w:r w:rsidRPr="00914DAD">
              <w:rPr>
                <w:b/>
                <w:bCs/>
                <w:sz w:val="20"/>
                <w:szCs w:val="20"/>
                <w:lang w:val="lt-LT"/>
              </w:rPr>
              <w:t>„9 straipsnis. Tarpvalstybinio poveikio aplinkai vertinimas</w:t>
            </w:r>
          </w:p>
          <w:p w14:paraId="2CDDA1FB" w14:textId="77777777" w:rsidR="00396C9D" w:rsidRPr="00914DAD" w:rsidRDefault="00396C9D" w:rsidP="007D707E">
            <w:pPr>
              <w:jc w:val="both"/>
              <w:rPr>
                <w:sz w:val="20"/>
                <w:szCs w:val="20"/>
                <w:lang w:val="lt-LT" w:eastAsia="en-US"/>
              </w:rPr>
            </w:pPr>
            <w:r w:rsidRPr="00914DAD">
              <w:rPr>
                <w:sz w:val="20"/>
                <w:szCs w:val="20"/>
                <w:lang w:val="lt-LT" w:eastAsia="en-US"/>
              </w:rPr>
              <w:t xml:space="preserve">1. Jeigu atliekant atranką dėl poveikio aplinkai vertinimo arba pagal šio įstatymo 8 straipsnio 3 dalies nuostatas programos atsakingajai institucijai pateikimo metu paaiškėja, kad Lietuvos Respublikos teritorijoje planuojamos ūkinės veiklos poveikis gali būti reikšmingas kitos Europos Sąjungos valstybės narės ir (ar) užsienio valstybės, ne Europos Sąjungos valstybės narės, prisijungusios prie Jungtinių Tautų Organizacijos 1991 m. Konvencijos dėl poveikio aplinkai vertinimo </w:t>
            </w:r>
            <w:r w:rsidRPr="00914DAD">
              <w:rPr>
                <w:sz w:val="20"/>
                <w:szCs w:val="20"/>
                <w:lang w:val="lt-LT" w:eastAsia="en-US"/>
              </w:rPr>
              <w:lastRenderedPageBreak/>
              <w:t>tarpvalstybiniame kontekste (toliau – Konvencija) (toliau – užsienio valstybė), aplinkai arba Vyriausybės įgaliota aplinkos apsaugos institucija, koordinuojanti tarpvalstybinio poveikio aplinkai vertinimo procesą (toliau – Vyriausybės įgaliota institucija), yra gavusi kitos Europos Sąjungos valstybės narės ir (ar) užsienio valstybės (toliau – poveikį aplinkai patirianti valstybė), kuri, jų nuomone, gali tapti reikšmingą poveikį aplinkai patiriančia valstybe, prašymą atlikti tarpvalstybinio poveikio aplinkai vertinimą, tokiai planuojamai ūkinei veiklai, be kitų šiame įstatyme nurodytų jai taikomų procedūrų, taikomos ir šiame straipsnyje nurodytos tarpvalstybinio poveikio aplinkai vertinimo procedūros.</w:t>
            </w:r>
          </w:p>
          <w:p w14:paraId="4D9BED0E" w14:textId="77777777" w:rsidR="00396C9D" w:rsidRPr="00914DAD" w:rsidRDefault="00396C9D" w:rsidP="007D707E">
            <w:pPr>
              <w:jc w:val="both"/>
              <w:rPr>
                <w:sz w:val="20"/>
                <w:szCs w:val="20"/>
                <w:lang w:val="lt-LT" w:eastAsia="en-US"/>
              </w:rPr>
            </w:pPr>
            <w:r w:rsidRPr="00914DAD">
              <w:rPr>
                <w:sz w:val="20"/>
                <w:szCs w:val="20"/>
                <w:lang w:val="lt-LT" w:eastAsia="en-US"/>
              </w:rPr>
              <w:t xml:space="preserve">2. Kai planuojamai ūkinei veiklai reikia atlikti tarpvalstybinio poveikio aplinkai vertinimo procedūras, Vyriausybės įgaliota institucija aplinkos ministro nustatyta tvarka apie tai informuoja atsakingąją instituciją ir poveikio aplinkai vertinimo dokumentų rengėją, prašydama jo parengti ir pateikti Vyriausybės įgaliotai institucijai atrankos informacijos ar programos santrauką, kurioje turi būti informacija apie planuojamą ūkinę veiklą ir jos galimą reikšmingą tarpvalstybinį poveikį dvišaliame susitarime, jeigu toks susitarimas yra, nurodyta kalba, kitais atvejais – anglų kalba, o kai poveikį aplinkai patirianti valstybė to prašo, – ir jos nacionaline kalba. </w:t>
            </w:r>
          </w:p>
          <w:p w14:paraId="71E207E0" w14:textId="77777777" w:rsidR="007408FE" w:rsidRPr="00914DAD" w:rsidRDefault="00396C9D" w:rsidP="007D707E">
            <w:pPr>
              <w:jc w:val="both"/>
              <w:rPr>
                <w:sz w:val="20"/>
                <w:szCs w:val="20"/>
                <w:lang w:val="lt-LT" w:eastAsia="en-US"/>
              </w:rPr>
            </w:pPr>
            <w:r w:rsidRPr="00914DAD">
              <w:rPr>
                <w:sz w:val="20"/>
                <w:szCs w:val="20"/>
                <w:lang w:val="lt-LT" w:eastAsia="en-US"/>
              </w:rPr>
              <w:t>3. Vyriausybės įgaliota institucija, gavusi atrankos informaciją ar programos santrauką iš poveikio aplinkai vertinimo dokumentų rengėjo, siunčia pranešimą poveikį aplinkai patiriančiai valstybei, kartu su juo pateikdama planuojamos ūkinės veiklos aprašymą, turimą informaciją apie galimą planuojamos ūkinės veiklos reikšmingą tarpvalstybinį poveikį aplinkai, informaciją apie galimų sprendimų pobūdį, nurodo laikotarpį (ne trumpesnį kaip 25 darbo dienos), per kurį galima pateikti pranešimą, ar poveikį aplinkai patirianti valstybė pageidauja dalyvauti tarpvalstybinio poveikio aplinkai vertinimo procese, ir prašo poveikį aplinkai patiriančios valstybės informuoti kompetentingas institucijas ir savo valstybės visuomenę.</w:t>
            </w:r>
          </w:p>
          <w:p w14:paraId="07551BC2" w14:textId="77777777" w:rsidR="00396C9D" w:rsidRPr="00914DAD" w:rsidRDefault="00396C9D" w:rsidP="007D707E">
            <w:pPr>
              <w:jc w:val="both"/>
              <w:rPr>
                <w:sz w:val="20"/>
                <w:szCs w:val="20"/>
                <w:lang w:val="lt-LT" w:eastAsia="en-US"/>
              </w:rPr>
            </w:pPr>
            <w:r w:rsidRPr="00914DAD">
              <w:rPr>
                <w:sz w:val="20"/>
                <w:szCs w:val="20"/>
                <w:lang w:val="lt-LT" w:eastAsia="en-US"/>
              </w:rPr>
              <w:t xml:space="preserve">4. Jeigu poveikį aplinkai patirianti valstybė neatsako per pranešime nurodytą laikotarpį arba praneša, kad nedalyvaus planuojamos ūkinės veiklos tarpvalstybinio poveikio aplinkai vertinimo procese, vertinimas atliekamas vadovaujantis nacionalinės teisės nuostatomis. </w:t>
            </w:r>
          </w:p>
          <w:p w14:paraId="67168CDC" w14:textId="77777777" w:rsidR="00396C9D" w:rsidRPr="00914DAD" w:rsidRDefault="00396C9D" w:rsidP="007D707E">
            <w:pPr>
              <w:jc w:val="both"/>
              <w:rPr>
                <w:sz w:val="20"/>
                <w:szCs w:val="20"/>
                <w:lang w:val="lt-LT" w:eastAsia="en-US"/>
              </w:rPr>
            </w:pPr>
            <w:r w:rsidRPr="00914DAD">
              <w:rPr>
                <w:sz w:val="20"/>
                <w:szCs w:val="20"/>
                <w:lang w:val="lt-LT" w:eastAsia="en-US"/>
              </w:rPr>
              <w:t>5. Vyriausybės įgaliota institucija, gavusi poveikį aplinkai patiriančios valstybės atsakymą apie jos dalyvavimą planuojamos ūkinės veiklos tarpvalstybinio poveikio aplinkai vertinimo procese, apie tai informuoja atsakingąją instituciją, planuojamos ūkinės veiklos organizatorių (užsakovą) ir poveikio aplinkai vertinimo dokumentų rengėją, kuriam nurodo pateikti ataskaitą, atitinkamos informacijos apie planuojamą ūkinę veiklą ir jos galimą reikšmingą tarpvalstybinį poveikį aplinkai santrauką dvišaliame susitarime, jeigu toks susitarimas yra, nurodyta kalba, kitais atvejais – anglų kalba, o kai poveikį aplinkai patirianti valstybė to prašo, – ir jos nacionaline kalba.</w:t>
            </w:r>
          </w:p>
          <w:p w14:paraId="6726B447" w14:textId="77777777" w:rsidR="00396C9D" w:rsidRPr="00914DAD" w:rsidRDefault="00396C9D" w:rsidP="007D707E">
            <w:pPr>
              <w:jc w:val="both"/>
              <w:rPr>
                <w:sz w:val="20"/>
                <w:szCs w:val="20"/>
                <w:lang w:val="lt-LT" w:eastAsia="en-US"/>
              </w:rPr>
            </w:pPr>
            <w:r w:rsidRPr="00914DAD">
              <w:rPr>
                <w:sz w:val="20"/>
                <w:szCs w:val="20"/>
                <w:lang w:val="lt-LT" w:eastAsia="en-US"/>
              </w:rPr>
              <w:t>6. Vyriausybės įgaliota institucija, gavusi iš poveikio aplinkai vertinimo dokumentų rengėjo informaciją, nurodytą šio straipsnio 5 dalyje, pateikia ją poveikį aplinkai patiriančiai valstybei, kartu pateikdama informaciją apie poveikio aplinkai vertinimo procedūras, siūlomas tarpvalstybines konsultacijas, jų trukmę, ir prašo informuoti savo valstybės visuomenę ir kompetentingas institucijas, nurodydama laikotarpį, ne trumpesnį kaip 30 darbo dienų nuo išsiuntimo dienos, per kurį poveikį aplinkai patirianti valstybė gali pateikti savo pasiūlymus Vyriausybės įgaliotai institucijai.</w:t>
            </w:r>
          </w:p>
          <w:p w14:paraId="52DEF842" w14:textId="77777777" w:rsidR="00396C9D" w:rsidRPr="00914DAD" w:rsidRDefault="00396C9D" w:rsidP="007D707E">
            <w:pPr>
              <w:jc w:val="both"/>
              <w:rPr>
                <w:sz w:val="20"/>
                <w:szCs w:val="20"/>
                <w:lang w:val="lt-LT" w:eastAsia="en-US"/>
              </w:rPr>
            </w:pPr>
            <w:r w:rsidRPr="00914DAD">
              <w:rPr>
                <w:sz w:val="20"/>
                <w:szCs w:val="20"/>
                <w:lang w:val="lt-LT" w:eastAsia="en-US"/>
              </w:rPr>
              <w:t xml:space="preserve">7. Gavusi poveikį aplinkai patiriančios valstybės atsakymą dėl šio straipsnio 6 dalyje nurodytos informacijos ir (ar) papildomą informaciją apie planuojamos ūkinės veiklos galimą reikšmingą tarpvalstybinį poveikį aplinkai, Vyriausybės įgaliota institucija perduoda ją poveikio aplinkai vertinimo dokumentų rengėjui ir, jeigu reikia, susitaria su poveikį aplinkai patiriančia valstybe dėl tarpvalstybinių konsultacijų dėl galimo tarpvalstybinio planuojamos ūkinės veiklos poveikio aplinkai, numatomų priemonių poveikiui aplinkai sumažinti ar pašalinti organizuojant dvišalį ar daugiašalį susitikimą. </w:t>
            </w:r>
          </w:p>
          <w:p w14:paraId="4EE6EE77" w14:textId="77777777" w:rsidR="00396C9D" w:rsidRPr="00914DAD" w:rsidRDefault="00396C9D" w:rsidP="007D707E">
            <w:pPr>
              <w:jc w:val="both"/>
              <w:rPr>
                <w:sz w:val="20"/>
                <w:szCs w:val="20"/>
                <w:lang w:val="lt-LT" w:eastAsia="en-US"/>
              </w:rPr>
            </w:pPr>
            <w:r w:rsidRPr="00914DAD">
              <w:rPr>
                <w:sz w:val="20"/>
                <w:szCs w:val="20"/>
                <w:lang w:val="lt-LT" w:eastAsia="en-US"/>
              </w:rPr>
              <w:t>8. Atliekant tarpvalstybinį poveikio aplinkai vertinimą, vadovaujamasi šiuo įstatymu, Konvencija, tarptautinėmis sutartimis, kurias Lietuvos Respublika ir kita valstybė yra sudariusios.</w:t>
            </w:r>
          </w:p>
          <w:p w14:paraId="0C573A0E" w14:textId="77777777" w:rsidR="00D35DE5" w:rsidRPr="00914DAD" w:rsidRDefault="00396C9D" w:rsidP="007D707E">
            <w:pPr>
              <w:jc w:val="both"/>
              <w:rPr>
                <w:sz w:val="20"/>
                <w:szCs w:val="20"/>
                <w:lang w:val="lt-LT" w:eastAsia="en-US"/>
              </w:rPr>
            </w:pPr>
            <w:r w:rsidRPr="00914DAD">
              <w:rPr>
                <w:sz w:val="20"/>
                <w:szCs w:val="20"/>
                <w:lang w:val="lt-LT" w:eastAsia="en-US"/>
              </w:rPr>
              <w:t xml:space="preserve">9. Tais atvejais, kai Vyriausybės įgaliota institucija yra gavusi informaciją iš kitos Europos Sąjungos valstybės narės ir (ar) užsienio valstybės apie jos teritorijoje planuojamą ūkinę veiklą, galinčią sukelti reikšmingą tarpvalstybinį poveikį, Vyriausybės įgaliota institucija organizuoja visuomenės ir suinteresuotų valstybės ir (ar) savivaldybės institucijų informavimą ir išvadų iš jų gavimą aplinkos ministro nustatyta tvarka. Informacijai, gautai iš kitos Europos Sąjungos </w:t>
            </w:r>
            <w:r w:rsidRPr="00914DAD">
              <w:rPr>
                <w:sz w:val="20"/>
                <w:szCs w:val="20"/>
                <w:lang w:val="lt-LT" w:eastAsia="en-US"/>
              </w:rPr>
              <w:lastRenderedPageBreak/>
              <w:t>valstybės narės ir (ar) užsienio valstybės apie jos teritorijoje planuojamą ūkinę veiklą, viešinti taikomi tokie apribojimai, kurie galioja toje Europos Sąjungos valstybėje narėje ar užsienio valstybėje.</w:t>
            </w:r>
            <w:r w:rsidR="00222C83" w:rsidRPr="00914DAD">
              <w:rPr>
                <w:sz w:val="20"/>
                <w:szCs w:val="20"/>
                <w:lang w:val="lt-LT" w:eastAsia="en-US"/>
              </w:rPr>
              <w:t>“</w:t>
            </w:r>
          </w:p>
          <w:p w14:paraId="095AD101" w14:textId="77777777" w:rsidR="00054D2E" w:rsidRPr="00914DAD" w:rsidRDefault="00054D2E" w:rsidP="007D707E">
            <w:pPr>
              <w:jc w:val="both"/>
              <w:rPr>
                <w:sz w:val="20"/>
                <w:szCs w:val="20"/>
                <w:lang w:val="lt-LT" w:eastAsia="en-US"/>
              </w:rPr>
            </w:pPr>
          </w:p>
          <w:p w14:paraId="281F51EE" w14:textId="77777777" w:rsidR="00860952" w:rsidRPr="00914DAD" w:rsidRDefault="00860952" w:rsidP="007D707E">
            <w:pPr>
              <w:jc w:val="both"/>
              <w:rPr>
                <w:sz w:val="20"/>
                <w:szCs w:val="20"/>
                <w:lang w:val="lt-LT" w:eastAsia="en-US"/>
              </w:rPr>
            </w:pPr>
            <w:r w:rsidRPr="00914DAD">
              <w:rPr>
                <w:b/>
                <w:sz w:val="20"/>
                <w:szCs w:val="20"/>
                <w:lang w:val="lt-LT"/>
              </w:rPr>
              <w:t>Įsakymas Nr. D1-885</w:t>
            </w:r>
            <w:r w:rsidRPr="00914DAD">
              <w:rPr>
                <w:b/>
                <w:sz w:val="20"/>
                <w:szCs w:val="20"/>
                <w:lang w:val="lt-LT" w:eastAsia="lt-LT"/>
              </w:rPr>
              <w:t>:</w:t>
            </w:r>
            <w:r w:rsidRPr="00914DAD">
              <w:rPr>
                <w:sz w:val="20"/>
                <w:szCs w:val="20"/>
                <w:lang w:val="lt-LT" w:eastAsia="en-US"/>
              </w:rPr>
              <w:t xml:space="preserve"> </w:t>
            </w:r>
          </w:p>
          <w:p w14:paraId="2A24BDBA" w14:textId="36605165" w:rsidR="00FA55E9" w:rsidRPr="00914DAD" w:rsidRDefault="00FA55E9" w:rsidP="007D707E">
            <w:pPr>
              <w:jc w:val="both"/>
              <w:rPr>
                <w:sz w:val="20"/>
                <w:szCs w:val="20"/>
                <w:lang w:val="lt-LT" w:eastAsia="en-US"/>
              </w:rPr>
            </w:pPr>
            <w:r w:rsidRPr="00914DAD">
              <w:rPr>
                <w:sz w:val="20"/>
                <w:szCs w:val="20"/>
                <w:lang w:val="lt-LT" w:eastAsia="en-US"/>
              </w:rPr>
              <w:t xml:space="preserve">„51. Agentūrai gavus informaciją apie parengtą programą, su ja susipažinus ir nusprendus kreiptis į Aplinkos ministeriją dėl planuojamos ūkinės veiklos tarpvalstybinio PAV procedūrų taikymo, kadangi planuojama ūkinė veikla gali turėti reikšmingą poveikį, kitos Europos Sąjungos valstybės narės ir (ar) užsienio valstybės aplinkai, Agentūra per 10 darbo dienų nuo pranešimo apie parengtą programą gavimo dienos turi kreiptis į Aplinkos ministeriją su prašymu pateikti išvadas, ar planuojamai ūkinei veiklai bus taikomos tarpvalstybinio PAV procedūros ir nurodyti paskelbtos PAV programos aktyvią internetinę nuorodą. Agentūra turi raštu pranešti PAV dokumentų rengėjui, kad kreipėsi į Aplinkos ministeriją </w:t>
            </w:r>
            <w:r w:rsidR="002038F3" w:rsidRPr="00914DAD">
              <w:rPr>
                <w:sz w:val="20"/>
                <w:szCs w:val="20"/>
                <w:lang w:val="lt-LT" w:eastAsia="en-US"/>
              </w:rPr>
              <w:t xml:space="preserve">dėl </w:t>
            </w:r>
            <w:r w:rsidRPr="00914DAD">
              <w:rPr>
                <w:sz w:val="20"/>
                <w:szCs w:val="20"/>
                <w:lang w:val="lt-LT" w:eastAsia="en-US"/>
              </w:rPr>
              <w:t>išvados dėl tarpvalstybinio PAV procedūrų taikymo ir informuoti, kad programa bus tvirtinama, kai Aplinkos ministerija pateiks išvadą dėl tarpvalstybinio PAV. Agentūra tik gavusi Aplinkos ministerijos išvadą dėl tarpvalstybinio PAV, laikydamasi Lietuvos Respublikos planuojamos ūkinės veiklos poveikio aplinkai vertinimo įstatymo 8 straipsnio 9 ar 10 dalyje nustatytų terminų, patvirtina programą. Tais atvejais, kai su poveikį aplinkai patiriančia Europos Sąjungos valstybe nare ir (ar) užsienio valstybe (toliau – poveikį aplinkai patirianti valstybė) konsultuojamasi dėl tarpvalstybinio PAV, bet programos tvirtinimo metu jos atsakymas apie dalyvavimą tarpvalstybiniame PAV dar negautas, Agentūra programos tvirtinimo rašte turi įpareigoti PAV dokumentų rengėją rengiant ataskaitą įvertinti poveikį patiriančios valstybės atsakymą.</w:t>
            </w:r>
          </w:p>
          <w:p w14:paraId="5E8F5FB6" w14:textId="77777777" w:rsidR="00FA55E9" w:rsidRPr="00914DAD" w:rsidRDefault="00FA55E9" w:rsidP="007D707E">
            <w:pPr>
              <w:jc w:val="both"/>
              <w:rPr>
                <w:sz w:val="20"/>
                <w:szCs w:val="20"/>
                <w:lang w:val="lt-LT" w:eastAsia="en-US"/>
              </w:rPr>
            </w:pPr>
            <w:r w:rsidRPr="00914DAD">
              <w:rPr>
                <w:sz w:val="20"/>
                <w:szCs w:val="20"/>
                <w:lang w:val="lt-LT" w:eastAsia="en-US"/>
              </w:rPr>
              <w:t xml:space="preserve">52. Aplinkos ministerija, išnagrinėjusi gautą iš Agentūros programą, atsižvelgusi į planuojamos ūkinės veiklos pobūdį, mastą ar vietos ypatumus, per 5 darbo dienas nuo jos gavimo dienos raštu pateikia Agentūrai ir PAV dokumentų rengėjui motyvuotą išvadą, ar bus taikomos tarpvalstybinio PAV procedūros. Kai Aplinkos ministerija nusprendžia, kad tarpvalstybinio PAV procedūros bus taikomos arba jei ji yra gavusi poveikį aplinkai patiriančios valstybės prašymą atlikti tarpvalstybinį PAV, motyvuotoje išvadoje PAV dokumentų rengėjui nurodoma pateikti Aplinkos ministerijai programos santrauką popieriniame formate ir skaitmeninėje laikmenoje nurodyta(-omis) užsienio kalba(-omis), atsižvelgiant į Lietuvos Respublikos planuojamos ūkinės veiklos poveikio aplinkai vertinimo įstatymo 9 straipsnio 2 dalies reikalavimus. </w:t>
            </w:r>
          </w:p>
          <w:p w14:paraId="3D57AC79" w14:textId="4121220C" w:rsidR="00FA55E9" w:rsidRPr="00914DAD" w:rsidRDefault="00FA55E9" w:rsidP="007D707E">
            <w:pPr>
              <w:jc w:val="both"/>
              <w:rPr>
                <w:sz w:val="20"/>
                <w:szCs w:val="20"/>
                <w:lang w:val="lt-LT" w:eastAsia="en-US"/>
              </w:rPr>
            </w:pPr>
            <w:r w:rsidRPr="00914DAD">
              <w:rPr>
                <w:sz w:val="20"/>
                <w:szCs w:val="20"/>
                <w:lang w:val="lt-LT" w:eastAsia="en-US"/>
              </w:rPr>
              <w:t>53. Aplinkos ministerija, gavusi 5</w:t>
            </w:r>
            <w:r w:rsidR="002038F3" w:rsidRPr="00914DAD">
              <w:rPr>
                <w:sz w:val="20"/>
                <w:szCs w:val="20"/>
                <w:lang w:val="lt-LT" w:eastAsia="en-US"/>
              </w:rPr>
              <w:t>2</w:t>
            </w:r>
            <w:r w:rsidRPr="00914DAD">
              <w:rPr>
                <w:sz w:val="20"/>
                <w:szCs w:val="20"/>
                <w:lang w:val="lt-LT" w:eastAsia="en-US"/>
              </w:rPr>
              <w:t xml:space="preserve"> punkte nurodytą programos santrauką, </w:t>
            </w:r>
            <w:r w:rsidR="002038F3" w:rsidRPr="00914DAD">
              <w:rPr>
                <w:sz w:val="20"/>
                <w:szCs w:val="20"/>
                <w:lang w:val="lt-LT" w:eastAsia="en-US"/>
              </w:rPr>
              <w:t>Lietuvos Respublikos p</w:t>
            </w:r>
            <w:r w:rsidRPr="00914DAD">
              <w:rPr>
                <w:sz w:val="20"/>
                <w:szCs w:val="20"/>
                <w:lang w:val="lt-LT" w:eastAsia="en-US"/>
              </w:rPr>
              <w:t>lanuojamos ūkinės veiklos poveikio aplinkai vertinimo įstatymo 9 straipsnyje nustatyta tvarka ją perduoda poveikį aplinkai patiriančiai valstybei ir konsultuojasi su ja dėl tarpvalstybinio poveikio aplinkai.</w:t>
            </w:r>
          </w:p>
          <w:p w14:paraId="67807240" w14:textId="77777777" w:rsidR="00FA55E9" w:rsidRPr="00914DAD" w:rsidRDefault="00FA55E9" w:rsidP="007D707E">
            <w:pPr>
              <w:jc w:val="both"/>
              <w:rPr>
                <w:sz w:val="20"/>
                <w:szCs w:val="20"/>
                <w:lang w:val="lt-LT" w:eastAsia="en-US"/>
              </w:rPr>
            </w:pPr>
            <w:r w:rsidRPr="00914DAD">
              <w:rPr>
                <w:sz w:val="20"/>
                <w:szCs w:val="20"/>
                <w:lang w:val="lt-LT" w:eastAsia="en-US"/>
              </w:rPr>
              <w:t xml:space="preserve">54. Lietuvos Respublikos planuojamos ūkinės veiklos poveikio aplinkai vertinimo įstatymo 9 straipsnio 5 dalyje nurodytais atvejais, kai poveikį aplinkai patiriančiai valstybei turi būti perduota ataskaita, Aplinkos ministerija apie tai informuoja Agentūrą, planuojamos ūkinės veiklos </w:t>
            </w:r>
            <w:r w:rsidR="002038F3" w:rsidRPr="00914DAD">
              <w:rPr>
                <w:sz w:val="20"/>
                <w:szCs w:val="20"/>
                <w:lang w:val="lt-LT" w:eastAsia="en-US"/>
              </w:rPr>
              <w:t xml:space="preserve">organizatorių </w:t>
            </w:r>
            <w:r w:rsidRPr="00914DAD">
              <w:rPr>
                <w:sz w:val="20"/>
                <w:szCs w:val="20"/>
                <w:lang w:val="lt-LT" w:eastAsia="en-US"/>
              </w:rPr>
              <w:t>ir PAV dokumentų rengėją, kuriam nurodo pateikti ataskaitą skaitmeninėje laikmenoje, atitinkamos informacijos apie planuojamą ūkinę veiklą ir jos galimą reikšmingą tarpvalstybinį poveikį aplinkai santrauką popieriniame formate ir skaitmeninėje laikmenoje nurodyta(-omis) užsienio kalba(-omis). Lietuvos Respublikos planuojamos ūkinės veiklos poveikio aplinkai vertinimo įstatymo 9 straipsnio 7 dalyje nurodytą poveikį aplinkai patiriančios valstybės atsakymą ir (ar) papildomą informaciją, Aplinkos ministerija juos perduoda PAV dokumentų rengėjui įvertinti.</w:t>
            </w:r>
          </w:p>
          <w:p w14:paraId="45ABE85A" w14:textId="77777777" w:rsidR="00FA55E9" w:rsidRPr="00914DAD" w:rsidRDefault="00FA55E9" w:rsidP="007D707E">
            <w:pPr>
              <w:jc w:val="both"/>
              <w:rPr>
                <w:sz w:val="20"/>
                <w:szCs w:val="20"/>
                <w:lang w:val="lt-LT" w:eastAsia="en-US"/>
              </w:rPr>
            </w:pPr>
            <w:r w:rsidRPr="00914DAD">
              <w:rPr>
                <w:sz w:val="20"/>
                <w:szCs w:val="20"/>
                <w:lang w:val="lt-LT" w:eastAsia="en-US"/>
              </w:rPr>
              <w:t>55. Pasibaigus tarpvalstybinėms konsultacijoms dėl galimo tarpvalstybinio planuojamos ūkinės veiklos poveikio aplinkai, numatomų priemonių poveikiui aplinkai sumažinti ar pašalinti, nurodytoms Lietuvos Respublikos planuojamos ūkinės veiklos poveikio aplinkai vertinimo įstatymo 9 straipsnio 7 dalyje, Aplinkos ministerija raštu informuoja Agentūrą, PAV dokumentų rengėją apie šias konsultacijas, jų rezultatus ir pateikia poveikį aplinkai patiriančios valstybės pasiūlymus, kuriuos turi įvertinti PAV dokumentų rengėjas.</w:t>
            </w:r>
          </w:p>
          <w:p w14:paraId="6EFD9C22" w14:textId="77777777" w:rsidR="00FA55E9" w:rsidRPr="00914DAD" w:rsidRDefault="00FA55E9" w:rsidP="007D707E">
            <w:pPr>
              <w:jc w:val="both"/>
              <w:rPr>
                <w:sz w:val="20"/>
                <w:szCs w:val="20"/>
                <w:lang w:val="lt-LT" w:eastAsia="en-US"/>
              </w:rPr>
            </w:pPr>
            <w:r w:rsidRPr="00914DAD">
              <w:rPr>
                <w:sz w:val="20"/>
                <w:szCs w:val="20"/>
                <w:lang w:val="lt-LT" w:eastAsia="en-US"/>
              </w:rPr>
              <w:t xml:space="preserve">56. PAV dokumentų rengėjas poveikį aplinkai patiriančios valstybės pasiūlymų įvertinimą ir prireikus pataisytą ataskaitą pateikia Agentūrai. Agentūra, atsižvelgusi į tarpvalstybinių konsultacijų rezultatus, sprendimą dėl planuojamos ūkinės veiklos poveikio aplinkai priima pasibaigus tarpvalstybinio PAV procedūroms ne vėliau kaip per 10 darbo dienų nuo </w:t>
            </w:r>
            <w:r w:rsidRPr="00914DAD">
              <w:rPr>
                <w:sz w:val="20"/>
                <w:szCs w:val="20"/>
                <w:lang w:val="lt-LT" w:eastAsia="en-US"/>
              </w:rPr>
              <w:lastRenderedPageBreak/>
              <w:t>poveikį aplinkai patiriančios valstybės pasiūlymų įvertinimo ir prireikus pataisytos ataskaitos pateikimo tais atvejais, kai pasibaigę šio sprendimo priėmimo terminai nurodyti Lietuvos Respublikos planuojamos ūkinės veiklos poveikio aplinkai vertinimo įstatymo 11 straipsnio 2–3 dalyse.</w:t>
            </w:r>
          </w:p>
          <w:p w14:paraId="125BC395" w14:textId="77777777" w:rsidR="00FA55E9" w:rsidRPr="00914DAD" w:rsidRDefault="00FA55E9" w:rsidP="007D707E">
            <w:pPr>
              <w:jc w:val="both"/>
              <w:rPr>
                <w:sz w:val="20"/>
                <w:szCs w:val="20"/>
                <w:lang w:val="lt-LT" w:eastAsia="en-US"/>
              </w:rPr>
            </w:pPr>
            <w:r w:rsidRPr="00914DAD">
              <w:rPr>
                <w:sz w:val="20"/>
                <w:szCs w:val="20"/>
                <w:lang w:val="lt-LT" w:eastAsia="en-US"/>
              </w:rPr>
              <w:t>57. Agentūra, priėmusi sprendimą dėl planuojamos ūkinės veiklos poveikio aplinkai, per 5 darbo dienas nuo jo priėmimo pateikia Aplinkos ministerijai informaciją apie priimtą sprendimą, nurodydama, paskelbto sprendimo, galutinės ataskaitos versijos ir poveikį aplinkai patiriančios valstybės pasiūlymų įvertinimo aktyvią internetinę nuorodą arba pateikdama šiuos dokumentus skaitmeninėje laikmenoje.</w:t>
            </w:r>
          </w:p>
          <w:p w14:paraId="656AEF16" w14:textId="77777777" w:rsidR="00FA55E9" w:rsidRPr="00914DAD" w:rsidRDefault="00FA55E9" w:rsidP="007D707E">
            <w:pPr>
              <w:jc w:val="both"/>
              <w:rPr>
                <w:sz w:val="20"/>
                <w:szCs w:val="20"/>
                <w:lang w:val="lt-LT" w:eastAsia="en-US"/>
              </w:rPr>
            </w:pPr>
            <w:r w:rsidRPr="00914DAD">
              <w:rPr>
                <w:sz w:val="20"/>
                <w:szCs w:val="20"/>
                <w:lang w:val="lt-LT" w:eastAsia="en-US"/>
              </w:rPr>
              <w:t xml:space="preserve">58. Aplinkos ministerija, gavusi iš Agentūros </w:t>
            </w:r>
            <w:r w:rsidR="00EC5D39" w:rsidRPr="00914DAD">
              <w:rPr>
                <w:sz w:val="20"/>
                <w:szCs w:val="20"/>
                <w:lang w:val="lt-LT" w:eastAsia="en-US"/>
              </w:rPr>
              <w:t>T</w:t>
            </w:r>
            <w:r w:rsidRPr="00914DAD">
              <w:rPr>
                <w:sz w:val="20"/>
                <w:szCs w:val="20"/>
                <w:lang w:val="lt-LT" w:eastAsia="en-US"/>
              </w:rPr>
              <w:t>varkos aprašo 57 punkte nurodytą informaciją, informuoja tarpvalstybinio PAV procese dalyvavusią poveikį aplinkai patiriančią valstybę apie PAV proceso pabaigą, pateikia informaciją apie Agentūros priimtą sprendimą dėl planuojamos ūkinės veiklos poveikio aplinkai, nurodant priežastis ir motyvus, kuriais pagrįstas šis sprendimas, kaip buvo atsižvelgta į tarpvalstybinių konsultacijų rezultatus dėl planuojamos ūkinės veiklos</w:t>
            </w:r>
            <w:r w:rsidR="00EC5D39" w:rsidRPr="00914DAD">
              <w:rPr>
                <w:sz w:val="20"/>
                <w:szCs w:val="20"/>
                <w:lang w:val="lt-LT" w:eastAsia="en-US"/>
              </w:rPr>
              <w:t>,</w:t>
            </w:r>
            <w:r w:rsidRPr="00914DAD">
              <w:rPr>
                <w:sz w:val="20"/>
                <w:szCs w:val="20"/>
                <w:lang w:val="lt-LT" w:eastAsia="en-US"/>
              </w:rPr>
              <w:t xml:space="preserve"> ir paprašo apie tai informuoti savo visuomenę.</w:t>
            </w:r>
          </w:p>
          <w:p w14:paraId="52631587" w14:textId="77777777" w:rsidR="00FA55E9" w:rsidRPr="00914DAD" w:rsidRDefault="00FA55E9" w:rsidP="007D707E">
            <w:pPr>
              <w:jc w:val="both"/>
              <w:rPr>
                <w:sz w:val="20"/>
                <w:szCs w:val="20"/>
                <w:lang w:val="lt-LT" w:eastAsia="en-US"/>
              </w:rPr>
            </w:pPr>
            <w:r w:rsidRPr="00914DAD">
              <w:rPr>
                <w:sz w:val="20"/>
                <w:szCs w:val="20"/>
                <w:lang w:val="lt-LT" w:eastAsia="en-US"/>
              </w:rPr>
              <w:t>59. Aplinkos ministerija, gavusi informaciją iš kitos Europos Sąjungos valstybės narės ir (ar) užsienio valstybės apie jos teritorijoje planuojamą ūkinę veiklą, galinčią sukelti tarpvalstybinį poveikį (toliau – poveikį sukelianti valstybė), raštu ją pateikia suinteresuotoms valstybės ir (ar) savivaldybės institucijoms, nurodydama terminą iki kada Aplinkos ministerijai pateikti išvadas dėl šios informacijos ir tarpvalstybinio PAV. Aplinkos ministerija iš poveikį patiriančios valstybės gautą informaciją paskelbia savo interneto svetainėje visuomenei susipažinti, nurodydama terminą</w:t>
            </w:r>
            <w:r w:rsidR="00394111" w:rsidRPr="00914DAD">
              <w:rPr>
                <w:sz w:val="20"/>
                <w:szCs w:val="20"/>
                <w:lang w:val="lt-LT" w:eastAsia="en-US"/>
              </w:rPr>
              <w:t>,</w:t>
            </w:r>
            <w:r w:rsidRPr="00914DAD">
              <w:rPr>
                <w:sz w:val="20"/>
                <w:szCs w:val="20"/>
                <w:lang w:val="lt-LT" w:eastAsia="en-US"/>
              </w:rPr>
              <w:t xml:space="preserve"> iki kada Aplinkos ministerijai galima teikti pasiūlymus dėl šios informacijos ir tarpvalstybinio PAV.</w:t>
            </w:r>
          </w:p>
          <w:p w14:paraId="3E3DC385" w14:textId="77777777" w:rsidR="003319C6" w:rsidRPr="00914DAD" w:rsidRDefault="003319C6" w:rsidP="007D707E">
            <w:pPr>
              <w:jc w:val="both"/>
              <w:rPr>
                <w:sz w:val="20"/>
                <w:szCs w:val="20"/>
                <w:lang w:val="lt-LT" w:eastAsia="en-US"/>
              </w:rPr>
            </w:pPr>
            <w:r w:rsidRPr="00914DAD">
              <w:rPr>
                <w:sz w:val="20"/>
                <w:szCs w:val="20"/>
                <w:lang w:val="lt-LT" w:eastAsia="en-US"/>
              </w:rPr>
              <w:t>60. Aplinkos ministerija, įvertinusi visuomenės pasiūlymus ir suinteresuotų valstybės ir (ar) savivaldybės institucijų išvadas dėl informacijos apie poveikį sukeliančioje valstybėje planuojamą ūkinę veiklą ir tarpvalstybinio PAV ir parengusi poveikį aplinkai sukeliančiai valstybei atsakymą, ar Lietuvos Respublika, kaip poveikį aplinkai patirianti šalis, dalyvaus tarpvalstybinio PAV procese, apie tai informuoja visuomenę pranešimu savo interneto svetainėje ir raštu suinteresuotas valstybės ir (ar) savivaldybės institucijas, teikusias pasiūlymus.</w:t>
            </w:r>
          </w:p>
          <w:p w14:paraId="6282993C" w14:textId="77777777" w:rsidR="003319C6" w:rsidRPr="00914DAD" w:rsidRDefault="003319C6" w:rsidP="007D707E">
            <w:pPr>
              <w:jc w:val="both"/>
              <w:rPr>
                <w:sz w:val="20"/>
                <w:szCs w:val="20"/>
                <w:lang w:val="lt-LT" w:eastAsia="en-US"/>
              </w:rPr>
            </w:pPr>
            <w:r w:rsidRPr="00914DAD">
              <w:rPr>
                <w:sz w:val="20"/>
                <w:szCs w:val="20"/>
                <w:lang w:val="lt-LT" w:eastAsia="en-US"/>
              </w:rPr>
              <w:t>61. Kai Lietuvos Respublika, dalyvauja tarpvalstybiniame PAV, Aplinkos ministerija, gavusi iš poveikį aplinkai sukeliančios</w:t>
            </w:r>
            <w:r w:rsidRPr="00914DAD">
              <w:rPr>
                <w:i/>
                <w:sz w:val="20"/>
                <w:szCs w:val="20"/>
                <w:lang w:val="lt-LT" w:eastAsia="en-US"/>
              </w:rPr>
              <w:t xml:space="preserve"> </w:t>
            </w:r>
            <w:r w:rsidRPr="00914DAD">
              <w:rPr>
                <w:sz w:val="20"/>
                <w:szCs w:val="20"/>
                <w:lang w:val="lt-LT" w:eastAsia="en-US"/>
              </w:rPr>
              <w:t>valstybės ataskaitą ir jos santrauką, jas paskelbia savo interneto svetainėje visuomenei susipažinti, o suinteresuotas valstybės ir (ar) savivaldybės institucijas informuoja raštu, kaip ir iki kada galima susipažinti su ataskaita ir jos santrauka, nurodydama ne trumpesnį kaip 30 darbo dienų</w:t>
            </w:r>
            <w:r w:rsidR="00EC5D39" w:rsidRPr="00914DAD">
              <w:rPr>
                <w:sz w:val="20"/>
                <w:szCs w:val="20"/>
                <w:lang w:val="lt-LT" w:eastAsia="en-US"/>
              </w:rPr>
              <w:t xml:space="preserve"> laikotarpį</w:t>
            </w:r>
            <w:r w:rsidRPr="00914DAD">
              <w:rPr>
                <w:sz w:val="20"/>
                <w:szCs w:val="20"/>
                <w:lang w:val="lt-LT" w:eastAsia="en-US"/>
              </w:rPr>
              <w:t>, per kurį dėl ataskaitos galima teikti išvadas, o tais atvejais, kai organizuojamas viešas supažindinimas su ataskaita, nurodoma</w:t>
            </w:r>
            <w:r w:rsidR="00810CE9" w:rsidRPr="00914DAD">
              <w:rPr>
                <w:sz w:val="20"/>
                <w:szCs w:val="20"/>
                <w:lang w:val="lt-LT" w:eastAsia="en-US"/>
              </w:rPr>
              <w:t>,</w:t>
            </w:r>
            <w:r w:rsidRPr="00914DAD">
              <w:rPr>
                <w:sz w:val="20"/>
                <w:szCs w:val="20"/>
                <w:lang w:val="lt-LT" w:eastAsia="en-US"/>
              </w:rPr>
              <w:t xml:space="preserve"> kur ir kada jis vyks (vieta, adresas, laikas).</w:t>
            </w:r>
          </w:p>
          <w:p w14:paraId="473D7D6B" w14:textId="77777777" w:rsidR="00FA55E9" w:rsidRPr="00914DAD" w:rsidRDefault="003319C6" w:rsidP="007D707E">
            <w:pPr>
              <w:jc w:val="both"/>
              <w:rPr>
                <w:sz w:val="20"/>
                <w:szCs w:val="20"/>
                <w:lang w:val="lt-LT" w:eastAsia="en-US"/>
              </w:rPr>
            </w:pPr>
            <w:r w:rsidRPr="00914DAD">
              <w:rPr>
                <w:sz w:val="20"/>
                <w:szCs w:val="20"/>
                <w:lang w:val="lt-LT" w:eastAsia="en-US"/>
              </w:rPr>
              <w:t>62. Po viešo supažindinimo su ataskaita, pasibaigus pasiūlymų teikimo terminui, Aplinkos ministerija apibendrina gautus suinteresuotos visuomenės, suinteresuotų valstybės ir (ar) savivaldybės institucijų išvadas ir raštu pateikia poveikį aplinkai sukeliančiai valstybei Lietuvos Respublikos atsakymą dėl ataskaitos, jos santraukos ir (ar) papildomą informaciją apie planuojamos ūkinės veiklos galimą reikšmingą tarpvalstybinį poveikį Lietuvos Respublikos aplinkai ir, jeigu reikia, vadovaudamasi Konvencijos nuostatomis prašo poveikį sukeliančios valstybės konsultacijų dėl jos teritorijoje planuojamos ūkinės veiklos galimo tarpvalstybinio poveikio Lietuvos Respublikos aplinkai.</w:t>
            </w:r>
          </w:p>
          <w:p w14:paraId="1D015DEC" w14:textId="77777777" w:rsidR="00201927" w:rsidRPr="00914DAD" w:rsidRDefault="003319C6" w:rsidP="007D707E">
            <w:pPr>
              <w:jc w:val="both"/>
              <w:rPr>
                <w:sz w:val="20"/>
                <w:szCs w:val="20"/>
                <w:lang w:val="lt-LT" w:eastAsia="en-US"/>
              </w:rPr>
            </w:pPr>
            <w:r w:rsidRPr="00914DAD">
              <w:rPr>
                <w:sz w:val="20"/>
                <w:szCs w:val="20"/>
                <w:lang w:val="lt-LT" w:eastAsia="en-US"/>
              </w:rPr>
              <w:t>63. Aplinkos ministerija, gavusi iš poveikį aplinkai sukeliančios valstybės informaciją apie priimtą sprendimą dėl planuojamos ūkinės veiklos poveikio aplinkai</w:t>
            </w:r>
            <w:r w:rsidR="00810CE9" w:rsidRPr="00914DAD">
              <w:rPr>
                <w:sz w:val="20"/>
                <w:szCs w:val="20"/>
                <w:lang w:val="lt-LT" w:eastAsia="en-US"/>
              </w:rPr>
              <w:t>,</w:t>
            </w:r>
            <w:r w:rsidRPr="00914DAD">
              <w:rPr>
                <w:sz w:val="20"/>
                <w:szCs w:val="20"/>
                <w:lang w:val="lt-LT" w:eastAsia="en-US"/>
              </w:rPr>
              <w:t xml:space="preserve"> savo interneto svetainėje paskelbia gautą informaciją visuomenei apie pasibaigusį tarpvalstybinio PAV procesą, o suinteresuotas valstybės ir (ar) savivaldybės institucijas informuoja raštu.“</w:t>
            </w:r>
          </w:p>
          <w:p w14:paraId="587CD75D" w14:textId="77777777" w:rsidR="00FE67C0" w:rsidRPr="00914DAD" w:rsidRDefault="00FE67C0" w:rsidP="007D707E">
            <w:pPr>
              <w:jc w:val="both"/>
              <w:rPr>
                <w:sz w:val="20"/>
                <w:szCs w:val="20"/>
                <w:lang w:val="lt-LT" w:eastAsia="en-US"/>
              </w:rPr>
            </w:pPr>
          </w:p>
          <w:p w14:paraId="485EE034" w14:textId="77777777" w:rsidR="00FE67C0" w:rsidRPr="00914DAD" w:rsidRDefault="00FE67C0" w:rsidP="007D707E">
            <w:pPr>
              <w:jc w:val="both"/>
              <w:rPr>
                <w:i/>
                <w:sz w:val="20"/>
                <w:szCs w:val="20"/>
                <w:lang w:val="lt-LT" w:eastAsia="en-US"/>
              </w:rPr>
            </w:pPr>
            <w:r w:rsidRPr="00914DAD">
              <w:rPr>
                <w:i/>
                <w:sz w:val="20"/>
                <w:szCs w:val="20"/>
                <w:lang w:val="lt-LT" w:eastAsia="en-US"/>
              </w:rPr>
              <w:t xml:space="preserve">Pastaba. Pažymėtina, kad tiek 2014/52/ES direktyvos 7 str., tiek Konvencijos 2 str. 4 ir 5 d. įtvirtinta pareiga poveikį sukeliančiai šaliai informuoti galinčią patirti tarpvalstybinį poveikį šalį. Jeigu poveikį sukelianti šalis vystytų projektą nesilaikydama direktyvos ir Konvencijos, galiotų bendrosios tarptautinio bendradarbiavimo taisyklės. </w:t>
            </w:r>
          </w:p>
        </w:tc>
        <w:tc>
          <w:tcPr>
            <w:tcW w:w="1559" w:type="dxa"/>
          </w:tcPr>
          <w:p w14:paraId="7ACC076C" w14:textId="77777777" w:rsidR="00302849" w:rsidRPr="00914DAD" w:rsidRDefault="00616F3C" w:rsidP="007D707E">
            <w:pPr>
              <w:pStyle w:val="Hyperlink1"/>
              <w:jc w:val="center"/>
              <w:rPr>
                <w:rFonts w:ascii="Times New Roman" w:hAnsi="Times New Roman"/>
                <w:b/>
                <w:lang w:val="lt-LT"/>
              </w:rPr>
            </w:pPr>
            <w:r w:rsidRPr="00914DAD">
              <w:rPr>
                <w:rFonts w:ascii="Times New Roman" w:hAnsi="Times New Roman"/>
                <w:b/>
                <w:lang w:val="lt-LT"/>
              </w:rPr>
              <w:lastRenderedPageBreak/>
              <w:t>Visiškas.</w:t>
            </w:r>
          </w:p>
        </w:tc>
      </w:tr>
      <w:tr w:rsidR="00EA3A87" w:rsidRPr="00914DAD" w14:paraId="60E00520" w14:textId="77777777" w:rsidTr="002E7001">
        <w:tc>
          <w:tcPr>
            <w:tcW w:w="3544" w:type="dxa"/>
          </w:tcPr>
          <w:p w14:paraId="0FEE36EA" w14:textId="77777777" w:rsidR="00081295" w:rsidRPr="00914DAD" w:rsidRDefault="006A0EE7" w:rsidP="007D707E">
            <w:pPr>
              <w:pStyle w:val="TableContents"/>
              <w:snapToGrid w:val="0"/>
              <w:jc w:val="both"/>
              <w:rPr>
                <w:sz w:val="20"/>
                <w:szCs w:val="20"/>
              </w:rPr>
            </w:pPr>
            <w:r w:rsidRPr="00914DAD">
              <w:rPr>
                <w:sz w:val="20"/>
                <w:szCs w:val="20"/>
              </w:rPr>
              <w:lastRenderedPageBreak/>
              <w:t xml:space="preserve">8) 8 straipsnis pakeičiamas taip: </w:t>
            </w:r>
          </w:p>
          <w:p w14:paraId="40BD724C" w14:textId="77777777" w:rsidR="008170D9" w:rsidRPr="00914DAD" w:rsidRDefault="006A0EE7" w:rsidP="007D707E">
            <w:pPr>
              <w:pStyle w:val="TableContents"/>
              <w:snapToGrid w:val="0"/>
              <w:jc w:val="both"/>
              <w:rPr>
                <w:i/>
                <w:iCs/>
                <w:sz w:val="20"/>
                <w:szCs w:val="20"/>
              </w:rPr>
            </w:pPr>
            <w:r w:rsidRPr="00914DAD">
              <w:rPr>
                <w:i/>
                <w:iCs/>
                <w:sz w:val="20"/>
                <w:szCs w:val="20"/>
              </w:rPr>
              <w:t>„</w:t>
            </w:r>
            <w:r w:rsidRPr="00914DAD">
              <w:rPr>
                <w:b/>
                <w:iCs/>
                <w:sz w:val="20"/>
                <w:szCs w:val="20"/>
              </w:rPr>
              <w:t>8 straipsnis</w:t>
            </w:r>
            <w:r w:rsidRPr="00914DAD">
              <w:rPr>
                <w:i/>
                <w:iCs/>
                <w:sz w:val="20"/>
                <w:szCs w:val="20"/>
              </w:rPr>
              <w:t xml:space="preserve"> </w:t>
            </w:r>
          </w:p>
          <w:p w14:paraId="3ED693CD" w14:textId="77777777" w:rsidR="00EA3A87" w:rsidRPr="00914DAD" w:rsidRDefault="006A0EE7" w:rsidP="007D707E">
            <w:pPr>
              <w:pStyle w:val="TableContents"/>
              <w:snapToGrid w:val="0"/>
              <w:jc w:val="both"/>
              <w:rPr>
                <w:b/>
                <w:sz w:val="20"/>
                <w:szCs w:val="20"/>
              </w:rPr>
            </w:pPr>
            <w:r w:rsidRPr="00914DAD">
              <w:rPr>
                <w:sz w:val="20"/>
                <w:szCs w:val="20"/>
              </w:rPr>
              <w:t>Priimant sprendimą dėl planuojamos veiklos, turi būti tinkamai atsižvelgta į konsultacijų rezultatus bei į informaciją, surinktą pagal 5–7 straipsnius.“;</w:t>
            </w:r>
          </w:p>
        </w:tc>
        <w:tc>
          <w:tcPr>
            <w:tcW w:w="10206" w:type="dxa"/>
          </w:tcPr>
          <w:p w14:paraId="48F0E262" w14:textId="77777777" w:rsidR="00D33125" w:rsidRPr="00914DAD" w:rsidRDefault="00D33125" w:rsidP="007D707E">
            <w:pPr>
              <w:jc w:val="both"/>
              <w:rPr>
                <w:b/>
                <w:sz w:val="20"/>
                <w:szCs w:val="20"/>
                <w:lang w:val="lt-LT" w:eastAsia="en-US"/>
              </w:rPr>
            </w:pPr>
            <w:r w:rsidRPr="00914DAD">
              <w:rPr>
                <w:b/>
                <w:sz w:val="20"/>
                <w:szCs w:val="20"/>
                <w:lang w:val="lt-LT" w:eastAsia="en-US"/>
              </w:rPr>
              <w:t>AA įstatymas:</w:t>
            </w:r>
          </w:p>
          <w:p w14:paraId="5C29AB4F" w14:textId="06A6BD92" w:rsidR="00D33125" w:rsidRPr="00914DAD" w:rsidRDefault="00D33125" w:rsidP="007D707E">
            <w:pPr>
              <w:jc w:val="both"/>
              <w:rPr>
                <w:b/>
                <w:sz w:val="20"/>
                <w:szCs w:val="20"/>
                <w:lang w:val="lt-LT"/>
              </w:rPr>
            </w:pPr>
            <w:r w:rsidRPr="00914DAD">
              <w:rPr>
                <w:b/>
                <w:sz w:val="20"/>
                <w:szCs w:val="20"/>
                <w:lang w:val="lt-LT"/>
              </w:rPr>
              <w:t xml:space="preserve">„15 straipsnis. </w:t>
            </w:r>
            <w:r w:rsidR="00860952" w:rsidRPr="00914DAD">
              <w:rPr>
                <w:b/>
                <w:sz w:val="20"/>
                <w:szCs w:val="20"/>
                <w:lang w:val="lt-LT"/>
              </w:rPr>
              <w:t>Ūkinės veiklos, galinčios turėti poveikį aplinkai, planavimas ir leidimų išdavimas</w:t>
            </w:r>
          </w:p>
          <w:p w14:paraId="459DCA25" w14:textId="77777777" w:rsidR="00D33125" w:rsidRPr="00914DAD" w:rsidRDefault="00D33125" w:rsidP="007D707E">
            <w:pPr>
              <w:jc w:val="both"/>
              <w:rPr>
                <w:sz w:val="20"/>
                <w:szCs w:val="20"/>
                <w:lang w:val="lt-LT"/>
              </w:rPr>
            </w:pPr>
            <w:r w:rsidRPr="00914DAD">
              <w:rPr>
                <w:sz w:val="20"/>
                <w:szCs w:val="20"/>
                <w:lang w:val="lt-LT"/>
              </w:rPr>
              <w:t xml:space="preserve">&lt;…&gt; </w:t>
            </w:r>
          </w:p>
          <w:p w14:paraId="47DC725E" w14:textId="77777777" w:rsidR="00860952" w:rsidRPr="00914DAD" w:rsidRDefault="00860952" w:rsidP="007D707E">
            <w:pPr>
              <w:jc w:val="both"/>
              <w:rPr>
                <w:color w:val="000000"/>
                <w:sz w:val="20"/>
                <w:szCs w:val="20"/>
                <w:lang w:val="lt-LT"/>
              </w:rPr>
            </w:pPr>
            <w:r w:rsidRPr="00914DAD">
              <w:rPr>
                <w:color w:val="000000"/>
                <w:sz w:val="20"/>
                <w:szCs w:val="20"/>
                <w:lang w:val="lt-LT"/>
              </w:rPr>
              <w:t>Valstybės institucijos ir savivaldybės vykdomoji institucija, įstatymuose nustatyta tvarka dalyvaujančios planuojamos ūkinės veiklos poveikio aplinkai vertinimo (toliau šiame straipsnyje – poveikio aplinkai vertinimas) ar atrankos dėl planuojamos ūkinės veiklos poveikio aplinkai vertinimo (toliau šiame straipsnyje – atranka) procese, įstatymų nustatyta tvarka įvertina pateiktus poveikio aplinkai vertinimo dokumentus ir pagal kompetenciją teikia išvadas arba motyvuotą sprendimą dėl planuojamos ūkinės veiklos poveikio aplinkai ar pateikia pasiūlymus dėl atrankos informacijos ir (ar) planuojamos ūkinės veiklos poveikio aplinkai vertinimo.</w:t>
            </w:r>
          </w:p>
          <w:p w14:paraId="071D9A1A" w14:textId="5695B20D" w:rsidR="005B42E5" w:rsidRPr="00914DAD" w:rsidRDefault="005B42E5" w:rsidP="007D707E">
            <w:pPr>
              <w:jc w:val="both"/>
              <w:rPr>
                <w:bCs/>
                <w:sz w:val="20"/>
                <w:szCs w:val="20"/>
                <w:lang w:val="lt-LT" w:eastAsia="lt-LT"/>
              </w:rPr>
            </w:pPr>
            <w:r w:rsidRPr="00914DAD">
              <w:rPr>
                <w:bCs/>
                <w:sz w:val="20"/>
                <w:szCs w:val="20"/>
                <w:lang w:val="lt-LT" w:eastAsia="lt-LT"/>
              </w:rPr>
              <w:t>&lt;...&gt;</w:t>
            </w:r>
          </w:p>
          <w:p w14:paraId="15AD8AB3" w14:textId="77777777" w:rsidR="005B42E5" w:rsidRPr="00914DAD" w:rsidRDefault="005B42E5" w:rsidP="007D707E">
            <w:pPr>
              <w:jc w:val="both"/>
              <w:rPr>
                <w:bCs/>
                <w:sz w:val="20"/>
                <w:szCs w:val="20"/>
                <w:lang w:val="lt-LT" w:eastAsia="lt-LT"/>
              </w:rPr>
            </w:pPr>
            <w:r w:rsidRPr="00914DAD">
              <w:rPr>
                <w:bCs/>
                <w:sz w:val="20"/>
                <w:szCs w:val="20"/>
                <w:lang w:val="lt-LT" w:eastAsia="lt-LT"/>
              </w:rPr>
              <w:t>Valstybės institucijos ir savivaldybės vykdomoji institucija, nagrinėjusios poveikio aplinkai vertinimo dokumentus ar informaciją atrankai ir nurodytos Statybos įstatyme, tikrindamos statinių, kuriuose bus vykdoma ūkinė veikla, kuriai atliktas poveikio aplinkai vertinimas arba atranka, statybos ar rekonstravimo projektų atitiktį, pagal kompetenciją tikrina, ar bus įgyvendintos sprendime nustatytos sąlygos ir suprojektuotos sprendime ir (ar) išvadoje numatytos priemonės reikšmingam neigiamam poveikiui aplinkai sumažinti ir (ar) jį kompensuoti, kurios turi būti įgyvendintos konkrečiu statybos etapu. Papildomai aplinkos ministro įgaliota institucija tikrina, ar statinių, kuriuose bus vykdoma ūkinė veikla, kuriai atliktas poveikio aplinkai vertinimas arba atranka, statybos ar rekonstravimo projektai:</w:t>
            </w:r>
          </w:p>
          <w:p w14:paraId="3DAEB1CB" w14:textId="77777777" w:rsidR="005B42E5" w:rsidRPr="00914DAD" w:rsidRDefault="005B42E5" w:rsidP="007D707E">
            <w:pPr>
              <w:jc w:val="both"/>
              <w:rPr>
                <w:bCs/>
                <w:sz w:val="20"/>
                <w:szCs w:val="20"/>
                <w:lang w:val="lt-LT" w:eastAsia="lt-LT"/>
              </w:rPr>
            </w:pPr>
            <w:r w:rsidRPr="00914DAD">
              <w:rPr>
                <w:bCs/>
                <w:sz w:val="20"/>
                <w:szCs w:val="20"/>
                <w:lang w:val="lt-LT" w:eastAsia="lt-LT"/>
              </w:rPr>
              <w:t>1) atitinka sprendime ar atrankos išvadoje nurodytą ūkinės veiklos mastą ir charakteristikas;</w:t>
            </w:r>
          </w:p>
          <w:p w14:paraId="71E79E7F" w14:textId="77777777" w:rsidR="005B42E5" w:rsidRPr="00914DAD" w:rsidRDefault="005B42E5" w:rsidP="007D707E">
            <w:pPr>
              <w:jc w:val="both"/>
              <w:rPr>
                <w:bCs/>
                <w:sz w:val="20"/>
                <w:szCs w:val="20"/>
                <w:lang w:val="lt-LT" w:eastAsia="lt-LT"/>
              </w:rPr>
            </w:pPr>
            <w:r w:rsidRPr="00914DAD">
              <w:rPr>
                <w:bCs/>
                <w:sz w:val="20"/>
                <w:szCs w:val="20"/>
                <w:lang w:val="lt-LT" w:eastAsia="lt-LT"/>
              </w:rPr>
              <w:t>2) ar nepasibaigęs sprendimo arba atrankos išvados galiojimo terminas;</w:t>
            </w:r>
          </w:p>
          <w:p w14:paraId="6132EEFD" w14:textId="77777777" w:rsidR="00860952" w:rsidRPr="00914DAD" w:rsidRDefault="005B42E5" w:rsidP="007D707E">
            <w:pPr>
              <w:jc w:val="both"/>
              <w:rPr>
                <w:bCs/>
                <w:sz w:val="20"/>
                <w:szCs w:val="20"/>
                <w:lang w:val="lt-LT" w:eastAsia="lt-LT"/>
              </w:rPr>
            </w:pPr>
            <w:r w:rsidRPr="00914DAD">
              <w:rPr>
                <w:bCs/>
                <w:sz w:val="20"/>
                <w:szCs w:val="20"/>
                <w:lang w:val="lt-LT" w:eastAsia="lt-LT"/>
              </w:rPr>
              <w:t>3) ar statinio projektas atitinka aplinkos apsaugą reglamentuojančių teisės aktų reikalavimus.</w:t>
            </w:r>
          </w:p>
          <w:p w14:paraId="3DA6E3F1" w14:textId="77777777" w:rsidR="00860952" w:rsidRPr="00212904" w:rsidRDefault="00860952" w:rsidP="007D707E">
            <w:pPr>
              <w:jc w:val="both"/>
              <w:rPr>
                <w:color w:val="000000"/>
                <w:sz w:val="18"/>
                <w:szCs w:val="18"/>
                <w:lang w:val="lt-LT" w:eastAsia="lt-LT"/>
              </w:rPr>
            </w:pPr>
            <w:r w:rsidRPr="00212904">
              <w:rPr>
                <w:i/>
                <w:iCs/>
                <w:color w:val="000000"/>
                <w:sz w:val="18"/>
                <w:szCs w:val="18"/>
                <w:lang w:val="lt-LT"/>
              </w:rPr>
              <w:t>Straipsnio pakeitimai:</w:t>
            </w:r>
          </w:p>
          <w:p w14:paraId="468365EC" w14:textId="77777777" w:rsidR="00860952" w:rsidRPr="00212904" w:rsidRDefault="00860952" w:rsidP="007D707E">
            <w:pPr>
              <w:jc w:val="both"/>
              <w:rPr>
                <w:color w:val="000000"/>
                <w:sz w:val="18"/>
                <w:szCs w:val="18"/>
                <w:lang w:val="lt-LT"/>
              </w:rPr>
            </w:pPr>
            <w:r w:rsidRPr="00212904">
              <w:rPr>
                <w:i/>
                <w:iCs/>
                <w:color w:val="000000"/>
                <w:sz w:val="18"/>
                <w:szCs w:val="18"/>
                <w:lang w:val="lt-LT"/>
              </w:rPr>
              <w:t>Nr. </w:t>
            </w:r>
            <w:hyperlink r:id="rId48" w:history="1">
              <w:r w:rsidRPr="00212904">
                <w:rPr>
                  <w:rStyle w:val="Hyperlink"/>
                  <w:i/>
                  <w:iCs/>
                  <w:sz w:val="18"/>
                  <w:szCs w:val="18"/>
                  <w:lang w:val="lt-LT"/>
                </w:rPr>
                <w:t>I-1352</w:t>
              </w:r>
            </w:hyperlink>
            <w:r w:rsidRPr="00212904">
              <w:rPr>
                <w:i/>
                <w:iCs/>
                <w:color w:val="000000"/>
                <w:sz w:val="18"/>
                <w:szCs w:val="18"/>
                <w:lang w:val="lt-LT"/>
              </w:rPr>
              <w:t>, 96.05.28, Žin., 1996, Nr.</w:t>
            </w:r>
            <w:hyperlink r:id="rId49" w:tgtFrame="_blank" w:history="1">
              <w:r w:rsidRPr="00212904">
                <w:rPr>
                  <w:rStyle w:val="Hyperlink"/>
                  <w:i/>
                  <w:iCs/>
                  <w:sz w:val="18"/>
                  <w:szCs w:val="18"/>
                  <w:lang w:val="lt-LT"/>
                </w:rPr>
                <w:t>57-1335</w:t>
              </w:r>
            </w:hyperlink>
            <w:r w:rsidRPr="00212904">
              <w:rPr>
                <w:i/>
                <w:iCs/>
                <w:color w:val="000000"/>
                <w:sz w:val="18"/>
                <w:szCs w:val="18"/>
                <w:lang w:val="lt-LT"/>
              </w:rPr>
              <w:t> (96.06.19)</w:t>
            </w:r>
          </w:p>
          <w:p w14:paraId="39E9F29D" w14:textId="77777777" w:rsidR="00860952" w:rsidRPr="00212904" w:rsidRDefault="00860952" w:rsidP="007D707E">
            <w:pPr>
              <w:jc w:val="both"/>
              <w:rPr>
                <w:color w:val="000000"/>
                <w:sz w:val="18"/>
                <w:szCs w:val="18"/>
                <w:lang w:val="lt-LT"/>
              </w:rPr>
            </w:pPr>
            <w:r w:rsidRPr="00212904">
              <w:rPr>
                <w:i/>
                <w:iCs/>
                <w:color w:val="000000"/>
                <w:sz w:val="18"/>
                <w:szCs w:val="18"/>
                <w:lang w:val="lt-LT"/>
              </w:rPr>
              <w:t>Nr. </w:t>
            </w:r>
            <w:hyperlink r:id="rId50" w:history="1">
              <w:r w:rsidRPr="00212904">
                <w:rPr>
                  <w:rStyle w:val="Hyperlink"/>
                  <w:i/>
                  <w:iCs/>
                  <w:sz w:val="18"/>
                  <w:szCs w:val="18"/>
                  <w:lang w:val="lt-LT"/>
                </w:rPr>
                <w:t>VIII-1637</w:t>
              </w:r>
            </w:hyperlink>
            <w:r w:rsidRPr="00212904">
              <w:rPr>
                <w:i/>
                <w:iCs/>
                <w:color w:val="000000"/>
                <w:sz w:val="18"/>
                <w:szCs w:val="18"/>
                <w:lang w:val="lt-LT"/>
              </w:rPr>
              <w:t>, 00.04.18, Žin., 2000, Nr.</w:t>
            </w:r>
            <w:hyperlink r:id="rId51" w:tgtFrame="_blank" w:history="1">
              <w:r w:rsidRPr="00212904">
                <w:rPr>
                  <w:rStyle w:val="Hyperlink"/>
                  <w:i/>
                  <w:iCs/>
                  <w:sz w:val="18"/>
                  <w:szCs w:val="18"/>
                  <w:lang w:val="lt-LT"/>
                </w:rPr>
                <w:t>39-1093</w:t>
              </w:r>
            </w:hyperlink>
            <w:r w:rsidRPr="00212904">
              <w:rPr>
                <w:i/>
                <w:iCs/>
                <w:color w:val="000000"/>
                <w:sz w:val="18"/>
                <w:szCs w:val="18"/>
                <w:lang w:val="lt-LT"/>
              </w:rPr>
              <w:t> (00.05.12)</w:t>
            </w:r>
          </w:p>
          <w:p w14:paraId="5F0D4FBE" w14:textId="77777777" w:rsidR="00860952" w:rsidRPr="00212904" w:rsidRDefault="00860952" w:rsidP="007D707E">
            <w:pPr>
              <w:jc w:val="both"/>
              <w:rPr>
                <w:color w:val="000000"/>
                <w:sz w:val="18"/>
                <w:szCs w:val="18"/>
                <w:lang w:val="lt-LT"/>
              </w:rPr>
            </w:pPr>
            <w:r w:rsidRPr="00212904">
              <w:rPr>
                <w:i/>
                <w:iCs/>
                <w:color w:val="000000"/>
                <w:sz w:val="18"/>
                <w:szCs w:val="18"/>
                <w:lang w:val="lt-LT"/>
              </w:rPr>
              <w:t>Nr. </w:t>
            </w:r>
            <w:hyperlink r:id="rId52" w:history="1">
              <w:r w:rsidRPr="00212904">
                <w:rPr>
                  <w:rStyle w:val="Hyperlink"/>
                  <w:i/>
                  <w:iCs/>
                  <w:sz w:val="18"/>
                  <w:szCs w:val="18"/>
                  <w:lang w:val="lt-LT"/>
                </w:rPr>
                <w:t>XII-287</w:t>
              </w:r>
            </w:hyperlink>
            <w:r w:rsidRPr="00212904">
              <w:rPr>
                <w:i/>
                <w:iCs/>
                <w:color w:val="000000"/>
                <w:sz w:val="18"/>
                <w:szCs w:val="18"/>
                <w:lang w:val="lt-LT"/>
              </w:rPr>
              <w:t>, 2013-05-09, Žin., 2013, Nr. </w:t>
            </w:r>
            <w:hyperlink r:id="rId53" w:tgtFrame="_blank" w:history="1">
              <w:r w:rsidRPr="00212904">
                <w:rPr>
                  <w:rStyle w:val="Hyperlink"/>
                  <w:i/>
                  <w:iCs/>
                  <w:sz w:val="18"/>
                  <w:szCs w:val="18"/>
                  <w:lang w:val="lt-LT"/>
                </w:rPr>
                <w:t>55-2727</w:t>
              </w:r>
            </w:hyperlink>
            <w:r w:rsidRPr="00212904">
              <w:rPr>
                <w:i/>
                <w:iCs/>
                <w:color w:val="000000"/>
                <w:sz w:val="18"/>
                <w:szCs w:val="18"/>
                <w:lang w:val="lt-LT"/>
              </w:rPr>
              <w:t> (2013-05-28)</w:t>
            </w:r>
          </w:p>
          <w:p w14:paraId="048C99A5" w14:textId="77777777" w:rsidR="00860952" w:rsidRPr="00212904" w:rsidRDefault="00860952" w:rsidP="007D707E">
            <w:pPr>
              <w:jc w:val="both"/>
              <w:rPr>
                <w:color w:val="000000"/>
                <w:sz w:val="18"/>
                <w:szCs w:val="18"/>
                <w:lang w:val="lt-LT"/>
              </w:rPr>
            </w:pPr>
            <w:r w:rsidRPr="00212904">
              <w:rPr>
                <w:i/>
                <w:iCs/>
                <w:color w:val="000000"/>
                <w:sz w:val="18"/>
                <w:szCs w:val="18"/>
                <w:lang w:val="lt-LT"/>
              </w:rPr>
              <w:t>Nr. </w:t>
            </w:r>
            <w:hyperlink r:id="rId54" w:history="1">
              <w:r w:rsidRPr="00212904">
                <w:rPr>
                  <w:rStyle w:val="Hyperlink"/>
                  <w:i/>
                  <w:iCs/>
                  <w:sz w:val="18"/>
                  <w:szCs w:val="18"/>
                  <w:lang w:val="lt-LT"/>
                </w:rPr>
                <w:t>XIII-530</w:t>
              </w:r>
            </w:hyperlink>
            <w:r w:rsidRPr="00212904">
              <w:rPr>
                <w:i/>
                <w:iCs/>
                <w:color w:val="000000"/>
                <w:sz w:val="18"/>
                <w:szCs w:val="18"/>
                <w:lang w:val="lt-LT"/>
              </w:rPr>
              <w:t>, 2017-06-27, paskelbta TAR 2017-07-05, i. k. 2017-11563</w:t>
            </w:r>
          </w:p>
          <w:p w14:paraId="5DB8619A" w14:textId="2C0046CE" w:rsidR="009A1FED" w:rsidRPr="00212904" w:rsidRDefault="00860952" w:rsidP="007D707E">
            <w:pPr>
              <w:jc w:val="both"/>
              <w:rPr>
                <w:bCs/>
                <w:sz w:val="18"/>
                <w:szCs w:val="18"/>
                <w:lang w:val="lt-LT" w:eastAsia="lt-LT"/>
              </w:rPr>
            </w:pPr>
            <w:r w:rsidRPr="00212904">
              <w:rPr>
                <w:i/>
                <w:iCs/>
                <w:color w:val="000000"/>
                <w:sz w:val="18"/>
                <w:szCs w:val="18"/>
                <w:lang w:val="lt-LT"/>
              </w:rPr>
              <w:t>Nr. </w:t>
            </w:r>
            <w:hyperlink r:id="rId55" w:history="1">
              <w:r w:rsidRPr="00212904">
                <w:rPr>
                  <w:rStyle w:val="Hyperlink"/>
                  <w:i/>
                  <w:iCs/>
                  <w:sz w:val="18"/>
                  <w:szCs w:val="18"/>
                  <w:lang w:val="lt-LT"/>
                </w:rPr>
                <w:t>XIII-2795</w:t>
              </w:r>
            </w:hyperlink>
            <w:r w:rsidRPr="00212904">
              <w:rPr>
                <w:i/>
                <w:iCs/>
                <w:color w:val="000000"/>
                <w:sz w:val="18"/>
                <w:szCs w:val="18"/>
                <w:lang w:val="lt-LT"/>
              </w:rPr>
              <w:t>, 2020-01-28, paskelbta TAR 2020-02-07, i. k. 2020-02846</w:t>
            </w:r>
            <w:r w:rsidR="005B42E5" w:rsidRPr="00212904">
              <w:rPr>
                <w:bCs/>
                <w:sz w:val="18"/>
                <w:szCs w:val="18"/>
                <w:lang w:val="lt-LT" w:eastAsia="lt-LT"/>
              </w:rPr>
              <w:t>“</w:t>
            </w:r>
          </w:p>
          <w:p w14:paraId="05852757" w14:textId="77777777" w:rsidR="00CF47D0" w:rsidRPr="00914DAD" w:rsidRDefault="00CF47D0" w:rsidP="007D707E">
            <w:pPr>
              <w:jc w:val="both"/>
              <w:rPr>
                <w:sz w:val="20"/>
                <w:szCs w:val="20"/>
                <w:lang w:val="lt-LT" w:eastAsia="en-US"/>
              </w:rPr>
            </w:pPr>
          </w:p>
          <w:p w14:paraId="6042F8A4" w14:textId="77777777" w:rsidR="00D33125" w:rsidRPr="00914DAD" w:rsidRDefault="00D33125" w:rsidP="007D707E">
            <w:pPr>
              <w:jc w:val="both"/>
              <w:rPr>
                <w:b/>
                <w:sz w:val="20"/>
                <w:szCs w:val="20"/>
                <w:lang w:val="lt-LT" w:eastAsia="en-US"/>
              </w:rPr>
            </w:pPr>
            <w:r w:rsidRPr="00914DAD">
              <w:rPr>
                <w:b/>
                <w:sz w:val="20"/>
                <w:szCs w:val="20"/>
                <w:lang w:val="lt-LT" w:eastAsia="en-US"/>
              </w:rPr>
              <w:t>PAV įstatymas:</w:t>
            </w:r>
          </w:p>
          <w:p w14:paraId="044982B9" w14:textId="77777777" w:rsidR="00FE7EB3" w:rsidRPr="00914DAD" w:rsidRDefault="00FE7EB3" w:rsidP="007D707E">
            <w:pPr>
              <w:jc w:val="both"/>
              <w:rPr>
                <w:b/>
                <w:sz w:val="20"/>
                <w:szCs w:val="20"/>
                <w:lang w:val="lt-LT" w:eastAsia="en-US"/>
              </w:rPr>
            </w:pPr>
            <w:r w:rsidRPr="00914DAD">
              <w:rPr>
                <w:b/>
                <w:sz w:val="20"/>
                <w:szCs w:val="20"/>
                <w:lang w:val="lt-LT" w:eastAsia="en-US"/>
              </w:rPr>
              <w:t>„2 straipsnis. Pagrindinės šio įstatymo sąvokos</w:t>
            </w:r>
          </w:p>
          <w:p w14:paraId="1328B034" w14:textId="77777777" w:rsidR="00FE7EB3" w:rsidRPr="00914DAD" w:rsidRDefault="00FE7EB3" w:rsidP="007D707E">
            <w:pPr>
              <w:pStyle w:val="BodyText21"/>
              <w:suppressAutoHyphens w:val="0"/>
              <w:spacing w:line="240" w:lineRule="auto"/>
              <w:ind w:firstLine="0"/>
              <w:rPr>
                <w:rFonts w:ascii="Times New Roman" w:hAnsi="Times New Roman"/>
                <w:b w:val="0"/>
                <w:bCs/>
                <w:sz w:val="20"/>
              </w:rPr>
            </w:pPr>
            <w:r w:rsidRPr="00914DAD">
              <w:rPr>
                <w:rFonts w:ascii="Times New Roman" w:hAnsi="Times New Roman"/>
                <w:b w:val="0"/>
                <w:bCs/>
                <w:sz w:val="20"/>
              </w:rPr>
              <w:t>&lt;...&gt;</w:t>
            </w:r>
          </w:p>
          <w:p w14:paraId="1AFC68D3" w14:textId="77777777" w:rsidR="00394111" w:rsidRPr="00914DAD" w:rsidRDefault="009E781A" w:rsidP="007D707E">
            <w:pPr>
              <w:pStyle w:val="BodyText21"/>
              <w:spacing w:line="240" w:lineRule="auto"/>
              <w:ind w:firstLine="0"/>
              <w:rPr>
                <w:rFonts w:ascii="Times New Roman" w:hAnsi="Times New Roman"/>
                <w:b w:val="0"/>
                <w:sz w:val="20"/>
              </w:rPr>
            </w:pPr>
            <w:r w:rsidRPr="00914DAD">
              <w:rPr>
                <w:rFonts w:ascii="Times New Roman" w:hAnsi="Times New Roman"/>
                <w:b w:val="0"/>
                <w:sz w:val="20"/>
              </w:rPr>
              <w:t xml:space="preserve">12. </w:t>
            </w:r>
            <w:r w:rsidRPr="00914DAD">
              <w:rPr>
                <w:rFonts w:ascii="Times New Roman" w:hAnsi="Times New Roman"/>
                <w:b w:val="0"/>
                <w:bCs/>
                <w:sz w:val="20"/>
              </w:rPr>
              <w:t xml:space="preserve">Sprendimas dėl planuojamos ūkinės veiklos poveikio aplinkai </w:t>
            </w:r>
            <w:r w:rsidRPr="00914DAD">
              <w:rPr>
                <w:rFonts w:ascii="Times New Roman" w:hAnsi="Times New Roman"/>
                <w:b w:val="0"/>
                <w:sz w:val="20"/>
              </w:rPr>
              <w:t>– atsakingosios institucijos motyvuotas nustatyta tvarka priimtas dokumentas, kuriame nurodoma, ar planuojama ūkinė veikla, atsižvelgiant į jos pobūdį, vietą ir (ar) poveikį aplinkai, planuojamas įgyvendinti numatomo reikšmingo neigiamo poveikio aplinkai mažinimo ir (ar) kompensavimo priemones, atitinka teisės aktų reikalavimus, ir kuriame nustatomos planuojamos ūkinės veiklos įgyvendinimo sąlygos, susijusios su atliktu poveikio aplinkai vertinimu.</w:t>
            </w:r>
          </w:p>
          <w:p w14:paraId="604E2764" w14:textId="77777777" w:rsidR="00FE7EB3" w:rsidRPr="00914DAD" w:rsidRDefault="00FE7EB3" w:rsidP="007D707E">
            <w:pPr>
              <w:pStyle w:val="BodyText21"/>
              <w:spacing w:line="240" w:lineRule="auto"/>
              <w:ind w:firstLine="0"/>
              <w:rPr>
                <w:rFonts w:ascii="Times New Roman" w:hAnsi="Times New Roman"/>
                <w:b w:val="0"/>
                <w:sz w:val="20"/>
              </w:rPr>
            </w:pPr>
            <w:r w:rsidRPr="00914DAD">
              <w:rPr>
                <w:rFonts w:ascii="Times New Roman" w:hAnsi="Times New Roman"/>
                <w:b w:val="0"/>
                <w:sz w:val="20"/>
              </w:rPr>
              <w:t>&lt;...&gt;</w:t>
            </w:r>
          </w:p>
          <w:p w14:paraId="3149FEC5" w14:textId="77777777" w:rsidR="00FE7EB3" w:rsidRPr="00914DAD" w:rsidRDefault="00FE7EB3" w:rsidP="007D707E">
            <w:pPr>
              <w:pStyle w:val="BodyText21"/>
              <w:suppressAutoHyphens w:val="0"/>
              <w:spacing w:line="240" w:lineRule="auto"/>
              <w:ind w:firstLine="0"/>
              <w:rPr>
                <w:rFonts w:ascii="Times New Roman" w:hAnsi="Times New Roman"/>
                <w:sz w:val="20"/>
              </w:rPr>
            </w:pPr>
          </w:p>
          <w:p w14:paraId="7EBFA46E" w14:textId="77777777" w:rsidR="00D9000D" w:rsidRPr="00914DAD" w:rsidRDefault="00D9000D" w:rsidP="007D707E">
            <w:pPr>
              <w:pStyle w:val="BodyText21"/>
              <w:suppressAutoHyphens w:val="0"/>
              <w:spacing w:line="240" w:lineRule="auto"/>
              <w:ind w:firstLine="0"/>
              <w:rPr>
                <w:rFonts w:ascii="Times New Roman" w:hAnsi="Times New Roman"/>
                <w:sz w:val="20"/>
              </w:rPr>
            </w:pPr>
            <w:r w:rsidRPr="00914DAD">
              <w:rPr>
                <w:rFonts w:ascii="Times New Roman" w:hAnsi="Times New Roman"/>
                <w:sz w:val="20"/>
              </w:rPr>
              <w:t>11 straipsnis. Sprendimas dėl planuojamos ūkinės veiklos poveikio aplinkai</w:t>
            </w:r>
          </w:p>
          <w:p w14:paraId="1913FA23" w14:textId="77777777" w:rsidR="009E781A" w:rsidRPr="00914DAD" w:rsidRDefault="009E781A" w:rsidP="007D707E">
            <w:pPr>
              <w:pStyle w:val="BodyText"/>
              <w:spacing w:after="0"/>
              <w:jc w:val="both"/>
              <w:rPr>
                <w:sz w:val="20"/>
                <w:szCs w:val="20"/>
                <w:lang w:val="lt-LT"/>
              </w:rPr>
            </w:pPr>
            <w:r w:rsidRPr="00914DAD">
              <w:rPr>
                <w:sz w:val="20"/>
                <w:szCs w:val="20"/>
                <w:lang w:val="lt-LT"/>
              </w:rPr>
              <w:t xml:space="preserve">1. Atsakingoji institucija, išnagrinėjusi suinteresuotos visuomenės pasiūlymų įvertinimą, raštu gautus suinteresuotos visuomenės pasiūlymus, išnagrinėjusi ir įvertinusi ataskaitą ir remdamasi poveikio aplinkai vertinimo subjektų išvadomis dėl ataskaitos ir planuojamos ūkinės veiklos poveikio aplinkai, per 25 darbo dienas nuo ataskaitos gavimo dienos: </w:t>
            </w:r>
          </w:p>
          <w:p w14:paraId="2E6FD307" w14:textId="77777777" w:rsidR="009E781A" w:rsidRPr="00914DAD" w:rsidRDefault="009E781A" w:rsidP="007D707E">
            <w:pPr>
              <w:pStyle w:val="BodyText"/>
              <w:spacing w:after="0"/>
              <w:jc w:val="both"/>
              <w:rPr>
                <w:sz w:val="20"/>
                <w:szCs w:val="20"/>
                <w:lang w:val="lt-LT"/>
              </w:rPr>
            </w:pPr>
            <w:r w:rsidRPr="00914DAD">
              <w:rPr>
                <w:sz w:val="20"/>
                <w:szCs w:val="20"/>
                <w:lang w:val="lt-LT"/>
              </w:rPr>
              <w:t xml:space="preserve">1) teikia motyvuotus reikalavimus ataskaitą pataisyti ar papildyti arba </w:t>
            </w:r>
          </w:p>
          <w:p w14:paraId="6F72AAB2" w14:textId="06C8CB22" w:rsidR="00F21BFD" w:rsidRDefault="009E781A" w:rsidP="007D707E">
            <w:pPr>
              <w:pStyle w:val="BodyText"/>
              <w:spacing w:after="0"/>
              <w:jc w:val="both"/>
              <w:rPr>
                <w:sz w:val="20"/>
                <w:szCs w:val="20"/>
                <w:lang w:val="lt-LT"/>
              </w:rPr>
            </w:pPr>
            <w:r w:rsidRPr="00914DAD">
              <w:rPr>
                <w:sz w:val="20"/>
                <w:szCs w:val="20"/>
                <w:lang w:val="lt-LT"/>
              </w:rPr>
              <w:t xml:space="preserve">2) priima sprendimą dėl planuojamos ūkinės veiklos poveikio aplinkai. Sprendimo dėl planuojamos ūkinės veiklos poveikio </w:t>
            </w:r>
            <w:r w:rsidRPr="00914DAD">
              <w:rPr>
                <w:sz w:val="20"/>
                <w:szCs w:val="20"/>
                <w:lang w:val="lt-LT"/>
              </w:rPr>
              <w:lastRenderedPageBreak/>
              <w:t>aplinkai turinį nustato aplinkos ministras.</w:t>
            </w:r>
            <w:r w:rsidR="00212904">
              <w:rPr>
                <w:sz w:val="20"/>
                <w:szCs w:val="20"/>
                <w:lang w:val="lt-LT"/>
              </w:rPr>
              <w:t>“</w:t>
            </w:r>
          </w:p>
          <w:p w14:paraId="60257FBC" w14:textId="77777777" w:rsidR="00212904" w:rsidRPr="00914DAD" w:rsidRDefault="00212904" w:rsidP="007D707E">
            <w:pPr>
              <w:pStyle w:val="BodyText"/>
              <w:spacing w:after="0"/>
              <w:jc w:val="both"/>
              <w:rPr>
                <w:sz w:val="20"/>
                <w:szCs w:val="20"/>
                <w:lang w:val="lt-LT"/>
              </w:rPr>
            </w:pPr>
          </w:p>
          <w:p w14:paraId="1D0B60B5" w14:textId="77777777" w:rsidR="009E781A" w:rsidRPr="00914DAD" w:rsidRDefault="009E781A" w:rsidP="007D707E">
            <w:pPr>
              <w:pStyle w:val="BodyText"/>
              <w:spacing w:after="0"/>
              <w:jc w:val="both"/>
              <w:rPr>
                <w:b/>
                <w:sz w:val="20"/>
                <w:szCs w:val="20"/>
                <w:lang w:val="lt-LT"/>
              </w:rPr>
            </w:pPr>
            <w:r w:rsidRPr="00914DAD">
              <w:rPr>
                <w:b/>
                <w:sz w:val="20"/>
                <w:szCs w:val="20"/>
                <w:lang w:val="lt-LT"/>
              </w:rPr>
              <w:t>Statybos įstatymas:</w:t>
            </w:r>
          </w:p>
          <w:p w14:paraId="5889C4E9" w14:textId="77777777" w:rsidR="009E781A" w:rsidRPr="00914DAD" w:rsidRDefault="00473269" w:rsidP="007D707E">
            <w:pPr>
              <w:pStyle w:val="BodyText"/>
              <w:spacing w:after="0"/>
              <w:jc w:val="both"/>
              <w:rPr>
                <w:b/>
                <w:sz w:val="20"/>
                <w:szCs w:val="20"/>
                <w:lang w:val="lt-LT" w:eastAsia="lt-LT"/>
              </w:rPr>
            </w:pPr>
            <w:r w:rsidRPr="00914DAD">
              <w:rPr>
                <w:b/>
                <w:sz w:val="20"/>
                <w:szCs w:val="20"/>
                <w:lang w:val="lt-LT" w:eastAsia="lt-LT"/>
              </w:rPr>
              <w:t>„</w:t>
            </w:r>
            <w:r w:rsidR="009E781A" w:rsidRPr="00914DAD">
              <w:rPr>
                <w:b/>
                <w:sz w:val="20"/>
                <w:szCs w:val="20"/>
                <w:lang w:val="lt-LT" w:eastAsia="lt-LT"/>
              </w:rPr>
              <w:t>27 straipsnis. Statybą leidžiantys dokumentai</w:t>
            </w:r>
          </w:p>
          <w:p w14:paraId="38541196" w14:textId="77777777" w:rsidR="009E781A" w:rsidRPr="00914DAD" w:rsidRDefault="009E781A" w:rsidP="007D707E">
            <w:pPr>
              <w:pStyle w:val="BodyText"/>
              <w:spacing w:after="0"/>
              <w:jc w:val="both"/>
              <w:rPr>
                <w:sz w:val="20"/>
                <w:szCs w:val="20"/>
                <w:lang w:val="lt-LT" w:eastAsia="lt-LT"/>
              </w:rPr>
            </w:pPr>
            <w:r w:rsidRPr="00914DAD">
              <w:rPr>
                <w:sz w:val="20"/>
                <w:szCs w:val="20"/>
                <w:lang w:val="lt-LT" w:eastAsia="lt-LT"/>
              </w:rPr>
              <w:t>5. Statybą leidžiančiam dokumentui, išskyrus šio straipsnio 1 dalies 8 punkte nurodytą dokumentą, gauti pateikiami šie dokumentai:</w:t>
            </w:r>
          </w:p>
          <w:p w14:paraId="0C337366" w14:textId="77777777" w:rsidR="009E781A" w:rsidRPr="00914DAD" w:rsidRDefault="009E781A" w:rsidP="007D707E">
            <w:pPr>
              <w:pStyle w:val="BodyText"/>
              <w:spacing w:after="0"/>
              <w:jc w:val="both"/>
              <w:rPr>
                <w:sz w:val="20"/>
                <w:szCs w:val="20"/>
                <w:lang w:val="lt-LT" w:eastAsia="lt-LT"/>
              </w:rPr>
            </w:pPr>
            <w:r w:rsidRPr="00914DAD">
              <w:rPr>
                <w:sz w:val="20"/>
                <w:szCs w:val="20"/>
                <w:lang w:val="lt-LT" w:eastAsia="lt-LT"/>
              </w:rPr>
              <w:t>&lt;...&gt;</w:t>
            </w:r>
          </w:p>
          <w:p w14:paraId="2CDEC39B" w14:textId="77777777" w:rsidR="009E781A" w:rsidRPr="00914DAD" w:rsidRDefault="009E781A" w:rsidP="007D707E">
            <w:pPr>
              <w:pStyle w:val="BodyText"/>
              <w:spacing w:after="0"/>
              <w:jc w:val="both"/>
              <w:rPr>
                <w:sz w:val="20"/>
                <w:szCs w:val="20"/>
                <w:lang w:val="lt-LT" w:eastAsia="lt-LT"/>
              </w:rPr>
            </w:pPr>
            <w:r w:rsidRPr="00914DAD">
              <w:rPr>
                <w:sz w:val="20"/>
                <w:szCs w:val="20"/>
                <w:lang w:val="lt-LT" w:eastAsia="lt-LT"/>
              </w:rPr>
              <w:t>8) atrankos išvada dėl planuojamos ūkinės veiklos poveikio aplinkai vertinimo arba sprendimas dėl planuojamos ūkinės veiklos galimybių ir atrankos išvados ar sprendimo viešinimo dokumentai, kai pagal Lietuvos Respublikos planuojamos ūkinės veiklos poveikio aplinkai vertinimo įstatymo nuostatas turi būti atliktos planuojamos ūkinės veiklos poveikio aplinkai vertinimo procedūros</w:t>
            </w:r>
            <w:r w:rsidRPr="00914DAD">
              <w:rPr>
                <w:bCs/>
                <w:sz w:val="20"/>
                <w:szCs w:val="20"/>
                <w:lang w:val="lt-LT" w:eastAsia="lt-LT"/>
              </w:rPr>
              <w:t>;</w:t>
            </w:r>
            <w:r w:rsidRPr="00914DAD">
              <w:rPr>
                <w:sz w:val="20"/>
                <w:szCs w:val="20"/>
                <w:lang w:val="lt-LT" w:eastAsia="lt-LT"/>
              </w:rPr>
              <w:t xml:space="preserve"> &lt;...&gt;.“</w:t>
            </w:r>
          </w:p>
          <w:p w14:paraId="26239236" w14:textId="77777777" w:rsidR="00860952" w:rsidRPr="00914DAD" w:rsidRDefault="00860952" w:rsidP="007D707E">
            <w:pPr>
              <w:pStyle w:val="BodyText"/>
              <w:spacing w:after="0"/>
              <w:jc w:val="both"/>
              <w:rPr>
                <w:b/>
                <w:sz w:val="20"/>
                <w:szCs w:val="20"/>
                <w:lang w:val="lt-LT" w:eastAsia="lt-LT"/>
              </w:rPr>
            </w:pPr>
          </w:p>
          <w:p w14:paraId="7FD5E48B" w14:textId="113A5463" w:rsidR="00403FB3" w:rsidRPr="00914DAD" w:rsidRDefault="00860952" w:rsidP="007D707E">
            <w:pPr>
              <w:pStyle w:val="BodyText"/>
              <w:spacing w:after="0"/>
              <w:jc w:val="both"/>
              <w:rPr>
                <w:b/>
                <w:sz w:val="20"/>
                <w:szCs w:val="20"/>
                <w:lang w:val="lt-LT" w:eastAsia="lt-LT"/>
              </w:rPr>
            </w:pPr>
            <w:r w:rsidRPr="00914DAD">
              <w:rPr>
                <w:b/>
                <w:sz w:val="20"/>
                <w:szCs w:val="20"/>
                <w:lang w:val="lt-LT" w:eastAsia="lt-LT"/>
              </w:rPr>
              <w:t>ŽG</w:t>
            </w:r>
            <w:r w:rsidR="00403FB3" w:rsidRPr="00914DAD">
              <w:rPr>
                <w:b/>
                <w:sz w:val="20"/>
                <w:szCs w:val="20"/>
                <w:lang w:val="lt-LT" w:eastAsia="lt-LT"/>
              </w:rPr>
              <w:t xml:space="preserve"> įstatym</w:t>
            </w:r>
            <w:r w:rsidR="00A2486A" w:rsidRPr="00914DAD">
              <w:rPr>
                <w:b/>
                <w:sz w:val="20"/>
                <w:szCs w:val="20"/>
                <w:lang w:val="lt-LT" w:eastAsia="lt-LT"/>
              </w:rPr>
              <w:t>as</w:t>
            </w:r>
          </w:p>
          <w:p w14:paraId="10D8F649" w14:textId="07A5EB66" w:rsidR="00860952" w:rsidRPr="00914DAD" w:rsidRDefault="00403FB3" w:rsidP="007D707E">
            <w:pPr>
              <w:pStyle w:val="BodyText"/>
              <w:spacing w:after="0"/>
              <w:jc w:val="both"/>
              <w:rPr>
                <w:b/>
                <w:bCs/>
                <w:color w:val="000000"/>
                <w:sz w:val="20"/>
                <w:szCs w:val="20"/>
                <w:lang w:val="lt-LT"/>
              </w:rPr>
            </w:pPr>
            <w:r w:rsidRPr="00914DAD">
              <w:rPr>
                <w:b/>
                <w:sz w:val="20"/>
                <w:szCs w:val="20"/>
                <w:lang w:val="lt-LT" w:eastAsia="lt-LT"/>
              </w:rPr>
              <w:t>“</w:t>
            </w:r>
            <w:r w:rsidR="00860952" w:rsidRPr="00914DAD">
              <w:rPr>
                <w:b/>
                <w:bCs/>
                <w:color w:val="000000"/>
                <w:sz w:val="20"/>
                <w:szCs w:val="20"/>
                <w:lang w:val="lt-LT"/>
              </w:rPr>
              <w:t xml:space="preserve"> 12 straipsnis. Žemės gelmių tyrimo sąlygos</w:t>
            </w:r>
          </w:p>
          <w:p w14:paraId="0344655A" w14:textId="23BDEBB9" w:rsidR="00860952" w:rsidRPr="00914DAD" w:rsidRDefault="00860952" w:rsidP="007D707E">
            <w:pPr>
              <w:pStyle w:val="BodyText"/>
              <w:spacing w:after="0"/>
              <w:jc w:val="both"/>
              <w:rPr>
                <w:b/>
                <w:bCs/>
                <w:color w:val="000000"/>
                <w:sz w:val="20"/>
                <w:szCs w:val="20"/>
                <w:lang w:val="lt-LT"/>
              </w:rPr>
            </w:pPr>
            <w:r w:rsidRPr="00914DAD">
              <w:rPr>
                <w:b/>
                <w:bCs/>
                <w:color w:val="000000"/>
                <w:sz w:val="20"/>
                <w:szCs w:val="20"/>
                <w:lang w:val="lt-LT"/>
              </w:rPr>
              <w:t>&lt;...&gt;</w:t>
            </w:r>
          </w:p>
          <w:p w14:paraId="4808CB28" w14:textId="4E03ADF6" w:rsidR="00860952" w:rsidRPr="00914DAD" w:rsidRDefault="00860952" w:rsidP="007D707E">
            <w:pPr>
              <w:pStyle w:val="BodyText"/>
              <w:spacing w:after="0"/>
              <w:jc w:val="both"/>
              <w:rPr>
                <w:color w:val="000000"/>
                <w:sz w:val="20"/>
                <w:szCs w:val="20"/>
                <w:lang w:val="lt-LT"/>
              </w:rPr>
            </w:pPr>
            <w:r w:rsidRPr="00914DAD">
              <w:rPr>
                <w:color w:val="000000"/>
                <w:sz w:val="20"/>
                <w:szCs w:val="20"/>
                <w:lang w:val="lt-LT"/>
              </w:rPr>
              <w:t>2. Angliavandenilių išteklių tyrimo gręžinio projektas rengiamas atlikus Planuojamos ūkinės veiklos poveikio aplinkai vertinimo įstatyme nustatytas procedūras ir priėmus atrankos dėl poveikio aplinkai vertinimo išvadą, kad planuojamos ūkinės veiklos poveikio aplinkai vertinimas neprivalomas, arba priėmus sprendimą dėl planuojamos ūkinės veiklos poveikio aplinkai, kad planuojama ūkinė veikla atitinka teisės aktų reikalavimus. Angliavandenilių išteklių tyrimo gręžinio projekte turi būti numatytos poveikio aplinkai vertinimo arba atrankos dėl poveikio aplinkai vertinimo procedūrų metu priimtų planuojamos ūkinės veiklos vykdymo sprendinių įgyvendinimo priemonės.</w:t>
            </w:r>
          </w:p>
          <w:p w14:paraId="7E359E24" w14:textId="1F1BE81C" w:rsidR="00860952" w:rsidRPr="00914DAD" w:rsidRDefault="00CD1A75" w:rsidP="007D707E">
            <w:pPr>
              <w:pStyle w:val="BodyText"/>
              <w:spacing w:after="0"/>
              <w:jc w:val="both"/>
              <w:rPr>
                <w:b/>
                <w:sz w:val="20"/>
                <w:szCs w:val="20"/>
                <w:lang w:val="lt-LT" w:eastAsia="lt-LT"/>
              </w:rPr>
            </w:pPr>
            <w:r w:rsidRPr="00914DAD">
              <w:rPr>
                <w:b/>
                <w:sz w:val="20"/>
                <w:szCs w:val="20"/>
                <w:lang w:val="lt-LT" w:eastAsia="lt-LT"/>
              </w:rPr>
              <w:t>&lt;...&gt;</w:t>
            </w:r>
          </w:p>
          <w:p w14:paraId="4BAD9D9C" w14:textId="3774A489" w:rsidR="00A2486A" w:rsidRPr="00914DAD" w:rsidRDefault="00A2486A" w:rsidP="007D707E">
            <w:pPr>
              <w:pStyle w:val="BodyText"/>
              <w:spacing w:after="0"/>
              <w:jc w:val="both"/>
              <w:rPr>
                <w:b/>
                <w:sz w:val="20"/>
                <w:szCs w:val="20"/>
                <w:lang w:val="lt-LT" w:eastAsia="lt-LT"/>
              </w:rPr>
            </w:pPr>
            <w:r w:rsidRPr="00914DAD">
              <w:rPr>
                <w:b/>
                <w:sz w:val="20"/>
                <w:szCs w:val="20"/>
                <w:lang w:val="lt-LT" w:eastAsia="lt-LT"/>
              </w:rPr>
              <w:t>15 straipsnis. Žemės gelmių naudojimo planas</w:t>
            </w:r>
          </w:p>
          <w:p w14:paraId="5E843FEA" w14:textId="77777777" w:rsidR="00A2486A" w:rsidRPr="00914DAD" w:rsidRDefault="00A2486A" w:rsidP="007D707E">
            <w:pPr>
              <w:pStyle w:val="BodyText"/>
              <w:spacing w:after="0"/>
              <w:jc w:val="both"/>
              <w:rPr>
                <w:b/>
                <w:sz w:val="20"/>
                <w:szCs w:val="20"/>
                <w:lang w:val="lt-LT" w:eastAsia="lt-LT"/>
              </w:rPr>
            </w:pPr>
            <w:r w:rsidRPr="00914DAD">
              <w:rPr>
                <w:sz w:val="20"/>
                <w:szCs w:val="20"/>
                <w:lang w:val="lt-LT" w:eastAsia="lt-LT"/>
              </w:rPr>
              <w:t>1. Žemės gelmių naudojimo planas rengiamas aprobavus naudingųjų iškasenų, išskyrus angliavandenilius, išteklius ir žemės gelmių ertmes, kuriuos planuojama naudoti, ir po aprobavimo atlikus Planuojamos ūkinės veiklos poveikio aplinkai vertinimo įstatyme nustatytas procedūras, ir priėmus atrankos dėl poveikio aplinkai vertinimo išvadą, kad planuojamos ūkinės veiklos poveikio aplinkai vertinimas neprivalomas, arba priėmus sprendimą dėl planuojamos ūkinės veiklos poveikio aplinkai, kad planuojama ūkinė veikla atitinka teisės aktų reikalavimus.</w:t>
            </w:r>
            <w:r w:rsidRPr="00914DAD">
              <w:rPr>
                <w:b/>
                <w:sz w:val="20"/>
                <w:szCs w:val="20"/>
                <w:lang w:val="lt-LT" w:eastAsia="lt-LT"/>
              </w:rPr>
              <w:t xml:space="preserve"> &lt;...&gt;</w:t>
            </w:r>
          </w:p>
          <w:p w14:paraId="1294D079" w14:textId="77777777" w:rsidR="00A2486A" w:rsidRPr="00914DAD" w:rsidRDefault="00A2486A" w:rsidP="007D707E">
            <w:pPr>
              <w:pStyle w:val="BodyText"/>
              <w:spacing w:after="0"/>
              <w:rPr>
                <w:sz w:val="20"/>
                <w:szCs w:val="20"/>
                <w:lang w:val="lt-LT" w:eastAsia="lt-LT"/>
              </w:rPr>
            </w:pPr>
            <w:r w:rsidRPr="00914DAD">
              <w:rPr>
                <w:sz w:val="20"/>
                <w:szCs w:val="20"/>
                <w:lang w:val="lt-LT" w:eastAsia="lt-LT"/>
              </w:rPr>
              <w:t>9. Žemės gelmių naudojimo plane turi būti numatyta:</w:t>
            </w:r>
          </w:p>
          <w:p w14:paraId="720E6AFA" w14:textId="77777777" w:rsidR="00A2486A" w:rsidRPr="00914DAD" w:rsidRDefault="00A2486A" w:rsidP="007D707E">
            <w:pPr>
              <w:pStyle w:val="BodyText"/>
              <w:spacing w:after="0"/>
              <w:rPr>
                <w:sz w:val="20"/>
                <w:szCs w:val="20"/>
                <w:lang w:val="lt-LT" w:eastAsia="lt-LT"/>
              </w:rPr>
            </w:pPr>
            <w:bookmarkStart w:id="30" w:name="part_f477c09965c84187bcd17e93622b61a7"/>
            <w:bookmarkStart w:id="31" w:name="part_6d0bc45b30694fe7be07b9c9226cdc02"/>
            <w:bookmarkEnd w:id="30"/>
            <w:bookmarkEnd w:id="31"/>
            <w:r w:rsidRPr="00914DAD">
              <w:rPr>
                <w:sz w:val="20"/>
                <w:szCs w:val="20"/>
                <w:lang w:val="lt-LT" w:eastAsia="lt-LT"/>
              </w:rPr>
              <w:t>7) poveikio aplinkai vertinimo arba atrankos dėl poveikio aplinkai vertinimo procedūrų metu priimtų planuojamos ūkinės veiklos vykdymo sprendinių įgyvendinimo priemonės;</w:t>
            </w:r>
          </w:p>
          <w:p w14:paraId="2E2ADB6D" w14:textId="77777777" w:rsidR="00A2486A" w:rsidRPr="00914DAD" w:rsidRDefault="00A2486A" w:rsidP="007D707E">
            <w:pPr>
              <w:pStyle w:val="BodyText"/>
              <w:spacing w:after="0"/>
              <w:rPr>
                <w:sz w:val="20"/>
                <w:szCs w:val="20"/>
                <w:lang w:val="lt-LT" w:eastAsia="lt-LT"/>
              </w:rPr>
            </w:pPr>
          </w:p>
          <w:p w14:paraId="3D30BFF0" w14:textId="77777777" w:rsidR="00A2486A" w:rsidRPr="00914DAD" w:rsidRDefault="00A2486A" w:rsidP="007D707E">
            <w:pPr>
              <w:pStyle w:val="BodyText"/>
              <w:spacing w:after="0"/>
              <w:jc w:val="both"/>
              <w:rPr>
                <w:sz w:val="20"/>
                <w:szCs w:val="20"/>
                <w:lang w:val="lt-LT" w:eastAsia="lt-LT"/>
              </w:rPr>
            </w:pPr>
            <w:r w:rsidRPr="00914DAD">
              <w:rPr>
                <w:b/>
                <w:sz w:val="20"/>
                <w:szCs w:val="20"/>
                <w:lang w:val="lt-LT" w:eastAsia="lt-LT"/>
              </w:rPr>
              <w:t>16 straipsnis. Leidimas naudoti žemės gelmių išteklius ar žemės gelmių ertmes</w:t>
            </w:r>
          </w:p>
          <w:p w14:paraId="12401DC7" w14:textId="77777777" w:rsidR="00A2486A" w:rsidRPr="00914DAD" w:rsidRDefault="00A2486A" w:rsidP="007D707E">
            <w:pPr>
              <w:pStyle w:val="BodyText"/>
              <w:spacing w:after="0"/>
              <w:jc w:val="both"/>
              <w:rPr>
                <w:sz w:val="20"/>
                <w:szCs w:val="20"/>
                <w:lang w:val="lt-LT" w:eastAsia="lt-LT"/>
              </w:rPr>
            </w:pPr>
            <w:r w:rsidRPr="00914DAD">
              <w:rPr>
                <w:sz w:val="20"/>
                <w:szCs w:val="20"/>
                <w:lang w:val="lt-LT" w:eastAsia="lt-LT"/>
              </w:rPr>
              <w:t>6. Leidimai, nurodyti šio straipsnio 5 dalyje, turi būti tikslinami, kai, įvykdžius naudingųjų iškasenų, išskyrus angliavandenilius, išteklių ar žemės gelmių ertmių tyrimus, aprobuojami naudingųjų iškasenų, išskyrus angliavandenilius, ištekliai arba žemės gelmių ertmės ir vadovaujantis Planuojamos ūkinės veiklos poveikio aplinkai vertinimo įstatymu atliktos planuojamos ūkinės veiklos atrankos dėl poveikio aplinkai vertinimo ar poveikio aplinkai vertinimo procedūros. Patikslintame leidime nurodomi šio straipsnio 4 dalyje nurodyti duomenys ir tikslinamas leidimo priedas.</w:t>
            </w:r>
          </w:p>
          <w:p w14:paraId="40C308A0" w14:textId="1E96A43C" w:rsidR="00A2486A" w:rsidRPr="00914DAD" w:rsidRDefault="00CD1A75" w:rsidP="007D707E">
            <w:pPr>
              <w:pStyle w:val="BodyText"/>
              <w:spacing w:after="0"/>
              <w:jc w:val="both"/>
              <w:rPr>
                <w:b/>
                <w:sz w:val="20"/>
                <w:szCs w:val="20"/>
                <w:lang w:val="lt-LT" w:eastAsia="lt-LT"/>
              </w:rPr>
            </w:pPr>
            <w:r w:rsidRPr="00914DAD">
              <w:rPr>
                <w:b/>
                <w:sz w:val="20"/>
                <w:szCs w:val="20"/>
                <w:lang w:val="lt-LT" w:eastAsia="lt-LT"/>
              </w:rPr>
              <w:t>&lt;...&gt;</w:t>
            </w:r>
          </w:p>
          <w:p w14:paraId="152EB7D9" w14:textId="77777777" w:rsidR="00A2486A" w:rsidRPr="00914DAD" w:rsidRDefault="00A2486A" w:rsidP="007D707E">
            <w:pPr>
              <w:pStyle w:val="BodyText"/>
              <w:spacing w:after="0"/>
              <w:rPr>
                <w:sz w:val="20"/>
                <w:szCs w:val="20"/>
                <w:lang w:val="lt-LT" w:eastAsia="lt-LT"/>
              </w:rPr>
            </w:pPr>
            <w:r w:rsidRPr="00914DAD">
              <w:rPr>
                <w:b/>
                <w:bCs/>
                <w:sz w:val="20"/>
                <w:szCs w:val="20"/>
                <w:lang w:val="lt-LT" w:eastAsia="lt-LT"/>
              </w:rPr>
              <w:t>21 straipsnis. Leidimo naudoti žemės gelmių išteklius ar žemės gelmių ertmes priedas</w:t>
            </w:r>
          </w:p>
          <w:p w14:paraId="6C5D4750" w14:textId="77777777" w:rsidR="003570B5" w:rsidRPr="00914DAD" w:rsidRDefault="003570B5" w:rsidP="007D707E">
            <w:pPr>
              <w:pStyle w:val="BodyText"/>
              <w:spacing w:after="0"/>
              <w:jc w:val="both"/>
              <w:rPr>
                <w:sz w:val="20"/>
                <w:szCs w:val="20"/>
                <w:lang w:val="lt-LT" w:eastAsia="lt-LT"/>
              </w:rPr>
            </w:pPr>
            <w:bookmarkStart w:id="32" w:name="part_6b55bf0fe88b47b0b6f0623ee9814acd"/>
            <w:bookmarkStart w:id="33" w:name="part_700a16fa1ab54e099aaba95a682a49b8"/>
            <w:bookmarkStart w:id="34" w:name="part_8572823198c14659ab3c007b07afa206"/>
            <w:bookmarkEnd w:id="32"/>
            <w:bookmarkEnd w:id="33"/>
            <w:bookmarkEnd w:id="34"/>
            <w:r w:rsidRPr="00914DAD">
              <w:rPr>
                <w:sz w:val="20"/>
                <w:szCs w:val="20"/>
                <w:lang w:val="lt-LT" w:eastAsia="lt-LT"/>
              </w:rPr>
              <w:t>&lt;...&gt;</w:t>
            </w:r>
          </w:p>
          <w:p w14:paraId="3692FCD2" w14:textId="625EDD51" w:rsidR="00A2486A" w:rsidRPr="00914DAD" w:rsidRDefault="00A2486A" w:rsidP="007D707E">
            <w:pPr>
              <w:pStyle w:val="BodyText"/>
              <w:spacing w:after="0"/>
              <w:jc w:val="both"/>
              <w:rPr>
                <w:sz w:val="20"/>
                <w:szCs w:val="20"/>
                <w:lang w:val="lt-LT" w:eastAsia="lt-LT"/>
              </w:rPr>
            </w:pPr>
            <w:r w:rsidRPr="00914DAD">
              <w:rPr>
                <w:sz w:val="20"/>
                <w:szCs w:val="20"/>
                <w:lang w:val="lt-LT" w:eastAsia="lt-LT"/>
              </w:rPr>
              <w:t xml:space="preserve">5. Leidimo naudoti požeminio vandens išteklius priede nurodoma: išteklius aprobavusi įstaiga, eksploatacinis vandeningas horizontas, aprobuotų ir skiriamų naudoti išteklių kiekis, naudojimo paskirtis, naudojimo sąlygos, išgavimo kiekis ir </w:t>
            </w:r>
            <w:r w:rsidRPr="00914DAD">
              <w:rPr>
                <w:sz w:val="20"/>
                <w:szCs w:val="20"/>
                <w:lang w:val="lt-LT" w:eastAsia="lt-LT"/>
              </w:rPr>
              <w:lastRenderedPageBreak/>
              <w:t>apskaita, jeigu atliekamos poveikio aplinkai vertinimo arba atrankos dėl poveikio aplinkai vertinimo procedūros, jų metu priimti planuojamos ūkinės veiklos vykdymo sprendiniai.</w:t>
            </w:r>
          </w:p>
          <w:p w14:paraId="6CEB8AC4" w14:textId="2FADB355" w:rsidR="00A2486A" w:rsidRPr="00914DAD" w:rsidRDefault="003570B5" w:rsidP="007D707E">
            <w:pPr>
              <w:pStyle w:val="BodyText"/>
              <w:tabs>
                <w:tab w:val="left" w:pos="459"/>
              </w:tabs>
              <w:spacing w:after="0"/>
              <w:jc w:val="both"/>
              <w:rPr>
                <w:sz w:val="20"/>
                <w:szCs w:val="20"/>
                <w:lang w:val="lt-LT" w:eastAsia="lt-LT"/>
              </w:rPr>
            </w:pPr>
            <w:r w:rsidRPr="00914DAD">
              <w:rPr>
                <w:sz w:val="20"/>
                <w:szCs w:val="20"/>
                <w:lang w:val="lt-LT" w:eastAsia="lt-LT"/>
              </w:rPr>
              <w:t>&lt;...&gt;</w:t>
            </w:r>
          </w:p>
          <w:p w14:paraId="23376DC7" w14:textId="77777777" w:rsidR="00A2486A" w:rsidRPr="00914DAD" w:rsidRDefault="00A2486A" w:rsidP="007D707E">
            <w:pPr>
              <w:pStyle w:val="BodyText"/>
              <w:spacing w:after="0"/>
              <w:jc w:val="both"/>
              <w:rPr>
                <w:b/>
                <w:sz w:val="20"/>
                <w:szCs w:val="20"/>
                <w:lang w:val="lt-LT" w:eastAsia="lt-LT"/>
              </w:rPr>
            </w:pPr>
            <w:r w:rsidRPr="00914DAD">
              <w:rPr>
                <w:b/>
                <w:sz w:val="20"/>
                <w:szCs w:val="20"/>
                <w:lang w:val="lt-LT" w:eastAsia="lt-LT"/>
              </w:rPr>
              <w:t>24 straipsnis. Angliavandenilių išteklių naudojimo projektas</w:t>
            </w:r>
          </w:p>
          <w:p w14:paraId="105C16B9" w14:textId="77777777" w:rsidR="003570B5" w:rsidRPr="00914DAD" w:rsidRDefault="00A2486A" w:rsidP="007D707E">
            <w:pPr>
              <w:pStyle w:val="BodyText"/>
              <w:spacing w:after="0"/>
              <w:jc w:val="both"/>
              <w:rPr>
                <w:sz w:val="20"/>
                <w:szCs w:val="20"/>
                <w:lang w:val="lt-LT" w:eastAsia="lt-LT"/>
              </w:rPr>
            </w:pPr>
            <w:r w:rsidRPr="00914DAD">
              <w:rPr>
                <w:sz w:val="20"/>
                <w:szCs w:val="20"/>
                <w:lang w:val="lt-LT" w:eastAsia="lt-LT"/>
              </w:rPr>
              <w:t>1. Angliavandenilių ištekliai naudojami pagal angliavandenilių išteklių naudojimo projektą, kuris rengiamas aprobavus angliavandenilių telkinio išteklius, kuriuos planuojama naudoti, ir po aprobavimo atlikus Planuojamos ūkinės veiklos poveikio aplinkai vertinimo įstatyme nustatytas procedūras, ir priėmus atrankos dėl poveikio aplinkai vertinimo išvadą, kad planuojamos ūkinės veiklos poveikio aplinkai vertinimas neprivalomas, arba priėmus sprendimą dėl planuojamos ūkinės veiklos poveikio aplinkai, kad planuojama ūkinė veikla atitinka teisės aktų reikalavimus.</w:t>
            </w:r>
          </w:p>
          <w:p w14:paraId="5E0CA601" w14:textId="77777777" w:rsidR="003570B5" w:rsidRPr="00914DAD" w:rsidRDefault="003570B5" w:rsidP="007D707E">
            <w:pPr>
              <w:pStyle w:val="BodyText"/>
              <w:spacing w:after="0"/>
              <w:jc w:val="both"/>
              <w:rPr>
                <w:sz w:val="20"/>
                <w:szCs w:val="20"/>
                <w:lang w:val="lt-LT" w:eastAsia="lt-LT"/>
              </w:rPr>
            </w:pPr>
            <w:r w:rsidRPr="00914DAD">
              <w:rPr>
                <w:sz w:val="20"/>
                <w:szCs w:val="20"/>
                <w:lang w:val="lt-LT" w:eastAsia="lt-LT"/>
              </w:rPr>
              <w:t>&lt;...&gt;</w:t>
            </w:r>
          </w:p>
          <w:p w14:paraId="0C08CC9C" w14:textId="77777777" w:rsidR="003570B5" w:rsidRPr="00914DAD" w:rsidRDefault="003570B5" w:rsidP="007D707E">
            <w:pPr>
              <w:pStyle w:val="BodyText"/>
              <w:spacing w:after="0"/>
              <w:jc w:val="both"/>
              <w:rPr>
                <w:color w:val="000000"/>
                <w:sz w:val="20"/>
                <w:szCs w:val="20"/>
                <w:lang w:val="lt-LT"/>
              </w:rPr>
            </w:pPr>
            <w:r w:rsidRPr="00914DAD">
              <w:rPr>
                <w:color w:val="000000"/>
                <w:sz w:val="20"/>
                <w:szCs w:val="20"/>
                <w:lang w:val="lt-LT"/>
              </w:rPr>
              <w:t>5. Angliavandenilių išteklių naudojimo projekte turi būti numatyta:</w:t>
            </w:r>
          </w:p>
          <w:p w14:paraId="534D3122" w14:textId="77777777" w:rsidR="003570B5" w:rsidRPr="00914DAD" w:rsidRDefault="003570B5" w:rsidP="007D707E">
            <w:pPr>
              <w:pStyle w:val="BodyText"/>
              <w:spacing w:after="0"/>
              <w:jc w:val="both"/>
              <w:rPr>
                <w:color w:val="000000"/>
                <w:sz w:val="20"/>
                <w:szCs w:val="20"/>
                <w:lang w:val="lt-LT"/>
              </w:rPr>
            </w:pPr>
            <w:r w:rsidRPr="00914DAD">
              <w:rPr>
                <w:color w:val="000000"/>
                <w:sz w:val="20"/>
                <w:szCs w:val="20"/>
                <w:lang w:val="lt-LT"/>
              </w:rPr>
              <w:t>&lt;...&gt;</w:t>
            </w:r>
          </w:p>
          <w:p w14:paraId="207B266A" w14:textId="4B67C243" w:rsidR="00403FB3" w:rsidRPr="00914DAD" w:rsidRDefault="003570B5" w:rsidP="007D707E">
            <w:pPr>
              <w:pStyle w:val="BodyText"/>
              <w:spacing w:after="0"/>
              <w:jc w:val="both"/>
              <w:rPr>
                <w:sz w:val="20"/>
                <w:szCs w:val="20"/>
                <w:lang w:val="lt-LT" w:eastAsia="lt-LT"/>
              </w:rPr>
            </w:pPr>
            <w:r w:rsidRPr="00914DAD">
              <w:rPr>
                <w:color w:val="000000"/>
                <w:sz w:val="20"/>
                <w:szCs w:val="20"/>
                <w:lang w:val="lt-LT"/>
              </w:rPr>
              <w:t>5) poveikio aplinkai vertinimo arba atrankos dėl poveikio aplinkai vertinimo procedūrų metu priimtų planuojamos ūkinės veiklos vykdymo sprendinių įgyvendinimo priemonės;</w:t>
            </w:r>
            <w:r w:rsidR="00794C64" w:rsidRPr="00914DAD">
              <w:rPr>
                <w:sz w:val="20"/>
                <w:szCs w:val="20"/>
                <w:lang w:val="lt-LT" w:eastAsia="lt-LT"/>
              </w:rPr>
              <w:t>“</w:t>
            </w:r>
          </w:p>
          <w:p w14:paraId="5312D8BA" w14:textId="77777777" w:rsidR="00794C64" w:rsidRPr="00914DAD" w:rsidRDefault="00794C64" w:rsidP="007D707E">
            <w:pPr>
              <w:pStyle w:val="BodyText"/>
              <w:spacing w:after="0"/>
              <w:jc w:val="both"/>
              <w:rPr>
                <w:sz w:val="20"/>
                <w:szCs w:val="20"/>
                <w:lang w:val="lt-LT" w:eastAsia="lt-LT"/>
              </w:rPr>
            </w:pPr>
          </w:p>
          <w:p w14:paraId="06302519" w14:textId="0DC5D8BD" w:rsidR="0059447C" w:rsidRPr="00914DAD" w:rsidRDefault="0059447C" w:rsidP="007D707E">
            <w:pPr>
              <w:pStyle w:val="BodyText"/>
              <w:spacing w:after="0"/>
              <w:jc w:val="both"/>
              <w:rPr>
                <w:rFonts w:eastAsia="Calibri"/>
                <w:sz w:val="20"/>
                <w:szCs w:val="20"/>
                <w:lang w:val="lt-LT"/>
              </w:rPr>
            </w:pPr>
            <w:r w:rsidRPr="00914DAD">
              <w:rPr>
                <w:rFonts w:eastAsia="Calibri"/>
                <w:b/>
                <w:sz w:val="20"/>
                <w:szCs w:val="20"/>
                <w:lang w:val="lt-LT"/>
              </w:rPr>
              <w:t>Įsakymas Nr. D1-145</w:t>
            </w:r>
            <w:r w:rsidRPr="00914DAD">
              <w:rPr>
                <w:rFonts w:eastAsia="Calibri"/>
                <w:sz w:val="20"/>
                <w:szCs w:val="20"/>
                <w:lang w:val="lt-LT"/>
              </w:rPr>
              <w:t>:</w:t>
            </w:r>
          </w:p>
          <w:p w14:paraId="64576975" w14:textId="52BBDD24" w:rsidR="0059447C" w:rsidRPr="00914DAD" w:rsidRDefault="0059447C" w:rsidP="007D707E">
            <w:pPr>
              <w:pStyle w:val="BodyText"/>
              <w:spacing w:after="0"/>
              <w:jc w:val="both"/>
              <w:rPr>
                <w:sz w:val="20"/>
                <w:szCs w:val="20"/>
                <w:lang w:val="lt-LT" w:eastAsia="lt-LT"/>
              </w:rPr>
            </w:pPr>
            <w:r w:rsidRPr="00914DAD">
              <w:rPr>
                <w:sz w:val="20"/>
                <w:szCs w:val="20"/>
                <w:lang w:val="lt-LT" w:eastAsia="lt-LT"/>
              </w:rPr>
              <w:t>„12. Sprendimo dėl Naudojimo plano rengimo pradžios ir planavimo tikslų projektas, likus ne mažiau kaip 10 darbo dienų iki jo priėmimo dienos, turi būti paskelbiamas savivaldybės (-ių), kurios (-ių) teritorijoje rengiamas Naudojimo planas, ir Lietuvos geologijos tarnybos interneto svetainėse bei seniūnijos (-ų), kurios (-ių) teritorijoje rengiamas Naudojimo planas, skelbimų lentoje kartu su informacija, iki kada ir kur galima susipažinti su sprendimo ir planavimo tikslų dokumentais ir siųsti pasiūlymus dėl planavimo tikslų.</w:t>
            </w:r>
          </w:p>
          <w:p w14:paraId="08759A87" w14:textId="77777777" w:rsidR="0059447C" w:rsidRPr="00914DAD" w:rsidRDefault="0059447C" w:rsidP="007D707E">
            <w:pPr>
              <w:pStyle w:val="BodyText"/>
              <w:spacing w:after="0"/>
              <w:jc w:val="both"/>
              <w:rPr>
                <w:sz w:val="20"/>
                <w:szCs w:val="20"/>
                <w:lang w:val="lt-LT" w:eastAsia="lt-LT"/>
              </w:rPr>
            </w:pPr>
            <w:r w:rsidRPr="00914DAD">
              <w:rPr>
                <w:sz w:val="20"/>
                <w:szCs w:val="20"/>
                <w:lang w:val="lt-LT" w:eastAsia="lt-LT"/>
              </w:rPr>
              <w:t>&lt;...&gt;</w:t>
            </w:r>
          </w:p>
          <w:p w14:paraId="7A18846D" w14:textId="0B98AB82" w:rsidR="0059447C" w:rsidRPr="00914DAD" w:rsidRDefault="0059447C" w:rsidP="007D707E">
            <w:pPr>
              <w:pStyle w:val="BodyText"/>
              <w:spacing w:after="0"/>
              <w:jc w:val="both"/>
              <w:rPr>
                <w:sz w:val="20"/>
                <w:szCs w:val="20"/>
                <w:lang w:val="lt-LT" w:eastAsia="lt-LT"/>
              </w:rPr>
            </w:pPr>
            <w:r w:rsidRPr="00914DAD">
              <w:rPr>
                <w:sz w:val="20"/>
                <w:szCs w:val="20"/>
                <w:lang w:val="lt-LT" w:eastAsia="lt-LT"/>
              </w:rPr>
              <w:t>14. Planavimo organizatorius sprendimą apie rengiamą Naudojimo planą skelbia (nurodydamas planavimo tikslus ir uždavinius, planavimo darbų programą, informaciją apie pasiūlymų teikimo tvarką ir susipažinimo su parengtu Naudojimo planu tvarką, taip pat informaciją, ar bus atliekamos strateginio pasekmių aplinkai vertinimo procedūros, jeigu jos neatliekamas, nurodomi neatlikimo motyvai) Lietuvos Respublikos teritorijų planavimo dokumentų rengimo ir teritorijų planavimo proceso valstybinės priežiūros informacinėje sistemoje ir Lietuvos geologijos tarnybos interneto svetainėje. Informaciją apie susipažinimo su parengtu pagrindiniu brėžiniu tvarką galima skelbti atskirai, bet ne vėliau kaip prieš 5 darbo dienas iki susipažinimo pradžios.“</w:t>
            </w:r>
          </w:p>
          <w:p w14:paraId="2F7D700C" w14:textId="366CC78C" w:rsidR="0059447C" w:rsidRPr="00914DAD" w:rsidRDefault="0059447C" w:rsidP="007D707E">
            <w:pPr>
              <w:pStyle w:val="BodyText"/>
              <w:spacing w:after="0"/>
              <w:jc w:val="both"/>
              <w:rPr>
                <w:sz w:val="20"/>
                <w:szCs w:val="20"/>
                <w:lang w:val="lt-LT" w:eastAsia="lt-LT"/>
              </w:rPr>
            </w:pPr>
          </w:p>
        </w:tc>
        <w:tc>
          <w:tcPr>
            <w:tcW w:w="1559" w:type="dxa"/>
            <w:tcBorders>
              <w:bottom w:val="single" w:sz="4" w:space="0" w:color="auto"/>
            </w:tcBorders>
          </w:tcPr>
          <w:p w14:paraId="219A8596" w14:textId="5DAA7F88" w:rsidR="00336F28" w:rsidRPr="00914DAD" w:rsidRDefault="000F14D1" w:rsidP="007D707E">
            <w:pPr>
              <w:pStyle w:val="Hyperlink1"/>
              <w:jc w:val="center"/>
              <w:rPr>
                <w:rFonts w:ascii="Times New Roman" w:hAnsi="Times New Roman"/>
                <w:b/>
                <w:lang w:val="lt-LT"/>
              </w:rPr>
            </w:pPr>
            <w:r w:rsidRPr="00914DAD">
              <w:rPr>
                <w:rFonts w:ascii="Times New Roman" w:hAnsi="Times New Roman"/>
                <w:b/>
                <w:lang w:val="lt-LT"/>
              </w:rPr>
              <w:lastRenderedPageBreak/>
              <w:t>Visiškas</w:t>
            </w:r>
            <w:r w:rsidR="00456855" w:rsidRPr="00914DAD">
              <w:rPr>
                <w:rFonts w:ascii="Times New Roman" w:hAnsi="Times New Roman"/>
                <w:b/>
                <w:lang w:val="lt-LT"/>
              </w:rPr>
              <w:t xml:space="preserve">. </w:t>
            </w:r>
          </w:p>
          <w:p w14:paraId="40037D05" w14:textId="77777777" w:rsidR="007472FD" w:rsidRPr="00914DAD" w:rsidRDefault="007472FD" w:rsidP="007D707E">
            <w:pPr>
              <w:pStyle w:val="Hyperlink1"/>
              <w:jc w:val="center"/>
              <w:rPr>
                <w:rFonts w:ascii="Times New Roman" w:hAnsi="Times New Roman"/>
                <w:b/>
                <w:lang w:val="lt-LT"/>
              </w:rPr>
            </w:pPr>
          </w:p>
        </w:tc>
      </w:tr>
      <w:tr w:rsidR="00212904" w:rsidRPr="00914DAD" w14:paraId="25EB6841" w14:textId="77777777" w:rsidTr="002E7001">
        <w:tc>
          <w:tcPr>
            <w:tcW w:w="3544" w:type="dxa"/>
          </w:tcPr>
          <w:p w14:paraId="0D319470" w14:textId="77777777" w:rsidR="00212904" w:rsidRPr="00914DAD" w:rsidRDefault="00212904" w:rsidP="007D707E">
            <w:pPr>
              <w:pStyle w:val="TableContents"/>
              <w:snapToGrid w:val="0"/>
              <w:jc w:val="both"/>
              <w:rPr>
                <w:sz w:val="20"/>
                <w:szCs w:val="20"/>
              </w:rPr>
            </w:pPr>
            <w:r w:rsidRPr="00914DAD">
              <w:rPr>
                <w:sz w:val="20"/>
                <w:szCs w:val="20"/>
              </w:rPr>
              <w:lastRenderedPageBreak/>
              <w:t xml:space="preserve">Įterpiamas šis straipsnis: </w:t>
            </w:r>
          </w:p>
          <w:p w14:paraId="4218512C" w14:textId="77777777" w:rsidR="00212904" w:rsidRPr="00914DAD" w:rsidRDefault="00212904" w:rsidP="007D707E">
            <w:pPr>
              <w:pStyle w:val="TableContents"/>
              <w:snapToGrid w:val="0"/>
              <w:jc w:val="both"/>
              <w:rPr>
                <w:sz w:val="20"/>
                <w:szCs w:val="20"/>
              </w:rPr>
            </w:pPr>
            <w:r w:rsidRPr="00914DAD">
              <w:rPr>
                <w:sz w:val="20"/>
                <w:szCs w:val="20"/>
              </w:rPr>
              <w:t>„</w:t>
            </w:r>
            <w:bookmarkStart w:id="35" w:name="_GoBack"/>
            <w:r w:rsidRPr="00914DAD">
              <w:rPr>
                <w:sz w:val="20"/>
                <w:szCs w:val="20"/>
              </w:rPr>
              <w:t>8a</w:t>
            </w:r>
            <w:bookmarkEnd w:id="35"/>
            <w:r w:rsidRPr="00914DAD">
              <w:rPr>
                <w:sz w:val="20"/>
                <w:szCs w:val="20"/>
              </w:rPr>
              <w:t xml:space="preserve"> straipsnis </w:t>
            </w:r>
          </w:p>
          <w:p w14:paraId="39EEDF93" w14:textId="77777777" w:rsidR="00212904" w:rsidRPr="00914DAD" w:rsidRDefault="00212904" w:rsidP="007D707E">
            <w:pPr>
              <w:pStyle w:val="TableContents"/>
              <w:snapToGrid w:val="0"/>
              <w:jc w:val="both"/>
              <w:rPr>
                <w:sz w:val="20"/>
                <w:szCs w:val="20"/>
              </w:rPr>
            </w:pPr>
            <w:r w:rsidRPr="00914DAD">
              <w:rPr>
                <w:sz w:val="20"/>
                <w:szCs w:val="20"/>
              </w:rPr>
              <w:t xml:space="preserve">1. Sprendime duoti sutikimą dėl planuojamos veiklos </w:t>
            </w:r>
          </w:p>
          <w:p w14:paraId="1C03D509" w14:textId="77777777" w:rsidR="00212904" w:rsidRPr="00914DAD" w:rsidRDefault="00212904" w:rsidP="007D707E">
            <w:pPr>
              <w:pStyle w:val="TableContents"/>
              <w:snapToGrid w:val="0"/>
              <w:jc w:val="both"/>
              <w:rPr>
                <w:sz w:val="20"/>
                <w:szCs w:val="20"/>
              </w:rPr>
            </w:pPr>
            <w:r w:rsidRPr="00914DAD">
              <w:rPr>
                <w:sz w:val="20"/>
                <w:szCs w:val="20"/>
              </w:rPr>
              <w:t xml:space="preserve">pateikiama bent tokia informacija: </w:t>
            </w:r>
          </w:p>
          <w:p w14:paraId="5A106A72" w14:textId="77777777" w:rsidR="00212904" w:rsidRPr="00914DAD" w:rsidRDefault="00212904" w:rsidP="007D707E">
            <w:pPr>
              <w:pStyle w:val="TableContents"/>
              <w:snapToGrid w:val="0"/>
              <w:jc w:val="both"/>
              <w:rPr>
                <w:sz w:val="20"/>
                <w:szCs w:val="20"/>
              </w:rPr>
            </w:pPr>
            <w:r w:rsidRPr="00914DAD">
              <w:rPr>
                <w:sz w:val="20"/>
                <w:szCs w:val="20"/>
              </w:rPr>
              <w:t xml:space="preserve">a) pagrįsta išvada, nurodyta 1 straipsnio 2 dalies g punkto </w:t>
            </w:r>
          </w:p>
          <w:p w14:paraId="42D08FC0" w14:textId="77777777" w:rsidR="00212904" w:rsidRPr="00914DAD" w:rsidRDefault="00212904" w:rsidP="007D707E">
            <w:pPr>
              <w:pStyle w:val="TableContents"/>
              <w:snapToGrid w:val="0"/>
              <w:jc w:val="both"/>
              <w:rPr>
                <w:sz w:val="20"/>
                <w:szCs w:val="20"/>
              </w:rPr>
            </w:pPr>
            <w:r w:rsidRPr="00914DAD">
              <w:rPr>
                <w:sz w:val="20"/>
                <w:szCs w:val="20"/>
              </w:rPr>
              <w:t xml:space="preserve">iv papunktyje; </w:t>
            </w:r>
          </w:p>
          <w:p w14:paraId="562787A6" w14:textId="77777777" w:rsidR="00212904" w:rsidRPr="00914DAD" w:rsidRDefault="00212904" w:rsidP="007D707E">
            <w:pPr>
              <w:pStyle w:val="TableContents"/>
              <w:snapToGrid w:val="0"/>
              <w:jc w:val="both"/>
              <w:rPr>
                <w:sz w:val="20"/>
                <w:szCs w:val="20"/>
              </w:rPr>
            </w:pPr>
            <w:r w:rsidRPr="00914DAD">
              <w:rPr>
                <w:sz w:val="20"/>
                <w:szCs w:val="20"/>
              </w:rPr>
              <w:t xml:space="preserve">b) informacija apie visas su sprendimus susijusias aplinkos sąlygas, bet kokių projekto charakteristikų ir (arba) numatytų priemonių, kuriomis siekiama išvengti </w:t>
            </w:r>
          </w:p>
          <w:p w14:paraId="458BCF69" w14:textId="77777777" w:rsidR="00212904" w:rsidRPr="00914DAD" w:rsidRDefault="00212904" w:rsidP="007D707E">
            <w:pPr>
              <w:pStyle w:val="TableContents"/>
              <w:snapToGrid w:val="0"/>
              <w:jc w:val="both"/>
              <w:rPr>
                <w:sz w:val="20"/>
                <w:szCs w:val="20"/>
              </w:rPr>
            </w:pPr>
            <w:r w:rsidRPr="00914DAD">
              <w:rPr>
                <w:sz w:val="20"/>
                <w:szCs w:val="20"/>
              </w:rPr>
              <w:lastRenderedPageBreak/>
              <w:t xml:space="preserve">reikšmingo neigiamo poveikio aplinkai, užkirsti jam kelią arba jį sumažinti ir, jei galima, kompensuoti, ir, jei tinkama, stebėsenos priemonių aprašymą. </w:t>
            </w:r>
          </w:p>
          <w:p w14:paraId="1FA0BC66" w14:textId="77777777" w:rsidR="00212904" w:rsidRPr="00914DAD" w:rsidRDefault="00212904" w:rsidP="007D707E">
            <w:pPr>
              <w:pStyle w:val="TableContents"/>
              <w:snapToGrid w:val="0"/>
              <w:jc w:val="both"/>
              <w:rPr>
                <w:sz w:val="20"/>
                <w:szCs w:val="20"/>
              </w:rPr>
            </w:pPr>
            <w:r w:rsidRPr="00914DAD">
              <w:rPr>
                <w:sz w:val="20"/>
                <w:szCs w:val="20"/>
              </w:rPr>
              <w:t xml:space="preserve">2. Sprendime atsisakyti išduoti sutikimą dėl planuojamos veiklos pateikiamos pagrindinės šio atsisakymo priežastys. </w:t>
            </w:r>
          </w:p>
          <w:p w14:paraId="746852F1" w14:textId="77777777" w:rsidR="00212904" w:rsidRPr="00914DAD" w:rsidRDefault="00212904" w:rsidP="007D707E">
            <w:pPr>
              <w:pStyle w:val="TableContents"/>
              <w:snapToGrid w:val="0"/>
              <w:jc w:val="both"/>
              <w:rPr>
                <w:sz w:val="20"/>
                <w:szCs w:val="20"/>
              </w:rPr>
            </w:pPr>
            <w:r w:rsidRPr="00914DAD">
              <w:rPr>
                <w:sz w:val="20"/>
                <w:szCs w:val="20"/>
              </w:rPr>
              <w:t xml:space="preserve">3. Kai valstybės narės naudoja procedūras, nurodytas 2 straipsnio 2 dalyje, kurios nėra sutikimo dėl planuojamos veiklos procedūros, laikoma, kai taikoma, kad šio straipsnio 1 ir 2 dalyse nustatyti reikalavimai įvykdyti, kai vykdant tas procedūras priimtame sprendime pateikiama informacija, nurodyta tose dalyse, ir yra nustatyti mechanizmai, sudarantys galimybę įvykdyti šio straipsnio 6 dalyje nustatytus reikalavimus. </w:t>
            </w:r>
          </w:p>
          <w:p w14:paraId="6142E91A" w14:textId="77777777" w:rsidR="00212904" w:rsidRPr="00914DAD" w:rsidRDefault="00212904" w:rsidP="007D707E">
            <w:pPr>
              <w:pStyle w:val="TableContents"/>
              <w:snapToGrid w:val="0"/>
              <w:jc w:val="both"/>
              <w:rPr>
                <w:sz w:val="20"/>
                <w:szCs w:val="20"/>
              </w:rPr>
            </w:pPr>
          </w:p>
        </w:tc>
        <w:tc>
          <w:tcPr>
            <w:tcW w:w="10206" w:type="dxa"/>
          </w:tcPr>
          <w:p w14:paraId="177E2645" w14:textId="77777777" w:rsidR="00212904" w:rsidRPr="00914DAD" w:rsidRDefault="00212904" w:rsidP="002B7D46">
            <w:pPr>
              <w:jc w:val="both"/>
              <w:rPr>
                <w:b/>
                <w:sz w:val="20"/>
                <w:szCs w:val="20"/>
                <w:lang w:val="lt-LT" w:eastAsia="en-US"/>
              </w:rPr>
            </w:pPr>
            <w:r w:rsidRPr="00914DAD">
              <w:rPr>
                <w:b/>
                <w:sz w:val="20"/>
                <w:szCs w:val="20"/>
                <w:lang w:val="lt-LT" w:eastAsia="en-US"/>
              </w:rPr>
              <w:lastRenderedPageBreak/>
              <w:t>AA įstatymas:</w:t>
            </w:r>
          </w:p>
          <w:p w14:paraId="5D8ED5D8" w14:textId="77777777" w:rsidR="00212904" w:rsidRPr="00914DAD" w:rsidRDefault="00212904" w:rsidP="002B7D46">
            <w:pPr>
              <w:jc w:val="both"/>
              <w:rPr>
                <w:b/>
                <w:sz w:val="20"/>
                <w:szCs w:val="20"/>
                <w:lang w:val="lt-LT" w:eastAsia="en-US"/>
              </w:rPr>
            </w:pPr>
            <w:r w:rsidRPr="00914DAD">
              <w:rPr>
                <w:b/>
                <w:sz w:val="20"/>
                <w:szCs w:val="20"/>
                <w:lang w:val="lt-LT" w:eastAsia="en-US"/>
              </w:rPr>
              <w:t xml:space="preserve">„15 straipsnis. </w:t>
            </w:r>
            <w:r w:rsidRPr="00914DAD">
              <w:rPr>
                <w:b/>
                <w:bCs/>
                <w:color w:val="000000"/>
                <w:sz w:val="20"/>
                <w:szCs w:val="20"/>
                <w:lang w:val="lt-LT"/>
              </w:rPr>
              <w:t>Ūkinės veiklos, galinčios turėti poveikį aplinkai, planavimas ir leidimų išdavimas</w:t>
            </w:r>
          </w:p>
          <w:p w14:paraId="4BAEA2D3" w14:textId="77777777" w:rsidR="00212904" w:rsidRPr="00914DAD" w:rsidRDefault="00212904" w:rsidP="002B7D46">
            <w:pPr>
              <w:jc w:val="both"/>
              <w:rPr>
                <w:color w:val="000000"/>
                <w:sz w:val="20"/>
                <w:szCs w:val="20"/>
                <w:lang w:val="lt-LT" w:eastAsia="lt-LT"/>
              </w:rPr>
            </w:pPr>
            <w:r w:rsidRPr="00914DAD">
              <w:rPr>
                <w:sz w:val="20"/>
                <w:szCs w:val="20"/>
                <w:lang w:val="lt-LT" w:eastAsia="en-US"/>
              </w:rPr>
              <w:t>„</w:t>
            </w:r>
            <w:r w:rsidRPr="00914DAD">
              <w:rPr>
                <w:color w:val="000000"/>
                <w:sz w:val="20"/>
                <w:szCs w:val="20"/>
                <w:lang w:val="lt-LT"/>
              </w:rPr>
              <w:t>Fizinis ar juridinis asmuo, planuojantis, vykdantis ar užbaigiantis ūkinę veiklą, privalo užtikrinti, kad būtų įgyvendintos sprendime nustatytos sąlygos, sprendime ir (ar) atrankos išvadoje nustatytos priemonės reikšmingam neigiamam poveikiui aplinkai sumažinti ir (ar) jį kompensuoti pasirengimo vykdyti ūkinę veiklą ir (ar) ūkinės veiklos vykdymo ir (ar) ūkinės veiklos užbaigimo etapais.</w:t>
            </w:r>
          </w:p>
          <w:p w14:paraId="05A94CF3" w14:textId="77777777" w:rsidR="00212904" w:rsidRDefault="00212904" w:rsidP="002B7D46">
            <w:pPr>
              <w:jc w:val="both"/>
              <w:rPr>
                <w:color w:val="000000"/>
                <w:sz w:val="20"/>
                <w:szCs w:val="20"/>
                <w:lang w:val="lt-LT"/>
              </w:rPr>
            </w:pPr>
            <w:bookmarkStart w:id="36" w:name="part_8d9750440f5f4bd58ae850c6e8e3bfd7"/>
            <w:bookmarkEnd w:id="36"/>
            <w:r w:rsidRPr="00914DAD">
              <w:rPr>
                <w:color w:val="000000"/>
                <w:sz w:val="20"/>
                <w:szCs w:val="20"/>
                <w:lang w:val="lt-LT"/>
              </w:rPr>
              <w:t>Fizinis ar juridinis asmuo, rengiantis statinių, kuriuose planuojama vykdyti ūkinę veiklą, galinčią daryti poveikį aplinkai, Lietuvos Respublikos statybos įstatyme nurodytus projektus, statinio projekte privalo numatyti priemones gamtos ištekliams racionaliai naudoti, suprojektuoti priemones reikšmingam neigiamam poveikiui aplinkai išvengti, užkirsti jam kelią, jį sumažinti bei, jeigu galima, jį kompensuoti ir vadovautis šio straipsnio trečiojoje dalyje nurodytu sprendimu ar atrankos išvada.</w:t>
            </w:r>
          </w:p>
          <w:p w14:paraId="4AF9C704" w14:textId="77777777" w:rsidR="00212904" w:rsidRPr="00914DAD" w:rsidRDefault="00212904" w:rsidP="002B7D46">
            <w:pPr>
              <w:jc w:val="both"/>
              <w:rPr>
                <w:color w:val="000000"/>
                <w:sz w:val="20"/>
                <w:szCs w:val="20"/>
                <w:lang w:val="lt-LT"/>
              </w:rPr>
            </w:pPr>
            <w:bookmarkStart w:id="37" w:name="part_53a0617bd8df4658953ad045d8665e9e"/>
            <w:bookmarkEnd w:id="37"/>
            <w:r w:rsidRPr="00914DAD">
              <w:rPr>
                <w:color w:val="000000"/>
                <w:sz w:val="20"/>
                <w:szCs w:val="20"/>
                <w:lang w:val="lt-LT"/>
              </w:rPr>
              <w:t xml:space="preserve">Valstybės institucijos ir savivaldybės vykdomoji institucija, nagrinėjusios poveikio aplinkai vertinimo dokumentus ar informaciją atrankai ir nurodytos Statybos įstatyme, tikrindamos statinių, kuriuose bus vykdoma ūkinė veikla, kuriai atliktas </w:t>
            </w:r>
            <w:r w:rsidRPr="00914DAD">
              <w:rPr>
                <w:color w:val="000000"/>
                <w:sz w:val="20"/>
                <w:szCs w:val="20"/>
                <w:lang w:val="lt-LT"/>
              </w:rPr>
              <w:lastRenderedPageBreak/>
              <w:t>poveikio aplinkai vertinimas arba atranka, statybos ar rekonstravimo projektų atitiktį, pagal kompetenciją tikrina, ar bus įgyvendintos sprendime nustatytos sąlygos ir suprojektuotos sprendime ir (ar) išvadoje numatytos priemonės reikšmingam neigiamam poveikiui aplinkai sumažinti ir (ar) jį kompensuoti, kurios turi būti įgyvendintos konkrečiu statybos etapu. Papildomai aplinkos ministro įgaliota institucija tikrina, ar statinių, kuriuose bus vykdoma ūkinė veikla, kuriai atliktas poveikio aplinkai vertinimas arba atranka, statybos ar rekonstravimo projektai:</w:t>
            </w:r>
          </w:p>
          <w:p w14:paraId="6B54BBE4" w14:textId="77777777" w:rsidR="00212904" w:rsidRPr="00914DAD" w:rsidRDefault="00212904" w:rsidP="002B7D46">
            <w:pPr>
              <w:jc w:val="both"/>
              <w:rPr>
                <w:color w:val="000000"/>
                <w:sz w:val="20"/>
                <w:szCs w:val="20"/>
                <w:lang w:val="lt-LT"/>
              </w:rPr>
            </w:pPr>
            <w:bookmarkStart w:id="38" w:name="part_fa02d7623e384351aadd19566220af57"/>
            <w:bookmarkEnd w:id="38"/>
            <w:r w:rsidRPr="00914DAD">
              <w:rPr>
                <w:color w:val="000000"/>
                <w:sz w:val="20"/>
                <w:szCs w:val="20"/>
                <w:lang w:val="lt-LT"/>
              </w:rPr>
              <w:t>1) atitinka sprendime ar atrankos išvadoje nurodytą ūkinės veiklos mastą ir charakteristikas;</w:t>
            </w:r>
          </w:p>
          <w:p w14:paraId="2CB9190F" w14:textId="77777777" w:rsidR="00212904" w:rsidRPr="00914DAD" w:rsidRDefault="00212904" w:rsidP="002B7D46">
            <w:pPr>
              <w:jc w:val="both"/>
              <w:rPr>
                <w:color w:val="000000"/>
                <w:sz w:val="20"/>
                <w:szCs w:val="20"/>
                <w:lang w:val="lt-LT"/>
              </w:rPr>
            </w:pPr>
            <w:bookmarkStart w:id="39" w:name="part_8f31cb71e5a0432f99ad1b6cf657e746"/>
            <w:bookmarkEnd w:id="39"/>
            <w:r w:rsidRPr="00914DAD">
              <w:rPr>
                <w:color w:val="000000"/>
                <w:sz w:val="20"/>
                <w:szCs w:val="20"/>
                <w:lang w:val="lt-LT"/>
              </w:rPr>
              <w:t>2) ar nepasibaigęs sprendimo arba atrankos išvados galiojimo terminas;</w:t>
            </w:r>
          </w:p>
          <w:p w14:paraId="54031869" w14:textId="77777777" w:rsidR="00212904" w:rsidRPr="00914DAD" w:rsidRDefault="00212904" w:rsidP="002B7D46">
            <w:pPr>
              <w:jc w:val="both"/>
              <w:rPr>
                <w:color w:val="000000"/>
                <w:sz w:val="20"/>
                <w:szCs w:val="20"/>
                <w:lang w:val="lt-LT"/>
              </w:rPr>
            </w:pPr>
            <w:bookmarkStart w:id="40" w:name="part_e7f5404370dc4d93aeb62418d27a2459"/>
            <w:bookmarkEnd w:id="40"/>
            <w:r w:rsidRPr="00914DAD">
              <w:rPr>
                <w:color w:val="000000"/>
                <w:sz w:val="20"/>
                <w:szCs w:val="20"/>
                <w:lang w:val="lt-LT"/>
              </w:rPr>
              <w:t>3) ar statinio projektas atitinka aplinkos apsaugą reglamentuojančių teisės aktų reikalavimus.</w:t>
            </w:r>
          </w:p>
          <w:p w14:paraId="15CC4452" w14:textId="77777777" w:rsidR="00212904" w:rsidRPr="00212904" w:rsidRDefault="00212904" w:rsidP="002B7D46">
            <w:pPr>
              <w:jc w:val="both"/>
              <w:rPr>
                <w:color w:val="000000"/>
                <w:sz w:val="18"/>
                <w:szCs w:val="18"/>
                <w:lang w:val="lt-LT" w:eastAsia="lt-LT"/>
              </w:rPr>
            </w:pPr>
            <w:r w:rsidRPr="00212904">
              <w:rPr>
                <w:i/>
                <w:iCs/>
                <w:color w:val="000000"/>
                <w:sz w:val="18"/>
                <w:szCs w:val="18"/>
                <w:lang w:val="lt-LT"/>
              </w:rPr>
              <w:t>Straipsnio pakeitimai:</w:t>
            </w:r>
          </w:p>
          <w:p w14:paraId="5865BEE7" w14:textId="77777777" w:rsidR="00212904" w:rsidRPr="00212904" w:rsidRDefault="00212904" w:rsidP="002B7D46">
            <w:pPr>
              <w:jc w:val="both"/>
              <w:rPr>
                <w:color w:val="000000"/>
                <w:sz w:val="18"/>
                <w:szCs w:val="18"/>
                <w:lang w:val="lt-LT"/>
              </w:rPr>
            </w:pPr>
            <w:r w:rsidRPr="00212904">
              <w:rPr>
                <w:i/>
                <w:iCs/>
                <w:color w:val="000000"/>
                <w:sz w:val="18"/>
                <w:szCs w:val="18"/>
                <w:lang w:val="lt-LT"/>
              </w:rPr>
              <w:t>Nr. </w:t>
            </w:r>
            <w:hyperlink r:id="rId56" w:history="1">
              <w:r w:rsidRPr="00212904">
                <w:rPr>
                  <w:rStyle w:val="Hyperlink"/>
                  <w:i/>
                  <w:iCs/>
                  <w:sz w:val="18"/>
                  <w:szCs w:val="18"/>
                  <w:lang w:val="lt-LT"/>
                </w:rPr>
                <w:t>I-1352</w:t>
              </w:r>
            </w:hyperlink>
            <w:r w:rsidRPr="00212904">
              <w:rPr>
                <w:i/>
                <w:iCs/>
                <w:color w:val="000000"/>
                <w:sz w:val="18"/>
                <w:szCs w:val="18"/>
                <w:lang w:val="lt-LT"/>
              </w:rPr>
              <w:t>, 96.05.28, Žin., 1996, Nr.</w:t>
            </w:r>
            <w:hyperlink r:id="rId57" w:tgtFrame="_blank" w:history="1">
              <w:r w:rsidRPr="00212904">
                <w:rPr>
                  <w:rStyle w:val="Hyperlink"/>
                  <w:i/>
                  <w:iCs/>
                  <w:sz w:val="18"/>
                  <w:szCs w:val="18"/>
                  <w:lang w:val="lt-LT"/>
                </w:rPr>
                <w:t>57-1335</w:t>
              </w:r>
            </w:hyperlink>
            <w:r w:rsidRPr="00212904">
              <w:rPr>
                <w:i/>
                <w:iCs/>
                <w:color w:val="000000"/>
                <w:sz w:val="18"/>
                <w:szCs w:val="18"/>
                <w:lang w:val="lt-LT"/>
              </w:rPr>
              <w:t> (96.06.19)</w:t>
            </w:r>
          </w:p>
          <w:p w14:paraId="525977D6" w14:textId="77777777" w:rsidR="00212904" w:rsidRPr="00212904" w:rsidRDefault="00212904" w:rsidP="002B7D46">
            <w:pPr>
              <w:jc w:val="both"/>
              <w:rPr>
                <w:color w:val="000000"/>
                <w:sz w:val="18"/>
                <w:szCs w:val="18"/>
                <w:lang w:val="lt-LT"/>
              </w:rPr>
            </w:pPr>
            <w:r w:rsidRPr="00212904">
              <w:rPr>
                <w:i/>
                <w:iCs/>
                <w:color w:val="000000"/>
                <w:sz w:val="18"/>
                <w:szCs w:val="18"/>
                <w:lang w:val="lt-LT"/>
              </w:rPr>
              <w:t>Nr. </w:t>
            </w:r>
            <w:hyperlink r:id="rId58" w:history="1">
              <w:r w:rsidRPr="00212904">
                <w:rPr>
                  <w:rStyle w:val="Hyperlink"/>
                  <w:i/>
                  <w:iCs/>
                  <w:sz w:val="18"/>
                  <w:szCs w:val="18"/>
                  <w:lang w:val="lt-LT"/>
                </w:rPr>
                <w:t>VIII-1637</w:t>
              </w:r>
            </w:hyperlink>
            <w:r w:rsidRPr="00212904">
              <w:rPr>
                <w:i/>
                <w:iCs/>
                <w:color w:val="000000"/>
                <w:sz w:val="18"/>
                <w:szCs w:val="18"/>
                <w:lang w:val="lt-LT"/>
              </w:rPr>
              <w:t>, 00.04.18, Žin., 2000, Nr.</w:t>
            </w:r>
            <w:hyperlink r:id="rId59" w:tgtFrame="_blank" w:history="1">
              <w:r w:rsidRPr="00212904">
                <w:rPr>
                  <w:rStyle w:val="Hyperlink"/>
                  <w:i/>
                  <w:iCs/>
                  <w:sz w:val="18"/>
                  <w:szCs w:val="18"/>
                  <w:lang w:val="lt-LT"/>
                </w:rPr>
                <w:t>39-1093</w:t>
              </w:r>
            </w:hyperlink>
            <w:r w:rsidRPr="00212904">
              <w:rPr>
                <w:i/>
                <w:iCs/>
                <w:color w:val="000000"/>
                <w:sz w:val="18"/>
                <w:szCs w:val="18"/>
                <w:lang w:val="lt-LT"/>
              </w:rPr>
              <w:t> (00.05.12)</w:t>
            </w:r>
          </w:p>
          <w:p w14:paraId="4D57375D" w14:textId="77777777" w:rsidR="00212904" w:rsidRPr="00212904" w:rsidRDefault="00212904" w:rsidP="002B7D46">
            <w:pPr>
              <w:jc w:val="both"/>
              <w:rPr>
                <w:color w:val="000000"/>
                <w:sz w:val="18"/>
                <w:szCs w:val="18"/>
                <w:lang w:val="lt-LT"/>
              </w:rPr>
            </w:pPr>
            <w:r w:rsidRPr="00212904">
              <w:rPr>
                <w:i/>
                <w:iCs/>
                <w:color w:val="000000"/>
                <w:sz w:val="18"/>
                <w:szCs w:val="18"/>
                <w:lang w:val="lt-LT"/>
              </w:rPr>
              <w:t>Nr. </w:t>
            </w:r>
            <w:hyperlink r:id="rId60" w:history="1">
              <w:r w:rsidRPr="00212904">
                <w:rPr>
                  <w:rStyle w:val="Hyperlink"/>
                  <w:i/>
                  <w:iCs/>
                  <w:sz w:val="18"/>
                  <w:szCs w:val="18"/>
                  <w:lang w:val="lt-LT"/>
                </w:rPr>
                <w:t>XII-287</w:t>
              </w:r>
            </w:hyperlink>
            <w:r w:rsidRPr="00212904">
              <w:rPr>
                <w:i/>
                <w:iCs/>
                <w:color w:val="000000"/>
                <w:sz w:val="18"/>
                <w:szCs w:val="18"/>
                <w:lang w:val="lt-LT"/>
              </w:rPr>
              <w:t>, 2013-05-09, Žin., 2013, Nr. </w:t>
            </w:r>
            <w:hyperlink r:id="rId61" w:tgtFrame="_blank" w:history="1">
              <w:r w:rsidRPr="00212904">
                <w:rPr>
                  <w:rStyle w:val="Hyperlink"/>
                  <w:i/>
                  <w:iCs/>
                  <w:sz w:val="18"/>
                  <w:szCs w:val="18"/>
                  <w:lang w:val="lt-LT"/>
                </w:rPr>
                <w:t>55-2727</w:t>
              </w:r>
            </w:hyperlink>
            <w:r w:rsidRPr="00212904">
              <w:rPr>
                <w:i/>
                <w:iCs/>
                <w:color w:val="000000"/>
                <w:sz w:val="18"/>
                <w:szCs w:val="18"/>
                <w:lang w:val="lt-LT"/>
              </w:rPr>
              <w:t> (2013-05-28)</w:t>
            </w:r>
          </w:p>
          <w:p w14:paraId="25F3D6D5" w14:textId="77777777" w:rsidR="00212904" w:rsidRPr="00212904" w:rsidRDefault="00212904" w:rsidP="002B7D46">
            <w:pPr>
              <w:jc w:val="both"/>
              <w:rPr>
                <w:color w:val="000000"/>
                <w:sz w:val="18"/>
                <w:szCs w:val="18"/>
                <w:lang w:val="lt-LT"/>
              </w:rPr>
            </w:pPr>
            <w:r w:rsidRPr="00212904">
              <w:rPr>
                <w:i/>
                <w:iCs/>
                <w:color w:val="000000"/>
                <w:sz w:val="18"/>
                <w:szCs w:val="18"/>
                <w:lang w:val="lt-LT"/>
              </w:rPr>
              <w:t>Nr. </w:t>
            </w:r>
            <w:hyperlink r:id="rId62" w:history="1">
              <w:r w:rsidRPr="00212904">
                <w:rPr>
                  <w:rStyle w:val="Hyperlink"/>
                  <w:i/>
                  <w:iCs/>
                  <w:sz w:val="18"/>
                  <w:szCs w:val="18"/>
                  <w:lang w:val="lt-LT"/>
                </w:rPr>
                <w:t>XIII-530</w:t>
              </w:r>
            </w:hyperlink>
            <w:r w:rsidRPr="00212904">
              <w:rPr>
                <w:i/>
                <w:iCs/>
                <w:color w:val="000000"/>
                <w:sz w:val="18"/>
                <w:szCs w:val="18"/>
                <w:lang w:val="lt-LT"/>
              </w:rPr>
              <w:t>, 2017-06-27, paskelbta TAR 2017-07-05, i. k. 2017-11563</w:t>
            </w:r>
          </w:p>
          <w:p w14:paraId="16858060" w14:textId="77777777" w:rsidR="00212904" w:rsidRPr="00212904" w:rsidRDefault="00212904" w:rsidP="002B7D46">
            <w:pPr>
              <w:jc w:val="both"/>
              <w:rPr>
                <w:color w:val="000000"/>
                <w:sz w:val="18"/>
                <w:szCs w:val="18"/>
                <w:lang w:val="lt-LT"/>
              </w:rPr>
            </w:pPr>
            <w:r w:rsidRPr="00212904">
              <w:rPr>
                <w:i/>
                <w:iCs/>
                <w:color w:val="000000"/>
                <w:sz w:val="18"/>
                <w:szCs w:val="18"/>
                <w:lang w:val="lt-LT"/>
              </w:rPr>
              <w:t>Nr. </w:t>
            </w:r>
            <w:hyperlink r:id="rId63" w:history="1">
              <w:r w:rsidRPr="00212904">
                <w:rPr>
                  <w:rStyle w:val="Hyperlink"/>
                  <w:i/>
                  <w:iCs/>
                  <w:sz w:val="18"/>
                  <w:szCs w:val="18"/>
                  <w:lang w:val="lt-LT"/>
                </w:rPr>
                <w:t>XIII-2795</w:t>
              </w:r>
            </w:hyperlink>
            <w:r w:rsidRPr="00212904">
              <w:rPr>
                <w:i/>
                <w:iCs/>
                <w:color w:val="000000"/>
                <w:sz w:val="18"/>
                <w:szCs w:val="18"/>
                <w:lang w:val="lt-LT"/>
              </w:rPr>
              <w:t>, 2020-01-28, paskelbta TAR 2020-02-07, i. k. 2020-02846</w:t>
            </w:r>
            <w:r w:rsidRPr="00212904">
              <w:rPr>
                <w:bCs/>
                <w:sz w:val="18"/>
                <w:szCs w:val="18"/>
                <w:lang w:val="lt-LT" w:eastAsia="en-US"/>
              </w:rPr>
              <w:t>“</w:t>
            </w:r>
          </w:p>
          <w:p w14:paraId="1A9A91EF" w14:textId="77777777" w:rsidR="00212904" w:rsidRPr="00914DAD" w:rsidRDefault="00212904" w:rsidP="002B7D46">
            <w:pPr>
              <w:jc w:val="both"/>
              <w:rPr>
                <w:b/>
                <w:bCs/>
                <w:sz w:val="20"/>
                <w:szCs w:val="20"/>
                <w:lang w:val="lt-LT" w:eastAsia="en-US"/>
              </w:rPr>
            </w:pPr>
          </w:p>
          <w:p w14:paraId="36DD3400" w14:textId="77777777" w:rsidR="00212904" w:rsidRPr="00914DAD" w:rsidRDefault="00212904" w:rsidP="002B7D46">
            <w:pPr>
              <w:jc w:val="both"/>
              <w:rPr>
                <w:b/>
                <w:bCs/>
                <w:sz w:val="20"/>
                <w:szCs w:val="20"/>
                <w:lang w:val="lt-LT" w:eastAsia="en-US"/>
              </w:rPr>
            </w:pPr>
            <w:r w:rsidRPr="00914DAD">
              <w:rPr>
                <w:b/>
                <w:bCs/>
                <w:sz w:val="20"/>
                <w:szCs w:val="20"/>
                <w:lang w:val="lt-LT" w:eastAsia="en-US"/>
              </w:rPr>
              <w:t>PAV įstatymas:</w:t>
            </w:r>
          </w:p>
          <w:p w14:paraId="5F20A3FD" w14:textId="77777777" w:rsidR="00212904" w:rsidRPr="00914DAD" w:rsidRDefault="00212904" w:rsidP="002B7D46">
            <w:pPr>
              <w:jc w:val="both"/>
              <w:rPr>
                <w:b/>
                <w:bCs/>
                <w:sz w:val="20"/>
                <w:szCs w:val="20"/>
                <w:lang w:val="lt-LT" w:eastAsia="en-US"/>
              </w:rPr>
            </w:pPr>
            <w:r w:rsidRPr="00914DAD">
              <w:rPr>
                <w:b/>
                <w:bCs/>
                <w:sz w:val="20"/>
                <w:szCs w:val="20"/>
                <w:lang w:val="lt-LT" w:eastAsia="en-US"/>
              </w:rPr>
              <w:t>„2 straipsnis. Pagrindinės šio įstatymo sąvokos</w:t>
            </w:r>
          </w:p>
          <w:p w14:paraId="023FFF66" w14:textId="77777777" w:rsidR="00212904" w:rsidRPr="00914DAD" w:rsidRDefault="00212904" w:rsidP="002B7D46">
            <w:pPr>
              <w:jc w:val="both"/>
              <w:rPr>
                <w:bCs/>
                <w:sz w:val="20"/>
                <w:szCs w:val="20"/>
                <w:lang w:val="lt-LT" w:eastAsia="en-US"/>
              </w:rPr>
            </w:pPr>
            <w:r w:rsidRPr="00914DAD">
              <w:rPr>
                <w:bCs/>
                <w:sz w:val="20"/>
                <w:szCs w:val="20"/>
                <w:lang w:val="lt-LT" w:eastAsia="en-US"/>
              </w:rPr>
              <w:t>&lt;...&gt;</w:t>
            </w:r>
          </w:p>
          <w:p w14:paraId="6C35A167" w14:textId="77777777" w:rsidR="00212904" w:rsidRPr="00914DAD" w:rsidRDefault="00212904" w:rsidP="002B7D46">
            <w:pPr>
              <w:jc w:val="both"/>
              <w:rPr>
                <w:bCs/>
                <w:sz w:val="20"/>
                <w:szCs w:val="20"/>
                <w:lang w:val="lt-LT" w:eastAsia="en-US"/>
              </w:rPr>
            </w:pPr>
            <w:r w:rsidRPr="00914DAD">
              <w:rPr>
                <w:bCs/>
                <w:sz w:val="20"/>
                <w:szCs w:val="20"/>
                <w:lang w:val="lt-LT" w:eastAsia="en-US"/>
              </w:rPr>
              <w:t xml:space="preserve">12. </w:t>
            </w:r>
            <w:r w:rsidRPr="00914DAD">
              <w:rPr>
                <w:b/>
                <w:bCs/>
                <w:sz w:val="20"/>
                <w:szCs w:val="20"/>
                <w:lang w:val="lt-LT" w:eastAsia="en-US"/>
              </w:rPr>
              <w:t xml:space="preserve">Sprendimas dėl planuojamos ūkinės veiklos poveikio aplinkai – </w:t>
            </w:r>
            <w:r w:rsidRPr="00914DAD">
              <w:rPr>
                <w:bCs/>
                <w:sz w:val="20"/>
                <w:szCs w:val="20"/>
                <w:lang w:val="lt-LT" w:eastAsia="en-US"/>
              </w:rPr>
              <w:t>atsakingosios institucijos motyvuotas nustatyta tvarka priimtas dokumentas, kuriame nurodoma, ar planuojama ūkinė veikla, atsižvelgiant į jos pobūdį, vietą ir (ar) poveikį aplinkai, planuojamas įgyvendinti numatomo reikšmingo neigiamo poveikio aplinkai mažinimo ir (ar) kompensavimo priemones, atitinka teisės aktų reikalavimus, ir kuriame nustatomos planuojamos ūkinės veiklos įgyvendinimo sąlygos, susijusios su atliktu poveikio aplinkai vertinimu.</w:t>
            </w:r>
          </w:p>
          <w:p w14:paraId="607DD2D8" w14:textId="77777777" w:rsidR="00212904" w:rsidRPr="00914DAD" w:rsidRDefault="00212904" w:rsidP="002B7D46">
            <w:pPr>
              <w:jc w:val="both"/>
              <w:rPr>
                <w:b/>
                <w:bCs/>
                <w:sz w:val="20"/>
                <w:szCs w:val="20"/>
                <w:lang w:val="lt-LT" w:eastAsia="en-US"/>
              </w:rPr>
            </w:pPr>
            <w:r w:rsidRPr="00914DAD">
              <w:rPr>
                <w:b/>
                <w:bCs/>
                <w:sz w:val="20"/>
                <w:szCs w:val="20"/>
                <w:lang w:val="lt-LT" w:eastAsia="en-US"/>
              </w:rPr>
              <w:t>&lt;...&gt;</w:t>
            </w:r>
          </w:p>
          <w:p w14:paraId="560EA4EC" w14:textId="77777777" w:rsidR="00212904" w:rsidRPr="00914DAD" w:rsidRDefault="00212904" w:rsidP="002B7D46">
            <w:pPr>
              <w:jc w:val="both"/>
              <w:rPr>
                <w:b/>
                <w:bCs/>
                <w:sz w:val="20"/>
                <w:szCs w:val="20"/>
                <w:lang w:val="lt-LT" w:eastAsia="en-US"/>
              </w:rPr>
            </w:pPr>
            <w:r w:rsidRPr="00914DAD">
              <w:rPr>
                <w:b/>
                <w:bCs/>
                <w:sz w:val="20"/>
                <w:szCs w:val="20"/>
                <w:lang w:val="lt-LT" w:eastAsia="en-US"/>
              </w:rPr>
              <w:t xml:space="preserve">11 straipsnis. Sprendimas dėl planuojamos ūkinės veiklos poveikio aplinkai </w:t>
            </w:r>
          </w:p>
          <w:p w14:paraId="0AD9E6A0" w14:textId="77777777" w:rsidR="00212904" w:rsidRPr="00914DAD" w:rsidRDefault="00212904" w:rsidP="002B7D46">
            <w:pPr>
              <w:jc w:val="both"/>
              <w:rPr>
                <w:bCs/>
                <w:sz w:val="20"/>
                <w:szCs w:val="20"/>
                <w:lang w:val="lt-LT" w:eastAsia="en-US"/>
              </w:rPr>
            </w:pPr>
            <w:r w:rsidRPr="00914DAD">
              <w:rPr>
                <w:bCs/>
                <w:sz w:val="20"/>
                <w:szCs w:val="20"/>
                <w:lang w:val="lt-LT" w:eastAsia="en-US"/>
              </w:rPr>
              <w:t xml:space="preserve">1. Atsakingoji institucija, išnagrinėjusi suinteresuotos visuomenės pasiūlymų įvertinimą, raštu gautus suinteresuotos visuomenės pasiūlymus, išnagrinėjusi ir įvertinusi ataskaitą ir remdamasi poveikio aplinkai vertinimo subjektų išvadomis dėl ataskaitos ir planuojamos ūkinės veiklos poveikio aplinkai, per 25 darbo dienas nuo ataskaitos gavimo dienos: </w:t>
            </w:r>
          </w:p>
          <w:p w14:paraId="64714963" w14:textId="77777777" w:rsidR="00212904" w:rsidRPr="00914DAD" w:rsidRDefault="00212904" w:rsidP="002B7D46">
            <w:pPr>
              <w:jc w:val="both"/>
              <w:rPr>
                <w:bCs/>
                <w:sz w:val="20"/>
                <w:szCs w:val="20"/>
                <w:lang w:val="lt-LT" w:eastAsia="en-US"/>
              </w:rPr>
            </w:pPr>
            <w:r w:rsidRPr="00914DAD">
              <w:rPr>
                <w:bCs/>
                <w:sz w:val="20"/>
                <w:szCs w:val="20"/>
                <w:lang w:val="lt-LT" w:eastAsia="en-US"/>
              </w:rPr>
              <w:t xml:space="preserve">1) teikia motyvuotus reikalavimus ataskaitą pataisyti ar papildyti arba </w:t>
            </w:r>
          </w:p>
          <w:p w14:paraId="69193CD2" w14:textId="77777777" w:rsidR="00212904" w:rsidRPr="00914DAD" w:rsidRDefault="00212904" w:rsidP="002B7D46">
            <w:pPr>
              <w:jc w:val="both"/>
              <w:rPr>
                <w:bCs/>
                <w:sz w:val="20"/>
                <w:szCs w:val="20"/>
                <w:lang w:val="lt-LT" w:eastAsia="en-US"/>
              </w:rPr>
            </w:pPr>
            <w:r w:rsidRPr="00914DAD">
              <w:rPr>
                <w:bCs/>
                <w:sz w:val="20"/>
                <w:szCs w:val="20"/>
                <w:lang w:val="lt-LT" w:eastAsia="en-US"/>
              </w:rPr>
              <w:t>2) priima sprendimą dėl planuojamos ūkinės veiklos poveikio aplinkai. Sprendimo dėl planuojamos ūkinės veiklos poveikio aplinkai turinį nustato aplinkos ministras.</w:t>
            </w:r>
          </w:p>
          <w:p w14:paraId="083F26AC" w14:textId="77777777" w:rsidR="00212904" w:rsidRPr="00914DAD" w:rsidRDefault="00212904" w:rsidP="002B7D46">
            <w:pPr>
              <w:jc w:val="both"/>
              <w:rPr>
                <w:bCs/>
                <w:sz w:val="20"/>
                <w:szCs w:val="20"/>
                <w:lang w:val="lt-LT" w:eastAsia="en-US"/>
              </w:rPr>
            </w:pPr>
            <w:r w:rsidRPr="00914DAD">
              <w:rPr>
                <w:bCs/>
                <w:sz w:val="20"/>
                <w:szCs w:val="20"/>
                <w:lang w:val="lt-LT" w:eastAsia="en-US"/>
              </w:rPr>
              <w:t>&lt;...&gt;</w:t>
            </w:r>
          </w:p>
          <w:p w14:paraId="79BB5AEA" w14:textId="77777777" w:rsidR="00212904" w:rsidRPr="00914DAD" w:rsidRDefault="00212904" w:rsidP="002B7D46">
            <w:pPr>
              <w:jc w:val="both"/>
              <w:rPr>
                <w:bCs/>
                <w:sz w:val="20"/>
                <w:szCs w:val="20"/>
                <w:lang w:val="lt-LT" w:eastAsia="en-US"/>
              </w:rPr>
            </w:pPr>
            <w:r w:rsidRPr="00914DAD">
              <w:rPr>
                <w:bCs/>
                <w:sz w:val="20"/>
                <w:szCs w:val="20"/>
                <w:lang w:val="lt-LT" w:eastAsia="en-US"/>
              </w:rPr>
              <w:t>11. Jeigu atsakingoji institucija priima sprendimą dėl planuojamos ūkinės veiklos poveikio aplinkai, kad veikla neatitinka aplinkos apsaugos, visuomenės sveikatos, nekilnojamojo kultūros paveldo apsaugos, gaisrinės saugos ir civilinės saugos teisės aktų reikalavimų, leidimas, nurodytas šio įstatymo 3 straipsnio 3 dalyje, neišduodamas ir ši planuojama ūkinė veikla negali būti vykdoma.“</w:t>
            </w:r>
          </w:p>
          <w:p w14:paraId="239BB952" w14:textId="77777777" w:rsidR="00212904" w:rsidRPr="00914DAD" w:rsidRDefault="00212904" w:rsidP="002B7D46">
            <w:pPr>
              <w:jc w:val="both"/>
              <w:rPr>
                <w:b/>
                <w:bCs/>
                <w:sz w:val="20"/>
                <w:szCs w:val="20"/>
                <w:lang w:val="lt-LT" w:eastAsia="en-US"/>
              </w:rPr>
            </w:pPr>
          </w:p>
          <w:p w14:paraId="28215170" w14:textId="77777777" w:rsidR="00212904" w:rsidRPr="00914DAD" w:rsidRDefault="00212904" w:rsidP="002B7D46">
            <w:pPr>
              <w:jc w:val="both"/>
              <w:rPr>
                <w:b/>
                <w:bCs/>
                <w:sz w:val="20"/>
                <w:szCs w:val="20"/>
                <w:lang w:val="lt-LT" w:eastAsia="en-US"/>
              </w:rPr>
            </w:pPr>
            <w:r w:rsidRPr="00914DAD">
              <w:rPr>
                <w:b/>
                <w:bCs/>
                <w:sz w:val="20"/>
                <w:szCs w:val="20"/>
                <w:lang w:val="lt-LT" w:eastAsia="en-US"/>
              </w:rPr>
              <w:t>PAV tvarkos aprašas:</w:t>
            </w:r>
          </w:p>
          <w:p w14:paraId="213DF694" w14:textId="77777777" w:rsidR="00212904" w:rsidRPr="00914DAD" w:rsidRDefault="00212904" w:rsidP="002B7D46">
            <w:pPr>
              <w:ind w:left="3686"/>
              <w:rPr>
                <w:color w:val="000000"/>
                <w:sz w:val="20"/>
                <w:szCs w:val="20"/>
                <w:lang w:val="lt-LT" w:eastAsia="lt-LT"/>
              </w:rPr>
            </w:pPr>
            <w:r w:rsidRPr="00914DAD">
              <w:rPr>
                <w:bCs/>
                <w:sz w:val="20"/>
                <w:szCs w:val="20"/>
                <w:lang w:val="lt-LT" w:eastAsia="en-US"/>
              </w:rPr>
              <w:t>„</w:t>
            </w:r>
            <w:r w:rsidRPr="00914DAD">
              <w:rPr>
                <w:color w:val="000000"/>
                <w:sz w:val="20"/>
                <w:szCs w:val="20"/>
                <w:lang w:val="lt-LT"/>
              </w:rPr>
              <w:t>Planuojamos ūkinės veiklos poveikio aplinkai vertinimo</w:t>
            </w:r>
          </w:p>
          <w:p w14:paraId="61294AC7" w14:textId="77777777" w:rsidR="00212904" w:rsidRPr="00914DAD" w:rsidRDefault="00212904" w:rsidP="002B7D46">
            <w:pPr>
              <w:ind w:left="3686"/>
              <w:rPr>
                <w:color w:val="000000"/>
                <w:sz w:val="20"/>
                <w:szCs w:val="20"/>
                <w:lang w:val="lt-LT"/>
              </w:rPr>
            </w:pPr>
            <w:r w:rsidRPr="00914DAD">
              <w:rPr>
                <w:color w:val="000000"/>
                <w:sz w:val="20"/>
                <w:szCs w:val="20"/>
                <w:lang w:val="lt-LT"/>
              </w:rPr>
              <w:t>tvarkos aprašo</w:t>
            </w:r>
          </w:p>
          <w:p w14:paraId="0826AB48" w14:textId="77777777" w:rsidR="00212904" w:rsidRPr="00914DAD" w:rsidRDefault="00212904" w:rsidP="002B7D46">
            <w:pPr>
              <w:ind w:left="3686"/>
              <w:rPr>
                <w:bCs/>
                <w:sz w:val="20"/>
                <w:szCs w:val="20"/>
                <w:lang w:val="lt-LT" w:eastAsia="en-US"/>
              </w:rPr>
            </w:pPr>
            <w:r w:rsidRPr="00914DAD">
              <w:rPr>
                <w:bCs/>
                <w:sz w:val="20"/>
                <w:szCs w:val="20"/>
                <w:lang w:val="lt-LT" w:eastAsia="en-US"/>
              </w:rPr>
              <w:t xml:space="preserve">4 </w:t>
            </w:r>
            <w:r w:rsidRPr="00914DAD">
              <w:rPr>
                <w:color w:val="000000"/>
                <w:sz w:val="20"/>
                <w:szCs w:val="20"/>
                <w:lang w:val="lt-LT"/>
              </w:rPr>
              <w:t>priedas</w:t>
            </w:r>
          </w:p>
          <w:p w14:paraId="4E85ADB7" w14:textId="77777777" w:rsidR="00212904" w:rsidRPr="00914DAD" w:rsidRDefault="00212904" w:rsidP="002B7D46">
            <w:pPr>
              <w:jc w:val="both"/>
              <w:rPr>
                <w:bCs/>
                <w:sz w:val="20"/>
                <w:szCs w:val="20"/>
                <w:lang w:val="lt-LT" w:eastAsia="en-US"/>
              </w:rPr>
            </w:pPr>
          </w:p>
          <w:p w14:paraId="79662709" w14:textId="77777777" w:rsidR="00212904" w:rsidRPr="00914DAD" w:rsidRDefault="00212904" w:rsidP="002B7D46">
            <w:pPr>
              <w:jc w:val="center"/>
              <w:rPr>
                <w:bCs/>
                <w:sz w:val="20"/>
                <w:szCs w:val="20"/>
                <w:lang w:val="lt-LT" w:eastAsia="en-US"/>
              </w:rPr>
            </w:pPr>
            <w:r w:rsidRPr="00914DAD">
              <w:rPr>
                <w:bCs/>
                <w:sz w:val="20"/>
                <w:szCs w:val="20"/>
                <w:lang w:val="lt-LT" w:eastAsia="en-US"/>
              </w:rPr>
              <w:t>(Sprendimo dėl poveikio aplinkai forma)</w:t>
            </w:r>
          </w:p>
          <w:p w14:paraId="5EF47124" w14:textId="77777777" w:rsidR="00212904" w:rsidRPr="00914DAD" w:rsidRDefault="00212904" w:rsidP="002B7D46">
            <w:pPr>
              <w:jc w:val="both"/>
              <w:rPr>
                <w:bCs/>
                <w:sz w:val="20"/>
                <w:szCs w:val="20"/>
                <w:lang w:val="lt-LT" w:eastAsia="en-US"/>
              </w:rPr>
            </w:pPr>
          </w:p>
          <w:p w14:paraId="62A54911" w14:textId="77777777" w:rsidR="00212904" w:rsidRPr="00914DAD" w:rsidRDefault="00212904" w:rsidP="002B7D46">
            <w:pPr>
              <w:jc w:val="both"/>
              <w:rPr>
                <w:bCs/>
                <w:sz w:val="20"/>
                <w:szCs w:val="20"/>
                <w:lang w:val="lt-LT" w:eastAsia="en-US"/>
              </w:rPr>
            </w:pPr>
            <w:r w:rsidRPr="00914DAD">
              <w:rPr>
                <w:bCs/>
                <w:sz w:val="20"/>
                <w:szCs w:val="20"/>
                <w:lang w:val="lt-LT" w:eastAsia="en-US"/>
              </w:rPr>
              <w:t>SPRENDIMAS DĖL_______________________________</w:t>
            </w:r>
            <w:r w:rsidRPr="00914DAD">
              <w:rPr>
                <w:bCs/>
                <w:sz w:val="20"/>
                <w:szCs w:val="20"/>
                <w:lang w:val="lt-LT" w:eastAsia="en-US"/>
              </w:rPr>
              <w:tab/>
              <w:t>POVEIKIO APLINKAI</w:t>
            </w:r>
          </w:p>
          <w:p w14:paraId="79F10CF4" w14:textId="77777777" w:rsidR="00212904" w:rsidRPr="00914DAD" w:rsidRDefault="00212904" w:rsidP="002B7D46">
            <w:pPr>
              <w:jc w:val="center"/>
              <w:rPr>
                <w:bCs/>
                <w:sz w:val="20"/>
                <w:szCs w:val="20"/>
                <w:lang w:val="lt-LT" w:eastAsia="en-US"/>
              </w:rPr>
            </w:pPr>
            <w:r w:rsidRPr="00914DAD">
              <w:rPr>
                <w:bCs/>
                <w:sz w:val="20"/>
                <w:szCs w:val="20"/>
                <w:lang w:val="lt-LT" w:eastAsia="en-US"/>
              </w:rPr>
              <w:t>(PLANUOJAMOS ŪKINĖS VEIKLOS PAVADINIMAS)</w:t>
            </w:r>
          </w:p>
          <w:p w14:paraId="2F8AEF8B" w14:textId="77777777" w:rsidR="00212904" w:rsidRPr="00914DAD" w:rsidRDefault="00212904" w:rsidP="002B7D46">
            <w:pPr>
              <w:jc w:val="both"/>
              <w:rPr>
                <w:bCs/>
                <w:sz w:val="20"/>
                <w:szCs w:val="20"/>
                <w:lang w:val="lt-LT" w:eastAsia="en-US"/>
              </w:rPr>
            </w:pPr>
          </w:p>
          <w:p w14:paraId="00146790" w14:textId="77777777" w:rsidR="00212904" w:rsidRPr="00914DAD" w:rsidRDefault="00212904" w:rsidP="002B7D46">
            <w:pPr>
              <w:jc w:val="both"/>
              <w:rPr>
                <w:bCs/>
                <w:sz w:val="20"/>
                <w:szCs w:val="20"/>
                <w:lang w:val="lt-LT" w:eastAsia="en-US"/>
              </w:rPr>
            </w:pPr>
            <w:r w:rsidRPr="00914DAD">
              <w:rPr>
                <w:bCs/>
                <w:sz w:val="20"/>
                <w:szCs w:val="20"/>
                <w:lang w:val="lt-LT" w:eastAsia="en-US"/>
              </w:rPr>
              <w:t>1. Planuojamos ūkinės veiklos organizatorius (juridinio asmens pavadinimas, fizinis asmuo, adresas, tel.).</w:t>
            </w:r>
          </w:p>
          <w:p w14:paraId="29D5BE67" w14:textId="77777777" w:rsidR="00212904" w:rsidRPr="00914DAD" w:rsidRDefault="00212904" w:rsidP="002B7D46">
            <w:pPr>
              <w:jc w:val="both"/>
              <w:rPr>
                <w:bCs/>
                <w:sz w:val="20"/>
                <w:szCs w:val="20"/>
                <w:lang w:val="lt-LT" w:eastAsia="en-US"/>
              </w:rPr>
            </w:pPr>
            <w:r w:rsidRPr="00914DAD">
              <w:rPr>
                <w:bCs/>
                <w:sz w:val="20"/>
                <w:szCs w:val="20"/>
                <w:lang w:val="lt-LT" w:eastAsia="en-US"/>
              </w:rPr>
              <w:t>2. Poveikio aplinkai vertinimo dokumentų rengėjas (juridinio asmens pavadinimas, fizinis asmuo, adresas, tel.).</w:t>
            </w:r>
          </w:p>
          <w:p w14:paraId="07F64D04" w14:textId="77777777" w:rsidR="00212904" w:rsidRPr="00914DAD" w:rsidRDefault="00212904" w:rsidP="002B7D46">
            <w:pPr>
              <w:jc w:val="both"/>
              <w:rPr>
                <w:bCs/>
                <w:sz w:val="20"/>
                <w:szCs w:val="20"/>
                <w:lang w:val="lt-LT" w:eastAsia="en-US"/>
              </w:rPr>
            </w:pPr>
            <w:r w:rsidRPr="00914DAD">
              <w:rPr>
                <w:bCs/>
                <w:sz w:val="20"/>
                <w:szCs w:val="20"/>
                <w:lang w:val="lt-LT" w:eastAsia="en-US"/>
              </w:rPr>
              <w:t>3. Planuojamos ūkinės veiklos pavadinimas, poveikio aplinkai vertinimo atlikimo teisinis pagrindas pagal Lietuvos Respublikos planuojamos ūkinės veiklos poveikio aplinkai vertinimo įstatymo 3 straipsnio 1 dalį, nurodant Lietuvos Respublikos planuojamos ūkinės veiklos poveikio aplinkai vertinimo įstatymo 1 priedo punktą(-us) ir (arba) nurodant atsakingos institucijos priimtą atrankos išvadą, kad privalomas poveikio aplinkai vertinimas (data, rašto Nr.) arba saugomų teritorijų institucijos reikšmingumo išvadą, kad poveikis gali būti reikšmingas (data, rašto Nr.).</w:t>
            </w:r>
          </w:p>
          <w:p w14:paraId="0EF53A2B" w14:textId="77777777" w:rsidR="00212904" w:rsidRPr="00914DAD" w:rsidRDefault="00212904" w:rsidP="002B7D46">
            <w:pPr>
              <w:jc w:val="both"/>
              <w:rPr>
                <w:bCs/>
                <w:sz w:val="20"/>
                <w:szCs w:val="20"/>
                <w:lang w:val="lt-LT" w:eastAsia="en-US"/>
              </w:rPr>
            </w:pPr>
            <w:r w:rsidRPr="00914DAD">
              <w:rPr>
                <w:bCs/>
                <w:sz w:val="20"/>
                <w:szCs w:val="20"/>
                <w:lang w:val="lt-LT" w:eastAsia="en-US"/>
              </w:rPr>
              <w:t>4. Planuojamos ūkinės veiklos vieta (apskritis, savivaldybė, seniūnija; miestas, miestelis, kaimas ar viensėdis; gatvė).</w:t>
            </w:r>
          </w:p>
          <w:p w14:paraId="70C5416F" w14:textId="77777777" w:rsidR="00212904" w:rsidRPr="00914DAD" w:rsidRDefault="00212904" w:rsidP="002B7D46">
            <w:pPr>
              <w:jc w:val="both"/>
              <w:rPr>
                <w:bCs/>
                <w:sz w:val="20"/>
                <w:szCs w:val="20"/>
                <w:lang w:val="lt-LT" w:eastAsia="en-US"/>
              </w:rPr>
            </w:pPr>
            <w:r w:rsidRPr="00914DAD">
              <w:rPr>
                <w:bCs/>
                <w:sz w:val="20"/>
                <w:szCs w:val="20"/>
                <w:lang w:val="lt-LT" w:eastAsia="en-US"/>
              </w:rPr>
              <w:t>5. Planuojamos ūkinės veiklos aprašymas (pagrindiniai techniniai ir ekonominiai rodikliai, svarstytos alternatyvos ir pan.).</w:t>
            </w:r>
          </w:p>
          <w:p w14:paraId="5A6C39E8" w14:textId="77777777" w:rsidR="00212904" w:rsidRPr="00914DAD" w:rsidRDefault="00212904" w:rsidP="002B7D46">
            <w:pPr>
              <w:jc w:val="both"/>
              <w:rPr>
                <w:bCs/>
                <w:sz w:val="20"/>
                <w:szCs w:val="20"/>
                <w:lang w:val="lt-LT" w:eastAsia="en-US"/>
              </w:rPr>
            </w:pPr>
            <w:r w:rsidRPr="00914DAD">
              <w:rPr>
                <w:bCs/>
                <w:sz w:val="20"/>
                <w:szCs w:val="20"/>
                <w:lang w:val="lt-LT" w:eastAsia="en-US"/>
              </w:rPr>
              <w:t>6. Priemonių, numatomam neigiamam poveikiui aplinkai išvengti, sumažinti, kompensuoti ar jo padariniams likviduoti, aprašymas.</w:t>
            </w:r>
          </w:p>
          <w:p w14:paraId="04F6596B" w14:textId="77777777" w:rsidR="00212904" w:rsidRPr="00914DAD" w:rsidRDefault="00212904" w:rsidP="002B7D46">
            <w:pPr>
              <w:jc w:val="both"/>
              <w:rPr>
                <w:bCs/>
                <w:sz w:val="20"/>
                <w:szCs w:val="20"/>
                <w:lang w:val="lt-LT" w:eastAsia="en-US"/>
              </w:rPr>
            </w:pPr>
            <w:r w:rsidRPr="00914DAD">
              <w:rPr>
                <w:bCs/>
                <w:sz w:val="20"/>
                <w:szCs w:val="20"/>
                <w:lang w:val="lt-LT" w:eastAsia="en-US"/>
              </w:rPr>
              <w:t>7. Trumpas aplinkos stebėsenos (monitoringo) priemonių aprašymas, jei taikoma.</w:t>
            </w:r>
          </w:p>
          <w:p w14:paraId="79D11311" w14:textId="77777777" w:rsidR="00212904" w:rsidRPr="00914DAD" w:rsidRDefault="00212904" w:rsidP="002B7D46">
            <w:pPr>
              <w:jc w:val="both"/>
              <w:rPr>
                <w:bCs/>
                <w:sz w:val="20"/>
                <w:szCs w:val="20"/>
                <w:lang w:val="lt-LT" w:eastAsia="en-US"/>
              </w:rPr>
            </w:pPr>
            <w:r w:rsidRPr="00914DAD">
              <w:rPr>
                <w:bCs/>
                <w:sz w:val="20"/>
                <w:szCs w:val="20"/>
                <w:lang w:val="lt-LT" w:eastAsia="en-US"/>
              </w:rPr>
              <w:t>8. Pateiktos poveikio aplinkai vertinimo subjektų išvados (pobūdis, data, rašto Nr.).</w:t>
            </w:r>
          </w:p>
          <w:p w14:paraId="64D57207" w14:textId="77777777" w:rsidR="00212904" w:rsidRPr="00914DAD" w:rsidRDefault="00212904" w:rsidP="002B7D46">
            <w:pPr>
              <w:jc w:val="both"/>
              <w:rPr>
                <w:bCs/>
                <w:sz w:val="20"/>
                <w:szCs w:val="20"/>
                <w:lang w:val="lt-LT" w:eastAsia="en-US"/>
              </w:rPr>
            </w:pPr>
            <w:r w:rsidRPr="00914DAD">
              <w:rPr>
                <w:bCs/>
                <w:sz w:val="20"/>
                <w:szCs w:val="20"/>
                <w:lang w:val="lt-LT" w:eastAsia="en-US"/>
              </w:rPr>
              <w:t>9. Visuomenės informavimas ir dalyvavimas (kur, kada, kaip informuota ir dalyvavo visuomenė, apibendrintas suinteresuotos visuomenės pasiūlymų pobūdis pagal temas).</w:t>
            </w:r>
          </w:p>
          <w:p w14:paraId="6B846450" w14:textId="77777777" w:rsidR="00212904" w:rsidRPr="00914DAD" w:rsidRDefault="00212904" w:rsidP="002B7D46">
            <w:pPr>
              <w:jc w:val="both"/>
              <w:rPr>
                <w:bCs/>
                <w:sz w:val="20"/>
                <w:szCs w:val="20"/>
                <w:lang w:val="lt-LT" w:eastAsia="en-US"/>
              </w:rPr>
            </w:pPr>
            <w:r w:rsidRPr="00914DAD">
              <w:rPr>
                <w:bCs/>
                <w:sz w:val="20"/>
                <w:szCs w:val="20"/>
                <w:lang w:val="lt-LT" w:eastAsia="en-US"/>
              </w:rPr>
              <w:t>10. Tarpvalstybinės konsultacijos (kur, kada, kaip vyko tarpvalstybinės konsultacijos, gautų pasiūlymų pobūdis).</w:t>
            </w:r>
          </w:p>
          <w:p w14:paraId="51092EDF" w14:textId="77777777" w:rsidR="00212904" w:rsidRPr="00914DAD" w:rsidRDefault="00212904" w:rsidP="002B7D46">
            <w:pPr>
              <w:jc w:val="both"/>
              <w:rPr>
                <w:bCs/>
                <w:sz w:val="20"/>
                <w:szCs w:val="20"/>
                <w:lang w:val="lt-LT" w:eastAsia="en-US"/>
              </w:rPr>
            </w:pPr>
            <w:r w:rsidRPr="00914DAD">
              <w:rPr>
                <w:bCs/>
                <w:sz w:val="20"/>
                <w:szCs w:val="20"/>
                <w:lang w:val="lt-LT" w:eastAsia="en-US"/>
              </w:rPr>
              <w:t>11. Planuojamos ūkinės veiklos įgyvendinimo sąlygos, susijusios su atliktu poveikio aplinkai vertinimu.</w:t>
            </w:r>
          </w:p>
          <w:p w14:paraId="68580ABC" w14:textId="77777777" w:rsidR="00212904" w:rsidRPr="00914DAD" w:rsidRDefault="00212904" w:rsidP="002B7D46">
            <w:pPr>
              <w:jc w:val="both"/>
              <w:rPr>
                <w:bCs/>
                <w:sz w:val="20"/>
                <w:szCs w:val="20"/>
                <w:lang w:val="lt-LT" w:eastAsia="en-US"/>
              </w:rPr>
            </w:pPr>
            <w:r w:rsidRPr="00914DAD">
              <w:rPr>
                <w:bCs/>
                <w:sz w:val="20"/>
                <w:szCs w:val="20"/>
                <w:lang w:val="lt-LT" w:eastAsia="en-US"/>
              </w:rPr>
              <w:t>12. Motyvai, kuriais buvo remtasi priimant sprendimą dėl planuojamos ūkinės veiklos poveikio aplinkai.</w:t>
            </w:r>
          </w:p>
          <w:p w14:paraId="14A0B374" w14:textId="77777777" w:rsidR="00212904" w:rsidRPr="00914DAD" w:rsidRDefault="00212904" w:rsidP="002B7D46">
            <w:pPr>
              <w:jc w:val="both"/>
              <w:rPr>
                <w:bCs/>
                <w:sz w:val="20"/>
                <w:szCs w:val="20"/>
                <w:lang w:val="lt-LT" w:eastAsia="en-US"/>
              </w:rPr>
            </w:pPr>
            <w:r w:rsidRPr="00914DAD">
              <w:rPr>
                <w:bCs/>
                <w:sz w:val="20"/>
                <w:szCs w:val="20"/>
                <w:lang w:val="lt-LT" w:eastAsia="en-US"/>
              </w:rPr>
              <w:t>13. Sprendimo dėl planuojamos ūkinės veiklos poveikio aplinkai pobūdis (nurodoma, ar planuojama ūkinė veikla atitinka/neatitinka aplinkos apsaugos, visuomenės sveikatos, nekilnojamojo kultūros paveldo apsaugos, gaisrinės saugos ir civilinės saugos teisės aktų reikalavimus).</w:t>
            </w:r>
          </w:p>
          <w:p w14:paraId="741124DB" w14:textId="77777777" w:rsidR="00212904" w:rsidRPr="00914DAD" w:rsidRDefault="00212904" w:rsidP="002B7D46">
            <w:pPr>
              <w:jc w:val="both"/>
              <w:rPr>
                <w:bCs/>
                <w:sz w:val="20"/>
                <w:szCs w:val="20"/>
                <w:lang w:val="lt-LT" w:eastAsia="en-US"/>
              </w:rPr>
            </w:pPr>
            <w:r w:rsidRPr="00914DAD">
              <w:rPr>
                <w:bCs/>
                <w:sz w:val="20"/>
                <w:szCs w:val="20"/>
                <w:lang w:val="lt-LT" w:eastAsia="en-US"/>
              </w:rPr>
              <w:t>14. Nurodoma sprendimo dėl planuojamos ūkinės veiklos poveikio aplinkai apskundimo tvarka</w:t>
            </w:r>
            <w:r w:rsidRPr="00914DAD">
              <w:rPr>
                <w:bCs/>
                <w:i/>
                <w:sz w:val="20"/>
                <w:szCs w:val="20"/>
                <w:lang w:val="lt-LT" w:eastAsia="en-US"/>
              </w:rPr>
              <w:t xml:space="preserve"> (šis sprendimas per vieną mėnesį nuo jo gavimo ar paskelbimo gali būti skundžiamas Vyriausiajai administracinių ginčų komisijai ar Apygardos administraciniam teismui)</w:t>
            </w:r>
            <w:r w:rsidRPr="00914DAD">
              <w:rPr>
                <w:bCs/>
                <w:sz w:val="20"/>
                <w:szCs w:val="20"/>
                <w:lang w:val="lt-LT" w:eastAsia="en-US"/>
              </w:rPr>
              <w:t>.“</w:t>
            </w:r>
          </w:p>
          <w:p w14:paraId="50BFDCD8" w14:textId="77777777" w:rsidR="00212904" w:rsidRPr="00914DAD" w:rsidRDefault="00212904" w:rsidP="002B7D46">
            <w:pPr>
              <w:jc w:val="both"/>
              <w:rPr>
                <w:b/>
                <w:bCs/>
                <w:sz w:val="20"/>
                <w:szCs w:val="20"/>
                <w:lang w:val="lt-LT" w:eastAsia="en-US"/>
              </w:rPr>
            </w:pPr>
          </w:p>
          <w:p w14:paraId="6B882AE6" w14:textId="77777777" w:rsidR="00212904" w:rsidRPr="00914DAD" w:rsidRDefault="00212904" w:rsidP="002B7D46">
            <w:pPr>
              <w:jc w:val="both"/>
              <w:rPr>
                <w:b/>
                <w:bCs/>
                <w:sz w:val="20"/>
                <w:szCs w:val="20"/>
                <w:lang w:val="lt-LT" w:eastAsia="en-US"/>
              </w:rPr>
            </w:pPr>
            <w:r w:rsidRPr="00914DAD">
              <w:rPr>
                <w:b/>
                <w:bCs/>
                <w:sz w:val="20"/>
                <w:szCs w:val="20"/>
                <w:lang w:val="lt-LT" w:eastAsia="en-US"/>
              </w:rPr>
              <w:t>ŽG įstatymas:</w:t>
            </w:r>
          </w:p>
          <w:p w14:paraId="61E2B0FD" w14:textId="77777777" w:rsidR="00212904" w:rsidRPr="00914DAD" w:rsidRDefault="00212904" w:rsidP="002B7D46">
            <w:pPr>
              <w:pStyle w:val="BodyText"/>
              <w:spacing w:after="0"/>
              <w:jc w:val="both"/>
              <w:rPr>
                <w:b/>
                <w:bCs/>
                <w:color w:val="000000"/>
                <w:sz w:val="20"/>
                <w:szCs w:val="20"/>
                <w:lang w:val="lt-LT"/>
              </w:rPr>
            </w:pPr>
            <w:r w:rsidRPr="00914DAD">
              <w:rPr>
                <w:b/>
                <w:sz w:val="20"/>
                <w:szCs w:val="20"/>
                <w:lang w:val="lt-LT" w:eastAsia="lt-LT"/>
              </w:rPr>
              <w:t>“</w:t>
            </w:r>
            <w:r w:rsidRPr="00914DAD">
              <w:rPr>
                <w:b/>
                <w:bCs/>
                <w:color w:val="000000"/>
                <w:sz w:val="20"/>
                <w:szCs w:val="20"/>
                <w:lang w:val="lt-LT"/>
              </w:rPr>
              <w:t xml:space="preserve"> 12 straipsnis. Žemės gelmių tyrimo sąlygos</w:t>
            </w:r>
          </w:p>
          <w:p w14:paraId="50ACC86E" w14:textId="77777777" w:rsidR="00212904" w:rsidRPr="00914DAD" w:rsidRDefault="00212904" w:rsidP="002B7D46">
            <w:pPr>
              <w:pStyle w:val="BodyText"/>
              <w:spacing w:after="0"/>
              <w:jc w:val="both"/>
              <w:rPr>
                <w:b/>
                <w:bCs/>
                <w:color w:val="000000"/>
                <w:sz w:val="20"/>
                <w:szCs w:val="20"/>
                <w:lang w:val="lt-LT"/>
              </w:rPr>
            </w:pPr>
            <w:r w:rsidRPr="00914DAD">
              <w:rPr>
                <w:b/>
                <w:bCs/>
                <w:color w:val="000000"/>
                <w:sz w:val="20"/>
                <w:szCs w:val="20"/>
                <w:lang w:val="lt-LT"/>
              </w:rPr>
              <w:t>&lt;...&gt;</w:t>
            </w:r>
          </w:p>
          <w:p w14:paraId="0F91FABB" w14:textId="77777777" w:rsidR="00212904" w:rsidRPr="00914DAD" w:rsidRDefault="00212904" w:rsidP="002B7D46">
            <w:pPr>
              <w:pStyle w:val="BodyText"/>
              <w:spacing w:after="0"/>
              <w:jc w:val="both"/>
              <w:rPr>
                <w:color w:val="000000"/>
                <w:sz w:val="20"/>
                <w:szCs w:val="20"/>
                <w:lang w:val="lt-LT"/>
              </w:rPr>
            </w:pPr>
            <w:r w:rsidRPr="00914DAD">
              <w:rPr>
                <w:color w:val="000000"/>
                <w:sz w:val="20"/>
                <w:szCs w:val="20"/>
                <w:lang w:val="lt-LT"/>
              </w:rPr>
              <w:t>2. Angliavandenilių išteklių tyrimo gręžinio projektas rengiamas atlikus Planuojamos ūkinės veiklos poveikio aplinkai vertinimo įstatyme nustatytas procedūras ir priėmus atrankos dėl poveikio aplinkai vertinimo išvadą, kad planuojamos ūkinės veiklos poveikio aplinkai vertinimas neprivalomas, arba priėmus sprendimą dėl planuojamos ūkinės veiklos poveikio aplinkai, kad planuojama ūkinė veikla atitinka teisės aktų reikalavimus. Angliavandenilių išteklių tyrimo gręžinio projekte turi būti numatytos poveikio aplinkai vertinimo arba atrankos dėl poveikio aplinkai vertinimo procedūrų metu priimtų planuojamos ūkinės veiklos vykdymo sprendinių įgyvendinimo priemonės.</w:t>
            </w:r>
          </w:p>
          <w:p w14:paraId="6E4C9872" w14:textId="77777777" w:rsidR="00212904" w:rsidRPr="00914DAD" w:rsidRDefault="00212904" w:rsidP="002B7D46">
            <w:pPr>
              <w:pStyle w:val="BodyText"/>
              <w:spacing w:after="0"/>
              <w:jc w:val="both"/>
              <w:rPr>
                <w:b/>
                <w:sz w:val="20"/>
                <w:szCs w:val="20"/>
                <w:lang w:val="lt-LT" w:eastAsia="lt-LT"/>
              </w:rPr>
            </w:pPr>
            <w:r w:rsidRPr="00914DAD">
              <w:rPr>
                <w:b/>
                <w:sz w:val="20"/>
                <w:szCs w:val="20"/>
                <w:lang w:val="lt-LT" w:eastAsia="lt-LT"/>
              </w:rPr>
              <w:t>&lt;...&gt;</w:t>
            </w:r>
          </w:p>
          <w:p w14:paraId="0B813651" w14:textId="77777777" w:rsidR="00212904" w:rsidRPr="00914DAD" w:rsidRDefault="00212904" w:rsidP="002B7D46">
            <w:pPr>
              <w:pStyle w:val="BodyText"/>
              <w:spacing w:after="0"/>
              <w:jc w:val="both"/>
              <w:rPr>
                <w:b/>
                <w:sz w:val="20"/>
                <w:szCs w:val="20"/>
                <w:lang w:val="lt-LT" w:eastAsia="lt-LT"/>
              </w:rPr>
            </w:pPr>
            <w:r w:rsidRPr="00914DAD">
              <w:rPr>
                <w:b/>
                <w:sz w:val="20"/>
                <w:szCs w:val="20"/>
                <w:lang w:val="lt-LT" w:eastAsia="lt-LT"/>
              </w:rPr>
              <w:t>15 straipsnis. Žemės gelmių naudojimo planas</w:t>
            </w:r>
          </w:p>
          <w:p w14:paraId="770D804A" w14:textId="77777777" w:rsidR="00212904" w:rsidRPr="00914DAD" w:rsidRDefault="00212904" w:rsidP="002B7D46">
            <w:pPr>
              <w:pStyle w:val="BodyText"/>
              <w:spacing w:after="0"/>
              <w:jc w:val="both"/>
              <w:rPr>
                <w:sz w:val="20"/>
                <w:szCs w:val="20"/>
                <w:lang w:val="lt-LT" w:eastAsia="lt-LT"/>
              </w:rPr>
            </w:pPr>
            <w:r w:rsidRPr="00914DAD">
              <w:rPr>
                <w:sz w:val="20"/>
                <w:szCs w:val="20"/>
                <w:lang w:val="lt-LT" w:eastAsia="lt-LT"/>
              </w:rPr>
              <w:t>&lt;...&gt;</w:t>
            </w:r>
          </w:p>
          <w:p w14:paraId="5BFF7FEE" w14:textId="77777777" w:rsidR="00212904" w:rsidRPr="00914DAD" w:rsidRDefault="00212904" w:rsidP="002B7D46">
            <w:pPr>
              <w:pStyle w:val="BodyText"/>
              <w:spacing w:after="0"/>
              <w:jc w:val="both"/>
              <w:rPr>
                <w:sz w:val="20"/>
                <w:szCs w:val="20"/>
                <w:lang w:val="lt-LT" w:eastAsia="lt-LT"/>
              </w:rPr>
            </w:pPr>
            <w:r w:rsidRPr="00914DAD">
              <w:rPr>
                <w:color w:val="000000"/>
                <w:sz w:val="20"/>
                <w:szCs w:val="20"/>
                <w:lang w:val="lt-LT"/>
              </w:rPr>
              <w:t>5. </w:t>
            </w:r>
            <w:r w:rsidRPr="00914DAD">
              <w:rPr>
                <w:color w:val="000000"/>
                <w:sz w:val="20"/>
                <w:szCs w:val="20"/>
                <w:shd w:val="clear" w:color="auto" w:fill="FFFFFF"/>
                <w:lang w:val="lt-LT"/>
              </w:rPr>
              <w:t>Valstybinės žemės patikėtinis neduoda sutikimo vykdyti</w:t>
            </w:r>
            <w:r w:rsidRPr="00914DAD">
              <w:rPr>
                <w:color w:val="000000"/>
                <w:sz w:val="20"/>
                <w:szCs w:val="20"/>
                <w:lang w:val="lt-LT"/>
              </w:rPr>
              <w:t> žemės gelmių</w:t>
            </w:r>
            <w:r w:rsidRPr="00914DAD">
              <w:rPr>
                <w:color w:val="000000"/>
                <w:sz w:val="20"/>
                <w:szCs w:val="20"/>
                <w:shd w:val="clear" w:color="auto" w:fill="FFFFFF"/>
                <w:lang w:val="lt-LT"/>
              </w:rPr>
              <w:t xml:space="preserve"> naudojimo plano organizatoriaus funkcijas, jeigu jo prašantis asmuo neatliko Planuojamos ūkinės veiklos poveikio aplinkai vertinimo įstatyme nustatytų procedūrų ir (ar) </w:t>
            </w:r>
            <w:r w:rsidRPr="00914DAD">
              <w:rPr>
                <w:color w:val="000000"/>
                <w:sz w:val="20"/>
                <w:szCs w:val="20"/>
                <w:shd w:val="clear" w:color="auto" w:fill="FFFFFF"/>
                <w:lang w:val="lt-LT"/>
              </w:rPr>
              <w:lastRenderedPageBreak/>
              <w:t>priimtas sprendimas dėl planuojamos ūkinės veiklos poveikio aplinkai, kad planuojama ūkinė veikla neatitinka teisės aktų reikalavimų.</w:t>
            </w:r>
          </w:p>
          <w:p w14:paraId="73DBC0C6" w14:textId="77777777" w:rsidR="00212904" w:rsidRPr="00914DAD" w:rsidRDefault="00212904" w:rsidP="002B7D46">
            <w:pPr>
              <w:pStyle w:val="BodyText"/>
              <w:spacing w:after="0"/>
              <w:jc w:val="both"/>
              <w:rPr>
                <w:b/>
                <w:sz w:val="20"/>
                <w:szCs w:val="20"/>
                <w:lang w:val="lt-LT" w:eastAsia="lt-LT"/>
              </w:rPr>
            </w:pPr>
            <w:r w:rsidRPr="00914DAD">
              <w:rPr>
                <w:b/>
                <w:sz w:val="20"/>
                <w:szCs w:val="20"/>
                <w:lang w:val="lt-LT" w:eastAsia="lt-LT"/>
              </w:rPr>
              <w:t xml:space="preserve"> &lt;...&gt;</w:t>
            </w:r>
          </w:p>
          <w:p w14:paraId="507F5AAC" w14:textId="77777777" w:rsidR="00212904" w:rsidRPr="00914DAD" w:rsidRDefault="00212904" w:rsidP="002B7D46">
            <w:pPr>
              <w:pStyle w:val="BodyText"/>
              <w:spacing w:after="0"/>
              <w:rPr>
                <w:sz w:val="20"/>
                <w:szCs w:val="20"/>
                <w:lang w:val="lt-LT" w:eastAsia="lt-LT"/>
              </w:rPr>
            </w:pPr>
            <w:r w:rsidRPr="00914DAD">
              <w:rPr>
                <w:sz w:val="20"/>
                <w:szCs w:val="20"/>
                <w:lang w:val="lt-LT" w:eastAsia="lt-LT"/>
              </w:rPr>
              <w:t>9. Žemės gelmių naudojimo plane turi būti numatyta:</w:t>
            </w:r>
          </w:p>
          <w:p w14:paraId="40C6644E" w14:textId="77777777" w:rsidR="00212904" w:rsidRPr="00914DAD" w:rsidRDefault="00212904" w:rsidP="002B7D46">
            <w:pPr>
              <w:pStyle w:val="BodyText"/>
              <w:spacing w:after="0"/>
              <w:rPr>
                <w:sz w:val="20"/>
                <w:szCs w:val="20"/>
                <w:lang w:val="lt-LT" w:eastAsia="lt-LT"/>
              </w:rPr>
            </w:pPr>
            <w:r w:rsidRPr="00914DAD">
              <w:rPr>
                <w:sz w:val="20"/>
                <w:szCs w:val="20"/>
                <w:lang w:val="lt-LT" w:eastAsia="lt-LT"/>
              </w:rPr>
              <w:t>7) poveikio aplinkai vertinimo arba atrankos dėl poveikio aplinkai vertinimo procedūrų metu priimtų planuojamos ūkinės veiklos vykdymo sprendinių įgyvendinimo priemonės;</w:t>
            </w:r>
          </w:p>
          <w:p w14:paraId="1602ECCA" w14:textId="77777777" w:rsidR="00212904" w:rsidRPr="00914DAD" w:rsidRDefault="00212904" w:rsidP="002B7D46">
            <w:pPr>
              <w:pStyle w:val="BodyText"/>
              <w:spacing w:after="0"/>
              <w:rPr>
                <w:sz w:val="20"/>
                <w:szCs w:val="20"/>
                <w:lang w:val="lt-LT" w:eastAsia="lt-LT"/>
              </w:rPr>
            </w:pPr>
          </w:p>
          <w:p w14:paraId="0942BCCE" w14:textId="77777777" w:rsidR="00212904" w:rsidRPr="00914DAD" w:rsidRDefault="00212904" w:rsidP="002B7D46">
            <w:pPr>
              <w:pStyle w:val="BodyText"/>
              <w:spacing w:after="0"/>
              <w:jc w:val="both"/>
              <w:rPr>
                <w:b/>
                <w:bCs/>
                <w:color w:val="000000"/>
                <w:sz w:val="20"/>
                <w:szCs w:val="20"/>
                <w:lang w:val="lt-LT"/>
              </w:rPr>
            </w:pPr>
            <w:r w:rsidRPr="00914DAD">
              <w:rPr>
                <w:b/>
                <w:bCs/>
                <w:color w:val="000000"/>
                <w:sz w:val="20"/>
                <w:szCs w:val="20"/>
                <w:lang w:val="lt-LT"/>
              </w:rPr>
              <w:t>18 straipsnis. Leidimų naudoti žemės gelmių išteklius ar žemės gelmių ertmes išdavimas, viešinimas ir atsisakymo išduoti leidimą naudoti žemės gelmių išteklius ar žemės gelmių ertmes pagrindai</w:t>
            </w:r>
          </w:p>
          <w:p w14:paraId="6051DFE2" w14:textId="77777777" w:rsidR="00212904" w:rsidRPr="00914DAD" w:rsidRDefault="00212904" w:rsidP="002B7D46">
            <w:pPr>
              <w:pStyle w:val="BodyText"/>
              <w:spacing w:after="0"/>
              <w:jc w:val="both"/>
              <w:rPr>
                <w:b/>
                <w:bCs/>
                <w:color w:val="000000"/>
                <w:sz w:val="20"/>
                <w:szCs w:val="20"/>
                <w:lang w:val="lt-LT"/>
              </w:rPr>
            </w:pPr>
            <w:r w:rsidRPr="00914DAD">
              <w:rPr>
                <w:b/>
                <w:bCs/>
                <w:color w:val="000000"/>
                <w:sz w:val="20"/>
                <w:szCs w:val="20"/>
                <w:lang w:val="lt-LT"/>
              </w:rPr>
              <w:t>&lt;...&gt;</w:t>
            </w:r>
          </w:p>
          <w:p w14:paraId="4006D205" w14:textId="77777777" w:rsidR="00212904" w:rsidRPr="00914DAD" w:rsidRDefault="00212904" w:rsidP="002B7D46">
            <w:pPr>
              <w:jc w:val="both"/>
              <w:rPr>
                <w:color w:val="000000"/>
                <w:sz w:val="20"/>
                <w:szCs w:val="20"/>
                <w:lang w:val="lt-LT" w:eastAsia="lt-LT"/>
              </w:rPr>
            </w:pPr>
            <w:r w:rsidRPr="00914DAD">
              <w:rPr>
                <w:color w:val="000000"/>
                <w:sz w:val="20"/>
                <w:szCs w:val="20"/>
                <w:lang w:val="lt-LT"/>
              </w:rPr>
              <w:t>6. Leidimas naudoti žemės gelmių išteklius ar žemės gelmių ertmes, nurodytas šio įstatymo 16 straipsnio 9 dalyje, neišduodamas, jeigu:</w:t>
            </w:r>
          </w:p>
          <w:p w14:paraId="60B3D963" w14:textId="77777777" w:rsidR="00212904" w:rsidRPr="00914DAD" w:rsidRDefault="00212904" w:rsidP="002B7D46">
            <w:pPr>
              <w:jc w:val="both"/>
              <w:rPr>
                <w:color w:val="000000"/>
                <w:sz w:val="20"/>
                <w:szCs w:val="20"/>
                <w:lang w:val="lt-LT"/>
              </w:rPr>
            </w:pPr>
            <w:bookmarkStart w:id="41" w:name="part_325024e0a7b54379a981a93cc72ac7e6"/>
            <w:bookmarkEnd w:id="41"/>
            <w:r w:rsidRPr="00914DAD">
              <w:rPr>
                <w:color w:val="000000"/>
                <w:sz w:val="20"/>
                <w:szCs w:val="20"/>
                <w:lang w:val="lt-LT"/>
              </w:rPr>
              <w:t>1) asmuo neatitinka šio įstatymo 16 straipsnio 10 dalyje nurodytų reikalavimų;</w:t>
            </w:r>
          </w:p>
          <w:p w14:paraId="6EA7A76B" w14:textId="77777777" w:rsidR="00212904" w:rsidRPr="00914DAD" w:rsidRDefault="00212904" w:rsidP="002B7D46">
            <w:pPr>
              <w:jc w:val="both"/>
              <w:rPr>
                <w:color w:val="000000"/>
                <w:sz w:val="20"/>
                <w:szCs w:val="20"/>
                <w:lang w:val="lt-LT"/>
              </w:rPr>
            </w:pPr>
            <w:bookmarkStart w:id="42" w:name="part_b3718088b074467aa02dedeff199f97e"/>
            <w:bookmarkEnd w:id="42"/>
            <w:r w:rsidRPr="00914DAD">
              <w:rPr>
                <w:color w:val="000000"/>
                <w:sz w:val="20"/>
                <w:szCs w:val="20"/>
                <w:lang w:val="lt-LT"/>
              </w:rPr>
              <w:t>2) teisėtomis priemonėmis įrodyta, kad pateiktuose dokumentuose nurodomi melagingi ir (ar) suklastoti duomenys;</w:t>
            </w:r>
          </w:p>
          <w:p w14:paraId="30CEA8C3" w14:textId="77777777" w:rsidR="00212904" w:rsidRPr="00914DAD" w:rsidRDefault="00212904" w:rsidP="002B7D46">
            <w:pPr>
              <w:jc w:val="both"/>
              <w:rPr>
                <w:color w:val="000000"/>
                <w:sz w:val="20"/>
                <w:szCs w:val="20"/>
                <w:lang w:val="lt-LT"/>
              </w:rPr>
            </w:pPr>
            <w:bookmarkStart w:id="43" w:name="part_53da0daa95844866b42301da4bcd5280"/>
            <w:bookmarkEnd w:id="43"/>
            <w:r w:rsidRPr="00914DAD">
              <w:rPr>
                <w:color w:val="000000"/>
                <w:sz w:val="20"/>
                <w:szCs w:val="20"/>
                <w:lang w:val="lt-LT"/>
              </w:rPr>
              <w:t>3) prašymas paduotas nesilaikant Vyriausybės ar jos įgaliotos institucijos nustatytos tvarkos ir per Lietuvos geologijos tarnybos nurodytą terminą, kuris gali būti ne trumpesnis kaip 14 kalendorinių dienų ir ne ilgesnis kaip 2 mėnesiai, prašymą padavęs asmuo neištaiso nurodytų trūkumų;</w:t>
            </w:r>
          </w:p>
          <w:p w14:paraId="032D021B" w14:textId="77777777" w:rsidR="00212904" w:rsidRPr="00914DAD" w:rsidRDefault="00212904" w:rsidP="002B7D46">
            <w:pPr>
              <w:jc w:val="both"/>
              <w:rPr>
                <w:color w:val="000000"/>
                <w:sz w:val="20"/>
                <w:szCs w:val="20"/>
                <w:lang w:val="lt-LT"/>
              </w:rPr>
            </w:pPr>
            <w:bookmarkStart w:id="44" w:name="part_42b8532b6e1b4fb7b59c9f173e4e88bc"/>
            <w:bookmarkEnd w:id="44"/>
            <w:r w:rsidRPr="00914DAD">
              <w:rPr>
                <w:color w:val="000000"/>
                <w:sz w:val="20"/>
                <w:szCs w:val="20"/>
                <w:lang w:val="lt-LT"/>
              </w:rPr>
              <w:t>4) prašymą pateikusiam asmeniui anksčiau išduoto leidimo galiojimas buvo panaikintas šio įstatymo 19 straipsnio 3 dalies 4 ar 9 punkte numatytais pagrindais ir jis nepašalino pažeidimų;</w:t>
            </w:r>
          </w:p>
          <w:p w14:paraId="70B6814D" w14:textId="77777777" w:rsidR="00212904" w:rsidRPr="00914DAD" w:rsidRDefault="00212904" w:rsidP="002B7D46">
            <w:pPr>
              <w:jc w:val="both"/>
              <w:rPr>
                <w:color w:val="000000"/>
                <w:sz w:val="20"/>
                <w:szCs w:val="20"/>
                <w:lang w:val="lt-LT"/>
              </w:rPr>
            </w:pPr>
            <w:bookmarkStart w:id="45" w:name="part_6d9aa52c91b44b688d50d42d585d3ba0"/>
            <w:bookmarkEnd w:id="45"/>
            <w:r w:rsidRPr="00914DAD">
              <w:rPr>
                <w:color w:val="000000"/>
                <w:sz w:val="20"/>
                <w:szCs w:val="20"/>
                <w:lang w:val="lt-LT"/>
              </w:rPr>
              <w:t>5) prašymą pateikusiam asmeniui anksčiau išduoto leidimo galiojimas buvo panaikintas šio įstatymo 19 straipsnio 3 dalies 3 punkte numatytais pagrindais ir nuo leidimo galiojimo panaikinimo nepraėjo vieni metai;</w:t>
            </w:r>
          </w:p>
          <w:p w14:paraId="248B495C" w14:textId="77777777" w:rsidR="00212904" w:rsidRPr="00914DAD" w:rsidRDefault="00212904" w:rsidP="002B7D46">
            <w:pPr>
              <w:jc w:val="both"/>
              <w:rPr>
                <w:color w:val="000000"/>
                <w:sz w:val="20"/>
                <w:szCs w:val="20"/>
                <w:lang w:val="lt-LT"/>
              </w:rPr>
            </w:pPr>
            <w:bookmarkStart w:id="46" w:name="part_86fea44189484b8981317fbadb74c385"/>
            <w:bookmarkEnd w:id="46"/>
            <w:r w:rsidRPr="00914DAD">
              <w:rPr>
                <w:color w:val="000000"/>
                <w:sz w:val="20"/>
                <w:szCs w:val="20"/>
                <w:lang w:val="lt-LT"/>
              </w:rPr>
              <w:t>6) už leidimo išdavimą nesumokėta valstybės rinkliava.</w:t>
            </w:r>
          </w:p>
          <w:p w14:paraId="0E8A057F" w14:textId="77777777" w:rsidR="00212904" w:rsidRPr="00914DAD" w:rsidRDefault="00212904" w:rsidP="002B7D46">
            <w:pPr>
              <w:pStyle w:val="BodyText"/>
              <w:spacing w:after="0"/>
              <w:jc w:val="both"/>
              <w:rPr>
                <w:b/>
                <w:sz w:val="20"/>
                <w:szCs w:val="20"/>
                <w:lang w:val="lt-LT" w:eastAsia="lt-LT"/>
              </w:rPr>
            </w:pPr>
            <w:r w:rsidRPr="00914DAD">
              <w:rPr>
                <w:sz w:val="20"/>
                <w:szCs w:val="20"/>
                <w:lang w:val="lt-LT" w:eastAsia="lt-LT"/>
              </w:rPr>
              <w:t>&lt;...&gt;</w:t>
            </w:r>
          </w:p>
          <w:p w14:paraId="6001A004" w14:textId="77777777" w:rsidR="00212904" w:rsidRPr="00914DAD" w:rsidRDefault="00212904" w:rsidP="002B7D46">
            <w:pPr>
              <w:pStyle w:val="BodyText"/>
              <w:spacing w:after="0"/>
              <w:rPr>
                <w:sz w:val="20"/>
                <w:szCs w:val="20"/>
                <w:lang w:val="lt-LT" w:eastAsia="lt-LT"/>
              </w:rPr>
            </w:pPr>
            <w:r w:rsidRPr="00914DAD">
              <w:rPr>
                <w:b/>
                <w:bCs/>
                <w:sz w:val="20"/>
                <w:szCs w:val="20"/>
                <w:lang w:val="lt-LT" w:eastAsia="lt-LT"/>
              </w:rPr>
              <w:t>21 straipsnis. Leidimo naudoti žemės gelmių išteklius ar žemės gelmių ertmes priedas</w:t>
            </w:r>
          </w:p>
          <w:p w14:paraId="3964B336" w14:textId="77777777" w:rsidR="00212904" w:rsidRPr="00914DAD" w:rsidRDefault="00212904" w:rsidP="002B7D46">
            <w:pPr>
              <w:pStyle w:val="BodyText"/>
              <w:spacing w:after="0"/>
              <w:jc w:val="both"/>
              <w:rPr>
                <w:sz w:val="20"/>
                <w:szCs w:val="20"/>
                <w:lang w:val="lt-LT" w:eastAsia="lt-LT"/>
              </w:rPr>
            </w:pPr>
            <w:r w:rsidRPr="00914DAD">
              <w:rPr>
                <w:sz w:val="20"/>
                <w:szCs w:val="20"/>
                <w:lang w:val="lt-LT" w:eastAsia="lt-LT"/>
              </w:rPr>
              <w:t>&lt;...&gt;</w:t>
            </w:r>
          </w:p>
          <w:p w14:paraId="673BFED3" w14:textId="77777777" w:rsidR="00212904" w:rsidRPr="00914DAD" w:rsidRDefault="00212904" w:rsidP="002B7D46">
            <w:pPr>
              <w:pStyle w:val="BodyText"/>
              <w:spacing w:after="0"/>
              <w:jc w:val="both"/>
              <w:rPr>
                <w:sz w:val="20"/>
                <w:szCs w:val="20"/>
                <w:lang w:val="lt-LT" w:eastAsia="lt-LT"/>
              </w:rPr>
            </w:pPr>
            <w:r w:rsidRPr="00914DAD">
              <w:rPr>
                <w:sz w:val="20"/>
                <w:szCs w:val="20"/>
                <w:lang w:val="lt-LT" w:eastAsia="lt-LT"/>
              </w:rPr>
              <w:t>5. Leidimo naudoti požeminio vandens išteklius priede nurodoma: išteklius aprobavusi įstaiga, eksploatacinis vandeningas horizontas, aprobuotų ir skiriamų naudoti išteklių kiekis, naudojimo paskirtis, naudojimo sąlygos, išgavimo kiekis ir apskaita, jeigu atliekamos poveikio aplinkai vertinimo arba atrankos dėl poveikio aplinkai vertinimo procedūros, jų metu priimti planuojamos ūkinės veiklos vykdymo sprendiniai.</w:t>
            </w:r>
          </w:p>
          <w:p w14:paraId="03ABC730" w14:textId="77777777" w:rsidR="00212904" w:rsidRPr="00914DAD" w:rsidRDefault="00212904" w:rsidP="002B7D46">
            <w:pPr>
              <w:pStyle w:val="BodyText"/>
              <w:tabs>
                <w:tab w:val="left" w:pos="459"/>
              </w:tabs>
              <w:spacing w:after="0"/>
              <w:jc w:val="both"/>
              <w:rPr>
                <w:sz w:val="20"/>
                <w:szCs w:val="20"/>
                <w:lang w:val="lt-LT" w:eastAsia="lt-LT"/>
              </w:rPr>
            </w:pPr>
            <w:r w:rsidRPr="00914DAD">
              <w:rPr>
                <w:sz w:val="20"/>
                <w:szCs w:val="20"/>
                <w:lang w:val="lt-LT" w:eastAsia="lt-LT"/>
              </w:rPr>
              <w:t>&lt;...&gt;</w:t>
            </w:r>
          </w:p>
          <w:p w14:paraId="70052A71" w14:textId="77777777" w:rsidR="00212904" w:rsidRPr="00914DAD" w:rsidRDefault="00212904" w:rsidP="002B7D46">
            <w:pPr>
              <w:pStyle w:val="BodyText"/>
              <w:spacing w:after="0"/>
              <w:jc w:val="both"/>
              <w:rPr>
                <w:b/>
                <w:sz w:val="20"/>
                <w:szCs w:val="20"/>
                <w:lang w:val="lt-LT" w:eastAsia="lt-LT"/>
              </w:rPr>
            </w:pPr>
            <w:r w:rsidRPr="00914DAD">
              <w:rPr>
                <w:b/>
                <w:sz w:val="20"/>
                <w:szCs w:val="20"/>
                <w:lang w:val="lt-LT" w:eastAsia="lt-LT"/>
              </w:rPr>
              <w:t>24 straipsnis. Angliavandenilių išteklių naudojimo projektas</w:t>
            </w:r>
          </w:p>
          <w:p w14:paraId="113A1F20" w14:textId="77777777" w:rsidR="00212904" w:rsidRPr="00914DAD" w:rsidRDefault="00212904" w:rsidP="002B7D46">
            <w:pPr>
              <w:pStyle w:val="BodyText"/>
              <w:spacing w:after="0"/>
              <w:jc w:val="both"/>
              <w:rPr>
                <w:sz w:val="20"/>
                <w:szCs w:val="20"/>
                <w:lang w:val="lt-LT" w:eastAsia="lt-LT"/>
              </w:rPr>
            </w:pPr>
            <w:r w:rsidRPr="00914DAD">
              <w:rPr>
                <w:sz w:val="20"/>
                <w:szCs w:val="20"/>
                <w:lang w:val="lt-LT" w:eastAsia="lt-LT"/>
              </w:rPr>
              <w:t>&lt;...&gt;</w:t>
            </w:r>
          </w:p>
          <w:p w14:paraId="7DC8BBA7" w14:textId="77777777" w:rsidR="00212904" w:rsidRPr="00914DAD" w:rsidRDefault="00212904" w:rsidP="002B7D46">
            <w:pPr>
              <w:pStyle w:val="BodyText"/>
              <w:spacing w:after="0"/>
              <w:jc w:val="both"/>
              <w:rPr>
                <w:color w:val="000000"/>
                <w:sz w:val="20"/>
                <w:szCs w:val="20"/>
                <w:lang w:val="lt-LT"/>
              </w:rPr>
            </w:pPr>
            <w:r w:rsidRPr="00914DAD">
              <w:rPr>
                <w:color w:val="000000"/>
                <w:sz w:val="20"/>
                <w:szCs w:val="20"/>
                <w:lang w:val="lt-LT"/>
              </w:rPr>
              <w:t>5. Angliavandenilių išteklių naudojimo projekte turi būti numatyta:</w:t>
            </w:r>
          </w:p>
          <w:p w14:paraId="18D3FC3E" w14:textId="77777777" w:rsidR="00212904" w:rsidRPr="00914DAD" w:rsidRDefault="00212904" w:rsidP="002B7D46">
            <w:pPr>
              <w:pStyle w:val="BodyText"/>
              <w:spacing w:after="0"/>
              <w:jc w:val="both"/>
              <w:rPr>
                <w:color w:val="000000"/>
                <w:sz w:val="20"/>
                <w:szCs w:val="20"/>
                <w:lang w:val="lt-LT"/>
              </w:rPr>
            </w:pPr>
            <w:r w:rsidRPr="00914DAD">
              <w:rPr>
                <w:color w:val="000000"/>
                <w:sz w:val="20"/>
                <w:szCs w:val="20"/>
                <w:lang w:val="lt-LT"/>
              </w:rPr>
              <w:t>&lt;...&gt;</w:t>
            </w:r>
          </w:p>
          <w:p w14:paraId="178092B2" w14:textId="77777777" w:rsidR="00212904" w:rsidRPr="00914DAD" w:rsidRDefault="00212904" w:rsidP="002B7D46">
            <w:pPr>
              <w:pStyle w:val="BodyText"/>
              <w:spacing w:after="0"/>
              <w:jc w:val="both"/>
              <w:rPr>
                <w:sz w:val="20"/>
                <w:szCs w:val="20"/>
                <w:lang w:val="lt-LT" w:eastAsia="lt-LT"/>
              </w:rPr>
            </w:pPr>
            <w:r w:rsidRPr="00914DAD">
              <w:rPr>
                <w:color w:val="000000"/>
                <w:sz w:val="20"/>
                <w:szCs w:val="20"/>
                <w:lang w:val="lt-LT"/>
              </w:rPr>
              <w:t>5) poveikio aplinkai vertinimo arba atrankos dėl poveikio aplinkai vertinimo procedūrų metu priimtų planuojamos ūkinės veiklos vykdymo sprendinių įgyvendinimo priemonės;</w:t>
            </w:r>
            <w:r w:rsidRPr="00914DAD">
              <w:rPr>
                <w:sz w:val="20"/>
                <w:szCs w:val="20"/>
                <w:lang w:val="lt-LT" w:eastAsia="lt-LT"/>
              </w:rPr>
              <w:t>“</w:t>
            </w:r>
          </w:p>
          <w:p w14:paraId="3A8864AC" w14:textId="77777777" w:rsidR="00212904" w:rsidRPr="00914DAD" w:rsidRDefault="00212904" w:rsidP="002B7D46">
            <w:pPr>
              <w:jc w:val="both"/>
              <w:rPr>
                <w:bCs/>
                <w:sz w:val="20"/>
                <w:szCs w:val="20"/>
                <w:lang w:val="lt-LT" w:eastAsia="en-US"/>
              </w:rPr>
            </w:pPr>
          </w:p>
          <w:p w14:paraId="1D8AE231" w14:textId="77777777" w:rsidR="00212904" w:rsidRPr="00914DAD" w:rsidRDefault="00212904" w:rsidP="002B7D46">
            <w:pPr>
              <w:jc w:val="both"/>
              <w:rPr>
                <w:rFonts w:eastAsia="Calibri"/>
                <w:b/>
                <w:sz w:val="20"/>
                <w:szCs w:val="20"/>
                <w:lang w:val="lt-LT"/>
              </w:rPr>
            </w:pPr>
            <w:r w:rsidRPr="00914DAD">
              <w:rPr>
                <w:rFonts w:eastAsia="Calibri"/>
                <w:b/>
                <w:sz w:val="20"/>
                <w:szCs w:val="20"/>
                <w:lang w:val="lt-LT"/>
              </w:rPr>
              <w:t>Įsakymo Nr. D1-145 projektas:</w:t>
            </w:r>
          </w:p>
          <w:p w14:paraId="7414451E" w14:textId="77777777" w:rsidR="00212904" w:rsidRPr="00914DAD" w:rsidRDefault="00212904" w:rsidP="002B7D46">
            <w:pPr>
              <w:pStyle w:val="BodyText"/>
              <w:spacing w:after="0"/>
              <w:jc w:val="both"/>
              <w:rPr>
                <w:b/>
                <w:sz w:val="20"/>
                <w:szCs w:val="20"/>
                <w:lang w:val="lt-LT" w:eastAsia="lt-LT"/>
              </w:rPr>
            </w:pPr>
            <w:r w:rsidRPr="00914DAD">
              <w:rPr>
                <w:rFonts w:eastAsia="Calibri"/>
                <w:b/>
                <w:sz w:val="20"/>
                <w:szCs w:val="20"/>
                <w:lang w:val="lt-LT"/>
              </w:rPr>
              <w:t>„</w:t>
            </w:r>
            <w:r w:rsidRPr="00914DAD">
              <w:rPr>
                <w:b/>
                <w:sz w:val="20"/>
                <w:szCs w:val="20"/>
                <w:lang w:val="lt-LT" w:eastAsia="lt-LT"/>
              </w:rPr>
              <w:t>18.1 papunktis keičiamas:</w:t>
            </w:r>
          </w:p>
          <w:p w14:paraId="48AC8F80" w14:textId="77777777" w:rsidR="00212904" w:rsidRPr="00914DAD" w:rsidRDefault="00212904" w:rsidP="002B7D46">
            <w:pPr>
              <w:pStyle w:val="BodyText"/>
              <w:spacing w:after="0"/>
              <w:jc w:val="both"/>
              <w:rPr>
                <w:b/>
                <w:sz w:val="20"/>
                <w:szCs w:val="20"/>
                <w:lang w:val="lt-LT" w:eastAsia="lt-LT"/>
              </w:rPr>
            </w:pPr>
            <w:r w:rsidRPr="00914DAD">
              <w:rPr>
                <w:b/>
                <w:sz w:val="20"/>
                <w:szCs w:val="20"/>
                <w:lang w:val="lt-LT" w:eastAsia="lt-LT"/>
              </w:rPr>
              <w:t xml:space="preserve">„18.1. aiškinamojo rašto, kuriame pateikiamos bendros žinios apie telkinio geografinę padėtį ir jo geologinę sandarą, detaliai apibūdinami telkinio kasybos darbų sistemos ir karjero rekultivacijos darbų sprendiniai ir jų priėmimo pagrindas, aprašomos planuojamos ūkinės veiklos poveikio aplinkai vertinimo (toliau – PAV) arba atrankos dėl PAV procedūrų metu priimtų planuojamos ūkinės veiklos vykdymo sprendinių įgyvendinimo priemonės, įvertinamos </w:t>
            </w:r>
            <w:r w:rsidRPr="00914DAD">
              <w:rPr>
                <w:b/>
                <w:sz w:val="20"/>
                <w:szCs w:val="20"/>
                <w:lang w:val="lt-LT" w:eastAsia="lt-LT"/>
              </w:rPr>
              <w:lastRenderedPageBreak/>
              <w:t>planuojamos ūkinės veiklos ekonominės sąlygos;“;</w:t>
            </w:r>
          </w:p>
          <w:p w14:paraId="1F0A083B" w14:textId="77777777" w:rsidR="00212904" w:rsidRPr="00914DAD" w:rsidRDefault="00212904" w:rsidP="002B7D46">
            <w:pPr>
              <w:pStyle w:val="BodyText"/>
              <w:spacing w:after="0"/>
              <w:jc w:val="both"/>
              <w:rPr>
                <w:b/>
                <w:sz w:val="20"/>
                <w:szCs w:val="20"/>
                <w:lang w:val="lt-LT" w:eastAsia="lt-LT"/>
              </w:rPr>
            </w:pPr>
            <w:r w:rsidRPr="00914DAD">
              <w:rPr>
                <w:b/>
                <w:sz w:val="20"/>
                <w:szCs w:val="20"/>
                <w:lang w:val="lt-LT" w:eastAsia="lt-LT"/>
              </w:rPr>
              <w:t>&lt;...&gt;</w:t>
            </w:r>
          </w:p>
          <w:p w14:paraId="5EEA7408" w14:textId="77777777" w:rsidR="00212904" w:rsidRPr="00914DAD" w:rsidRDefault="00212904" w:rsidP="002B7D46">
            <w:pPr>
              <w:pStyle w:val="BodyText"/>
              <w:spacing w:after="0"/>
              <w:jc w:val="both"/>
              <w:rPr>
                <w:b/>
                <w:sz w:val="20"/>
                <w:szCs w:val="20"/>
                <w:lang w:val="lt-LT" w:eastAsia="lt-LT"/>
              </w:rPr>
            </w:pPr>
            <w:r w:rsidRPr="00914DAD">
              <w:rPr>
                <w:b/>
                <w:sz w:val="20"/>
                <w:szCs w:val="20"/>
                <w:lang w:val="lt-LT" w:eastAsia="lt-LT"/>
              </w:rPr>
              <w:t>6) 36 punktas keičiamas:</w:t>
            </w:r>
          </w:p>
          <w:p w14:paraId="63724460" w14:textId="77777777" w:rsidR="00212904" w:rsidRPr="00914DAD" w:rsidRDefault="00212904" w:rsidP="002B7D46">
            <w:pPr>
              <w:jc w:val="both"/>
              <w:rPr>
                <w:b/>
                <w:bCs/>
                <w:sz w:val="20"/>
                <w:szCs w:val="20"/>
                <w:lang w:val="lt-LT" w:eastAsia="en-US"/>
              </w:rPr>
            </w:pPr>
            <w:r w:rsidRPr="00914DAD">
              <w:rPr>
                <w:b/>
                <w:sz w:val="20"/>
                <w:szCs w:val="20"/>
                <w:lang w:val="lt-LT"/>
              </w:rPr>
              <w:t>„36. Patikrintas Naudojimo planas pateikiamas tvirtinti Lietuvos geologijos tarnybai, kuri per 20 darbo dienų išnagrinėja Naudojimo planą ir priima sprendimą dėl tvirtinimo arba raštu nurodo trūkumus, kuriuos Plano rengėjas privalo pašalinti. Naudojimo plano tvirtinimo žyma dedama ant Naudojimo plano titulinio lapo ir pagrindinio brėžinio. Lietuvos geologijos tarnyba pagal kompetenciją įvertina Naudojimo plano atitiktį Žemės gelmių įstatymo, Taisyklių ir kitų teisės aktų reikalavimams. Naudojimo plano sprendiniai turi atitikti PAV sprendime nustatytas sąlygas ir PAV sprendime ir (ar) atrankos dėl PAV išvadoje nurodytą ūkinės veiklos mastą ir charakteristikas, numatytas priemones reikšmingam neigiamam poveikiui aplinkai sumažinti ir (ar) jį kompensuoti.“</w:t>
            </w:r>
          </w:p>
          <w:p w14:paraId="31B5FF2D" w14:textId="77777777" w:rsidR="00212904" w:rsidRPr="00914DAD" w:rsidRDefault="00212904" w:rsidP="002B7D46">
            <w:pPr>
              <w:jc w:val="both"/>
              <w:rPr>
                <w:bCs/>
                <w:sz w:val="20"/>
                <w:szCs w:val="20"/>
                <w:lang w:val="lt-LT" w:eastAsia="en-US"/>
              </w:rPr>
            </w:pPr>
          </w:p>
          <w:p w14:paraId="2E0B3532" w14:textId="77777777" w:rsidR="00212904" w:rsidRPr="00914DAD" w:rsidRDefault="00212904" w:rsidP="002B7D46">
            <w:pPr>
              <w:jc w:val="both"/>
              <w:rPr>
                <w:rFonts w:eastAsia="Calibri"/>
                <w:b/>
                <w:sz w:val="20"/>
                <w:szCs w:val="20"/>
                <w:lang w:val="lt-LT"/>
              </w:rPr>
            </w:pPr>
            <w:r w:rsidRPr="00914DAD">
              <w:rPr>
                <w:rFonts w:eastAsia="Calibri"/>
                <w:b/>
                <w:sz w:val="20"/>
                <w:szCs w:val="20"/>
                <w:lang w:val="lt-LT"/>
              </w:rPr>
              <w:t>Įsakymo Nr. D1-643 projektas:</w:t>
            </w:r>
          </w:p>
          <w:p w14:paraId="7F047C74" w14:textId="77777777" w:rsidR="00212904" w:rsidRPr="00914DAD" w:rsidRDefault="00212904" w:rsidP="002B7D46">
            <w:pPr>
              <w:jc w:val="both"/>
              <w:rPr>
                <w:b/>
                <w:sz w:val="20"/>
                <w:szCs w:val="20"/>
                <w:lang w:val="lt-LT" w:eastAsia="en-US"/>
              </w:rPr>
            </w:pPr>
            <w:r w:rsidRPr="00914DAD">
              <w:rPr>
                <w:rFonts w:eastAsia="Calibri"/>
                <w:b/>
                <w:sz w:val="20"/>
                <w:szCs w:val="20"/>
                <w:lang w:val="lt-LT"/>
              </w:rPr>
              <w:t>„</w:t>
            </w:r>
            <w:r w:rsidRPr="00914DAD">
              <w:rPr>
                <w:b/>
                <w:sz w:val="20"/>
                <w:szCs w:val="20"/>
                <w:lang w:val="lt-LT" w:eastAsia="en-US"/>
              </w:rPr>
              <w:t>8. Naudojimo projektą sudaro tekstinė dalis, tekstiniai ir grafiniai priedai:</w:t>
            </w:r>
          </w:p>
          <w:p w14:paraId="6A275E4E" w14:textId="77777777" w:rsidR="00212904" w:rsidRPr="00914DAD" w:rsidRDefault="00212904" w:rsidP="002B7D46">
            <w:pPr>
              <w:jc w:val="both"/>
              <w:rPr>
                <w:b/>
                <w:sz w:val="20"/>
                <w:szCs w:val="20"/>
                <w:lang w:val="lt-LT" w:eastAsia="en-US"/>
              </w:rPr>
            </w:pPr>
            <w:r w:rsidRPr="00914DAD">
              <w:rPr>
                <w:b/>
                <w:sz w:val="20"/>
                <w:szCs w:val="20"/>
                <w:lang w:val="lt-LT" w:eastAsia="en-US"/>
              </w:rPr>
              <w:t>8.1. tekstinėje dalyje aprašoma angliavandenilių (tradicinių ir (ar) išsklaidytųjų) telkinio geografinė padėtis, geologinė sandara, ištekliai, pateikiama jų ekonominė vertė, aprašomi planuojami angliavandenilių išteklių naudojimo būdai ir priemonės, rekultivavimo darbai, aplinkos apsauga, visuomenės sveikatos sauga, išteklių naudojimo plote esančių požeminio vandens išteklių apsauga, išteklių naudojimo metu susidarančių kasybos pramonės atliekų ir kitų atliekų tvarkymo būdai ir priemonės, planuojamos ūkinės veiklos poveikio aplinkai vertinimo (toliau – PAV) arba atrankos dėl PAV procedūrų metu priimtų planuojamos ūkinės veiklos vykdymo sprendinių įgyvendinimo ir planuojamos ūkinės veiklos numatomo reikšmingo neigiamo poveikio aplinkai ir visuomenės sveikatai sumažinimo ir (ar) jo kompensavimo priemonės.</w:t>
            </w:r>
          </w:p>
          <w:p w14:paraId="0359D365" w14:textId="77777777" w:rsidR="00212904" w:rsidRPr="00914DAD" w:rsidRDefault="00212904" w:rsidP="002B7D46">
            <w:pPr>
              <w:jc w:val="both"/>
              <w:rPr>
                <w:b/>
                <w:sz w:val="20"/>
                <w:szCs w:val="20"/>
                <w:lang w:val="lt-LT" w:eastAsia="en-US"/>
              </w:rPr>
            </w:pPr>
            <w:r w:rsidRPr="00914DAD">
              <w:rPr>
                <w:b/>
                <w:sz w:val="20"/>
                <w:szCs w:val="20"/>
                <w:lang w:val="lt-LT" w:eastAsia="en-US"/>
              </w:rPr>
              <w:t>&lt;...&gt;</w:t>
            </w:r>
          </w:p>
          <w:p w14:paraId="280F833D" w14:textId="77777777" w:rsidR="00212904" w:rsidRPr="00914DAD" w:rsidRDefault="00212904" w:rsidP="002B7D46">
            <w:pPr>
              <w:jc w:val="both"/>
              <w:rPr>
                <w:b/>
                <w:sz w:val="20"/>
                <w:szCs w:val="20"/>
                <w:lang w:val="lt-LT" w:eastAsia="en-US"/>
              </w:rPr>
            </w:pPr>
            <w:r w:rsidRPr="00914DAD">
              <w:rPr>
                <w:b/>
                <w:sz w:val="20"/>
                <w:szCs w:val="20"/>
                <w:lang w:val="lt-LT" w:eastAsia="en-US"/>
              </w:rPr>
              <w:t>18. Skyriuje „Aplinkos apsauga“ pateikiama informacija:</w:t>
            </w:r>
          </w:p>
          <w:p w14:paraId="762A81D1" w14:textId="77777777" w:rsidR="00212904" w:rsidRPr="00914DAD" w:rsidRDefault="00212904" w:rsidP="002B7D46">
            <w:pPr>
              <w:jc w:val="both"/>
              <w:rPr>
                <w:b/>
                <w:sz w:val="20"/>
                <w:szCs w:val="20"/>
                <w:lang w:val="lt-LT" w:eastAsia="en-US"/>
              </w:rPr>
            </w:pPr>
            <w:r w:rsidRPr="00914DAD">
              <w:rPr>
                <w:b/>
                <w:sz w:val="20"/>
                <w:szCs w:val="20"/>
                <w:lang w:val="lt-LT" w:eastAsia="en-US"/>
              </w:rPr>
              <w:t>18.1. bendras aplinkos komponentų, kuriems darys poveikį planuojama ūkinė veikla, įvertinimas. Jeigu planuojama veikla gali turėti įtakos Europos ekologinio tinklo „Natura 2000“ teritorijoms, turi būti pateikiamas šios įtakos vertinimas;</w:t>
            </w:r>
          </w:p>
          <w:p w14:paraId="57C313C7" w14:textId="77777777" w:rsidR="00212904" w:rsidRPr="00914DAD" w:rsidRDefault="00212904" w:rsidP="002B7D46">
            <w:pPr>
              <w:jc w:val="both"/>
              <w:rPr>
                <w:b/>
                <w:sz w:val="20"/>
                <w:szCs w:val="20"/>
                <w:lang w:val="lt-LT" w:eastAsia="en-US"/>
              </w:rPr>
            </w:pPr>
            <w:r w:rsidRPr="00914DAD">
              <w:rPr>
                <w:b/>
                <w:sz w:val="20"/>
                <w:szCs w:val="20"/>
                <w:lang w:val="lt-LT" w:eastAsia="en-US"/>
              </w:rPr>
              <w:t>18.2. numatomų priemonių gamtos ištekliams apsaugoti aprašas;</w:t>
            </w:r>
          </w:p>
          <w:p w14:paraId="71DAA603" w14:textId="77777777" w:rsidR="00212904" w:rsidRPr="00914DAD" w:rsidRDefault="00212904" w:rsidP="002B7D46">
            <w:pPr>
              <w:jc w:val="both"/>
              <w:rPr>
                <w:b/>
                <w:sz w:val="20"/>
                <w:szCs w:val="20"/>
                <w:lang w:val="lt-LT" w:eastAsia="en-US"/>
              </w:rPr>
            </w:pPr>
            <w:r w:rsidRPr="00914DAD">
              <w:rPr>
                <w:b/>
                <w:sz w:val="20"/>
                <w:szCs w:val="20"/>
                <w:lang w:val="lt-LT" w:eastAsia="en-US"/>
              </w:rPr>
              <w:t>18.3. numatomų priemonių prieš angliavandenilių išsiliejimą į aplinką ir atvirą fontanavimą aprašas;</w:t>
            </w:r>
          </w:p>
          <w:p w14:paraId="6C1FB06E" w14:textId="77777777" w:rsidR="00212904" w:rsidRPr="00914DAD" w:rsidRDefault="00212904" w:rsidP="002B7D46">
            <w:pPr>
              <w:jc w:val="both"/>
              <w:rPr>
                <w:b/>
                <w:sz w:val="20"/>
                <w:szCs w:val="20"/>
                <w:lang w:val="lt-LT" w:eastAsia="en-US"/>
              </w:rPr>
            </w:pPr>
            <w:r w:rsidRPr="00914DAD">
              <w:rPr>
                <w:b/>
                <w:sz w:val="20"/>
                <w:szCs w:val="20"/>
                <w:lang w:val="lt-LT" w:eastAsia="en-US"/>
              </w:rPr>
              <w:t>18.4. pavojingų medžiagų (taip pat ir sūrymų) išleidimo į požeminius vandenis sąlygos, kiekiai, maksimalus pavojingų medžiagų kiekis, numatytos prevencinės priemonės ir priemonės, suteikiančios galimybę stebėti į požeminį vandenį patenkančias pavojingas medžiagas;</w:t>
            </w:r>
          </w:p>
          <w:p w14:paraId="16C0692B" w14:textId="77777777" w:rsidR="00212904" w:rsidRPr="00914DAD" w:rsidRDefault="00212904" w:rsidP="002B7D46">
            <w:pPr>
              <w:jc w:val="both"/>
              <w:rPr>
                <w:b/>
                <w:sz w:val="20"/>
                <w:szCs w:val="20"/>
                <w:lang w:val="lt-LT" w:eastAsia="en-US"/>
              </w:rPr>
            </w:pPr>
            <w:r w:rsidRPr="00914DAD">
              <w:rPr>
                <w:b/>
                <w:sz w:val="20"/>
                <w:szCs w:val="20"/>
                <w:lang w:val="lt-LT" w:eastAsia="en-US"/>
              </w:rPr>
              <w:t>18.5. angliavandenilių telkinio ribose esančio požeminio vandens apsaugos nuo galimų neigiamų naudojimo padarinių priemonės, kai angliavandenilių išteklius numatoma naudoti sausumoje;</w:t>
            </w:r>
          </w:p>
          <w:p w14:paraId="6E8F5E2D" w14:textId="77777777" w:rsidR="00212904" w:rsidRPr="00914DAD" w:rsidRDefault="00212904" w:rsidP="002B7D46">
            <w:pPr>
              <w:jc w:val="both"/>
              <w:rPr>
                <w:b/>
                <w:sz w:val="20"/>
                <w:szCs w:val="20"/>
                <w:lang w:val="lt-LT" w:eastAsia="en-US"/>
              </w:rPr>
            </w:pPr>
            <w:r w:rsidRPr="00914DAD">
              <w:rPr>
                <w:b/>
                <w:sz w:val="20"/>
                <w:szCs w:val="20"/>
                <w:lang w:val="lt-LT" w:eastAsia="en-US"/>
              </w:rPr>
              <w:t>18.6. angliavandenilių išteklių naudojimo metu susidarančių kasybos pramonės atliekų ir kitų atliekų tvarkymo būdai ir priemonės;</w:t>
            </w:r>
          </w:p>
          <w:p w14:paraId="0D1CD019" w14:textId="77777777" w:rsidR="00212904" w:rsidRPr="00914DAD" w:rsidRDefault="00212904" w:rsidP="002B7D46">
            <w:pPr>
              <w:jc w:val="both"/>
              <w:rPr>
                <w:b/>
                <w:sz w:val="20"/>
                <w:szCs w:val="20"/>
                <w:lang w:val="lt-LT" w:eastAsia="en-US"/>
              </w:rPr>
            </w:pPr>
            <w:r w:rsidRPr="00914DAD">
              <w:rPr>
                <w:b/>
                <w:sz w:val="20"/>
                <w:szCs w:val="20"/>
                <w:lang w:val="lt-LT" w:eastAsia="en-US"/>
              </w:rPr>
              <w:t>18.7. būtinos aplinkos elementų atkūrimo priemonės, kai angliavandenilių išteklius numatoma naudoti jūroje, ir angliavandenilių išteklių, likusių telkinyje, apsaugos nuo išsekimo ir kokybės blogėjimo priemonės, kai laikinai ar visiškai nutraukiamas jų naudojimas;</w:t>
            </w:r>
          </w:p>
          <w:p w14:paraId="25680A5A" w14:textId="77777777" w:rsidR="00212904" w:rsidRPr="00914DAD" w:rsidRDefault="00212904" w:rsidP="002B7D46">
            <w:pPr>
              <w:jc w:val="both"/>
              <w:rPr>
                <w:b/>
                <w:sz w:val="20"/>
                <w:szCs w:val="20"/>
                <w:lang w:val="lt-LT" w:eastAsia="en-US"/>
              </w:rPr>
            </w:pPr>
            <w:r w:rsidRPr="00914DAD">
              <w:rPr>
                <w:b/>
                <w:sz w:val="20"/>
                <w:szCs w:val="20"/>
                <w:lang w:val="lt-LT" w:eastAsia="en-US"/>
              </w:rPr>
              <w:t>18.8. planuojamos ūkinės veiklos numatomo reikšmingo neigiamo poveikio aplinkai sumažinimo ir (ar) jo kompensavimo priemonės (jei tokios buvo numatytos poveikio aplinkai vertinimo sprendime ar atrankos dėl poveikio aplinkai vertinimo išvadoje).</w:t>
            </w:r>
          </w:p>
          <w:p w14:paraId="2361EC2C" w14:textId="77777777" w:rsidR="00212904" w:rsidRPr="00914DAD" w:rsidRDefault="00212904" w:rsidP="002B7D46">
            <w:pPr>
              <w:jc w:val="both"/>
              <w:rPr>
                <w:b/>
                <w:sz w:val="20"/>
                <w:szCs w:val="20"/>
                <w:lang w:val="lt-LT" w:eastAsia="en-US"/>
              </w:rPr>
            </w:pPr>
            <w:r w:rsidRPr="00914DAD">
              <w:rPr>
                <w:b/>
                <w:sz w:val="20"/>
                <w:szCs w:val="20"/>
                <w:lang w:val="lt-LT" w:eastAsia="en-US"/>
              </w:rPr>
              <w:t xml:space="preserve">19. Skyriuje „Visuomenės sveikatos sauga“ pateikiama informacija: visuomenės sveikatos saugos rizikos veiksniai, </w:t>
            </w:r>
            <w:r w:rsidRPr="00914DAD">
              <w:rPr>
                <w:b/>
                <w:sz w:val="20"/>
                <w:szCs w:val="20"/>
                <w:lang w:val="lt-LT" w:eastAsia="en-US"/>
              </w:rPr>
              <w:lastRenderedPageBreak/>
              <w:t>kurie dėl planuojamos ūkinės veiklos gali daryti poveikį visuomenės sveikatai, šių veiksnių atitiktis teisės aktų nustatytiems reikalavimams ūkinės veiklos vykdymo metu, planuojamos ūkinės veiklos numatomo reikšmingo neigiamo poveikio visuomenės sveikatai sumažinimo ir (ar) jo kompensavimo priemonės.</w:t>
            </w:r>
          </w:p>
          <w:p w14:paraId="7EAE26C7" w14:textId="77777777" w:rsidR="00212904" w:rsidRPr="00914DAD" w:rsidRDefault="00212904" w:rsidP="002B7D46">
            <w:pPr>
              <w:jc w:val="both"/>
              <w:rPr>
                <w:b/>
                <w:sz w:val="20"/>
                <w:szCs w:val="20"/>
                <w:lang w:val="lt-LT" w:eastAsia="en-US"/>
              </w:rPr>
            </w:pPr>
            <w:r w:rsidRPr="00914DAD">
              <w:rPr>
                <w:b/>
                <w:sz w:val="20"/>
                <w:szCs w:val="20"/>
                <w:lang w:val="lt-LT" w:eastAsia="en-US"/>
              </w:rPr>
              <w:t>&lt;...&gt;</w:t>
            </w:r>
          </w:p>
          <w:p w14:paraId="7A12957A" w14:textId="77777777" w:rsidR="00212904" w:rsidRPr="00914DAD" w:rsidRDefault="00212904" w:rsidP="002B7D46">
            <w:pPr>
              <w:jc w:val="both"/>
              <w:rPr>
                <w:b/>
                <w:bCs/>
                <w:sz w:val="20"/>
                <w:szCs w:val="20"/>
                <w:lang w:val="lt-LT" w:eastAsia="en-US"/>
              </w:rPr>
            </w:pPr>
            <w:r w:rsidRPr="00914DAD">
              <w:rPr>
                <w:b/>
                <w:sz w:val="20"/>
                <w:szCs w:val="20"/>
                <w:lang w:val="lt-LT" w:eastAsia="en-US"/>
              </w:rPr>
              <w:t>24. Naudojimo projekto sprendiniai turi atitikti PAV sprendime nustatytas sąlygas ir PAV sprendime ir (ar) atrankos dėl PAV išvadoje nurodytą ūkinės veiklos mastą ir charakteristikas, numatytas priemones reikšmingam neigiamam poveikiui aplinkai ir visuomenės sveikatai sumažinti ir (ar) jį kompensuoti.“</w:t>
            </w:r>
          </w:p>
          <w:p w14:paraId="35FD6CD2" w14:textId="77777777" w:rsidR="00212904" w:rsidRPr="00914DAD" w:rsidRDefault="00212904" w:rsidP="002B7D46">
            <w:pPr>
              <w:jc w:val="both"/>
              <w:rPr>
                <w:bCs/>
                <w:sz w:val="20"/>
                <w:szCs w:val="20"/>
                <w:lang w:val="lt-LT" w:eastAsia="en-US"/>
              </w:rPr>
            </w:pPr>
          </w:p>
          <w:p w14:paraId="564485BC" w14:textId="77777777" w:rsidR="00212904" w:rsidRPr="00914DAD" w:rsidRDefault="00212904" w:rsidP="002B7D46">
            <w:pPr>
              <w:jc w:val="both"/>
              <w:rPr>
                <w:b/>
                <w:bCs/>
                <w:sz w:val="20"/>
                <w:szCs w:val="20"/>
                <w:lang w:val="lt-LT" w:eastAsia="en-US"/>
              </w:rPr>
            </w:pPr>
            <w:r w:rsidRPr="00914DAD">
              <w:rPr>
                <w:b/>
                <w:bCs/>
                <w:sz w:val="20"/>
                <w:szCs w:val="20"/>
                <w:lang w:val="lt-LT" w:eastAsia="en-US"/>
              </w:rPr>
              <w:t>Statybos įstatymas:</w:t>
            </w:r>
          </w:p>
          <w:p w14:paraId="1DCB6826" w14:textId="77777777" w:rsidR="00212904" w:rsidRPr="00914DAD" w:rsidRDefault="00212904" w:rsidP="002B7D46">
            <w:pPr>
              <w:jc w:val="both"/>
              <w:rPr>
                <w:b/>
                <w:bCs/>
                <w:sz w:val="20"/>
                <w:szCs w:val="20"/>
                <w:lang w:val="lt-LT" w:eastAsia="en-US"/>
              </w:rPr>
            </w:pPr>
            <w:r w:rsidRPr="00914DAD">
              <w:rPr>
                <w:b/>
                <w:bCs/>
                <w:sz w:val="20"/>
                <w:szCs w:val="20"/>
                <w:lang w:val="lt-LT" w:eastAsia="en-US"/>
              </w:rPr>
              <w:t>27 straipsnis. Statybą leidžiantys dokumentai</w:t>
            </w:r>
          </w:p>
          <w:p w14:paraId="1F672E08" w14:textId="77777777" w:rsidR="00212904" w:rsidRPr="00914DAD" w:rsidRDefault="00212904" w:rsidP="002B7D46">
            <w:pPr>
              <w:jc w:val="both"/>
              <w:rPr>
                <w:sz w:val="20"/>
                <w:szCs w:val="20"/>
                <w:lang w:val="lt-LT" w:eastAsia="en-US"/>
              </w:rPr>
            </w:pPr>
            <w:r w:rsidRPr="00914DAD">
              <w:rPr>
                <w:sz w:val="20"/>
                <w:szCs w:val="20"/>
                <w:lang w:val="lt-LT" w:eastAsia="en-US"/>
              </w:rPr>
              <w:t>&lt;...&gt;</w:t>
            </w:r>
          </w:p>
          <w:p w14:paraId="545DB389" w14:textId="77777777" w:rsidR="00212904" w:rsidRPr="00914DAD" w:rsidRDefault="00212904" w:rsidP="002B7D46">
            <w:pPr>
              <w:jc w:val="both"/>
              <w:rPr>
                <w:color w:val="000000"/>
                <w:sz w:val="20"/>
                <w:szCs w:val="20"/>
                <w:lang w:val="lt-LT"/>
              </w:rPr>
            </w:pPr>
            <w:r w:rsidRPr="00914DAD">
              <w:rPr>
                <w:color w:val="000000"/>
                <w:sz w:val="20"/>
                <w:szCs w:val="20"/>
                <w:lang w:val="lt-LT"/>
              </w:rPr>
              <w:t>13. &lt;...&gt; Gavus nepritarimą (nepritarimų), statybą leidžiantis dokumentas neišduodamas ir statytojas apie tai per 3 darbo dienas praėjus statinio projekto patikrinimo terminui per Lietuvos Respublikos statybos leidimų ir statybos valstybinės priežiūros informacinę sistemą „Infostatyba“ informuojamas nurodant neišdavimo priežastis ir pateikiant nepritarimo (nepritarimų) kopiją (kopijas). &lt;...&gt;</w:t>
            </w:r>
          </w:p>
          <w:p w14:paraId="29BD6550" w14:textId="77777777" w:rsidR="00212904" w:rsidRPr="00212904" w:rsidRDefault="00212904" w:rsidP="002B7D46">
            <w:pPr>
              <w:rPr>
                <w:color w:val="000000"/>
                <w:sz w:val="18"/>
                <w:szCs w:val="18"/>
                <w:lang w:val="lt-LT"/>
              </w:rPr>
            </w:pPr>
            <w:r w:rsidRPr="00212904">
              <w:rPr>
                <w:i/>
                <w:iCs/>
                <w:color w:val="000000"/>
                <w:sz w:val="18"/>
                <w:szCs w:val="18"/>
                <w:lang w:val="lt-LT"/>
              </w:rPr>
              <w:t>Straipsnio dalies pakeitimai:</w:t>
            </w:r>
          </w:p>
          <w:p w14:paraId="61E48008" w14:textId="77777777" w:rsidR="00212904" w:rsidRPr="00212904" w:rsidRDefault="00212904" w:rsidP="002B7D46">
            <w:pPr>
              <w:jc w:val="both"/>
              <w:rPr>
                <w:sz w:val="18"/>
                <w:szCs w:val="18"/>
                <w:lang w:val="lt-LT" w:eastAsia="en-US"/>
              </w:rPr>
            </w:pPr>
            <w:r w:rsidRPr="00212904">
              <w:rPr>
                <w:i/>
                <w:iCs/>
                <w:color w:val="000000"/>
                <w:sz w:val="18"/>
                <w:szCs w:val="18"/>
                <w:lang w:val="lt-LT"/>
              </w:rPr>
              <w:t>Nr. </w:t>
            </w:r>
            <w:hyperlink r:id="rId64" w:history="1">
              <w:r w:rsidRPr="00212904">
                <w:rPr>
                  <w:rStyle w:val="Hyperlink"/>
                  <w:i/>
                  <w:iCs/>
                  <w:sz w:val="18"/>
                  <w:szCs w:val="18"/>
                  <w:lang w:val="lt-LT"/>
                </w:rPr>
                <w:t>XIII-1643</w:t>
              </w:r>
            </w:hyperlink>
            <w:r w:rsidRPr="00212904">
              <w:rPr>
                <w:i/>
                <w:iCs/>
                <w:color w:val="000000"/>
                <w:sz w:val="18"/>
                <w:szCs w:val="18"/>
                <w:lang w:val="lt-LT"/>
              </w:rPr>
              <w:t>, 2018-11-15, paskelbta TAR 2018-11-23, i. k. 2018-18930</w:t>
            </w:r>
            <w:r w:rsidRPr="00212904">
              <w:rPr>
                <w:sz w:val="18"/>
                <w:szCs w:val="18"/>
                <w:lang w:val="lt-LT" w:eastAsia="en-US"/>
              </w:rPr>
              <w:t>“</w:t>
            </w:r>
          </w:p>
          <w:p w14:paraId="1610A82C" w14:textId="77777777" w:rsidR="00212904" w:rsidRPr="00914DAD" w:rsidRDefault="00212904" w:rsidP="002B7D46">
            <w:pPr>
              <w:jc w:val="both"/>
              <w:rPr>
                <w:bCs/>
                <w:sz w:val="20"/>
                <w:szCs w:val="20"/>
                <w:lang w:val="lt-LT" w:eastAsia="en-US"/>
              </w:rPr>
            </w:pPr>
            <w:r w:rsidRPr="00914DAD">
              <w:rPr>
                <w:bCs/>
                <w:sz w:val="20"/>
                <w:szCs w:val="20"/>
                <w:lang w:val="lt-LT" w:eastAsia="en-US"/>
              </w:rPr>
              <w:t>&lt;...&gt;</w:t>
            </w:r>
          </w:p>
          <w:p w14:paraId="18105DBA" w14:textId="77777777" w:rsidR="00212904" w:rsidRPr="00914DAD" w:rsidRDefault="00212904" w:rsidP="002B7D46">
            <w:pPr>
              <w:jc w:val="both"/>
              <w:rPr>
                <w:bCs/>
                <w:sz w:val="20"/>
                <w:szCs w:val="20"/>
                <w:lang w:val="lt-LT" w:eastAsia="en-US"/>
              </w:rPr>
            </w:pPr>
            <w:r w:rsidRPr="00914DAD">
              <w:rPr>
                <w:bCs/>
                <w:sz w:val="20"/>
                <w:szCs w:val="20"/>
                <w:lang w:val="lt-LT" w:eastAsia="en-US"/>
              </w:rPr>
              <w:t xml:space="preserve">20. </w:t>
            </w:r>
            <w:r w:rsidRPr="00914DAD">
              <w:rPr>
                <w:color w:val="000000"/>
                <w:sz w:val="20"/>
                <w:szCs w:val="20"/>
                <w:lang w:val="lt-LT"/>
              </w:rPr>
              <w:t>Prašymų išduoti statybą leidžiantį dokumentą turinį, prašant išduoti statybą leidžiantį dokumentą pateikiamo statinio projekto apimtį, statybą leidžiančių dokumentų turinį ir jų skelbimo tvarką nustato aplinkos ministras.</w:t>
            </w:r>
          </w:p>
          <w:p w14:paraId="46E875D2" w14:textId="77777777" w:rsidR="00212904" w:rsidRPr="00212904" w:rsidRDefault="00212904" w:rsidP="002B7D46">
            <w:pPr>
              <w:rPr>
                <w:color w:val="000000"/>
                <w:sz w:val="18"/>
                <w:szCs w:val="18"/>
                <w:lang w:val="lt-LT" w:eastAsia="lt-LT"/>
              </w:rPr>
            </w:pPr>
            <w:r w:rsidRPr="00212904">
              <w:rPr>
                <w:i/>
                <w:iCs/>
                <w:color w:val="000000"/>
                <w:sz w:val="18"/>
                <w:szCs w:val="18"/>
                <w:lang w:val="lt-LT"/>
              </w:rPr>
              <w:t>Straipsnio dalies pakeitimai:</w:t>
            </w:r>
          </w:p>
          <w:p w14:paraId="5EFCDD8B" w14:textId="77777777" w:rsidR="00212904" w:rsidRPr="00914DAD" w:rsidRDefault="00212904" w:rsidP="002B7D46">
            <w:pPr>
              <w:jc w:val="both"/>
              <w:rPr>
                <w:bCs/>
                <w:sz w:val="20"/>
                <w:szCs w:val="20"/>
                <w:lang w:val="lt-LT" w:eastAsia="en-US"/>
              </w:rPr>
            </w:pPr>
            <w:r w:rsidRPr="00212904">
              <w:rPr>
                <w:i/>
                <w:iCs/>
                <w:color w:val="000000"/>
                <w:sz w:val="18"/>
                <w:szCs w:val="18"/>
                <w:lang w:val="lt-LT"/>
              </w:rPr>
              <w:t>Nr. </w:t>
            </w:r>
            <w:hyperlink r:id="rId65" w:history="1">
              <w:r w:rsidRPr="00212904">
                <w:rPr>
                  <w:rStyle w:val="Hyperlink"/>
                  <w:i/>
                  <w:iCs/>
                  <w:sz w:val="18"/>
                  <w:szCs w:val="18"/>
                  <w:lang w:val="lt-LT"/>
                </w:rPr>
                <w:t>XIII-1643</w:t>
              </w:r>
            </w:hyperlink>
            <w:r w:rsidRPr="00212904">
              <w:rPr>
                <w:i/>
                <w:iCs/>
                <w:color w:val="000000"/>
                <w:sz w:val="18"/>
                <w:szCs w:val="18"/>
                <w:lang w:val="lt-LT"/>
              </w:rPr>
              <w:t>, 2018-11-15, paskelbta TAR 2018-11-23, i. k. 2018-18930</w:t>
            </w:r>
            <w:r w:rsidRPr="00212904">
              <w:rPr>
                <w:bCs/>
                <w:sz w:val="18"/>
                <w:szCs w:val="18"/>
                <w:lang w:val="lt-LT" w:eastAsia="en-US"/>
              </w:rPr>
              <w:t>“</w:t>
            </w:r>
          </w:p>
          <w:p w14:paraId="25CBF8B0" w14:textId="77777777" w:rsidR="00212904" w:rsidRPr="00914DAD" w:rsidRDefault="00212904" w:rsidP="002B7D46">
            <w:pPr>
              <w:jc w:val="both"/>
              <w:rPr>
                <w:b/>
                <w:bCs/>
                <w:sz w:val="20"/>
                <w:szCs w:val="20"/>
                <w:lang w:val="lt-LT" w:eastAsia="en-US"/>
              </w:rPr>
            </w:pPr>
          </w:p>
          <w:p w14:paraId="1D102D97" w14:textId="77777777" w:rsidR="00212904" w:rsidRPr="00914DAD" w:rsidRDefault="00212904" w:rsidP="002B7D46">
            <w:pPr>
              <w:jc w:val="both"/>
              <w:rPr>
                <w:b/>
                <w:bCs/>
                <w:sz w:val="20"/>
                <w:szCs w:val="20"/>
                <w:lang w:val="lt-LT" w:eastAsia="en-US"/>
              </w:rPr>
            </w:pPr>
            <w:r w:rsidRPr="00914DAD">
              <w:rPr>
                <w:b/>
                <w:bCs/>
                <w:sz w:val="20"/>
                <w:szCs w:val="20"/>
                <w:lang w:val="lt-LT" w:eastAsia="en-US"/>
              </w:rPr>
              <w:t>STR 1.05.01:2017:</w:t>
            </w:r>
          </w:p>
          <w:p w14:paraId="10B1AF6F" w14:textId="77777777" w:rsidR="00212904" w:rsidRPr="00914DAD" w:rsidRDefault="00212904" w:rsidP="002B7D46">
            <w:pPr>
              <w:jc w:val="both"/>
              <w:rPr>
                <w:b/>
                <w:iCs/>
                <w:sz w:val="20"/>
                <w:szCs w:val="20"/>
                <w:lang w:val="lt-LT" w:eastAsia="en-US"/>
              </w:rPr>
            </w:pPr>
          </w:p>
          <w:p w14:paraId="0BA3E3EF" w14:textId="77777777" w:rsidR="00212904" w:rsidRPr="00914DAD" w:rsidRDefault="00212904" w:rsidP="002B7D46">
            <w:pPr>
              <w:ind w:left="4962"/>
              <w:rPr>
                <w:color w:val="000000"/>
                <w:sz w:val="20"/>
                <w:szCs w:val="20"/>
                <w:lang w:val="lt-LT" w:eastAsia="lt-LT"/>
              </w:rPr>
            </w:pPr>
            <w:r w:rsidRPr="00914DAD">
              <w:rPr>
                <w:color w:val="000000"/>
                <w:sz w:val="20"/>
                <w:szCs w:val="20"/>
                <w:lang w:val="lt-LT"/>
              </w:rPr>
              <w:t>„Statybos techninio reglamento STR 1.05.01:2017 „Statybą leidžiantys dokumentai. Statybos užbaigimas. Statybos sustabdymas. Savavališkos statybos padarinių šalinimas. Statybos pagal neteisėtai išduotą statybą leidžiantį dokumentą padarinių šalinimas“</w:t>
            </w:r>
          </w:p>
          <w:p w14:paraId="296BFA8D" w14:textId="77777777" w:rsidR="00212904" w:rsidRPr="00914DAD" w:rsidRDefault="00212904" w:rsidP="002B7D46">
            <w:pPr>
              <w:ind w:left="4760" w:firstLine="170"/>
              <w:jc w:val="both"/>
              <w:rPr>
                <w:color w:val="000000"/>
                <w:sz w:val="20"/>
                <w:szCs w:val="20"/>
                <w:lang w:val="lt-LT"/>
              </w:rPr>
            </w:pPr>
            <w:r w:rsidRPr="00914DAD">
              <w:rPr>
                <w:color w:val="000000"/>
                <w:sz w:val="20"/>
                <w:szCs w:val="20"/>
                <w:lang w:val="lt-LT"/>
              </w:rPr>
              <w:t>2 priedas</w:t>
            </w:r>
          </w:p>
          <w:p w14:paraId="2E77CBF0" w14:textId="77777777" w:rsidR="00212904" w:rsidRPr="00914DAD" w:rsidRDefault="00212904" w:rsidP="002B7D46">
            <w:pPr>
              <w:jc w:val="center"/>
              <w:rPr>
                <w:b/>
                <w:bCs/>
                <w:i/>
                <w:iCs/>
                <w:color w:val="000000"/>
                <w:sz w:val="20"/>
                <w:szCs w:val="20"/>
                <w:lang w:val="lt-LT"/>
              </w:rPr>
            </w:pPr>
            <w:r w:rsidRPr="00914DAD">
              <w:rPr>
                <w:b/>
                <w:bCs/>
                <w:i/>
                <w:iCs/>
                <w:color w:val="000000"/>
                <w:sz w:val="20"/>
                <w:szCs w:val="20"/>
                <w:lang w:val="lt-LT"/>
              </w:rPr>
              <w:t> </w:t>
            </w:r>
          </w:p>
          <w:p w14:paraId="44D7926D" w14:textId="77777777" w:rsidR="00212904" w:rsidRPr="00914DAD" w:rsidRDefault="00212904" w:rsidP="002B7D46">
            <w:pPr>
              <w:jc w:val="center"/>
              <w:rPr>
                <w:color w:val="000000"/>
                <w:sz w:val="20"/>
                <w:szCs w:val="20"/>
                <w:lang w:val="lt-LT"/>
              </w:rPr>
            </w:pPr>
            <w:r w:rsidRPr="00914DAD">
              <w:rPr>
                <w:b/>
                <w:bCs/>
                <w:color w:val="000000"/>
                <w:sz w:val="20"/>
                <w:szCs w:val="20"/>
                <w:lang w:val="lt-LT"/>
              </w:rPr>
              <w:t>(Leidimo forma)</w:t>
            </w:r>
          </w:p>
          <w:p w14:paraId="1D192A14" w14:textId="77777777" w:rsidR="00212904" w:rsidRPr="00914DAD" w:rsidRDefault="00212904" w:rsidP="002B7D46">
            <w:pPr>
              <w:rPr>
                <w:color w:val="000000"/>
                <w:sz w:val="20"/>
                <w:szCs w:val="20"/>
                <w:lang w:val="lt-LT"/>
              </w:rPr>
            </w:pPr>
            <w:r w:rsidRPr="00914DAD">
              <w:rPr>
                <w:color w:val="000000"/>
                <w:sz w:val="20"/>
                <w:szCs w:val="20"/>
                <w:lang w:val="lt-LT"/>
              </w:rPr>
              <w:t> </w:t>
            </w:r>
          </w:p>
          <w:p w14:paraId="697009DE" w14:textId="77777777" w:rsidR="00212904" w:rsidRPr="00914DAD" w:rsidRDefault="00212904" w:rsidP="002B7D46">
            <w:pPr>
              <w:jc w:val="center"/>
              <w:rPr>
                <w:color w:val="000000"/>
                <w:sz w:val="20"/>
                <w:szCs w:val="20"/>
                <w:lang w:val="lt-LT"/>
              </w:rPr>
            </w:pPr>
            <w:r w:rsidRPr="00914DAD">
              <w:rPr>
                <w:color w:val="000000"/>
                <w:sz w:val="20"/>
                <w:szCs w:val="20"/>
                <w:lang w:val="lt-LT"/>
              </w:rPr>
              <w:t>_______________________________________________________________________</w:t>
            </w:r>
          </w:p>
          <w:p w14:paraId="0A378A3B" w14:textId="77777777" w:rsidR="00212904" w:rsidRPr="00914DAD" w:rsidRDefault="00212904" w:rsidP="002B7D46">
            <w:pPr>
              <w:jc w:val="center"/>
              <w:rPr>
                <w:color w:val="000000"/>
                <w:sz w:val="20"/>
                <w:szCs w:val="20"/>
                <w:lang w:val="lt-LT"/>
              </w:rPr>
            </w:pPr>
            <w:r w:rsidRPr="00914DAD">
              <w:rPr>
                <w:i/>
                <w:iCs/>
                <w:color w:val="000000"/>
                <w:sz w:val="20"/>
                <w:szCs w:val="20"/>
                <w:lang w:val="lt-LT"/>
              </w:rPr>
              <w:t>(Leidimą išduodančio subjekto pavadinimas)</w:t>
            </w:r>
          </w:p>
          <w:p w14:paraId="0FBEA139" w14:textId="77777777" w:rsidR="00212904" w:rsidRPr="00914DAD" w:rsidRDefault="00212904" w:rsidP="002B7D46">
            <w:pPr>
              <w:jc w:val="center"/>
              <w:rPr>
                <w:color w:val="000000"/>
                <w:sz w:val="20"/>
                <w:szCs w:val="20"/>
                <w:lang w:val="lt-LT"/>
              </w:rPr>
            </w:pPr>
            <w:r w:rsidRPr="00914DAD">
              <w:rPr>
                <w:i/>
                <w:iCs/>
                <w:color w:val="000000"/>
                <w:sz w:val="20"/>
                <w:szCs w:val="20"/>
                <w:lang w:val="lt-LT"/>
              </w:rPr>
              <w:t> </w:t>
            </w:r>
          </w:p>
          <w:p w14:paraId="1F3BCC7E" w14:textId="77777777" w:rsidR="00212904" w:rsidRPr="00914DAD" w:rsidRDefault="00212904" w:rsidP="002B7D46">
            <w:pPr>
              <w:jc w:val="center"/>
              <w:rPr>
                <w:color w:val="000000"/>
                <w:sz w:val="20"/>
                <w:szCs w:val="20"/>
                <w:lang w:val="lt-LT"/>
              </w:rPr>
            </w:pPr>
            <w:r w:rsidRPr="00914DAD">
              <w:rPr>
                <w:i/>
                <w:iCs/>
                <w:color w:val="000000"/>
                <w:sz w:val="20"/>
                <w:szCs w:val="20"/>
                <w:lang w:val="lt-LT"/>
              </w:rPr>
              <w:t> </w:t>
            </w:r>
          </w:p>
          <w:p w14:paraId="5420CDDF" w14:textId="77777777" w:rsidR="00212904" w:rsidRPr="00914DAD" w:rsidRDefault="00212904" w:rsidP="002B7D46">
            <w:pPr>
              <w:jc w:val="center"/>
              <w:rPr>
                <w:color w:val="000000"/>
                <w:sz w:val="20"/>
                <w:szCs w:val="20"/>
                <w:lang w:val="lt-LT"/>
              </w:rPr>
            </w:pPr>
            <w:r w:rsidRPr="00914DAD">
              <w:rPr>
                <w:b/>
                <w:bCs/>
                <w:color w:val="000000"/>
                <w:sz w:val="20"/>
                <w:szCs w:val="20"/>
                <w:lang w:val="lt-LT"/>
              </w:rPr>
              <w:t>LEIDIMAS</w:t>
            </w:r>
          </w:p>
          <w:p w14:paraId="0986C486" w14:textId="77777777" w:rsidR="00212904" w:rsidRPr="00914DAD" w:rsidRDefault="00212904" w:rsidP="002B7D46">
            <w:pPr>
              <w:jc w:val="center"/>
              <w:rPr>
                <w:color w:val="000000"/>
                <w:sz w:val="20"/>
                <w:szCs w:val="20"/>
                <w:lang w:val="lt-LT"/>
              </w:rPr>
            </w:pPr>
            <w:r w:rsidRPr="00914DAD">
              <w:rPr>
                <w:color w:val="000000"/>
                <w:sz w:val="20"/>
                <w:szCs w:val="20"/>
                <w:lang w:val="lt-LT"/>
              </w:rPr>
              <w:t>20 ___ m. _____________ _____ d. Nr. _____</w:t>
            </w:r>
            <w:r w:rsidRPr="00914DAD">
              <w:rPr>
                <w:b/>
                <w:bCs/>
                <w:color w:val="000000"/>
                <w:sz w:val="20"/>
                <w:szCs w:val="20"/>
                <w:lang w:val="lt-LT"/>
              </w:rPr>
              <w:t>.</w:t>
            </w:r>
            <w:r w:rsidRPr="00914DAD">
              <w:rPr>
                <w:color w:val="000000"/>
                <w:sz w:val="20"/>
                <w:szCs w:val="20"/>
                <w:lang w:val="lt-LT"/>
              </w:rPr>
              <w:t> Versijos Nr. ______</w:t>
            </w:r>
          </w:p>
          <w:p w14:paraId="122DFA5C" w14:textId="77777777" w:rsidR="00212904" w:rsidRPr="00914DAD" w:rsidRDefault="00212904" w:rsidP="002B7D46">
            <w:pPr>
              <w:rPr>
                <w:color w:val="000000"/>
                <w:sz w:val="20"/>
                <w:szCs w:val="20"/>
                <w:lang w:val="lt-LT"/>
              </w:rPr>
            </w:pPr>
            <w:r w:rsidRPr="00914DAD">
              <w:rPr>
                <w:color w:val="000000"/>
                <w:sz w:val="20"/>
                <w:szCs w:val="20"/>
                <w:lang w:val="lt-LT"/>
              </w:rPr>
              <w:t> </w:t>
            </w:r>
          </w:p>
          <w:p w14:paraId="08EA5F50" w14:textId="77777777" w:rsidR="00212904" w:rsidRPr="00914DAD" w:rsidRDefault="00212904" w:rsidP="002B7D46">
            <w:pPr>
              <w:rPr>
                <w:color w:val="000000"/>
                <w:sz w:val="20"/>
                <w:szCs w:val="20"/>
                <w:lang w:val="lt-LT"/>
              </w:rPr>
            </w:pPr>
            <w:r w:rsidRPr="00914DAD">
              <w:rPr>
                <w:color w:val="000000"/>
                <w:sz w:val="20"/>
                <w:szCs w:val="20"/>
                <w:lang w:val="lt-LT"/>
              </w:rPr>
              <w:t> </w:t>
            </w:r>
          </w:p>
          <w:p w14:paraId="225722E8" w14:textId="77777777" w:rsidR="00212904" w:rsidRPr="00914DAD" w:rsidRDefault="00212904" w:rsidP="002B7D46">
            <w:pPr>
              <w:ind w:firstLine="557"/>
              <w:jc w:val="both"/>
              <w:textAlignment w:val="baseline"/>
              <w:rPr>
                <w:color w:val="000000"/>
                <w:sz w:val="20"/>
                <w:szCs w:val="20"/>
                <w:lang w:val="lt-LT"/>
              </w:rPr>
            </w:pPr>
            <w:r w:rsidRPr="00914DAD">
              <w:rPr>
                <w:bCs/>
                <w:color w:val="000000"/>
                <w:sz w:val="20"/>
                <w:szCs w:val="20"/>
                <w:lang w:val="lt-LT"/>
              </w:rPr>
              <w:t>ŠIUO DOKUMENTU SUTEIKIAMA TEISĖ:</w:t>
            </w:r>
          </w:p>
          <w:p w14:paraId="03E2E385" w14:textId="77777777" w:rsidR="00212904" w:rsidRPr="00914DAD" w:rsidRDefault="00212904" w:rsidP="002B7D46">
            <w:pPr>
              <w:textAlignment w:val="baseline"/>
              <w:rPr>
                <w:color w:val="000000"/>
                <w:sz w:val="20"/>
                <w:szCs w:val="20"/>
                <w:lang w:val="lt-LT"/>
              </w:rPr>
            </w:pPr>
            <w:r w:rsidRPr="00914DAD">
              <w:rPr>
                <w:bCs/>
                <w:color w:val="000000"/>
                <w:sz w:val="20"/>
                <w:szCs w:val="20"/>
                <w:lang w:val="lt-LT"/>
              </w:rPr>
              <w:lastRenderedPageBreak/>
              <w:t> </w:t>
            </w:r>
          </w:p>
          <w:p w14:paraId="323F1280" w14:textId="77777777" w:rsidR="00212904" w:rsidRPr="00914DAD" w:rsidRDefault="00212904" w:rsidP="002B7D46">
            <w:pPr>
              <w:textAlignment w:val="baseline"/>
              <w:rPr>
                <w:color w:val="000000"/>
                <w:sz w:val="20"/>
                <w:szCs w:val="20"/>
                <w:lang w:val="lt-LT"/>
              </w:rPr>
            </w:pPr>
            <w:r w:rsidRPr="00914DAD">
              <w:rPr>
                <w:bCs/>
                <w:color w:val="000000"/>
                <w:sz w:val="20"/>
                <w:szCs w:val="20"/>
                <w:lang w:val="lt-LT"/>
              </w:rPr>
              <w:t>Statyti naują (-us) statinį (-ius):</w:t>
            </w:r>
          </w:p>
          <w:p w14:paraId="38B58048" w14:textId="77777777" w:rsidR="00212904" w:rsidRPr="00914DAD" w:rsidRDefault="00212904" w:rsidP="002B7D46">
            <w:pPr>
              <w:textAlignment w:val="baseline"/>
              <w:rPr>
                <w:color w:val="000000"/>
                <w:sz w:val="20"/>
                <w:szCs w:val="20"/>
                <w:lang w:val="lt-LT"/>
              </w:rPr>
            </w:pPr>
            <w:r w:rsidRPr="00914DAD">
              <w:rPr>
                <w:color w:val="000000"/>
                <w:sz w:val="20"/>
                <w:szCs w:val="20"/>
                <w:lang w:val="lt-LT"/>
              </w:rPr>
              <w:t>&lt;...&gt;</w:t>
            </w:r>
          </w:p>
          <w:p w14:paraId="26072472" w14:textId="77777777" w:rsidR="00212904" w:rsidRPr="00914DAD" w:rsidRDefault="00212904" w:rsidP="002B7D46">
            <w:pPr>
              <w:textAlignment w:val="baseline"/>
              <w:rPr>
                <w:color w:val="000000"/>
                <w:sz w:val="20"/>
                <w:szCs w:val="20"/>
                <w:lang w:val="lt-LT"/>
              </w:rPr>
            </w:pPr>
            <w:r w:rsidRPr="00914DAD">
              <w:rPr>
                <w:bCs/>
                <w:color w:val="000000"/>
                <w:sz w:val="20"/>
                <w:szCs w:val="20"/>
                <w:lang w:val="lt-LT"/>
              </w:rPr>
              <w:t>Rekonstruoti statinį (-ius):</w:t>
            </w:r>
          </w:p>
          <w:p w14:paraId="7B0DFE88" w14:textId="77777777" w:rsidR="00212904" w:rsidRPr="00914DAD" w:rsidRDefault="00212904" w:rsidP="002B7D46">
            <w:pPr>
              <w:textAlignment w:val="baseline"/>
              <w:rPr>
                <w:color w:val="000000"/>
                <w:sz w:val="20"/>
                <w:szCs w:val="20"/>
                <w:lang w:val="lt-LT"/>
              </w:rPr>
            </w:pPr>
            <w:r w:rsidRPr="00914DAD">
              <w:rPr>
                <w:color w:val="000000"/>
                <w:sz w:val="20"/>
                <w:szCs w:val="20"/>
                <w:lang w:val="lt-LT"/>
              </w:rPr>
              <w:t>&lt;…&gt;</w:t>
            </w:r>
          </w:p>
          <w:p w14:paraId="62EA8E6E" w14:textId="77777777" w:rsidR="00212904" w:rsidRPr="00914DAD" w:rsidRDefault="00212904" w:rsidP="002B7D46">
            <w:pPr>
              <w:textAlignment w:val="baseline"/>
              <w:rPr>
                <w:color w:val="000000"/>
                <w:sz w:val="20"/>
                <w:szCs w:val="20"/>
                <w:lang w:val="lt-LT"/>
              </w:rPr>
            </w:pPr>
            <w:r w:rsidRPr="00914DAD">
              <w:rPr>
                <w:bCs/>
                <w:color w:val="000000"/>
                <w:sz w:val="20"/>
                <w:szCs w:val="20"/>
                <w:lang w:val="lt-LT"/>
              </w:rPr>
              <w:t>Atnaujinti (modernizuoti) pastatą (-us):</w:t>
            </w:r>
          </w:p>
          <w:p w14:paraId="5B6708DF" w14:textId="77777777" w:rsidR="00212904" w:rsidRPr="00914DAD" w:rsidRDefault="00212904" w:rsidP="002B7D46">
            <w:pPr>
              <w:textAlignment w:val="baseline"/>
              <w:rPr>
                <w:color w:val="000000"/>
                <w:sz w:val="20"/>
                <w:szCs w:val="20"/>
                <w:lang w:val="lt-LT"/>
              </w:rPr>
            </w:pPr>
            <w:r w:rsidRPr="00914DAD">
              <w:rPr>
                <w:color w:val="000000"/>
                <w:sz w:val="20"/>
                <w:szCs w:val="20"/>
                <w:lang w:val="lt-LT"/>
              </w:rPr>
              <w:t>&lt;…&gt;</w:t>
            </w:r>
          </w:p>
          <w:p w14:paraId="1ACC36F8" w14:textId="77777777" w:rsidR="00212904" w:rsidRPr="00914DAD" w:rsidRDefault="00212904" w:rsidP="002B7D46">
            <w:pPr>
              <w:textAlignment w:val="baseline"/>
              <w:rPr>
                <w:color w:val="000000"/>
                <w:sz w:val="20"/>
                <w:szCs w:val="20"/>
                <w:lang w:val="lt-LT"/>
              </w:rPr>
            </w:pPr>
            <w:r w:rsidRPr="00914DAD">
              <w:rPr>
                <w:bCs/>
                <w:color w:val="000000"/>
                <w:sz w:val="20"/>
                <w:szCs w:val="20"/>
                <w:lang w:val="lt-LT"/>
              </w:rPr>
              <w:t>Atlikti statinio (-ių) kapitalinį remontą:</w:t>
            </w:r>
          </w:p>
          <w:p w14:paraId="27658769" w14:textId="77777777" w:rsidR="00212904" w:rsidRPr="00914DAD" w:rsidRDefault="00212904" w:rsidP="002B7D46">
            <w:pPr>
              <w:textAlignment w:val="baseline"/>
              <w:rPr>
                <w:color w:val="000000"/>
                <w:sz w:val="20"/>
                <w:szCs w:val="20"/>
                <w:lang w:val="lt-LT"/>
              </w:rPr>
            </w:pPr>
            <w:r w:rsidRPr="00914DAD">
              <w:rPr>
                <w:color w:val="000000"/>
                <w:sz w:val="20"/>
                <w:szCs w:val="20"/>
                <w:lang w:val="lt-LT"/>
              </w:rPr>
              <w:t>&lt;…&gt;</w:t>
            </w:r>
          </w:p>
          <w:p w14:paraId="7D088D46" w14:textId="77777777" w:rsidR="00212904" w:rsidRPr="00914DAD" w:rsidRDefault="00212904" w:rsidP="002B7D46">
            <w:pPr>
              <w:textAlignment w:val="baseline"/>
              <w:rPr>
                <w:color w:val="000000"/>
                <w:sz w:val="20"/>
                <w:szCs w:val="20"/>
                <w:lang w:val="lt-LT"/>
              </w:rPr>
            </w:pPr>
            <w:r w:rsidRPr="00914DAD">
              <w:rPr>
                <w:bCs/>
                <w:color w:val="000000"/>
                <w:sz w:val="20"/>
                <w:szCs w:val="20"/>
                <w:lang w:val="lt-LT"/>
              </w:rPr>
              <w:t>Atlikti statinio (-ių) paprastąjį remontą:</w:t>
            </w:r>
          </w:p>
          <w:p w14:paraId="4C20B73B" w14:textId="77777777" w:rsidR="00212904" w:rsidRPr="00914DAD" w:rsidRDefault="00212904" w:rsidP="002B7D46">
            <w:pPr>
              <w:textAlignment w:val="baseline"/>
              <w:rPr>
                <w:color w:val="000000"/>
                <w:sz w:val="20"/>
                <w:szCs w:val="20"/>
                <w:lang w:val="lt-LT"/>
              </w:rPr>
            </w:pPr>
            <w:r w:rsidRPr="00914DAD">
              <w:rPr>
                <w:color w:val="000000"/>
                <w:sz w:val="20"/>
                <w:szCs w:val="20"/>
                <w:lang w:val="lt-LT"/>
              </w:rPr>
              <w:t>&lt;…&gt;</w:t>
            </w:r>
          </w:p>
          <w:p w14:paraId="1E223591" w14:textId="77777777" w:rsidR="00212904" w:rsidRPr="00914DAD" w:rsidRDefault="00212904" w:rsidP="002B7D46">
            <w:pPr>
              <w:textAlignment w:val="baseline"/>
              <w:rPr>
                <w:color w:val="000000"/>
                <w:sz w:val="20"/>
                <w:szCs w:val="20"/>
                <w:lang w:val="lt-LT"/>
              </w:rPr>
            </w:pPr>
            <w:r w:rsidRPr="00914DAD">
              <w:rPr>
                <w:bCs/>
                <w:color w:val="000000"/>
                <w:sz w:val="20"/>
                <w:szCs w:val="20"/>
                <w:lang w:val="lt-LT"/>
              </w:rPr>
              <w:t>Griauti statinį (-ius):</w:t>
            </w:r>
          </w:p>
          <w:p w14:paraId="216DBB11" w14:textId="77777777" w:rsidR="00212904" w:rsidRPr="00914DAD" w:rsidRDefault="00212904" w:rsidP="002B7D46">
            <w:pPr>
              <w:textAlignment w:val="baseline"/>
              <w:rPr>
                <w:color w:val="000000"/>
                <w:sz w:val="20"/>
                <w:szCs w:val="20"/>
                <w:lang w:val="lt-LT"/>
              </w:rPr>
            </w:pPr>
            <w:r w:rsidRPr="00914DAD">
              <w:rPr>
                <w:color w:val="000000"/>
                <w:sz w:val="20"/>
                <w:szCs w:val="20"/>
                <w:lang w:val="lt-LT"/>
              </w:rPr>
              <w:t>&lt;…&gt;</w:t>
            </w:r>
          </w:p>
          <w:p w14:paraId="09AE4848" w14:textId="77777777" w:rsidR="00212904" w:rsidRPr="00914DAD" w:rsidRDefault="00212904" w:rsidP="002B7D46">
            <w:pPr>
              <w:textAlignment w:val="baseline"/>
              <w:rPr>
                <w:color w:val="000000"/>
                <w:sz w:val="20"/>
                <w:szCs w:val="20"/>
                <w:lang w:val="lt-LT"/>
              </w:rPr>
            </w:pPr>
            <w:r w:rsidRPr="00914DAD">
              <w:rPr>
                <w:bCs/>
                <w:color w:val="000000"/>
                <w:sz w:val="20"/>
                <w:szCs w:val="20"/>
                <w:lang w:val="lt-LT"/>
              </w:rPr>
              <w:t>Pakeisti statinio (-ių) / patalpos (-ų) pask</w:t>
            </w:r>
            <w:r w:rsidRPr="00914DAD">
              <w:rPr>
                <w:b/>
                <w:bCs/>
                <w:color w:val="000000"/>
                <w:sz w:val="20"/>
                <w:szCs w:val="20"/>
                <w:lang w:val="lt-LT"/>
              </w:rPr>
              <w:t>i</w:t>
            </w:r>
            <w:r w:rsidRPr="00914DAD">
              <w:rPr>
                <w:bCs/>
                <w:color w:val="000000"/>
                <w:sz w:val="20"/>
                <w:szCs w:val="20"/>
                <w:lang w:val="lt-LT"/>
              </w:rPr>
              <w:t>rtį (neatliekant kapitalinio remonto ar rekonstravimo darbų):</w:t>
            </w:r>
          </w:p>
          <w:p w14:paraId="7E17A21B" w14:textId="77777777" w:rsidR="00212904" w:rsidRPr="00914DAD" w:rsidRDefault="00212904" w:rsidP="002B7D46">
            <w:pPr>
              <w:rPr>
                <w:color w:val="000000"/>
                <w:sz w:val="20"/>
                <w:szCs w:val="20"/>
                <w:lang w:val="lt-LT"/>
              </w:rPr>
            </w:pPr>
            <w:r w:rsidRPr="00914DAD">
              <w:rPr>
                <w:color w:val="000000"/>
                <w:sz w:val="20"/>
                <w:szCs w:val="20"/>
                <w:lang w:val="lt-LT"/>
              </w:rPr>
              <w:t> &lt;…&gt;</w:t>
            </w:r>
          </w:p>
          <w:p w14:paraId="6BB2EF99" w14:textId="77777777" w:rsidR="00212904" w:rsidRPr="00914DAD" w:rsidRDefault="00212904" w:rsidP="002B7D46">
            <w:pPr>
              <w:rPr>
                <w:color w:val="000000"/>
                <w:sz w:val="20"/>
                <w:szCs w:val="20"/>
                <w:lang w:val="lt-LT"/>
              </w:rPr>
            </w:pPr>
            <w:r w:rsidRPr="00914DAD">
              <w:rPr>
                <w:bCs/>
                <w:caps/>
                <w:color w:val="000000"/>
                <w:sz w:val="20"/>
                <w:szCs w:val="20"/>
                <w:lang w:val="lt-LT"/>
              </w:rPr>
              <w:t>DUOMENYS APIE POVEIKIO APLINKAI VERTINIMĄ</w:t>
            </w:r>
          </w:p>
          <w:p w14:paraId="4A9EC248" w14:textId="77777777" w:rsidR="00212904" w:rsidRPr="00914DAD" w:rsidRDefault="00212904" w:rsidP="002B7D46">
            <w:pPr>
              <w:jc w:val="both"/>
              <w:textAlignment w:val="baseline"/>
              <w:rPr>
                <w:color w:val="000000"/>
                <w:sz w:val="20"/>
                <w:szCs w:val="20"/>
                <w:lang w:val="lt-LT"/>
              </w:rPr>
            </w:pPr>
            <w:r w:rsidRPr="00914DAD">
              <w:rPr>
                <w:bCs/>
                <w:color w:val="000000"/>
                <w:sz w:val="20"/>
                <w:szCs w:val="20"/>
                <w:lang w:val="lt-LT"/>
              </w:rPr>
              <w:t>Atrankos išvados dėl planuojamos ūkinės veiklos poveikio aplinkai vertinimo arba sprendimo dėl planuojamos ūkinės veiklos poveikio aplinkai duomenys</w:t>
            </w:r>
          </w:p>
          <w:p w14:paraId="47902E2E" w14:textId="77777777" w:rsidR="00212904" w:rsidRPr="00914DAD" w:rsidRDefault="00212904" w:rsidP="002B7D46">
            <w:pPr>
              <w:rPr>
                <w:color w:val="000000"/>
                <w:sz w:val="20"/>
                <w:szCs w:val="20"/>
                <w:lang w:val="lt-LT"/>
              </w:rPr>
            </w:pPr>
            <w:r w:rsidRPr="00914DAD">
              <w:rPr>
                <w:color w:val="000000"/>
                <w:sz w:val="20"/>
                <w:szCs w:val="20"/>
                <w:lang w:val="lt-LT"/>
              </w:rPr>
              <w:t>Pavadinimas ____________________________________________________</w:t>
            </w:r>
          </w:p>
          <w:p w14:paraId="01487561" w14:textId="77777777" w:rsidR="00212904" w:rsidRPr="00914DAD" w:rsidRDefault="00212904" w:rsidP="002B7D46">
            <w:pPr>
              <w:rPr>
                <w:color w:val="000000"/>
                <w:sz w:val="20"/>
                <w:szCs w:val="20"/>
                <w:lang w:val="lt-LT"/>
              </w:rPr>
            </w:pPr>
            <w:r w:rsidRPr="00914DAD">
              <w:rPr>
                <w:color w:val="000000"/>
                <w:sz w:val="20"/>
                <w:szCs w:val="20"/>
                <w:lang w:val="lt-LT"/>
              </w:rPr>
              <w:t>Dokumentą išdavė ______________________________________________________</w:t>
            </w:r>
          </w:p>
          <w:p w14:paraId="53CBB579" w14:textId="77777777" w:rsidR="00212904" w:rsidRPr="00914DAD" w:rsidRDefault="00212904" w:rsidP="002B7D46">
            <w:pPr>
              <w:rPr>
                <w:color w:val="000000"/>
                <w:sz w:val="20"/>
                <w:szCs w:val="20"/>
                <w:lang w:val="lt-LT"/>
              </w:rPr>
            </w:pPr>
            <w:r w:rsidRPr="00914DAD">
              <w:rPr>
                <w:color w:val="000000"/>
                <w:sz w:val="20"/>
                <w:szCs w:val="20"/>
                <w:lang w:val="lt-LT"/>
              </w:rPr>
              <w:t>Numeris _______________________ Dokumento išdavimo ________________</w:t>
            </w:r>
          </w:p>
          <w:p w14:paraId="48FDB561" w14:textId="77777777" w:rsidR="00212904" w:rsidRPr="00914DAD" w:rsidRDefault="00212904" w:rsidP="002B7D46">
            <w:pPr>
              <w:rPr>
                <w:color w:val="000000"/>
                <w:sz w:val="20"/>
                <w:szCs w:val="20"/>
                <w:lang w:val="lt-LT"/>
              </w:rPr>
            </w:pPr>
            <w:r w:rsidRPr="00914DAD">
              <w:rPr>
                <w:color w:val="000000"/>
                <w:sz w:val="20"/>
                <w:szCs w:val="20"/>
                <w:lang w:val="lt-LT"/>
              </w:rPr>
              <w:t>Internetinė nuoroda, kurioje skelbiama atrankos išvada dėl planuojamos ūkinės veiklos poveikio aplinkai vertinimo ar sprendimas dėl planuojamos ūkinės veiklos poveikio aplinkai ___________________________________________</w:t>
            </w:r>
          </w:p>
          <w:p w14:paraId="4824280C" w14:textId="77777777" w:rsidR="00212904" w:rsidRPr="00914DAD" w:rsidRDefault="00212904" w:rsidP="002B7D46">
            <w:pPr>
              <w:rPr>
                <w:color w:val="000000"/>
                <w:sz w:val="20"/>
                <w:szCs w:val="20"/>
                <w:lang w:val="lt-LT"/>
              </w:rPr>
            </w:pPr>
            <w:r w:rsidRPr="00914DAD">
              <w:rPr>
                <w:color w:val="000000"/>
                <w:sz w:val="20"/>
                <w:szCs w:val="20"/>
                <w:lang w:val="lt-LT"/>
              </w:rPr>
              <w:t> </w:t>
            </w:r>
          </w:p>
          <w:p w14:paraId="2E213E16" w14:textId="77777777" w:rsidR="00212904" w:rsidRPr="00914DAD" w:rsidRDefault="00212904" w:rsidP="002B7D46">
            <w:pPr>
              <w:jc w:val="both"/>
              <w:textAlignment w:val="baseline"/>
              <w:rPr>
                <w:bCs/>
                <w:color w:val="000000"/>
                <w:sz w:val="20"/>
                <w:szCs w:val="20"/>
                <w:lang w:val="lt-LT"/>
              </w:rPr>
            </w:pPr>
            <w:r w:rsidRPr="00914DAD">
              <w:rPr>
                <w:bCs/>
                <w:color w:val="000000"/>
                <w:sz w:val="20"/>
                <w:szCs w:val="20"/>
                <w:lang w:val="lt-LT"/>
              </w:rPr>
              <w:t>Leidimą išdavė</w:t>
            </w:r>
          </w:p>
          <w:p w14:paraId="4C5790C8" w14:textId="77777777" w:rsidR="00212904" w:rsidRPr="00914DAD" w:rsidRDefault="00212904" w:rsidP="002B7D46">
            <w:pPr>
              <w:jc w:val="both"/>
              <w:textAlignment w:val="baseline"/>
              <w:rPr>
                <w:color w:val="000000"/>
                <w:sz w:val="20"/>
                <w:szCs w:val="20"/>
                <w:lang w:val="lt-LT"/>
              </w:rPr>
            </w:pPr>
            <w:r w:rsidRPr="00914DAD">
              <w:rPr>
                <w:color w:val="000000"/>
                <w:sz w:val="20"/>
                <w:szCs w:val="20"/>
                <w:lang w:val="lt-LT"/>
              </w:rPr>
              <w:t>&lt;…&gt;</w:t>
            </w:r>
          </w:p>
          <w:p w14:paraId="565A2ABD" w14:textId="77777777" w:rsidR="00212904" w:rsidRPr="00914DAD" w:rsidRDefault="00212904" w:rsidP="002B7D46">
            <w:pPr>
              <w:jc w:val="both"/>
              <w:textAlignment w:val="baseline"/>
              <w:rPr>
                <w:color w:val="000000"/>
                <w:sz w:val="20"/>
                <w:szCs w:val="20"/>
                <w:lang w:val="lt-LT"/>
              </w:rPr>
            </w:pPr>
            <w:r w:rsidRPr="00914DAD">
              <w:rPr>
                <w:color w:val="000000"/>
                <w:sz w:val="20"/>
                <w:szCs w:val="20"/>
                <w:lang w:val="lt-LT"/>
              </w:rPr>
              <w:t>_________________</w:t>
            </w:r>
          </w:p>
          <w:p w14:paraId="5C266595" w14:textId="77777777" w:rsidR="00212904" w:rsidRPr="00212904" w:rsidRDefault="00212904" w:rsidP="002B7D46">
            <w:pPr>
              <w:rPr>
                <w:color w:val="000000"/>
                <w:sz w:val="18"/>
                <w:szCs w:val="18"/>
                <w:lang w:val="lt-LT"/>
              </w:rPr>
            </w:pPr>
            <w:r w:rsidRPr="00212904">
              <w:rPr>
                <w:i/>
                <w:iCs/>
                <w:color w:val="000000"/>
                <w:sz w:val="18"/>
                <w:szCs w:val="18"/>
                <w:lang w:val="lt-LT"/>
              </w:rPr>
              <w:t>Priedo pakeitimai:</w:t>
            </w:r>
          </w:p>
          <w:p w14:paraId="4813E590" w14:textId="77777777" w:rsidR="00212904" w:rsidRPr="00212904" w:rsidRDefault="00212904" w:rsidP="002B7D46">
            <w:pPr>
              <w:jc w:val="both"/>
              <w:rPr>
                <w:i/>
                <w:sz w:val="18"/>
                <w:szCs w:val="18"/>
                <w:lang w:val="lt-LT" w:eastAsia="en-US"/>
              </w:rPr>
            </w:pPr>
            <w:r w:rsidRPr="00212904">
              <w:rPr>
                <w:i/>
                <w:iCs/>
                <w:color w:val="000000"/>
                <w:sz w:val="18"/>
                <w:szCs w:val="18"/>
                <w:lang w:val="lt-LT"/>
              </w:rPr>
              <w:t>Nr. </w:t>
            </w:r>
            <w:hyperlink r:id="rId66" w:history="1">
              <w:r w:rsidRPr="00212904">
                <w:rPr>
                  <w:rStyle w:val="Hyperlink"/>
                  <w:i/>
                  <w:iCs/>
                  <w:sz w:val="18"/>
                  <w:szCs w:val="18"/>
                  <w:lang w:val="lt-LT"/>
                </w:rPr>
                <w:t>D1-777</w:t>
              </w:r>
            </w:hyperlink>
            <w:r w:rsidRPr="00212904">
              <w:rPr>
                <w:i/>
                <w:iCs/>
                <w:color w:val="000000"/>
                <w:sz w:val="18"/>
                <w:szCs w:val="18"/>
                <w:lang w:val="lt-LT"/>
              </w:rPr>
              <w:t>, 2017-09-18, paskelbta TAR 2017-09-19, i. k. 2017-14814”</w:t>
            </w:r>
          </w:p>
          <w:p w14:paraId="599DB6A5" w14:textId="77777777" w:rsidR="00212904" w:rsidRPr="00914DAD" w:rsidRDefault="00212904" w:rsidP="007D707E">
            <w:pPr>
              <w:jc w:val="both"/>
              <w:rPr>
                <w:sz w:val="20"/>
                <w:szCs w:val="20"/>
                <w:lang w:val="lt-LT" w:eastAsia="en-US"/>
              </w:rPr>
            </w:pPr>
          </w:p>
        </w:tc>
        <w:tc>
          <w:tcPr>
            <w:tcW w:w="1559" w:type="dxa"/>
          </w:tcPr>
          <w:p w14:paraId="1274CD0F" w14:textId="4F9AE133"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lastRenderedPageBreak/>
              <w:t>Visiškas.</w:t>
            </w:r>
          </w:p>
        </w:tc>
      </w:tr>
      <w:tr w:rsidR="00212904" w:rsidRPr="00914DAD" w14:paraId="12C746AB" w14:textId="77777777" w:rsidTr="002E7001">
        <w:tc>
          <w:tcPr>
            <w:tcW w:w="3544" w:type="dxa"/>
          </w:tcPr>
          <w:p w14:paraId="2C7B9C11" w14:textId="77777777" w:rsidR="00212904" w:rsidRPr="00914DAD" w:rsidRDefault="00212904" w:rsidP="007D707E">
            <w:pPr>
              <w:pStyle w:val="TableContents"/>
              <w:snapToGrid w:val="0"/>
              <w:jc w:val="both"/>
              <w:rPr>
                <w:sz w:val="20"/>
                <w:szCs w:val="20"/>
              </w:rPr>
            </w:pPr>
            <w:r w:rsidRPr="00914DAD">
              <w:rPr>
                <w:sz w:val="20"/>
                <w:szCs w:val="20"/>
              </w:rPr>
              <w:lastRenderedPageBreak/>
              <w:t xml:space="preserve">4. Laikydamosi 1 dalies b punkte nurodytų reikalavimų, valstybės narės užtikrina, kad užsakovas įgyvendintų projekto charakteristikas ir (arba) numatytas priemones, kuriomis siekiama išvengti reikšmingo neigiamo poveikio aplinkai, užkirsti jam kelią arba jį sumažinti ir, jei galima, jį kompensuoti, taip pat nustato reikšmingo neigiamo poveikio aplinkai stebėsenos procedūras. </w:t>
            </w:r>
          </w:p>
          <w:p w14:paraId="1D1F11CB" w14:textId="77777777" w:rsidR="00212904" w:rsidRPr="00914DAD" w:rsidRDefault="00212904" w:rsidP="007D707E">
            <w:pPr>
              <w:pStyle w:val="TableContents"/>
              <w:snapToGrid w:val="0"/>
              <w:jc w:val="both"/>
              <w:rPr>
                <w:sz w:val="20"/>
                <w:szCs w:val="20"/>
              </w:rPr>
            </w:pPr>
          </w:p>
          <w:p w14:paraId="52D63C88" w14:textId="77777777" w:rsidR="00212904" w:rsidRPr="00914DAD" w:rsidRDefault="00212904" w:rsidP="007D707E">
            <w:pPr>
              <w:pStyle w:val="TableContents"/>
              <w:snapToGrid w:val="0"/>
              <w:jc w:val="both"/>
              <w:rPr>
                <w:sz w:val="20"/>
                <w:szCs w:val="20"/>
              </w:rPr>
            </w:pPr>
            <w:r w:rsidRPr="00914DAD">
              <w:rPr>
                <w:sz w:val="20"/>
                <w:szCs w:val="20"/>
              </w:rPr>
              <w:t>Parametrų, kuriuos reikia stebėti, rūšis ir stebėjimo trukmė turi būti proporcinga, atsižvelgiant į projekto pobūdį, vietą ir dydį, taip pat į jo poveikio aplinkai reikšmingumą.</w:t>
            </w:r>
          </w:p>
          <w:p w14:paraId="7FDD0A3D" w14:textId="77777777" w:rsidR="00212904" w:rsidRPr="00914DAD" w:rsidRDefault="00212904" w:rsidP="007D707E">
            <w:pPr>
              <w:pStyle w:val="TableContents"/>
              <w:snapToGrid w:val="0"/>
              <w:jc w:val="both"/>
              <w:rPr>
                <w:sz w:val="20"/>
                <w:szCs w:val="20"/>
              </w:rPr>
            </w:pPr>
            <w:r w:rsidRPr="00914DAD">
              <w:rPr>
                <w:sz w:val="20"/>
                <w:szCs w:val="20"/>
              </w:rPr>
              <w:t xml:space="preserve">Jei tinkama, gali būti naudojamos esančios pagal kitus nei ši direktyva Sąjungos teisės aktus ir nacionalinės teisės aktus nustatytos stebėsenos priemonės, siekiant išvengti dvigubos stebėsenos. </w:t>
            </w:r>
          </w:p>
        </w:tc>
        <w:tc>
          <w:tcPr>
            <w:tcW w:w="10206" w:type="dxa"/>
          </w:tcPr>
          <w:p w14:paraId="5DDEC862" w14:textId="77777777" w:rsidR="00212904" w:rsidRPr="00914DAD" w:rsidRDefault="00212904" w:rsidP="007D707E">
            <w:pPr>
              <w:jc w:val="both"/>
              <w:rPr>
                <w:b/>
                <w:sz w:val="20"/>
                <w:szCs w:val="20"/>
                <w:lang w:val="lt-LT" w:eastAsia="en-US"/>
              </w:rPr>
            </w:pPr>
            <w:r w:rsidRPr="00914DAD">
              <w:rPr>
                <w:b/>
                <w:sz w:val="20"/>
                <w:szCs w:val="20"/>
                <w:lang w:val="lt-LT" w:eastAsia="en-US"/>
              </w:rPr>
              <w:lastRenderedPageBreak/>
              <w:t>PAV įstatymas:</w:t>
            </w:r>
          </w:p>
          <w:p w14:paraId="46BA4C1D" w14:textId="77777777" w:rsidR="00212904" w:rsidRPr="00914DAD" w:rsidRDefault="00212904" w:rsidP="007D707E">
            <w:pPr>
              <w:pStyle w:val="BodyText21"/>
              <w:suppressAutoHyphens w:val="0"/>
              <w:spacing w:line="240" w:lineRule="auto"/>
              <w:ind w:firstLine="0"/>
              <w:rPr>
                <w:rFonts w:ascii="Times New Roman" w:hAnsi="Times New Roman"/>
                <w:sz w:val="20"/>
              </w:rPr>
            </w:pPr>
            <w:r w:rsidRPr="00914DAD">
              <w:rPr>
                <w:rFonts w:ascii="Times New Roman" w:hAnsi="Times New Roman"/>
                <w:sz w:val="20"/>
              </w:rPr>
              <w:t>„11 straipsnis. Sprendimas dėl planuojamos ūkinės veiklos poveikio aplinkai</w:t>
            </w:r>
          </w:p>
          <w:p w14:paraId="7406DFAE" w14:textId="77777777" w:rsidR="00212904" w:rsidRPr="00914DAD" w:rsidRDefault="00212904" w:rsidP="007D707E">
            <w:pPr>
              <w:jc w:val="both"/>
              <w:rPr>
                <w:sz w:val="20"/>
                <w:szCs w:val="20"/>
                <w:lang w:val="lt-LT" w:eastAsia="en-US"/>
              </w:rPr>
            </w:pPr>
            <w:r w:rsidRPr="00914DAD">
              <w:rPr>
                <w:sz w:val="20"/>
                <w:szCs w:val="20"/>
                <w:lang w:val="lt-LT" w:eastAsia="en-US"/>
              </w:rPr>
              <w:t>&lt;...&gt;</w:t>
            </w:r>
          </w:p>
          <w:p w14:paraId="46C00CAC" w14:textId="77777777" w:rsidR="00212904" w:rsidRPr="00914DAD" w:rsidRDefault="00212904" w:rsidP="007D707E">
            <w:pPr>
              <w:jc w:val="both"/>
              <w:rPr>
                <w:sz w:val="20"/>
                <w:szCs w:val="20"/>
                <w:lang w:val="lt-LT" w:eastAsia="en-US"/>
              </w:rPr>
            </w:pPr>
            <w:r w:rsidRPr="00914DAD">
              <w:rPr>
                <w:sz w:val="20"/>
                <w:szCs w:val="20"/>
                <w:lang w:val="lt-LT" w:eastAsia="en-US"/>
              </w:rPr>
              <w:t xml:space="preserve">9. Atsakingoji institucija poveikio aplinkai vertinimo subjektams, planuojamos ūkinės veiklos organizatoriui (užsakovui), poveikio aplinkai vertinimo dokumentų rengėjui sprendimą dėl planuojamos ūkinės veiklos poveikio aplinkai pateikia raštu. Atsakingosios institucijos sprendimas dėl planuojamos ūkinės veiklos poveikio aplinkai, įskaitant jame nustatytas sąlygas, yra privalomos planuojamos ūkinės veiklos organizatoriui (užsakovui) įgyvendinant planuojamą ūkinę veiklą.“ </w:t>
            </w:r>
          </w:p>
          <w:p w14:paraId="50B30311" w14:textId="77777777" w:rsidR="00212904" w:rsidRPr="00914DAD" w:rsidRDefault="00212904" w:rsidP="007D707E">
            <w:pPr>
              <w:jc w:val="both"/>
              <w:rPr>
                <w:b/>
                <w:sz w:val="20"/>
                <w:szCs w:val="20"/>
                <w:lang w:val="lt-LT" w:eastAsia="en-US"/>
              </w:rPr>
            </w:pPr>
          </w:p>
          <w:p w14:paraId="7E89822E" w14:textId="77777777" w:rsidR="00212904" w:rsidRPr="00914DAD" w:rsidRDefault="00212904" w:rsidP="007D707E">
            <w:pPr>
              <w:jc w:val="both"/>
              <w:rPr>
                <w:b/>
                <w:sz w:val="20"/>
                <w:szCs w:val="20"/>
                <w:lang w:val="lt-LT" w:eastAsia="en-US"/>
              </w:rPr>
            </w:pPr>
            <w:r w:rsidRPr="00914DAD">
              <w:rPr>
                <w:b/>
                <w:sz w:val="20"/>
                <w:szCs w:val="20"/>
                <w:lang w:val="lt-LT" w:eastAsia="en-US"/>
              </w:rPr>
              <w:t>AA įstatymas:</w:t>
            </w:r>
          </w:p>
          <w:p w14:paraId="56684A9D" w14:textId="4A81B450"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b/>
                <w:sz w:val="20"/>
                <w:szCs w:val="20"/>
                <w:lang w:val="lt-LT" w:eastAsia="lt-LT"/>
              </w:rPr>
              <w:t xml:space="preserve">„15 straipsnis. </w:t>
            </w:r>
            <w:r w:rsidRPr="00914DAD">
              <w:rPr>
                <w:b/>
                <w:bCs/>
                <w:color w:val="000000"/>
                <w:sz w:val="20"/>
                <w:szCs w:val="20"/>
                <w:lang w:val="lt-LT"/>
              </w:rPr>
              <w:t>Ūkinės veiklos, galinčios turėti poveikį aplinkai, planavimas ir leidimų išdavimas</w:t>
            </w:r>
          </w:p>
          <w:p w14:paraId="1495A0FA" w14:textId="0B217F3E" w:rsidR="00212904" w:rsidRPr="00914DAD" w:rsidRDefault="00212904" w:rsidP="007D707E">
            <w:pPr>
              <w:jc w:val="both"/>
              <w:rPr>
                <w:color w:val="000000"/>
                <w:sz w:val="20"/>
                <w:szCs w:val="20"/>
                <w:lang w:val="lt-LT" w:eastAsia="lt-LT"/>
              </w:rPr>
            </w:pPr>
            <w:r w:rsidRPr="00914DAD">
              <w:rPr>
                <w:sz w:val="20"/>
                <w:szCs w:val="20"/>
                <w:lang w:val="lt-LT" w:eastAsia="lt-LT"/>
              </w:rPr>
              <w:t>&lt;...&gt;</w:t>
            </w:r>
            <w:r w:rsidRPr="00914DAD">
              <w:rPr>
                <w:color w:val="000000"/>
                <w:sz w:val="20"/>
                <w:szCs w:val="20"/>
                <w:lang w:val="lt-LT"/>
              </w:rPr>
              <w:t xml:space="preserve"> Šio straipsnio trečiojoje dalyje nurodyti leidimai turi atitikti sprendime nustatytas sąlygas ir sprendime ir (ar) atrankos išvadoje nurodytą ūkinės veiklos mastą bei charakteristikas, numatytas priemones reikšmingam neigiamam poveikiui aplinkai sumažinti ir (ar) jį kompensuoti, kurios turi būti įgyvendintos konkrečiu etapu.</w:t>
            </w:r>
          </w:p>
          <w:p w14:paraId="4B4D59CE" w14:textId="77777777" w:rsidR="00212904" w:rsidRPr="00914DAD" w:rsidRDefault="00212904" w:rsidP="007D707E">
            <w:pPr>
              <w:jc w:val="both"/>
              <w:rPr>
                <w:color w:val="000000"/>
                <w:sz w:val="20"/>
                <w:szCs w:val="20"/>
                <w:lang w:val="lt-LT"/>
              </w:rPr>
            </w:pPr>
            <w:bookmarkStart w:id="47" w:name="part_e20bf776f51d43148372ab9542db8f66"/>
            <w:bookmarkEnd w:id="47"/>
            <w:r w:rsidRPr="00914DAD">
              <w:rPr>
                <w:color w:val="000000"/>
                <w:sz w:val="20"/>
                <w:szCs w:val="20"/>
                <w:lang w:val="lt-LT"/>
              </w:rPr>
              <w:lastRenderedPageBreak/>
              <w:t>Fizinis ar juridinis asmuo, planuojantis, vykdantis ar užbaigiantis ūkinę veiklą, privalo užtikrinti, kad būtų įgyvendintos sprendime nustatytos sąlygos, sprendime ir (ar) atrankos išvadoje nustatytos priemonės reikšmingam neigiamam poveikiui aplinkai sumažinti ir (ar) jį kompensuoti pasirengimo vykdyti ūkinę veiklą ir (ar) ūkinės veiklos vykdymo ir (ar) ūkinės veiklos užbaigimo etapais.</w:t>
            </w:r>
          </w:p>
          <w:p w14:paraId="717B1C82" w14:textId="77777777" w:rsidR="00212904" w:rsidRPr="00914DAD" w:rsidRDefault="00212904" w:rsidP="007D707E">
            <w:pPr>
              <w:jc w:val="both"/>
              <w:rPr>
                <w:color w:val="000000"/>
                <w:sz w:val="20"/>
                <w:szCs w:val="20"/>
                <w:lang w:val="lt-LT"/>
              </w:rPr>
            </w:pPr>
            <w:r w:rsidRPr="00914DAD">
              <w:rPr>
                <w:color w:val="000000"/>
                <w:sz w:val="20"/>
                <w:szCs w:val="20"/>
                <w:lang w:val="lt-LT"/>
              </w:rPr>
              <w:t>Fizinis ar juridinis asmuo, rengiantis statinių, kuriuose planuojama vykdyti ūkinę veiklą, galinčią daryti poveikį aplinkai, Lietuvos Respublikos statybos įstatyme nurodytus projektus, statinio projekte privalo numatyti priemones gamtos ištekliams racionaliai naudoti, suprojektuoti priemones reikšmingam neigiamam poveikiui aplinkai išvengti, užkirsti jam kelią, jį sumažinti bei, jeigu galima, jį kompensuoti ir vadovautis šio straipsnio trečiojoje dalyje nurodytu sprendimu ar atrankos išvada.</w:t>
            </w:r>
          </w:p>
          <w:p w14:paraId="2CD1A700" w14:textId="2194BF0C" w:rsidR="00212904" w:rsidRPr="00914DAD" w:rsidRDefault="00212904" w:rsidP="007D707E">
            <w:pPr>
              <w:jc w:val="both"/>
              <w:rPr>
                <w:color w:val="000000"/>
                <w:sz w:val="20"/>
                <w:szCs w:val="20"/>
                <w:lang w:val="lt-LT"/>
              </w:rPr>
            </w:pPr>
            <w:r w:rsidRPr="00914DAD">
              <w:rPr>
                <w:color w:val="000000"/>
                <w:sz w:val="20"/>
                <w:szCs w:val="20"/>
                <w:lang w:val="lt-LT"/>
              </w:rPr>
              <w:t>Valstybės institucijos ir savivaldybės vykdomoji institucija, nagrinėjusios poveikio aplinkai vertinimo dokumentus ar informaciją atrankai ir nurodytos Statybos įstatyme, tikrindamos statinių, kuriuose bus vykdoma ūkinė veikla, kuriai atliktas poveikio aplinkai vertinimas arba atranka, statybos ar rekonstravimo projektų atitiktį, pagal kompetenciją tikrina, ar bus įgyvendintos sprendime nustatytos sąlygos ir suprojektuotos sprendime ir (ar) išvadoje numatytos priemonės reikšmingam neigiamam poveikiui aplinkai sumažinti ir (ar) jį kompensuoti, kurios turi būti įgyvendintos konkrečiu statybos etapu. &lt;...&gt;</w:t>
            </w:r>
          </w:p>
          <w:p w14:paraId="020069A5" w14:textId="77777777" w:rsidR="00212904" w:rsidRPr="00212904" w:rsidRDefault="00212904" w:rsidP="007D707E">
            <w:pPr>
              <w:jc w:val="both"/>
              <w:rPr>
                <w:color w:val="000000"/>
                <w:sz w:val="18"/>
                <w:szCs w:val="18"/>
                <w:lang w:val="lt-LT"/>
              </w:rPr>
            </w:pPr>
            <w:r w:rsidRPr="00212904">
              <w:rPr>
                <w:i/>
                <w:iCs/>
                <w:color w:val="000000"/>
                <w:sz w:val="18"/>
                <w:szCs w:val="18"/>
                <w:lang w:val="lt-LT"/>
              </w:rPr>
              <w:t>Straipsnio pakeitimai:</w:t>
            </w:r>
          </w:p>
          <w:p w14:paraId="64E18CB8"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67" w:history="1">
              <w:r w:rsidRPr="00212904">
                <w:rPr>
                  <w:rStyle w:val="Hyperlink"/>
                  <w:i/>
                  <w:iCs/>
                  <w:sz w:val="18"/>
                  <w:szCs w:val="18"/>
                  <w:lang w:val="lt-LT"/>
                </w:rPr>
                <w:t>I-1352</w:t>
              </w:r>
            </w:hyperlink>
            <w:r w:rsidRPr="00212904">
              <w:rPr>
                <w:i/>
                <w:iCs/>
                <w:color w:val="000000"/>
                <w:sz w:val="18"/>
                <w:szCs w:val="18"/>
                <w:lang w:val="lt-LT"/>
              </w:rPr>
              <w:t>, 96.05.28, Žin., 1996, Nr.</w:t>
            </w:r>
            <w:hyperlink r:id="rId68" w:tgtFrame="_blank" w:history="1">
              <w:r w:rsidRPr="00212904">
                <w:rPr>
                  <w:rStyle w:val="Hyperlink"/>
                  <w:i/>
                  <w:iCs/>
                  <w:sz w:val="18"/>
                  <w:szCs w:val="18"/>
                  <w:lang w:val="lt-LT"/>
                </w:rPr>
                <w:t>57-1335</w:t>
              </w:r>
            </w:hyperlink>
            <w:r w:rsidRPr="00212904">
              <w:rPr>
                <w:i/>
                <w:iCs/>
                <w:color w:val="000000"/>
                <w:sz w:val="18"/>
                <w:szCs w:val="18"/>
                <w:lang w:val="lt-LT"/>
              </w:rPr>
              <w:t> (96.06.19)</w:t>
            </w:r>
          </w:p>
          <w:p w14:paraId="3BE06E60"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69" w:history="1">
              <w:r w:rsidRPr="00212904">
                <w:rPr>
                  <w:rStyle w:val="Hyperlink"/>
                  <w:i/>
                  <w:iCs/>
                  <w:sz w:val="18"/>
                  <w:szCs w:val="18"/>
                  <w:lang w:val="lt-LT"/>
                </w:rPr>
                <w:t>VIII-1637</w:t>
              </w:r>
            </w:hyperlink>
            <w:r w:rsidRPr="00212904">
              <w:rPr>
                <w:i/>
                <w:iCs/>
                <w:color w:val="000000"/>
                <w:sz w:val="18"/>
                <w:szCs w:val="18"/>
                <w:lang w:val="lt-LT"/>
              </w:rPr>
              <w:t>, 00.04.18, Žin., 2000, Nr.</w:t>
            </w:r>
            <w:hyperlink r:id="rId70" w:tgtFrame="_blank" w:history="1">
              <w:r w:rsidRPr="00212904">
                <w:rPr>
                  <w:rStyle w:val="Hyperlink"/>
                  <w:i/>
                  <w:iCs/>
                  <w:sz w:val="18"/>
                  <w:szCs w:val="18"/>
                  <w:lang w:val="lt-LT"/>
                </w:rPr>
                <w:t>39-1093</w:t>
              </w:r>
            </w:hyperlink>
            <w:r w:rsidRPr="00212904">
              <w:rPr>
                <w:i/>
                <w:iCs/>
                <w:color w:val="000000"/>
                <w:sz w:val="18"/>
                <w:szCs w:val="18"/>
                <w:lang w:val="lt-LT"/>
              </w:rPr>
              <w:t> (00.05.12)</w:t>
            </w:r>
          </w:p>
          <w:p w14:paraId="2BF72933"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71" w:history="1">
              <w:r w:rsidRPr="00212904">
                <w:rPr>
                  <w:rStyle w:val="Hyperlink"/>
                  <w:i/>
                  <w:iCs/>
                  <w:sz w:val="18"/>
                  <w:szCs w:val="18"/>
                  <w:lang w:val="lt-LT"/>
                </w:rPr>
                <w:t>XII-287</w:t>
              </w:r>
            </w:hyperlink>
            <w:r w:rsidRPr="00212904">
              <w:rPr>
                <w:i/>
                <w:iCs/>
                <w:color w:val="000000"/>
                <w:sz w:val="18"/>
                <w:szCs w:val="18"/>
                <w:lang w:val="lt-LT"/>
              </w:rPr>
              <w:t>, 2013-05-09, Žin., 2013, Nr. </w:t>
            </w:r>
            <w:hyperlink r:id="rId72" w:tgtFrame="_blank" w:history="1">
              <w:r w:rsidRPr="00212904">
                <w:rPr>
                  <w:rStyle w:val="Hyperlink"/>
                  <w:i/>
                  <w:iCs/>
                  <w:sz w:val="18"/>
                  <w:szCs w:val="18"/>
                  <w:lang w:val="lt-LT"/>
                </w:rPr>
                <w:t>55-2727</w:t>
              </w:r>
            </w:hyperlink>
            <w:r w:rsidRPr="00212904">
              <w:rPr>
                <w:i/>
                <w:iCs/>
                <w:color w:val="000000"/>
                <w:sz w:val="18"/>
                <w:szCs w:val="18"/>
                <w:lang w:val="lt-LT"/>
              </w:rPr>
              <w:t> (2013-05-28)</w:t>
            </w:r>
          </w:p>
          <w:p w14:paraId="0FF6F172"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73" w:history="1">
              <w:r w:rsidRPr="00212904">
                <w:rPr>
                  <w:rStyle w:val="Hyperlink"/>
                  <w:i/>
                  <w:iCs/>
                  <w:sz w:val="18"/>
                  <w:szCs w:val="18"/>
                  <w:lang w:val="lt-LT"/>
                </w:rPr>
                <w:t>XIII-530</w:t>
              </w:r>
            </w:hyperlink>
            <w:r w:rsidRPr="00212904">
              <w:rPr>
                <w:i/>
                <w:iCs/>
                <w:color w:val="000000"/>
                <w:sz w:val="18"/>
                <w:szCs w:val="18"/>
                <w:lang w:val="lt-LT"/>
              </w:rPr>
              <w:t>, 2017-06-27, paskelbta TAR 2017-07-05, i. k. 2017-11563</w:t>
            </w:r>
          </w:p>
          <w:p w14:paraId="6C4E6458" w14:textId="3F42942D" w:rsidR="00212904" w:rsidRPr="00212904" w:rsidRDefault="00212904" w:rsidP="007D707E">
            <w:pPr>
              <w:jc w:val="both"/>
              <w:rPr>
                <w:sz w:val="18"/>
                <w:szCs w:val="18"/>
                <w:lang w:val="lt-LT" w:eastAsia="lt-LT"/>
              </w:rPr>
            </w:pPr>
            <w:r w:rsidRPr="00212904">
              <w:rPr>
                <w:i/>
                <w:iCs/>
                <w:color w:val="000000"/>
                <w:sz w:val="18"/>
                <w:szCs w:val="18"/>
                <w:lang w:val="lt-LT"/>
              </w:rPr>
              <w:t>Nr. </w:t>
            </w:r>
            <w:hyperlink r:id="rId74" w:history="1">
              <w:r w:rsidRPr="00212904">
                <w:rPr>
                  <w:rStyle w:val="Hyperlink"/>
                  <w:i/>
                  <w:iCs/>
                  <w:sz w:val="18"/>
                  <w:szCs w:val="18"/>
                  <w:lang w:val="lt-LT"/>
                </w:rPr>
                <w:t>XIII-2795</w:t>
              </w:r>
            </w:hyperlink>
            <w:r w:rsidRPr="00212904">
              <w:rPr>
                <w:i/>
                <w:iCs/>
                <w:color w:val="000000"/>
                <w:sz w:val="18"/>
                <w:szCs w:val="18"/>
                <w:lang w:val="lt-LT"/>
              </w:rPr>
              <w:t>, 2020-01-28, paskelbta TAR 2020-02-07, i. k. 2020-02846</w:t>
            </w:r>
            <w:r w:rsidRPr="00212904">
              <w:rPr>
                <w:sz w:val="18"/>
                <w:szCs w:val="18"/>
                <w:lang w:val="lt-LT" w:eastAsia="lt-LT"/>
              </w:rPr>
              <w:t xml:space="preserve">“ </w:t>
            </w:r>
          </w:p>
          <w:p w14:paraId="166C6FF1"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590F40A6" w14:textId="5A25782B"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bCs/>
                <w:sz w:val="20"/>
                <w:szCs w:val="20"/>
                <w:lang w:val="lt-LT" w:eastAsia="lt-LT"/>
              </w:rPr>
              <w:t>TPSVP įstatymas:</w:t>
            </w:r>
          </w:p>
          <w:p w14:paraId="393000D0" w14:textId="029DDF24"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b/>
                <w:bCs/>
                <w:sz w:val="20"/>
                <w:szCs w:val="20"/>
                <w:lang w:val="lt-LT" w:eastAsia="lt-LT"/>
              </w:rPr>
              <w:t>„8 straipsnis. Statybos valstybinės priežiūros institucija ir jos atliekamos funkcijos</w:t>
            </w:r>
          </w:p>
          <w:p w14:paraId="019C039B"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bookmarkStart w:id="48" w:name="part_1a07d68a68024c04ba6bfa6c9ecc0a28"/>
            <w:bookmarkEnd w:id="48"/>
            <w:r w:rsidRPr="00914DAD">
              <w:rPr>
                <w:sz w:val="20"/>
                <w:szCs w:val="20"/>
                <w:lang w:val="lt-LT" w:eastAsia="lt-LT"/>
              </w:rPr>
              <w:t>1. Statybos valstybinę priežiūrą atlieka Inspekcija.</w:t>
            </w:r>
          </w:p>
          <w:p w14:paraId="59431531"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bookmarkStart w:id="49" w:name="part_1ce18e594f00434fb3c003e875761c07"/>
            <w:bookmarkEnd w:id="49"/>
            <w:r w:rsidRPr="00914DAD">
              <w:rPr>
                <w:sz w:val="20"/>
                <w:szCs w:val="20"/>
                <w:lang w:val="lt-LT" w:eastAsia="lt-LT"/>
              </w:rPr>
              <w:t>2. Statybos valstybinė priežiūra apima:</w:t>
            </w:r>
          </w:p>
          <w:p w14:paraId="7D90E85E"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133ECB66"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6) statybos užbaigimo procedūrų atlikimą;</w:t>
            </w:r>
          </w:p>
          <w:p w14:paraId="3B2F5536" w14:textId="3DDAF03B"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21E4C439"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60487CBF"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b/>
                <w:bCs/>
                <w:sz w:val="20"/>
                <w:szCs w:val="20"/>
                <w:lang w:val="lt-LT" w:eastAsia="lt-LT"/>
              </w:rPr>
              <w:t>16 straipsnis. Statybos užbaigimo procedūrų organizavimas ir atlikimas</w:t>
            </w:r>
          </w:p>
          <w:p w14:paraId="57E69483" w14:textId="0B7619C1"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bookmarkStart w:id="50" w:name="part_da84504b1f00490787d222b2c0f181ac"/>
            <w:bookmarkEnd w:id="50"/>
            <w:r w:rsidRPr="00914DAD">
              <w:rPr>
                <w:sz w:val="20"/>
                <w:szCs w:val="20"/>
                <w:lang w:val="lt-LT" w:eastAsia="lt-LT"/>
              </w:rPr>
              <w:t>1. Inspekcijos pareigūnai savo potvarkiais sudaro visų statinių, kurių statybą užbaigus privaloma gauti statybos užbaigimo aktus, statybos užbaigimo komisijas. &lt;...&gt;</w:t>
            </w:r>
            <w:r>
              <w:rPr>
                <w:sz w:val="20"/>
                <w:szCs w:val="20"/>
                <w:lang w:val="lt-LT" w:eastAsia="lt-LT"/>
              </w:rPr>
              <w:t>“</w:t>
            </w:r>
          </w:p>
          <w:p w14:paraId="43DC395C"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72915B1B" w14:textId="74E0F80E"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STR 1.05.01:2017</w:t>
            </w:r>
            <w:r w:rsidRPr="00914DAD">
              <w:rPr>
                <w:b/>
                <w:bCs/>
                <w:sz w:val="20"/>
                <w:szCs w:val="20"/>
                <w:lang w:val="lt-LT" w:eastAsia="lt-LT"/>
              </w:rPr>
              <w:t>:</w:t>
            </w:r>
          </w:p>
          <w:p w14:paraId="4E0D71AE" w14:textId="1D8D5AE5"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lang w:val="lt-LT" w:eastAsia="lt-LT"/>
              </w:rPr>
            </w:pPr>
            <w:r w:rsidRPr="00914DAD">
              <w:rPr>
                <w:sz w:val="20"/>
                <w:szCs w:val="20"/>
                <w:lang w:val="lt-LT" w:eastAsia="lt-LT"/>
              </w:rPr>
              <w:t>„</w:t>
            </w:r>
            <w:r w:rsidRPr="00914DAD">
              <w:rPr>
                <w:color w:val="000000"/>
                <w:sz w:val="20"/>
                <w:szCs w:val="20"/>
                <w:lang w:val="lt-LT"/>
              </w:rPr>
              <w:t>68. Komisijos nariai, gavę iš statytojo Reglamento 10 priede nurodytus dokumentus, pagal kompetenciją privalo vizualiai patikrinti statinio atitiktį statinio projekto (su prašymu pateiktos statinio projekto ar jo dokumentų laidos) sprendiniams ir teisės aktų reikalavimams. Siekiant įsitikinti, kad inžinerinės sistemos ir inžineriniai tinklai veikia, komisijos nariai turi teisę reikalauti išbandyti (patikrinti) šias sistemas statybvietėje, dalyvaujant atitinkamų statinio statybos specialiųjų darbų vadovams, kai inžinerinių sistemų ar tinklų išbandymus įmanoma atlikti nestabdant statybos užbaigimo procedūrų.</w:t>
            </w:r>
          </w:p>
          <w:p w14:paraId="74CEFE3E" w14:textId="77777777" w:rsidR="00212904" w:rsidRPr="00212904" w:rsidRDefault="00212904" w:rsidP="007D707E">
            <w:pPr>
              <w:rPr>
                <w:color w:val="000000"/>
                <w:sz w:val="18"/>
                <w:szCs w:val="18"/>
                <w:lang w:val="lt-LT"/>
              </w:rPr>
            </w:pPr>
            <w:r w:rsidRPr="00212904">
              <w:rPr>
                <w:i/>
                <w:iCs/>
                <w:color w:val="000000"/>
                <w:sz w:val="18"/>
                <w:szCs w:val="18"/>
                <w:lang w:val="lt-LT"/>
              </w:rPr>
              <w:t>Punkto pakeitimai:</w:t>
            </w:r>
          </w:p>
          <w:p w14:paraId="43FC8F27"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75" w:history="1">
              <w:r w:rsidRPr="00212904">
                <w:rPr>
                  <w:rStyle w:val="Hyperlink"/>
                  <w:i/>
                  <w:iCs/>
                  <w:sz w:val="18"/>
                  <w:szCs w:val="18"/>
                  <w:lang w:val="lt-LT"/>
                </w:rPr>
                <w:t>D1-777</w:t>
              </w:r>
            </w:hyperlink>
            <w:r w:rsidRPr="00212904">
              <w:rPr>
                <w:i/>
                <w:iCs/>
                <w:color w:val="000000"/>
                <w:sz w:val="18"/>
                <w:szCs w:val="18"/>
                <w:lang w:val="lt-LT"/>
              </w:rPr>
              <w:t>, 2017-09-18, paskelbta TAR 2017-09-19, i. k. 2017-14814</w:t>
            </w:r>
          </w:p>
          <w:p w14:paraId="1F8D0854" w14:textId="45829F49" w:rsidR="00212904" w:rsidRPr="00212904" w:rsidRDefault="00212904" w:rsidP="007D707E">
            <w:pPr>
              <w:jc w:val="both"/>
              <w:rPr>
                <w:sz w:val="18"/>
                <w:szCs w:val="18"/>
                <w:lang w:val="lt-LT" w:eastAsia="lt-LT"/>
              </w:rPr>
            </w:pPr>
            <w:r w:rsidRPr="00212904">
              <w:rPr>
                <w:i/>
                <w:iCs/>
                <w:color w:val="000000"/>
                <w:sz w:val="18"/>
                <w:szCs w:val="18"/>
                <w:lang w:val="lt-LT"/>
              </w:rPr>
              <w:t>Nr. </w:t>
            </w:r>
            <w:hyperlink r:id="rId76" w:history="1">
              <w:r w:rsidRPr="00212904">
                <w:rPr>
                  <w:rStyle w:val="Hyperlink"/>
                  <w:i/>
                  <w:iCs/>
                  <w:sz w:val="18"/>
                  <w:szCs w:val="18"/>
                  <w:lang w:val="lt-LT"/>
                </w:rPr>
                <w:t>D1-29</w:t>
              </w:r>
            </w:hyperlink>
            <w:r w:rsidRPr="00212904">
              <w:rPr>
                <w:i/>
                <w:iCs/>
                <w:color w:val="000000"/>
                <w:sz w:val="18"/>
                <w:szCs w:val="18"/>
                <w:lang w:val="lt-LT"/>
              </w:rPr>
              <w:t>, 2019-01-15, paskelbta TAR 2019-01-16, i. k. 2019-00587</w:t>
            </w:r>
          </w:p>
          <w:p w14:paraId="37BD0AA0" w14:textId="6EF94A1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lastRenderedPageBreak/>
              <w:t>&lt;...&gt;</w:t>
            </w:r>
          </w:p>
          <w:p w14:paraId="069E4448"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r w:rsidRPr="00914DAD">
              <w:rPr>
                <w:color w:val="000000"/>
                <w:sz w:val="20"/>
                <w:szCs w:val="20"/>
                <w:lang w:val="lt-LT"/>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914DAD">
              <w:rPr>
                <w:sz w:val="20"/>
                <w:szCs w:val="20"/>
                <w:lang w:val="lt-LT" w:eastAsia="lt-LT"/>
              </w:rPr>
              <w:t xml:space="preserve"> </w:t>
            </w:r>
          </w:p>
          <w:p w14:paraId="11404A6C" w14:textId="07208BC2"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r w:rsidRPr="00914DAD">
              <w:rPr>
                <w:sz w:val="20"/>
                <w:szCs w:val="20"/>
                <w:lang w:val="lt-LT" w:eastAsia="lt-LT"/>
              </w:rPr>
              <w:t>9 priedas</w:t>
            </w:r>
          </w:p>
          <w:p w14:paraId="6A73CD7A"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779EA828"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lang w:val="lt-LT" w:eastAsia="lt-LT"/>
              </w:rPr>
            </w:pPr>
            <w:r w:rsidRPr="00914DAD">
              <w:rPr>
                <w:b/>
                <w:bCs/>
                <w:sz w:val="20"/>
                <w:szCs w:val="20"/>
                <w:lang w:val="lt-LT" w:eastAsia="lt-LT"/>
              </w:rPr>
              <w:t>KOMISIJOS KOMPETENCIJA</w:t>
            </w:r>
          </w:p>
          <w:p w14:paraId="7446291D"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392338F0" w14:textId="77777777" w:rsidR="00212904" w:rsidRPr="00914DAD" w:rsidRDefault="00212904" w:rsidP="007D707E">
            <w:pPr>
              <w:jc w:val="both"/>
              <w:rPr>
                <w:color w:val="000000"/>
                <w:sz w:val="20"/>
                <w:szCs w:val="20"/>
                <w:lang w:val="lt-LT" w:eastAsia="lt-LT"/>
              </w:rPr>
            </w:pPr>
            <w:r w:rsidRPr="00914DAD">
              <w:rPr>
                <w:color w:val="000000"/>
                <w:sz w:val="20"/>
                <w:szCs w:val="20"/>
                <w:lang w:val="lt-LT"/>
              </w:rPr>
              <w:t>2. Padalinio įgaliotas atstovas tikrina:</w:t>
            </w:r>
          </w:p>
          <w:p w14:paraId="174C1134" w14:textId="77777777" w:rsidR="00212904" w:rsidRPr="00914DAD" w:rsidRDefault="00212904" w:rsidP="007D707E">
            <w:pPr>
              <w:jc w:val="both"/>
              <w:rPr>
                <w:color w:val="000000"/>
                <w:sz w:val="20"/>
                <w:szCs w:val="20"/>
                <w:lang w:val="lt-LT"/>
              </w:rPr>
            </w:pPr>
            <w:bookmarkStart w:id="51" w:name="part_3d8a163178334c6982ca71b3dc42feaf"/>
            <w:bookmarkEnd w:id="51"/>
            <w:r w:rsidRPr="00914DAD">
              <w:rPr>
                <w:color w:val="000000"/>
                <w:sz w:val="20"/>
                <w:szCs w:val="20"/>
                <w:lang w:val="lt-LT"/>
              </w:rPr>
              <w:t>2.1. ar reikėjo gauti naują statybą leidžiantį dokumentą, pakeitus statinio projekto sprendinius (jei jie buvo pakeisti);</w:t>
            </w:r>
          </w:p>
          <w:p w14:paraId="5C3CAC57" w14:textId="77777777" w:rsidR="00212904" w:rsidRPr="00914DAD" w:rsidRDefault="00212904" w:rsidP="007D707E">
            <w:pPr>
              <w:jc w:val="both"/>
              <w:rPr>
                <w:color w:val="000000"/>
                <w:sz w:val="20"/>
                <w:szCs w:val="20"/>
                <w:lang w:val="lt-LT"/>
              </w:rPr>
            </w:pPr>
            <w:bookmarkStart w:id="52" w:name="part_323bb138a1ba4daa81f95fe286cf162e"/>
            <w:bookmarkEnd w:id="52"/>
            <w:r w:rsidRPr="00914DAD">
              <w:rPr>
                <w:color w:val="000000"/>
                <w:sz w:val="20"/>
                <w:szCs w:val="20"/>
                <w:lang w:val="lt-LT"/>
              </w:rPr>
              <w:t>2.2. ar surašyti statinio inžinerinių sistemų ir sklypo inžinerinių tinklų išbandymo aktai;</w:t>
            </w:r>
          </w:p>
          <w:p w14:paraId="1EAC6524" w14:textId="77777777" w:rsidR="00212904" w:rsidRPr="00914DAD" w:rsidRDefault="00212904" w:rsidP="007D707E">
            <w:pPr>
              <w:jc w:val="both"/>
              <w:rPr>
                <w:color w:val="000000"/>
                <w:sz w:val="20"/>
                <w:szCs w:val="20"/>
                <w:lang w:val="lt-LT"/>
              </w:rPr>
            </w:pPr>
            <w:bookmarkStart w:id="53" w:name="part_0e1890ef2205400ca272cc0be7002f07"/>
            <w:bookmarkEnd w:id="53"/>
            <w:r w:rsidRPr="00914DAD">
              <w:rPr>
                <w:color w:val="000000"/>
                <w:sz w:val="20"/>
                <w:szCs w:val="20"/>
                <w:lang w:val="lt-LT"/>
              </w:rPr>
              <w:t>2.3. ar sklypo susisiekimo komunikacijos atitinka statinio projekto sprendinius;</w:t>
            </w:r>
          </w:p>
          <w:p w14:paraId="0F391A53" w14:textId="02D99A33" w:rsidR="00212904" w:rsidRPr="00914DAD" w:rsidRDefault="00212904" w:rsidP="00212904">
            <w:pPr>
              <w:jc w:val="both"/>
              <w:rPr>
                <w:sz w:val="20"/>
                <w:szCs w:val="20"/>
                <w:lang w:val="lt-LT" w:eastAsia="lt-LT"/>
              </w:rPr>
            </w:pPr>
            <w:bookmarkStart w:id="54" w:name="part_55a942b91b284a2aa3e98293a611e358"/>
            <w:bookmarkEnd w:id="54"/>
            <w:r w:rsidRPr="00914DAD">
              <w:rPr>
                <w:color w:val="000000"/>
                <w:sz w:val="20"/>
                <w:szCs w:val="20"/>
                <w:lang w:val="lt-LT"/>
              </w:rPr>
              <w:t>2.4. ar nepažeisti esminiai statinio projekto sprendiniai (laikančiosios konstrukcijos, statinio išorės matmenys, statinio vieta);</w:t>
            </w:r>
            <w:r w:rsidRPr="00914DAD">
              <w:rPr>
                <w:sz w:val="20"/>
                <w:szCs w:val="20"/>
                <w:lang w:val="lt-LT" w:eastAsia="lt-LT"/>
              </w:rPr>
              <w:t>“</w:t>
            </w:r>
          </w:p>
          <w:p w14:paraId="1CB38A3E"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2ECB26D2" w14:textId="0ADBDF26"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rPr>
              <w:t>Įsakymas Nr. D1-885</w:t>
            </w:r>
            <w:r w:rsidRPr="00914DAD">
              <w:rPr>
                <w:b/>
                <w:sz w:val="20"/>
                <w:szCs w:val="20"/>
                <w:lang w:val="lt-LT" w:eastAsia="lt-LT"/>
              </w:rPr>
              <w:t>:</w:t>
            </w:r>
          </w:p>
          <w:p w14:paraId="76D80430" w14:textId="078219CD" w:rsidR="00212904" w:rsidRPr="00914DAD" w:rsidRDefault="00212904" w:rsidP="007D707E">
            <w:pPr>
              <w:ind w:left="3686"/>
              <w:rPr>
                <w:color w:val="000000"/>
                <w:sz w:val="20"/>
                <w:szCs w:val="20"/>
                <w:lang w:val="lt-LT" w:eastAsia="lt-LT"/>
              </w:rPr>
            </w:pPr>
            <w:r>
              <w:rPr>
                <w:color w:val="000000"/>
                <w:sz w:val="20"/>
                <w:szCs w:val="20"/>
                <w:lang w:val="lt-LT"/>
              </w:rPr>
              <w:t>„</w:t>
            </w:r>
            <w:r w:rsidRPr="00914DAD">
              <w:rPr>
                <w:color w:val="000000"/>
                <w:sz w:val="20"/>
                <w:szCs w:val="20"/>
                <w:lang w:val="lt-LT"/>
              </w:rPr>
              <w:t>Planuojamos ūkinės veiklos poveikio aplinkai vertinimo</w:t>
            </w:r>
          </w:p>
          <w:p w14:paraId="5825ACAF" w14:textId="77777777" w:rsidR="00212904" w:rsidRPr="00914DAD" w:rsidRDefault="00212904" w:rsidP="007D707E">
            <w:pPr>
              <w:ind w:left="3686"/>
              <w:rPr>
                <w:color w:val="000000"/>
                <w:sz w:val="20"/>
                <w:szCs w:val="20"/>
                <w:lang w:val="lt-LT"/>
              </w:rPr>
            </w:pPr>
            <w:r w:rsidRPr="00914DAD">
              <w:rPr>
                <w:color w:val="000000"/>
                <w:sz w:val="20"/>
                <w:szCs w:val="20"/>
                <w:lang w:val="lt-LT"/>
              </w:rPr>
              <w:t>tvarkos aprašo</w:t>
            </w:r>
          </w:p>
          <w:p w14:paraId="385E8A2B" w14:textId="77777777" w:rsidR="00212904" w:rsidRPr="00914DAD" w:rsidRDefault="00212904" w:rsidP="007D707E">
            <w:pPr>
              <w:ind w:left="3686"/>
              <w:rPr>
                <w:color w:val="000000"/>
                <w:sz w:val="20"/>
                <w:szCs w:val="20"/>
                <w:lang w:val="lt-LT"/>
              </w:rPr>
            </w:pPr>
            <w:r w:rsidRPr="00914DAD">
              <w:rPr>
                <w:color w:val="000000"/>
                <w:sz w:val="20"/>
                <w:szCs w:val="20"/>
                <w:lang w:val="lt-LT"/>
              </w:rPr>
              <w:t>1 priedas</w:t>
            </w:r>
          </w:p>
          <w:p w14:paraId="7D455E0C"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p>
          <w:p w14:paraId="6935FD46"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lang w:val="lt-LT" w:eastAsia="lt-LT"/>
              </w:rPr>
            </w:pPr>
            <w:r w:rsidRPr="00914DAD">
              <w:rPr>
                <w:b/>
                <w:bCs/>
                <w:sz w:val="20"/>
                <w:szCs w:val="20"/>
                <w:lang w:val="lt-LT" w:eastAsia="lt-LT"/>
              </w:rPr>
              <w:t>REKOMENDACIJOS</w:t>
            </w:r>
            <w:r w:rsidRPr="00914DAD">
              <w:rPr>
                <w:b/>
                <w:sz w:val="20"/>
                <w:szCs w:val="20"/>
                <w:lang w:val="lt-LT" w:eastAsia="lt-LT"/>
              </w:rPr>
              <w:t xml:space="preserve"> DĖL </w:t>
            </w:r>
            <w:r w:rsidRPr="00914DAD">
              <w:rPr>
                <w:b/>
                <w:bCs/>
                <w:sz w:val="20"/>
                <w:szCs w:val="20"/>
                <w:lang w:val="lt-LT" w:eastAsia="lt-LT"/>
              </w:rPr>
              <w:t xml:space="preserve">POVEIKIO APLINKAI VERTINIMO DOKUMENTŲ </w:t>
            </w:r>
            <w:r w:rsidRPr="00914DAD">
              <w:rPr>
                <w:b/>
                <w:sz w:val="20"/>
                <w:szCs w:val="20"/>
                <w:lang w:val="lt-LT" w:eastAsia="lt-LT"/>
              </w:rPr>
              <w:t>STRUKTŪROS IR APIMTIES</w:t>
            </w:r>
          </w:p>
          <w:p w14:paraId="57425DA4" w14:textId="5795325D"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lang w:val="lt-LT" w:eastAsia="lt-LT"/>
              </w:rPr>
            </w:pPr>
            <w:r w:rsidRPr="00914DAD">
              <w:rPr>
                <w:b/>
                <w:sz w:val="20"/>
                <w:szCs w:val="20"/>
                <w:lang w:val="lt-LT" w:eastAsia="lt-LT"/>
              </w:rPr>
              <w:t>&lt;...&gt;</w:t>
            </w:r>
          </w:p>
          <w:p w14:paraId="280F360B"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lang w:val="lt-LT" w:eastAsia="lt-LT"/>
              </w:rPr>
            </w:pPr>
            <w:r w:rsidRPr="00914DAD">
              <w:rPr>
                <w:b/>
                <w:bCs/>
                <w:sz w:val="20"/>
                <w:szCs w:val="20"/>
                <w:lang w:val="lt-LT" w:eastAsia="lt-LT"/>
              </w:rPr>
              <w:t>II SKYRIUS</w:t>
            </w:r>
          </w:p>
          <w:p w14:paraId="6A991930"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lang w:val="lt-LT" w:eastAsia="lt-LT"/>
              </w:rPr>
            </w:pPr>
            <w:r w:rsidRPr="00914DAD">
              <w:rPr>
                <w:b/>
                <w:bCs/>
                <w:sz w:val="20"/>
                <w:szCs w:val="20"/>
                <w:lang w:val="lt-LT" w:eastAsia="lt-LT"/>
              </w:rPr>
              <w:t>PLANUOJAMOS ŪKINĖS VEIKLOS NUMATOMAS REIKŠMINGAS POVEIKIS, NUMATOMO REIKŠMINGO NEIGIAMO POVEIKIO APLINKAI IŠVENGIMO, SUMAŽINIMO IR KOMPENSAVIMO PRIEMONĖS</w:t>
            </w:r>
          </w:p>
          <w:p w14:paraId="0E683470"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lang w:val="lt-LT" w:eastAsia="lt-LT"/>
              </w:rPr>
            </w:pPr>
          </w:p>
          <w:p w14:paraId="4EB052AD"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22.4. priemonės, kurių numatoma imtis siekiant išvengti nustatyto reikšmingo neigiamo poveikio aplinkai ir visuomenės sveikatai, užkirsti jam kelią, jį sumažinti arba, jei galima, kompensuoti ir numatomos aplinkos stebėsenos metmenys tiek statybos, tiek eksploatavimo etapais. Parametrų, kuriuos reikia stebėti, rūšis ir stebėjimo trukmė turi būti proporcinga, atsižvelgiant į projekto pobūdį, vietą ir dydį, taip pat į jo poveikio aplinkai reikšmingumą, todėl rengiant stebėsenos metmenis, turi būti vadovaujamasi Lietuvos Respublikos aplinkos monitoringo įstatymo ir Ūkio subjektų aplinkos monitoringo nuostatų reikalavimais, patvirtintais 2009 m. rugsėjo 16 d. aplinkos ministro įsakymu Nr. D1-546, prireikus, kitų aktualių teisės aktų reikalavimais.“</w:t>
            </w:r>
          </w:p>
          <w:p w14:paraId="5D609435"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5D229B88" w14:textId="2F42B288"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AM įstatymas:</w:t>
            </w:r>
          </w:p>
          <w:p w14:paraId="13B587ED"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lang w:val="lt-LT" w:eastAsia="lt-LT"/>
              </w:rPr>
            </w:pPr>
            <w:r w:rsidRPr="00914DAD">
              <w:rPr>
                <w:b/>
                <w:bCs/>
                <w:sz w:val="20"/>
                <w:szCs w:val="20"/>
                <w:lang w:val="lt-LT" w:eastAsia="lt-LT"/>
              </w:rPr>
              <w:t>„2 straipsnis. Pagrindinės šio įstatymo sąvokos</w:t>
            </w:r>
          </w:p>
          <w:p w14:paraId="362C4892"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bCs/>
                <w:sz w:val="20"/>
                <w:szCs w:val="20"/>
                <w:lang w:val="lt-LT" w:eastAsia="lt-LT"/>
              </w:rPr>
              <w:t xml:space="preserve">1. </w:t>
            </w:r>
            <w:r w:rsidRPr="00914DAD">
              <w:rPr>
                <w:b/>
                <w:bCs/>
                <w:sz w:val="20"/>
                <w:szCs w:val="20"/>
                <w:lang w:val="lt-LT" w:eastAsia="lt-LT"/>
              </w:rPr>
              <w:t xml:space="preserve">Aplinkos monitoringas – </w:t>
            </w:r>
            <w:r w:rsidRPr="00914DAD">
              <w:rPr>
                <w:sz w:val="20"/>
                <w:szCs w:val="20"/>
                <w:lang w:val="lt-LT" w:eastAsia="lt-LT"/>
              </w:rPr>
              <w:t>sistemingas gamtinės aplinkos bei jos elementų būklės kitimo ir antropogeninio poveikio stebėjimas, vertinimas ir prognozė.</w:t>
            </w:r>
          </w:p>
          <w:p w14:paraId="5BE8C8BA"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0C69708C"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bCs/>
                <w:sz w:val="20"/>
                <w:szCs w:val="20"/>
                <w:lang w:val="lt-LT" w:eastAsia="lt-LT"/>
              </w:rPr>
              <w:t xml:space="preserve">6. </w:t>
            </w:r>
            <w:r w:rsidRPr="00914DAD">
              <w:rPr>
                <w:b/>
                <w:bCs/>
                <w:sz w:val="20"/>
                <w:szCs w:val="20"/>
                <w:lang w:val="lt-LT" w:eastAsia="lt-LT"/>
              </w:rPr>
              <w:t xml:space="preserve">Ūkio subjektų aplinkos monitoringas – </w:t>
            </w:r>
            <w:r w:rsidRPr="00914DAD">
              <w:rPr>
                <w:sz w:val="20"/>
                <w:szCs w:val="20"/>
                <w:lang w:val="lt-LT" w:eastAsia="lt-LT"/>
              </w:rPr>
              <w:t>teisės aktų nustatyta tvarka ūkio subjektų vietiniu lygmeniu vykdomas aplinkos monitoringas.</w:t>
            </w:r>
          </w:p>
          <w:p w14:paraId="440F70B1" w14:textId="686AA7DF"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lastRenderedPageBreak/>
              <w:t>&lt;...&gt;</w:t>
            </w:r>
          </w:p>
          <w:p w14:paraId="7D99CDC2" w14:textId="6CD72065" w:rsidR="00212904" w:rsidRPr="00914DAD" w:rsidRDefault="00212904" w:rsidP="007D707E">
            <w:pPr>
              <w:jc w:val="both"/>
              <w:rPr>
                <w:color w:val="000000"/>
                <w:sz w:val="20"/>
                <w:szCs w:val="20"/>
                <w:lang w:val="lt-LT" w:eastAsia="lt-LT"/>
              </w:rPr>
            </w:pPr>
            <w:r w:rsidRPr="00914DAD">
              <w:rPr>
                <w:b/>
                <w:bCs/>
                <w:color w:val="000000"/>
                <w:sz w:val="20"/>
                <w:szCs w:val="20"/>
                <w:lang w:val="lt-LT"/>
              </w:rPr>
              <w:t>9 straipsnis. Ūkio subjektų aplinkos monitoringas</w:t>
            </w:r>
          </w:p>
          <w:p w14:paraId="107783E4" w14:textId="77777777" w:rsidR="00212904" w:rsidRPr="00914DAD" w:rsidRDefault="00212904" w:rsidP="007D707E">
            <w:pPr>
              <w:jc w:val="both"/>
              <w:rPr>
                <w:color w:val="000000"/>
                <w:sz w:val="20"/>
                <w:szCs w:val="20"/>
                <w:lang w:val="lt-LT"/>
              </w:rPr>
            </w:pPr>
            <w:bookmarkStart w:id="55" w:name="part_25f494ec4768476bac23feb80c3dbe6a"/>
            <w:bookmarkEnd w:id="55"/>
            <w:r w:rsidRPr="00914DAD">
              <w:rPr>
                <w:color w:val="000000"/>
                <w:sz w:val="20"/>
                <w:szCs w:val="20"/>
                <w:lang w:val="lt-LT"/>
              </w:rPr>
              <w:t>1. Ūkio subjektų aplinkos monitoringas vykdomas siekiant nustatyti ūkio subjektų taršos šaltinių išmetamų teršalų kiekį ir ūkinės veiklos poveikį gamtinei aplinkai ir užtikrinti jų sukeliamos taršos ar kito neigiamo poveikio mažinimą.</w:t>
            </w:r>
          </w:p>
          <w:p w14:paraId="540B7168" w14:textId="77777777" w:rsidR="00212904" w:rsidRPr="00914DAD" w:rsidRDefault="00212904" w:rsidP="007D707E">
            <w:pPr>
              <w:jc w:val="both"/>
              <w:rPr>
                <w:color w:val="000000"/>
                <w:sz w:val="20"/>
                <w:szCs w:val="20"/>
                <w:lang w:val="lt-LT"/>
              </w:rPr>
            </w:pPr>
            <w:bookmarkStart w:id="56" w:name="part_3b72f0ca771c4cf9a3e15cfdb074940c"/>
            <w:bookmarkEnd w:id="56"/>
            <w:r w:rsidRPr="00914DAD">
              <w:rPr>
                <w:color w:val="000000"/>
                <w:sz w:val="20"/>
                <w:szCs w:val="20"/>
                <w:lang w:val="lt-LT"/>
              </w:rPr>
              <w:t>2. Ūkio subjektų aplinkos monitoringas vykdomas pagal ūkio subjektų aplinkos monitoringo programą, kurią rengia patys ūkio subjektai. Ūkio subjektų aplinkos monitoringo programų turinį, jų rengimo, derinimo, vykdymo, kontrolės užtikrinimo ir informacijos teikimo tvarką nustato Ūkio subjektų aplinkos monitoringo nuostatai. Šiuos nuostatus rengia ir tvirtina Aplinkos ministerija.</w:t>
            </w:r>
          </w:p>
          <w:p w14:paraId="560A89BB" w14:textId="77777777" w:rsidR="00212904" w:rsidRPr="00914DAD" w:rsidRDefault="00212904" w:rsidP="007D707E">
            <w:pPr>
              <w:jc w:val="both"/>
              <w:rPr>
                <w:color w:val="000000"/>
                <w:sz w:val="20"/>
                <w:szCs w:val="20"/>
                <w:lang w:val="lt-LT"/>
              </w:rPr>
            </w:pPr>
            <w:bookmarkStart w:id="57" w:name="part_62c004f26a2e4df7938bcb062dbd7ecc"/>
            <w:bookmarkEnd w:id="57"/>
            <w:r w:rsidRPr="00914DAD">
              <w:rPr>
                <w:color w:val="000000"/>
                <w:sz w:val="20"/>
                <w:szCs w:val="20"/>
                <w:lang w:val="lt-LT"/>
              </w:rPr>
              <w:t>3. Ūkio subjektų aplinkos monitoringo programa turi būti pateikta, suderinta ir patvirtinta Ūkio subjektų aplinkos monitoringo nuostatų nustatyta tvarka.</w:t>
            </w:r>
          </w:p>
          <w:p w14:paraId="6D52BACD" w14:textId="77777777" w:rsidR="00212904" w:rsidRPr="00212904" w:rsidRDefault="00212904" w:rsidP="007D707E">
            <w:pPr>
              <w:rPr>
                <w:color w:val="000000"/>
                <w:sz w:val="18"/>
                <w:szCs w:val="18"/>
                <w:lang w:val="lt-LT"/>
              </w:rPr>
            </w:pPr>
            <w:r w:rsidRPr="00212904">
              <w:rPr>
                <w:i/>
                <w:iCs/>
                <w:color w:val="000000"/>
                <w:sz w:val="18"/>
                <w:szCs w:val="18"/>
                <w:lang w:val="lt-LT"/>
              </w:rPr>
              <w:t>Straipsnio dalies pakeitimai:</w:t>
            </w:r>
          </w:p>
          <w:p w14:paraId="3D830A50" w14:textId="05C17C0C" w:rsidR="00212904" w:rsidRPr="00914DAD" w:rsidRDefault="00212904" w:rsidP="007D707E">
            <w:pPr>
              <w:jc w:val="both"/>
              <w:rPr>
                <w:sz w:val="20"/>
                <w:szCs w:val="20"/>
                <w:lang w:val="lt-LT" w:eastAsia="lt-LT"/>
              </w:rPr>
            </w:pPr>
            <w:r w:rsidRPr="00212904">
              <w:rPr>
                <w:i/>
                <w:iCs/>
                <w:color w:val="000000"/>
                <w:sz w:val="18"/>
                <w:szCs w:val="18"/>
                <w:lang w:val="lt-LT"/>
              </w:rPr>
              <w:t>Nr. </w:t>
            </w:r>
            <w:hyperlink r:id="rId77" w:history="1">
              <w:r w:rsidRPr="00212904">
                <w:rPr>
                  <w:rStyle w:val="Hyperlink"/>
                  <w:i/>
                  <w:iCs/>
                  <w:sz w:val="18"/>
                  <w:szCs w:val="18"/>
                  <w:lang w:val="lt-LT"/>
                </w:rPr>
                <w:t>XII-2299</w:t>
              </w:r>
            </w:hyperlink>
            <w:r w:rsidRPr="00212904">
              <w:rPr>
                <w:i/>
                <w:iCs/>
                <w:color w:val="000000"/>
                <w:sz w:val="18"/>
                <w:szCs w:val="18"/>
                <w:lang w:val="lt-LT"/>
              </w:rPr>
              <w:t>, 2016-04-14, paskelbta TAR 2016-04-26, i. k. 2016-10403</w:t>
            </w:r>
            <w:r w:rsidRPr="00914DAD">
              <w:rPr>
                <w:sz w:val="20"/>
                <w:szCs w:val="20"/>
                <w:lang w:val="lt-LT" w:eastAsia="lt-LT"/>
              </w:rPr>
              <w:t>“</w:t>
            </w:r>
          </w:p>
          <w:p w14:paraId="672F7AB3"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2383047D" w14:textId="1FCD19AB"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rPr>
              <w:t>Įsakymas Nr. D1-546</w:t>
            </w:r>
            <w:r w:rsidRPr="00914DAD">
              <w:rPr>
                <w:b/>
                <w:sz w:val="20"/>
                <w:szCs w:val="20"/>
                <w:lang w:val="lt-LT" w:eastAsia="lt-LT"/>
              </w:rPr>
              <w:t>:</w:t>
            </w:r>
          </w:p>
          <w:p w14:paraId="744FF29E" w14:textId="7F1C0530" w:rsidR="00212904" w:rsidRPr="00914DAD" w:rsidRDefault="00212904" w:rsidP="0021290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lang w:val="lt-LT" w:eastAsia="lt-LT"/>
              </w:rPr>
            </w:pPr>
            <w:r w:rsidRPr="00914DAD">
              <w:rPr>
                <w:b/>
                <w:bCs/>
                <w:sz w:val="20"/>
                <w:szCs w:val="20"/>
                <w:lang w:val="lt-LT" w:eastAsia="lt-LT"/>
              </w:rPr>
              <w:t>„II. ŪKIO SUBJEKTAI, PRIVALANTYS VYKDYTI ŪKIO SUBJEKTŲ APLINKOS MONITORINGĄ</w:t>
            </w:r>
          </w:p>
          <w:p w14:paraId="3A1B94FB"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bookmarkStart w:id="58" w:name="part_c82d63103dd94412bee201805d732cc4"/>
            <w:bookmarkEnd w:id="58"/>
            <w:r w:rsidRPr="00914DAD">
              <w:rPr>
                <w:sz w:val="20"/>
                <w:szCs w:val="20"/>
                <w:lang w:val="lt-LT" w:eastAsia="lt-LT"/>
              </w:rPr>
              <w:t>5. Ūkio subjektų aplinkos monitoringo rūšys yra:</w:t>
            </w:r>
          </w:p>
          <w:p w14:paraId="4F2F2525"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bookmarkStart w:id="59" w:name="part_b457d3e615294dbca175408de8b37084"/>
            <w:bookmarkEnd w:id="59"/>
            <w:r w:rsidRPr="00914DAD">
              <w:rPr>
                <w:sz w:val="20"/>
                <w:szCs w:val="20"/>
                <w:lang w:val="lt-LT" w:eastAsia="lt-LT"/>
              </w:rPr>
              <w:t xml:space="preserve">&lt;...&gt; </w:t>
            </w:r>
          </w:p>
          <w:p w14:paraId="297C0B9F"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bookmarkStart w:id="60" w:name="part_b409273c19304ac29246c85ce7a8b657"/>
            <w:bookmarkEnd w:id="60"/>
            <w:r w:rsidRPr="00914DAD">
              <w:rPr>
                <w:sz w:val="20"/>
                <w:szCs w:val="20"/>
                <w:lang w:val="lt-LT" w:eastAsia="lt-LT"/>
              </w:rPr>
              <w:t xml:space="preserve">5.3. ūkio subjektų poveikio aplinkos kokybei (poveikio aplinkai) monitoringas; </w:t>
            </w:r>
          </w:p>
          <w:p w14:paraId="5EB0CC9D" w14:textId="1E226B53"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3FA68A83"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8. Ūkio subjektų poveikio aplinkos kokybei (poveikio aplinkai) monitoringą turi vykdyti:</w:t>
            </w:r>
          </w:p>
          <w:p w14:paraId="731C9782"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8.1. poveikio aplinkos oro kokybei monitoringą:</w:t>
            </w:r>
          </w:p>
          <w:p w14:paraId="2AED40DA"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70A0448E" w14:textId="77777777" w:rsidR="00212904" w:rsidRPr="00914DAD" w:rsidRDefault="00212904" w:rsidP="00212904">
            <w:pPr>
              <w:jc w:val="both"/>
              <w:rPr>
                <w:color w:val="000000"/>
                <w:sz w:val="20"/>
                <w:szCs w:val="20"/>
                <w:lang w:val="lt-LT" w:eastAsia="lt-LT"/>
              </w:rPr>
            </w:pPr>
            <w:r w:rsidRPr="00914DAD">
              <w:rPr>
                <w:color w:val="000000"/>
                <w:sz w:val="20"/>
                <w:szCs w:val="20"/>
                <w:lang w:val="lt-LT"/>
              </w:rPr>
              <w:t>8.1.4. ūkio subjektai, kuriems poveikio aplinkos orui monitoringo vykdymas numatytas planuojamos ūkinės veiklos poveikio aplinkai vertinimo ataskaitoje (toliau – PAV ataskaita) ar statinio projekte, parengtuose teisės aktų nustatyta tvarka;</w:t>
            </w:r>
          </w:p>
          <w:p w14:paraId="4F72DDBE" w14:textId="77777777" w:rsidR="00212904" w:rsidRPr="00212904" w:rsidRDefault="00212904" w:rsidP="007D707E">
            <w:pPr>
              <w:rPr>
                <w:color w:val="000000"/>
                <w:sz w:val="18"/>
                <w:szCs w:val="18"/>
                <w:lang w:val="lt-LT"/>
              </w:rPr>
            </w:pPr>
            <w:r w:rsidRPr="00212904">
              <w:rPr>
                <w:i/>
                <w:iCs/>
                <w:color w:val="000000"/>
                <w:sz w:val="18"/>
                <w:szCs w:val="18"/>
                <w:lang w:val="lt-LT"/>
              </w:rPr>
              <w:t>Punkto pakeitimai:</w:t>
            </w:r>
          </w:p>
          <w:p w14:paraId="04B1A575"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78" w:history="1">
              <w:r w:rsidRPr="00212904">
                <w:rPr>
                  <w:rStyle w:val="Hyperlink"/>
                  <w:i/>
                  <w:iCs/>
                  <w:sz w:val="18"/>
                  <w:szCs w:val="18"/>
                  <w:lang w:val="lt-LT"/>
                </w:rPr>
                <w:t>D1-845</w:t>
              </w:r>
            </w:hyperlink>
            <w:r w:rsidRPr="00212904">
              <w:rPr>
                <w:i/>
                <w:iCs/>
                <w:color w:val="000000"/>
                <w:sz w:val="18"/>
                <w:szCs w:val="18"/>
                <w:lang w:val="lt-LT"/>
              </w:rPr>
              <w:t>, 2016-12-02, paskelbta TAR 2016-12-07, i. k. 2016-28343</w:t>
            </w:r>
          </w:p>
          <w:p w14:paraId="55DA5E9A"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356C0B65"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8.2. poveikio paviršiniam vandeniui monitoringą:</w:t>
            </w:r>
          </w:p>
          <w:p w14:paraId="0CFDE62E"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037426F1"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8.2.5. ūkio subjektai, kuriems poveikio paviršiniam vandeniui monitoringo vykdymas numatytas planuojamos ūkinės veiklos PAV ataskaitoje ar statinio projekte, parengtuose teisės aktų nustatyta tvarka;</w:t>
            </w:r>
          </w:p>
          <w:p w14:paraId="1A068FD2"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8.3. poveikio požeminiam vandeniui monitoringą:</w:t>
            </w:r>
          </w:p>
          <w:p w14:paraId="08C81B79"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7FD29C90"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8.3.3. ūkio subjektai, kuriems poveikio požeminiam vandeniui monitoringo vykdymas numatytas planuojamos ūkinės veiklos PAV ataskaitoje ar statinio projekte, parengtuose teisės aktų nustatyta tvarka;</w:t>
            </w:r>
          </w:p>
          <w:p w14:paraId="4DCD3593"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548D2C95"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8.5. poveikio dirvožemiui monitoringą:</w:t>
            </w:r>
          </w:p>
          <w:p w14:paraId="46F42459"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1F234A78"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8.5.2. ūkio subjektai, kuriems poveikio dirvožemiui monitoringo vykdymas numatytas planuojamos ūkinės veiklos PAV ataskaitoje ar statinio projekte, parengtuose teisės aktų nustatyta tvarka;</w:t>
            </w:r>
          </w:p>
          <w:p w14:paraId="27EC92CB"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39C84E3D"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 xml:space="preserve">8.6. poveikio biologinei įvairovei, kraštovaizdžiui monitoringą turi vykdyti ūkio subjektai, kuriems poveikio biologinei </w:t>
            </w:r>
            <w:r w:rsidRPr="00914DAD">
              <w:rPr>
                <w:sz w:val="20"/>
                <w:szCs w:val="20"/>
                <w:lang w:val="lt-LT" w:eastAsia="lt-LT"/>
              </w:rPr>
              <w:lastRenderedPageBreak/>
              <w:t>įvairovei, kraštovaizdžiui monitoringo vykdymas numatytas planuojamos ūkinės veiklos PAV ataskaitoje ar statinio projekte, parengtuose teisės aktų nustatyta tvarka.</w:t>
            </w:r>
          </w:p>
          <w:p w14:paraId="546E417E"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24D3559E"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lang w:val="lt-LT" w:eastAsia="lt-LT"/>
              </w:rPr>
            </w:pPr>
            <w:r w:rsidRPr="00914DAD">
              <w:rPr>
                <w:b/>
                <w:bCs/>
                <w:sz w:val="20"/>
                <w:szCs w:val="20"/>
                <w:lang w:val="lt-LT" w:eastAsia="lt-LT"/>
              </w:rPr>
              <w:t>III. ŪKIO SUBJEKTŲ APLINKOS MONITORINGO TIKSLAI</w:t>
            </w:r>
          </w:p>
          <w:p w14:paraId="5A8855E1"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511F571F" w14:textId="69433BD4" w:rsidR="00212904" w:rsidRPr="00914DAD" w:rsidRDefault="00212904" w:rsidP="007D707E">
            <w:pPr>
              <w:jc w:val="both"/>
              <w:rPr>
                <w:color w:val="000000"/>
                <w:sz w:val="20"/>
                <w:szCs w:val="20"/>
                <w:lang w:val="lt-LT" w:eastAsia="lt-LT"/>
              </w:rPr>
            </w:pPr>
            <w:r w:rsidRPr="00914DAD">
              <w:rPr>
                <w:color w:val="000000"/>
                <w:sz w:val="20"/>
                <w:szCs w:val="20"/>
                <w:lang w:val="lt-LT"/>
              </w:rPr>
              <w:t>12. Ūkio subjektų poveikio aplinkos kokybei (poveikio aplinkai) monitoringo tikslas – stebėti, vertinti bei prognozuoti </w:t>
            </w:r>
            <w:r w:rsidRPr="00914DAD">
              <w:rPr>
                <w:color w:val="000000"/>
                <w:spacing w:val="-2"/>
                <w:sz w:val="20"/>
                <w:szCs w:val="20"/>
                <w:lang w:val="lt-LT"/>
              </w:rPr>
              <w:t>ūkinės veiklos daromą</w:t>
            </w:r>
            <w:r w:rsidRPr="00914DAD">
              <w:rPr>
                <w:color w:val="000000"/>
                <w:sz w:val="20"/>
                <w:szCs w:val="20"/>
                <w:lang w:val="lt-LT"/>
              </w:rPr>
              <w:t> poveikį gamtinės aplinkos kokybei.</w:t>
            </w:r>
          </w:p>
          <w:p w14:paraId="3A5E1A1A" w14:textId="77777777" w:rsidR="00212904" w:rsidRPr="00212904" w:rsidRDefault="00212904" w:rsidP="007D707E">
            <w:pPr>
              <w:rPr>
                <w:color w:val="000000"/>
                <w:sz w:val="18"/>
                <w:szCs w:val="18"/>
                <w:lang w:val="lt-LT"/>
              </w:rPr>
            </w:pPr>
            <w:r w:rsidRPr="00212904">
              <w:rPr>
                <w:i/>
                <w:iCs/>
                <w:color w:val="000000"/>
                <w:sz w:val="18"/>
                <w:szCs w:val="18"/>
                <w:lang w:val="lt-LT"/>
              </w:rPr>
              <w:t>Punkto pakeitimai:</w:t>
            </w:r>
          </w:p>
          <w:p w14:paraId="471C291E"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79" w:history="1">
              <w:r w:rsidRPr="00212904">
                <w:rPr>
                  <w:rStyle w:val="Hyperlink"/>
                  <w:i/>
                  <w:iCs/>
                  <w:sz w:val="18"/>
                  <w:szCs w:val="18"/>
                  <w:lang w:val="lt-LT"/>
                </w:rPr>
                <w:t>D1-911</w:t>
              </w:r>
            </w:hyperlink>
            <w:r w:rsidRPr="00212904">
              <w:rPr>
                <w:i/>
                <w:iCs/>
                <w:color w:val="000000"/>
                <w:sz w:val="18"/>
                <w:szCs w:val="18"/>
                <w:lang w:val="lt-LT"/>
              </w:rPr>
              <w:t>, 2011-11-25, Žin., 2011, Nr. 148-6962 (2011-12-03), i. k. 111301MISAK00D1-911</w:t>
            </w:r>
          </w:p>
          <w:p w14:paraId="0D03168F" w14:textId="7FD2B2B9"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4A852B1D"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lang w:val="lt-LT" w:eastAsia="lt-LT"/>
              </w:rPr>
            </w:pPr>
            <w:r w:rsidRPr="00914DAD">
              <w:rPr>
                <w:b/>
                <w:bCs/>
                <w:sz w:val="20"/>
                <w:szCs w:val="20"/>
                <w:lang w:val="lt-LT" w:eastAsia="lt-LT"/>
              </w:rPr>
              <w:t>IV. ŪKIO SUBJEKTŲ APLINKOS MONITORINGO PROGRAMA, JOS RENGIMO BEI DERINIMO TVARKA</w:t>
            </w:r>
          </w:p>
          <w:p w14:paraId="71D3D618" w14:textId="1CCFC061"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13. Ūkio subjektų aplinkos monitoringas vykdomas pagal ūkio subjekto parengtą ir Nuostatų 15 punkte nustatyta tvarka suderintą ūkio subjekto aplinkos monitoringo programą (toliau – Monitoringo programa). &lt;...&gt;</w:t>
            </w:r>
          </w:p>
          <w:p w14:paraId="5F985E37" w14:textId="77777777" w:rsidR="00212904" w:rsidRPr="00212904" w:rsidRDefault="00212904" w:rsidP="007D707E">
            <w:pPr>
              <w:rPr>
                <w:color w:val="000000"/>
                <w:sz w:val="18"/>
                <w:szCs w:val="18"/>
                <w:lang w:val="lt-LT" w:eastAsia="lt-LT"/>
              </w:rPr>
            </w:pPr>
            <w:r w:rsidRPr="00212904">
              <w:rPr>
                <w:i/>
                <w:iCs/>
                <w:color w:val="000000"/>
                <w:sz w:val="18"/>
                <w:szCs w:val="18"/>
                <w:lang w:val="lt-LT"/>
              </w:rPr>
              <w:t>Punkto pakeitimai:</w:t>
            </w:r>
          </w:p>
          <w:p w14:paraId="7363429D"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80" w:history="1">
              <w:r w:rsidRPr="00212904">
                <w:rPr>
                  <w:rStyle w:val="Hyperlink"/>
                  <w:i/>
                  <w:iCs/>
                  <w:sz w:val="18"/>
                  <w:szCs w:val="18"/>
                  <w:lang w:val="lt-LT"/>
                </w:rPr>
                <w:t>D1-557</w:t>
              </w:r>
            </w:hyperlink>
            <w:r w:rsidRPr="00212904">
              <w:rPr>
                <w:i/>
                <w:iCs/>
                <w:color w:val="000000"/>
                <w:sz w:val="18"/>
                <w:szCs w:val="18"/>
                <w:lang w:val="lt-LT"/>
              </w:rPr>
              <w:t>, 2013-07-19, Žin., 2013, Nr. 83-4170 (2013-07-30), i. k. 113301MISAK00D1-557</w:t>
            </w:r>
          </w:p>
          <w:p w14:paraId="41FF6AAF"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81" w:history="1">
              <w:r w:rsidRPr="00212904">
                <w:rPr>
                  <w:rStyle w:val="Hyperlink"/>
                  <w:i/>
                  <w:iCs/>
                  <w:sz w:val="18"/>
                  <w:szCs w:val="18"/>
                  <w:lang w:val="lt-LT"/>
                </w:rPr>
                <w:t>D1-845</w:t>
              </w:r>
            </w:hyperlink>
            <w:r w:rsidRPr="00212904">
              <w:rPr>
                <w:i/>
                <w:iCs/>
                <w:color w:val="000000"/>
                <w:sz w:val="18"/>
                <w:szCs w:val="18"/>
                <w:lang w:val="lt-LT"/>
              </w:rPr>
              <w:t>, 2016-12-02, paskelbta TAR 2016-12-07, i. k. 2016-28343</w:t>
            </w:r>
          </w:p>
          <w:p w14:paraId="69140B19"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66C93966"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14. Monitoringo programa rengiama atsižvelgiant į šių Nuostatų 1 priedo reikalavimus ir pagal šių Nuostatų 2 priede pateiktą formą. &lt;...&gt;</w:t>
            </w:r>
          </w:p>
          <w:p w14:paraId="0879A772" w14:textId="77777777" w:rsidR="00212904" w:rsidRPr="00212904" w:rsidRDefault="00212904" w:rsidP="007D707E">
            <w:pPr>
              <w:rPr>
                <w:color w:val="000000"/>
                <w:sz w:val="18"/>
                <w:szCs w:val="18"/>
                <w:lang w:val="lt-LT" w:eastAsia="lt-LT"/>
              </w:rPr>
            </w:pPr>
            <w:r w:rsidRPr="00212904">
              <w:rPr>
                <w:i/>
                <w:iCs/>
                <w:color w:val="000000"/>
                <w:sz w:val="18"/>
                <w:szCs w:val="18"/>
                <w:lang w:val="lt-LT"/>
              </w:rPr>
              <w:t>Punkto pakeitimai:</w:t>
            </w:r>
          </w:p>
          <w:p w14:paraId="3E196BF3" w14:textId="70A7AF9A"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82" w:history="1">
              <w:r w:rsidRPr="00212904">
                <w:rPr>
                  <w:rStyle w:val="Hyperlink"/>
                  <w:i/>
                  <w:iCs/>
                  <w:sz w:val="18"/>
                  <w:szCs w:val="18"/>
                  <w:lang w:val="lt-LT"/>
                </w:rPr>
                <w:t>D1-911</w:t>
              </w:r>
            </w:hyperlink>
            <w:r w:rsidRPr="00212904">
              <w:rPr>
                <w:i/>
                <w:iCs/>
                <w:color w:val="000000"/>
                <w:sz w:val="18"/>
                <w:szCs w:val="18"/>
                <w:lang w:val="lt-LT"/>
              </w:rPr>
              <w:t>, 2011-11-25, Žin., 2011, Nr. 148-6962 (2011-12-03), i. k. 111301MISAK00D1-911</w:t>
            </w:r>
            <w:r>
              <w:rPr>
                <w:i/>
                <w:iCs/>
                <w:color w:val="000000"/>
                <w:sz w:val="18"/>
                <w:szCs w:val="18"/>
                <w:lang w:val="lt-LT"/>
              </w:rPr>
              <w:t>“</w:t>
            </w:r>
          </w:p>
          <w:p w14:paraId="50ABE06F"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lang w:val="lt-LT" w:eastAsia="lt-LT"/>
              </w:rPr>
            </w:pPr>
          </w:p>
          <w:p w14:paraId="6C0899E2" w14:textId="77777777" w:rsidR="00212904"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lang w:val="lt-LT" w:eastAsia="lt-LT"/>
              </w:rPr>
            </w:pPr>
            <w:r w:rsidRPr="00914DAD">
              <w:rPr>
                <w:bCs/>
                <w:i/>
                <w:sz w:val="20"/>
                <w:szCs w:val="20"/>
                <w:lang w:val="lt-LT" w:eastAsia="lt-LT"/>
              </w:rPr>
              <w:t xml:space="preserve">Pastaba. Parametrai, kuriuos reikia stebėti, jų rūšis ir stebėjimo trukmė, stebėjimo dažnis nurodyti Monitoringo nuostatų 2 priede pateiktos Ūkio subjektų aplinkos monitoringo programos formos 4–8 lentelėse. </w:t>
            </w:r>
          </w:p>
          <w:p w14:paraId="6CCDEF1E"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en-US"/>
              </w:rPr>
            </w:pPr>
          </w:p>
        </w:tc>
        <w:tc>
          <w:tcPr>
            <w:tcW w:w="1559" w:type="dxa"/>
          </w:tcPr>
          <w:p w14:paraId="4D75353C" w14:textId="406A3BE0"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lastRenderedPageBreak/>
              <w:t>Visiškas.</w:t>
            </w:r>
          </w:p>
          <w:p w14:paraId="24880F7F" w14:textId="77777777" w:rsidR="00212904" w:rsidRPr="00914DAD" w:rsidRDefault="00212904" w:rsidP="007D707E">
            <w:pPr>
              <w:pStyle w:val="Hyperlink1"/>
              <w:jc w:val="center"/>
              <w:rPr>
                <w:rFonts w:ascii="Times New Roman" w:hAnsi="Times New Roman"/>
                <w:b/>
                <w:lang w:val="lt-LT"/>
              </w:rPr>
            </w:pPr>
          </w:p>
        </w:tc>
      </w:tr>
      <w:tr w:rsidR="00212904" w:rsidRPr="00914DAD" w14:paraId="5368FF79" w14:textId="77777777" w:rsidTr="002E7001">
        <w:tc>
          <w:tcPr>
            <w:tcW w:w="3544" w:type="dxa"/>
          </w:tcPr>
          <w:p w14:paraId="01EEC533" w14:textId="77777777" w:rsidR="00212904" w:rsidRPr="00914DAD" w:rsidRDefault="00212904" w:rsidP="007D707E">
            <w:pPr>
              <w:pStyle w:val="TableContents"/>
              <w:snapToGrid w:val="0"/>
              <w:jc w:val="both"/>
              <w:rPr>
                <w:sz w:val="20"/>
                <w:szCs w:val="20"/>
              </w:rPr>
            </w:pPr>
            <w:r w:rsidRPr="00914DAD">
              <w:rPr>
                <w:sz w:val="20"/>
                <w:szCs w:val="20"/>
              </w:rPr>
              <w:lastRenderedPageBreak/>
              <w:t xml:space="preserve">5. Valstybės narės užtikrina, kad kompetentinga institucija priimtų visus sprendimus, nurodytus 1–3 dalyse, per pagrįstą laikotarpį. </w:t>
            </w:r>
          </w:p>
          <w:p w14:paraId="400FD60C" w14:textId="77777777" w:rsidR="00212904" w:rsidRPr="00914DAD" w:rsidRDefault="00212904" w:rsidP="007D707E">
            <w:pPr>
              <w:pStyle w:val="TableContents"/>
              <w:snapToGrid w:val="0"/>
              <w:jc w:val="both"/>
              <w:rPr>
                <w:sz w:val="20"/>
                <w:szCs w:val="20"/>
              </w:rPr>
            </w:pPr>
          </w:p>
        </w:tc>
        <w:tc>
          <w:tcPr>
            <w:tcW w:w="10206" w:type="dxa"/>
          </w:tcPr>
          <w:p w14:paraId="3A935DC2" w14:textId="77777777" w:rsidR="00212904" w:rsidRPr="00914DAD" w:rsidRDefault="00212904" w:rsidP="007D707E">
            <w:pPr>
              <w:jc w:val="both"/>
              <w:rPr>
                <w:b/>
                <w:sz w:val="20"/>
                <w:szCs w:val="20"/>
                <w:lang w:val="lt-LT"/>
              </w:rPr>
            </w:pPr>
            <w:r w:rsidRPr="00914DAD">
              <w:rPr>
                <w:b/>
                <w:sz w:val="20"/>
                <w:szCs w:val="20"/>
                <w:lang w:val="lt-LT"/>
              </w:rPr>
              <w:t>PAV įstatymas:</w:t>
            </w:r>
          </w:p>
          <w:p w14:paraId="4280AC53" w14:textId="77777777" w:rsidR="00212904" w:rsidRPr="00914DAD" w:rsidRDefault="00212904" w:rsidP="007D707E">
            <w:pPr>
              <w:jc w:val="both"/>
              <w:rPr>
                <w:b/>
                <w:sz w:val="20"/>
                <w:szCs w:val="20"/>
                <w:lang w:val="lt-LT" w:eastAsia="en-US"/>
              </w:rPr>
            </w:pPr>
            <w:r w:rsidRPr="00914DAD">
              <w:rPr>
                <w:b/>
                <w:sz w:val="20"/>
                <w:szCs w:val="20"/>
                <w:lang w:val="lt-LT"/>
              </w:rPr>
              <w:t>„</w:t>
            </w:r>
            <w:r w:rsidRPr="00914DAD">
              <w:rPr>
                <w:b/>
                <w:sz w:val="20"/>
                <w:szCs w:val="20"/>
                <w:lang w:val="lt-LT" w:eastAsia="en-US"/>
              </w:rPr>
              <w:t xml:space="preserve">11 straipsnis. Sprendimas dėl planuojamos ūkinės veiklos poveikio aplinkai </w:t>
            </w:r>
          </w:p>
          <w:p w14:paraId="5D5FC59E" w14:textId="77777777" w:rsidR="00212904" w:rsidRPr="00914DAD" w:rsidRDefault="00212904" w:rsidP="007D707E">
            <w:pPr>
              <w:jc w:val="both"/>
              <w:rPr>
                <w:sz w:val="20"/>
                <w:szCs w:val="20"/>
                <w:lang w:val="lt-LT" w:eastAsia="en-US"/>
              </w:rPr>
            </w:pPr>
            <w:r w:rsidRPr="00914DAD">
              <w:rPr>
                <w:sz w:val="20"/>
                <w:szCs w:val="20"/>
                <w:lang w:val="lt-LT" w:eastAsia="en-US"/>
              </w:rPr>
              <w:t xml:space="preserve">1. Atsakingoji institucija, išnagrinėjusi suinteresuotos visuomenės pasiūlymų įvertinimą, raštu gautus suinteresuotos visuomenės pasiūlymus, išnagrinėjusi ir įvertinusi ataskaitą ir remdamasi poveikio aplinkai vertinimo subjektų išvadomis dėl ataskaitos ir planuojamos ūkinės veiklos poveikio aplinkai, per 25 darbo dienas nuo ataskaitos gavimo dienos: </w:t>
            </w:r>
          </w:p>
          <w:p w14:paraId="3E2D1398" w14:textId="77777777" w:rsidR="00212904" w:rsidRPr="00914DAD" w:rsidRDefault="00212904" w:rsidP="007D707E">
            <w:pPr>
              <w:jc w:val="both"/>
              <w:rPr>
                <w:sz w:val="20"/>
                <w:szCs w:val="20"/>
                <w:lang w:val="lt-LT" w:eastAsia="en-US"/>
              </w:rPr>
            </w:pPr>
            <w:r w:rsidRPr="00914DAD">
              <w:rPr>
                <w:sz w:val="20"/>
                <w:szCs w:val="20"/>
                <w:lang w:val="lt-LT" w:eastAsia="en-US"/>
              </w:rPr>
              <w:t xml:space="preserve">1) teikia motyvuotus reikalavimus ataskaitą pataisyti ar papildyti arba </w:t>
            </w:r>
          </w:p>
          <w:p w14:paraId="625575D9" w14:textId="77777777" w:rsidR="00212904" w:rsidRPr="00914DAD" w:rsidRDefault="00212904" w:rsidP="007D707E">
            <w:pPr>
              <w:jc w:val="both"/>
              <w:rPr>
                <w:sz w:val="20"/>
                <w:szCs w:val="20"/>
                <w:lang w:val="lt-LT" w:eastAsia="en-US"/>
              </w:rPr>
            </w:pPr>
            <w:r w:rsidRPr="00914DAD">
              <w:rPr>
                <w:sz w:val="20"/>
                <w:szCs w:val="20"/>
                <w:lang w:val="lt-LT" w:eastAsia="en-US"/>
              </w:rPr>
              <w:t>2) priima sprendimą dėl planuojamos ūkinės veiklos poveikio aplinkai. Sprendimo dėl planuojamos ūkinės veiklos poveikio aplinkai turinį nustato aplinkos ministras.</w:t>
            </w:r>
          </w:p>
          <w:p w14:paraId="0396F88D" w14:textId="77777777" w:rsidR="00212904" w:rsidRPr="00914DAD" w:rsidRDefault="00212904" w:rsidP="007D707E">
            <w:pPr>
              <w:jc w:val="both"/>
              <w:rPr>
                <w:sz w:val="20"/>
                <w:szCs w:val="20"/>
                <w:lang w:val="lt-LT" w:eastAsia="en-US"/>
              </w:rPr>
            </w:pPr>
            <w:r w:rsidRPr="00914DAD">
              <w:rPr>
                <w:sz w:val="20"/>
                <w:szCs w:val="20"/>
                <w:lang w:val="lt-LT" w:eastAsia="en-US"/>
              </w:rPr>
              <w:t>2. Kai vadovaudamasi šio įstatymo 6 straipsnio 1 dalies 3 punktu atsakingoji institucija ataskaitai nagrinėti pasitelkia konsultantų, ši institucija, atlikusi veiksmus, nurodytus šio straipsnio 1 dalyje, ir remdamasi konsultantų išvadomis, teikia motyvuotus reikalavimus ataskaitą pataisyti ar papildyti arba priima sprendimą dėl planuojamos ūkinės veiklos poveikio aplinkai per 50 darbo dienų nuo ataskaitos gavimo dienos. Atsakingoji institucija priima motyvuotą sprendimą pasitelkti konsultantų ir pateikia jį planuojamos ūkinės veiklos organizatoriui (užsakovui) ir poveikio aplinkai vertinimo dokumentų rengėjui per 5 darbo dienas nuo ataskaitos gavimo dienos. Sprendimo dėl planuojamos ūkinės veiklos poveikio aplinkai priėmimo terminas vieną kartą gali būti pratęstas iki 25 darbo dienų dėl objektyvių, nuo atsakingosios institucijos nepriklausomų priežasčių. Atsakingoji institucija apie priimtą sprendimą pratęsti terminą privalo ne vėliau kaip likus 5 darbo dienoms iki termino pabaigos pranešti planuojamos ūkinės veiklos organizatoriui (užsakovui) ir poveikio aplinkai vertinimo dokumentų rengėjui ir nurodyti priežastis, dėl kurių terminas pratęsiamas.</w:t>
            </w:r>
          </w:p>
          <w:p w14:paraId="51C9F038" w14:textId="12BB3B1E" w:rsidR="00212904" w:rsidRPr="00914DAD" w:rsidRDefault="00212904" w:rsidP="007D707E">
            <w:pPr>
              <w:jc w:val="both"/>
              <w:rPr>
                <w:sz w:val="20"/>
                <w:szCs w:val="20"/>
                <w:lang w:val="lt-LT" w:eastAsia="en-US"/>
              </w:rPr>
            </w:pPr>
            <w:r w:rsidRPr="00914DAD">
              <w:rPr>
                <w:sz w:val="20"/>
                <w:szCs w:val="20"/>
                <w:lang w:val="lt-LT" w:eastAsia="en-US"/>
              </w:rPr>
              <w:t xml:space="preserve">3. Kai atsakingoji institucija pateikia motyvuotus reikalavimus ataskaitą pataisyti ir (ar) papildyti, poveikio aplinkai </w:t>
            </w:r>
            <w:r w:rsidRPr="00914DAD">
              <w:rPr>
                <w:sz w:val="20"/>
                <w:szCs w:val="20"/>
                <w:lang w:val="lt-LT" w:eastAsia="en-US"/>
              </w:rPr>
              <w:lastRenderedPageBreak/>
              <w:t>vertinimo dokumentų rengėjas turi papildyti ar pataisyti ataskaitą ir pakartotinai pateikti ją atsakingajai institucijai. Atsakingoji institucija ataskaitą išnagrinėja ir per 15 darbo dienų nuo ataskaitos gavimo dienos priima sprendimą arba, nepažeisdama šio įstatymo 6 straipsnio 7 dalies nuostatų, dar kartą teikia motyvuotus reikalavimus ataskaitą pataisyti ar papildyti. &lt;...&gt;“</w:t>
            </w:r>
          </w:p>
          <w:p w14:paraId="4B117A9F" w14:textId="77777777" w:rsidR="00212904" w:rsidRPr="00914DAD" w:rsidRDefault="00212904" w:rsidP="007D707E">
            <w:pPr>
              <w:jc w:val="both"/>
              <w:rPr>
                <w:sz w:val="20"/>
                <w:szCs w:val="20"/>
                <w:lang w:val="lt-LT" w:eastAsia="en-US"/>
              </w:rPr>
            </w:pPr>
          </w:p>
          <w:p w14:paraId="7899FD46" w14:textId="77777777" w:rsidR="00212904" w:rsidRPr="00914DAD" w:rsidRDefault="00212904" w:rsidP="007D707E">
            <w:pPr>
              <w:jc w:val="both"/>
              <w:rPr>
                <w:b/>
                <w:sz w:val="20"/>
                <w:szCs w:val="20"/>
                <w:lang w:val="lt-LT" w:eastAsia="en-US"/>
              </w:rPr>
            </w:pPr>
            <w:r w:rsidRPr="00914DAD">
              <w:rPr>
                <w:b/>
                <w:sz w:val="20"/>
                <w:szCs w:val="20"/>
                <w:lang w:val="lt-LT" w:eastAsia="en-US"/>
              </w:rPr>
              <w:t>Statybos įstatymas:</w:t>
            </w:r>
          </w:p>
          <w:p w14:paraId="46966CA0" w14:textId="77777777" w:rsidR="00212904" w:rsidRPr="00914DAD" w:rsidRDefault="00212904" w:rsidP="007D707E">
            <w:pPr>
              <w:jc w:val="both"/>
              <w:rPr>
                <w:sz w:val="20"/>
                <w:szCs w:val="20"/>
                <w:lang w:val="lt-LT" w:eastAsia="en-US"/>
              </w:rPr>
            </w:pPr>
            <w:r w:rsidRPr="00914DAD">
              <w:rPr>
                <w:b/>
                <w:bCs/>
                <w:sz w:val="20"/>
                <w:szCs w:val="20"/>
                <w:lang w:val="lt-LT" w:eastAsia="en-US"/>
              </w:rPr>
              <w:t xml:space="preserve">„27 straipsnis. </w:t>
            </w:r>
            <w:r w:rsidRPr="00914DAD">
              <w:rPr>
                <w:b/>
                <w:sz w:val="20"/>
                <w:szCs w:val="20"/>
                <w:lang w:val="lt-LT" w:eastAsia="en-US"/>
              </w:rPr>
              <w:t>Statybą leidžiantys dokumentai</w:t>
            </w:r>
          </w:p>
          <w:p w14:paraId="13D21C41" w14:textId="77777777" w:rsidR="00212904" w:rsidRPr="00914DAD" w:rsidRDefault="00212904" w:rsidP="007D707E">
            <w:pPr>
              <w:jc w:val="both"/>
              <w:rPr>
                <w:sz w:val="20"/>
                <w:szCs w:val="20"/>
                <w:lang w:val="lt-LT" w:eastAsia="en-US"/>
              </w:rPr>
            </w:pPr>
            <w:r w:rsidRPr="00914DAD">
              <w:rPr>
                <w:sz w:val="20"/>
                <w:szCs w:val="20"/>
                <w:lang w:val="lt-LT" w:eastAsia="en-US"/>
              </w:rPr>
              <w:t>&lt;...&gt;</w:t>
            </w:r>
          </w:p>
          <w:p w14:paraId="666BC5C7" w14:textId="77777777" w:rsidR="00212904" w:rsidRPr="00914DAD" w:rsidRDefault="00212904" w:rsidP="007D707E">
            <w:pPr>
              <w:jc w:val="both"/>
              <w:textAlignment w:val="baseline"/>
              <w:rPr>
                <w:color w:val="000000"/>
                <w:sz w:val="20"/>
                <w:szCs w:val="20"/>
                <w:lang w:val="lt-LT" w:eastAsia="lt-LT"/>
              </w:rPr>
            </w:pPr>
            <w:r w:rsidRPr="00914DAD">
              <w:rPr>
                <w:color w:val="000000"/>
                <w:sz w:val="20"/>
                <w:szCs w:val="20"/>
                <w:lang w:val="lt-LT"/>
              </w:rPr>
              <w:t>12. Statinio projektui patikrinti, skaičiuojant nuo statinio projektą privalančių patikrinti subjektų paskelbimo Lietuvos Respublikos statybos leidimų ir statybos valstybinės priežiūros informacinėje sistemoje „Infostatyba“ dienos, skiriama:</w:t>
            </w:r>
          </w:p>
          <w:p w14:paraId="4F8F4D04" w14:textId="77777777" w:rsidR="00212904" w:rsidRPr="00914DAD" w:rsidRDefault="00212904" w:rsidP="007D707E">
            <w:pPr>
              <w:jc w:val="both"/>
              <w:textAlignment w:val="baseline"/>
              <w:rPr>
                <w:color w:val="000000"/>
                <w:sz w:val="20"/>
                <w:szCs w:val="20"/>
                <w:lang w:val="lt-LT"/>
              </w:rPr>
            </w:pPr>
            <w:bookmarkStart w:id="61" w:name="part_5f2b332f5686463fa95e1eba1c6304be"/>
            <w:bookmarkEnd w:id="61"/>
            <w:r w:rsidRPr="00914DAD">
              <w:rPr>
                <w:color w:val="000000"/>
                <w:sz w:val="20"/>
                <w:szCs w:val="20"/>
                <w:lang w:val="lt-LT"/>
              </w:rPr>
              <w:t>1) 20 darbo dienų – ypatingojo statinio statybos ir rekonstravimo atveju;</w:t>
            </w:r>
          </w:p>
          <w:p w14:paraId="478A779B" w14:textId="77777777" w:rsidR="00212904" w:rsidRPr="00914DAD" w:rsidRDefault="00212904" w:rsidP="007D707E">
            <w:pPr>
              <w:jc w:val="both"/>
              <w:textAlignment w:val="baseline"/>
              <w:rPr>
                <w:color w:val="000000"/>
                <w:sz w:val="20"/>
                <w:szCs w:val="20"/>
                <w:lang w:val="lt-LT"/>
              </w:rPr>
            </w:pPr>
            <w:bookmarkStart w:id="62" w:name="part_77fc5b59213a4ab0be0513a886215720"/>
            <w:bookmarkEnd w:id="62"/>
            <w:r w:rsidRPr="00914DAD">
              <w:rPr>
                <w:color w:val="000000"/>
                <w:sz w:val="20"/>
                <w:szCs w:val="20"/>
                <w:lang w:val="lt-LT"/>
              </w:rPr>
              <w:t>2) 10 darbo dienų – kitais, negu nurodyti šios dalies 1 punkte, atvejais.</w:t>
            </w:r>
          </w:p>
          <w:p w14:paraId="261B5764" w14:textId="6A51D68F" w:rsidR="00212904" w:rsidRPr="00914DAD" w:rsidRDefault="00212904" w:rsidP="007D707E">
            <w:pPr>
              <w:jc w:val="both"/>
              <w:rPr>
                <w:color w:val="000000"/>
                <w:sz w:val="20"/>
                <w:szCs w:val="20"/>
                <w:lang w:val="lt-LT"/>
              </w:rPr>
            </w:pPr>
            <w:bookmarkStart w:id="63" w:name="part_345c08606a104ecca10524dedadd5f17"/>
            <w:bookmarkEnd w:id="63"/>
            <w:r w:rsidRPr="00914DAD">
              <w:rPr>
                <w:color w:val="000000"/>
                <w:sz w:val="20"/>
                <w:szCs w:val="20"/>
                <w:lang w:val="lt-LT"/>
              </w:rPr>
              <w:t>13. Šio straipsnio 1 dalies 1–7 punktuose nurodyti statybą leidžiantys dokumentai išduodami savivaldybės administracijos valstybės tarnautojui statybą leidžiančių dokumentų duomenis per 3 darbo dienas praėjus nustatytam statinio projekto patikrinimo terminui registruojant ir šio straipsnio 15</w:t>
            </w:r>
            <w:r w:rsidRPr="00914DAD">
              <w:rPr>
                <w:color w:val="000000"/>
                <w:sz w:val="20"/>
                <w:szCs w:val="20"/>
                <w:vertAlign w:val="superscript"/>
                <w:lang w:val="lt-LT"/>
              </w:rPr>
              <w:t>1</w:t>
            </w:r>
            <w:r w:rsidRPr="00914DAD">
              <w:rPr>
                <w:color w:val="000000"/>
                <w:sz w:val="20"/>
                <w:szCs w:val="20"/>
                <w:lang w:val="lt-LT"/>
              </w:rPr>
              <w:t> dalyje nurodytus jų duomenis (dokumentus) paskelbiant Lietuvos Respublikos statybos leidimų ir statybos valstybinės priežiūros informacinėje sistemoje „Infostatyba“, jeigu per statinio projektui patikrinti nustatytą terminą negauta statinio projektą turėjusių patikrinti subjektų nepritarimų statinio projektui, arba anksčiau, jeigu gauti visų statinio projektą turėjusių patikrinti subjektų pritarimai statinio projektui. &lt;...&gt; Šiame straipsnyje nustatyta tvarka pakartotinai teikto pakeisto pagal pastabas statinio projekto tikrinimo procedūras atlieka institucijos ar subjektai, nepritarę statinio projektui, taip pat institucijos ar subjektai, kurių kompetencija – statinio projekto sprendinių, kuriems įtaką daro pakeisto statinio projekto sprendiniai, patikrinimas; šiuo atveju tikrinimo procedūros atliekamos per 10 darbo dienų, skaičiuojant nuo dienos, kurią Lietuvos Respublikos statybos leidimų ir statybos valstybinės priežiūros informacinėje sistemoje „Infostatyba“ pakartotinis prašymas išduoti statybą leidžiantį dokumentą pažymimas kaip priimtas.</w:t>
            </w:r>
          </w:p>
          <w:p w14:paraId="01F46841" w14:textId="77777777" w:rsidR="00212904" w:rsidRPr="00212904" w:rsidRDefault="00212904" w:rsidP="007D707E">
            <w:pPr>
              <w:rPr>
                <w:color w:val="000000"/>
                <w:sz w:val="18"/>
                <w:szCs w:val="18"/>
                <w:lang w:val="lt-LT"/>
              </w:rPr>
            </w:pPr>
            <w:r w:rsidRPr="00212904">
              <w:rPr>
                <w:i/>
                <w:iCs/>
                <w:color w:val="000000"/>
                <w:sz w:val="18"/>
                <w:szCs w:val="18"/>
                <w:lang w:val="lt-LT"/>
              </w:rPr>
              <w:t>Straipsnio dalies pakeitimai:</w:t>
            </w:r>
          </w:p>
          <w:p w14:paraId="34AC90BD" w14:textId="2B66E3DB" w:rsidR="00212904" w:rsidRPr="00212904" w:rsidRDefault="00212904" w:rsidP="007D707E">
            <w:pPr>
              <w:jc w:val="both"/>
              <w:rPr>
                <w:sz w:val="18"/>
                <w:szCs w:val="18"/>
                <w:lang w:val="lt-LT" w:eastAsia="en-US"/>
              </w:rPr>
            </w:pPr>
            <w:r w:rsidRPr="00212904">
              <w:rPr>
                <w:i/>
                <w:iCs/>
                <w:color w:val="000000"/>
                <w:sz w:val="18"/>
                <w:szCs w:val="18"/>
                <w:lang w:val="lt-LT"/>
              </w:rPr>
              <w:t>Nr. </w:t>
            </w:r>
            <w:hyperlink r:id="rId83" w:history="1">
              <w:r w:rsidRPr="00212904">
                <w:rPr>
                  <w:rStyle w:val="Hyperlink"/>
                  <w:i/>
                  <w:iCs/>
                  <w:sz w:val="18"/>
                  <w:szCs w:val="18"/>
                  <w:lang w:val="lt-LT"/>
                </w:rPr>
                <w:t>XIII-1643</w:t>
              </w:r>
            </w:hyperlink>
            <w:r w:rsidRPr="00212904">
              <w:rPr>
                <w:i/>
                <w:iCs/>
                <w:color w:val="000000"/>
                <w:sz w:val="18"/>
                <w:szCs w:val="18"/>
                <w:lang w:val="lt-LT"/>
              </w:rPr>
              <w:t>, 2018-11-15, paskelbta TAR 2018-11-23, i. k. 2018-18930</w:t>
            </w:r>
            <w:r w:rsidRPr="00212904">
              <w:rPr>
                <w:sz w:val="18"/>
                <w:szCs w:val="18"/>
                <w:lang w:val="lt-LT" w:eastAsia="en-US"/>
              </w:rPr>
              <w:t>“</w:t>
            </w:r>
          </w:p>
          <w:p w14:paraId="5B396738" w14:textId="77777777" w:rsidR="00212904" w:rsidRPr="00914DAD" w:rsidRDefault="00212904" w:rsidP="007D707E">
            <w:pPr>
              <w:jc w:val="both"/>
              <w:rPr>
                <w:sz w:val="20"/>
                <w:szCs w:val="20"/>
                <w:lang w:val="lt-LT" w:eastAsia="en-US"/>
              </w:rPr>
            </w:pPr>
          </w:p>
          <w:p w14:paraId="30EB8668" w14:textId="3B74D95B" w:rsidR="00212904" w:rsidRPr="00914DAD" w:rsidRDefault="00212904" w:rsidP="007D707E">
            <w:pPr>
              <w:jc w:val="both"/>
              <w:rPr>
                <w:b/>
                <w:sz w:val="20"/>
                <w:szCs w:val="20"/>
                <w:lang w:val="lt-LT" w:eastAsia="en-US"/>
              </w:rPr>
            </w:pPr>
            <w:r w:rsidRPr="00914DAD">
              <w:rPr>
                <w:b/>
                <w:sz w:val="20"/>
                <w:szCs w:val="20"/>
                <w:lang w:val="lt-LT" w:eastAsia="en-US"/>
              </w:rPr>
              <w:t>ŽG įstatymas</w:t>
            </w:r>
          </w:p>
          <w:p w14:paraId="568FFE26" w14:textId="77777777" w:rsidR="00212904" w:rsidRPr="00914DAD" w:rsidRDefault="00212904" w:rsidP="007D707E">
            <w:pPr>
              <w:jc w:val="both"/>
              <w:rPr>
                <w:sz w:val="20"/>
                <w:szCs w:val="20"/>
                <w:lang w:val="lt-LT" w:eastAsia="en-US"/>
              </w:rPr>
            </w:pPr>
            <w:r w:rsidRPr="00914DAD">
              <w:rPr>
                <w:b/>
                <w:sz w:val="20"/>
                <w:szCs w:val="20"/>
                <w:lang w:val="lt-LT" w:eastAsia="en-US"/>
              </w:rPr>
              <w:t>„18 straipsnis. Leidimų naudoti žemės gelmių išteklius ar žemės gelmių ertmes išdavimas, viešinimas ir atsisakymo išduoti leidimą naudoti žemės gelmių išteklius ar žemės gelmių ertmes pagrindai</w:t>
            </w:r>
          </w:p>
          <w:p w14:paraId="6D15E4BF" w14:textId="77777777" w:rsidR="00212904" w:rsidRPr="00914DAD" w:rsidRDefault="00212904" w:rsidP="007D707E">
            <w:pPr>
              <w:tabs>
                <w:tab w:val="left" w:pos="176"/>
              </w:tabs>
              <w:jc w:val="both"/>
              <w:rPr>
                <w:sz w:val="20"/>
                <w:szCs w:val="20"/>
                <w:lang w:val="lt-LT" w:eastAsia="en-US"/>
              </w:rPr>
            </w:pPr>
            <w:r w:rsidRPr="00914DAD">
              <w:rPr>
                <w:sz w:val="20"/>
                <w:szCs w:val="20"/>
                <w:lang w:val="lt-LT" w:eastAsia="en-US"/>
              </w:rPr>
              <w:t>3. Leidimas, nurodytas šio straipsnio 1 dalyje, išduodamas per 50 darbo dienų nuo konkurso rezultatų paskelbimo, bet ne anksčiau kaip po mėnesio, išskyrus leidimą naudoti angliavandenilių išteklius, kuris išduodamas per 30 darbo dienų nuo Vyriausybės sprendimo dėl leidimo naudoti angliavandenilių išteklius priėmimo. Leidimas, nurodytas šio straipsnio 2 dalyje, išduodamas per 20 darbo dienų nuo asmens tinkamų dokumentų pateikimo dienos arba motyvuotu Lietuvos geologijos tarnybos sprendimu leidimo išdavimo terminas gali būti pratęstas iki 10 darbo dienų. Leidimo naudoti žemės gelmių išteklius ar žemės gelmių ertmes neišdavimas per šio įstatymo nustatytą terminą nelaikomas leidimo išdavimu.“</w:t>
            </w:r>
          </w:p>
          <w:p w14:paraId="7BF577A2" w14:textId="77777777" w:rsidR="00212904" w:rsidRPr="00914DAD" w:rsidRDefault="00212904" w:rsidP="007D707E">
            <w:pPr>
              <w:jc w:val="both"/>
              <w:rPr>
                <w:b/>
                <w:sz w:val="20"/>
                <w:szCs w:val="20"/>
                <w:lang w:val="lt-LT" w:eastAsia="en-US"/>
              </w:rPr>
            </w:pPr>
          </w:p>
        </w:tc>
        <w:tc>
          <w:tcPr>
            <w:tcW w:w="1559" w:type="dxa"/>
          </w:tcPr>
          <w:p w14:paraId="12FB729F"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lastRenderedPageBreak/>
              <w:t xml:space="preserve">Visiškas </w:t>
            </w:r>
          </w:p>
        </w:tc>
      </w:tr>
      <w:tr w:rsidR="00212904" w:rsidRPr="00914DAD" w14:paraId="2F1AB2B5" w14:textId="77777777" w:rsidTr="002E7001">
        <w:tc>
          <w:tcPr>
            <w:tcW w:w="3544" w:type="dxa"/>
          </w:tcPr>
          <w:p w14:paraId="7E1DAA42" w14:textId="77777777" w:rsidR="00212904" w:rsidRPr="00914DAD" w:rsidRDefault="00212904" w:rsidP="007D707E">
            <w:pPr>
              <w:pStyle w:val="TableContents"/>
              <w:snapToGrid w:val="0"/>
              <w:jc w:val="both"/>
              <w:rPr>
                <w:sz w:val="20"/>
                <w:szCs w:val="20"/>
              </w:rPr>
            </w:pPr>
            <w:r w:rsidRPr="00914DAD">
              <w:rPr>
                <w:sz w:val="20"/>
                <w:szCs w:val="20"/>
              </w:rPr>
              <w:lastRenderedPageBreak/>
              <w:t xml:space="preserve">6. Kompetentinga institucija patikrina, ar pagrįstoje išvadoje, nurodytoje 1 straipsnio 2 dalies g punkto iv papunktyje, arba bet kuriame sprendime, nurodytame šio straipsnio 3 dalyje, vis dar pateikiama naujausia informacija, </w:t>
            </w:r>
            <w:r w:rsidRPr="00914DAD">
              <w:rPr>
                <w:sz w:val="20"/>
                <w:szCs w:val="20"/>
              </w:rPr>
              <w:lastRenderedPageBreak/>
              <w:t>institucijai priimant sprendimą išduoti sutikimą dėl planuojamos veiklos. Tuo tikslu valstybės narės gali nustatyti pagrįstos išvados, nurodytos 1 straipsnio 2 dalies g punkto iv papunktyje, arba visų sprendimų, nurodytų šio straipsnio 3 dalyje, galiojimo terminus.“;</w:t>
            </w:r>
          </w:p>
        </w:tc>
        <w:tc>
          <w:tcPr>
            <w:tcW w:w="10206" w:type="dxa"/>
          </w:tcPr>
          <w:p w14:paraId="531995FE" w14:textId="77777777" w:rsidR="00212904" w:rsidRPr="00914DAD" w:rsidRDefault="00212904" w:rsidP="007D707E">
            <w:pPr>
              <w:jc w:val="both"/>
              <w:rPr>
                <w:b/>
                <w:sz w:val="20"/>
                <w:szCs w:val="20"/>
                <w:lang w:val="lt-LT" w:eastAsia="en-US"/>
              </w:rPr>
            </w:pPr>
            <w:r w:rsidRPr="00914DAD">
              <w:rPr>
                <w:b/>
                <w:sz w:val="20"/>
                <w:szCs w:val="20"/>
                <w:lang w:val="lt-LT" w:eastAsia="en-US"/>
              </w:rPr>
              <w:lastRenderedPageBreak/>
              <w:t>AA įstatymas:</w:t>
            </w:r>
          </w:p>
          <w:p w14:paraId="416A78C7" w14:textId="35D7913A" w:rsidR="00212904" w:rsidRPr="00914DAD" w:rsidRDefault="00212904" w:rsidP="007D707E">
            <w:pPr>
              <w:jc w:val="both"/>
              <w:rPr>
                <w:color w:val="000000"/>
                <w:sz w:val="20"/>
                <w:szCs w:val="20"/>
                <w:lang w:val="lt-LT" w:eastAsia="lt-LT"/>
              </w:rPr>
            </w:pPr>
            <w:r w:rsidRPr="00914DAD">
              <w:rPr>
                <w:b/>
                <w:bCs/>
                <w:color w:val="000000"/>
                <w:sz w:val="20"/>
                <w:szCs w:val="20"/>
                <w:lang w:val="lt-LT"/>
              </w:rPr>
              <w:t>„15 straipsnis. Ūkinės veiklos, galinčios turėti poveikį aplinkai, planavimas ir leidimų išdavimas</w:t>
            </w:r>
          </w:p>
          <w:p w14:paraId="3749A216" w14:textId="75F64620" w:rsidR="00212904" w:rsidRPr="00914DAD" w:rsidRDefault="00212904" w:rsidP="007D707E">
            <w:pPr>
              <w:jc w:val="both"/>
              <w:rPr>
                <w:color w:val="000000"/>
                <w:sz w:val="20"/>
                <w:szCs w:val="20"/>
                <w:lang w:val="lt-LT"/>
              </w:rPr>
            </w:pPr>
            <w:bookmarkStart w:id="64" w:name="part_48b84953050b4a5aae4e55824c7b994e"/>
            <w:bookmarkStart w:id="65" w:name="part_41a029a7f7e146ad8d7d8be1e1b0790e"/>
            <w:bookmarkStart w:id="66" w:name="part_17218bdd63ff4a9e84a3bc90edc00ab4"/>
            <w:bookmarkEnd w:id="64"/>
            <w:bookmarkEnd w:id="65"/>
            <w:bookmarkEnd w:id="66"/>
            <w:r w:rsidRPr="00914DAD">
              <w:rPr>
                <w:color w:val="000000"/>
                <w:sz w:val="20"/>
                <w:szCs w:val="20"/>
                <w:lang w:val="lt-LT"/>
              </w:rPr>
              <w:t xml:space="preserve">Įstatymuose įtvirtinti leidimai (statybą leidžiantis dokumentas, leidimas naudoti žemės gelmių išteklius arba ertmes, taršos integruotos prevencijos ir kontrolės leidimas, taršos leidimas ir kituose įstatymuose nurodyti leidimai), kuriuos išduodant nustatyta pareiga kartu su prašymu leidimus išduodančiai institucijai pateikti atsakingosios institucijos sprendimą dėl planuojamos ūkinės veiklos poveikio aplinkai, pagal kurį planuojama ūkinė veikla atitinka teisės aktų reikalavimus (toliau </w:t>
            </w:r>
            <w:r w:rsidRPr="00914DAD">
              <w:rPr>
                <w:color w:val="000000"/>
                <w:sz w:val="20"/>
                <w:szCs w:val="20"/>
                <w:lang w:val="lt-LT"/>
              </w:rPr>
              <w:lastRenderedPageBreak/>
              <w:t>šiame straipsnyje – sprendimas), ar atrankos dėl poveikio aplinkai vertinimo išvadą, kad poveikio aplinkai vertinimas neprivalomas (toliau šiame straipsnyje – atrankos išvada), išskyrus atvejus, kai taršos integruotos prevencijos ir kontrolės leidimas ar taršos leidimas yra keičiamas dėl priežasčių, nesusijusių su eksploatuojamo įrenginio ar įrenginyje vykdomos ūkinės veiklos pakeitimu ar išplėtimu, gali būti išduodami tik kai yra galiojantis atsakingosios institucijos sprendimas ar atrankos išvada. &lt;...&gt;</w:t>
            </w:r>
          </w:p>
          <w:p w14:paraId="1EDBEB9A" w14:textId="77777777" w:rsidR="00212904" w:rsidRPr="00914DAD" w:rsidRDefault="00212904" w:rsidP="007D707E">
            <w:pPr>
              <w:jc w:val="both"/>
              <w:rPr>
                <w:color w:val="000000"/>
                <w:sz w:val="20"/>
                <w:szCs w:val="20"/>
                <w:lang w:val="lt-LT"/>
              </w:rPr>
            </w:pPr>
            <w:bookmarkStart w:id="67" w:name="part_eff24de121074217b205e0f803287f83"/>
            <w:bookmarkEnd w:id="67"/>
            <w:r w:rsidRPr="00914DAD">
              <w:rPr>
                <w:color w:val="000000"/>
                <w:sz w:val="20"/>
                <w:szCs w:val="20"/>
                <w:lang w:val="lt-LT"/>
              </w:rPr>
              <w:t>Jeigu fizinis asmuo, juridinis asmuo ar jo padalinys (įskaitant užsienio valstybės juridinį asmenį ar kitą organizaciją, taip pat jų padalinį) (toliau šiame straipsnyje, šio įstatymo 19, 19</w:t>
            </w:r>
            <w:r w:rsidRPr="00914DAD">
              <w:rPr>
                <w:color w:val="000000"/>
                <w:sz w:val="20"/>
                <w:szCs w:val="20"/>
                <w:vertAlign w:val="superscript"/>
                <w:lang w:val="lt-LT"/>
              </w:rPr>
              <w:t>1</w:t>
            </w:r>
            <w:r w:rsidRPr="00914DAD">
              <w:rPr>
                <w:color w:val="000000"/>
                <w:sz w:val="20"/>
                <w:szCs w:val="20"/>
                <w:lang w:val="lt-LT"/>
              </w:rPr>
              <w:t>, 19</w:t>
            </w:r>
            <w:r w:rsidRPr="00914DAD">
              <w:rPr>
                <w:color w:val="000000"/>
                <w:sz w:val="20"/>
                <w:szCs w:val="20"/>
                <w:vertAlign w:val="superscript"/>
                <w:lang w:val="lt-LT"/>
              </w:rPr>
              <w:t>2</w:t>
            </w:r>
            <w:r w:rsidRPr="00914DAD">
              <w:rPr>
                <w:color w:val="000000"/>
                <w:sz w:val="20"/>
                <w:szCs w:val="20"/>
                <w:lang w:val="lt-LT"/>
              </w:rPr>
              <w:t> ir 19</w:t>
            </w:r>
            <w:r w:rsidRPr="00914DAD">
              <w:rPr>
                <w:color w:val="000000"/>
                <w:sz w:val="20"/>
                <w:szCs w:val="20"/>
                <w:vertAlign w:val="superscript"/>
                <w:lang w:val="lt-LT"/>
              </w:rPr>
              <w:t>3</w:t>
            </w:r>
            <w:r w:rsidRPr="00914DAD">
              <w:rPr>
                <w:color w:val="000000"/>
                <w:sz w:val="20"/>
                <w:szCs w:val="20"/>
                <w:lang w:val="lt-LT"/>
              </w:rPr>
              <w:t> straipsniuose – fizinis ar juridinis asmuo) turi galiojantį statybą leidžiantį dokumentą ar leidimą naudoti žemės gelmių išteklius arba ertmes, išduotą sprendimo arba atrankos išvados galiojimo metu, išduodant taršos integruotos prevencijos ir kontrolės leidimą, taršos leidimą ar kitą leidimą, pagal kurį bus vykdoma sprendime ar atrankos išvadoje nurodyta ūkinė veikla, šio straipsnio trečiosios dalies nuostatos netaikomos. Šio straipsnio trečiojoje dalyje nurodyti leidimai turi atitikti sprendime nustatytas sąlygas ir sprendime ir (ar) atrankos išvadoje nurodytą ūkinės veiklos mastą bei charakteristikas, numatytas priemones reikšmingam neigiamam poveikiui aplinkai sumažinti ir (ar) jį kompensuoti, kurios turi būti įgyvendintos konkrečiu etapu.</w:t>
            </w:r>
          </w:p>
          <w:p w14:paraId="75EA42F7" w14:textId="2131FF15" w:rsidR="00212904" w:rsidRPr="00914DAD" w:rsidRDefault="00212904" w:rsidP="007D707E">
            <w:pPr>
              <w:jc w:val="both"/>
              <w:rPr>
                <w:color w:val="000000"/>
                <w:sz w:val="20"/>
                <w:szCs w:val="20"/>
                <w:lang w:val="lt-LT"/>
              </w:rPr>
            </w:pPr>
            <w:r w:rsidRPr="00914DAD">
              <w:rPr>
                <w:color w:val="000000"/>
                <w:sz w:val="20"/>
                <w:szCs w:val="20"/>
                <w:lang w:val="lt-LT"/>
              </w:rPr>
              <w:t>&lt;...&gt;</w:t>
            </w:r>
          </w:p>
          <w:p w14:paraId="2E6A0C17" w14:textId="77777777" w:rsidR="00212904" w:rsidRPr="00914DAD" w:rsidRDefault="00212904" w:rsidP="007D707E">
            <w:pPr>
              <w:jc w:val="both"/>
              <w:rPr>
                <w:color w:val="000000"/>
                <w:sz w:val="20"/>
                <w:szCs w:val="20"/>
                <w:lang w:val="lt-LT"/>
              </w:rPr>
            </w:pPr>
            <w:r w:rsidRPr="00914DAD">
              <w:rPr>
                <w:color w:val="000000"/>
                <w:sz w:val="20"/>
                <w:szCs w:val="20"/>
                <w:lang w:val="lt-LT"/>
              </w:rPr>
              <w:t>Valstybės institucijos ir savivaldybės vykdomoji institucija, nagrinėjusios poveikio aplinkai vertinimo dokumentus ar informaciją atrankai ir nurodytos Statybos įstatyme, tikrindamos statinių, kuriuose bus vykdoma ūkinė veikla, kuriai atliktas poveikio aplinkai vertinimas arba atranka, statybos ar rekonstravimo projektų atitiktį, pagal kompetenciją tikrina, ar bus įgyvendintos sprendime nustatytos sąlygos ir suprojektuotos sprendime ir (ar) išvadoje numatytos priemonės reikšmingam neigiamam poveikiui aplinkai sumažinti ir (ar) jį kompensuoti, kurios turi būti įgyvendintos konkrečiu statybos etapu. Papildomai aplinkos ministro įgaliota institucija tikrina, ar statinių, kuriuose bus vykdoma ūkinė veikla, kuriai atliktas poveikio aplinkai vertinimas arba atranka, statybos ar rekonstravimo projektai:</w:t>
            </w:r>
          </w:p>
          <w:p w14:paraId="355E98D6" w14:textId="77777777" w:rsidR="00212904" w:rsidRPr="00914DAD" w:rsidRDefault="00212904" w:rsidP="007D707E">
            <w:pPr>
              <w:jc w:val="both"/>
              <w:rPr>
                <w:color w:val="000000"/>
                <w:sz w:val="20"/>
                <w:szCs w:val="20"/>
                <w:lang w:val="lt-LT"/>
              </w:rPr>
            </w:pPr>
            <w:r w:rsidRPr="00914DAD">
              <w:rPr>
                <w:color w:val="000000"/>
                <w:sz w:val="20"/>
                <w:szCs w:val="20"/>
                <w:lang w:val="lt-LT"/>
              </w:rPr>
              <w:t>1) atitinka sprendime ar atrankos išvadoje nurodytą ūkinės veiklos mastą ir charakteristikas;</w:t>
            </w:r>
          </w:p>
          <w:p w14:paraId="091A125A" w14:textId="77777777" w:rsidR="00212904" w:rsidRPr="00914DAD" w:rsidRDefault="00212904" w:rsidP="007D707E">
            <w:pPr>
              <w:jc w:val="both"/>
              <w:rPr>
                <w:color w:val="000000"/>
                <w:sz w:val="20"/>
                <w:szCs w:val="20"/>
                <w:lang w:val="lt-LT"/>
              </w:rPr>
            </w:pPr>
            <w:r w:rsidRPr="00914DAD">
              <w:rPr>
                <w:color w:val="000000"/>
                <w:sz w:val="20"/>
                <w:szCs w:val="20"/>
                <w:lang w:val="lt-LT"/>
              </w:rPr>
              <w:t>2) ar nepasibaigęs sprendimo arba atrankos išvados galiojimo terminas;</w:t>
            </w:r>
          </w:p>
          <w:p w14:paraId="483EBA8C" w14:textId="77777777" w:rsidR="00212904" w:rsidRPr="00914DAD" w:rsidRDefault="00212904" w:rsidP="007D707E">
            <w:pPr>
              <w:jc w:val="both"/>
              <w:rPr>
                <w:color w:val="000000"/>
                <w:sz w:val="20"/>
                <w:szCs w:val="20"/>
                <w:lang w:val="lt-LT"/>
              </w:rPr>
            </w:pPr>
            <w:r w:rsidRPr="00914DAD">
              <w:rPr>
                <w:color w:val="000000"/>
                <w:sz w:val="20"/>
                <w:szCs w:val="20"/>
                <w:lang w:val="lt-LT"/>
              </w:rPr>
              <w:t>3) ar statinio projektas atitinka aplinkos apsaugą reglamentuojančių teisės aktų reikalavimus.</w:t>
            </w:r>
          </w:p>
          <w:p w14:paraId="29875B03" w14:textId="77777777" w:rsidR="00212904" w:rsidRPr="00212904" w:rsidRDefault="00212904" w:rsidP="007D707E">
            <w:pPr>
              <w:jc w:val="both"/>
              <w:rPr>
                <w:color w:val="000000"/>
                <w:sz w:val="18"/>
                <w:szCs w:val="18"/>
                <w:lang w:val="lt-LT"/>
              </w:rPr>
            </w:pPr>
            <w:r w:rsidRPr="00212904">
              <w:rPr>
                <w:i/>
                <w:iCs/>
                <w:color w:val="000000"/>
                <w:sz w:val="18"/>
                <w:szCs w:val="18"/>
                <w:lang w:val="lt-LT"/>
              </w:rPr>
              <w:t>Straipsnio pakeitimai:</w:t>
            </w:r>
          </w:p>
          <w:p w14:paraId="48BB46E0"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84" w:history="1">
              <w:r w:rsidRPr="00212904">
                <w:rPr>
                  <w:rStyle w:val="Hyperlink"/>
                  <w:i/>
                  <w:iCs/>
                  <w:sz w:val="18"/>
                  <w:szCs w:val="18"/>
                  <w:lang w:val="lt-LT"/>
                </w:rPr>
                <w:t>I-1352</w:t>
              </w:r>
            </w:hyperlink>
            <w:r w:rsidRPr="00212904">
              <w:rPr>
                <w:i/>
                <w:iCs/>
                <w:color w:val="000000"/>
                <w:sz w:val="18"/>
                <w:szCs w:val="18"/>
                <w:lang w:val="lt-LT"/>
              </w:rPr>
              <w:t>, 96.05.28, Žin., 1996, Nr.</w:t>
            </w:r>
            <w:hyperlink r:id="rId85" w:tgtFrame="_blank" w:history="1">
              <w:r w:rsidRPr="00212904">
                <w:rPr>
                  <w:rStyle w:val="Hyperlink"/>
                  <w:i/>
                  <w:iCs/>
                  <w:sz w:val="18"/>
                  <w:szCs w:val="18"/>
                  <w:lang w:val="lt-LT"/>
                </w:rPr>
                <w:t>57-1335</w:t>
              </w:r>
            </w:hyperlink>
            <w:r w:rsidRPr="00212904">
              <w:rPr>
                <w:i/>
                <w:iCs/>
                <w:color w:val="000000"/>
                <w:sz w:val="18"/>
                <w:szCs w:val="18"/>
                <w:lang w:val="lt-LT"/>
              </w:rPr>
              <w:t> (96.06.19)</w:t>
            </w:r>
          </w:p>
          <w:p w14:paraId="539ACF79"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86" w:history="1">
              <w:r w:rsidRPr="00212904">
                <w:rPr>
                  <w:rStyle w:val="Hyperlink"/>
                  <w:i/>
                  <w:iCs/>
                  <w:sz w:val="18"/>
                  <w:szCs w:val="18"/>
                  <w:lang w:val="lt-LT"/>
                </w:rPr>
                <w:t>VIII-1637</w:t>
              </w:r>
            </w:hyperlink>
            <w:r w:rsidRPr="00212904">
              <w:rPr>
                <w:i/>
                <w:iCs/>
                <w:color w:val="000000"/>
                <w:sz w:val="18"/>
                <w:szCs w:val="18"/>
                <w:lang w:val="lt-LT"/>
              </w:rPr>
              <w:t>, 00.04.18, Žin., 2000, Nr.</w:t>
            </w:r>
            <w:hyperlink r:id="rId87" w:tgtFrame="_blank" w:history="1">
              <w:r w:rsidRPr="00212904">
                <w:rPr>
                  <w:rStyle w:val="Hyperlink"/>
                  <w:i/>
                  <w:iCs/>
                  <w:sz w:val="18"/>
                  <w:szCs w:val="18"/>
                  <w:lang w:val="lt-LT"/>
                </w:rPr>
                <w:t>39-1093</w:t>
              </w:r>
            </w:hyperlink>
            <w:r w:rsidRPr="00212904">
              <w:rPr>
                <w:i/>
                <w:iCs/>
                <w:color w:val="000000"/>
                <w:sz w:val="18"/>
                <w:szCs w:val="18"/>
                <w:lang w:val="lt-LT"/>
              </w:rPr>
              <w:t> (00.05.12)</w:t>
            </w:r>
          </w:p>
          <w:p w14:paraId="75163576"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88" w:history="1">
              <w:r w:rsidRPr="00212904">
                <w:rPr>
                  <w:rStyle w:val="Hyperlink"/>
                  <w:i/>
                  <w:iCs/>
                  <w:sz w:val="18"/>
                  <w:szCs w:val="18"/>
                  <w:lang w:val="lt-LT"/>
                </w:rPr>
                <w:t>XII-287</w:t>
              </w:r>
            </w:hyperlink>
            <w:r w:rsidRPr="00212904">
              <w:rPr>
                <w:i/>
                <w:iCs/>
                <w:color w:val="000000"/>
                <w:sz w:val="18"/>
                <w:szCs w:val="18"/>
                <w:lang w:val="lt-LT"/>
              </w:rPr>
              <w:t>, 2013-05-09, Žin., 2013, Nr. </w:t>
            </w:r>
            <w:hyperlink r:id="rId89" w:tgtFrame="_blank" w:history="1">
              <w:r w:rsidRPr="00212904">
                <w:rPr>
                  <w:rStyle w:val="Hyperlink"/>
                  <w:i/>
                  <w:iCs/>
                  <w:sz w:val="18"/>
                  <w:szCs w:val="18"/>
                  <w:lang w:val="lt-LT"/>
                </w:rPr>
                <w:t>55-2727</w:t>
              </w:r>
            </w:hyperlink>
            <w:r w:rsidRPr="00212904">
              <w:rPr>
                <w:i/>
                <w:iCs/>
                <w:color w:val="000000"/>
                <w:sz w:val="18"/>
                <w:szCs w:val="18"/>
                <w:lang w:val="lt-LT"/>
              </w:rPr>
              <w:t> (2013-05-28)</w:t>
            </w:r>
          </w:p>
          <w:p w14:paraId="617AB763"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90" w:history="1">
              <w:r w:rsidRPr="00212904">
                <w:rPr>
                  <w:rStyle w:val="Hyperlink"/>
                  <w:i/>
                  <w:iCs/>
                  <w:sz w:val="18"/>
                  <w:szCs w:val="18"/>
                  <w:lang w:val="lt-LT"/>
                </w:rPr>
                <w:t>XIII-530</w:t>
              </w:r>
            </w:hyperlink>
            <w:r w:rsidRPr="00212904">
              <w:rPr>
                <w:i/>
                <w:iCs/>
                <w:color w:val="000000"/>
                <w:sz w:val="18"/>
                <w:szCs w:val="18"/>
                <w:lang w:val="lt-LT"/>
              </w:rPr>
              <w:t>, 2017-06-27, paskelbta TAR 2017-07-05, i. k. 2017-11563</w:t>
            </w:r>
          </w:p>
          <w:p w14:paraId="302DD9F2" w14:textId="70318B8C" w:rsidR="00212904" w:rsidRPr="00212904" w:rsidRDefault="00212904" w:rsidP="007D707E">
            <w:pPr>
              <w:jc w:val="both"/>
              <w:rPr>
                <w:sz w:val="18"/>
                <w:szCs w:val="18"/>
                <w:lang w:val="lt-LT" w:eastAsia="en-US"/>
              </w:rPr>
            </w:pPr>
            <w:r w:rsidRPr="00212904">
              <w:rPr>
                <w:i/>
                <w:iCs/>
                <w:color w:val="000000"/>
                <w:sz w:val="18"/>
                <w:szCs w:val="18"/>
                <w:lang w:val="lt-LT"/>
              </w:rPr>
              <w:t>Nr. </w:t>
            </w:r>
            <w:hyperlink r:id="rId91" w:history="1">
              <w:r w:rsidRPr="00212904">
                <w:rPr>
                  <w:rStyle w:val="Hyperlink"/>
                  <w:i/>
                  <w:iCs/>
                  <w:sz w:val="18"/>
                  <w:szCs w:val="18"/>
                  <w:lang w:val="lt-LT"/>
                </w:rPr>
                <w:t>XIII-2795</w:t>
              </w:r>
            </w:hyperlink>
            <w:r w:rsidRPr="00212904">
              <w:rPr>
                <w:i/>
                <w:iCs/>
                <w:color w:val="000000"/>
                <w:sz w:val="18"/>
                <w:szCs w:val="18"/>
                <w:lang w:val="lt-LT"/>
              </w:rPr>
              <w:t>, 2020-01-28, paskelbta TAR 2020-02-07, i. k. 2020-02846</w:t>
            </w:r>
            <w:r w:rsidRPr="00212904">
              <w:rPr>
                <w:sz w:val="18"/>
                <w:szCs w:val="18"/>
                <w:lang w:val="lt-LT" w:eastAsia="en-US"/>
              </w:rPr>
              <w:t>“</w:t>
            </w:r>
          </w:p>
          <w:p w14:paraId="6A0EDFF2" w14:textId="77777777" w:rsidR="00212904" w:rsidRPr="00914DAD" w:rsidRDefault="00212904" w:rsidP="007D707E">
            <w:pPr>
              <w:jc w:val="both"/>
              <w:rPr>
                <w:sz w:val="20"/>
                <w:szCs w:val="20"/>
                <w:lang w:val="lt-LT" w:eastAsia="en-US"/>
              </w:rPr>
            </w:pPr>
          </w:p>
          <w:p w14:paraId="57B2283F" w14:textId="77777777" w:rsidR="00212904" w:rsidRPr="00914DAD" w:rsidRDefault="00212904" w:rsidP="007D707E">
            <w:pPr>
              <w:jc w:val="both"/>
              <w:rPr>
                <w:b/>
                <w:sz w:val="20"/>
                <w:szCs w:val="20"/>
                <w:lang w:val="lt-LT" w:eastAsia="en-US"/>
              </w:rPr>
            </w:pPr>
            <w:r w:rsidRPr="00914DAD">
              <w:rPr>
                <w:b/>
                <w:sz w:val="20"/>
                <w:szCs w:val="20"/>
                <w:lang w:val="lt-LT" w:eastAsia="en-US"/>
              </w:rPr>
              <w:t>PAV įstatymas:</w:t>
            </w:r>
          </w:p>
          <w:p w14:paraId="68BED0DA" w14:textId="77777777" w:rsidR="00212904" w:rsidRPr="00914DAD" w:rsidRDefault="00212904" w:rsidP="007D707E">
            <w:pPr>
              <w:jc w:val="both"/>
              <w:rPr>
                <w:b/>
                <w:sz w:val="20"/>
                <w:szCs w:val="20"/>
                <w:lang w:val="lt-LT"/>
              </w:rPr>
            </w:pPr>
            <w:r w:rsidRPr="00914DAD">
              <w:rPr>
                <w:b/>
                <w:sz w:val="20"/>
                <w:szCs w:val="20"/>
                <w:lang w:val="lt-LT"/>
              </w:rPr>
              <w:t>„11 straipsnis. Sprendimas dėl planuojamos ūkinės veiklos poveikio aplinkai</w:t>
            </w:r>
          </w:p>
          <w:p w14:paraId="7B5F1E79" w14:textId="77777777" w:rsidR="00212904" w:rsidRPr="00914DAD" w:rsidRDefault="00212904" w:rsidP="007D707E">
            <w:pPr>
              <w:jc w:val="both"/>
              <w:rPr>
                <w:sz w:val="20"/>
                <w:szCs w:val="20"/>
                <w:lang w:val="lt-LT" w:eastAsia="en-US"/>
              </w:rPr>
            </w:pPr>
            <w:r w:rsidRPr="00914DAD">
              <w:rPr>
                <w:sz w:val="20"/>
                <w:szCs w:val="20"/>
                <w:lang w:val="lt-LT" w:eastAsia="en-US"/>
              </w:rPr>
              <w:t>&lt;...&gt;</w:t>
            </w:r>
          </w:p>
          <w:p w14:paraId="0B20FBA6" w14:textId="77777777" w:rsidR="00212904" w:rsidRPr="00914DAD" w:rsidRDefault="00212904" w:rsidP="007D707E">
            <w:pPr>
              <w:jc w:val="both"/>
              <w:rPr>
                <w:sz w:val="20"/>
                <w:szCs w:val="20"/>
                <w:lang w:val="lt-LT" w:eastAsia="en-US"/>
              </w:rPr>
            </w:pPr>
            <w:r w:rsidRPr="00914DAD">
              <w:rPr>
                <w:sz w:val="20"/>
                <w:szCs w:val="20"/>
                <w:lang w:val="lt-LT" w:eastAsia="en-US"/>
              </w:rPr>
              <w:t>10. Atsakingosios institucijos priimtas sprendimas dėl planuojamos ūkinės veiklos poveikio aplinkai, išskyrus sprendimą, nurodytą šio straipsnio 11 dalyje, galioja 5 metus nuo jo priėmimo dienos. Atsakingoji institucija aplinkos ministro nustatyta tvarka gali priimti sprendimą pratęsti sprendimo dėl planuojamos ūkinės veiklos poveikio aplinkai galiojimą ne ilgesniam kaip 5 metų terminui per 15 darbo dienų nuo planuojamos ūkinės veiklos organizatoriaus (užsakovo) pateikto motyvuoto prašymo dėl sprendimo galiojimo pratęsimo, jeigu planuojamos ūkinės veiklos organizatorius (užsakovas) pateikė pagrįstą informaciją, kad planuojama ūkinė veikla, jos vykdymo ir vietos sąlygos, kuriomis remiantis priimtas sprendimas dėl planuojamos ūkinės veiklos poveikio aplinkai, nepasikeitė. Atsakingoji institucija aplinkos ministro nustatyta tvarka paskelbia visuomenei sprendimą apie sprendimo dėl planuojamos ūkinės veiklos poveikio aplinkai galiojimo pratęsimą.</w:t>
            </w:r>
          </w:p>
          <w:p w14:paraId="0B62D42B" w14:textId="77777777" w:rsidR="00212904" w:rsidRPr="00914DAD" w:rsidRDefault="00212904" w:rsidP="007D707E">
            <w:pPr>
              <w:jc w:val="both"/>
              <w:rPr>
                <w:sz w:val="20"/>
                <w:szCs w:val="20"/>
                <w:lang w:val="lt-LT" w:eastAsia="en-US"/>
              </w:rPr>
            </w:pPr>
            <w:r w:rsidRPr="00914DAD">
              <w:rPr>
                <w:sz w:val="20"/>
                <w:szCs w:val="20"/>
                <w:lang w:val="lt-LT" w:eastAsia="en-US"/>
              </w:rPr>
              <w:lastRenderedPageBreak/>
              <w:t>11. Jeigu atsakingoji institucija priima sprendimą dėl planuojamos ūkinės veiklos poveikio aplinkai, kad veikla neatitinka aplinkos apsaugos, visuomenės sveikatos, nekilnojamojo kultūros paveldo apsaugos, gaisrinės saugos ir civilinės saugos teisės aktų reikalavimų, leidimas, nurodytas šio įstatymo 3 straipsnio 3 dalyje, neišduodamas ir ši planuojama ūkinė veikla negali būti vykdoma.“ &lt;...&gt;</w:t>
            </w:r>
          </w:p>
          <w:p w14:paraId="69722653" w14:textId="77777777" w:rsidR="00212904" w:rsidRPr="00914DAD" w:rsidRDefault="00212904" w:rsidP="007D707E">
            <w:pPr>
              <w:jc w:val="both"/>
              <w:rPr>
                <w:sz w:val="20"/>
                <w:szCs w:val="20"/>
                <w:lang w:val="lt-LT" w:eastAsia="en-US"/>
              </w:rPr>
            </w:pPr>
          </w:p>
          <w:p w14:paraId="5B351A8A" w14:textId="77777777" w:rsidR="00212904" w:rsidRPr="00914DAD" w:rsidRDefault="00212904" w:rsidP="007D707E">
            <w:pPr>
              <w:jc w:val="both"/>
              <w:rPr>
                <w:b/>
                <w:sz w:val="20"/>
                <w:szCs w:val="20"/>
                <w:lang w:val="lt-LT" w:eastAsia="en-US"/>
              </w:rPr>
            </w:pPr>
            <w:r w:rsidRPr="00914DAD">
              <w:rPr>
                <w:b/>
                <w:sz w:val="20"/>
                <w:szCs w:val="20"/>
                <w:lang w:val="lt-LT" w:eastAsia="en-US"/>
              </w:rPr>
              <w:t>Statybos įstatymas:</w:t>
            </w:r>
          </w:p>
          <w:p w14:paraId="1F47F88D" w14:textId="77777777" w:rsidR="00212904" w:rsidRPr="00914DAD" w:rsidRDefault="00212904" w:rsidP="007D707E">
            <w:pPr>
              <w:jc w:val="both"/>
              <w:rPr>
                <w:b/>
                <w:sz w:val="20"/>
                <w:szCs w:val="20"/>
                <w:lang w:val="lt-LT" w:eastAsia="en-US"/>
              </w:rPr>
            </w:pPr>
            <w:r w:rsidRPr="00914DAD">
              <w:rPr>
                <w:b/>
                <w:sz w:val="20"/>
                <w:szCs w:val="20"/>
                <w:lang w:val="lt-LT" w:eastAsia="en-US"/>
              </w:rPr>
              <w:t>„27 straipsnis. Statybą leidžiantys dokumentai</w:t>
            </w:r>
          </w:p>
          <w:p w14:paraId="2716F997" w14:textId="77777777" w:rsidR="00212904" w:rsidRPr="00914DAD" w:rsidRDefault="00212904" w:rsidP="007D707E">
            <w:pPr>
              <w:jc w:val="both"/>
              <w:rPr>
                <w:sz w:val="20"/>
                <w:szCs w:val="20"/>
                <w:lang w:val="lt-LT" w:eastAsia="en-US"/>
              </w:rPr>
            </w:pPr>
            <w:r w:rsidRPr="00914DAD">
              <w:rPr>
                <w:sz w:val="20"/>
                <w:szCs w:val="20"/>
                <w:lang w:val="lt-LT" w:eastAsia="en-US"/>
              </w:rPr>
              <w:t>9. Šio įstatymo 24 straipsnio 1 dalies 1, 2, 3 punktuose nurodytų statinio projektų sprendinių atitiktį nustatytiems reikalavimams aplinkos ministro nustatytais atvejais ir tvarka tikrina:</w:t>
            </w:r>
          </w:p>
          <w:p w14:paraId="3771CA75" w14:textId="77777777" w:rsidR="00212904" w:rsidRPr="00914DAD" w:rsidRDefault="00212904" w:rsidP="007D707E">
            <w:pPr>
              <w:jc w:val="both"/>
              <w:rPr>
                <w:sz w:val="20"/>
                <w:szCs w:val="20"/>
                <w:lang w:val="lt-LT" w:eastAsia="en-US"/>
              </w:rPr>
            </w:pPr>
            <w:r w:rsidRPr="00914DAD">
              <w:rPr>
                <w:sz w:val="20"/>
                <w:szCs w:val="20"/>
                <w:lang w:val="lt-LT" w:eastAsia="en-US"/>
              </w:rPr>
              <w:t>&lt;...&gt;</w:t>
            </w:r>
          </w:p>
          <w:p w14:paraId="2370B19D" w14:textId="77777777" w:rsidR="00212904" w:rsidRPr="00914DAD" w:rsidRDefault="00212904" w:rsidP="007D707E">
            <w:pPr>
              <w:jc w:val="both"/>
              <w:rPr>
                <w:sz w:val="20"/>
                <w:szCs w:val="20"/>
                <w:lang w:val="lt-LT" w:eastAsia="en-US"/>
              </w:rPr>
            </w:pPr>
            <w:r w:rsidRPr="00914DAD">
              <w:rPr>
                <w:sz w:val="20"/>
                <w:szCs w:val="20"/>
                <w:lang w:val="lt-LT" w:eastAsia="en-US"/>
              </w:rPr>
              <w:t>8) Aplinkos apsaugos agentūra;&lt;...&gt;“</w:t>
            </w:r>
          </w:p>
          <w:p w14:paraId="355A95F9" w14:textId="77777777" w:rsidR="00212904" w:rsidRPr="00914DAD" w:rsidRDefault="00212904" w:rsidP="007D707E">
            <w:pPr>
              <w:jc w:val="both"/>
              <w:rPr>
                <w:sz w:val="20"/>
                <w:szCs w:val="20"/>
                <w:lang w:val="lt-LT" w:eastAsia="en-US"/>
              </w:rPr>
            </w:pPr>
          </w:p>
          <w:p w14:paraId="6F38454D" w14:textId="2358E07D" w:rsidR="00212904" w:rsidRPr="00914DAD" w:rsidRDefault="00212904" w:rsidP="007D707E">
            <w:pPr>
              <w:jc w:val="both"/>
              <w:rPr>
                <w:b/>
                <w:sz w:val="20"/>
                <w:szCs w:val="20"/>
                <w:lang w:val="lt-LT" w:eastAsia="en-US"/>
              </w:rPr>
            </w:pPr>
            <w:r w:rsidRPr="00914DAD">
              <w:rPr>
                <w:b/>
                <w:sz w:val="20"/>
                <w:szCs w:val="20"/>
                <w:lang w:val="lt-LT" w:eastAsia="en-US"/>
              </w:rPr>
              <w:t>STR 1.05.01:2017:</w:t>
            </w:r>
          </w:p>
          <w:p w14:paraId="5C3F3129" w14:textId="77777777" w:rsidR="00212904" w:rsidRPr="00914DAD" w:rsidRDefault="00212904" w:rsidP="007D707E">
            <w:pPr>
              <w:ind w:left="4574"/>
              <w:rPr>
                <w:color w:val="000000"/>
                <w:sz w:val="20"/>
                <w:szCs w:val="20"/>
                <w:lang w:val="lt-LT" w:eastAsia="lt-LT"/>
              </w:rPr>
            </w:pPr>
            <w:r w:rsidRPr="00914DAD">
              <w:rPr>
                <w:b/>
                <w:bCs/>
                <w:sz w:val="20"/>
                <w:szCs w:val="20"/>
                <w:lang w:val="lt-LT" w:eastAsia="en-US"/>
              </w:rPr>
              <w:t>„</w:t>
            </w:r>
            <w:r w:rsidRPr="00914DAD">
              <w:rPr>
                <w:color w:val="000000"/>
                <w:sz w:val="20"/>
                <w:szCs w:val="20"/>
                <w:lang w:val="lt-LT"/>
              </w:rPr>
              <w:t>Statybos techninio reglamento STR 1.05.01:2017 „Statybą leidžiantys dokumentai. Statybos užbaigimas. Statybos sustabdymas. Savavališkos statybos padarinių šalinimas. Statybos pagal neteisėtai išduotą statybą leidžiantį dokumentą padarinių šalinimas“</w:t>
            </w:r>
          </w:p>
          <w:p w14:paraId="7F4DE85A" w14:textId="77777777" w:rsidR="00212904" w:rsidRPr="00914DAD" w:rsidRDefault="00212904" w:rsidP="007D707E">
            <w:pPr>
              <w:ind w:left="4574"/>
              <w:rPr>
                <w:color w:val="000000"/>
                <w:sz w:val="20"/>
                <w:szCs w:val="20"/>
                <w:lang w:val="lt-LT"/>
              </w:rPr>
            </w:pPr>
            <w:r w:rsidRPr="00914DAD">
              <w:rPr>
                <w:color w:val="000000"/>
                <w:sz w:val="20"/>
                <w:szCs w:val="20"/>
                <w:lang w:val="lt-LT"/>
              </w:rPr>
              <w:t>5 priedas</w:t>
            </w:r>
          </w:p>
          <w:p w14:paraId="6AD7CB90" w14:textId="77777777" w:rsidR="00212904" w:rsidRPr="00914DAD" w:rsidRDefault="00212904" w:rsidP="007D707E">
            <w:pPr>
              <w:rPr>
                <w:color w:val="000000"/>
                <w:sz w:val="20"/>
                <w:szCs w:val="20"/>
                <w:lang w:val="lt-LT"/>
              </w:rPr>
            </w:pPr>
            <w:r w:rsidRPr="00914DAD">
              <w:rPr>
                <w:b/>
                <w:bCs/>
                <w:color w:val="000000"/>
                <w:sz w:val="20"/>
                <w:szCs w:val="20"/>
                <w:lang w:val="lt-LT"/>
              </w:rPr>
              <w:t> </w:t>
            </w:r>
          </w:p>
          <w:p w14:paraId="73A951B7" w14:textId="77777777" w:rsidR="00212904" w:rsidRPr="00914DAD" w:rsidRDefault="00212904" w:rsidP="007D707E">
            <w:pPr>
              <w:jc w:val="center"/>
              <w:rPr>
                <w:color w:val="000000"/>
                <w:sz w:val="20"/>
                <w:szCs w:val="20"/>
                <w:lang w:val="lt-LT"/>
              </w:rPr>
            </w:pPr>
            <w:r w:rsidRPr="00914DAD">
              <w:rPr>
                <w:b/>
                <w:bCs/>
                <w:color w:val="000000"/>
                <w:sz w:val="20"/>
                <w:szCs w:val="20"/>
                <w:lang w:val="lt-LT"/>
              </w:rPr>
              <w:t>STATINIO PROJEKTUS TIKRINANČIŲ SUBJEKTŲ KOMPETENCIJOS SRITYS</w:t>
            </w:r>
          </w:p>
          <w:p w14:paraId="5CC77EA0" w14:textId="7DE884E5" w:rsidR="00212904" w:rsidRPr="00914DAD" w:rsidRDefault="00212904" w:rsidP="007D707E">
            <w:pPr>
              <w:jc w:val="both"/>
              <w:rPr>
                <w:b/>
                <w:bCs/>
                <w:sz w:val="20"/>
                <w:szCs w:val="20"/>
                <w:lang w:val="lt-LT" w:eastAsia="en-US"/>
              </w:rPr>
            </w:pPr>
          </w:p>
          <w:p w14:paraId="6C51B071" w14:textId="77777777" w:rsidR="00212904" w:rsidRPr="00914DAD" w:rsidRDefault="00212904" w:rsidP="007D707E">
            <w:pPr>
              <w:jc w:val="both"/>
              <w:rPr>
                <w:bCs/>
                <w:sz w:val="20"/>
                <w:szCs w:val="20"/>
                <w:lang w:val="lt-LT" w:eastAsia="en-US"/>
              </w:rPr>
            </w:pPr>
            <w:r w:rsidRPr="00914DAD">
              <w:rPr>
                <w:bCs/>
                <w:sz w:val="20"/>
                <w:szCs w:val="20"/>
                <w:lang w:val="lt-LT" w:eastAsia="en-US"/>
              </w:rPr>
              <w:t>&lt;...&gt;</w:t>
            </w:r>
          </w:p>
          <w:p w14:paraId="4F9A1F37" w14:textId="77777777" w:rsidR="00212904" w:rsidRPr="00914DAD" w:rsidRDefault="00212904" w:rsidP="007D707E">
            <w:pPr>
              <w:jc w:val="both"/>
              <w:rPr>
                <w:color w:val="000000"/>
                <w:sz w:val="20"/>
                <w:szCs w:val="20"/>
                <w:lang w:val="lt-LT" w:eastAsia="lt-LT"/>
              </w:rPr>
            </w:pPr>
            <w:r w:rsidRPr="00914DAD">
              <w:rPr>
                <w:color w:val="000000"/>
                <w:sz w:val="20"/>
                <w:szCs w:val="20"/>
                <w:lang w:val="lt-LT"/>
              </w:rPr>
              <w:t>8. Aplinkos apsaugos agentūra tikrina:</w:t>
            </w:r>
          </w:p>
          <w:p w14:paraId="66AC6023" w14:textId="0853BBD7" w:rsidR="00212904" w:rsidRPr="00914DAD" w:rsidRDefault="00212904" w:rsidP="007D707E">
            <w:pPr>
              <w:jc w:val="both"/>
              <w:rPr>
                <w:color w:val="000000"/>
                <w:sz w:val="20"/>
                <w:szCs w:val="20"/>
                <w:lang w:val="lt-LT"/>
              </w:rPr>
            </w:pPr>
            <w:bookmarkStart w:id="68" w:name="part_fb272adbdc9e422394724ad2f78aac60"/>
            <w:bookmarkEnd w:id="68"/>
            <w:r w:rsidRPr="00914DAD">
              <w:rPr>
                <w:color w:val="000000"/>
                <w:sz w:val="20"/>
                <w:szCs w:val="20"/>
                <w:lang w:val="lt-LT"/>
              </w:rPr>
              <w:t>8.1.  statinio projektus kai planuojamai veiklai pagal Lietuvos Respublikos planuojamos ūkinės veiklos poveikio aplinkai vertinimo įstatymo nuostatas turi būti atlikta atranka dėl poveikio aplinkai vertinimo ar</w:t>
            </w:r>
            <w:r w:rsidRPr="00914DAD">
              <w:rPr>
                <w:color w:val="C00000"/>
                <w:sz w:val="20"/>
                <w:szCs w:val="20"/>
                <w:lang w:val="lt-LT"/>
              </w:rPr>
              <w:t> </w:t>
            </w:r>
            <w:r w:rsidRPr="00914DAD">
              <w:rPr>
                <w:color w:val="000000"/>
                <w:sz w:val="20"/>
                <w:szCs w:val="20"/>
                <w:lang w:val="lt-LT"/>
              </w:rPr>
              <w:t>poveikio aplinkai vertinimas;</w:t>
            </w:r>
          </w:p>
          <w:p w14:paraId="7DF112C6" w14:textId="5C285EEA" w:rsidR="00212904" w:rsidRPr="00914DAD" w:rsidRDefault="00212904" w:rsidP="007D707E">
            <w:pPr>
              <w:jc w:val="both"/>
              <w:rPr>
                <w:color w:val="000000"/>
                <w:sz w:val="20"/>
                <w:szCs w:val="20"/>
                <w:lang w:val="lt-LT"/>
              </w:rPr>
            </w:pPr>
            <w:bookmarkStart w:id="69" w:name="part_aa283824f2cc48f398938c0d4d8df4b9"/>
            <w:bookmarkEnd w:id="69"/>
            <w:r w:rsidRPr="00914DAD">
              <w:rPr>
                <w:color w:val="000000"/>
                <w:sz w:val="20"/>
                <w:szCs w:val="20"/>
                <w:lang w:val="lt-LT"/>
              </w:rPr>
              <w:t>&lt;...&gt;</w:t>
            </w:r>
          </w:p>
          <w:p w14:paraId="246A43FF" w14:textId="77777777" w:rsidR="00212904" w:rsidRPr="00914DAD" w:rsidRDefault="00212904" w:rsidP="007D707E">
            <w:pPr>
              <w:jc w:val="both"/>
              <w:rPr>
                <w:color w:val="000000"/>
                <w:sz w:val="20"/>
                <w:szCs w:val="20"/>
                <w:lang w:val="lt-LT"/>
              </w:rPr>
            </w:pPr>
            <w:r w:rsidRPr="00914DAD">
              <w:rPr>
                <w:color w:val="000000"/>
                <w:sz w:val="20"/>
                <w:szCs w:val="20"/>
                <w:lang w:val="lt-LT"/>
              </w:rPr>
              <w:t>Aplinkos apsaugos agentūra tikrina: ar statinio projektas atitinka atrankos</w:t>
            </w:r>
            <w:r w:rsidRPr="00914DAD">
              <w:rPr>
                <w:color w:val="C00000"/>
                <w:sz w:val="20"/>
                <w:szCs w:val="20"/>
                <w:lang w:val="lt-LT"/>
              </w:rPr>
              <w:t> </w:t>
            </w:r>
            <w:r w:rsidRPr="00914DAD">
              <w:rPr>
                <w:color w:val="000000"/>
                <w:sz w:val="20"/>
                <w:szCs w:val="20"/>
                <w:lang w:val="lt-LT"/>
              </w:rPr>
              <w:t>išvadoje dėl planuojamos ūkinės veiklos poveikio aplinkai vertinimo</w:t>
            </w:r>
            <w:r w:rsidRPr="00914DAD">
              <w:rPr>
                <w:color w:val="C00000"/>
                <w:sz w:val="20"/>
                <w:szCs w:val="20"/>
                <w:lang w:val="lt-LT"/>
              </w:rPr>
              <w:t> </w:t>
            </w:r>
            <w:r w:rsidRPr="00914DAD">
              <w:rPr>
                <w:color w:val="000000"/>
                <w:sz w:val="20"/>
                <w:szCs w:val="20"/>
                <w:lang w:val="lt-LT"/>
              </w:rPr>
              <w:t>ar</w:t>
            </w:r>
            <w:r w:rsidRPr="00914DAD">
              <w:rPr>
                <w:color w:val="C00000"/>
                <w:sz w:val="20"/>
                <w:szCs w:val="20"/>
                <w:lang w:val="lt-LT"/>
              </w:rPr>
              <w:t> </w:t>
            </w:r>
            <w:r w:rsidRPr="00914DAD">
              <w:rPr>
                <w:color w:val="000000"/>
                <w:sz w:val="20"/>
                <w:szCs w:val="20"/>
                <w:lang w:val="lt-LT"/>
              </w:rPr>
              <w:t>sprendime dėl planuojamos ūkinės veiklos</w:t>
            </w:r>
            <w:r w:rsidRPr="00914DAD">
              <w:rPr>
                <w:color w:val="C00000"/>
                <w:sz w:val="20"/>
                <w:szCs w:val="20"/>
                <w:lang w:val="lt-LT"/>
              </w:rPr>
              <w:t> </w:t>
            </w:r>
            <w:r w:rsidRPr="00914DAD">
              <w:rPr>
                <w:color w:val="000000"/>
                <w:sz w:val="20"/>
                <w:szCs w:val="20"/>
                <w:lang w:val="lt-LT"/>
              </w:rPr>
              <w:t>poveikio aplinkai</w:t>
            </w:r>
            <w:r w:rsidRPr="00914DAD">
              <w:rPr>
                <w:color w:val="C00000"/>
                <w:sz w:val="20"/>
                <w:szCs w:val="20"/>
                <w:lang w:val="lt-LT"/>
              </w:rPr>
              <w:t> </w:t>
            </w:r>
            <w:r w:rsidRPr="00914DAD">
              <w:rPr>
                <w:color w:val="000000"/>
                <w:sz w:val="20"/>
                <w:szCs w:val="20"/>
                <w:lang w:val="lt-LT"/>
              </w:rPr>
              <w:t>nurodytą veiklos apimtį, fizines ir technines charakteristikas, ar suprojektuota visos reikšmingą neigiamą poveikį aplinkai švelninančios ir kompensuojančios priemonės, užtikrinančios projekto atitiktį aplinkos apsaugą reglamentuojančių teisės aktų reikalavimus, ar nepasibaigęs atrankos išvados arba sprendimo galiojimo terminas; ar statinio projektas atitinka aplinkos apsaugą reglamentuojančių teisės aktų reikalavimus.</w:t>
            </w:r>
          </w:p>
          <w:p w14:paraId="1BBF501A" w14:textId="77777777" w:rsidR="00212904" w:rsidRPr="00212904" w:rsidRDefault="00212904" w:rsidP="007D707E">
            <w:pPr>
              <w:rPr>
                <w:color w:val="000000"/>
                <w:sz w:val="18"/>
                <w:szCs w:val="18"/>
                <w:lang w:val="lt-LT"/>
              </w:rPr>
            </w:pPr>
            <w:r w:rsidRPr="00212904">
              <w:rPr>
                <w:i/>
                <w:iCs/>
                <w:color w:val="000000"/>
                <w:sz w:val="18"/>
                <w:szCs w:val="18"/>
                <w:lang w:val="lt-LT"/>
              </w:rPr>
              <w:t>Punkto pakeitimai:</w:t>
            </w:r>
          </w:p>
          <w:p w14:paraId="1570AD58" w14:textId="6A4BA75E"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92" w:history="1">
              <w:r w:rsidRPr="00212904">
                <w:rPr>
                  <w:rStyle w:val="Hyperlink"/>
                  <w:i/>
                  <w:iCs/>
                  <w:sz w:val="18"/>
                  <w:szCs w:val="18"/>
                  <w:lang w:val="lt-LT"/>
                </w:rPr>
                <w:t>D1-777</w:t>
              </w:r>
            </w:hyperlink>
            <w:r w:rsidRPr="00212904">
              <w:rPr>
                <w:i/>
                <w:iCs/>
                <w:color w:val="000000"/>
                <w:sz w:val="18"/>
                <w:szCs w:val="18"/>
                <w:lang w:val="lt-LT"/>
              </w:rPr>
              <w:t>, 2017-09-18, paskelbta TAR 2017-09-19, i. k. 2017-14814”</w:t>
            </w:r>
          </w:p>
          <w:p w14:paraId="674E98D4" w14:textId="12F4ACE9" w:rsidR="00212904" w:rsidRPr="00914DAD" w:rsidRDefault="00212904" w:rsidP="007D707E">
            <w:pPr>
              <w:jc w:val="both"/>
              <w:rPr>
                <w:sz w:val="20"/>
                <w:szCs w:val="20"/>
                <w:lang w:val="lt-LT" w:eastAsia="en-US"/>
              </w:rPr>
            </w:pPr>
          </w:p>
        </w:tc>
        <w:tc>
          <w:tcPr>
            <w:tcW w:w="1559" w:type="dxa"/>
          </w:tcPr>
          <w:p w14:paraId="4D49EB03" w14:textId="7DABCF80" w:rsidR="00212904" w:rsidRPr="00914DAD" w:rsidRDefault="00212904" w:rsidP="007D707E">
            <w:pPr>
              <w:pStyle w:val="Hyperlink1"/>
              <w:ind w:firstLine="34"/>
              <w:jc w:val="left"/>
              <w:rPr>
                <w:rFonts w:ascii="Times New Roman" w:hAnsi="Times New Roman"/>
                <w:b/>
                <w:lang w:val="lt-LT"/>
              </w:rPr>
            </w:pPr>
            <w:r w:rsidRPr="00914DAD">
              <w:rPr>
                <w:rFonts w:ascii="Times New Roman" w:hAnsi="Times New Roman"/>
                <w:b/>
                <w:lang w:val="lt-LT"/>
              </w:rPr>
              <w:lastRenderedPageBreak/>
              <w:t>Visiškas.</w:t>
            </w:r>
          </w:p>
          <w:p w14:paraId="18DE9C31" w14:textId="2E5F7645" w:rsidR="00212904" w:rsidRPr="00914DAD" w:rsidRDefault="00212904" w:rsidP="007D707E">
            <w:pPr>
              <w:pStyle w:val="Hyperlink1"/>
              <w:ind w:firstLine="0"/>
              <w:rPr>
                <w:rFonts w:ascii="Times New Roman" w:hAnsi="Times New Roman"/>
                <w:lang w:val="lt-LT"/>
              </w:rPr>
            </w:pPr>
          </w:p>
        </w:tc>
      </w:tr>
      <w:tr w:rsidR="00212904" w:rsidRPr="00914DAD" w14:paraId="78B4EA2D" w14:textId="77777777" w:rsidTr="002E7001">
        <w:tc>
          <w:tcPr>
            <w:tcW w:w="3544" w:type="dxa"/>
          </w:tcPr>
          <w:p w14:paraId="2E46985B"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lastRenderedPageBreak/>
              <w:t xml:space="preserve">10) 9 straipsnio 1 dalis pakeičiama taip: </w:t>
            </w:r>
          </w:p>
          <w:p w14:paraId="654FA34A"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„1. Priėmusi sprendimą duoti sutikimą dėl planuojamos veiklos ar atsisakyti jį išduoti, kompetentinga institucija ar institucijos, laikydamosi nacionalinės procedūros, nedelsiant informuoja apie jį visuomenę ir 6 straipsnio 1 dalyje </w:t>
            </w:r>
            <w:r w:rsidRPr="00914DAD">
              <w:rPr>
                <w:rFonts w:ascii="Times New Roman" w:hAnsi="Times New Roman" w:cs="Times New Roman"/>
                <w:sz w:val="20"/>
                <w:szCs w:val="20"/>
              </w:rPr>
              <w:lastRenderedPageBreak/>
              <w:t xml:space="preserve">nurodytas institucijas ir užtikrina, kad visuomenei ir 6 straipsnio 1 dalyje nurodytoms institucijoms būtų prieinama ši informacija, kai tinkama, atsižvelgiant į atvejus, išvardytus 8a straipsnio 3 dalyje: </w:t>
            </w:r>
          </w:p>
          <w:p w14:paraId="3B382B9E"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a) sprendimo turinys ir su juo susijusios sąlygos, nurodytos 8a straipsnio 1 ir 2 dalyse; </w:t>
            </w:r>
          </w:p>
          <w:p w14:paraId="74EE2F27" w14:textId="77777777" w:rsidR="00212904" w:rsidRPr="00914DAD" w:rsidRDefault="00212904" w:rsidP="007D707E">
            <w:pPr>
              <w:jc w:val="both"/>
              <w:rPr>
                <w:sz w:val="20"/>
                <w:szCs w:val="20"/>
                <w:lang w:val="lt-LT"/>
              </w:rPr>
            </w:pPr>
            <w:r w:rsidRPr="00914DAD">
              <w:rPr>
                <w:sz w:val="20"/>
                <w:szCs w:val="20"/>
                <w:lang w:val="lt-LT"/>
              </w:rPr>
              <w:t>b) pagrindiniai motyvai ir aplinkybės, kuriais grindžiamas sprendimas, įskaitant informaciją apie visuomenės dalyvavimą. Kartu pateikiama konsultacijų rezultatų santrauka ir informacija, sukaupta pagal 5–7 straipsnius, taip pat paaiškinimai, kaip tie rezultatai įtraukti ar kitaip į juos atsižvelgta, visų pirma pastabos, gautos iš poveikį patiriančios valstybės narės, nurodytos 7 straipsnyje.“;</w:t>
            </w:r>
          </w:p>
        </w:tc>
        <w:tc>
          <w:tcPr>
            <w:tcW w:w="10206" w:type="dxa"/>
          </w:tcPr>
          <w:p w14:paraId="7093D471"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en-US"/>
              </w:rPr>
            </w:pPr>
            <w:r w:rsidRPr="00914DAD">
              <w:rPr>
                <w:b/>
                <w:sz w:val="20"/>
                <w:szCs w:val="20"/>
                <w:lang w:val="lt-LT" w:eastAsia="en-US"/>
              </w:rPr>
              <w:lastRenderedPageBreak/>
              <w:t>PAV įstatymas:</w:t>
            </w:r>
          </w:p>
          <w:p w14:paraId="7249D4D4" w14:textId="77777777" w:rsidR="00212904" w:rsidRPr="00914DAD" w:rsidRDefault="00212904" w:rsidP="007D707E">
            <w:pPr>
              <w:jc w:val="both"/>
              <w:rPr>
                <w:b/>
                <w:sz w:val="20"/>
                <w:szCs w:val="20"/>
                <w:lang w:val="lt-LT"/>
              </w:rPr>
            </w:pPr>
            <w:r w:rsidRPr="00914DAD">
              <w:rPr>
                <w:b/>
                <w:sz w:val="20"/>
                <w:szCs w:val="20"/>
                <w:lang w:val="lt-LT"/>
              </w:rPr>
              <w:t>„11 straipsnis. Sprendimas dėl planuojamos ūkinės veiklos poveikio aplinkai</w:t>
            </w:r>
          </w:p>
          <w:p w14:paraId="1576CADF"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en-US"/>
              </w:rPr>
            </w:pPr>
            <w:r w:rsidRPr="00914DAD">
              <w:rPr>
                <w:sz w:val="20"/>
                <w:szCs w:val="20"/>
                <w:lang w:val="lt-LT" w:eastAsia="en-US"/>
              </w:rPr>
              <w:t>&lt;...&gt;</w:t>
            </w:r>
          </w:p>
          <w:p w14:paraId="09517840" w14:textId="77777777" w:rsidR="00212904" w:rsidRPr="00914DAD" w:rsidRDefault="00212904" w:rsidP="007D707E">
            <w:pPr>
              <w:jc w:val="both"/>
              <w:rPr>
                <w:sz w:val="20"/>
                <w:szCs w:val="20"/>
                <w:lang w:val="lt-LT" w:eastAsia="en-US"/>
              </w:rPr>
            </w:pPr>
            <w:r w:rsidRPr="00914DAD">
              <w:rPr>
                <w:sz w:val="20"/>
                <w:szCs w:val="20"/>
                <w:lang w:val="lt-LT" w:eastAsia="en-US"/>
              </w:rPr>
              <w:t>9. Atsakingoji institucija poveikio aplinkai vertinimo subjektams, planuojamos ūkinės veiklos organizatoriui (užsakovui), poveikio aplinkai vertinimo dokumentų rengėjui sprendimą dėl planuojamos ūkinės veiklos poveikio aplinkai pateikia raštu. Atsakingosios institucijos sprendimas dėl planuojamos ūkinės veiklos poveikio aplinkai, įskaitant jame nustatytas sąlygas, yra privalomos planuojamos ūkinės veiklos organizatoriui (užsakovui) įgyvendinant planuojamą ūkinę veiklą.</w:t>
            </w:r>
          </w:p>
          <w:p w14:paraId="157EDB50" w14:textId="77777777" w:rsidR="00212904" w:rsidRPr="00914DAD" w:rsidRDefault="00212904" w:rsidP="007D707E">
            <w:pPr>
              <w:jc w:val="both"/>
              <w:rPr>
                <w:sz w:val="20"/>
                <w:szCs w:val="20"/>
                <w:lang w:val="lt-LT" w:eastAsia="en-US"/>
              </w:rPr>
            </w:pPr>
            <w:r w:rsidRPr="00914DAD">
              <w:rPr>
                <w:sz w:val="20"/>
                <w:szCs w:val="20"/>
                <w:lang w:val="lt-LT" w:eastAsia="en-US"/>
              </w:rPr>
              <w:lastRenderedPageBreak/>
              <w:t>&lt;...&gt;</w:t>
            </w:r>
          </w:p>
          <w:p w14:paraId="3EB0380C" w14:textId="33D7A413" w:rsidR="00212904" w:rsidRPr="00914DAD" w:rsidRDefault="00212904" w:rsidP="007D707E">
            <w:pPr>
              <w:jc w:val="both"/>
              <w:rPr>
                <w:sz w:val="20"/>
                <w:szCs w:val="20"/>
                <w:lang w:val="lt-LT" w:eastAsia="en-US"/>
              </w:rPr>
            </w:pPr>
            <w:r w:rsidRPr="00914DAD">
              <w:rPr>
                <w:sz w:val="20"/>
                <w:szCs w:val="20"/>
                <w:lang w:val="lt-LT" w:eastAsia="en-US"/>
              </w:rPr>
              <w:t>12. Atsakingoji institucija aplinkos ministro nustatyta tvarka paskelbia visuomenei sprendimą dėl planuojamos ūkinės veiklos poveikio aplinkai ir suteikia galimybę su juo susipažinti.</w:t>
            </w:r>
            <w:r w:rsidRPr="00914DAD">
              <w:rPr>
                <w:bCs/>
                <w:sz w:val="20"/>
                <w:szCs w:val="20"/>
                <w:lang w:val="lt-LT" w:eastAsia="en-US"/>
              </w:rPr>
              <w:t xml:space="preserve"> </w:t>
            </w:r>
            <w:r w:rsidRPr="00914DAD">
              <w:rPr>
                <w:sz w:val="20"/>
                <w:szCs w:val="20"/>
                <w:lang w:val="lt-LT" w:eastAsia="en-US"/>
              </w:rPr>
              <w:t>Kai planuojamai ūkinei veiklai atliktos tarpvalstybinio poveikio aplinkai vertinimo procedūros pagal šio įstatymo 9 straipsnio nuostatas, atsakingoji institucija aplinkos ministro nustatyta tvarka teikia informaciją apie sprendimą Vyriausybės įgaliotai institucijai, kuri apie jį informuoja tarpvalstybinio poveikio aplinkai vertinimo procese dalyvavusią poveikį aplinkai patiriančią valstybę.“.</w:t>
            </w:r>
          </w:p>
          <w:p w14:paraId="0962EFBE" w14:textId="77777777" w:rsidR="00212904" w:rsidRPr="00914DAD" w:rsidRDefault="00212904" w:rsidP="007D707E">
            <w:pPr>
              <w:jc w:val="both"/>
              <w:rPr>
                <w:sz w:val="20"/>
                <w:szCs w:val="20"/>
                <w:lang w:val="lt-LT" w:eastAsia="en-US"/>
              </w:rPr>
            </w:pPr>
          </w:p>
          <w:p w14:paraId="6C401455" w14:textId="77777777" w:rsidR="00212904" w:rsidRPr="00914DAD" w:rsidRDefault="00212904" w:rsidP="007D707E">
            <w:pPr>
              <w:jc w:val="both"/>
              <w:rPr>
                <w:bCs/>
                <w:sz w:val="20"/>
                <w:szCs w:val="20"/>
                <w:lang w:val="lt-LT" w:eastAsia="en-US"/>
              </w:rPr>
            </w:pPr>
            <w:r w:rsidRPr="00914DAD">
              <w:rPr>
                <w:b/>
                <w:sz w:val="20"/>
                <w:szCs w:val="20"/>
                <w:lang w:val="lt-LT"/>
              </w:rPr>
              <w:t>Įsakymas Nr. D1-885</w:t>
            </w:r>
            <w:r w:rsidRPr="00914DAD">
              <w:rPr>
                <w:b/>
                <w:sz w:val="20"/>
                <w:szCs w:val="20"/>
                <w:lang w:val="lt-LT" w:eastAsia="lt-LT"/>
              </w:rPr>
              <w:t>:</w:t>
            </w:r>
            <w:r w:rsidRPr="00914DAD">
              <w:rPr>
                <w:bCs/>
                <w:sz w:val="20"/>
                <w:szCs w:val="20"/>
                <w:lang w:val="lt-LT" w:eastAsia="en-US"/>
              </w:rPr>
              <w:t xml:space="preserve"> </w:t>
            </w:r>
          </w:p>
          <w:p w14:paraId="4E30F505" w14:textId="69DA06B4" w:rsidR="00212904" w:rsidRPr="00914DAD" w:rsidRDefault="00212904" w:rsidP="007D707E">
            <w:pPr>
              <w:jc w:val="both"/>
              <w:rPr>
                <w:sz w:val="20"/>
                <w:szCs w:val="20"/>
                <w:lang w:val="lt-LT" w:eastAsia="en-US"/>
              </w:rPr>
            </w:pPr>
            <w:r w:rsidRPr="00914DAD">
              <w:rPr>
                <w:bCs/>
                <w:sz w:val="20"/>
                <w:szCs w:val="20"/>
                <w:lang w:val="lt-LT" w:eastAsia="en-US"/>
              </w:rPr>
              <w:t xml:space="preserve">„42. Agentūra &lt;...&gt; </w:t>
            </w:r>
            <w:r w:rsidRPr="00914DAD">
              <w:rPr>
                <w:sz w:val="20"/>
                <w:szCs w:val="20"/>
                <w:lang w:val="lt-LT" w:eastAsia="en-US"/>
              </w:rPr>
              <w:t>ne vėliau kaip per 25 darbo dienas nuo ataskaitos gavimo dienos priima sprendimą dėl planuojamos ūkinės veiklos poveikio aplinkai (4 priedas), &lt;...&gt; Agentūra pataisytą ir papildytą ataskaitą išnagrinėja ir sprendimą (4 priedas), priima per 15 darbo dienų nuo jos gavimo dienos &lt;...&gt;. Agentūra priimtą sprendimą raštu pateikia planuojamos ūkinės veiklos organizatoriui, PAV dokumentų rengėjui ir PAV subjektams, ir Tvarkos aprašo V skyriaus 87 punkte nustatyta tvarka jį paskelbia visuomenei susipažinti. Rašte PAV subjektams Agentūra pateikia nuorodą į savo interneto svetainę, kurioje paskelbta Tvarkos aprašo 87 punkte nurodyta informacija. Kai ataskaita iš esmės keičiama, taisoma ar papildoma (siūlomos naujos vietos, technologijų alternatyvos) dėl gautų PAV subjektų išvadų ir (ar) Agentūros motyvuotų reikalavimų, Agentūra vadovaudamasi Lietuvos Respublikos planuojamos ūkinės veiklos poveikio aplinkai vertinimo įstatymo 10 straipsnio 10 ir 11 dalimis, įpareigoja PAV dokumentų rengėją pakartotinai atlikti PAV procedūras</w:t>
            </w:r>
            <w:r w:rsidRPr="00914DAD" w:rsidDel="004412D5">
              <w:rPr>
                <w:sz w:val="20"/>
                <w:szCs w:val="20"/>
                <w:lang w:val="lt-LT" w:eastAsia="en-US"/>
              </w:rPr>
              <w:t xml:space="preserve"> </w:t>
            </w:r>
            <w:r w:rsidRPr="00914DAD">
              <w:rPr>
                <w:sz w:val="20"/>
                <w:szCs w:val="20"/>
                <w:lang w:val="lt-LT" w:eastAsia="en-US"/>
              </w:rPr>
              <w:t>Tvarkos aprašo 38-47 punktuose nustatyta tvarka. Kai PAV proceso metu tam tikros savivaldybės (-ių) ar seniūnijos (-ų) teritorijoje pasiūloma nauja planuojamo linijinės infrastruktūros objekto vietos alternatyva, tokiu atveju viešinimo procedūros atliekamos tik tos teritorijos administruojančios savivaldybės (-ių) ar seniūnijos (-ų) patalpose, arba kitoje PAV dokumentų rengėjo pasirinktoje, su seniūnija arba savivaldybe suderintoje vietoje.“</w:t>
            </w:r>
          </w:p>
          <w:p w14:paraId="47349376" w14:textId="77777777" w:rsidR="00212904" w:rsidRPr="00914DAD" w:rsidRDefault="00212904" w:rsidP="007D707E">
            <w:pPr>
              <w:jc w:val="both"/>
              <w:rPr>
                <w:b/>
                <w:sz w:val="20"/>
                <w:szCs w:val="20"/>
                <w:lang w:val="lt-LT" w:eastAsia="en-US"/>
              </w:rPr>
            </w:pPr>
          </w:p>
          <w:p w14:paraId="4709FD1E" w14:textId="77777777" w:rsidR="00212904" w:rsidRPr="00914DAD" w:rsidRDefault="00212904" w:rsidP="007D707E">
            <w:pPr>
              <w:jc w:val="both"/>
              <w:rPr>
                <w:b/>
                <w:sz w:val="20"/>
                <w:szCs w:val="20"/>
                <w:lang w:val="lt-LT" w:eastAsia="en-US"/>
              </w:rPr>
            </w:pPr>
            <w:r w:rsidRPr="00914DAD">
              <w:rPr>
                <w:b/>
                <w:sz w:val="20"/>
                <w:szCs w:val="20"/>
                <w:lang w:val="lt-LT" w:eastAsia="en-US"/>
              </w:rPr>
              <w:t>Statybos įstatymas:</w:t>
            </w:r>
          </w:p>
          <w:p w14:paraId="65404D46" w14:textId="77777777" w:rsidR="00212904" w:rsidRPr="00914DAD" w:rsidRDefault="00212904" w:rsidP="007D707E">
            <w:pPr>
              <w:jc w:val="both"/>
              <w:rPr>
                <w:b/>
                <w:sz w:val="20"/>
                <w:szCs w:val="20"/>
                <w:lang w:val="lt-LT" w:eastAsia="en-US"/>
              </w:rPr>
            </w:pPr>
            <w:r w:rsidRPr="00914DAD">
              <w:rPr>
                <w:b/>
                <w:sz w:val="20"/>
                <w:szCs w:val="20"/>
                <w:lang w:val="lt-LT" w:eastAsia="en-US"/>
              </w:rPr>
              <w:t>„27 straipsnis. Statybą leidžiantys dokumentai</w:t>
            </w:r>
          </w:p>
          <w:p w14:paraId="25CB9985" w14:textId="77777777" w:rsidR="00212904" w:rsidRPr="00914DAD" w:rsidRDefault="00212904" w:rsidP="007D707E">
            <w:pPr>
              <w:jc w:val="both"/>
              <w:textAlignment w:val="baseline"/>
              <w:rPr>
                <w:color w:val="000000"/>
                <w:sz w:val="20"/>
                <w:szCs w:val="20"/>
                <w:lang w:val="lt-LT" w:eastAsia="lt-LT"/>
              </w:rPr>
            </w:pPr>
            <w:r w:rsidRPr="00914DAD">
              <w:rPr>
                <w:color w:val="000000"/>
                <w:sz w:val="20"/>
                <w:szCs w:val="20"/>
                <w:lang w:val="lt-LT"/>
              </w:rPr>
              <w:t>20. Prašymų išduoti statybą leidžiantį dokumentą turinį, prašant išduoti statybą leidžiantį dokumentą pateikiamo statinio projekto apimtį, statybą leidžiančių dokumentų turinį ir jų skelbimo tvarką nustato aplinkos ministras.</w:t>
            </w:r>
          </w:p>
          <w:p w14:paraId="0ECD4628" w14:textId="77777777" w:rsidR="00212904" w:rsidRPr="00212904" w:rsidRDefault="00212904" w:rsidP="007D707E">
            <w:pPr>
              <w:rPr>
                <w:color w:val="000000"/>
                <w:sz w:val="18"/>
                <w:szCs w:val="18"/>
                <w:lang w:val="lt-LT"/>
              </w:rPr>
            </w:pPr>
            <w:r w:rsidRPr="00212904">
              <w:rPr>
                <w:i/>
                <w:iCs/>
                <w:color w:val="000000"/>
                <w:sz w:val="18"/>
                <w:szCs w:val="18"/>
                <w:lang w:val="lt-LT"/>
              </w:rPr>
              <w:t>Straipsnio dalies pakeitimai:</w:t>
            </w:r>
          </w:p>
          <w:p w14:paraId="6EE16D6A" w14:textId="30AF9C98" w:rsidR="00212904" w:rsidRPr="00212904" w:rsidRDefault="00212904" w:rsidP="007D707E">
            <w:pPr>
              <w:jc w:val="both"/>
              <w:rPr>
                <w:sz w:val="18"/>
                <w:szCs w:val="18"/>
                <w:lang w:val="lt-LT" w:eastAsia="en-US"/>
              </w:rPr>
            </w:pPr>
            <w:r w:rsidRPr="00212904">
              <w:rPr>
                <w:i/>
                <w:iCs/>
                <w:color w:val="000000"/>
                <w:sz w:val="18"/>
                <w:szCs w:val="18"/>
                <w:lang w:val="lt-LT"/>
              </w:rPr>
              <w:t>Nr. </w:t>
            </w:r>
            <w:hyperlink r:id="rId93" w:history="1">
              <w:r w:rsidRPr="00212904">
                <w:rPr>
                  <w:rStyle w:val="Hyperlink"/>
                  <w:i/>
                  <w:iCs/>
                  <w:sz w:val="18"/>
                  <w:szCs w:val="18"/>
                  <w:lang w:val="lt-LT"/>
                </w:rPr>
                <w:t>XIII-1643</w:t>
              </w:r>
            </w:hyperlink>
            <w:r w:rsidRPr="00212904">
              <w:rPr>
                <w:i/>
                <w:iCs/>
                <w:color w:val="000000"/>
                <w:sz w:val="18"/>
                <w:szCs w:val="18"/>
                <w:lang w:val="lt-LT"/>
              </w:rPr>
              <w:t>, 2018-11-15, paskelbta TAR 2018-11-23, i. k. 2018-18930</w:t>
            </w:r>
            <w:r w:rsidRPr="00212904">
              <w:rPr>
                <w:sz w:val="18"/>
                <w:szCs w:val="18"/>
                <w:lang w:val="lt-LT" w:eastAsia="en-US"/>
              </w:rPr>
              <w:t>“</w:t>
            </w:r>
          </w:p>
          <w:p w14:paraId="592F666E" w14:textId="77777777" w:rsidR="00212904" w:rsidRPr="00914DAD" w:rsidRDefault="00212904" w:rsidP="007D707E">
            <w:pPr>
              <w:jc w:val="both"/>
              <w:rPr>
                <w:b/>
                <w:sz w:val="20"/>
                <w:szCs w:val="20"/>
                <w:lang w:val="lt-LT" w:eastAsia="en-US"/>
              </w:rPr>
            </w:pPr>
          </w:p>
          <w:p w14:paraId="0A796B99" w14:textId="7D88B3C0" w:rsidR="00212904" w:rsidRPr="00914DAD" w:rsidRDefault="00212904" w:rsidP="007D707E">
            <w:pPr>
              <w:jc w:val="both"/>
              <w:rPr>
                <w:b/>
                <w:bCs/>
                <w:sz w:val="20"/>
                <w:szCs w:val="20"/>
                <w:lang w:val="lt-LT" w:eastAsia="en-US"/>
              </w:rPr>
            </w:pPr>
            <w:r w:rsidRPr="00914DAD">
              <w:rPr>
                <w:b/>
                <w:sz w:val="20"/>
                <w:szCs w:val="20"/>
                <w:lang w:val="lt-LT" w:eastAsia="en-US"/>
              </w:rPr>
              <w:t>STR 1.05.01:2017</w:t>
            </w:r>
            <w:r w:rsidRPr="00914DAD">
              <w:rPr>
                <w:b/>
                <w:bCs/>
                <w:sz w:val="20"/>
                <w:szCs w:val="20"/>
                <w:lang w:val="lt-LT" w:eastAsia="en-US"/>
              </w:rPr>
              <w:t>:</w:t>
            </w:r>
          </w:p>
          <w:p w14:paraId="2084506F" w14:textId="77777777" w:rsidR="00212904" w:rsidRPr="00914DAD" w:rsidRDefault="00212904" w:rsidP="007D707E">
            <w:pPr>
              <w:jc w:val="both"/>
              <w:rPr>
                <w:color w:val="000000"/>
                <w:sz w:val="20"/>
                <w:szCs w:val="20"/>
                <w:lang w:val="lt-LT" w:eastAsia="lt-LT"/>
              </w:rPr>
            </w:pPr>
            <w:r w:rsidRPr="00914DAD">
              <w:rPr>
                <w:iCs/>
                <w:sz w:val="20"/>
                <w:szCs w:val="20"/>
                <w:lang w:val="lt-LT" w:eastAsia="en-US"/>
              </w:rPr>
              <w:t>„</w:t>
            </w:r>
            <w:r w:rsidRPr="00914DAD">
              <w:rPr>
                <w:color w:val="000000"/>
                <w:sz w:val="20"/>
                <w:szCs w:val="20"/>
                <w:lang w:val="lt-LT"/>
              </w:rPr>
              <w:t>24. Kai pagal Planuojamos ūkinės veiklos poveikio aplinkai vertinimo įstatymo [8.14] nuostatas turi būti atlikta planuojamos ūkinės veiklos atranka dėl poveikio aplinkai vertinimo ar planuojamos ūkinės veiklos poveikio aplinkai vertinimas, statybą leidžiantį dokumentą išduodančio subjekto įgaliotas pareigūnas per 2 darbo dienas nuo sprendimo atsisakyti išduoti statybą leidžiantį dokumentą priėmimo dienos IS „Infostatyba“ paviešina sprendimą atsisakyti išduoti statybą leidžiantį dokumentą ir tokio sprendimo priežastis IS „Infostatyba“ interneto svetainėje www.planuojustatyti.lt.</w:t>
            </w:r>
          </w:p>
          <w:p w14:paraId="0F0E7C0F" w14:textId="77777777" w:rsidR="00212904" w:rsidRPr="00914DAD" w:rsidRDefault="00212904" w:rsidP="007D707E">
            <w:pPr>
              <w:jc w:val="both"/>
              <w:rPr>
                <w:color w:val="000000"/>
                <w:sz w:val="20"/>
                <w:szCs w:val="20"/>
                <w:lang w:val="lt-LT"/>
              </w:rPr>
            </w:pPr>
            <w:bookmarkStart w:id="70" w:name="part_c752fde8cc6f40d0b19c021fcb0bcd4d"/>
            <w:bookmarkEnd w:id="70"/>
            <w:r w:rsidRPr="00914DAD">
              <w:rPr>
                <w:color w:val="000000"/>
                <w:sz w:val="20"/>
                <w:szCs w:val="20"/>
                <w:lang w:val="lt-LT"/>
              </w:rPr>
              <w:t>25. Kai pagal Planuojamos ūkinės veiklos poveikio aplinkai vertinimo įstatymo [8.14] nuostatas turi būti atlikta planuojamos ūkinės veiklos atranka dėl poveikio aplinkai vertinimo ar poveikio aplinkai vertinimas, statybą leidžiantį dokumentą išduodančio subjekto įgaliotas pareigūnas atrankos išvadoje dėl planuojamos ūkinės veiklos poveikio aplinkai vertinimo arba sprendime dėl planuojamos ūkinės veiklos poveikio aplinkai nurodytiems subjektams per 2 darbo dienas nuo statybą leidžiančio dokumento duomenų ir visuomenės informavimo apie statybą leidžiančio dokumento išdavimą, paskelbus Statybos įstatymo [8.3] 27 straipsnio 15</w:t>
            </w:r>
            <w:r w:rsidRPr="00914DAD">
              <w:rPr>
                <w:color w:val="000000"/>
                <w:sz w:val="20"/>
                <w:szCs w:val="20"/>
                <w:vertAlign w:val="superscript"/>
                <w:lang w:val="lt-LT"/>
              </w:rPr>
              <w:t>1</w:t>
            </w:r>
            <w:r w:rsidRPr="00914DAD">
              <w:rPr>
                <w:color w:val="000000"/>
                <w:sz w:val="20"/>
                <w:szCs w:val="20"/>
                <w:lang w:val="lt-LT"/>
              </w:rPr>
              <w:t xml:space="preserve"> dalyje nurodytus duomenis (dokumentus), ar sprendimo atsisakyti jį išduoti paviešinimo interneto svetainėje www.planuojustatyti.lt išsiunčia pranešimą su nuoroda, kurioje skelbiama Statybos </w:t>
            </w:r>
            <w:r w:rsidRPr="00914DAD">
              <w:rPr>
                <w:color w:val="000000"/>
                <w:sz w:val="20"/>
                <w:szCs w:val="20"/>
                <w:lang w:val="lt-LT"/>
              </w:rPr>
              <w:lastRenderedPageBreak/>
              <w:t>įstatymo [8.3] 27 straipsnio 15</w:t>
            </w:r>
            <w:r w:rsidRPr="00914DAD">
              <w:rPr>
                <w:color w:val="000000"/>
                <w:sz w:val="20"/>
                <w:szCs w:val="20"/>
                <w:vertAlign w:val="superscript"/>
                <w:lang w:val="lt-LT"/>
              </w:rPr>
              <w:t>1</w:t>
            </w:r>
            <w:r w:rsidRPr="00914DAD">
              <w:rPr>
                <w:color w:val="000000"/>
                <w:sz w:val="20"/>
                <w:szCs w:val="20"/>
                <w:lang w:val="lt-LT"/>
              </w:rPr>
              <w:t> dalyje nurodyti duomenys (dokumentai) ir Reglamento 24 punkte nurodyta informacija.</w:t>
            </w:r>
          </w:p>
          <w:p w14:paraId="39B9F4BC" w14:textId="77777777" w:rsidR="00212904" w:rsidRPr="00212904" w:rsidRDefault="00212904" w:rsidP="007D707E">
            <w:pPr>
              <w:rPr>
                <w:color w:val="000000"/>
                <w:sz w:val="18"/>
                <w:szCs w:val="18"/>
                <w:lang w:val="lt-LT"/>
              </w:rPr>
            </w:pPr>
            <w:r w:rsidRPr="00212904">
              <w:rPr>
                <w:i/>
                <w:iCs/>
                <w:color w:val="000000"/>
                <w:sz w:val="18"/>
                <w:szCs w:val="18"/>
                <w:lang w:val="lt-LT"/>
              </w:rPr>
              <w:t>Skirsnio pakeitimai:</w:t>
            </w:r>
          </w:p>
          <w:p w14:paraId="2DEEAD5C"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94" w:history="1">
              <w:r w:rsidRPr="00212904">
                <w:rPr>
                  <w:rStyle w:val="Hyperlink"/>
                  <w:i/>
                  <w:iCs/>
                  <w:sz w:val="18"/>
                  <w:szCs w:val="18"/>
                  <w:lang w:val="lt-LT"/>
                </w:rPr>
                <w:t>D1-777</w:t>
              </w:r>
            </w:hyperlink>
            <w:r w:rsidRPr="00212904">
              <w:rPr>
                <w:i/>
                <w:iCs/>
                <w:color w:val="000000"/>
                <w:sz w:val="18"/>
                <w:szCs w:val="18"/>
                <w:lang w:val="lt-LT"/>
              </w:rPr>
              <w:t>, 2017-09-18, paskelbta TAR 2017-09-19, i. k. 2017-14814</w:t>
            </w:r>
          </w:p>
          <w:p w14:paraId="387D6CD4" w14:textId="77777777" w:rsidR="00212904" w:rsidRPr="00212904" w:rsidRDefault="00212904" w:rsidP="007D707E">
            <w:pPr>
              <w:jc w:val="both"/>
              <w:rPr>
                <w:color w:val="000000"/>
                <w:sz w:val="18"/>
                <w:szCs w:val="18"/>
                <w:lang w:val="lt-LT"/>
              </w:rPr>
            </w:pPr>
            <w:r w:rsidRPr="00212904">
              <w:rPr>
                <w:i/>
                <w:iCs/>
                <w:color w:val="000000"/>
                <w:sz w:val="18"/>
                <w:szCs w:val="18"/>
                <w:lang w:val="lt-LT"/>
              </w:rPr>
              <w:t>Nr. </w:t>
            </w:r>
            <w:hyperlink r:id="rId95" w:history="1">
              <w:r w:rsidRPr="00212904">
                <w:rPr>
                  <w:rStyle w:val="Hyperlink"/>
                  <w:i/>
                  <w:iCs/>
                  <w:sz w:val="18"/>
                  <w:szCs w:val="18"/>
                  <w:lang w:val="lt-LT"/>
                </w:rPr>
                <w:t>D1-29</w:t>
              </w:r>
            </w:hyperlink>
            <w:r w:rsidRPr="00212904">
              <w:rPr>
                <w:i/>
                <w:iCs/>
                <w:color w:val="000000"/>
                <w:sz w:val="18"/>
                <w:szCs w:val="18"/>
                <w:lang w:val="lt-LT"/>
              </w:rPr>
              <w:t>, 2019-01-15, paskelbta TAR 2019-01-16, i. k. 2019-00587</w:t>
            </w:r>
          </w:p>
          <w:p w14:paraId="4E10A262" w14:textId="77777777" w:rsidR="00212904" w:rsidRPr="00914DAD" w:rsidRDefault="00212904" w:rsidP="007D707E">
            <w:pPr>
              <w:jc w:val="both"/>
              <w:rPr>
                <w:b/>
                <w:iCs/>
                <w:sz w:val="20"/>
                <w:szCs w:val="20"/>
                <w:lang w:val="lt-LT" w:eastAsia="en-US"/>
              </w:rPr>
            </w:pPr>
            <w:r w:rsidRPr="00914DAD">
              <w:rPr>
                <w:b/>
                <w:iCs/>
                <w:sz w:val="20"/>
                <w:szCs w:val="20"/>
                <w:lang w:val="lt-LT" w:eastAsia="en-US"/>
              </w:rPr>
              <w:t>&lt;...&gt;</w:t>
            </w:r>
          </w:p>
          <w:p w14:paraId="6DF10AC3" w14:textId="77777777" w:rsidR="00212904" w:rsidRPr="00914DAD" w:rsidRDefault="00212904" w:rsidP="007D707E">
            <w:pPr>
              <w:ind w:left="3865"/>
              <w:rPr>
                <w:color w:val="000000"/>
                <w:sz w:val="20"/>
                <w:szCs w:val="20"/>
                <w:lang w:val="lt-LT" w:eastAsia="lt-LT"/>
              </w:rPr>
            </w:pPr>
            <w:r w:rsidRPr="00914DAD">
              <w:rPr>
                <w:color w:val="000000"/>
                <w:sz w:val="20"/>
                <w:szCs w:val="20"/>
                <w:lang w:val="lt-LT"/>
              </w:rPr>
              <w:t>Statybos techninio reglamento STR 1.05.01:2017 „Statybą leidžiantys dokumentai. Statybos užbaigimas. Statybos sustabdymas. Savavališkos statybos padarinių šalinimas. Statybos pagal neteisėtai išduotą statybą leidžiantį dokumentą padarinių šalinimas“</w:t>
            </w:r>
          </w:p>
          <w:p w14:paraId="5336CADB" w14:textId="77777777" w:rsidR="00212904" w:rsidRPr="00914DAD" w:rsidRDefault="00212904" w:rsidP="007D707E">
            <w:pPr>
              <w:ind w:left="3865"/>
              <w:jc w:val="both"/>
              <w:rPr>
                <w:color w:val="000000"/>
                <w:sz w:val="20"/>
                <w:szCs w:val="20"/>
                <w:lang w:val="lt-LT"/>
              </w:rPr>
            </w:pPr>
            <w:r w:rsidRPr="00914DAD">
              <w:rPr>
                <w:color w:val="000000"/>
                <w:sz w:val="20"/>
                <w:szCs w:val="20"/>
                <w:lang w:val="lt-LT"/>
              </w:rPr>
              <w:t>2 priedas</w:t>
            </w:r>
          </w:p>
          <w:p w14:paraId="446C2F00" w14:textId="77777777" w:rsidR="00212904" w:rsidRPr="00914DAD" w:rsidRDefault="00212904" w:rsidP="007D707E">
            <w:pPr>
              <w:rPr>
                <w:color w:val="000000"/>
                <w:sz w:val="20"/>
                <w:szCs w:val="20"/>
                <w:lang w:val="lt-LT"/>
              </w:rPr>
            </w:pPr>
            <w:r w:rsidRPr="00914DAD">
              <w:rPr>
                <w:color w:val="000000"/>
                <w:sz w:val="20"/>
                <w:szCs w:val="20"/>
                <w:lang w:val="lt-LT"/>
              </w:rPr>
              <w:t> </w:t>
            </w:r>
          </w:p>
          <w:p w14:paraId="0553D910" w14:textId="77777777" w:rsidR="00212904" w:rsidRPr="00914DAD" w:rsidRDefault="00212904" w:rsidP="007D707E">
            <w:pPr>
              <w:jc w:val="center"/>
              <w:rPr>
                <w:color w:val="000000"/>
                <w:sz w:val="20"/>
                <w:szCs w:val="20"/>
                <w:lang w:val="lt-LT"/>
              </w:rPr>
            </w:pPr>
            <w:r w:rsidRPr="00914DAD">
              <w:rPr>
                <w:b/>
                <w:bCs/>
                <w:color w:val="000000"/>
                <w:sz w:val="20"/>
                <w:szCs w:val="20"/>
                <w:lang w:val="lt-LT"/>
              </w:rPr>
              <w:t>(Leidimo forma)</w:t>
            </w:r>
          </w:p>
          <w:p w14:paraId="7CBAE7EA" w14:textId="77777777" w:rsidR="00212904" w:rsidRPr="00914DAD" w:rsidRDefault="00212904" w:rsidP="007D707E">
            <w:pPr>
              <w:rPr>
                <w:color w:val="000000"/>
                <w:sz w:val="20"/>
                <w:szCs w:val="20"/>
                <w:lang w:val="lt-LT"/>
              </w:rPr>
            </w:pPr>
            <w:r w:rsidRPr="00914DAD">
              <w:rPr>
                <w:color w:val="000000"/>
                <w:sz w:val="20"/>
                <w:szCs w:val="20"/>
                <w:lang w:val="lt-LT"/>
              </w:rPr>
              <w:t> </w:t>
            </w:r>
          </w:p>
          <w:p w14:paraId="2960098D" w14:textId="77777777" w:rsidR="00212904" w:rsidRPr="00914DAD" w:rsidRDefault="00212904" w:rsidP="007D707E">
            <w:pPr>
              <w:jc w:val="center"/>
              <w:rPr>
                <w:color w:val="000000"/>
                <w:sz w:val="20"/>
                <w:szCs w:val="20"/>
                <w:lang w:val="lt-LT"/>
              </w:rPr>
            </w:pPr>
            <w:r w:rsidRPr="00914DAD">
              <w:rPr>
                <w:color w:val="000000"/>
                <w:sz w:val="20"/>
                <w:szCs w:val="20"/>
                <w:lang w:val="lt-LT"/>
              </w:rPr>
              <w:t>_______________________________________________________________________</w:t>
            </w:r>
          </w:p>
          <w:p w14:paraId="645B1E58" w14:textId="77777777" w:rsidR="00212904" w:rsidRPr="00914DAD" w:rsidRDefault="00212904" w:rsidP="007D707E">
            <w:pPr>
              <w:jc w:val="center"/>
              <w:rPr>
                <w:color w:val="000000"/>
                <w:sz w:val="20"/>
                <w:szCs w:val="20"/>
                <w:lang w:val="lt-LT"/>
              </w:rPr>
            </w:pPr>
            <w:r w:rsidRPr="00914DAD">
              <w:rPr>
                <w:i/>
                <w:iCs/>
                <w:color w:val="000000"/>
                <w:sz w:val="20"/>
                <w:szCs w:val="20"/>
                <w:lang w:val="lt-LT"/>
              </w:rPr>
              <w:t>(Leidimą išduodančio subjekto pavadinimas)</w:t>
            </w:r>
          </w:p>
          <w:p w14:paraId="16A7F1AF" w14:textId="77777777" w:rsidR="00212904" w:rsidRPr="00914DAD" w:rsidRDefault="00212904" w:rsidP="007D707E">
            <w:pPr>
              <w:jc w:val="center"/>
              <w:rPr>
                <w:color w:val="000000"/>
                <w:sz w:val="20"/>
                <w:szCs w:val="20"/>
                <w:lang w:val="lt-LT"/>
              </w:rPr>
            </w:pPr>
            <w:r w:rsidRPr="00914DAD">
              <w:rPr>
                <w:i/>
                <w:iCs/>
                <w:color w:val="000000"/>
                <w:sz w:val="20"/>
                <w:szCs w:val="20"/>
                <w:lang w:val="lt-LT"/>
              </w:rPr>
              <w:t> </w:t>
            </w:r>
          </w:p>
          <w:p w14:paraId="43EF86A3" w14:textId="77777777" w:rsidR="00212904" w:rsidRPr="00914DAD" w:rsidRDefault="00212904" w:rsidP="007D707E">
            <w:pPr>
              <w:jc w:val="center"/>
              <w:rPr>
                <w:color w:val="000000"/>
                <w:sz w:val="20"/>
                <w:szCs w:val="20"/>
                <w:lang w:val="lt-LT"/>
              </w:rPr>
            </w:pPr>
            <w:r w:rsidRPr="00914DAD">
              <w:rPr>
                <w:i/>
                <w:iCs/>
                <w:color w:val="000000"/>
                <w:sz w:val="20"/>
                <w:szCs w:val="20"/>
                <w:lang w:val="lt-LT"/>
              </w:rPr>
              <w:t> </w:t>
            </w:r>
          </w:p>
          <w:p w14:paraId="570D00AB" w14:textId="77777777" w:rsidR="00212904" w:rsidRPr="00914DAD" w:rsidRDefault="00212904" w:rsidP="007D707E">
            <w:pPr>
              <w:jc w:val="center"/>
              <w:rPr>
                <w:color w:val="000000"/>
                <w:sz w:val="20"/>
                <w:szCs w:val="20"/>
                <w:lang w:val="lt-LT"/>
              </w:rPr>
            </w:pPr>
            <w:r w:rsidRPr="00914DAD">
              <w:rPr>
                <w:b/>
                <w:bCs/>
                <w:color w:val="000000"/>
                <w:sz w:val="20"/>
                <w:szCs w:val="20"/>
                <w:lang w:val="lt-LT"/>
              </w:rPr>
              <w:t>LEIDIMAS</w:t>
            </w:r>
          </w:p>
          <w:p w14:paraId="28DF77B7" w14:textId="77777777" w:rsidR="00212904" w:rsidRPr="00914DAD" w:rsidRDefault="00212904" w:rsidP="007D707E">
            <w:pPr>
              <w:jc w:val="center"/>
              <w:rPr>
                <w:color w:val="000000"/>
                <w:sz w:val="20"/>
                <w:szCs w:val="20"/>
                <w:lang w:val="lt-LT"/>
              </w:rPr>
            </w:pPr>
            <w:r w:rsidRPr="00914DAD">
              <w:rPr>
                <w:color w:val="000000"/>
                <w:sz w:val="20"/>
                <w:szCs w:val="20"/>
                <w:lang w:val="lt-LT"/>
              </w:rPr>
              <w:t>20 ___ m. _____________ _____ d. Nr. _____</w:t>
            </w:r>
            <w:r w:rsidRPr="00914DAD">
              <w:rPr>
                <w:b/>
                <w:bCs/>
                <w:color w:val="000000"/>
                <w:sz w:val="20"/>
                <w:szCs w:val="20"/>
                <w:lang w:val="lt-LT"/>
              </w:rPr>
              <w:t>.</w:t>
            </w:r>
            <w:r w:rsidRPr="00914DAD">
              <w:rPr>
                <w:color w:val="000000"/>
                <w:sz w:val="20"/>
                <w:szCs w:val="20"/>
                <w:lang w:val="lt-LT"/>
              </w:rPr>
              <w:t> Versijos Nr. ______</w:t>
            </w:r>
          </w:p>
          <w:p w14:paraId="4A9F844D" w14:textId="44C5A746" w:rsidR="00212904" w:rsidRPr="00914DAD" w:rsidRDefault="00212904" w:rsidP="007D707E">
            <w:pPr>
              <w:rPr>
                <w:color w:val="000000"/>
                <w:sz w:val="20"/>
                <w:szCs w:val="20"/>
                <w:lang w:val="lt-LT"/>
              </w:rPr>
            </w:pPr>
            <w:r w:rsidRPr="00914DAD">
              <w:rPr>
                <w:color w:val="000000"/>
                <w:sz w:val="20"/>
                <w:szCs w:val="20"/>
                <w:lang w:val="lt-LT"/>
              </w:rPr>
              <w:t>  </w:t>
            </w:r>
          </w:p>
          <w:p w14:paraId="64A36752" w14:textId="77777777" w:rsidR="00212904" w:rsidRPr="00914DAD" w:rsidRDefault="00212904" w:rsidP="007D707E">
            <w:pPr>
              <w:ind w:firstLine="557"/>
              <w:jc w:val="both"/>
              <w:textAlignment w:val="baseline"/>
              <w:rPr>
                <w:color w:val="000000"/>
                <w:sz w:val="20"/>
                <w:szCs w:val="20"/>
                <w:lang w:val="lt-LT"/>
              </w:rPr>
            </w:pPr>
            <w:r w:rsidRPr="00914DAD">
              <w:rPr>
                <w:b/>
                <w:bCs/>
                <w:color w:val="000000"/>
                <w:sz w:val="20"/>
                <w:szCs w:val="20"/>
                <w:lang w:val="lt-LT"/>
              </w:rPr>
              <w:t>ŠIUO DOKUMENTU SUTEIKIAMA TEISĖ:</w:t>
            </w:r>
          </w:p>
          <w:p w14:paraId="6BBF9D76" w14:textId="77777777" w:rsidR="00212904" w:rsidRPr="00914DAD" w:rsidRDefault="00212904" w:rsidP="007D707E">
            <w:pPr>
              <w:textAlignment w:val="baseline"/>
              <w:rPr>
                <w:color w:val="000000"/>
                <w:sz w:val="20"/>
                <w:szCs w:val="20"/>
                <w:lang w:val="lt-LT"/>
              </w:rPr>
            </w:pPr>
            <w:r w:rsidRPr="00914DAD">
              <w:rPr>
                <w:b/>
                <w:bCs/>
                <w:color w:val="000000"/>
                <w:sz w:val="20"/>
                <w:szCs w:val="20"/>
                <w:lang w:val="lt-LT"/>
              </w:rPr>
              <w:t> </w:t>
            </w:r>
          </w:p>
          <w:p w14:paraId="3108AE8E" w14:textId="77777777" w:rsidR="00212904" w:rsidRPr="00914DAD" w:rsidRDefault="00212904" w:rsidP="007D707E">
            <w:pPr>
              <w:textAlignment w:val="baseline"/>
              <w:rPr>
                <w:color w:val="000000"/>
                <w:sz w:val="20"/>
                <w:szCs w:val="20"/>
                <w:lang w:val="lt-LT"/>
              </w:rPr>
            </w:pPr>
            <w:r w:rsidRPr="00914DAD">
              <w:rPr>
                <w:b/>
                <w:bCs/>
                <w:color w:val="000000"/>
                <w:sz w:val="20"/>
                <w:szCs w:val="20"/>
                <w:lang w:val="lt-LT"/>
              </w:rPr>
              <w:t>Statyti naują (-us) statinį (-ius):</w:t>
            </w:r>
          </w:p>
          <w:p w14:paraId="351D4CA3" w14:textId="64D997C7" w:rsidR="00212904" w:rsidRPr="00914DAD" w:rsidRDefault="00212904" w:rsidP="007D707E">
            <w:pPr>
              <w:textAlignment w:val="baseline"/>
              <w:rPr>
                <w:color w:val="000000"/>
                <w:sz w:val="20"/>
                <w:szCs w:val="20"/>
                <w:lang w:val="lt-LT"/>
              </w:rPr>
            </w:pPr>
            <w:r w:rsidRPr="00914DAD">
              <w:rPr>
                <w:color w:val="000000"/>
                <w:sz w:val="20"/>
                <w:szCs w:val="20"/>
                <w:lang w:val="lt-LT"/>
              </w:rPr>
              <w:t>Paskirtis __________________________________________________</w:t>
            </w:r>
          </w:p>
          <w:p w14:paraId="4011D4E5" w14:textId="67295828" w:rsidR="00212904" w:rsidRPr="00914DAD" w:rsidRDefault="00212904" w:rsidP="007D707E">
            <w:pPr>
              <w:textAlignment w:val="baseline"/>
              <w:rPr>
                <w:color w:val="000000"/>
                <w:sz w:val="20"/>
                <w:szCs w:val="20"/>
                <w:lang w:val="lt-LT"/>
              </w:rPr>
            </w:pPr>
            <w:r w:rsidRPr="00914DAD">
              <w:rPr>
                <w:color w:val="000000"/>
                <w:sz w:val="20"/>
                <w:szCs w:val="20"/>
                <w:lang w:val="lt-LT"/>
              </w:rPr>
              <w:t>Pavadinimas _______________________________________________________</w:t>
            </w:r>
          </w:p>
          <w:p w14:paraId="07211A34" w14:textId="445DD2A6" w:rsidR="00212904" w:rsidRPr="00914DAD" w:rsidRDefault="00212904" w:rsidP="007D707E">
            <w:pPr>
              <w:textAlignment w:val="baseline"/>
              <w:rPr>
                <w:color w:val="000000"/>
                <w:sz w:val="20"/>
                <w:szCs w:val="20"/>
                <w:lang w:val="lt-LT"/>
              </w:rPr>
            </w:pPr>
            <w:r w:rsidRPr="00914DAD">
              <w:rPr>
                <w:color w:val="000000"/>
                <w:sz w:val="20"/>
                <w:szCs w:val="20"/>
                <w:lang w:val="lt-LT"/>
              </w:rPr>
              <w:t>Kategorija _________________________________________________</w:t>
            </w:r>
          </w:p>
          <w:p w14:paraId="1BF6FB89" w14:textId="22F476C3" w:rsidR="00212904" w:rsidRPr="00914DAD" w:rsidRDefault="00212904" w:rsidP="007D707E">
            <w:pPr>
              <w:textAlignment w:val="baseline"/>
              <w:rPr>
                <w:color w:val="000000"/>
                <w:sz w:val="20"/>
                <w:szCs w:val="20"/>
                <w:lang w:val="lt-LT"/>
              </w:rPr>
            </w:pPr>
            <w:r w:rsidRPr="00914DAD">
              <w:rPr>
                <w:color w:val="000000"/>
                <w:sz w:val="20"/>
                <w:szCs w:val="20"/>
                <w:lang w:val="lt-LT"/>
              </w:rPr>
              <w:t>Žemės sklypo (-ų) kad. Nr. ___________________________________________</w:t>
            </w:r>
          </w:p>
          <w:p w14:paraId="6D1C648C" w14:textId="1A7EE371" w:rsidR="00212904" w:rsidRPr="00914DAD" w:rsidRDefault="00212904" w:rsidP="007D707E">
            <w:pPr>
              <w:textAlignment w:val="baseline"/>
              <w:rPr>
                <w:color w:val="000000"/>
                <w:sz w:val="20"/>
                <w:szCs w:val="20"/>
                <w:lang w:val="lt-LT"/>
              </w:rPr>
            </w:pPr>
            <w:r w:rsidRPr="00914DAD">
              <w:rPr>
                <w:color w:val="000000"/>
                <w:sz w:val="20"/>
                <w:szCs w:val="20"/>
                <w:lang w:val="lt-LT"/>
              </w:rPr>
              <w:t>Adresas (-ai) </w:t>
            </w:r>
            <w:r w:rsidRPr="00914DAD">
              <w:rPr>
                <w:i/>
                <w:iCs/>
                <w:color w:val="000000"/>
                <w:sz w:val="20"/>
                <w:szCs w:val="20"/>
                <w:lang w:val="lt-LT"/>
              </w:rPr>
              <w:t>(jei suteiktas</w:t>
            </w:r>
            <w:r w:rsidRPr="00914DAD">
              <w:rPr>
                <w:color w:val="000000"/>
                <w:sz w:val="20"/>
                <w:szCs w:val="20"/>
                <w:lang w:val="lt-LT"/>
              </w:rPr>
              <w:t>___________________________________</w:t>
            </w:r>
          </w:p>
          <w:p w14:paraId="754A4E62"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Laikinasis statinys                                 Taip / Ne      Nugriovimo termino pabaiga ________________________________</w:t>
            </w:r>
          </w:p>
          <w:p w14:paraId="3EAE0BCC" w14:textId="28D98779" w:rsidR="00212904" w:rsidRPr="00914DAD" w:rsidRDefault="00212904" w:rsidP="007D707E">
            <w:pPr>
              <w:textAlignment w:val="baseline"/>
              <w:rPr>
                <w:color w:val="000000"/>
                <w:sz w:val="20"/>
                <w:szCs w:val="20"/>
                <w:lang w:val="lt-LT"/>
              </w:rPr>
            </w:pPr>
            <w:r w:rsidRPr="00914DAD">
              <w:rPr>
                <w:color w:val="000000"/>
                <w:sz w:val="20"/>
                <w:szCs w:val="20"/>
                <w:lang w:val="lt-LT"/>
              </w:rPr>
              <w:t>Saugoma teritorija                                                   Taip  / Ne</w:t>
            </w:r>
          </w:p>
          <w:p w14:paraId="3607773D" w14:textId="7ED00135"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objekto teritorija                          Taip  / Ne</w:t>
            </w:r>
          </w:p>
          <w:p w14:paraId="577628BD" w14:textId="2829539E"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vietovė                                       Taip  / Ne</w:t>
            </w:r>
          </w:p>
          <w:p w14:paraId="6B05C2BC" w14:textId="16BB74B9"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objekto apsaugos zona              Taip  / Ne</w:t>
            </w:r>
          </w:p>
          <w:p w14:paraId="570C8B99" w14:textId="43FCADDC"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vietovės apsaugos zona             Taip  / Ne</w:t>
            </w:r>
          </w:p>
          <w:p w14:paraId="17545C9A" w14:textId="77777777" w:rsidR="00212904" w:rsidRPr="00914DAD" w:rsidRDefault="00212904" w:rsidP="007D707E">
            <w:pPr>
              <w:rPr>
                <w:color w:val="000000"/>
                <w:sz w:val="20"/>
                <w:szCs w:val="20"/>
                <w:lang w:val="lt-LT"/>
              </w:rPr>
            </w:pPr>
            <w:r w:rsidRPr="00914DAD">
              <w:rPr>
                <w:color w:val="000000"/>
                <w:sz w:val="20"/>
                <w:szCs w:val="20"/>
                <w:lang w:val="lt-LT"/>
              </w:rPr>
              <w:t> </w:t>
            </w:r>
          </w:p>
          <w:p w14:paraId="1A7148A1" w14:textId="77777777" w:rsidR="00212904" w:rsidRPr="00914DAD" w:rsidRDefault="00212904" w:rsidP="007D707E">
            <w:pPr>
              <w:textAlignment w:val="baseline"/>
              <w:rPr>
                <w:color w:val="000000"/>
                <w:sz w:val="20"/>
                <w:szCs w:val="20"/>
                <w:lang w:val="lt-LT"/>
              </w:rPr>
            </w:pPr>
            <w:r w:rsidRPr="00914DAD">
              <w:rPr>
                <w:b/>
                <w:bCs/>
                <w:color w:val="000000"/>
                <w:sz w:val="20"/>
                <w:szCs w:val="20"/>
                <w:lang w:val="lt-LT"/>
              </w:rPr>
              <w:t>Rekonstruoti statinį (-ius):</w:t>
            </w:r>
          </w:p>
          <w:p w14:paraId="06FC0350" w14:textId="39D71014" w:rsidR="00212904" w:rsidRPr="00914DAD" w:rsidRDefault="00212904" w:rsidP="007D707E">
            <w:pPr>
              <w:textAlignment w:val="baseline"/>
              <w:rPr>
                <w:color w:val="000000"/>
                <w:sz w:val="20"/>
                <w:szCs w:val="20"/>
                <w:lang w:val="lt-LT"/>
              </w:rPr>
            </w:pPr>
            <w:r w:rsidRPr="00914DAD">
              <w:rPr>
                <w:color w:val="000000"/>
                <w:sz w:val="20"/>
                <w:szCs w:val="20"/>
                <w:lang w:val="lt-LT"/>
              </w:rPr>
              <w:t>Paskirtis _________________ Būsima paskirtis __________________</w:t>
            </w:r>
          </w:p>
          <w:p w14:paraId="0D17B7BB" w14:textId="6E76FA23" w:rsidR="00212904" w:rsidRPr="00914DAD" w:rsidRDefault="00212904" w:rsidP="007D707E">
            <w:pPr>
              <w:textAlignment w:val="baseline"/>
              <w:rPr>
                <w:color w:val="000000"/>
                <w:sz w:val="20"/>
                <w:szCs w:val="20"/>
                <w:lang w:val="lt-LT"/>
              </w:rPr>
            </w:pPr>
            <w:r w:rsidRPr="00914DAD">
              <w:rPr>
                <w:color w:val="000000"/>
                <w:sz w:val="20"/>
                <w:szCs w:val="20"/>
                <w:lang w:val="lt-LT"/>
              </w:rPr>
              <w:t>Pavadinimas  ________________________  Būsimas pavadinimas ________</w:t>
            </w:r>
          </w:p>
          <w:p w14:paraId="61F04617" w14:textId="6784FB2D" w:rsidR="00212904" w:rsidRPr="00914DAD" w:rsidRDefault="00212904" w:rsidP="007D707E">
            <w:pPr>
              <w:textAlignment w:val="baseline"/>
              <w:rPr>
                <w:color w:val="000000"/>
                <w:sz w:val="20"/>
                <w:szCs w:val="20"/>
                <w:lang w:val="lt-LT"/>
              </w:rPr>
            </w:pPr>
            <w:r w:rsidRPr="00914DAD">
              <w:rPr>
                <w:color w:val="000000"/>
                <w:sz w:val="20"/>
                <w:szCs w:val="20"/>
                <w:lang w:val="lt-LT"/>
              </w:rPr>
              <w:t>Kategorija _______________________  Būsima kategorija __________________</w:t>
            </w:r>
          </w:p>
          <w:p w14:paraId="59BDD34B" w14:textId="0A107387" w:rsidR="00212904" w:rsidRPr="00914DAD" w:rsidRDefault="00212904" w:rsidP="007D707E">
            <w:pPr>
              <w:textAlignment w:val="baseline"/>
              <w:rPr>
                <w:color w:val="000000"/>
                <w:sz w:val="20"/>
                <w:szCs w:val="20"/>
                <w:lang w:val="lt-LT"/>
              </w:rPr>
            </w:pPr>
            <w:r w:rsidRPr="00914DAD">
              <w:rPr>
                <w:color w:val="000000"/>
                <w:sz w:val="20"/>
                <w:szCs w:val="20"/>
                <w:lang w:val="lt-LT"/>
              </w:rPr>
              <w:t>Žemės sklypo kad. Nr. ____________________________________________________</w:t>
            </w:r>
          </w:p>
          <w:p w14:paraId="625FD683" w14:textId="0BFD560F" w:rsidR="00212904" w:rsidRPr="00914DAD" w:rsidRDefault="00212904" w:rsidP="007D707E">
            <w:pPr>
              <w:textAlignment w:val="baseline"/>
              <w:rPr>
                <w:color w:val="000000"/>
                <w:sz w:val="20"/>
                <w:szCs w:val="20"/>
                <w:lang w:val="lt-LT"/>
              </w:rPr>
            </w:pPr>
            <w:r w:rsidRPr="00914DAD">
              <w:rPr>
                <w:color w:val="000000"/>
                <w:sz w:val="20"/>
                <w:szCs w:val="20"/>
                <w:lang w:val="lt-LT"/>
              </w:rPr>
              <w:t>Unikalus Nr. ______________________________________________________</w:t>
            </w:r>
          </w:p>
          <w:p w14:paraId="11B53982" w14:textId="40733819" w:rsidR="00212904" w:rsidRPr="00914DAD" w:rsidRDefault="00212904" w:rsidP="007D707E">
            <w:pPr>
              <w:textAlignment w:val="baseline"/>
              <w:rPr>
                <w:color w:val="000000"/>
                <w:sz w:val="20"/>
                <w:szCs w:val="20"/>
                <w:lang w:val="lt-LT"/>
              </w:rPr>
            </w:pPr>
            <w:r w:rsidRPr="00914DAD">
              <w:rPr>
                <w:color w:val="000000"/>
                <w:sz w:val="20"/>
                <w:szCs w:val="20"/>
                <w:lang w:val="lt-LT"/>
              </w:rPr>
              <w:t>Adresas (-ai) </w:t>
            </w:r>
            <w:r w:rsidRPr="00914DAD">
              <w:rPr>
                <w:i/>
                <w:iCs/>
                <w:color w:val="000000"/>
                <w:sz w:val="20"/>
                <w:szCs w:val="20"/>
                <w:lang w:val="lt-LT"/>
              </w:rPr>
              <w:t>(jei suteiktas)</w:t>
            </w:r>
            <w:r w:rsidRPr="00914DAD">
              <w:rPr>
                <w:color w:val="000000"/>
                <w:sz w:val="20"/>
                <w:szCs w:val="20"/>
                <w:lang w:val="lt-LT"/>
              </w:rPr>
              <w:t>________________ ____________________________</w:t>
            </w:r>
          </w:p>
          <w:p w14:paraId="25BA397B" w14:textId="34200ED6" w:rsidR="00212904" w:rsidRPr="00914DAD" w:rsidRDefault="00212904" w:rsidP="007D707E">
            <w:pPr>
              <w:textAlignment w:val="baseline"/>
              <w:rPr>
                <w:color w:val="000000"/>
                <w:sz w:val="20"/>
                <w:szCs w:val="20"/>
                <w:lang w:val="lt-LT"/>
              </w:rPr>
            </w:pPr>
            <w:r w:rsidRPr="00914DAD">
              <w:rPr>
                <w:color w:val="000000"/>
                <w:sz w:val="20"/>
                <w:szCs w:val="20"/>
                <w:lang w:val="lt-LT"/>
              </w:rPr>
              <w:lastRenderedPageBreak/>
              <w:t>Saugoma teritorija                                                   Taip  / Ne</w:t>
            </w:r>
          </w:p>
          <w:p w14:paraId="743BF354"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objekto teritorija                          Taip  / Ne</w:t>
            </w:r>
          </w:p>
          <w:p w14:paraId="3AF2E0F1"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vietovė                                       Taip  / Ne</w:t>
            </w:r>
          </w:p>
          <w:p w14:paraId="12AC481C"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objekto apsaugos zona              Taip  / Ne</w:t>
            </w:r>
          </w:p>
          <w:p w14:paraId="76570361" w14:textId="25C48A27"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vietovės apsaugos zona             Taip  / Ne</w:t>
            </w:r>
          </w:p>
          <w:p w14:paraId="7FF4C6F7" w14:textId="77777777" w:rsidR="00212904" w:rsidRPr="00914DAD" w:rsidRDefault="00212904" w:rsidP="007D707E">
            <w:pPr>
              <w:textAlignment w:val="baseline"/>
              <w:rPr>
                <w:color w:val="000000"/>
                <w:sz w:val="20"/>
                <w:szCs w:val="20"/>
                <w:lang w:val="lt-LT"/>
              </w:rPr>
            </w:pPr>
          </w:p>
          <w:p w14:paraId="6B24815E" w14:textId="6934B2BF" w:rsidR="00212904" w:rsidRPr="00914DAD" w:rsidRDefault="00212904" w:rsidP="007D707E">
            <w:pPr>
              <w:ind w:firstLine="284"/>
              <w:textAlignment w:val="baseline"/>
              <w:rPr>
                <w:color w:val="000000"/>
                <w:sz w:val="20"/>
                <w:szCs w:val="20"/>
                <w:lang w:val="lt-LT"/>
              </w:rPr>
            </w:pPr>
            <w:r w:rsidRPr="00914DAD">
              <w:rPr>
                <w:b/>
                <w:bCs/>
                <w:color w:val="000000"/>
                <w:sz w:val="20"/>
                <w:szCs w:val="20"/>
                <w:lang w:val="lt-LT"/>
              </w:rPr>
              <w:t>Atskirų statinio patalpų, kuriose bus atliekami statybos darbai, duomenys:</w:t>
            </w:r>
          </w:p>
          <w:p w14:paraId="7283D574" w14:textId="721B39FA" w:rsidR="00212904" w:rsidRPr="00914DAD" w:rsidRDefault="00212904" w:rsidP="007D707E">
            <w:pPr>
              <w:textAlignment w:val="baseline"/>
              <w:rPr>
                <w:color w:val="000000"/>
                <w:sz w:val="20"/>
                <w:szCs w:val="20"/>
                <w:lang w:val="lt-LT"/>
              </w:rPr>
            </w:pPr>
            <w:r w:rsidRPr="00914DAD">
              <w:rPr>
                <w:color w:val="000000"/>
                <w:sz w:val="20"/>
                <w:szCs w:val="20"/>
                <w:lang w:val="lt-LT"/>
              </w:rPr>
              <w:t>Unikalus Nr. __________________________________________________</w:t>
            </w:r>
          </w:p>
          <w:p w14:paraId="46A0A8F8" w14:textId="641808E5" w:rsidR="00212904" w:rsidRPr="00914DAD" w:rsidRDefault="00212904" w:rsidP="007D707E">
            <w:pPr>
              <w:textAlignment w:val="baseline"/>
              <w:rPr>
                <w:color w:val="000000"/>
                <w:sz w:val="20"/>
                <w:szCs w:val="20"/>
                <w:lang w:val="lt-LT"/>
              </w:rPr>
            </w:pPr>
            <w:r w:rsidRPr="00914DAD">
              <w:rPr>
                <w:color w:val="000000"/>
                <w:sz w:val="20"/>
                <w:szCs w:val="20"/>
                <w:lang w:val="lt-LT"/>
              </w:rPr>
              <w:t>Paskirtis  ______________________ Būsima paskirtis_________________________</w:t>
            </w:r>
          </w:p>
          <w:p w14:paraId="1C7F063E" w14:textId="18B86972" w:rsidR="00212904" w:rsidRPr="00914DAD" w:rsidRDefault="00212904" w:rsidP="007D707E">
            <w:pPr>
              <w:textAlignment w:val="baseline"/>
              <w:rPr>
                <w:color w:val="000000"/>
                <w:sz w:val="20"/>
                <w:szCs w:val="20"/>
                <w:lang w:val="lt-LT"/>
              </w:rPr>
            </w:pPr>
            <w:r w:rsidRPr="00914DAD">
              <w:rPr>
                <w:color w:val="000000"/>
                <w:sz w:val="20"/>
                <w:szCs w:val="20"/>
                <w:lang w:val="lt-LT"/>
              </w:rPr>
              <w:t>Pavadinimas  _________________  Būsimas pavadinimas __________________</w:t>
            </w:r>
          </w:p>
          <w:p w14:paraId="501F2B53"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 </w:t>
            </w:r>
          </w:p>
          <w:p w14:paraId="56CDEED6" w14:textId="77777777" w:rsidR="00212904" w:rsidRPr="00914DAD" w:rsidRDefault="00212904" w:rsidP="007D707E">
            <w:pPr>
              <w:textAlignment w:val="baseline"/>
              <w:rPr>
                <w:color w:val="000000"/>
                <w:sz w:val="20"/>
                <w:szCs w:val="20"/>
                <w:lang w:val="lt-LT"/>
              </w:rPr>
            </w:pPr>
            <w:r w:rsidRPr="00914DAD">
              <w:rPr>
                <w:b/>
                <w:bCs/>
                <w:color w:val="000000"/>
                <w:sz w:val="20"/>
                <w:szCs w:val="20"/>
                <w:lang w:val="lt-LT"/>
              </w:rPr>
              <w:t>Atnaujinti (modernizuoti) pastatą (-us):</w:t>
            </w:r>
          </w:p>
          <w:p w14:paraId="35505FDC"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Statybos rūšis _____________________</w:t>
            </w:r>
          </w:p>
          <w:p w14:paraId="677A45C6" w14:textId="1BA701B4" w:rsidR="00212904" w:rsidRPr="00914DAD" w:rsidRDefault="00212904" w:rsidP="007D707E">
            <w:pPr>
              <w:textAlignment w:val="baseline"/>
              <w:rPr>
                <w:color w:val="000000"/>
                <w:sz w:val="20"/>
                <w:szCs w:val="20"/>
                <w:lang w:val="lt-LT"/>
              </w:rPr>
            </w:pPr>
            <w:r w:rsidRPr="00914DAD">
              <w:rPr>
                <w:color w:val="000000"/>
                <w:sz w:val="20"/>
                <w:szCs w:val="20"/>
                <w:lang w:val="lt-LT"/>
              </w:rPr>
              <w:t>Paskirtis ______________________ Būsima paskirtis ______________________</w:t>
            </w:r>
          </w:p>
          <w:p w14:paraId="58D3A860" w14:textId="4BC734B0" w:rsidR="00212904" w:rsidRPr="00914DAD" w:rsidRDefault="00212904" w:rsidP="007D707E">
            <w:pPr>
              <w:textAlignment w:val="baseline"/>
              <w:rPr>
                <w:color w:val="000000"/>
                <w:sz w:val="20"/>
                <w:szCs w:val="20"/>
                <w:lang w:val="lt-LT"/>
              </w:rPr>
            </w:pPr>
            <w:r w:rsidRPr="00914DAD">
              <w:rPr>
                <w:color w:val="000000"/>
                <w:sz w:val="20"/>
                <w:szCs w:val="20"/>
                <w:lang w:val="lt-LT"/>
              </w:rPr>
              <w:t>Kategorija ________________________  Būsima kategorija ___________________</w:t>
            </w:r>
          </w:p>
          <w:p w14:paraId="4AEF56D9" w14:textId="456CED19" w:rsidR="00212904" w:rsidRPr="00914DAD" w:rsidRDefault="00212904" w:rsidP="007D707E">
            <w:pPr>
              <w:textAlignment w:val="baseline"/>
              <w:rPr>
                <w:color w:val="000000"/>
                <w:sz w:val="20"/>
                <w:szCs w:val="20"/>
                <w:lang w:val="lt-LT"/>
              </w:rPr>
            </w:pPr>
            <w:r w:rsidRPr="00914DAD">
              <w:rPr>
                <w:color w:val="000000"/>
                <w:sz w:val="20"/>
                <w:szCs w:val="20"/>
                <w:lang w:val="lt-LT"/>
              </w:rPr>
              <w:t>Žemės sklypo kad. Nr. ___________________________________________</w:t>
            </w:r>
          </w:p>
          <w:p w14:paraId="5AE392DB" w14:textId="2AC5104D" w:rsidR="00212904" w:rsidRPr="00914DAD" w:rsidRDefault="00212904" w:rsidP="007D707E">
            <w:pPr>
              <w:textAlignment w:val="baseline"/>
              <w:rPr>
                <w:color w:val="000000"/>
                <w:sz w:val="20"/>
                <w:szCs w:val="20"/>
                <w:lang w:val="lt-LT"/>
              </w:rPr>
            </w:pPr>
            <w:r w:rsidRPr="00914DAD">
              <w:rPr>
                <w:color w:val="000000"/>
                <w:sz w:val="20"/>
                <w:szCs w:val="20"/>
                <w:lang w:val="lt-LT"/>
              </w:rPr>
              <w:t>Unikalus Nr. ___________________________________________</w:t>
            </w:r>
          </w:p>
          <w:p w14:paraId="6785B519" w14:textId="563C318C" w:rsidR="00212904" w:rsidRPr="00914DAD" w:rsidRDefault="00212904" w:rsidP="007D707E">
            <w:pPr>
              <w:textAlignment w:val="baseline"/>
              <w:rPr>
                <w:color w:val="000000"/>
                <w:sz w:val="20"/>
                <w:szCs w:val="20"/>
                <w:lang w:val="lt-LT"/>
              </w:rPr>
            </w:pPr>
            <w:r w:rsidRPr="00914DAD">
              <w:rPr>
                <w:color w:val="000000"/>
                <w:sz w:val="20"/>
                <w:szCs w:val="20"/>
                <w:lang w:val="lt-LT"/>
              </w:rPr>
              <w:t>Adresas (-ai) </w:t>
            </w:r>
            <w:r w:rsidRPr="00914DAD">
              <w:rPr>
                <w:i/>
                <w:iCs/>
                <w:color w:val="000000"/>
                <w:sz w:val="20"/>
                <w:szCs w:val="20"/>
                <w:lang w:val="lt-LT"/>
              </w:rPr>
              <w:t>(jei suteiktas)</w:t>
            </w:r>
            <w:r w:rsidRPr="00914DAD">
              <w:rPr>
                <w:color w:val="000000"/>
                <w:sz w:val="20"/>
                <w:szCs w:val="20"/>
                <w:lang w:val="lt-LT"/>
              </w:rPr>
              <w:t>___________ ______________________________________</w:t>
            </w:r>
          </w:p>
          <w:p w14:paraId="0F815C3F" w14:textId="1AE9C961"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statinys                                      Taip / Ne</w:t>
            </w:r>
          </w:p>
          <w:p w14:paraId="70BCA065" w14:textId="342DA5C8" w:rsidR="00212904" w:rsidRPr="00914DAD" w:rsidRDefault="00212904" w:rsidP="007D707E">
            <w:pPr>
              <w:textAlignment w:val="baseline"/>
              <w:rPr>
                <w:color w:val="000000"/>
                <w:sz w:val="20"/>
                <w:szCs w:val="20"/>
                <w:lang w:val="lt-LT"/>
              </w:rPr>
            </w:pPr>
            <w:r w:rsidRPr="00914DAD">
              <w:rPr>
                <w:color w:val="000000"/>
                <w:sz w:val="20"/>
                <w:szCs w:val="20"/>
                <w:lang w:val="lt-LT"/>
              </w:rPr>
              <w:t>Saugoma teritorija                                                   Taip / Ne</w:t>
            </w:r>
          </w:p>
          <w:p w14:paraId="0F6235C9" w14:textId="212906B9"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objekto teritorija                          Taip  / Ne</w:t>
            </w:r>
          </w:p>
          <w:p w14:paraId="45B6137F" w14:textId="5DF30491"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vietovė                                       Taip  / Ne</w:t>
            </w:r>
          </w:p>
          <w:p w14:paraId="4F0325E3" w14:textId="77777777" w:rsidR="00212904" w:rsidRPr="00914DAD" w:rsidRDefault="00212904" w:rsidP="007D707E">
            <w:pPr>
              <w:textAlignment w:val="baseline"/>
              <w:rPr>
                <w:color w:val="000000"/>
                <w:sz w:val="20"/>
                <w:szCs w:val="20"/>
                <w:lang w:val="lt-LT"/>
              </w:rPr>
            </w:pPr>
          </w:p>
          <w:p w14:paraId="7516C0CE" w14:textId="77777777" w:rsidR="00212904" w:rsidRPr="00914DAD" w:rsidRDefault="00212904" w:rsidP="007D707E">
            <w:pPr>
              <w:ind w:firstLine="284"/>
              <w:textAlignment w:val="baseline"/>
              <w:rPr>
                <w:color w:val="000000"/>
                <w:sz w:val="20"/>
                <w:szCs w:val="20"/>
                <w:lang w:val="lt-LT"/>
              </w:rPr>
            </w:pPr>
            <w:r w:rsidRPr="00914DAD">
              <w:rPr>
                <w:b/>
                <w:bCs/>
                <w:color w:val="000000"/>
                <w:sz w:val="20"/>
                <w:szCs w:val="20"/>
                <w:lang w:val="lt-LT"/>
              </w:rPr>
              <w:t>Atskirų statinio patalpų, kuriose bus atliekami statybos darbai, duomenys: </w:t>
            </w:r>
            <w:r w:rsidRPr="00914DAD">
              <w:rPr>
                <w:color w:val="000000"/>
                <w:sz w:val="20"/>
                <w:szCs w:val="20"/>
                <w:lang w:val="lt-LT"/>
              </w:rPr>
              <w:t>   </w:t>
            </w:r>
          </w:p>
          <w:p w14:paraId="04EF9E98" w14:textId="40B13062" w:rsidR="00212904" w:rsidRPr="00914DAD" w:rsidRDefault="00212904" w:rsidP="007D707E">
            <w:pPr>
              <w:textAlignment w:val="baseline"/>
              <w:rPr>
                <w:color w:val="000000"/>
                <w:sz w:val="20"/>
                <w:szCs w:val="20"/>
                <w:lang w:val="lt-LT"/>
              </w:rPr>
            </w:pPr>
            <w:r w:rsidRPr="00914DAD">
              <w:rPr>
                <w:color w:val="000000"/>
                <w:sz w:val="20"/>
                <w:szCs w:val="20"/>
                <w:lang w:val="lt-LT"/>
              </w:rPr>
              <w:t>Unikalus Nr. ______________________________________________________</w:t>
            </w:r>
          </w:p>
          <w:p w14:paraId="77A3D527" w14:textId="243ABE4B" w:rsidR="00212904" w:rsidRPr="00914DAD" w:rsidRDefault="00212904" w:rsidP="007D707E">
            <w:pPr>
              <w:textAlignment w:val="baseline"/>
              <w:rPr>
                <w:color w:val="000000"/>
                <w:sz w:val="20"/>
                <w:szCs w:val="20"/>
                <w:lang w:val="lt-LT"/>
              </w:rPr>
            </w:pPr>
            <w:r w:rsidRPr="00914DAD">
              <w:rPr>
                <w:color w:val="000000"/>
                <w:sz w:val="20"/>
                <w:szCs w:val="20"/>
                <w:lang w:val="lt-LT"/>
              </w:rPr>
              <w:t>Paskirtis  _____________________ Būsima paskirtis______________________</w:t>
            </w:r>
          </w:p>
          <w:p w14:paraId="63353240" w14:textId="19807FD9" w:rsidR="00212904" w:rsidRPr="00914DAD" w:rsidRDefault="00212904" w:rsidP="007D707E">
            <w:pPr>
              <w:textAlignment w:val="baseline"/>
              <w:rPr>
                <w:color w:val="000000"/>
                <w:sz w:val="20"/>
                <w:szCs w:val="20"/>
                <w:lang w:val="lt-LT"/>
              </w:rPr>
            </w:pPr>
            <w:r w:rsidRPr="00914DAD">
              <w:rPr>
                <w:color w:val="000000"/>
                <w:sz w:val="20"/>
                <w:szCs w:val="20"/>
                <w:lang w:val="lt-LT"/>
              </w:rPr>
              <w:t>Pavadinimas  ________________  Būsimas pavadinimas ____________________</w:t>
            </w:r>
          </w:p>
          <w:p w14:paraId="0AD5AF79"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 </w:t>
            </w:r>
          </w:p>
          <w:p w14:paraId="42B96FDA" w14:textId="77777777" w:rsidR="00212904" w:rsidRPr="00914DAD" w:rsidRDefault="00212904" w:rsidP="007D707E">
            <w:pPr>
              <w:textAlignment w:val="baseline"/>
              <w:rPr>
                <w:color w:val="000000"/>
                <w:sz w:val="20"/>
                <w:szCs w:val="20"/>
                <w:lang w:val="lt-LT"/>
              </w:rPr>
            </w:pPr>
            <w:r w:rsidRPr="00914DAD">
              <w:rPr>
                <w:b/>
                <w:bCs/>
                <w:color w:val="000000"/>
                <w:sz w:val="20"/>
                <w:szCs w:val="20"/>
                <w:lang w:val="lt-LT"/>
              </w:rPr>
              <w:t>Atlikti statinio (-ių) kapitalinį remontą:</w:t>
            </w:r>
          </w:p>
          <w:p w14:paraId="5F04CF31" w14:textId="0C64716B" w:rsidR="00212904" w:rsidRPr="00914DAD" w:rsidRDefault="00212904" w:rsidP="007D707E">
            <w:pPr>
              <w:textAlignment w:val="baseline"/>
              <w:rPr>
                <w:color w:val="000000"/>
                <w:sz w:val="20"/>
                <w:szCs w:val="20"/>
                <w:lang w:val="lt-LT"/>
              </w:rPr>
            </w:pPr>
            <w:r w:rsidRPr="00914DAD">
              <w:rPr>
                <w:color w:val="000000"/>
                <w:sz w:val="20"/>
                <w:szCs w:val="20"/>
                <w:lang w:val="lt-LT"/>
              </w:rPr>
              <w:t>Paskirtis ____________________ Būsima paskirtis _________________</w:t>
            </w:r>
          </w:p>
          <w:p w14:paraId="568D7233" w14:textId="350BD05B" w:rsidR="00212904" w:rsidRPr="00914DAD" w:rsidRDefault="00212904" w:rsidP="007D707E">
            <w:pPr>
              <w:textAlignment w:val="baseline"/>
              <w:rPr>
                <w:color w:val="000000"/>
                <w:sz w:val="20"/>
                <w:szCs w:val="20"/>
                <w:lang w:val="lt-LT"/>
              </w:rPr>
            </w:pPr>
            <w:r w:rsidRPr="00914DAD">
              <w:rPr>
                <w:color w:val="000000"/>
                <w:sz w:val="20"/>
                <w:szCs w:val="20"/>
                <w:lang w:val="lt-LT"/>
              </w:rPr>
              <w:t>Pavadinimas _________________  Būsimas pavadinimas __________________</w:t>
            </w:r>
          </w:p>
          <w:p w14:paraId="0B6301D8" w14:textId="7A6B55DA" w:rsidR="00212904" w:rsidRPr="00914DAD" w:rsidRDefault="00212904" w:rsidP="007D707E">
            <w:pPr>
              <w:textAlignment w:val="baseline"/>
              <w:rPr>
                <w:color w:val="000000"/>
                <w:sz w:val="20"/>
                <w:szCs w:val="20"/>
                <w:lang w:val="lt-LT"/>
              </w:rPr>
            </w:pPr>
            <w:r w:rsidRPr="00914DAD">
              <w:rPr>
                <w:color w:val="000000"/>
                <w:sz w:val="20"/>
                <w:szCs w:val="20"/>
                <w:lang w:val="lt-LT"/>
              </w:rPr>
              <w:t>Kategorija _____________________  Būsima kategorija _______________________</w:t>
            </w:r>
          </w:p>
          <w:p w14:paraId="704A83D9" w14:textId="62414066" w:rsidR="00212904" w:rsidRPr="00914DAD" w:rsidRDefault="00212904" w:rsidP="007D707E">
            <w:pPr>
              <w:textAlignment w:val="baseline"/>
              <w:rPr>
                <w:color w:val="000000"/>
                <w:sz w:val="20"/>
                <w:szCs w:val="20"/>
                <w:lang w:val="lt-LT"/>
              </w:rPr>
            </w:pPr>
            <w:r w:rsidRPr="00914DAD">
              <w:rPr>
                <w:color w:val="000000"/>
                <w:sz w:val="20"/>
                <w:szCs w:val="20"/>
                <w:lang w:val="lt-LT"/>
              </w:rPr>
              <w:t>Žemės sklypo kad. Nr. _______________________________________________</w:t>
            </w:r>
          </w:p>
          <w:p w14:paraId="75B10780" w14:textId="2B214EA0" w:rsidR="00212904" w:rsidRPr="00914DAD" w:rsidRDefault="00212904" w:rsidP="007D707E">
            <w:pPr>
              <w:textAlignment w:val="baseline"/>
              <w:rPr>
                <w:color w:val="000000"/>
                <w:sz w:val="20"/>
                <w:szCs w:val="20"/>
                <w:lang w:val="lt-LT"/>
              </w:rPr>
            </w:pPr>
            <w:r w:rsidRPr="00914DAD">
              <w:rPr>
                <w:color w:val="000000"/>
                <w:sz w:val="20"/>
                <w:szCs w:val="20"/>
                <w:lang w:val="lt-LT"/>
              </w:rPr>
              <w:t>Unikalus Nr. ___________________________________________________</w:t>
            </w:r>
          </w:p>
          <w:p w14:paraId="2379BA74" w14:textId="719808CC" w:rsidR="00212904" w:rsidRPr="00914DAD" w:rsidRDefault="00212904" w:rsidP="007D707E">
            <w:pPr>
              <w:textAlignment w:val="baseline"/>
              <w:rPr>
                <w:color w:val="000000"/>
                <w:sz w:val="20"/>
                <w:szCs w:val="20"/>
                <w:lang w:val="lt-LT"/>
              </w:rPr>
            </w:pPr>
            <w:r w:rsidRPr="00914DAD">
              <w:rPr>
                <w:color w:val="000000"/>
                <w:sz w:val="20"/>
                <w:szCs w:val="20"/>
                <w:lang w:val="lt-LT"/>
              </w:rPr>
              <w:t>Adresas (-ai) </w:t>
            </w:r>
            <w:r w:rsidRPr="00914DAD">
              <w:rPr>
                <w:i/>
                <w:iCs/>
                <w:color w:val="000000"/>
                <w:sz w:val="20"/>
                <w:szCs w:val="20"/>
                <w:lang w:val="lt-LT"/>
              </w:rPr>
              <w:t>(jei suteiktas)</w:t>
            </w:r>
            <w:r w:rsidRPr="00914DAD">
              <w:rPr>
                <w:color w:val="000000"/>
                <w:sz w:val="20"/>
                <w:szCs w:val="20"/>
                <w:lang w:val="lt-LT"/>
              </w:rPr>
              <w:t>_______________ ________________________________________</w:t>
            </w:r>
          </w:p>
          <w:p w14:paraId="41C8EA5B"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statinys                                      Taip / Ne</w:t>
            </w:r>
          </w:p>
          <w:p w14:paraId="53D38797"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Saugoma teritorija                                                   Taip / Ne</w:t>
            </w:r>
          </w:p>
          <w:p w14:paraId="75058039"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objekto teritorija                          Taip  / Ne</w:t>
            </w:r>
          </w:p>
          <w:p w14:paraId="6F14F8C6" w14:textId="24F5769B"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vietovė                                       Taip  / Ne</w:t>
            </w:r>
          </w:p>
          <w:p w14:paraId="77D3E93A" w14:textId="77777777" w:rsidR="00212904" w:rsidRPr="00914DAD" w:rsidRDefault="00212904" w:rsidP="007D707E">
            <w:pPr>
              <w:textAlignment w:val="baseline"/>
              <w:rPr>
                <w:color w:val="000000"/>
                <w:sz w:val="20"/>
                <w:szCs w:val="20"/>
                <w:lang w:val="lt-LT"/>
              </w:rPr>
            </w:pPr>
          </w:p>
          <w:p w14:paraId="606764F3" w14:textId="77777777" w:rsidR="00212904" w:rsidRPr="00914DAD" w:rsidRDefault="00212904" w:rsidP="007D707E">
            <w:pPr>
              <w:ind w:firstLine="284"/>
              <w:textAlignment w:val="baseline"/>
              <w:rPr>
                <w:color w:val="000000"/>
                <w:sz w:val="20"/>
                <w:szCs w:val="20"/>
                <w:lang w:val="lt-LT"/>
              </w:rPr>
            </w:pPr>
            <w:r w:rsidRPr="00914DAD">
              <w:rPr>
                <w:b/>
                <w:bCs/>
                <w:color w:val="000000"/>
                <w:sz w:val="20"/>
                <w:szCs w:val="20"/>
                <w:lang w:val="lt-LT"/>
              </w:rPr>
              <w:t>Atskirų statinio patalpų, kuriose bus atliekami statybos darbai, duomenys: </w:t>
            </w:r>
            <w:r w:rsidRPr="00914DAD">
              <w:rPr>
                <w:color w:val="000000"/>
                <w:sz w:val="20"/>
                <w:szCs w:val="20"/>
                <w:lang w:val="lt-LT"/>
              </w:rPr>
              <w:t>   </w:t>
            </w:r>
          </w:p>
          <w:p w14:paraId="7998992A" w14:textId="3CF86F40" w:rsidR="00212904" w:rsidRPr="00914DAD" w:rsidRDefault="00212904" w:rsidP="007D707E">
            <w:pPr>
              <w:textAlignment w:val="baseline"/>
              <w:rPr>
                <w:color w:val="000000"/>
                <w:sz w:val="20"/>
                <w:szCs w:val="20"/>
                <w:lang w:val="lt-LT"/>
              </w:rPr>
            </w:pPr>
            <w:r w:rsidRPr="00914DAD">
              <w:rPr>
                <w:color w:val="000000"/>
                <w:sz w:val="20"/>
                <w:szCs w:val="20"/>
                <w:lang w:val="lt-LT"/>
              </w:rPr>
              <w:t>Unikalus Nr. ______________________________________________</w:t>
            </w:r>
          </w:p>
          <w:p w14:paraId="6E38C6C2" w14:textId="226C1965" w:rsidR="00212904" w:rsidRPr="00914DAD" w:rsidRDefault="00212904" w:rsidP="007D707E">
            <w:pPr>
              <w:textAlignment w:val="baseline"/>
              <w:rPr>
                <w:color w:val="000000"/>
                <w:sz w:val="20"/>
                <w:szCs w:val="20"/>
                <w:lang w:val="lt-LT"/>
              </w:rPr>
            </w:pPr>
            <w:r w:rsidRPr="00914DAD">
              <w:rPr>
                <w:color w:val="000000"/>
                <w:sz w:val="20"/>
                <w:szCs w:val="20"/>
                <w:lang w:val="lt-LT"/>
              </w:rPr>
              <w:t>Paskirtis  _______________________ Būsima paskirtis____________________</w:t>
            </w:r>
          </w:p>
          <w:p w14:paraId="132DECE7" w14:textId="6AB2CC35" w:rsidR="00212904" w:rsidRPr="00914DAD" w:rsidRDefault="00212904" w:rsidP="007D707E">
            <w:pPr>
              <w:textAlignment w:val="baseline"/>
              <w:rPr>
                <w:color w:val="000000"/>
                <w:sz w:val="20"/>
                <w:szCs w:val="20"/>
                <w:lang w:val="lt-LT"/>
              </w:rPr>
            </w:pPr>
            <w:r w:rsidRPr="00914DAD">
              <w:rPr>
                <w:color w:val="000000"/>
                <w:sz w:val="20"/>
                <w:szCs w:val="20"/>
                <w:lang w:val="lt-LT"/>
              </w:rPr>
              <w:lastRenderedPageBreak/>
              <w:t>Pavadinimas  ___________________  Būsimas pavadinimas _________________  </w:t>
            </w:r>
          </w:p>
          <w:p w14:paraId="63E60719" w14:textId="77777777" w:rsidR="00212904" w:rsidRPr="00914DAD" w:rsidRDefault="00212904" w:rsidP="007D707E">
            <w:pPr>
              <w:textAlignment w:val="baseline"/>
              <w:rPr>
                <w:color w:val="000000"/>
                <w:sz w:val="20"/>
                <w:szCs w:val="20"/>
                <w:lang w:val="lt-LT"/>
              </w:rPr>
            </w:pPr>
            <w:r w:rsidRPr="00914DAD">
              <w:rPr>
                <w:b/>
                <w:bCs/>
                <w:color w:val="000000"/>
                <w:sz w:val="20"/>
                <w:szCs w:val="20"/>
                <w:lang w:val="lt-LT"/>
              </w:rPr>
              <w:t>Atlikti statinio (-ių) paprastąjį remontą:</w:t>
            </w:r>
          </w:p>
          <w:p w14:paraId="0AAB383B" w14:textId="6B37FA98" w:rsidR="00212904" w:rsidRPr="00914DAD" w:rsidRDefault="00212904" w:rsidP="007D707E">
            <w:pPr>
              <w:textAlignment w:val="baseline"/>
              <w:rPr>
                <w:color w:val="000000"/>
                <w:sz w:val="20"/>
                <w:szCs w:val="20"/>
                <w:lang w:val="lt-LT"/>
              </w:rPr>
            </w:pPr>
            <w:r w:rsidRPr="00914DAD">
              <w:rPr>
                <w:color w:val="000000"/>
                <w:sz w:val="20"/>
                <w:szCs w:val="20"/>
                <w:lang w:val="lt-LT"/>
              </w:rPr>
              <w:t>Paskirtis __________________________ Būsima paskirtis ______________________</w:t>
            </w:r>
          </w:p>
          <w:p w14:paraId="6598E35B" w14:textId="183106FC" w:rsidR="00212904" w:rsidRPr="00914DAD" w:rsidRDefault="00212904" w:rsidP="007D707E">
            <w:pPr>
              <w:textAlignment w:val="baseline"/>
              <w:rPr>
                <w:color w:val="000000"/>
                <w:sz w:val="20"/>
                <w:szCs w:val="20"/>
                <w:lang w:val="lt-LT"/>
              </w:rPr>
            </w:pPr>
            <w:r w:rsidRPr="00914DAD">
              <w:rPr>
                <w:color w:val="000000"/>
                <w:sz w:val="20"/>
                <w:szCs w:val="20"/>
                <w:lang w:val="lt-LT"/>
              </w:rPr>
              <w:t>Pavadinimas  _______________________  Būsimas pavadinimas __________________</w:t>
            </w:r>
          </w:p>
          <w:p w14:paraId="3557158B" w14:textId="0DF8B0D9" w:rsidR="00212904" w:rsidRPr="00914DAD" w:rsidRDefault="00212904" w:rsidP="007D707E">
            <w:pPr>
              <w:textAlignment w:val="baseline"/>
              <w:rPr>
                <w:color w:val="000000"/>
                <w:sz w:val="20"/>
                <w:szCs w:val="20"/>
                <w:lang w:val="lt-LT"/>
              </w:rPr>
            </w:pPr>
            <w:r w:rsidRPr="00914DAD">
              <w:rPr>
                <w:color w:val="000000"/>
                <w:sz w:val="20"/>
                <w:szCs w:val="20"/>
                <w:lang w:val="lt-LT"/>
              </w:rPr>
              <w:t>Kategorija _________________________  Būsima kategorija ____________________</w:t>
            </w:r>
          </w:p>
          <w:p w14:paraId="68E23628" w14:textId="5D4E20F6" w:rsidR="00212904" w:rsidRPr="00914DAD" w:rsidRDefault="00212904" w:rsidP="007D707E">
            <w:pPr>
              <w:textAlignment w:val="baseline"/>
              <w:rPr>
                <w:color w:val="000000"/>
                <w:sz w:val="20"/>
                <w:szCs w:val="20"/>
                <w:lang w:val="lt-LT"/>
              </w:rPr>
            </w:pPr>
            <w:r w:rsidRPr="00914DAD">
              <w:rPr>
                <w:color w:val="000000"/>
                <w:sz w:val="20"/>
                <w:szCs w:val="20"/>
                <w:lang w:val="lt-LT"/>
              </w:rPr>
              <w:t>Žemės sklypo kad. Nr. _________________________________________</w:t>
            </w:r>
          </w:p>
          <w:p w14:paraId="4944935E" w14:textId="6CE871D3" w:rsidR="00212904" w:rsidRPr="00914DAD" w:rsidRDefault="00212904" w:rsidP="007D707E">
            <w:pPr>
              <w:textAlignment w:val="baseline"/>
              <w:rPr>
                <w:color w:val="000000"/>
                <w:sz w:val="20"/>
                <w:szCs w:val="20"/>
                <w:lang w:val="lt-LT"/>
              </w:rPr>
            </w:pPr>
            <w:r w:rsidRPr="00914DAD">
              <w:rPr>
                <w:color w:val="000000"/>
                <w:sz w:val="20"/>
                <w:szCs w:val="20"/>
                <w:lang w:val="lt-LT"/>
              </w:rPr>
              <w:t>Unikalus Nr. _______________________________________________</w:t>
            </w:r>
          </w:p>
          <w:p w14:paraId="66D65A22" w14:textId="568364D4" w:rsidR="00212904" w:rsidRPr="00914DAD" w:rsidRDefault="00212904" w:rsidP="007D707E">
            <w:pPr>
              <w:textAlignment w:val="baseline"/>
              <w:rPr>
                <w:color w:val="000000"/>
                <w:sz w:val="20"/>
                <w:szCs w:val="20"/>
                <w:lang w:val="lt-LT"/>
              </w:rPr>
            </w:pPr>
            <w:r w:rsidRPr="00914DAD">
              <w:rPr>
                <w:color w:val="000000"/>
                <w:sz w:val="20"/>
                <w:szCs w:val="20"/>
                <w:lang w:val="lt-LT"/>
              </w:rPr>
              <w:t>Adresas (-ai) </w:t>
            </w:r>
            <w:r w:rsidRPr="00914DAD">
              <w:rPr>
                <w:i/>
                <w:iCs/>
                <w:color w:val="000000"/>
                <w:sz w:val="20"/>
                <w:szCs w:val="20"/>
                <w:lang w:val="lt-LT"/>
              </w:rPr>
              <w:t>(jei suteiktas)</w:t>
            </w:r>
            <w:r w:rsidRPr="00914DAD">
              <w:rPr>
                <w:color w:val="000000"/>
                <w:sz w:val="20"/>
                <w:szCs w:val="20"/>
                <w:lang w:val="lt-LT"/>
              </w:rPr>
              <w:t>_____________________ _________________</w:t>
            </w:r>
          </w:p>
          <w:p w14:paraId="38EF2261"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statinys                                      Taip / Ne</w:t>
            </w:r>
          </w:p>
          <w:p w14:paraId="4906A806"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Saugoma teritorija                                                   Taip / Ne</w:t>
            </w:r>
          </w:p>
          <w:p w14:paraId="1F68BE48"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objekto teritorija                          Taip  / Ne</w:t>
            </w:r>
          </w:p>
          <w:p w14:paraId="10588A4E" w14:textId="1F25FF0A"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vietovė                                       Taip  / Ne</w:t>
            </w:r>
          </w:p>
          <w:p w14:paraId="0FB5F835" w14:textId="77777777" w:rsidR="00212904" w:rsidRPr="00914DAD" w:rsidRDefault="00212904" w:rsidP="007D707E">
            <w:pPr>
              <w:textAlignment w:val="baseline"/>
              <w:rPr>
                <w:color w:val="000000"/>
                <w:sz w:val="20"/>
                <w:szCs w:val="20"/>
                <w:lang w:val="lt-LT"/>
              </w:rPr>
            </w:pPr>
          </w:p>
          <w:p w14:paraId="3769434C" w14:textId="77777777" w:rsidR="00212904" w:rsidRPr="00914DAD" w:rsidRDefault="00212904" w:rsidP="007D707E">
            <w:pPr>
              <w:ind w:firstLine="284"/>
              <w:textAlignment w:val="baseline"/>
              <w:rPr>
                <w:color w:val="000000"/>
                <w:sz w:val="20"/>
                <w:szCs w:val="20"/>
                <w:lang w:val="lt-LT"/>
              </w:rPr>
            </w:pPr>
            <w:r w:rsidRPr="00914DAD">
              <w:rPr>
                <w:b/>
                <w:bCs/>
                <w:color w:val="000000"/>
                <w:sz w:val="20"/>
                <w:szCs w:val="20"/>
                <w:lang w:val="lt-LT"/>
              </w:rPr>
              <w:t>Atskirų statinio patalpų, kuriose bus atliekami statybos darbai, duomenys: </w:t>
            </w:r>
            <w:r w:rsidRPr="00914DAD">
              <w:rPr>
                <w:color w:val="000000"/>
                <w:sz w:val="20"/>
                <w:szCs w:val="20"/>
                <w:lang w:val="lt-LT"/>
              </w:rPr>
              <w:t>   </w:t>
            </w:r>
          </w:p>
          <w:p w14:paraId="5C479D70" w14:textId="0E96AB81" w:rsidR="00212904" w:rsidRPr="00914DAD" w:rsidRDefault="00212904" w:rsidP="007D707E">
            <w:pPr>
              <w:textAlignment w:val="baseline"/>
              <w:rPr>
                <w:color w:val="000000"/>
                <w:sz w:val="20"/>
                <w:szCs w:val="20"/>
                <w:lang w:val="lt-LT"/>
              </w:rPr>
            </w:pPr>
            <w:r w:rsidRPr="00914DAD">
              <w:rPr>
                <w:color w:val="000000"/>
                <w:sz w:val="20"/>
                <w:szCs w:val="20"/>
                <w:lang w:val="lt-LT"/>
              </w:rPr>
              <w:t>Unikalus Nr. ____________________________________________</w:t>
            </w:r>
          </w:p>
          <w:p w14:paraId="426FC1EE" w14:textId="6EF70CA5" w:rsidR="00212904" w:rsidRPr="00914DAD" w:rsidRDefault="00212904" w:rsidP="007D707E">
            <w:pPr>
              <w:textAlignment w:val="baseline"/>
              <w:rPr>
                <w:color w:val="000000"/>
                <w:sz w:val="20"/>
                <w:szCs w:val="20"/>
                <w:lang w:val="lt-LT"/>
              </w:rPr>
            </w:pPr>
            <w:r w:rsidRPr="00914DAD">
              <w:rPr>
                <w:color w:val="000000"/>
                <w:sz w:val="20"/>
                <w:szCs w:val="20"/>
                <w:lang w:val="lt-LT"/>
              </w:rPr>
              <w:t>Paskirtis  __________________________ Būsima paskirtis __________________</w:t>
            </w:r>
          </w:p>
          <w:p w14:paraId="546FA50C" w14:textId="7755E59D" w:rsidR="00212904" w:rsidRPr="00914DAD" w:rsidRDefault="00212904" w:rsidP="007D707E">
            <w:pPr>
              <w:textAlignment w:val="baseline"/>
              <w:rPr>
                <w:color w:val="000000"/>
                <w:sz w:val="20"/>
                <w:szCs w:val="20"/>
                <w:lang w:val="lt-LT"/>
              </w:rPr>
            </w:pPr>
            <w:r w:rsidRPr="00914DAD">
              <w:rPr>
                <w:color w:val="000000"/>
                <w:sz w:val="20"/>
                <w:szCs w:val="20"/>
                <w:lang w:val="lt-LT"/>
              </w:rPr>
              <w:t>Pavadinimas  _____________________  Būsimas pavadinimas _______________  </w:t>
            </w:r>
          </w:p>
          <w:p w14:paraId="5A1B922D" w14:textId="77777777" w:rsidR="00212904" w:rsidRPr="00914DAD" w:rsidRDefault="00212904" w:rsidP="007D707E">
            <w:pPr>
              <w:textAlignment w:val="baseline"/>
              <w:rPr>
                <w:color w:val="000000"/>
                <w:sz w:val="20"/>
                <w:szCs w:val="20"/>
                <w:lang w:val="lt-LT"/>
              </w:rPr>
            </w:pPr>
            <w:r w:rsidRPr="00914DAD">
              <w:rPr>
                <w:b/>
                <w:bCs/>
                <w:color w:val="000000"/>
                <w:sz w:val="20"/>
                <w:szCs w:val="20"/>
                <w:lang w:val="lt-LT"/>
              </w:rPr>
              <w:t>Griauti statinį (-ius):</w:t>
            </w:r>
          </w:p>
          <w:p w14:paraId="6EC3B9DD" w14:textId="3A91E96F" w:rsidR="00212904" w:rsidRPr="00914DAD" w:rsidRDefault="00212904" w:rsidP="007D707E">
            <w:pPr>
              <w:textAlignment w:val="baseline"/>
              <w:rPr>
                <w:color w:val="000000"/>
                <w:sz w:val="20"/>
                <w:szCs w:val="20"/>
                <w:lang w:val="lt-LT"/>
              </w:rPr>
            </w:pPr>
            <w:r w:rsidRPr="00914DAD">
              <w:rPr>
                <w:color w:val="000000"/>
                <w:sz w:val="20"/>
                <w:szCs w:val="20"/>
                <w:lang w:val="lt-LT"/>
              </w:rPr>
              <w:t>Paskirtis ________________________________________________________________</w:t>
            </w:r>
          </w:p>
          <w:p w14:paraId="65BE343E" w14:textId="080ED361" w:rsidR="00212904" w:rsidRPr="00914DAD" w:rsidRDefault="00212904" w:rsidP="007D707E">
            <w:pPr>
              <w:textAlignment w:val="baseline"/>
              <w:rPr>
                <w:color w:val="000000"/>
                <w:sz w:val="20"/>
                <w:szCs w:val="20"/>
                <w:lang w:val="lt-LT"/>
              </w:rPr>
            </w:pPr>
            <w:r w:rsidRPr="00914DAD">
              <w:rPr>
                <w:color w:val="000000"/>
                <w:sz w:val="20"/>
                <w:szCs w:val="20"/>
                <w:lang w:val="lt-LT"/>
              </w:rPr>
              <w:t>Pavadinimas</w:t>
            </w:r>
            <w:r w:rsidRPr="00914DAD">
              <w:rPr>
                <w:b/>
                <w:bCs/>
                <w:color w:val="000000"/>
                <w:sz w:val="20"/>
                <w:szCs w:val="20"/>
                <w:lang w:val="lt-LT"/>
              </w:rPr>
              <w:t> </w:t>
            </w:r>
            <w:r w:rsidRPr="00914DAD">
              <w:rPr>
                <w:color w:val="000000"/>
                <w:sz w:val="20"/>
                <w:szCs w:val="20"/>
                <w:lang w:val="lt-LT"/>
              </w:rPr>
              <w:t>__________________________________________________________</w:t>
            </w:r>
          </w:p>
          <w:p w14:paraId="4CE70A29" w14:textId="6F1CACE4" w:rsidR="00212904" w:rsidRPr="00914DAD" w:rsidRDefault="00212904" w:rsidP="007D707E">
            <w:pPr>
              <w:textAlignment w:val="baseline"/>
              <w:rPr>
                <w:color w:val="000000"/>
                <w:sz w:val="20"/>
                <w:szCs w:val="20"/>
                <w:lang w:val="lt-LT"/>
              </w:rPr>
            </w:pPr>
            <w:r w:rsidRPr="00914DAD">
              <w:rPr>
                <w:color w:val="000000"/>
                <w:sz w:val="20"/>
                <w:szCs w:val="20"/>
                <w:lang w:val="lt-LT"/>
              </w:rPr>
              <w:t>Kategorija ___________________________________________________________</w:t>
            </w:r>
          </w:p>
          <w:p w14:paraId="567DA65A" w14:textId="589CF246" w:rsidR="00212904" w:rsidRPr="00914DAD" w:rsidRDefault="00212904" w:rsidP="007D707E">
            <w:pPr>
              <w:textAlignment w:val="baseline"/>
              <w:rPr>
                <w:color w:val="000000"/>
                <w:sz w:val="20"/>
                <w:szCs w:val="20"/>
                <w:lang w:val="lt-LT"/>
              </w:rPr>
            </w:pPr>
            <w:r w:rsidRPr="00914DAD">
              <w:rPr>
                <w:color w:val="000000"/>
                <w:sz w:val="20"/>
                <w:szCs w:val="20"/>
                <w:lang w:val="lt-LT"/>
              </w:rPr>
              <w:t>Žemės sklypo (-ų) kad. Nr. ________________________________________</w:t>
            </w:r>
          </w:p>
          <w:p w14:paraId="2D63B445" w14:textId="444BC7F2" w:rsidR="00212904" w:rsidRPr="00914DAD" w:rsidRDefault="00212904" w:rsidP="007D707E">
            <w:pPr>
              <w:textAlignment w:val="baseline"/>
              <w:rPr>
                <w:color w:val="000000"/>
                <w:sz w:val="20"/>
                <w:szCs w:val="20"/>
                <w:lang w:val="lt-LT"/>
              </w:rPr>
            </w:pPr>
            <w:r w:rsidRPr="00914DAD">
              <w:rPr>
                <w:color w:val="000000"/>
                <w:sz w:val="20"/>
                <w:szCs w:val="20"/>
                <w:lang w:val="lt-LT"/>
              </w:rPr>
              <w:t>Unikalus Nr. _______________________________________________</w:t>
            </w:r>
          </w:p>
          <w:p w14:paraId="65079248" w14:textId="4C784318" w:rsidR="00212904" w:rsidRPr="00914DAD" w:rsidRDefault="00212904" w:rsidP="007D707E">
            <w:pPr>
              <w:textAlignment w:val="baseline"/>
              <w:rPr>
                <w:color w:val="000000"/>
                <w:sz w:val="20"/>
                <w:szCs w:val="20"/>
                <w:lang w:val="lt-LT"/>
              </w:rPr>
            </w:pPr>
            <w:r w:rsidRPr="00914DAD">
              <w:rPr>
                <w:color w:val="000000"/>
                <w:sz w:val="20"/>
                <w:szCs w:val="20"/>
                <w:lang w:val="lt-LT"/>
              </w:rPr>
              <w:t>Adresas (-ai) </w:t>
            </w:r>
            <w:r w:rsidRPr="00914DAD">
              <w:rPr>
                <w:i/>
                <w:iCs/>
                <w:color w:val="000000"/>
                <w:sz w:val="20"/>
                <w:szCs w:val="20"/>
                <w:lang w:val="lt-LT"/>
              </w:rPr>
              <w:t>(jei suteiktas)</w:t>
            </w:r>
            <w:r w:rsidRPr="00914DAD">
              <w:rPr>
                <w:color w:val="000000"/>
                <w:sz w:val="20"/>
                <w:szCs w:val="20"/>
                <w:lang w:val="lt-LT"/>
              </w:rPr>
              <w:t>___________________________________</w:t>
            </w:r>
          </w:p>
          <w:p w14:paraId="1F283ADD"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Saugoma teritorija                                                   Taip / Ne</w:t>
            </w:r>
          </w:p>
          <w:p w14:paraId="6566E69B"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objekto teritorija                          Taip  / Ne</w:t>
            </w:r>
          </w:p>
          <w:p w14:paraId="63716D2F" w14:textId="20B2DF91"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vietovė                                       Taip  / Ne</w:t>
            </w:r>
          </w:p>
          <w:p w14:paraId="117685EF" w14:textId="77777777" w:rsidR="00212904" w:rsidRPr="00914DAD" w:rsidRDefault="00212904" w:rsidP="007D707E">
            <w:pPr>
              <w:textAlignment w:val="baseline"/>
              <w:rPr>
                <w:color w:val="000000"/>
                <w:sz w:val="20"/>
                <w:szCs w:val="20"/>
                <w:lang w:val="lt-LT"/>
              </w:rPr>
            </w:pPr>
            <w:r w:rsidRPr="00914DAD">
              <w:rPr>
                <w:color w:val="000000"/>
                <w:sz w:val="20"/>
                <w:szCs w:val="20"/>
                <w:lang w:val="lt-LT"/>
              </w:rPr>
              <w:t> </w:t>
            </w:r>
          </w:p>
          <w:p w14:paraId="0AFCDDD8" w14:textId="77777777" w:rsidR="00212904" w:rsidRPr="00914DAD" w:rsidRDefault="00212904" w:rsidP="007D707E">
            <w:pPr>
              <w:textAlignment w:val="baseline"/>
              <w:rPr>
                <w:color w:val="000000"/>
                <w:sz w:val="20"/>
                <w:szCs w:val="20"/>
                <w:lang w:val="lt-LT"/>
              </w:rPr>
            </w:pPr>
            <w:r w:rsidRPr="00914DAD">
              <w:rPr>
                <w:b/>
                <w:bCs/>
                <w:color w:val="000000"/>
                <w:sz w:val="20"/>
                <w:szCs w:val="20"/>
                <w:lang w:val="lt-LT"/>
              </w:rPr>
              <w:t>Pakeisti statinio (-ių) / patalpos (-ų) paskirtį (neatliekant kapitalinio remonto ar rekonstravimo darbų):</w:t>
            </w:r>
          </w:p>
          <w:p w14:paraId="21D76DE7" w14:textId="6E6BF802" w:rsidR="00212904" w:rsidRPr="00914DAD" w:rsidRDefault="00212904" w:rsidP="007D707E">
            <w:pPr>
              <w:textAlignment w:val="baseline"/>
              <w:rPr>
                <w:color w:val="000000"/>
                <w:sz w:val="20"/>
                <w:szCs w:val="20"/>
                <w:lang w:val="lt-LT"/>
              </w:rPr>
            </w:pPr>
            <w:r w:rsidRPr="00914DAD">
              <w:rPr>
                <w:color w:val="000000"/>
                <w:sz w:val="20"/>
                <w:szCs w:val="20"/>
                <w:lang w:val="lt-LT"/>
              </w:rPr>
              <w:t>Paskirtis ______________________ Būsima paskirtis _____________________</w:t>
            </w:r>
          </w:p>
          <w:p w14:paraId="60A006DD" w14:textId="757DB2D6" w:rsidR="00212904" w:rsidRPr="00914DAD" w:rsidRDefault="00212904" w:rsidP="007D707E">
            <w:pPr>
              <w:textAlignment w:val="baseline"/>
              <w:rPr>
                <w:color w:val="000000"/>
                <w:sz w:val="20"/>
                <w:szCs w:val="20"/>
                <w:lang w:val="lt-LT"/>
              </w:rPr>
            </w:pPr>
            <w:r w:rsidRPr="00914DAD">
              <w:rPr>
                <w:color w:val="000000"/>
                <w:sz w:val="20"/>
                <w:szCs w:val="20"/>
                <w:lang w:val="lt-LT"/>
              </w:rPr>
              <w:t>Pavadinimas __________________  Būsimas pavadinimas __________________</w:t>
            </w:r>
          </w:p>
          <w:p w14:paraId="76344537" w14:textId="4C09257F" w:rsidR="00212904" w:rsidRPr="00914DAD" w:rsidRDefault="00212904" w:rsidP="007D707E">
            <w:pPr>
              <w:textAlignment w:val="baseline"/>
              <w:rPr>
                <w:color w:val="000000"/>
                <w:sz w:val="20"/>
                <w:szCs w:val="20"/>
                <w:lang w:val="lt-LT"/>
              </w:rPr>
            </w:pPr>
            <w:r w:rsidRPr="00914DAD">
              <w:rPr>
                <w:color w:val="000000"/>
                <w:sz w:val="20"/>
                <w:szCs w:val="20"/>
                <w:lang w:val="lt-LT"/>
              </w:rPr>
              <w:t>Kategorija ___________________  Būsima kategorija _____________________</w:t>
            </w:r>
          </w:p>
          <w:p w14:paraId="4E5055A0" w14:textId="77A33010" w:rsidR="00212904" w:rsidRPr="00914DAD" w:rsidRDefault="00212904" w:rsidP="007D707E">
            <w:pPr>
              <w:textAlignment w:val="baseline"/>
              <w:rPr>
                <w:color w:val="000000"/>
                <w:sz w:val="20"/>
                <w:szCs w:val="20"/>
                <w:lang w:val="lt-LT"/>
              </w:rPr>
            </w:pPr>
            <w:r w:rsidRPr="00914DAD">
              <w:rPr>
                <w:color w:val="000000"/>
                <w:sz w:val="20"/>
                <w:szCs w:val="20"/>
                <w:lang w:val="lt-LT"/>
              </w:rPr>
              <w:t>Žemės sklypo kad. Nr.  ______________________________________</w:t>
            </w:r>
          </w:p>
          <w:p w14:paraId="7AF1C4B2" w14:textId="65427A4F" w:rsidR="00212904" w:rsidRPr="00914DAD" w:rsidRDefault="00212904" w:rsidP="007D707E">
            <w:pPr>
              <w:textAlignment w:val="baseline"/>
              <w:rPr>
                <w:color w:val="000000"/>
                <w:sz w:val="20"/>
                <w:szCs w:val="20"/>
                <w:lang w:val="lt-LT"/>
              </w:rPr>
            </w:pPr>
            <w:r w:rsidRPr="00914DAD">
              <w:rPr>
                <w:color w:val="000000"/>
                <w:sz w:val="20"/>
                <w:szCs w:val="20"/>
                <w:lang w:val="lt-LT"/>
              </w:rPr>
              <w:t>Unikalus Nr.  ______________________________________________</w:t>
            </w:r>
          </w:p>
          <w:p w14:paraId="2813DE3F" w14:textId="02407AF1" w:rsidR="00212904" w:rsidRPr="00914DAD" w:rsidRDefault="00212904" w:rsidP="007D707E">
            <w:pPr>
              <w:textAlignment w:val="baseline"/>
              <w:rPr>
                <w:color w:val="000000"/>
                <w:sz w:val="20"/>
                <w:szCs w:val="20"/>
                <w:lang w:val="lt-LT"/>
              </w:rPr>
            </w:pPr>
            <w:r w:rsidRPr="00914DAD">
              <w:rPr>
                <w:color w:val="000000"/>
                <w:sz w:val="20"/>
                <w:szCs w:val="20"/>
                <w:lang w:val="lt-LT"/>
              </w:rPr>
              <w:t>Adresas (-ai) </w:t>
            </w:r>
            <w:r w:rsidRPr="00914DAD">
              <w:rPr>
                <w:i/>
                <w:iCs/>
                <w:color w:val="000000"/>
                <w:sz w:val="20"/>
                <w:szCs w:val="20"/>
                <w:lang w:val="lt-LT"/>
              </w:rPr>
              <w:t>(jei suteiktas)</w:t>
            </w:r>
            <w:r w:rsidRPr="00914DAD">
              <w:rPr>
                <w:color w:val="000000"/>
                <w:sz w:val="20"/>
                <w:szCs w:val="20"/>
                <w:lang w:val="lt-LT"/>
              </w:rPr>
              <w:t>______________ ________________________________</w:t>
            </w:r>
          </w:p>
          <w:p w14:paraId="1D41DAD9" w14:textId="292B03F5"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statinys                                      Taip  / Ne</w:t>
            </w:r>
          </w:p>
          <w:p w14:paraId="02758702" w14:textId="4F4DB7D2" w:rsidR="00212904" w:rsidRPr="00914DAD" w:rsidRDefault="00212904" w:rsidP="007D707E">
            <w:pPr>
              <w:textAlignment w:val="baseline"/>
              <w:rPr>
                <w:color w:val="000000"/>
                <w:sz w:val="20"/>
                <w:szCs w:val="20"/>
                <w:lang w:val="lt-LT"/>
              </w:rPr>
            </w:pPr>
            <w:r w:rsidRPr="00914DAD">
              <w:rPr>
                <w:color w:val="000000"/>
                <w:sz w:val="20"/>
                <w:szCs w:val="20"/>
                <w:lang w:val="lt-LT"/>
              </w:rPr>
              <w:t>Saugoma teritorija                                                   Taip  / Ne</w:t>
            </w:r>
          </w:p>
          <w:p w14:paraId="71C918D6" w14:textId="1129452F"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objekto teritorija                          Taip  / Ne</w:t>
            </w:r>
          </w:p>
          <w:p w14:paraId="4ACAC407" w14:textId="621A5E0C" w:rsidR="00212904" w:rsidRPr="00914DAD" w:rsidRDefault="00212904" w:rsidP="007D707E">
            <w:pPr>
              <w:textAlignment w:val="baseline"/>
              <w:rPr>
                <w:color w:val="000000"/>
                <w:sz w:val="20"/>
                <w:szCs w:val="20"/>
                <w:lang w:val="lt-LT"/>
              </w:rPr>
            </w:pPr>
            <w:r w:rsidRPr="00914DAD">
              <w:rPr>
                <w:color w:val="000000"/>
                <w:sz w:val="20"/>
                <w:szCs w:val="20"/>
                <w:lang w:val="lt-LT"/>
              </w:rPr>
              <w:t>Kultūros paveldo vietovė                                       Taip / Ne</w:t>
            </w:r>
          </w:p>
          <w:p w14:paraId="5FCF1BE1" w14:textId="77777777" w:rsidR="00212904" w:rsidRPr="00914DAD" w:rsidRDefault="00212904" w:rsidP="007D707E">
            <w:pPr>
              <w:ind w:firstLine="284"/>
              <w:textAlignment w:val="baseline"/>
              <w:rPr>
                <w:color w:val="000000"/>
                <w:sz w:val="20"/>
                <w:szCs w:val="20"/>
                <w:lang w:val="lt-LT"/>
              </w:rPr>
            </w:pPr>
            <w:r w:rsidRPr="00914DAD">
              <w:rPr>
                <w:b/>
                <w:bCs/>
                <w:color w:val="000000"/>
                <w:sz w:val="20"/>
                <w:szCs w:val="20"/>
                <w:lang w:val="lt-LT"/>
              </w:rPr>
              <w:t>Atskirų statinio patalpų, kuriose bus atliekami darbai, duomenys:   </w:t>
            </w:r>
            <w:r w:rsidRPr="00914DAD">
              <w:rPr>
                <w:color w:val="000000"/>
                <w:sz w:val="20"/>
                <w:szCs w:val="20"/>
                <w:lang w:val="lt-LT"/>
              </w:rPr>
              <w:t>   </w:t>
            </w:r>
          </w:p>
          <w:p w14:paraId="276D70B0" w14:textId="73EC0452" w:rsidR="00212904" w:rsidRPr="00914DAD" w:rsidRDefault="00212904" w:rsidP="007D707E">
            <w:pPr>
              <w:textAlignment w:val="baseline"/>
              <w:rPr>
                <w:color w:val="000000"/>
                <w:sz w:val="20"/>
                <w:szCs w:val="20"/>
                <w:lang w:val="lt-LT"/>
              </w:rPr>
            </w:pPr>
            <w:r w:rsidRPr="00914DAD">
              <w:rPr>
                <w:color w:val="000000"/>
                <w:sz w:val="20"/>
                <w:szCs w:val="20"/>
                <w:lang w:val="lt-LT"/>
              </w:rPr>
              <w:t>Unikalus Nr. _______________________________________________________________</w:t>
            </w:r>
          </w:p>
          <w:p w14:paraId="2C88E3A2" w14:textId="536206A7" w:rsidR="00212904" w:rsidRPr="00914DAD" w:rsidRDefault="00212904" w:rsidP="007D707E">
            <w:pPr>
              <w:textAlignment w:val="baseline"/>
              <w:rPr>
                <w:color w:val="000000"/>
                <w:sz w:val="20"/>
                <w:szCs w:val="20"/>
                <w:lang w:val="lt-LT"/>
              </w:rPr>
            </w:pPr>
            <w:r w:rsidRPr="00914DAD">
              <w:rPr>
                <w:color w:val="000000"/>
                <w:sz w:val="20"/>
                <w:szCs w:val="20"/>
                <w:lang w:val="lt-LT"/>
              </w:rPr>
              <w:t>Paskirtis  ___________________________ Būsima paskirtis_____________________</w:t>
            </w:r>
          </w:p>
          <w:p w14:paraId="1A919392" w14:textId="7E200743" w:rsidR="00212904" w:rsidRPr="00914DAD" w:rsidRDefault="00212904" w:rsidP="007D707E">
            <w:pPr>
              <w:textAlignment w:val="baseline"/>
              <w:rPr>
                <w:color w:val="000000"/>
                <w:sz w:val="20"/>
                <w:szCs w:val="20"/>
                <w:lang w:val="lt-LT"/>
              </w:rPr>
            </w:pPr>
            <w:r w:rsidRPr="00914DAD">
              <w:rPr>
                <w:color w:val="000000"/>
                <w:sz w:val="20"/>
                <w:szCs w:val="20"/>
                <w:lang w:val="lt-LT"/>
              </w:rPr>
              <w:t>Pavadinimas  ____________________  Būsimas pavadinimas ___________________</w:t>
            </w:r>
          </w:p>
          <w:p w14:paraId="5DD71A16" w14:textId="77777777" w:rsidR="00212904" w:rsidRPr="00914DAD" w:rsidRDefault="00212904" w:rsidP="007D707E">
            <w:pPr>
              <w:rPr>
                <w:color w:val="000000"/>
                <w:sz w:val="20"/>
                <w:szCs w:val="20"/>
                <w:lang w:val="lt-LT"/>
              </w:rPr>
            </w:pPr>
            <w:r w:rsidRPr="00914DAD">
              <w:rPr>
                <w:color w:val="000000"/>
                <w:sz w:val="20"/>
                <w:szCs w:val="20"/>
                <w:lang w:val="lt-LT"/>
              </w:rPr>
              <w:lastRenderedPageBreak/>
              <w:t> </w:t>
            </w:r>
          </w:p>
          <w:p w14:paraId="201093DD" w14:textId="77777777" w:rsidR="00212904" w:rsidRPr="00914DAD" w:rsidRDefault="00212904" w:rsidP="007D707E">
            <w:pPr>
              <w:textAlignment w:val="baseline"/>
              <w:rPr>
                <w:color w:val="000000"/>
                <w:sz w:val="20"/>
                <w:szCs w:val="20"/>
                <w:lang w:val="lt-LT"/>
              </w:rPr>
            </w:pPr>
            <w:r w:rsidRPr="00914DAD">
              <w:rPr>
                <w:b/>
                <w:bCs/>
                <w:caps/>
                <w:color w:val="000000"/>
                <w:sz w:val="20"/>
                <w:szCs w:val="20"/>
                <w:lang w:val="lt-LT"/>
              </w:rPr>
              <w:t>DUOMENYS APIE STATINIO PROJEKTĄ</w:t>
            </w:r>
          </w:p>
          <w:p w14:paraId="37053EE8" w14:textId="05AFBEF2" w:rsidR="00212904" w:rsidRPr="00914DAD" w:rsidRDefault="00212904" w:rsidP="007D707E">
            <w:pPr>
              <w:textAlignment w:val="baseline"/>
              <w:rPr>
                <w:color w:val="000000"/>
                <w:sz w:val="20"/>
                <w:szCs w:val="20"/>
                <w:lang w:val="lt-LT"/>
              </w:rPr>
            </w:pPr>
            <w:r w:rsidRPr="00914DAD">
              <w:rPr>
                <w:color w:val="000000"/>
                <w:sz w:val="20"/>
                <w:szCs w:val="20"/>
                <w:lang w:val="lt-LT"/>
              </w:rPr>
              <w:t>Pavadinimas ____________________________________________________</w:t>
            </w:r>
          </w:p>
          <w:p w14:paraId="5F4B17E8" w14:textId="7590C3DA" w:rsidR="00212904" w:rsidRPr="00914DAD" w:rsidRDefault="00212904" w:rsidP="007D707E">
            <w:pPr>
              <w:textAlignment w:val="baseline"/>
              <w:rPr>
                <w:color w:val="000000"/>
                <w:sz w:val="20"/>
                <w:szCs w:val="20"/>
                <w:lang w:val="lt-LT"/>
              </w:rPr>
            </w:pPr>
            <w:r w:rsidRPr="00914DAD">
              <w:rPr>
                <w:color w:val="000000"/>
                <w:sz w:val="20"/>
                <w:szCs w:val="20"/>
                <w:lang w:val="lt-LT"/>
              </w:rPr>
              <w:t>Numeris _______________________ Parengimo metai _________________________</w:t>
            </w:r>
          </w:p>
          <w:p w14:paraId="5EE10003" w14:textId="77777777" w:rsidR="00212904" w:rsidRPr="00914DAD" w:rsidRDefault="00212904" w:rsidP="007D707E">
            <w:pPr>
              <w:textAlignment w:val="baseline"/>
              <w:rPr>
                <w:color w:val="000000"/>
                <w:sz w:val="20"/>
                <w:szCs w:val="20"/>
                <w:lang w:val="lt-LT"/>
              </w:rPr>
            </w:pPr>
            <w:r w:rsidRPr="00914DAD">
              <w:rPr>
                <w:b/>
                <w:bCs/>
                <w:color w:val="000000"/>
                <w:sz w:val="20"/>
                <w:szCs w:val="20"/>
                <w:lang w:val="lt-LT"/>
              </w:rPr>
              <w:t> </w:t>
            </w:r>
          </w:p>
          <w:p w14:paraId="78CA6008" w14:textId="77777777" w:rsidR="00212904" w:rsidRPr="00914DAD" w:rsidRDefault="00212904" w:rsidP="007D707E">
            <w:pPr>
              <w:textAlignment w:val="baseline"/>
              <w:rPr>
                <w:color w:val="000000"/>
                <w:sz w:val="20"/>
                <w:szCs w:val="20"/>
                <w:lang w:val="lt-LT"/>
              </w:rPr>
            </w:pPr>
            <w:r w:rsidRPr="00914DAD">
              <w:rPr>
                <w:b/>
                <w:bCs/>
                <w:color w:val="000000"/>
                <w:sz w:val="20"/>
                <w:szCs w:val="20"/>
                <w:lang w:val="lt-LT"/>
              </w:rPr>
              <w:t>Duomenys apie statytoją</w:t>
            </w:r>
          </w:p>
          <w:p w14:paraId="6B2C23EF" w14:textId="0B2EF218" w:rsidR="00212904" w:rsidRPr="00914DAD" w:rsidRDefault="00212904" w:rsidP="007D707E">
            <w:pPr>
              <w:textAlignment w:val="baseline"/>
              <w:rPr>
                <w:color w:val="000000"/>
                <w:sz w:val="20"/>
                <w:szCs w:val="20"/>
                <w:lang w:val="lt-LT"/>
              </w:rPr>
            </w:pPr>
            <w:r w:rsidRPr="00914DAD">
              <w:rPr>
                <w:color w:val="000000"/>
                <w:sz w:val="20"/>
                <w:szCs w:val="20"/>
                <w:lang w:val="lt-LT"/>
              </w:rPr>
              <w:t>Fizinio asmens vardas, pavardė  / Juridinio asmens, kitos užsienio organizacijos ar jų padalinių pavadinimas, kodas______________________________________</w:t>
            </w:r>
          </w:p>
          <w:p w14:paraId="176B6FD4" w14:textId="77777777" w:rsidR="00212904" w:rsidRPr="00914DAD" w:rsidRDefault="00212904" w:rsidP="007D707E">
            <w:pPr>
              <w:textAlignment w:val="baseline"/>
              <w:rPr>
                <w:color w:val="000000"/>
                <w:sz w:val="20"/>
                <w:szCs w:val="20"/>
                <w:lang w:val="lt-LT"/>
              </w:rPr>
            </w:pPr>
            <w:r w:rsidRPr="00914DAD">
              <w:rPr>
                <w:b/>
                <w:bCs/>
                <w:color w:val="000000"/>
                <w:sz w:val="20"/>
                <w:szCs w:val="20"/>
                <w:lang w:val="lt-LT"/>
              </w:rPr>
              <w:t>Duomenys apie statinio projektuotoją</w:t>
            </w:r>
          </w:p>
          <w:p w14:paraId="1A10EAB0" w14:textId="7C47F315" w:rsidR="00212904" w:rsidRPr="00914DAD" w:rsidRDefault="00212904" w:rsidP="007D707E">
            <w:pPr>
              <w:jc w:val="both"/>
              <w:textAlignment w:val="baseline"/>
              <w:rPr>
                <w:color w:val="000000"/>
                <w:sz w:val="20"/>
                <w:szCs w:val="20"/>
                <w:lang w:val="lt-LT"/>
              </w:rPr>
            </w:pPr>
            <w:r w:rsidRPr="00914DAD">
              <w:rPr>
                <w:color w:val="000000"/>
                <w:sz w:val="20"/>
                <w:szCs w:val="20"/>
                <w:lang w:val="lt-LT"/>
              </w:rPr>
              <w:t>Fizinio asmens vardas, pavardė / Juridinio asmens, kitos užsienio organizacijos ar jų padalinių pavadinimas, kodas______________________________</w:t>
            </w:r>
          </w:p>
          <w:p w14:paraId="16082A3F" w14:textId="77777777" w:rsidR="00212904" w:rsidRPr="00914DAD" w:rsidRDefault="00212904" w:rsidP="007D707E">
            <w:pPr>
              <w:jc w:val="both"/>
              <w:textAlignment w:val="baseline"/>
              <w:rPr>
                <w:color w:val="000000"/>
                <w:sz w:val="20"/>
                <w:szCs w:val="20"/>
                <w:lang w:val="lt-LT"/>
              </w:rPr>
            </w:pPr>
            <w:r w:rsidRPr="00914DAD">
              <w:rPr>
                <w:color w:val="000000"/>
                <w:sz w:val="20"/>
                <w:szCs w:val="20"/>
                <w:lang w:val="lt-LT"/>
              </w:rPr>
              <w:t> </w:t>
            </w:r>
          </w:p>
          <w:p w14:paraId="5249713A" w14:textId="77777777" w:rsidR="00212904" w:rsidRPr="00914DAD" w:rsidRDefault="00212904" w:rsidP="007D707E">
            <w:pPr>
              <w:jc w:val="both"/>
              <w:textAlignment w:val="baseline"/>
              <w:rPr>
                <w:color w:val="000000"/>
                <w:sz w:val="20"/>
                <w:szCs w:val="20"/>
                <w:lang w:val="lt-LT"/>
              </w:rPr>
            </w:pPr>
            <w:r w:rsidRPr="00914DAD">
              <w:rPr>
                <w:b/>
                <w:bCs/>
                <w:color w:val="000000"/>
                <w:sz w:val="20"/>
                <w:szCs w:val="20"/>
                <w:lang w:val="lt-LT"/>
              </w:rPr>
              <w:t>Duomenys apie statinio projekto vadovą</w:t>
            </w:r>
          </w:p>
          <w:p w14:paraId="66899CB4" w14:textId="28985083" w:rsidR="00212904" w:rsidRPr="00914DAD" w:rsidRDefault="00212904" w:rsidP="007D707E">
            <w:pPr>
              <w:jc w:val="both"/>
              <w:textAlignment w:val="baseline"/>
              <w:rPr>
                <w:color w:val="000000"/>
                <w:sz w:val="20"/>
                <w:szCs w:val="20"/>
                <w:lang w:val="lt-LT"/>
              </w:rPr>
            </w:pPr>
            <w:r w:rsidRPr="00914DAD">
              <w:rPr>
                <w:color w:val="000000"/>
                <w:sz w:val="20"/>
                <w:szCs w:val="20"/>
                <w:lang w:val="lt-LT"/>
              </w:rPr>
              <w:t>Vardas, pavardė__________________________________________________</w:t>
            </w:r>
          </w:p>
          <w:p w14:paraId="484D8F0A" w14:textId="77777777" w:rsidR="00212904" w:rsidRPr="00914DAD" w:rsidRDefault="00212904" w:rsidP="007D707E">
            <w:pPr>
              <w:jc w:val="both"/>
              <w:textAlignment w:val="baseline"/>
              <w:rPr>
                <w:color w:val="000000"/>
                <w:sz w:val="20"/>
                <w:szCs w:val="20"/>
                <w:lang w:val="lt-LT"/>
              </w:rPr>
            </w:pPr>
            <w:r w:rsidRPr="00914DAD">
              <w:rPr>
                <w:b/>
                <w:bCs/>
                <w:color w:val="000000"/>
                <w:sz w:val="20"/>
                <w:szCs w:val="20"/>
                <w:lang w:val="lt-LT"/>
              </w:rPr>
              <w:t>Dokumento, suteikiančio teisę užsiimti atitinkama veikla, duomenys</w:t>
            </w:r>
          </w:p>
          <w:p w14:paraId="627550D1" w14:textId="4DD0C94D" w:rsidR="00212904" w:rsidRPr="00914DAD" w:rsidRDefault="00212904" w:rsidP="007D707E">
            <w:pPr>
              <w:jc w:val="both"/>
              <w:textAlignment w:val="baseline"/>
              <w:rPr>
                <w:color w:val="000000"/>
                <w:sz w:val="20"/>
                <w:szCs w:val="20"/>
                <w:lang w:val="lt-LT"/>
              </w:rPr>
            </w:pPr>
            <w:r w:rsidRPr="00914DAD">
              <w:rPr>
                <w:color w:val="000000"/>
                <w:sz w:val="20"/>
                <w:szCs w:val="20"/>
                <w:lang w:val="lt-LT"/>
              </w:rPr>
              <w:t>Pavadinimas____________________________________________________</w:t>
            </w:r>
          </w:p>
          <w:p w14:paraId="49AA4821" w14:textId="66DE0DC5" w:rsidR="00212904" w:rsidRPr="00914DAD" w:rsidRDefault="00212904" w:rsidP="007D707E">
            <w:pPr>
              <w:jc w:val="both"/>
              <w:textAlignment w:val="baseline"/>
              <w:rPr>
                <w:color w:val="000000"/>
                <w:sz w:val="20"/>
                <w:szCs w:val="20"/>
                <w:lang w:val="lt-LT"/>
              </w:rPr>
            </w:pPr>
            <w:r w:rsidRPr="00914DAD">
              <w:rPr>
                <w:color w:val="000000"/>
                <w:sz w:val="20"/>
                <w:szCs w:val="20"/>
                <w:lang w:val="lt-LT"/>
              </w:rPr>
              <w:t>Numeris _______________ Galioja nuo _______ Galioja iki ___________</w:t>
            </w:r>
          </w:p>
          <w:p w14:paraId="249DEA8A" w14:textId="77777777" w:rsidR="00212904" w:rsidRPr="00914DAD" w:rsidRDefault="00212904" w:rsidP="007D707E">
            <w:pPr>
              <w:rPr>
                <w:color w:val="000000"/>
                <w:sz w:val="20"/>
                <w:szCs w:val="20"/>
                <w:lang w:val="lt-LT"/>
              </w:rPr>
            </w:pPr>
            <w:r w:rsidRPr="00914DAD">
              <w:rPr>
                <w:color w:val="000000"/>
                <w:sz w:val="20"/>
                <w:szCs w:val="20"/>
                <w:lang w:val="lt-LT"/>
              </w:rPr>
              <w:t> </w:t>
            </w:r>
          </w:p>
          <w:p w14:paraId="593B6DB9" w14:textId="77777777" w:rsidR="00212904" w:rsidRPr="00914DAD" w:rsidRDefault="00212904" w:rsidP="007D707E">
            <w:pPr>
              <w:rPr>
                <w:color w:val="000000"/>
                <w:sz w:val="20"/>
                <w:szCs w:val="20"/>
                <w:lang w:val="lt-LT"/>
              </w:rPr>
            </w:pPr>
            <w:r w:rsidRPr="00914DAD">
              <w:rPr>
                <w:b/>
                <w:bCs/>
                <w:caps/>
                <w:color w:val="000000"/>
                <w:sz w:val="20"/>
                <w:szCs w:val="20"/>
                <w:lang w:val="lt-LT"/>
              </w:rPr>
              <w:t>DUOMENYS APIE POVEIKIO APLINKAI VERTINIMĄ</w:t>
            </w:r>
          </w:p>
          <w:p w14:paraId="57ED37E2" w14:textId="77777777" w:rsidR="00212904" w:rsidRPr="00914DAD" w:rsidRDefault="00212904" w:rsidP="007D707E">
            <w:pPr>
              <w:jc w:val="both"/>
              <w:textAlignment w:val="baseline"/>
              <w:rPr>
                <w:color w:val="000000"/>
                <w:sz w:val="20"/>
                <w:szCs w:val="20"/>
                <w:lang w:val="lt-LT"/>
              </w:rPr>
            </w:pPr>
            <w:r w:rsidRPr="00914DAD">
              <w:rPr>
                <w:b/>
                <w:bCs/>
                <w:color w:val="000000"/>
                <w:sz w:val="20"/>
                <w:szCs w:val="20"/>
                <w:lang w:val="lt-LT"/>
              </w:rPr>
              <w:t>Atrankos išvados dėl planuojamos ūkinės veiklos poveikio aplinkai vertinimo arba sprendimo dėl planuojamos ūkinės veiklos poveikio aplinkai duomenys</w:t>
            </w:r>
          </w:p>
          <w:p w14:paraId="4285C599" w14:textId="42BDCD8D" w:rsidR="00212904" w:rsidRPr="00914DAD" w:rsidRDefault="00212904" w:rsidP="007D707E">
            <w:pPr>
              <w:rPr>
                <w:color w:val="000000"/>
                <w:sz w:val="20"/>
                <w:szCs w:val="20"/>
                <w:lang w:val="lt-LT"/>
              </w:rPr>
            </w:pPr>
            <w:r w:rsidRPr="00914DAD">
              <w:rPr>
                <w:color w:val="000000"/>
                <w:sz w:val="20"/>
                <w:szCs w:val="20"/>
                <w:lang w:val="lt-LT"/>
              </w:rPr>
              <w:t>Pavadinimas __________________________________________________</w:t>
            </w:r>
          </w:p>
          <w:p w14:paraId="20FA5906" w14:textId="572D93D2" w:rsidR="00212904" w:rsidRPr="00914DAD" w:rsidRDefault="00212904" w:rsidP="007D707E">
            <w:pPr>
              <w:rPr>
                <w:color w:val="000000"/>
                <w:sz w:val="20"/>
                <w:szCs w:val="20"/>
                <w:lang w:val="lt-LT"/>
              </w:rPr>
            </w:pPr>
            <w:r w:rsidRPr="00914DAD">
              <w:rPr>
                <w:color w:val="000000"/>
                <w:sz w:val="20"/>
                <w:szCs w:val="20"/>
                <w:lang w:val="lt-LT"/>
              </w:rPr>
              <w:t>Dokumentą išdavė ____________________________________________________</w:t>
            </w:r>
          </w:p>
          <w:p w14:paraId="3F35F7DF" w14:textId="32297CFC" w:rsidR="00212904" w:rsidRPr="00914DAD" w:rsidRDefault="00212904" w:rsidP="007D707E">
            <w:pPr>
              <w:rPr>
                <w:color w:val="000000"/>
                <w:sz w:val="20"/>
                <w:szCs w:val="20"/>
                <w:lang w:val="lt-LT"/>
              </w:rPr>
            </w:pPr>
            <w:r w:rsidRPr="00914DAD">
              <w:rPr>
                <w:color w:val="000000"/>
                <w:sz w:val="20"/>
                <w:szCs w:val="20"/>
                <w:lang w:val="lt-LT"/>
              </w:rPr>
              <w:t>Numeris _____________________ Dokumento išdavimo data______________</w:t>
            </w:r>
          </w:p>
          <w:p w14:paraId="147304CD" w14:textId="107B72A9" w:rsidR="00212904" w:rsidRPr="00914DAD" w:rsidRDefault="00212904" w:rsidP="007D707E">
            <w:pPr>
              <w:rPr>
                <w:color w:val="000000"/>
                <w:sz w:val="20"/>
                <w:szCs w:val="20"/>
                <w:lang w:val="lt-LT"/>
              </w:rPr>
            </w:pPr>
            <w:r w:rsidRPr="00914DAD">
              <w:rPr>
                <w:color w:val="000000"/>
                <w:sz w:val="20"/>
                <w:szCs w:val="20"/>
                <w:lang w:val="lt-LT"/>
              </w:rPr>
              <w:t>Internetinė nuoroda, kurioje skelbiama atrankos išvada dėl planuojamos ūkinės veiklos poveikio aplinkai vertinimo ar sprendimas dėl planuojamos ūkinės veiklos poveikio aplinkai __________________________</w:t>
            </w:r>
          </w:p>
          <w:p w14:paraId="5ED0ADD2" w14:textId="3A025BC2" w:rsidR="00212904" w:rsidRPr="00914DAD" w:rsidRDefault="00212904" w:rsidP="007D707E">
            <w:pPr>
              <w:rPr>
                <w:color w:val="000000"/>
                <w:sz w:val="20"/>
                <w:szCs w:val="20"/>
                <w:lang w:val="lt-LT"/>
              </w:rPr>
            </w:pPr>
            <w:r w:rsidRPr="00914DAD">
              <w:rPr>
                <w:color w:val="000000"/>
                <w:sz w:val="20"/>
                <w:szCs w:val="20"/>
                <w:lang w:val="lt-LT"/>
              </w:rPr>
              <w:t> </w:t>
            </w:r>
          </w:p>
          <w:p w14:paraId="06A9383F" w14:textId="140C64D3" w:rsidR="00212904" w:rsidRPr="00914DAD" w:rsidRDefault="00212904" w:rsidP="007D707E">
            <w:pPr>
              <w:jc w:val="both"/>
              <w:textAlignment w:val="baseline"/>
              <w:rPr>
                <w:color w:val="000000"/>
                <w:sz w:val="20"/>
                <w:szCs w:val="20"/>
                <w:lang w:val="lt-LT"/>
              </w:rPr>
            </w:pPr>
            <w:r w:rsidRPr="00914DAD">
              <w:rPr>
                <w:b/>
                <w:bCs/>
                <w:color w:val="000000"/>
                <w:sz w:val="20"/>
                <w:szCs w:val="20"/>
                <w:lang w:val="lt-LT"/>
              </w:rPr>
              <w:t>Leidimą išdavė</w:t>
            </w:r>
            <w:r w:rsidRPr="00914DAD">
              <w:rPr>
                <w:color w:val="000000"/>
                <w:sz w:val="20"/>
                <w:szCs w:val="20"/>
                <w:lang w:val="lt-LT"/>
              </w:rPr>
              <w:t>    _______                        _______________          _________________</w:t>
            </w:r>
          </w:p>
          <w:p w14:paraId="24DF6C08" w14:textId="77777777" w:rsidR="00212904" w:rsidRPr="00914DAD" w:rsidRDefault="00212904" w:rsidP="007D707E">
            <w:pPr>
              <w:ind w:firstLine="2880"/>
              <w:jc w:val="both"/>
              <w:textAlignment w:val="baseline"/>
              <w:rPr>
                <w:color w:val="000000"/>
                <w:sz w:val="20"/>
                <w:szCs w:val="20"/>
                <w:lang w:val="lt-LT"/>
              </w:rPr>
            </w:pPr>
            <w:r w:rsidRPr="00914DAD">
              <w:rPr>
                <w:i/>
                <w:iCs/>
                <w:color w:val="000000"/>
                <w:sz w:val="20"/>
                <w:szCs w:val="20"/>
                <w:lang w:val="lt-LT"/>
              </w:rPr>
              <w:t>pareigos                A. V.                        parašas                                  vardas, pavardė</w:t>
            </w:r>
          </w:p>
          <w:p w14:paraId="7A8AAEBA" w14:textId="4CA8E1AB" w:rsidR="00212904" w:rsidRPr="00914DAD" w:rsidRDefault="00212904" w:rsidP="007D707E">
            <w:pPr>
              <w:rPr>
                <w:color w:val="000000"/>
                <w:sz w:val="20"/>
                <w:szCs w:val="20"/>
                <w:lang w:val="lt-LT"/>
              </w:rPr>
            </w:pPr>
            <w:r w:rsidRPr="00914DAD">
              <w:rPr>
                <w:b/>
                <w:bCs/>
                <w:color w:val="000000"/>
                <w:sz w:val="20"/>
                <w:szCs w:val="20"/>
                <w:lang w:val="lt-LT"/>
              </w:rPr>
              <w:t> </w:t>
            </w:r>
          </w:p>
          <w:p w14:paraId="355E0537" w14:textId="77777777" w:rsidR="00212904" w:rsidRPr="00914DAD" w:rsidRDefault="00212904" w:rsidP="007D707E">
            <w:pPr>
              <w:rPr>
                <w:color w:val="000000"/>
                <w:sz w:val="20"/>
                <w:szCs w:val="20"/>
                <w:lang w:val="lt-LT"/>
              </w:rPr>
            </w:pPr>
            <w:r w:rsidRPr="00914DAD">
              <w:rPr>
                <w:b/>
                <w:bCs/>
                <w:color w:val="000000"/>
                <w:sz w:val="20"/>
                <w:szCs w:val="20"/>
                <w:lang w:val="lt-LT"/>
              </w:rPr>
              <w:t>Nuo 20 ___ m. _____________  ____ d. panaikinamo (-ų) leidimo (-ų) duomenys</w:t>
            </w:r>
          </w:p>
          <w:p w14:paraId="72FADB54" w14:textId="77777777" w:rsidR="00212904" w:rsidRPr="00914DAD" w:rsidRDefault="00212904" w:rsidP="007D707E">
            <w:pPr>
              <w:rPr>
                <w:color w:val="000000"/>
                <w:sz w:val="20"/>
                <w:szCs w:val="20"/>
                <w:lang w:val="lt-LT"/>
              </w:rPr>
            </w:pPr>
            <w:r w:rsidRPr="00914DAD">
              <w:rPr>
                <w:color w:val="000000"/>
                <w:sz w:val="20"/>
                <w:szCs w:val="20"/>
                <w:lang w:val="lt-LT"/>
              </w:rPr>
              <w:t>Registracijos Nr.  ________________ , registracijos data ___________ .</w:t>
            </w:r>
          </w:p>
          <w:p w14:paraId="1FE3EF97" w14:textId="32A5B827" w:rsidR="00212904" w:rsidRPr="00914DAD" w:rsidRDefault="00212904" w:rsidP="007D707E">
            <w:pPr>
              <w:rPr>
                <w:color w:val="000000"/>
                <w:sz w:val="20"/>
                <w:szCs w:val="20"/>
                <w:lang w:val="lt-LT"/>
              </w:rPr>
            </w:pPr>
            <w:r w:rsidRPr="00914DAD">
              <w:rPr>
                <w:color w:val="000000"/>
                <w:sz w:val="20"/>
                <w:szCs w:val="20"/>
                <w:lang w:val="lt-LT"/>
              </w:rPr>
              <w:t> </w:t>
            </w:r>
            <w:r w:rsidRPr="00914DAD">
              <w:rPr>
                <w:i/>
                <w:iCs/>
                <w:color w:val="000000"/>
                <w:sz w:val="20"/>
                <w:szCs w:val="20"/>
                <w:lang w:val="lt-LT"/>
              </w:rPr>
              <w:t> </w:t>
            </w:r>
          </w:p>
          <w:p w14:paraId="066B32F3" w14:textId="77777777" w:rsidR="00212904" w:rsidRPr="00914DAD" w:rsidRDefault="00212904" w:rsidP="007D707E">
            <w:pPr>
              <w:jc w:val="both"/>
              <w:rPr>
                <w:color w:val="000000"/>
                <w:sz w:val="20"/>
                <w:szCs w:val="20"/>
                <w:lang w:val="lt-LT"/>
              </w:rPr>
            </w:pPr>
            <w:r w:rsidRPr="00914DAD">
              <w:rPr>
                <w:i/>
                <w:iCs/>
                <w:color w:val="000000"/>
                <w:sz w:val="20"/>
                <w:szCs w:val="20"/>
                <w:lang w:val="lt-LT"/>
              </w:rPr>
              <w:t>Vadovaujantis Statybos įstatymo 14 straipsnio 1 dalies 12 punktu, statytojas (užsakovas) privalo statant naujus ar rekonstruojant, griaunant ypatinguosius ir neypatinguosius statinius, atnaujinant (modernizuojant) pastatus, per Lietuvos Respublikos statybos leidimų ir statybos valstybinės priežiūros informacinę sistemą „Infostatyba“ arba raštu Valstybinei teritorijų planavimo ir statybos inspekcijai prie Aplinkos ministerijos pateikti informaciją apie numatomą statybos pradžią ir pasamdytą ar paskirtą rangovą, statinio projekto vykdymo priežiūros vadovą, statinio statybos vadovą, statinio statybos techninį prižiūrėtoją ne vėliau kaip prieš vieną darbo dieną iki statybos pradžios, apie naujo rangovo, statinio projekto vykdymo priežiūros vadovo, statinio statybos vadovo ir statinio statybos techninio prižiūrėtojo pasamdymą ar paskyrimą ne vėliau kaip per 3 darbo dienas nuo jų pasamdymo ar paskyrimo dienos.</w:t>
            </w:r>
          </w:p>
          <w:p w14:paraId="420D4CAA" w14:textId="7C5F6A8A" w:rsidR="00212904" w:rsidRPr="00914DAD" w:rsidRDefault="00212904" w:rsidP="007D707E">
            <w:pPr>
              <w:jc w:val="center"/>
              <w:rPr>
                <w:color w:val="000000"/>
                <w:sz w:val="20"/>
                <w:szCs w:val="20"/>
                <w:lang w:val="lt-LT"/>
              </w:rPr>
            </w:pPr>
            <w:r w:rsidRPr="00914DAD">
              <w:rPr>
                <w:color w:val="000000"/>
                <w:sz w:val="20"/>
                <w:szCs w:val="20"/>
                <w:lang w:val="lt-LT"/>
              </w:rPr>
              <w:t>_________________</w:t>
            </w:r>
          </w:p>
          <w:p w14:paraId="1342F7B1" w14:textId="77777777" w:rsidR="00212904" w:rsidRPr="00212904" w:rsidRDefault="00212904" w:rsidP="007D707E">
            <w:pPr>
              <w:rPr>
                <w:color w:val="000000"/>
                <w:sz w:val="18"/>
                <w:szCs w:val="18"/>
                <w:lang w:val="lt-LT"/>
              </w:rPr>
            </w:pPr>
            <w:r w:rsidRPr="00212904">
              <w:rPr>
                <w:i/>
                <w:iCs/>
                <w:color w:val="000000"/>
                <w:sz w:val="18"/>
                <w:szCs w:val="18"/>
                <w:lang w:val="lt-LT"/>
              </w:rPr>
              <w:t>Priedo pakeitimai:</w:t>
            </w:r>
          </w:p>
          <w:p w14:paraId="694EAD33" w14:textId="44057DDA" w:rsidR="00212904" w:rsidRPr="00212904" w:rsidRDefault="00212904" w:rsidP="007D707E">
            <w:pPr>
              <w:jc w:val="both"/>
              <w:rPr>
                <w:i/>
                <w:sz w:val="18"/>
                <w:szCs w:val="18"/>
                <w:lang w:val="lt-LT" w:eastAsia="en-US"/>
              </w:rPr>
            </w:pPr>
            <w:r w:rsidRPr="00212904">
              <w:rPr>
                <w:i/>
                <w:iCs/>
                <w:color w:val="000000"/>
                <w:sz w:val="18"/>
                <w:szCs w:val="18"/>
                <w:lang w:val="lt-LT"/>
              </w:rPr>
              <w:lastRenderedPageBreak/>
              <w:t>Nr. </w:t>
            </w:r>
            <w:hyperlink r:id="rId96" w:history="1">
              <w:r w:rsidRPr="00212904">
                <w:rPr>
                  <w:rStyle w:val="Hyperlink"/>
                  <w:i/>
                  <w:iCs/>
                  <w:sz w:val="18"/>
                  <w:szCs w:val="18"/>
                  <w:lang w:val="lt-LT"/>
                </w:rPr>
                <w:t>D1-777</w:t>
              </w:r>
            </w:hyperlink>
            <w:r w:rsidRPr="00212904">
              <w:rPr>
                <w:i/>
                <w:iCs/>
                <w:color w:val="000000"/>
                <w:sz w:val="18"/>
                <w:szCs w:val="18"/>
                <w:lang w:val="lt-LT"/>
              </w:rPr>
              <w:t>, 2017-09-18, paskelbta TAR 2017-09-19, i. k. 2017-14814</w:t>
            </w:r>
            <w:r w:rsidRPr="00212904">
              <w:rPr>
                <w:i/>
                <w:sz w:val="18"/>
                <w:szCs w:val="18"/>
                <w:lang w:val="lt-LT" w:eastAsia="en-US"/>
              </w:rPr>
              <w:t>“</w:t>
            </w:r>
          </w:p>
          <w:p w14:paraId="0A576A67" w14:textId="77777777" w:rsidR="00212904" w:rsidRPr="00914DAD" w:rsidRDefault="00212904" w:rsidP="007D707E">
            <w:pPr>
              <w:jc w:val="both"/>
              <w:rPr>
                <w:sz w:val="20"/>
                <w:szCs w:val="20"/>
                <w:lang w:val="lt-LT" w:eastAsia="en-US"/>
              </w:rPr>
            </w:pPr>
          </w:p>
          <w:p w14:paraId="5EE79BE8" w14:textId="5451395F" w:rsidR="00212904" w:rsidRPr="00914DAD" w:rsidRDefault="00212904" w:rsidP="007D707E">
            <w:pPr>
              <w:jc w:val="both"/>
              <w:rPr>
                <w:bCs/>
                <w:sz w:val="20"/>
                <w:szCs w:val="20"/>
                <w:lang w:val="lt-LT" w:eastAsia="en-US"/>
              </w:rPr>
            </w:pPr>
            <w:r w:rsidRPr="00914DAD">
              <w:rPr>
                <w:b/>
                <w:bCs/>
                <w:sz w:val="20"/>
                <w:szCs w:val="20"/>
                <w:lang w:val="lt-LT" w:eastAsia="en-US"/>
              </w:rPr>
              <w:t>ŽG įstatymas</w:t>
            </w:r>
          </w:p>
          <w:p w14:paraId="7654F3F0" w14:textId="77777777" w:rsidR="00212904" w:rsidRPr="00914DAD" w:rsidRDefault="00212904" w:rsidP="007D707E">
            <w:pPr>
              <w:jc w:val="both"/>
              <w:rPr>
                <w:sz w:val="20"/>
                <w:szCs w:val="20"/>
                <w:lang w:val="lt-LT" w:eastAsia="en-US"/>
              </w:rPr>
            </w:pPr>
            <w:r w:rsidRPr="00914DAD">
              <w:rPr>
                <w:b/>
                <w:bCs/>
                <w:sz w:val="20"/>
                <w:szCs w:val="20"/>
                <w:lang w:val="lt-LT" w:eastAsia="en-US"/>
              </w:rPr>
              <w:t>„</w:t>
            </w:r>
            <w:r w:rsidRPr="00914DAD">
              <w:rPr>
                <w:b/>
                <w:sz w:val="20"/>
                <w:szCs w:val="20"/>
                <w:lang w:val="lt-LT" w:eastAsia="en-US"/>
              </w:rPr>
              <w:t>18 straipsnis. Leidimų naudoti žemės gelmių išteklius ar žemės gelmių ertmes išdavimas, viešinimas ir atsisakymo išduoti leidimą naudoti žemės gelmių išteklius ar žemės gelmių ertmes pagrindai</w:t>
            </w:r>
          </w:p>
          <w:p w14:paraId="341F242A" w14:textId="5CF113F1" w:rsidR="00212904" w:rsidRPr="00914DAD" w:rsidRDefault="00212904" w:rsidP="007D707E">
            <w:pPr>
              <w:jc w:val="both"/>
              <w:rPr>
                <w:sz w:val="20"/>
                <w:szCs w:val="20"/>
                <w:lang w:val="lt-LT" w:eastAsia="en-US"/>
              </w:rPr>
            </w:pPr>
            <w:r w:rsidRPr="00914DAD">
              <w:rPr>
                <w:sz w:val="20"/>
                <w:szCs w:val="20"/>
                <w:lang w:val="lt-LT" w:eastAsia="en-US"/>
              </w:rPr>
              <w:t>&lt;...&gt;</w:t>
            </w:r>
          </w:p>
          <w:p w14:paraId="29BB4157" w14:textId="0DFBF81E" w:rsidR="00212904" w:rsidRPr="00914DAD" w:rsidRDefault="00212904" w:rsidP="007D707E">
            <w:pPr>
              <w:jc w:val="both"/>
              <w:rPr>
                <w:sz w:val="20"/>
                <w:szCs w:val="20"/>
                <w:lang w:val="lt-LT" w:eastAsia="en-US"/>
              </w:rPr>
            </w:pPr>
            <w:r w:rsidRPr="00914DAD">
              <w:rPr>
                <w:sz w:val="20"/>
                <w:szCs w:val="20"/>
                <w:lang w:val="lt-LT" w:eastAsia="en-US"/>
              </w:rPr>
              <w:t>4. Apie leidimo naudoti žemės gelmių išteklius ar žemės gelmių ertmes išdavimą, jo galiojimo sustabdymą, galiojimo sustabdymo panaikinimą arba leidimo galiojimo panaikinimą asmuo, pateikęs prašymą išduoti leidimą naudoti žemės gelmių išteklius ar žemės gelmių ertmes, arba leidimo naudoti žemės gelmių išteklius ar žemės gelmių ertmes turėtojas informuojamas per 3 darbo dienas nuo atitinkamo sprendimo priėmimo. Lietuvos geologijos tarnyba apie leidimo naudoti žemės gelmių išteklius ar žemės gelmių ertmes išdavimą ar patikslinimą, galiojimo sustabdymą, galiojimo sustabdymo panaikinimą ir leidimo galiojimo panaikinimą informuoja suinteresuotas institucijas ir visuomenę Vyriausybės ar jos įgaliotos institucijos nustatyta tvarka.“</w:t>
            </w:r>
          </w:p>
          <w:p w14:paraId="166A4056" w14:textId="67ACC370" w:rsidR="00212904" w:rsidRPr="00914DAD" w:rsidRDefault="00212904" w:rsidP="007D707E">
            <w:pPr>
              <w:jc w:val="both"/>
              <w:rPr>
                <w:sz w:val="20"/>
                <w:szCs w:val="20"/>
                <w:lang w:val="lt-LT" w:eastAsia="en-US"/>
              </w:rPr>
            </w:pPr>
          </w:p>
          <w:p w14:paraId="4CAC8A88" w14:textId="77777777" w:rsidR="00212904" w:rsidRPr="00914DAD" w:rsidRDefault="00212904" w:rsidP="007D707E">
            <w:pPr>
              <w:jc w:val="both"/>
              <w:rPr>
                <w:sz w:val="20"/>
                <w:szCs w:val="20"/>
                <w:lang w:val="lt-LT"/>
              </w:rPr>
            </w:pPr>
            <w:r w:rsidRPr="00914DAD">
              <w:rPr>
                <w:rFonts w:eastAsia="Calibri"/>
                <w:b/>
                <w:sz w:val="20"/>
                <w:szCs w:val="20"/>
                <w:lang w:val="lt-LT"/>
              </w:rPr>
              <w:t>Nutarimo Nr. 198 projektas</w:t>
            </w:r>
            <w:r w:rsidRPr="00914DAD">
              <w:rPr>
                <w:sz w:val="20"/>
                <w:szCs w:val="20"/>
                <w:lang w:val="lt-LT"/>
              </w:rPr>
              <w:t>:</w:t>
            </w:r>
          </w:p>
          <w:p w14:paraId="69D28237" w14:textId="5ABAD5E5" w:rsidR="00212904" w:rsidRPr="00914DAD" w:rsidRDefault="00212904" w:rsidP="007D707E">
            <w:pPr>
              <w:jc w:val="both"/>
              <w:rPr>
                <w:b/>
                <w:sz w:val="20"/>
                <w:szCs w:val="20"/>
                <w:lang w:val="lt-LT" w:eastAsia="en-US"/>
              </w:rPr>
            </w:pPr>
            <w:r w:rsidRPr="00914DAD">
              <w:rPr>
                <w:b/>
                <w:sz w:val="20"/>
                <w:szCs w:val="20"/>
                <w:lang w:val="lt-LT"/>
              </w:rPr>
              <w:t>„38. Lietuvos geologijos tarnyba interneto svetainėje per 5 darbo dienas paskelbia informaciją apie išduotus leidimus (su priedais) ar jų patikslinimus (ši informacija skelbiama leidimo galiojimo laikotarpiu) ir informaciją apie leidimų galiojimo sustabdymą, galiojimo sustabdymo panaikinimą ar galiojimo panaikinimą (nurodoma pagrindas ir data). Informacija apie fizinį asmenį (asmens kodas, gyvenamosios vietos adresas) neviešinama. Fizinių asmenų duomenys viešinami, norint visuomenę susipažindinti su sprendimais aplinkos srityje.“</w:t>
            </w:r>
          </w:p>
          <w:p w14:paraId="30C4A6E2" w14:textId="77777777" w:rsidR="00212904" w:rsidRPr="00914DAD" w:rsidRDefault="00212904" w:rsidP="007D707E">
            <w:pPr>
              <w:jc w:val="both"/>
              <w:rPr>
                <w:sz w:val="20"/>
                <w:szCs w:val="20"/>
                <w:lang w:val="lt-LT" w:eastAsia="en-US"/>
              </w:rPr>
            </w:pPr>
          </w:p>
          <w:p w14:paraId="6F827BBB" w14:textId="5F6166E8" w:rsidR="00212904" w:rsidRPr="00914DAD" w:rsidRDefault="00212904" w:rsidP="007D707E">
            <w:pPr>
              <w:jc w:val="both"/>
              <w:rPr>
                <w:sz w:val="20"/>
                <w:szCs w:val="20"/>
                <w:lang w:val="lt-LT" w:eastAsia="en-US"/>
              </w:rPr>
            </w:pPr>
            <w:r w:rsidRPr="00914DAD">
              <w:rPr>
                <w:rFonts w:eastAsia="Calibri"/>
                <w:b/>
                <w:sz w:val="20"/>
                <w:szCs w:val="20"/>
                <w:lang w:val="lt-LT"/>
              </w:rPr>
              <w:t>Nutarimo Nr. 1151 projektas:</w:t>
            </w:r>
          </w:p>
          <w:p w14:paraId="5D1B02DB" w14:textId="3B36C8E2" w:rsidR="00212904" w:rsidRPr="00914DAD" w:rsidRDefault="00212904" w:rsidP="007D707E">
            <w:pPr>
              <w:jc w:val="both"/>
              <w:rPr>
                <w:sz w:val="20"/>
                <w:szCs w:val="20"/>
                <w:lang w:val="lt-LT" w:eastAsia="en-US"/>
              </w:rPr>
            </w:pPr>
            <w:r w:rsidRPr="00914DAD">
              <w:rPr>
                <w:b/>
                <w:sz w:val="20"/>
                <w:szCs w:val="20"/>
                <w:lang w:val="lt-LT" w:eastAsia="en-US"/>
              </w:rPr>
              <w:t>„40.</w:t>
            </w:r>
            <w:r w:rsidRPr="00914DAD">
              <w:rPr>
                <w:b/>
                <w:sz w:val="20"/>
                <w:szCs w:val="20"/>
                <w:lang w:val="lt-LT" w:eastAsia="en-US"/>
              </w:rPr>
              <w:tab/>
              <w:t>Informacija ir (ar) dokumentai, susiję su leidimo išdavimo procesu, prašymas išduoti leidimą, prašymas pakeisti ir (arba) patikslinti leidimą, sprendimas išduoti leidimą, atsisakyti išduoti leidimą, sustabdyti leidimo galiojimą, panaikinti leidimo galiojimo sustabdymą ar panaikinti leidimo galiojimą turi būti vieši, išskyrus fizinio asmens duomenis (asmens kodas, gyvenamosios vietos adresas) ir informaciją, kurios teikimui netaikomos Lietuvos Respublikos teisės gauti informaciją iš valstybės ir savivaldybių institucijų ir įstaigų įstatymo nuostatos.</w:t>
            </w:r>
          </w:p>
          <w:p w14:paraId="0FC67788" w14:textId="77777777" w:rsidR="00212904" w:rsidRPr="00914DAD" w:rsidRDefault="00212904" w:rsidP="007D707E">
            <w:pPr>
              <w:tabs>
                <w:tab w:val="left" w:pos="459"/>
              </w:tabs>
              <w:jc w:val="both"/>
              <w:rPr>
                <w:b/>
                <w:sz w:val="20"/>
                <w:szCs w:val="20"/>
                <w:lang w:val="lt-LT" w:eastAsia="en-US"/>
              </w:rPr>
            </w:pPr>
          </w:p>
        </w:tc>
        <w:tc>
          <w:tcPr>
            <w:tcW w:w="1559" w:type="dxa"/>
          </w:tcPr>
          <w:p w14:paraId="66E385B2" w14:textId="5BC9D37C" w:rsidR="00212904" w:rsidRPr="00914DAD" w:rsidRDefault="00212904" w:rsidP="007D707E">
            <w:pPr>
              <w:pStyle w:val="Hyperlink1"/>
              <w:jc w:val="center"/>
              <w:rPr>
                <w:rFonts w:ascii="Times New Roman" w:hAnsi="Times New Roman"/>
                <w:b/>
                <w:strike/>
                <w:lang w:val="lt-LT"/>
              </w:rPr>
            </w:pPr>
            <w:r w:rsidRPr="00914DAD">
              <w:rPr>
                <w:rFonts w:ascii="Times New Roman" w:hAnsi="Times New Roman"/>
                <w:b/>
                <w:lang w:val="lt-LT"/>
              </w:rPr>
              <w:lastRenderedPageBreak/>
              <w:t>Visiškas</w:t>
            </w:r>
          </w:p>
          <w:p w14:paraId="418CECDC" w14:textId="77777777" w:rsidR="00212904" w:rsidRPr="00914DAD" w:rsidRDefault="00212904" w:rsidP="007D707E">
            <w:pPr>
              <w:pStyle w:val="Hyperlink1"/>
              <w:jc w:val="center"/>
              <w:rPr>
                <w:rFonts w:ascii="Times New Roman" w:hAnsi="Times New Roman"/>
                <w:b/>
                <w:strike/>
                <w:lang w:val="lt-LT"/>
              </w:rPr>
            </w:pPr>
          </w:p>
          <w:p w14:paraId="7D9282E8" w14:textId="715BEE80" w:rsidR="00212904" w:rsidRPr="00914DAD" w:rsidRDefault="00212904" w:rsidP="007D707E">
            <w:pPr>
              <w:pStyle w:val="Hyperlink1"/>
              <w:rPr>
                <w:rFonts w:ascii="Times New Roman" w:hAnsi="Times New Roman"/>
                <w:b/>
                <w:lang w:val="lt-LT"/>
              </w:rPr>
            </w:pPr>
          </w:p>
        </w:tc>
      </w:tr>
      <w:tr w:rsidR="00212904" w:rsidRPr="00914DAD" w14:paraId="3C70ED5A" w14:textId="77777777" w:rsidTr="002E7001">
        <w:tc>
          <w:tcPr>
            <w:tcW w:w="3544" w:type="dxa"/>
          </w:tcPr>
          <w:p w14:paraId="4F88AFC4" w14:textId="77777777" w:rsidR="00212904" w:rsidRPr="00914DAD" w:rsidRDefault="00212904" w:rsidP="007D707E">
            <w:pPr>
              <w:jc w:val="both"/>
              <w:rPr>
                <w:sz w:val="20"/>
                <w:szCs w:val="20"/>
                <w:lang w:val="lt-LT"/>
              </w:rPr>
            </w:pPr>
            <w:r w:rsidRPr="00914DAD">
              <w:rPr>
                <w:sz w:val="20"/>
                <w:szCs w:val="20"/>
                <w:lang w:val="lt-LT"/>
              </w:rPr>
              <w:lastRenderedPageBreak/>
              <w:t xml:space="preserve">11) įterpiamas šis straipsnis: </w:t>
            </w:r>
          </w:p>
          <w:p w14:paraId="49CBCFF0" w14:textId="77777777" w:rsidR="00212904" w:rsidRPr="00914DAD" w:rsidRDefault="00212904" w:rsidP="007D707E">
            <w:pPr>
              <w:jc w:val="both"/>
              <w:rPr>
                <w:sz w:val="20"/>
                <w:szCs w:val="20"/>
                <w:lang w:val="lt-LT"/>
              </w:rPr>
            </w:pPr>
            <w:r w:rsidRPr="00914DAD">
              <w:rPr>
                <w:i/>
                <w:iCs/>
                <w:sz w:val="20"/>
                <w:szCs w:val="20"/>
                <w:lang w:val="lt-LT"/>
              </w:rPr>
              <w:t xml:space="preserve">„9a straipsnis </w:t>
            </w:r>
            <w:r w:rsidRPr="00914DAD">
              <w:rPr>
                <w:sz w:val="20"/>
                <w:szCs w:val="20"/>
                <w:lang w:val="lt-LT"/>
              </w:rPr>
              <w:t xml:space="preserve">Valstybės narės užtikrina, kad kompetentinga valdžios institucija ar institucijos vykdytų iš šios direktyvos kylančias pareigas objektyviai ir nepatektų į padėtį, dėl kurios kiltų interesų konfliktai. Kai kompetentinga institucija yra ir užsakovas, valstybės narės savo administracinių kompetencijų sąrangoje vykdant pareigas, kylančias iš šios Direktyvos, tinkamai atskiria bent funkcijas, tarp kurių kyla konfliktas.“; </w:t>
            </w:r>
          </w:p>
        </w:tc>
        <w:tc>
          <w:tcPr>
            <w:tcW w:w="10206" w:type="dxa"/>
          </w:tcPr>
          <w:p w14:paraId="2AF50CF2"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en-US"/>
              </w:rPr>
            </w:pPr>
            <w:r w:rsidRPr="00914DAD">
              <w:rPr>
                <w:b/>
                <w:sz w:val="20"/>
                <w:szCs w:val="20"/>
                <w:lang w:val="lt-LT" w:eastAsia="en-US"/>
              </w:rPr>
              <w:t>PAV įstatymas:</w:t>
            </w:r>
          </w:p>
          <w:p w14:paraId="15FE62D4" w14:textId="77777777" w:rsidR="00212904" w:rsidRPr="00914DAD" w:rsidRDefault="00212904" w:rsidP="007D707E">
            <w:pPr>
              <w:jc w:val="both"/>
              <w:rPr>
                <w:b/>
                <w:sz w:val="20"/>
                <w:szCs w:val="20"/>
                <w:lang w:val="lt-LT" w:eastAsia="en-US"/>
              </w:rPr>
            </w:pPr>
            <w:r w:rsidRPr="00914DAD">
              <w:rPr>
                <w:b/>
                <w:sz w:val="20"/>
                <w:szCs w:val="20"/>
                <w:lang w:val="lt-LT" w:eastAsia="en-US"/>
              </w:rPr>
              <w:t>„6 straipsnis. Atrankos dėl poveikio aplinkai vertinimo ir poveikio aplinkai vertinimo procesų dalyvių funkcijos</w:t>
            </w:r>
          </w:p>
          <w:p w14:paraId="5B221A5C" w14:textId="77777777" w:rsidR="00212904" w:rsidRPr="00914DAD" w:rsidRDefault="00212904" w:rsidP="007D707E">
            <w:pPr>
              <w:jc w:val="both"/>
              <w:rPr>
                <w:sz w:val="20"/>
                <w:szCs w:val="20"/>
                <w:lang w:val="lt-LT"/>
              </w:rPr>
            </w:pPr>
            <w:r w:rsidRPr="00914DAD">
              <w:rPr>
                <w:sz w:val="20"/>
                <w:szCs w:val="20"/>
                <w:lang w:val="lt-LT"/>
              </w:rPr>
              <w:t>&lt;…&gt;</w:t>
            </w:r>
          </w:p>
          <w:p w14:paraId="465A0FDE" w14:textId="77777777" w:rsidR="00212904" w:rsidRPr="00914DAD" w:rsidRDefault="00212904" w:rsidP="007D707E">
            <w:pPr>
              <w:jc w:val="both"/>
              <w:rPr>
                <w:sz w:val="20"/>
                <w:szCs w:val="20"/>
                <w:lang w:val="lt-LT" w:eastAsia="lt-LT"/>
              </w:rPr>
            </w:pPr>
            <w:r w:rsidRPr="00914DAD">
              <w:rPr>
                <w:sz w:val="20"/>
                <w:szCs w:val="20"/>
                <w:lang w:val="lt-LT" w:eastAsia="lt-LT"/>
              </w:rPr>
              <w:t>8. Kai atsakingoji institucija ar poveikio aplinkai vertinimo subjektas yra planuojamos ūkinės veiklos, kuriai atliekamos šio įstatymo 7 straipsnyje ir (ar) 8–11 straipsniuose nustatytos procedūros, organizatorius (užsakovas), atsakingoji institucija ar poveikio aplinkai vertinimo subjektas funkcijoms, nurodytoms šio straipsnio 1, 2 ir 4 dalyse, atlikti turi nusistatyti tvarką, pagal kurią funkcijos padalijamos tarp institucijos padalinių, kad vykdant šiame įstatyme jiems nustatytas pareigas būtų išvengta interesų konflikto.“</w:t>
            </w:r>
          </w:p>
        </w:tc>
        <w:tc>
          <w:tcPr>
            <w:tcW w:w="1559" w:type="dxa"/>
          </w:tcPr>
          <w:p w14:paraId="081F8654"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t>Visiškas.</w:t>
            </w:r>
          </w:p>
        </w:tc>
      </w:tr>
      <w:tr w:rsidR="00212904" w:rsidRPr="00914DAD" w14:paraId="360EB855" w14:textId="77777777" w:rsidTr="002E7001">
        <w:tc>
          <w:tcPr>
            <w:tcW w:w="3544" w:type="dxa"/>
          </w:tcPr>
          <w:p w14:paraId="534E6F4F" w14:textId="77777777" w:rsidR="00212904" w:rsidRPr="00914DAD" w:rsidRDefault="00212904" w:rsidP="007D707E">
            <w:pPr>
              <w:jc w:val="both"/>
              <w:rPr>
                <w:sz w:val="20"/>
                <w:szCs w:val="20"/>
                <w:lang w:val="lt-LT"/>
              </w:rPr>
            </w:pPr>
            <w:r w:rsidRPr="00914DAD">
              <w:rPr>
                <w:sz w:val="20"/>
                <w:szCs w:val="20"/>
                <w:lang w:val="lt-LT"/>
              </w:rPr>
              <w:lastRenderedPageBreak/>
              <w:t>12) 10 straipsnio pirma pastraipa pakeičiama taip: „Nedarant poveikio Direktyvai 2003/4/EB, šios direktyvos nuostatos neturi daryti įtakos kompetentingų institucijų pareigai laikytis nacionalinių įstatymų ir kitų teisės aktų bei priimtos teisinės praktikos, susijusios su komercinių ir gamybinių paslapčių saugojimu, įskaitant intelektinę nuosavybę, bei su visuomenės interesų apsauga, apribojimų.“;</w:t>
            </w:r>
          </w:p>
          <w:p w14:paraId="03110CD5" w14:textId="77777777" w:rsidR="00212904" w:rsidRPr="00914DAD" w:rsidRDefault="00212904" w:rsidP="007D707E">
            <w:pPr>
              <w:jc w:val="both"/>
              <w:rPr>
                <w:sz w:val="20"/>
                <w:szCs w:val="20"/>
                <w:lang w:val="lt-LT"/>
              </w:rPr>
            </w:pPr>
          </w:p>
          <w:p w14:paraId="402606C5" w14:textId="77777777" w:rsidR="00212904" w:rsidRPr="00914DAD" w:rsidRDefault="00212904" w:rsidP="007D707E">
            <w:pPr>
              <w:jc w:val="both"/>
              <w:rPr>
                <w:sz w:val="20"/>
                <w:szCs w:val="20"/>
                <w:lang w:val="lt-LT"/>
              </w:rPr>
            </w:pPr>
          </w:p>
        </w:tc>
        <w:tc>
          <w:tcPr>
            <w:tcW w:w="10206" w:type="dxa"/>
          </w:tcPr>
          <w:p w14:paraId="0DDE80AC" w14:textId="77777777" w:rsidR="00212904" w:rsidRPr="00914DAD" w:rsidRDefault="00212904" w:rsidP="007D70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PAV įstatymas:</w:t>
            </w:r>
          </w:p>
          <w:p w14:paraId="2BFB0D71" w14:textId="77777777" w:rsidR="00212904" w:rsidRPr="00914DAD" w:rsidRDefault="00212904" w:rsidP="007D707E">
            <w:pPr>
              <w:jc w:val="both"/>
              <w:rPr>
                <w:b/>
                <w:bCs/>
                <w:sz w:val="20"/>
                <w:szCs w:val="20"/>
                <w:lang w:val="lt-LT" w:eastAsia="en-US"/>
              </w:rPr>
            </w:pPr>
            <w:r w:rsidRPr="00914DAD">
              <w:rPr>
                <w:b/>
                <w:bCs/>
                <w:sz w:val="20"/>
                <w:szCs w:val="20"/>
                <w:lang w:val="lt-LT" w:eastAsia="en-US"/>
              </w:rPr>
              <w:t>„9 straipsnis. Tarpvalstybinio poveikio aplinkai vertinimas</w:t>
            </w:r>
          </w:p>
          <w:p w14:paraId="593F826A" w14:textId="77777777" w:rsidR="00212904" w:rsidRPr="00914DAD" w:rsidRDefault="00212904" w:rsidP="007D707E">
            <w:pPr>
              <w:jc w:val="both"/>
              <w:rPr>
                <w:sz w:val="20"/>
                <w:szCs w:val="20"/>
                <w:lang w:val="lt-LT" w:eastAsia="en-US"/>
              </w:rPr>
            </w:pPr>
            <w:r w:rsidRPr="00914DAD">
              <w:rPr>
                <w:sz w:val="20"/>
                <w:szCs w:val="20"/>
                <w:lang w:val="lt-LT" w:eastAsia="en-US"/>
              </w:rPr>
              <w:t>9. Tais atvejais, kai Vyriausybės įgaliota institucija yra gavusi informaciją iš kitos Europos Sąjungos valstybės narės ir (ar) užsienio valstybės apie jos teritorijoje planuojamą ūkinę veiklą, galinčią sukelti reikšmingą tarpvalstybinį poveikį, Vyriausybės įgaliota institucija organizuoja visuomenės ir suinteresuotų valstybės ir (ar) savivaldybės institucijų informavimą ir išvadų iš jų gavimą aplinkos ministro nustatyta tvarka. Informacijai, gautai iš kitos Europos Sąjungos valstybės narės ir (ar) užsienio valstybės apie jos teritorijoje planuojamą ūkinę veiklą, viešinti taikomi tokie apribojimai, kurie galioja toje Europos Sąjungos valstybėje narėje ar užsienio valstybėje.</w:t>
            </w:r>
          </w:p>
          <w:p w14:paraId="747AF898" w14:textId="08EDACD7" w:rsidR="00212904" w:rsidRPr="00914DAD" w:rsidRDefault="004705D2" w:rsidP="007D707E">
            <w:pPr>
              <w:jc w:val="both"/>
              <w:rPr>
                <w:sz w:val="20"/>
                <w:szCs w:val="20"/>
                <w:lang w:val="lt-LT" w:eastAsia="en-US"/>
              </w:rPr>
            </w:pPr>
            <w:r>
              <w:rPr>
                <w:sz w:val="20"/>
                <w:szCs w:val="20"/>
                <w:lang w:val="lt-LT" w:eastAsia="en-US"/>
              </w:rPr>
              <w:t>&lt;...&gt;</w:t>
            </w:r>
          </w:p>
          <w:p w14:paraId="2C9FC220" w14:textId="77777777" w:rsidR="00212904" w:rsidRPr="00914DAD" w:rsidRDefault="00212904" w:rsidP="007D707E">
            <w:pPr>
              <w:jc w:val="both"/>
              <w:rPr>
                <w:b/>
                <w:sz w:val="20"/>
                <w:szCs w:val="20"/>
                <w:lang w:val="lt-LT" w:eastAsia="en-US"/>
              </w:rPr>
            </w:pPr>
            <w:r w:rsidRPr="00914DAD">
              <w:rPr>
                <w:b/>
                <w:sz w:val="20"/>
                <w:szCs w:val="20"/>
                <w:lang w:val="lt-LT" w:eastAsia="en-US"/>
              </w:rPr>
              <w:t>13 straipsnis. Atrankos dėl poveikio aplinkai vertinimo ir poveikio aplinkai vertinimo procesų viešumas</w:t>
            </w:r>
          </w:p>
          <w:p w14:paraId="07E7167A" w14:textId="77777777" w:rsidR="00212904" w:rsidRPr="00914DAD" w:rsidRDefault="00212904" w:rsidP="007D707E">
            <w:pPr>
              <w:jc w:val="both"/>
              <w:rPr>
                <w:sz w:val="20"/>
                <w:szCs w:val="20"/>
                <w:lang w:val="lt-LT"/>
              </w:rPr>
            </w:pPr>
            <w:r w:rsidRPr="00914DAD">
              <w:rPr>
                <w:sz w:val="20"/>
                <w:szCs w:val="20"/>
                <w:lang w:val="lt-LT"/>
              </w:rPr>
              <w:t>&lt;…&gt;</w:t>
            </w:r>
          </w:p>
          <w:p w14:paraId="4755F96C" w14:textId="77777777" w:rsidR="00212904" w:rsidRPr="00914DAD" w:rsidRDefault="00212904" w:rsidP="007D707E">
            <w:pPr>
              <w:jc w:val="both"/>
              <w:rPr>
                <w:sz w:val="20"/>
                <w:szCs w:val="20"/>
                <w:lang w:val="lt-LT"/>
              </w:rPr>
            </w:pPr>
            <w:r w:rsidRPr="00914DAD">
              <w:rPr>
                <w:sz w:val="20"/>
                <w:szCs w:val="20"/>
                <w:lang w:val="lt-LT"/>
              </w:rPr>
              <w:t xml:space="preserve">3. Atsakingoji institucija ir poveikio aplinkai vertinimo subjektai saugo planuojamos ūkinės veiklos organizatoriaus (užsakovo) ar poveikio aplinkai vertinimo dokumentų rengėjo pateiktos informacijos konfidencialumą, jeigu tokia informacija, vadovaujantis Lietuvos Respublikos teisės aktais, yra neskelbtina.” </w:t>
            </w:r>
          </w:p>
          <w:p w14:paraId="484E796D" w14:textId="77777777" w:rsidR="00212904" w:rsidRPr="00914DAD" w:rsidRDefault="00212904" w:rsidP="007D707E">
            <w:pPr>
              <w:jc w:val="both"/>
              <w:rPr>
                <w:sz w:val="20"/>
                <w:szCs w:val="20"/>
                <w:lang w:val="lt-LT"/>
              </w:rPr>
            </w:pPr>
          </w:p>
          <w:p w14:paraId="05953899" w14:textId="06FBC080" w:rsidR="00212904" w:rsidRPr="00914DAD" w:rsidRDefault="00212904" w:rsidP="007D707E">
            <w:pPr>
              <w:jc w:val="both"/>
              <w:rPr>
                <w:b/>
                <w:sz w:val="20"/>
                <w:szCs w:val="20"/>
                <w:lang w:val="lt-LT"/>
              </w:rPr>
            </w:pPr>
            <w:r w:rsidRPr="00914DAD">
              <w:rPr>
                <w:b/>
                <w:sz w:val="20"/>
                <w:szCs w:val="20"/>
                <w:lang w:val="lt-LT"/>
              </w:rPr>
              <w:t>Įsakymas Nr. D1-885</w:t>
            </w:r>
            <w:r w:rsidRPr="00914DAD">
              <w:rPr>
                <w:b/>
                <w:sz w:val="20"/>
                <w:szCs w:val="20"/>
                <w:lang w:val="lt-LT" w:eastAsia="lt-LT"/>
              </w:rPr>
              <w:t>:</w:t>
            </w:r>
          </w:p>
          <w:p w14:paraId="7A017666" w14:textId="77777777" w:rsidR="00212904" w:rsidRDefault="00212904" w:rsidP="007D707E">
            <w:pPr>
              <w:jc w:val="both"/>
              <w:rPr>
                <w:sz w:val="20"/>
                <w:szCs w:val="20"/>
                <w:lang w:val="lt-LT"/>
              </w:rPr>
            </w:pPr>
            <w:r w:rsidRPr="00914DAD">
              <w:rPr>
                <w:sz w:val="20"/>
                <w:szCs w:val="20"/>
                <w:lang w:val="lt-LT"/>
              </w:rPr>
              <w:t>„28.</w:t>
            </w:r>
            <w:r w:rsidRPr="00914DAD">
              <w:rPr>
                <w:b/>
                <w:sz w:val="20"/>
                <w:szCs w:val="20"/>
                <w:lang w:val="lt-LT"/>
              </w:rPr>
              <w:t xml:space="preserve"> </w:t>
            </w:r>
            <w:r w:rsidRPr="00914DAD">
              <w:rPr>
                <w:sz w:val="20"/>
                <w:szCs w:val="20"/>
                <w:lang w:val="lt-LT"/>
              </w:rPr>
              <w:t>Planuojamos ūkinės veiklos organizatorius ar</w:t>
            </w:r>
            <w:r w:rsidRPr="00914DAD">
              <w:rPr>
                <w:bCs/>
                <w:sz w:val="20"/>
                <w:szCs w:val="20"/>
                <w:lang w:val="lt-LT"/>
              </w:rPr>
              <w:t xml:space="preserve"> </w:t>
            </w:r>
            <w:r w:rsidRPr="00914DAD">
              <w:rPr>
                <w:sz w:val="20"/>
                <w:szCs w:val="20"/>
                <w:lang w:val="lt-LT"/>
              </w:rPr>
              <w:t xml:space="preserve">PAV dokumentų rengėjas turi nurodyti, kokius duomenis pagal </w:t>
            </w:r>
            <w:hyperlink r:id="rId97" w:anchor="Xdbb314b97f074dc7b43f139819ccca4c" w:tgtFrame="_blank" w:history="1">
              <w:r w:rsidRPr="00914DAD">
                <w:rPr>
                  <w:rStyle w:val="Hyperlink"/>
                  <w:bCs/>
                  <w:sz w:val="20"/>
                  <w:szCs w:val="20"/>
                  <w:lang w:val="lt-LT"/>
                </w:rPr>
                <w:t>Lietuvos Respublikos civilinio kodekso (Pirmoji knyga. Bendrosios nuostatos</w:t>
              </w:r>
            </w:hyperlink>
            <w:r w:rsidRPr="00914DAD">
              <w:rPr>
                <w:sz w:val="20"/>
                <w:szCs w:val="20"/>
                <w:lang w:val="lt-LT"/>
              </w:rPr>
              <w:t xml:space="preserve">, </w:t>
            </w:r>
            <w:r w:rsidRPr="00914DAD">
              <w:rPr>
                <w:bCs/>
                <w:sz w:val="20"/>
                <w:szCs w:val="20"/>
                <w:lang w:val="lt-LT"/>
              </w:rPr>
              <w:t xml:space="preserve">1.116 straipsnis ,,Komercinė (gamybinė) ir profesinė paslaptis“, 1 dalis), </w:t>
            </w:r>
            <w:r w:rsidRPr="00914DAD">
              <w:rPr>
                <w:sz w:val="20"/>
                <w:szCs w:val="20"/>
                <w:lang w:val="lt-LT"/>
              </w:rPr>
              <w:t>patvirtinto Lietuvos Respublikos civilinio kodekso patvirtinimo, įsigaliojimo ir įgyvendinimo įstatymu, reikalavimus jis laiko komercine (gamybine) paslaptimi, kurie neviešinami ar kitaip pateikiami tretiesiems asmenims be raštiško planuojamos ūkinės veiklos organizatoriaus sutikimo. Vertinimo metu gauta bet kuri informacija, susijusi su fiziniu asmeniu, kurios apsaugą reglamentuoja Lietuvos Respublikos asmens duomenų teisinės apsaugos įstatymas (asmens kodas, vienas arba keli asmeniui būdingi fizinio, fiziologinio, psichologinio, ekonominio, kultūrinio ar socialinio pobūdžio požymiai), neviešinama. Ši informacija privalo būti saugoma Agentūros ir PAV subjektų teisės aktų nustatyta tvarka.“</w:t>
            </w:r>
          </w:p>
          <w:p w14:paraId="48A8EB92" w14:textId="77777777" w:rsidR="004705D2" w:rsidRPr="00914DAD" w:rsidRDefault="004705D2" w:rsidP="007D707E">
            <w:pPr>
              <w:jc w:val="both"/>
              <w:rPr>
                <w:b/>
                <w:sz w:val="20"/>
                <w:szCs w:val="20"/>
                <w:lang w:val="lt-LT" w:eastAsia="lt-LT"/>
              </w:rPr>
            </w:pPr>
          </w:p>
        </w:tc>
        <w:tc>
          <w:tcPr>
            <w:tcW w:w="1559" w:type="dxa"/>
          </w:tcPr>
          <w:p w14:paraId="13621D67"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t>Visiškas.</w:t>
            </w:r>
          </w:p>
        </w:tc>
      </w:tr>
      <w:tr w:rsidR="00212904" w:rsidRPr="00914DAD" w14:paraId="30D31157" w14:textId="77777777" w:rsidTr="002E7001">
        <w:tc>
          <w:tcPr>
            <w:tcW w:w="3544" w:type="dxa"/>
          </w:tcPr>
          <w:p w14:paraId="6DC26C65" w14:textId="77777777" w:rsidR="00212904" w:rsidRPr="00914DAD" w:rsidRDefault="00212904" w:rsidP="007D707E">
            <w:pPr>
              <w:rPr>
                <w:rFonts w:eastAsia="Calibri"/>
                <w:b/>
                <w:color w:val="000000"/>
                <w:sz w:val="20"/>
                <w:szCs w:val="20"/>
                <w:lang w:val="lt-LT" w:eastAsia="en-US"/>
              </w:rPr>
            </w:pPr>
            <w:r w:rsidRPr="00914DAD">
              <w:rPr>
                <w:rFonts w:eastAsia="Calibri"/>
                <w:b/>
                <w:color w:val="000000"/>
                <w:sz w:val="20"/>
                <w:szCs w:val="20"/>
                <w:lang w:val="lt-LT" w:eastAsia="en-US"/>
              </w:rPr>
              <w:t>10a straipsnis</w:t>
            </w:r>
          </w:p>
          <w:p w14:paraId="56C53E86" w14:textId="77777777" w:rsidR="00212904" w:rsidRPr="00914DAD" w:rsidRDefault="00212904" w:rsidP="007D707E">
            <w:pPr>
              <w:pStyle w:val="Default"/>
              <w:jc w:val="both"/>
              <w:rPr>
                <w:rFonts w:ascii="Times New Roman" w:hAnsi="Times New Roman" w:cs="Times New Roman"/>
                <w:i/>
                <w:iCs/>
                <w:sz w:val="20"/>
                <w:szCs w:val="20"/>
              </w:rPr>
            </w:pPr>
            <w:r w:rsidRPr="00914DAD">
              <w:rPr>
                <w:rFonts w:ascii="Times New Roman" w:hAnsi="Times New Roman" w:cs="Times New Roman"/>
                <w:sz w:val="20"/>
                <w:szCs w:val="20"/>
              </w:rPr>
              <w:t>Valstybės narės nustato sankcijų, taikomų pažeidus pagal šią direktyvą priimtas nacionalines nuostatas, taisykles. Numatytos sankcijos turi būti veiksmingos, proporcingos ir atgrasančios.</w:t>
            </w:r>
          </w:p>
        </w:tc>
        <w:tc>
          <w:tcPr>
            <w:tcW w:w="10206" w:type="dxa"/>
          </w:tcPr>
          <w:p w14:paraId="67FC80CE"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PAV įstatymas:</w:t>
            </w:r>
          </w:p>
          <w:p w14:paraId="5CE64EC7" w14:textId="77777777" w:rsidR="00212904" w:rsidRPr="00914DAD" w:rsidRDefault="00212904" w:rsidP="007D707E">
            <w:pPr>
              <w:jc w:val="both"/>
              <w:rPr>
                <w:b/>
                <w:sz w:val="20"/>
                <w:szCs w:val="20"/>
                <w:lang w:val="lt-LT"/>
              </w:rPr>
            </w:pPr>
            <w:bookmarkStart w:id="71" w:name="straipsnis14"/>
            <w:r w:rsidRPr="00914DAD">
              <w:rPr>
                <w:b/>
                <w:sz w:val="20"/>
                <w:szCs w:val="20"/>
                <w:lang w:val="lt-LT"/>
              </w:rPr>
              <w:t>„14 straipsnis. Atrankos dėl poveikio aplinkai vertinimo ir poveikio aplinkai vertinimo procesų dalyvių atsakomybė</w:t>
            </w:r>
          </w:p>
          <w:bookmarkEnd w:id="71"/>
          <w:p w14:paraId="0A69105F" w14:textId="77777777" w:rsidR="00212904" w:rsidRPr="00914DAD" w:rsidRDefault="00212904" w:rsidP="007D707E">
            <w:pPr>
              <w:jc w:val="both"/>
              <w:rPr>
                <w:sz w:val="20"/>
                <w:szCs w:val="20"/>
                <w:lang w:val="lt-LT"/>
              </w:rPr>
            </w:pPr>
            <w:r w:rsidRPr="00914DAD">
              <w:rPr>
                <w:sz w:val="20"/>
                <w:szCs w:val="20"/>
                <w:lang w:val="lt-LT"/>
              </w:rPr>
              <w:t>Atrankos dėl poveikio aplinkai vertinimo ir poveikio aplinkai vertinimo procesų dalyviai už šio įstatymo nuostatų pažeidimus traukiami atsakomybėn įstatymų nustatyta tvarka.”</w:t>
            </w:r>
          </w:p>
          <w:p w14:paraId="7BA5CB73" w14:textId="77777777" w:rsidR="00212904" w:rsidRPr="00914DAD" w:rsidRDefault="00212904" w:rsidP="007D707E">
            <w:pPr>
              <w:jc w:val="both"/>
              <w:rPr>
                <w:sz w:val="20"/>
                <w:szCs w:val="20"/>
                <w:lang w:val="lt-LT"/>
              </w:rPr>
            </w:pPr>
          </w:p>
          <w:p w14:paraId="227AEACC" w14:textId="77777777" w:rsidR="00212904" w:rsidRPr="00914DAD" w:rsidRDefault="00212904" w:rsidP="007D707E">
            <w:pPr>
              <w:jc w:val="both"/>
              <w:rPr>
                <w:b/>
                <w:sz w:val="20"/>
                <w:szCs w:val="20"/>
                <w:lang w:val="lt-LT"/>
              </w:rPr>
            </w:pPr>
            <w:r w:rsidRPr="00914DAD">
              <w:rPr>
                <w:b/>
                <w:sz w:val="20"/>
                <w:szCs w:val="20"/>
                <w:lang w:val="lt-LT"/>
              </w:rPr>
              <w:t>ANK:</w:t>
            </w:r>
          </w:p>
          <w:p w14:paraId="608E5CDD" w14:textId="77777777" w:rsidR="00212904" w:rsidRPr="00914DAD" w:rsidRDefault="00212904" w:rsidP="007D707E">
            <w:pPr>
              <w:jc w:val="both"/>
              <w:rPr>
                <w:sz w:val="20"/>
                <w:szCs w:val="20"/>
                <w:lang w:val="lt-LT"/>
              </w:rPr>
            </w:pPr>
            <w:r w:rsidRPr="00914DAD">
              <w:rPr>
                <w:b/>
                <w:bCs/>
                <w:sz w:val="20"/>
                <w:szCs w:val="20"/>
                <w:lang w:val="lt-LT"/>
              </w:rPr>
              <w:t>„235</w:t>
            </w:r>
            <w:r w:rsidRPr="00914DAD">
              <w:rPr>
                <w:b/>
                <w:bCs/>
                <w:sz w:val="20"/>
                <w:szCs w:val="20"/>
                <w:vertAlign w:val="superscript"/>
                <w:lang w:val="lt-LT"/>
              </w:rPr>
              <w:t xml:space="preserve"> </w:t>
            </w:r>
            <w:r w:rsidRPr="00914DAD">
              <w:rPr>
                <w:b/>
                <w:bCs/>
                <w:sz w:val="20"/>
                <w:szCs w:val="20"/>
                <w:lang w:val="lt-LT"/>
              </w:rPr>
              <w:t>straipsnis. Ūkinės ar kitokios veiklos objektų statyba ir naudojimas pažeidžiant aplinkos apsaugos reikalavimus</w:t>
            </w:r>
          </w:p>
          <w:p w14:paraId="508F7241" w14:textId="77777777" w:rsidR="00212904" w:rsidRPr="00914DAD" w:rsidRDefault="00212904" w:rsidP="007D707E">
            <w:pPr>
              <w:jc w:val="both"/>
              <w:rPr>
                <w:bCs/>
                <w:sz w:val="20"/>
                <w:szCs w:val="20"/>
                <w:lang w:val="lt-LT"/>
              </w:rPr>
            </w:pPr>
            <w:r w:rsidRPr="00914DAD">
              <w:rPr>
                <w:bCs/>
                <w:sz w:val="20"/>
                <w:szCs w:val="20"/>
                <w:lang w:val="lt-LT"/>
              </w:rPr>
              <w:t>&lt;...&gt;</w:t>
            </w:r>
          </w:p>
          <w:p w14:paraId="3055CC38" w14:textId="77777777" w:rsidR="00212904" w:rsidRPr="00914DAD" w:rsidRDefault="00212904" w:rsidP="007D707E">
            <w:pPr>
              <w:jc w:val="both"/>
              <w:rPr>
                <w:color w:val="000000"/>
                <w:sz w:val="20"/>
                <w:szCs w:val="20"/>
                <w:lang w:val="lt-LT" w:eastAsia="lt-LT"/>
              </w:rPr>
            </w:pPr>
            <w:r w:rsidRPr="00914DAD">
              <w:rPr>
                <w:color w:val="000000"/>
                <w:sz w:val="20"/>
                <w:szCs w:val="20"/>
                <w:lang w:val="lt-LT"/>
              </w:rPr>
              <w:t>3. Ūkinės ar kitokios veiklos objektų statyba, kai planuojamos ūkinės veiklos poveikio aplinkai vertinimą reglamentuojančių teisės aktų nustatyta tvarka neatliktas planuojamos ūkinės veiklos poveikio aplinkai vertinimas ar atranka dėl planuojamos ūkinės veiklos poveikio aplinkai vertinimo arba nepriimtas sprendimas leisti vykdyti planuojamą ūkinę veiklą, arba ūkinės ar kitokios veiklos objektų statyba nesilaikant teisės aktuose nustatytų aplinkos apsaugos reikalavimų ir normatyvų</w:t>
            </w:r>
          </w:p>
          <w:p w14:paraId="66883CE2" w14:textId="77777777" w:rsidR="00212904" w:rsidRPr="00914DAD" w:rsidRDefault="00212904" w:rsidP="007D707E">
            <w:pPr>
              <w:jc w:val="both"/>
              <w:rPr>
                <w:color w:val="000000"/>
                <w:sz w:val="20"/>
                <w:szCs w:val="20"/>
                <w:lang w:val="lt-LT"/>
              </w:rPr>
            </w:pPr>
            <w:r w:rsidRPr="00914DAD">
              <w:rPr>
                <w:color w:val="000000"/>
                <w:sz w:val="20"/>
                <w:szCs w:val="20"/>
                <w:lang w:val="lt-LT"/>
              </w:rPr>
              <w:t>užtraukia baudą asmenims nuo vieno šimto penkiasdešimt iki trijų šimtų eurų, juridinių asmenų vadovams – nuo keturių šimtų penkiasdešimt iki aštuonių šimtų penkiasdešimt eurų ir kitiems atsakingiems asmenims – nuo trijų šimtų iki penkių šimtų aštuoniasdešimt eurų.</w:t>
            </w:r>
          </w:p>
          <w:p w14:paraId="1394A151" w14:textId="0C1B42D3" w:rsidR="00212904" w:rsidRPr="00914DAD" w:rsidRDefault="00212904" w:rsidP="007D707E">
            <w:pPr>
              <w:jc w:val="both"/>
              <w:rPr>
                <w:color w:val="000000"/>
                <w:sz w:val="20"/>
                <w:szCs w:val="20"/>
                <w:lang w:val="lt-LT"/>
              </w:rPr>
            </w:pPr>
            <w:bookmarkStart w:id="72" w:name="part_734e9f5f9a5a4720a2f528d70b83b9cc"/>
            <w:bookmarkEnd w:id="72"/>
            <w:r w:rsidRPr="00914DAD">
              <w:rPr>
                <w:color w:val="000000"/>
                <w:sz w:val="20"/>
                <w:szCs w:val="20"/>
                <w:lang w:val="lt-LT"/>
              </w:rPr>
              <w:t xml:space="preserve">4. Ūkinės ar kitokios veiklos vykdymas, objektų naudojimas neturint Lietuvos Respublikos aplinkos apsaugos įstatyme ar kituose aplinkos apsaugą ar gamtos išteklių naudojimą reglamentuojančiuose teisės aktuose nustatyto leidimo, kai tai numatyta įstatymuose ar kituose teisės aktuose, arba nesilaikant šiame leidime nustatytų sąlygų, arba kai planuojamos ūkinės veiklos poveikio aplinkai vertinimą reglamentuojančiuose teisės aktuose nustatyta tvarka neatliktas planuojamos </w:t>
            </w:r>
            <w:r w:rsidRPr="00914DAD">
              <w:rPr>
                <w:color w:val="000000"/>
                <w:sz w:val="20"/>
                <w:szCs w:val="20"/>
                <w:lang w:val="lt-LT"/>
              </w:rPr>
              <w:lastRenderedPageBreak/>
              <w:t xml:space="preserve">ūkinės veiklos poveikio aplinkai vertinimas ar atranka dėl planuojamos ūkinės veiklos poveikio aplinkai vertinimo arba nepriimtas sprendimas leisti vykdyti planuojamą ūkinę veiklą, arba pažeidžiant teisės aktuose nustatytus aplinkos apsaugos reikalavimus ir normatyvus </w:t>
            </w:r>
          </w:p>
          <w:p w14:paraId="47FD5387" w14:textId="77777777" w:rsidR="00212904" w:rsidRPr="00914DAD" w:rsidRDefault="00212904" w:rsidP="007D707E">
            <w:pPr>
              <w:jc w:val="both"/>
              <w:rPr>
                <w:color w:val="000000"/>
                <w:sz w:val="20"/>
                <w:szCs w:val="20"/>
                <w:lang w:val="lt-LT"/>
              </w:rPr>
            </w:pPr>
            <w:r w:rsidRPr="00914DAD">
              <w:rPr>
                <w:color w:val="000000"/>
                <w:sz w:val="20"/>
                <w:szCs w:val="20"/>
                <w:lang w:val="lt-LT"/>
              </w:rPr>
              <w:t>užtraukia baudą asmenims nuo trijų šimtų iki penkių šimtų šešiasdešimt eurų, juridinių asmenų vadovams – nuo devynių šimtų iki vieno tūkstančio septynių šimtų eurų ir kitiems atsakingiems asmenims – nuo šešių šimtų iki vieno tūkstančio vieno šimto penkiasdešimt eurų.</w:t>
            </w:r>
          </w:p>
          <w:p w14:paraId="1592DA92" w14:textId="77777777" w:rsidR="00212904" w:rsidRPr="00914DAD" w:rsidRDefault="00212904" w:rsidP="007D707E">
            <w:pPr>
              <w:jc w:val="both"/>
              <w:rPr>
                <w:color w:val="000000"/>
                <w:sz w:val="20"/>
                <w:szCs w:val="20"/>
                <w:lang w:val="lt-LT"/>
              </w:rPr>
            </w:pPr>
            <w:bookmarkStart w:id="73" w:name="part_ce6d61209a8145939221f8ca4269f3ca"/>
            <w:bookmarkEnd w:id="73"/>
            <w:r w:rsidRPr="00914DAD">
              <w:rPr>
                <w:color w:val="000000"/>
                <w:sz w:val="20"/>
                <w:szCs w:val="20"/>
                <w:lang w:val="lt-LT"/>
              </w:rPr>
              <w:t xml:space="preserve">5. Šio straipsnio 3, 4 dalyse numatyti administraciniai nusižengimai, padaryti pakartotinai, </w:t>
            </w:r>
          </w:p>
          <w:p w14:paraId="57A5E6CA" w14:textId="1FE7AADE" w:rsidR="00212904" w:rsidRPr="00914DAD" w:rsidRDefault="00212904" w:rsidP="007D707E">
            <w:pPr>
              <w:jc w:val="both"/>
              <w:rPr>
                <w:color w:val="000000"/>
                <w:sz w:val="20"/>
                <w:szCs w:val="20"/>
                <w:lang w:val="lt-LT"/>
              </w:rPr>
            </w:pPr>
            <w:r w:rsidRPr="00914DAD">
              <w:rPr>
                <w:color w:val="000000"/>
                <w:sz w:val="20"/>
                <w:szCs w:val="20"/>
                <w:lang w:val="lt-LT"/>
              </w:rPr>
              <w:t>užtraukia baudą asmenims nuo trijų šimtų iki vieno tūkstančio vieno šimto penkiasdešimt eurų, juridinių asmenų vadovams – nuo dviejų tūkstančių iki trijų tūkstančių eurų ir kitiems atsakingiems asmenims – nuo vieno tūkstančio dviejų šimtų iki dviejų tūkstančių eurų.</w:t>
            </w:r>
          </w:p>
          <w:p w14:paraId="1293C61A" w14:textId="77777777" w:rsidR="00212904" w:rsidRPr="004705D2" w:rsidRDefault="00212904" w:rsidP="007D707E">
            <w:pPr>
              <w:rPr>
                <w:color w:val="000000"/>
                <w:sz w:val="18"/>
                <w:szCs w:val="18"/>
                <w:lang w:val="lt-LT"/>
              </w:rPr>
            </w:pPr>
            <w:r w:rsidRPr="004705D2">
              <w:rPr>
                <w:i/>
                <w:iCs/>
                <w:color w:val="000000"/>
                <w:sz w:val="18"/>
                <w:szCs w:val="18"/>
                <w:lang w:val="lt-LT"/>
              </w:rPr>
              <w:t>Straipsnio dalies pakeitimai:</w:t>
            </w:r>
          </w:p>
          <w:p w14:paraId="4A238A71" w14:textId="77777777"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98" w:history="1">
              <w:r w:rsidRPr="004705D2">
                <w:rPr>
                  <w:rStyle w:val="Hyperlink"/>
                  <w:i/>
                  <w:iCs/>
                  <w:sz w:val="18"/>
                  <w:szCs w:val="18"/>
                  <w:lang w:val="lt-LT"/>
                </w:rPr>
                <w:t>XII-2581</w:t>
              </w:r>
            </w:hyperlink>
            <w:r w:rsidRPr="004705D2">
              <w:rPr>
                <w:i/>
                <w:iCs/>
                <w:color w:val="000000"/>
                <w:sz w:val="18"/>
                <w:szCs w:val="18"/>
                <w:lang w:val="lt-LT"/>
              </w:rPr>
              <w:t>, 2016-06-30, paskelbta TAR 2016-07-13, i. k. 2016-20334</w:t>
            </w:r>
          </w:p>
          <w:p w14:paraId="5B7906F4" w14:textId="77777777" w:rsidR="00212904" w:rsidRPr="00914DAD" w:rsidRDefault="00212904" w:rsidP="007D707E">
            <w:pPr>
              <w:jc w:val="both"/>
              <w:rPr>
                <w:bCs/>
                <w:sz w:val="20"/>
                <w:szCs w:val="20"/>
                <w:lang w:val="lt-LT"/>
              </w:rPr>
            </w:pPr>
            <w:r w:rsidRPr="00914DAD">
              <w:rPr>
                <w:bCs/>
                <w:sz w:val="20"/>
                <w:szCs w:val="20"/>
                <w:lang w:val="lt-LT"/>
              </w:rPr>
              <w:t>&lt;...&gt;</w:t>
            </w:r>
          </w:p>
          <w:p w14:paraId="4D0C9C4D" w14:textId="77777777" w:rsidR="00212904" w:rsidRPr="00914DAD" w:rsidRDefault="00212904" w:rsidP="007D707E">
            <w:pPr>
              <w:jc w:val="both"/>
              <w:rPr>
                <w:bCs/>
                <w:sz w:val="20"/>
                <w:szCs w:val="20"/>
                <w:lang w:val="lt-LT"/>
              </w:rPr>
            </w:pPr>
            <w:r w:rsidRPr="00914DAD">
              <w:rPr>
                <w:b/>
                <w:bCs/>
                <w:sz w:val="20"/>
                <w:szCs w:val="20"/>
                <w:lang w:val="lt-LT"/>
              </w:rPr>
              <w:t>239 straipsnis. Informacijos apie aplinkos būklę nuslėpimas, nepateikimas arba iškraipymas</w:t>
            </w:r>
          </w:p>
          <w:p w14:paraId="77D511C2" w14:textId="77777777" w:rsidR="00212904" w:rsidRPr="00914DAD" w:rsidRDefault="00212904" w:rsidP="007D707E">
            <w:pPr>
              <w:jc w:val="both"/>
              <w:rPr>
                <w:bCs/>
                <w:sz w:val="20"/>
                <w:szCs w:val="20"/>
                <w:lang w:val="lt-LT"/>
              </w:rPr>
            </w:pPr>
            <w:r w:rsidRPr="00914DAD">
              <w:rPr>
                <w:bCs/>
                <w:sz w:val="20"/>
                <w:szCs w:val="20"/>
                <w:lang w:val="lt-LT"/>
              </w:rPr>
              <w:t>&lt;...&gt;</w:t>
            </w:r>
          </w:p>
          <w:p w14:paraId="44172CDF" w14:textId="77777777" w:rsidR="00212904" w:rsidRPr="00914DAD" w:rsidRDefault="00212904" w:rsidP="007D707E">
            <w:pPr>
              <w:jc w:val="both"/>
              <w:rPr>
                <w:bCs/>
                <w:sz w:val="20"/>
                <w:szCs w:val="20"/>
                <w:lang w:val="lt-LT"/>
              </w:rPr>
            </w:pPr>
            <w:r w:rsidRPr="00914DAD">
              <w:rPr>
                <w:bCs/>
                <w:sz w:val="20"/>
                <w:szCs w:val="20"/>
                <w:lang w:val="lt-LT"/>
              </w:rPr>
              <w:t>4. Neteisingos informacijos, reikalingos atrankai dėl planuojamos ūkinės veiklos poveikio aplinkai vertinimo atlikti, pateikimas užtraukia baudą planuojamos ūkinės veiklos organizatoriams (užsakovams) ir poveikio aplinkai vertinimo dokumentų rengėjams – asmenims nuo trisdešimt iki vieno šimto keturiasdešimt eurų ir planuojamos ūkinės veiklos organizatorių (užsakovų) ir poveikio aplinkai vertinimo dokumentų rengėjų – juridinių asmenų vadovams ar kitiems atsakingiems asmenims – nuo vieno šimto keturiasdešimt iki šešių šimtų eurų.</w:t>
            </w:r>
          </w:p>
          <w:p w14:paraId="48214858" w14:textId="77777777" w:rsidR="00212904" w:rsidRPr="00914DAD" w:rsidRDefault="00212904" w:rsidP="007D707E">
            <w:pPr>
              <w:jc w:val="both"/>
              <w:rPr>
                <w:bCs/>
                <w:sz w:val="20"/>
                <w:szCs w:val="20"/>
                <w:lang w:val="lt-LT"/>
              </w:rPr>
            </w:pPr>
            <w:bookmarkStart w:id="74" w:name="part_b4e2f78b79d249aca42441de742f631d"/>
            <w:bookmarkEnd w:id="74"/>
            <w:r w:rsidRPr="00914DAD">
              <w:rPr>
                <w:bCs/>
                <w:sz w:val="20"/>
                <w:szCs w:val="20"/>
                <w:lang w:val="lt-LT"/>
              </w:rPr>
              <w:t>5. Neteisingos informacijos, reikalingos poveikio aplinkai vertinimo programai patvirtinti arba sprendimui dėl planuojamos ūkinės veiklos galimybių priimti, pateikimas užtraukia baudą poveikio aplinkai vertinimo dokumentų rengėjams – asmenims nuo trisdešimt iki vieno šimto keturiasdešimt eurų ir poveikio aplinkai vertinimo dokumentų rengėjų – juridinių asmenų vadovams ar kitiems atsakingiems asmenims – nuo vieno šimto keturiasdešimt iki šešių šimtų eurų.“</w:t>
            </w:r>
          </w:p>
          <w:p w14:paraId="3FE12FEF" w14:textId="77777777" w:rsidR="00212904" w:rsidRPr="00914DAD" w:rsidRDefault="00212904" w:rsidP="007D707E">
            <w:pPr>
              <w:jc w:val="both"/>
              <w:rPr>
                <w:bCs/>
                <w:sz w:val="20"/>
                <w:szCs w:val="20"/>
                <w:lang w:val="lt-LT"/>
              </w:rPr>
            </w:pPr>
            <w:r w:rsidRPr="00914DAD">
              <w:rPr>
                <w:bCs/>
                <w:sz w:val="20"/>
                <w:szCs w:val="20"/>
                <w:lang w:val="lt-LT"/>
              </w:rPr>
              <w:t xml:space="preserve"> </w:t>
            </w:r>
          </w:p>
          <w:p w14:paraId="3CF8C71B" w14:textId="72BE2CE3" w:rsidR="00212904" w:rsidRPr="00914DAD" w:rsidRDefault="00212904" w:rsidP="007D707E">
            <w:pPr>
              <w:jc w:val="both"/>
              <w:rPr>
                <w:b/>
                <w:sz w:val="20"/>
                <w:szCs w:val="20"/>
                <w:lang w:val="lt-LT"/>
              </w:rPr>
            </w:pPr>
            <w:r w:rsidRPr="00914DAD">
              <w:rPr>
                <w:b/>
                <w:sz w:val="20"/>
                <w:szCs w:val="20"/>
                <w:lang w:val="lt-LT"/>
              </w:rPr>
              <w:t>AA įstatymas:</w:t>
            </w:r>
          </w:p>
          <w:p w14:paraId="2EFB2423" w14:textId="77777777" w:rsidR="00212904" w:rsidRPr="00914DAD" w:rsidRDefault="00212904" w:rsidP="007D707E">
            <w:pPr>
              <w:jc w:val="both"/>
              <w:rPr>
                <w:b/>
                <w:sz w:val="20"/>
                <w:szCs w:val="20"/>
                <w:lang w:val="lt-LT"/>
              </w:rPr>
            </w:pPr>
            <w:r w:rsidRPr="00914DAD">
              <w:rPr>
                <w:b/>
                <w:bCs/>
                <w:sz w:val="20"/>
                <w:szCs w:val="20"/>
                <w:lang w:val="lt-LT"/>
              </w:rPr>
              <w:t>„56</w:t>
            </w:r>
            <w:r w:rsidRPr="00914DAD">
              <w:rPr>
                <w:b/>
                <w:bCs/>
                <w:sz w:val="20"/>
                <w:szCs w:val="20"/>
                <w:vertAlign w:val="superscript"/>
                <w:lang w:val="lt-LT"/>
              </w:rPr>
              <w:t xml:space="preserve"> </w:t>
            </w:r>
            <w:r w:rsidRPr="00914DAD">
              <w:rPr>
                <w:b/>
                <w:sz w:val="20"/>
                <w:szCs w:val="20"/>
                <w:lang w:val="lt-LT"/>
              </w:rPr>
              <w:t>straipsnis. Juridinių asmenų atsakomybė už neteisingos informacijos, kuri teikiama poveikio aplinkai vertinimo proceso metu, pateikimą</w:t>
            </w:r>
          </w:p>
          <w:p w14:paraId="73A61792" w14:textId="77777777" w:rsidR="00212904" w:rsidRPr="00914DAD" w:rsidRDefault="00212904" w:rsidP="007D707E">
            <w:pPr>
              <w:jc w:val="both"/>
              <w:rPr>
                <w:sz w:val="20"/>
                <w:szCs w:val="20"/>
                <w:lang w:val="lt-LT"/>
              </w:rPr>
            </w:pPr>
            <w:r w:rsidRPr="00914DAD">
              <w:rPr>
                <w:sz w:val="20"/>
                <w:szCs w:val="20"/>
                <w:lang w:val="lt-LT"/>
              </w:rPr>
              <w:t>Neteisingos informacijos, reikalingos atrankai dėl planuojamos ūkinės veiklos poveikio aplinkai vertinimo atlikti, pateikimas, jeigu remiantis tokia informacija buvo priimta atrankos išvada, kad neprivaloma atlikti poveikio aplinkai vertinimą, užtraukia baudą nuo šešių šimtų iki vieno tūkstančio keturių šimtų eurų.</w:t>
            </w:r>
          </w:p>
          <w:p w14:paraId="559ADD3B" w14:textId="77777777" w:rsidR="00212904" w:rsidRDefault="00212904" w:rsidP="007D707E">
            <w:pPr>
              <w:jc w:val="both"/>
              <w:rPr>
                <w:sz w:val="20"/>
                <w:szCs w:val="20"/>
                <w:lang w:val="lt-LT"/>
              </w:rPr>
            </w:pPr>
            <w:r w:rsidRPr="00914DAD">
              <w:rPr>
                <w:sz w:val="20"/>
                <w:szCs w:val="20"/>
                <w:lang w:val="lt-LT"/>
              </w:rPr>
              <w:t>Neteisingos informacijos, reikalingos poveikio aplinkai vertinimo programai patvirtinti arba sprendimui dėl planuojamos ūkinės veiklos galimybių priimti, pateikimas, jeigu remiantis tokia informacija buvo priimtas teigiamas sprendimas dėl planuojamos ūkinės veiklos galimybių, užtraukia baudą poveikio aplinkai vertinimo dokumentų rengėjams nuo vieno tūkstančio keturių šimtų iki trijų tūkstančių eurų.“</w:t>
            </w:r>
          </w:p>
          <w:p w14:paraId="45E33978" w14:textId="77777777" w:rsidR="004705D2" w:rsidRPr="00914DAD" w:rsidRDefault="004705D2" w:rsidP="007D707E">
            <w:pPr>
              <w:jc w:val="both"/>
              <w:rPr>
                <w:b/>
                <w:sz w:val="20"/>
                <w:szCs w:val="20"/>
                <w:lang w:val="lt-LT" w:eastAsia="lt-LT"/>
              </w:rPr>
            </w:pPr>
          </w:p>
        </w:tc>
        <w:tc>
          <w:tcPr>
            <w:tcW w:w="1559" w:type="dxa"/>
          </w:tcPr>
          <w:p w14:paraId="39208D22"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lastRenderedPageBreak/>
              <w:t>Visiškas.</w:t>
            </w:r>
          </w:p>
        </w:tc>
      </w:tr>
      <w:tr w:rsidR="00212904" w:rsidRPr="00914DAD" w14:paraId="5F10C2A5" w14:textId="77777777" w:rsidTr="002E7001">
        <w:tc>
          <w:tcPr>
            <w:tcW w:w="3544" w:type="dxa"/>
          </w:tcPr>
          <w:p w14:paraId="2C4D1517" w14:textId="77777777" w:rsidR="00212904" w:rsidRPr="00914DAD" w:rsidRDefault="00212904" w:rsidP="007D707E">
            <w:pPr>
              <w:autoSpaceDE w:val="0"/>
              <w:autoSpaceDN w:val="0"/>
              <w:adjustRightInd w:val="0"/>
              <w:rPr>
                <w:rFonts w:eastAsia="Calibri"/>
                <w:b/>
                <w:iCs/>
                <w:color w:val="000000"/>
                <w:sz w:val="20"/>
                <w:szCs w:val="20"/>
                <w:lang w:val="lt-LT" w:eastAsia="lt-LT"/>
              </w:rPr>
            </w:pPr>
            <w:r w:rsidRPr="00914DAD">
              <w:rPr>
                <w:rFonts w:eastAsia="Calibri"/>
                <w:b/>
                <w:iCs/>
                <w:color w:val="000000"/>
                <w:sz w:val="20"/>
                <w:szCs w:val="20"/>
                <w:lang w:val="lt-LT" w:eastAsia="lt-LT"/>
              </w:rPr>
              <w:lastRenderedPageBreak/>
              <w:t>12 straipsnis</w:t>
            </w:r>
          </w:p>
          <w:p w14:paraId="31261480" w14:textId="1CED33D7" w:rsidR="00212904" w:rsidRPr="004705D2" w:rsidRDefault="00212904" w:rsidP="004705D2">
            <w:pPr>
              <w:pStyle w:val="ListParagraph"/>
              <w:numPr>
                <w:ilvl w:val="0"/>
                <w:numId w:val="13"/>
              </w:numPr>
              <w:jc w:val="both"/>
              <w:rPr>
                <w:rFonts w:eastAsia="Calibri"/>
                <w:color w:val="000000"/>
                <w:sz w:val="20"/>
                <w:szCs w:val="20"/>
                <w:lang w:eastAsia="en-US"/>
              </w:rPr>
            </w:pPr>
            <w:r w:rsidRPr="004705D2">
              <w:rPr>
                <w:rFonts w:eastAsia="Calibri"/>
                <w:color w:val="000000"/>
                <w:sz w:val="20"/>
                <w:szCs w:val="20"/>
                <w:lang w:eastAsia="en-US"/>
              </w:rPr>
              <w:t>Valstybės narės ir Komisija keičiasi informacija apie patirtį, sukauptą taikant šią direktyvą.</w:t>
            </w:r>
          </w:p>
          <w:p w14:paraId="242EEF12" w14:textId="77777777" w:rsidR="004705D2" w:rsidRPr="004705D2" w:rsidRDefault="004705D2" w:rsidP="004705D2">
            <w:pPr>
              <w:pStyle w:val="ListParagraph"/>
              <w:numPr>
                <w:ilvl w:val="0"/>
                <w:numId w:val="13"/>
              </w:numPr>
              <w:jc w:val="both"/>
              <w:rPr>
                <w:i/>
                <w:iCs/>
                <w:sz w:val="20"/>
                <w:szCs w:val="20"/>
              </w:rPr>
            </w:pPr>
          </w:p>
        </w:tc>
        <w:tc>
          <w:tcPr>
            <w:tcW w:w="10206" w:type="dxa"/>
          </w:tcPr>
          <w:p w14:paraId="3796459B"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p>
        </w:tc>
        <w:tc>
          <w:tcPr>
            <w:tcW w:w="1559" w:type="dxa"/>
          </w:tcPr>
          <w:p w14:paraId="1AF90A67"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t>Perkelti nereikia.</w:t>
            </w:r>
          </w:p>
        </w:tc>
      </w:tr>
      <w:tr w:rsidR="00212904" w:rsidRPr="00914DAD" w14:paraId="7FAF3177" w14:textId="77777777" w:rsidTr="002E7001">
        <w:tc>
          <w:tcPr>
            <w:tcW w:w="3544" w:type="dxa"/>
          </w:tcPr>
          <w:p w14:paraId="21081ABF" w14:textId="77777777" w:rsidR="00212904" w:rsidRPr="00914DAD" w:rsidRDefault="00212904" w:rsidP="007D707E">
            <w:pPr>
              <w:jc w:val="both"/>
              <w:rPr>
                <w:color w:val="000000"/>
                <w:sz w:val="20"/>
                <w:szCs w:val="20"/>
                <w:lang w:val="lt-LT" w:eastAsia="lt-LT"/>
              </w:rPr>
            </w:pPr>
            <w:r w:rsidRPr="00914DAD">
              <w:rPr>
                <w:color w:val="000000"/>
                <w:sz w:val="20"/>
                <w:szCs w:val="20"/>
                <w:lang w:val="lt-LT" w:eastAsia="lt-LT"/>
              </w:rPr>
              <w:t xml:space="preserve">2. Visų pirma kas šešerius metus nuo 2017 m. gegužės 16 d. valstybės narės pateikia Komisijai tokią informaciją, kai </w:t>
            </w:r>
            <w:r w:rsidRPr="00914DAD">
              <w:rPr>
                <w:color w:val="000000"/>
                <w:sz w:val="20"/>
                <w:szCs w:val="20"/>
                <w:lang w:val="lt-LT" w:eastAsia="lt-LT"/>
              </w:rPr>
              <w:lastRenderedPageBreak/>
              <w:t>ją turi:</w:t>
            </w:r>
          </w:p>
          <w:p w14:paraId="4EF6CCF4" w14:textId="77777777" w:rsidR="00212904" w:rsidRPr="00914DAD" w:rsidRDefault="00212904" w:rsidP="007D707E">
            <w:pPr>
              <w:jc w:val="both"/>
              <w:rPr>
                <w:color w:val="000000"/>
                <w:sz w:val="20"/>
                <w:szCs w:val="20"/>
                <w:lang w:val="lt-LT" w:eastAsia="lt-LT"/>
              </w:rPr>
            </w:pPr>
            <w:r w:rsidRPr="00914DAD">
              <w:rPr>
                <w:color w:val="000000"/>
                <w:sz w:val="20"/>
                <w:szCs w:val="20"/>
                <w:lang w:val="lt-LT" w:eastAsia="lt-LT"/>
              </w:rPr>
              <w:t>a) I ir II priede nurodytų projektų, kuriems taikomas poveikio aplinkai vertinimas pagal 5–10 straipsnius, skaičių;</w:t>
            </w:r>
          </w:p>
          <w:p w14:paraId="6D2195FD" w14:textId="77777777" w:rsidR="00212904" w:rsidRPr="00914DAD" w:rsidRDefault="00212904" w:rsidP="007D707E">
            <w:pPr>
              <w:jc w:val="both"/>
              <w:rPr>
                <w:color w:val="000000"/>
                <w:sz w:val="20"/>
                <w:szCs w:val="20"/>
                <w:lang w:val="lt-LT" w:eastAsia="lt-LT"/>
              </w:rPr>
            </w:pPr>
            <w:r w:rsidRPr="00914DAD">
              <w:rPr>
                <w:color w:val="000000"/>
                <w:sz w:val="20"/>
                <w:szCs w:val="20"/>
                <w:lang w:val="lt-LT" w:eastAsia="lt-LT"/>
              </w:rPr>
              <w:t>b) poveikio aplinkai vertinimų suskirstymą pagal projektų kategorijas, nustatytas I ir II prieduose;</w:t>
            </w:r>
          </w:p>
          <w:p w14:paraId="3C83F396" w14:textId="77777777" w:rsidR="00212904" w:rsidRPr="00914DAD" w:rsidRDefault="00212904" w:rsidP="007D707E">
            <w:pPr>
              <w:jc w:val="both"/>
              <w:rPr>
                <w:color w:val="000000"/>
                <w:sz w:val="20"/>
                <w:szCs w:val="20"/>
                <w:lang w:val="lt-LT" w:eastAsia="lt-LT"/>
              </w:rPr>
            </w:pPr>
            <w:r w:rsidRPr="00914DAD">
              <w:rPr>
                <w:color w:val="000000"/>
                <w:sz w:val="20"/>
                <w:szCs w:val="20"/>
                <w:lang w:val="lt-LT" w:eastAsia="lt-LT"/>
              </w:rPr>
              <w:t>c) II priede nurodytų projektų, dėl kurių priimama išvada pagal 4 straipsnio 2 dalį, skaičių;</w:t>
            </w:r>
          </w:p>
          <w:p w14:paraId="2D2491E4" w14:textId="77777777" w:rsidR="00212904" w:rsidRPr="00914DAD" w:rsidRDefault="00212904" w:rsidP="007D707E">
            <w:pPr>
              <w:jc w:val="both"/>
              <w:rPr>
                <w:color w:val="000000"/>
                <w:sz w:val="20"/>
                <w:szCs w:val="20"/>
                <w:lang w:val="lt-LT" w:eastAsia="lt-LT"/>
              </w:rPr>
            </w:pPr>
            <w:r w:rsidRPr="00914DAD">
              <w:rPr>
                <w:color w:val="000000"/>
                <w:sz w:val="20"/>
                <w:szCs w:val="20"/>
                <w:lang w:val="lt-LT" w:eastAsia="lt-LT"/>
              </w:rPr>
              <w:t>d) vidutinę poveikio aplinkai vertinimo proceso trukmę;</w:t>
            </w:r>
          </w:p>
          <w:p w14:paraId="3F01502E" w14:textId="77777777" w:rsidR="00212904" w:rsidRDefault="00212904" w:rsidP="007D707E">
            <w:pPr>
              <w:jc w:val="both"/>
              <w:rPr>
                <w:color w:val="000000"/>
                <w:sz w:val="20"/>
                <w:szCs w:val="20"/>
                <w:lang w:val="lt-LT" w:eastAsia="lt-LT"/>
              </w:rPr>
            </w:pPr>
            <w:r w:rsidRPr="00914DAD">
              <w:rPr>
                <w:color w:val="000000"/>
                <w:sz w:val="20"/>
                <w:szCs w:val="20"/>
                <w:lang w:val="lt-LT" w:eastAsia="lt-LT"/>
              </w:rPr>
              <w:t>e) vidutinę poveikio aplinkai vertinimo tiesioginių išlaidų bendrą sąmatą, įskaitant poveikį dėl šios direktyvos taikymo MVĮ.</w:t>
            </w:r>
          </w:p>
          <w:p w14:paraId="6EFDADD8" w14:textId="77777777" w:rsidR="004705D2" w:rsidRPr="00914DAD" w:rsidRDefault="004705D2" w:rsidP="007D707E">
            <w:pPr>
              <w:jc w:val="both"/>
              <w:rPr>
                <w:i/>
                <w:iCs/>
                <w:sz w:val="20"/>
                <w:szCs w:val="20"/>
                <w:lang w:val="lt-LT"/>
              </w:rPr>
            </w:pPr>
          </w:p>
        </w:tc>
        <w:tc>
          <w:tcPr>
            <w:tcW w:w="10206" w:type="dxa"/>
          </w:tcPr>
          <w:p w14:paraId="15032564"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p>
        </w:tc>
        <w:tc>
          <w:tcPr>
            <w:tcW w:w="1559" w:type="dxa"/>
          </w:tcPr>
          <w:p w14:paraId="34BE32CA"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t>Perkelti nereikia.</w:t>
            </w:r>
          </w:p>
        </w:tc>
      </w:tr>
      <w:tr w:rsidR="00212904" w:rsidRPr="00914DAD" w14:paraId="39A39F06" w14:textId="77777777" w:rsidTr="002E7001">
        <w:tc>
          <w:tcPr>
            <w:tcW w:w="3544" w:type="dxa"/>
          </w:tcPr>
          <w:p w14:paraId="306DD299" w14:textId="77777777" w:rsidR="00212904" w:rsidRDefault="00212904" w:rsidP="007D707E">
            <w:pPr>
              <w:jc w:val="both"/>
              <w:rPr>
                <w:rFonts w:eastAsia="Calibri"/>
                <w:color w:val="000000"/>
                <w:sz w:val="20"/>
                <w:szCs w:val="20"/>
                <w:lang w:val="lt-LT" w:eastAsia="en-US"/>
              </w:rPr>
            </w:pPr>
            <w:r w:rsidRPr="00914DAD">
              <w:rPr>
                <w:rFonts w:eastAsia="Calibri"/>
                <w:color w:val="000000"/>
                <w:sz w:val="20"/>
                <w:szCs w:val="20"/>
                <w:lang w:val="lt-LT" w:eastAsia="en-US"/>
              </w:rPr>
              <w:lastRenderedPageBreak/>
              <w:t>3. Remdamasi tuo keitimusi informacija, Komisija prireikus pateikia Europos Parlamentui ir Tarybai papildomus pasiūlymus, kad būtų užtikrintas pakankamas šios direktyvos taikymo koordinavimas.</w:t>
            </w:r>
          </w:p>
          <w:p w14:paraId="7F09AA5F" w14:textId="77777777" w:rsidR="004705D2" w:rsidRPr="00914DAD" w:rsidRDefault="004705D2" w:rsidP="007D707E">
            <w:pPr>
              <w:jc w:val="both"/>
              <w:rPr>
                <w:i/>
                <w:iCs/>
                <w:sz w:val="20"/>
                <w:szCs w:val="20"/>
                <w:lang w:val="lt-LT"/>
              </w:rPr>
            </w:pPr>
          </w:p>
        </w:tc>
        <w:tc>
          <w:tcPr>
            <w:tcW w:w="10206" w:type="dxa"/>
          </w:tcPr>
          <w:p w14:paraId="30DA005D"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p>
        </w:tc>
        <w:tc>
          <w:tcPr>
            <w:tcW w:w="1559" w:type="dxa"/>
          </w:tcPr>
          <w:p w14:paraId="364CC162"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t>Perkelti nereikia.</w:t>
            </w:r>
          </w:p>
        </w:tc>
      </w:tr>
      <w:tr w:rsidR="00212904" w:rsidRPr="00914DAD" w14:paraId="3A5A27E2" w14:textId="77777777" w:rsidTr="002E7001">
        <w:tc>
          <w:tcPr>
            <w:tcW w:w="3544" w:type="dxa"/>
          </w:tcPr>
          <w:p w14:paraId="55187B86" w14:textId="77777777" w:rsidR="00212904" w:rsidRPr="00914DAD" w:rsidRDefault="00212904" w:rsidP="007D707E">
            <w:pPr>
              <w:rPr>
                <w:rFonts w:eastAsia="Calibri"/>
                <w:b/>
                <w:color w:val="000000"/>
                <w:sz w:val="20"/>
                <w:szCs w:val="20"/>
                <w:lang w:val="lt-LT" w:eastAsia="en-US"/>
              </w:rPr>
            </w:pPr>
            <w:r w:rsidRPr="00914DAD">
              <w:rPr>
                <w:rFonts w:eastAsia="Calibri"/>
                <w:b/>
                <w:color w:val="000000"/>
                <w:sz w:val="20"/>
                <w:szCs w:val="20"/>
                <w:lang w:val="lt-LT" w:eastAsia="en-US"/>
              </w:rPr>
              <w:t>13 straipsnis</w:t>
            </w:r>
          </w:p>
          <w:p w14:paraId="34EA836D" w14:textId="77777777" w:rsidR="00212904" w:rsidRDefault="00212904" w:rsidP="007D707E">
            <w:pPr>
              <w:jc w:val="both"/>
              <w:rPr>
                <w:rFonts w:eastAsia="Calibri"/>
                <w:color w:val="000000"/>
                <w:sz w:val="20"/>
                <w:szCs w:val="20"/>
                <w:lang w:val="lt-LT" w:eastAsia="en-US"/>
              </w:rPr>
            </w:pPr>
            <w:r w:rsidRPr="00914DAD">
              <w:rPr>
                <w:rFonts w:eastAsia="Calibri"/>
                <w:color w:val="000000"/>
                <w:sz w:val="20"/>
                <w:szCs w:val="20"/>
                <w:lang w:val="lt-LT" w:eastAsia="en-US"/>
              </w:rPr>
              <w:t>Valstybės narės perduoda Komisijai nacionalinių įstatymų, kuriuos jos priėmė šios direktyvos srityje, nuostatų tekstus. (2011/92/ES)</w:t>
            </w:r>
          </w:p>
          <w:p w14:paraId="2747B56C" w14:textId="77777777" w:rsidR="004705D2" w:rsidRPr="00914DAD" w:rsidRDefault="004705D2" w:rsidP="007D707E">
            <w:pPr>
              <w:jc w:val="both"/>
              <w:rPr>
                <w:i/>
                <w:iCs/>
                <w:sz w:val="20"/>
                <w:szCs w:val="20"/>
                <w:lang w:val="lt-LT"/>
              </w:rPr>
            </w:pPr>
          </w:p>
        </w:tc>
        <w:tc>
          <w:tcPr>
            <w:tcW w:w="10206" w:type="dxa"/>
          </w:tcPr>
          <w:p w14:paraId="0507BFBD"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p>
        </w:tc>
        <w:tc>
          <w:tcPr>
            <w:tcW w:w="1559" w:type="dxa"/>
          </w:tcPr>
          <w:p w14:paraId="15535E6D"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t>Perkelti nereikia.</w:t>
            </w:r>
          </w:p>
        </w:tc>
      </w:tr>
      <w:tr w:rsidR="00212904" w:rsidRPr="00914DAD" w14:paraId="725A58CC" w14:textId="77777777" w:rsidTr="002E7001">
        <w:tc>
          <w:tcPr>
            <w:tcW w:w="3544" w:type="dxa"/>
          </w:tcPr>
          <w:p w14:paraId="2FB8C9FE" w14:textId="77777777" w:rsidR="00212904" w:rsidRPr="00914DAD" w:rsidRDefault="00212904" w:rsidP="007D707E">
            <w:pPr>
              <w:rPr>
                <w:rFonts w:eastAsia="Calibri"/>
                <w:b/>
                <w:color w:val="000000"/>
                <w:sz w:val="20"/>
                <w:szCs w:val="20"/>
                <w:lang w:val="lt-LT" w:eastAsia="en-US"/>
              </w:rPr>
            </w:pPr>
            <w:r w:rsidRPr="00914DAD">
              <w:rPr>
                <w:rFonts w:eastAsia="Calibri"/>
                <w:b/>
                <w:color w:val="000000"/>
                <w:sz w:val="20"/>
                <w:szCs w:val="20"/>
                <w:lang w:val="lt-LT" w:eastAsia="en-US"/>
              </w:rPr>
              <w:t>2 straipsnis</w:t>
            </w:r>
          </w:p>
          <w:p w14:paraId="5F29D449" w14:textId="77777777" w:rsidR="00212904" w:rsidRPr="00914DAD" w:rsidRDefault="00212904" w:rsidP="007D707E">
            <w:pPr>
              <w:jc w:val="both"/>
              <w:rPr>
                <w:color w:val="000000"/>
                <w:sz w:val="20"/>
                <w:szCs w:val="20"/>
                <w:lang w:val="lt-LT" w:eastAsia="lt-LT"/>
              </w:rPr>
            </w:pPr>
            <w:r w:rsidRPr="00914DAD">
              <w:rPr>
                <w:color w:val="000000"/>
                <w:sz w:val="20"/>
                <w:szCs w:val="20"/>
                <w:lang w:val="lt-LT" w:eastAsia="lt-LT"/>
              </w:rPr>
              <w:t>1. Nedarant poveikio 3 straipsniui, valstybės narės užtikrina, kad įsigaliotų įstatymai ir kiti teisės aktai, būtini, kad šios direktyvos būtų laikomasi ne vėliau kaip 2017 m. gegužės 16 d.</w:t>
            </w:r>
          </w:p>
          <w:p w14:paraId="62C1EB81" w14:textId="77777777" w:rsidR="00212904" w:rsidRPr="00914DAD" w:rsidRDefault="00212904" w:rsidP="007D707E">
            <w:pPr>
              <w:jc w:val="both"/>
              <w:rPr>
                <w:i/>
                <w:iCs/>
                <w:sz w:val="20"/>
                <w:szCs w:val="20"/>
                <w:lang w:val="lt-LT"/>
              </w:rPr>
            </w:pPr>
            <w:r w:rsidRPr="00914DAD">
              <w:rPr>
                <w:color w:val="000000"/>
                <w:sz w:val="20"/>
                <w:szCs w:val="20"/>
                <w:lang w:val="lt-LT" w:eastAsia="lt-LT"/>
              </w:rPr>
              <w:t>Valstybės narės, priimdamos tas nuostatas, daro jose nuorodą į šią direktyvą arba tokia nuoroda daroma jas oficialiai skelbiant. Nuorodos darymo tvarką nustato valstybės narės.</w:t>
            </w:r>
          </w:p>
        </w:tc>
        <w:tc>
          <w:tcPr>
            <w:tcW w:w="10206" w:type="dxa"/>
          </w:tcPr>
          <w:p w14:paraId="44749EC9"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PAV įstatymas:</w:t>
            </w:r>
          </w:p>
          <w:p w14:paraId="5FA7F330" w14:textId="2774770C" w:rsidR="00212904" w:rsidRPr="00914DAD" w:rsidRDefault="00212904" w:rsidP="007D707E">
            <w:pPr>
              <w:ind w:left="3320" w:right="853" w:hanging="142"/>
              <w:rPr>
                <w:color w:val="000000"/>
                <w:sz w:val="20"/>
                <w:szCs w:val="20"/>
                <w:lang w:val="lt-LT"/>
              </w:rPr>
            </w:pPr>
            <w:r w:rsidRPr="00914DAD">
              <w:rPr>
                <w:b/>
                <w:sz w:val="20"/>
                <w:szCs w:val="20"/>
                <w:lang w:val="lt-LT" w:eastAsia="lt-LT"/>
              </w:rPr>
              <w:t>„</w:t>
            </w:r>
            <w:r w:rsidRPr="00914DAD">
              <w:rPr>
                <w:color w:val="000000"/>
                <w:sz w:val="20"/>
                <w:szCs w:val="20"/>
                <w:lang w:val="lt-LT"/>
              </w:rPr>
              <w:t>Lietuvos Respublikos planuojamos ūkinės veiklos poveikio aplinkai vertinimo įstatymo</w:t>
            </w:r>
          </w:p>
          <w:p w14:paraId="49295D37" w14:textId="77777777" w:rsidR="00212904" w:rsidRPr="00914DAD" w:rsidRDefault="00212904" w:rsidP="007D707E">
            <w:pPr>
              <w:ind w:left="960" w:right="1845" w:firstLine="2360"/>
              <w:rPr>
                <w:color w:val="000000"/>
                <w:sz w:val="20"/>
                <w:szCs w:val="20"/>
                <w:lang w:val="lt-LT"/>
              </w:rPr>
            </w:pPr>
            <w:r w:rsidRPr="00914DAD">
              <w:rPr>
                <w:color w:val="000000"/>
                <w:sz w:val="20"/>
                <w:szCs w:val="20"/>
                <w:lang w:val="lt-LT"/>
              </w:rPr>
              <w:t>3 priedas</w:t>
            </w:r>
          </w:p>
          <w:p w14:paraId="48FC6693" w14:textId="5BD5035B"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209"/>
              <w:jc w:val="both"/>
              <w:rPr>
                <w:b/>
                <w:sz w:val="20"/>
                <w:szCs w:val="20"/>
                <w:lang w:val="lt-LT" w:eastAsia="lt-LT"/>
              </w:rPr>
            </w:pPr>
          </w:p>
          <w:p w14:paraId="15F80247"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lang w:val="lt-LT" w:eastAsia="lt-LT"/>
              </w:rPr>
            </w:pPr>
            <w:r w:rsidRPr="00914DAD">
              <w:rPr>
                <w:b/>
                <w:bCs/>
                <w:sz w:val="20"/>
                <w:szCs w:val="20"/>
                <w:lang w:val="lt-LT" w:eastAsia="lt-LT"/>
              </w:rPr>
              <w:t>„ĮGYVENDINAMI EUROPOS SĄJUNGOS TEISĖS AKTAI</w:t>
            </w:r>
          </w:p>
          <w:p w14:paraId="667C0E58"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&lt;...&gt;</w:t>
            </w:r>
          </w:p>
          <w:p w14:paraId="403F3AC8"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2. 2011 m. gruodžio 13 d. Europos Parlamento ir Tarybos direktyva 2011/92/ES dėl tam tikrų valstybės ir privačių projektų poveikio aplinkai vertinimo (OL 2012 L 26, p. 1) su paskutiniais pakeitimais, padarytais 2014 m. balandžio 16 d. Europos Parlamento ir Tarybos direktyva 2014/52/ES (OL 2014 L 124, p. 1).“</w:t>
            </w:r>
          </w:p>
          <w:p w14:paraId="54BEEB50"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3B56420A"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AA įstatymas:</w:t>
            </w:r>
          </w:p>
          <w:p w14:paraId="77305BA3"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r w:rsidRPr="00914DAD">
              <w:rPr>
                <w:sz w:val="20"/>
                <w:szCs w:val="20"/>
                <w:lang w:val="lt-LT" w:eastAsia="lt-LT"/>
              </w:rPr>
              <w:t>Lietuvos Respublikos</w:t>
            </w:r>
          </w:p>
          <w:p w14:paraId="15386C89"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r w:rsidRPr="00914DAD">
              <w:rPr>
                <w:sz w:val="20"/>
                <w:szCs w:val="20"/>
                <w:lang w:val="lt-LT" w:eastAsia="lt-LT"/>
              </w:rPr>
              <w:t xml:space="preserve">aplinkos apsaugos įstatymo </w:t>
            </w:r>
          </w:p>
          <w:p w14:paraId="30A88209"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r w:rsidRPr="00914DAD">
              <w:rPr>
                <w:sz w:val="20"/>
                <w:szCs w:val="20"/>
                <w:lang w:val="lt-LT" w:eastAsia="lt-LT"/>
              </w:rPr>
              <w:lastRenderedPageBreak/>
              <w:t>priedas</w:t>
            </w:r>
          </w:p>
          <w:p w14:paraId="4B916AEF"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lang w:val="lt-LT" w:eastAsia="lt-LT"/>
              </w:rPr>
            </w:pPr>
            <w:r w:rsidRPr="00914DAD">
              <w:rPr>
                <w:b/>
                <w:sz w:val="20"/>
                <w:szCs w:val="20"/>
                <w:lang w:val="lt-LT" w:eastAsia="lt-LT"/>
              </w:rPr>
              <w:t>ĮGYVENDINAMI EUROPOS SĄJUNGOS TEISĖS AKTAI</w:t>
            </w:r>
          </w:p>
          <w:p w14:paraId="24C04099"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 xml:space="preserve">6. 2011 m. gruodžio 13 d. Europos Parlamento ir Tarybos direktyva 2011/92/ES dėl tam tikrų valstybės ir privačių projektų poveikio aplinkai vertinimo (OL 2012 L 26, p. 1) su paskutiniais pakeitimais, padarytais 2014 m. balandžio 16 d. Europos Parlamento ir Tarybos direktyva 2014/52/ES, kuria iš dalies keičiama Direktyva 2011/92/ES dėl tam tikrų valstybės ir privačių projektų poveikio aplinkai vertinimo (OL 2014 L 124, p. 1). </w:t>
            </w:r>
          </w:p>
          <w:p w14:paraId="65800C67" w14:textId="77777777" w:rsidR="00212904" w:rsidRPr="004705D2" w:rsidRDefault="00212904" w:rsidP="007D707E">
            <w:pPr>
              <w:jc w:val="both"/>
              <w:rPr>
                <w:color w:val="000000"/>
                <w:sz w:val="18"/>
                <w:szCs w:val="18"/>
                <w:lang w:val="lt-LT" w:eastAsia="lt-LT"/>
              </w:rPr>
            </w:pPr>
            <w:r w:rsidRPr="004705D2">
              <w:rPr>
                <w:i/>
                <w:iCs/>
                <w:color w:val="000000"/>
                <w:sz w:val="18"/>
                <w:szCs w:val="18"/>
                <w:lang w:val="lt-LT"/>
              </w:rPr>
              <w:t>Įstatymas papildytas priedu:</w:t>
            </w:r>
          </w:p>
          <w:p w14:paraId="7C68ACAC" w14:textId="77777777"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99" w:history="1">
              <w:r w:rsidRPr="004705D2">
                <w:rPr>
                  <w:rStyle w:val="Hyperlink"/>
                  <w:i/>
                  <w:iCs/>
                  <w:sz w:val="18"/>
                  <w:szCs w:val="18"/>
                  <w:lang w:val="lt-LT"/>
                </w:rPr>
                <w:t>X-147</w:t>
              </w:r>
            </w:hyperlink>
            <w:r w:rsidRPr="004705D2">
              <w:rPr>
                <w:i/>
                <w:iCs/>
                <w:color w:val="000000"/>
                <w:sz w:val="18"/>
                <w:szCs w:val="18"/>
                <w:lang w:val="lt-LT"/>
              </w:rPr>
              <w:t>, 2005-03-24, Žin., 2005, Nr. </w:t>
            </w:r>
            <w:hyperlink r:id="rId100" w:tgtFrame="_blank" w:history="1">
              <w:r w:rsidRPr="004705D2">
                <w:rPr>
                  <w:rStyle w:val="Hyperlink"/>
                  <w:i/>
                  <w:iCs/>
                  <w:sz w:val="18"/>
                  <w:szCs w:val="18"/>
                  <w:lang w:val="lt-LT"/>
                </w:rPr>
                <w:t>47-1558</w:t>
              </w:r>
            </w:hyperlink>
            <w:r w:rsidRPr="004705D2">
              <w:rPr>
                <w:i/>
                <w:iCs/>
                <w:color w:val="000000"/>
                <w:sz w:val="18"/>
                <w:szCs w:val="18"/>
                <w:lang w:val="lt-LT"/>
              </w:rPr>
              <w:t> (2005-04-12)</w:t>
            </w:r>
          </w:p>
          <w:p w14:paraId="56B539D8" w14:textId="77777777" w:rsidR="00212904" w:rsidRPr="004705D2" w:rsidRDefault="00212904" w:rsidP="007D707E">
            <w:pPr>
              <w:jc w:val="both"/>
              <w:rPr>
                <w:color w:val="000000"/>
                <w:sz w:val="18"/>
                <w:szCs w:val="18"/>
                <w:lang w:val="lt-LT"/>
              </w:rPr>
            </w:pPr>
            <w:r w:rsidRPr="004705D2">
              <w:rPr>
                <w:i/>
                <w:iCs/>
                <w:color w:val="000000"/>
                <w:sz w:val="18"/>
                <w:szCs w:val="18"/>
                <w:lang w:val="lt-LT"/>
              </w:rPr>
              <w:t>Priedo pakeitimai:</w:t>
            </w:r>
          </w:p>
          <w:p w14:paraId="0178FAF3" w14:textId="77777777"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101" w:history="1">
              <w:r w:rsidRPr="004705D2">
                <w:rPr>
                  <w:rStyle w:val="Hyperlink"/>
                  <w:i/>
                  <w:iCs/>
                  <w:sz w:val="18"/>
                  <w:szCs w:val="18"/>
                  <w:lang w:val="lt-LT"/>
                </w:rPr>
                <w:t>X-147</w:t>
              </w:r>
            </w:hyperlink>
            <w:r w:rsidRPr="004705D2">
              <w:rPr>
                <w:i/>
                <w:iCs/>
                <w:color w:val="000000"/>
                <w:sz w:val="18"/>
                <w:szCs w:val="18"/>
                <w:lang w:val="lt-LT"/>
              </w:rPr>
              <w:t>, 2005-03-24, Žin., 2005, Nr. </w:t>
            </w:r>
            <w:hyperlink r:id="rId102" w:tgtFrame="_blank" w:history="1">
              <w:r w:rsidRPr="004705D2">
                <w:rPr>
                  <w:rStyle w:val="Hyperlink"/>
                  <w:i/>
                  <w:iCs/>
                  <w:sz w:val="18"/>
                  <w:szCs w:val="18"/>
                  <w:lang w:val="lt-LT"/>
                </w:rPr>
                <w:t>47-1558</w:t>
              </w:r>
            </w:hyperlink>
            <w:r w:rsidRPr="004705D2">
              <w:rPr>
                <w:i/>
                <w:iCs/>
                <w:color w:val="000000"/>
                <w:sz w:val="18"/>
                <w:szCs w:val="18"/>
                <w:lang w:val="lt-LT"/>
              </w:rPr>
              <w:t> (2005-04-12)</w:t>
            </w:r>
          </w:p>
          <w:p w14:paraId="193FE9D6" w14:textId="77777777"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103" w:history="1">
              <w:r w:rsidRPr="004705D2">
                <w:rPr>
                  <w:rStyle w:val="Hyperlink"/>
                  <w:i/>
                  <w:iCs/>
                  <w:sz w:val="18"/>
                  <w:szCs w:val="18"/>
                  <w:lang w:val="lt-LT"/>
                </w:rPr>
                <w:t>XI-858</w:t>
              </w:r>
            </w:hyperlink>
            <w:r w:rsidRPr="004705D2">
              <w:rPr>
                <w:i/>
                <w:iCs/>
                <w:color w:val="000000"/>
                <w:sz w:val="18"/>
                <w:szCs w:val="18"/>
                <w:lang w:val="lt-LT"/>
              </w:rPr>
              <w:t>, 2010-05-28, Žin., 2010, Nr. </w:t>
            </w:r>
            <w:hyperlink r:id="rId104" w:tgtFrame="_blank" w:history="1">
              <w:r w:rsidRPr="004705D2">
                <w:rPr>
                  <w:rStyle w:val="Hyperlink"/>
                  <w:i/>
                  <w:iCs/>
                  <w:sz w:val="18"/>
                  <w:szCs w:val="18"/>
                  <w:lang w:val="lt-LT"/>
                </w:rPr>
                <w:t>70-3472</w:t>
              </w:r>
            </w:hyperlink>
            <w:r w:rsidRPr="004705D2">
              <w:rPr>
                <w:i/>
                <w:iCs/>
                <w:color w:val="000000"/>
                <w:sz w:val="18"/>
                <w:szCs w:val="18"/>
                <w:lang w:val="lt-LT"/>
              </w:rPr>
              <w:t> (2010-06-17)</w:t>
            </w:r>
          </w:p>
          <w:p w14:paraId="43FA7B01" w14:textId="77777777"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105" w:history="1">
              <w:r w:rsidRPr="004705D2">
                <w:rPr>
                  <w:rStyle w:val="Hyperlink"/>
                  <w:i/>
                  <w:iCs/>
                  <w:sz w:val="18"/>
                  <w:szCs w:val="18"/>
                  <w:lang w:val="lt-LT"/>
                </w:rPr>
                <w:t>XII-287</w:t>
              </w:r>
            </w:hyperlink>
            <w:r w:rsidRPr="004705D2">
              <w:rPr>
                <w:i/>
                <w:iCs/>
                <w:color w:val="000000"/>
                <w:sz w:val="18"/>
                <w:szCs w:val="18"/>
                <w:lang w:val="lt-LT"/>
              </w:rPr>
              <w:t>, 2013-05-09, Žin., 2013, Nr. </w:t>
            </w:r>
            <w:hyperlink r:id="rId106" w:tgtFrame="_blank" w:history="1">
              <w:r w:rsidRPr="004705D2">
                <w:rPr>
                  <w:rStyle w:val="Hyperlink"/>
                  <w:i/>
                  <w:iCs/>
                  <w:sz w:val="18"/>
                  <w:szCs w:val="18"/>
                  <w:lang w:val="lt-LT"/>
                </w:rPr>
                <w:t>55-2727</w:t>
              </w:r>
            </w:hyperlink>
            <w:r w:rsidRPr="004705D2">
              <w:rPr>
                <w:i/>
                <w:iCs/>
                <w:color w:val="000000"/>
                <w:sz w:val="18"/>
                <w:szCs w:val="18"/>
                <w:lang w:val="lt-LT"/>
              </w:rPr>
              <w:t> (2013-05-28)</w:t>
            </w:r>
          </w:p>
          <w:p w14:paraId="6CFB2E76" w14:textId="4F65328A"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107" w:history="1">
              <w:r w:rsidRPr="004705D2">
                <w:rPr>
                  <w:rStyle w:val="Hyperlink"/>
                  <w:i/>
                  <w:iCs/>
                  <w:sz w:val="18"/>
                  <w:szCs w:val="18"/>
                  <w:lang w:val="lt-LT"/>
                </w:rPr>
                <w:t>XIII-2799</w:t>
              </w:r>
            </w:hyperlink>
            <w:r w:rsidRPr="004705D2">
              <w:rPr>
                <w:i/>
                <w:iCs/>
                <w:color w:val="000000"/>
                <w:sz w:val="18"/>
                <w:szCs w:val="18"/>
                <w:lang w:val="lt-LT"/>
              </w:rPr>
              <w:t>, 2020-01-28, paskelbta TAR 2020-02-07, i. k. 2020-02851”</w:t>
            </w:r>
          </w:p>
          <w:p w14:paraId="32261564"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p>
          <w:p w14:paraId="7A0F7E22"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p>
          <w:p w14:paraId="3F66D244"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Statybos įstatymas:</w:t>
            </w:r>
          </w:p>
          <w:p w14:paraId="669D548A"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r w:rsidRPr="00914DAD">
              <w:rPr>
                <w:sz w:val="20"/>
                <w:szCs w:val="20"/>
                <w:lang w:val="lt-LT" w:eastAsia="lt-LT"/>
              </w:rPr>
              <w:t>„Lietuvos Respublikos</w:t>
            </w:r>
          </w:p>
          <w:p w14:paraId="3CC12A2B"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r w:rsidRPr="00914DAD">
              <w:rPr>
                <w:sz w:val="20"/>
                <w:szCs w:val="20"/>
                <w:lang w:val="lt-LT" w:eastAsia="lt-LT"/>
              </w:rPr>
              <w:t>statybos įstatymo</w:t>
            </w:r>
          </w:p>
          <w:p w14:paraId="597B8D02"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r w:rsidRPr="00914DAD">
              <w:rPr>
                <w:sz w:val="20"/>
                <w:szCs w:val="20"/>
                <w:lang w:val="lt-LT" w:eastAsia="lt-LT"/>
              </w:rPr>
              <w:t>2 priedas</w:t>
            </w:r>
          </w:p>
          <w:p w14:paraId="73DD7A50"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p>
          <w:p w14:paraId="12AA412E"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lang w:val="lt-LT" w:eastAsia="lt-LT"/>
              </w:rPr>
            </w:pPr>
            <w:r w:rsidRPr="00914DAD">
              <w:rPr>
                <w:b/>
                <w:sz w:val="20"/>
                <w:szCs w:val="20"/>
                <w:lang w:val="lt-LT" w:eastAsia="lt-LT"/>
              </w:rPr>
              <w:t>ĮGYVENDINAMI EUROPOS SĄJUNGOS TEISĖS AKTAI</w:t>
            </w:r>
          </w:p>
          <w:p w14:paraId="28934DC4"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lang w:val="lt-LT" w:eastAsia="lt-LT"/>
              </w:rPr>
            </w:pPr>
            <w:r w:rsidRPr="00914DAD">
              <w:rPr>
                <w:sz w:val="20"/>
                <w:szCs w:val="20"/>
                <w:lang w:val="lt-LT" w:eastAsia="lt-LT"/>
              </w:rPr>
              <w:t xml:space="preserve">5. </w:t>
            </w:r>
            <w:r w:rsidRPr="00914DAD">
              <w:rPr>
                <w:bCs/>
                <w:sz w:val="20"/>
                <w:szCs w:val="20"/>
                <w:lang w:val="lt-LT" w:eastAsia="lt-LT"/>
              </w:rPr>
              <w:t xml:space="preserve">2011 m. gruodžio 13 d. Europos Parlamento ir Tarybos direktyva 2011/92/ES dėl tam tikrų valstybės ir privačių projektų poveikio aplinkai vertinimo (OL </w:t>
            </w:r>
            <w:r w:rsidRPr="00914DAD">
              <w:rPr>
                <w:bCs/>
                <w:i/>
                <w:sz w:val="20"/>
                <w:szCs w:val="20"/>
                <w:lang w:val="lt-LT" w:eastAsia="lt-LT"/>
              </w:rPr>
              <w:t>2012 m. specialusis leidimas</w:t>
            </w:r>
            <w:r w:rsidRPr="00914DAD">
              <w:rPr>
                <w:bCs/>
                <w:sz w:val="20"/>
                <w:szCs w:val="20"/>
                <w:lang w:val="lt-LT" w:eastAsia="lt-LT"/>
              </w:rPr>
              <w:t xml:space="preserve">, L 26, p. 1) su paskutiniais pakeitimais, padarytais 2014 m. balandžio 16 d. Europos Parlamento ir Tarybos direktyva 2014/52/ES (OL </w:t>
            </w:r>
            <w:r w:rsidRPr="00914DAD">
              <w:rPr>
                <w:bCs/>
                <w:i/>
                <w:sz w:val="20"/>
                <w:szCs w:val="20"/>
                <w:lang w:val="lt-LT" w:eastAsia="lt-LT"/>
              </w:rPr>
              <w:t>2014 m. specialusis leidimas</w:t>
            </w:r>
            <w:r w:rsidRPr="00914DAD">
              <w:rPr>
                <w:bCs/>
                <w:sz w:val="20"/>
                <w:szCs w:val="20"/>
                <w:lang w:val="lt-LT" w:eastAsia="lt-LT"/>
              </w:rPr>
              <w:t>, L 124, p. 1).“</w:t>
            </w:r>
          </w:p>
          <w:p w14:paraId="361B19B1"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48B56BB3" w14:textId="48A05F92"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ŽG įstatymas:</w:t>
            </w:r>
          </w:p>
          <w:p w14:paraId="72F1880B"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r w:rsidRPr="00914DAD">
              <w:rPr>
                <w:sz w:val="20"/>
                <w:szCs w:val="20"/>
                <w:lang w:val="lt-LT" w:eastAsia="lt-LT"/>
              </w:rPr>
              <w:t xml:space="preserve">„Lietuvos Respublikos </w:t>
            </w:r>
          </w:p>
          <w:p w14:paraId="36FCFBEB"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r w:rsidRPr="00914DAD">
              <w:rPr>
                <w:sz w:val="20"/>
                <w:szCs w:val="20"/>
                <w:lang w:val="lt-LT" w:eastAsia="lt-LT"/>
              </w:rPr>
              <w:t>žemės gelmių įstatymo</w:t>
            </w:r>
          </w:p>
          <w:p w14:paraId="22592BD5"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lt-LT" w:eastAsia="lt-LT"/>
              </w:rPr>
            </w:pPr>
            <w:r w:rsidRPr="00914DAD">
              <w:rPr>
                <w:sz w:val="20"/>
                <w:szCs w:val="20"/>
                <w:lang w:val="lt-LT" w:eastAsia="lt-LT"/>
              </w:rPr>
              <w:t>2 priedas</w:t>
            </w:r>
          </w:p>
          <w:p w14:paraId="51F34C77"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b/>
                <w:bCs/>
                <w:caps/>
                <w:sz w:val="20"/>
                <w:szCs w:val="20"/>
                <w:lang w:val="lt-LT"/>
              </w:rPr>
              <w:t>ĮgyvendinamI Europos Sąjungos teisės aktaI</w:t>
            </w:r>
          </w:p>
          <w:p w14:paraId="7DC95302"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bCs/>
                <w:sz w:val="20"/>
                <w:szCs w:val="20"/>
                <w:lang w:val="lt-LT" w:eastAsia="lt-LT"/>
              </w:rPr>
              <w:t>3. 2011 m. gruodžio 13 d. Europos Parlamento ir Tarybos direktyva 2011/92/ES dėl tam tikrų valstybės ir privačių projektų poveikio aplinkai vertinimo (OL 2012 L 26, p. 1) su paskutiniais pakeitimais, padarytais 2014 m. balandžio 16 d. Europos Parlamento ir Tarybos direktyva 2014/52/ES, kuria iš dalies keičiama Direktyva 2011/92/ES dėl tam tikrų valstybės ir privačių projektų poveikio aplinkai vertinimo (OL 2014 L 124, p. 1).“</w:t>
            </w:r>
          </w:p>
          <w:p w14:paraId="2F827581"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453F4736" w14:textId="276C76DA"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0"/>
                <w:szCs w:val="20"/>
                <w:lang w:val="lt-LT"/>
              </w:rPr>
            </w:pPr>
            <w:r w:rsidRPr="00914DAD">
              <w:rPr>
                <w:rFonts w:eastAsia="Calibri"/>
                <w:b/>
                <w:sz w:val="20"/>
                <w:szCs w:val="20"/>
                <w:lang w:val="lt-LT"/>
              </w:rPr>
              <w:t>Nutarimo Nr. 198 projektas:</w:t>
            </w:r>
          </w:p>
          <w:p w14:paraId="07185B2C" w14:textId="1C6B329B"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sz w:val="20"/>
                <w:szCs w:val="20"/>
                <w:lang w:val="lt-LT" w:eastAsia="lt-LT"/>
              </w:rPr>
              <w:t>„</w:t>
            </w:r>
            <w:r w:rsidRPr="00914DAD">
              <w:rPr>
                <w:b/>
                <w:sz w:val="20"/>
                <w:szCs w:val="20"/>
                <w:lang w:val="lt-LT" w:eastAsia="lt-LT"/>
              </w:rPr>
              <w:t>Nutarimo preambulė:</w:t>
            </w:r>
          </w:p>
          <w:p w14:paraId="1816929C" w14:textId="77777777" w:rsidR="00212904" w:rsidRPr="00914DAD" w:rsidRDefault="00212904" w:rsidP="007D707E">
            <w:pPr>
              <w:pStyle w:val="MAZAS"/>
              <w:tabs>
                <w:tab w:val="left" w:pos="0"/>
                <w:tab w:val="left" w:pos="709"/>
                <w:tab w:val="left" w:pos="1134"/>
              </w:tabs>
              <w:spacing w:line="240" w:lineRule="auto"/>
              <w:ind w:firstLine="0"/>
              <w:rPr>
                <w:rFonts w:ascii="Times New Roman" w:hAnsi="Times New Roman"/>
                <w:b/>
                <w:sz w:val="20"/>
                <w:lang w:val="lt-LT"/>
              </w:rPr>
            </w:pPr>
            <w:r w:rsidRPr="00914DAD">
              <w:rPr>
                <w:rFonts w:ascii="Times New Roman" w:hAnsi="Times New Roman"/>
                <w:b/>
                <w:sz w:val="20"/>
                <w:lang w:val="lt-LT"/>
              </w:rPr>
              <w:t xml:space="preserve">Vadovaudamasi Lietuvos Respublikos žemės gelmių įstatymo 4 straipsnio 1 dalies 1 punktu, 16 straipsnio 4 dalimi, 18 straipsnio 1, 2 ir 4 dalimis, 19 straipsnio 6 dalimi ir įgyvendindama 2011 m. gruodžio 13 d. Europos Parlamento ir Tarybos direktyvą 2011/92/ES dėl tam tikrų valstybės ir privačių projektų poveikio aplinkai vertinimo (OL 2012 L 26, p. 1) su paskutiniais pakeitimais, padarytais 2014 m. balandžio 16 d. Europos Parlamento ir Tarybos direktyva 2014/52/ES, kuria iš dalies keičiama Direktyva 2011/92/ES dėl tam tikrų valstybės ir privačių projektų poveikio </w:t>
            </w:r>
            <w:r w:rsidRPr="00914DAD">
              <w:rPr>
                <w:rFonts w:ascii="Times New Roman" w:hAnsi="Times New Roman"/>
                <w:b/>
                <w:sz w:val="20"/>
                <w:lang w:val="lt-LT"/>
              </w:rPr>
              <w:lastRenderedPageBreak/>
              <w:t>aplinkai vertinimo (OL 2014 L 124, p. 1), Lietuvos Respublikos Vyriausybė n u t a r i a:</w:t>
            </w:r>
          </w:p>
          <w:p w14:paraId="35031E60" w14:textId="77777777" w:rsidR="00212904" w:rsidRPr="00914DAD" w:rsidRDefault="00212904" w:rsidP="007D707E">
            <w:pPr>
              <w:pStyle w:val="MAZAS"/>
              <w:tabs>
                <w:tab w:val="left" w:pos="0"/>
                <w:tab w:val="left" w:pos="709"/>
                <w:tab w:val="left" w:pos="1134"/>
              </w:tabs>
              <w:spacing w:line="240" w:lineRule="auto"/>
              <w:ind w:firstLine="0"/>
              <w:rPr>
                <w:rFonts w:ascii="Times New Roman" w:hAnsi="Times New Roman"/>
                <w:b/>
                <w:sz w:val="20"/>
                <w:lang w:val="lt-LT"/>
              </w:rPr>
            </w:pPr>
            <w:r w:rsidRPr="00914DAD">
              <w:rPr>
                <w:rFonts w:ascii="Times New Roman" w:hAnsi="Times New Roman"/>
                <w:b/>
                <w:sz w:val="20"/>
                <w:lang w:val="lt-LT"/>
              </w:rPr>
              <w:t>Patvirtinti Leidimų naudoti žemės gelmių išteklius (išskyrus angliavandenilius) ir ertmes išdavimo tvarkos aprašą (pridedama).“</w:t>
            </w:r>
          </w:p>
          <w:p w14:paraId="09C96570" w14:textId="3D18435F"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66DD6CD3" w14:textId="588ED8E9"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rFonts w:eastAsia="Calibri"/>
                <w:b/>
                <w:sz w:val="20"/>
                <w:szCs w:val="20"/>
                <w:lang w:val="lt-LT"/>
              </w:rPr>
              <w:t>Nutarimo Nr. 1151 projektas:</w:t>
            </w:r>
          </w:p>
          <w:p w14:paraId="4732F6E9"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sz w:val="20"/>
                <w:szCs w:val="20"/>
                <w:lang w:val="lt-LT" w:eastAsia="lt-LT"/>
              </w:rPr>
              <w:t>„</w:t>
            </w:r>
            <w:r w:rsidRPr="00914DAD">
              <w:rPr>
                <w:b/>
                <w:sz w:val="20"/>
                <w:szCs w:val="20"/>
                <w:lang w:val="lt-LT" w:eastAsia="lt-LT"/>
              </w:rPr>
              <w:t>Nutarimo preambulė:</w:t>
            </w:r>
          </w:p>
          <w:p w14:paraId="14329E79" w14:textId="77777777" w:rsidR="00212904" w:rsidRPr="00914DAD" w:rsidRDefault="00212904" w:rsidP="007D707E">
            <w:pPr>
              <w:tabs>
                <w:tab w:val="left" w:pos="0"/>
                <w:tab w:val="left" w:pos="709"/>
                <w:tab w:val="left" w:pos="1134"/>
              </w:tabs>
              <w:suppressAutoHyphens/>
              <w:jc w:val="both"/>
              <w:rPr>
                <w:rFonts w:eastAsia="SimSun"/>
                <w:b/>
                <w:color w:val="000000"/>
                <w:kern w:val="1"/>
                <w:sz w:val="20"/>
                <w:szCs w:val="20"/>
                <w:lang w:val="lt-LT" w:eastAsia="ar-SA"/>
              </w:rPr>
            </w:pPr>
            <w:r w:rsidRPr="00914DAD">
              <w:rPr>
                <w:rFonts w:eastAsia="SimSun"/>
                <w:b/>
                <w:color w:val="000000"/>
                <w:kern w:val="1"/>
                <w:sz w:val="20"/>
                <w:szCs w:val="20"/>
                <w:lang w:val="lt-LT" w:eastAsia="ar-SA"/>
              </w:rPr>
              <w:t xml:space="preserve">Vadovaudamasi Lietuvos Respublikos žemės gelmių įstatymo 4 straipsnio 1 dalies 1 punktu, 16 straipsnio 7 ir 12 dalimis, 18 straipsnio 1 ir 4 dalimis, 20 straipsnio 6 dalimi ir įgyvendindama 1994 m. gegužės 30 d. Europos Parlamento ir Tarybos direktyvą 94/22/EB dėl leidimų žvalgyti, tirti ir išgauti angliavandenilius išdavimo ir naudojimosi jais sąlygų (OL </w:t>
            </w:r>
            <w:r w:rsidRPr="00914DAD">
              <w:rPr>
                <w:b/>
                <w:i/>
                <w:iCs/>
                <w:sz w:val="20"/>
                <w:szCs w:val="20"/>
                <w:lang w:val="lt-LT"/>
              </w:rPr>
              <w:t>2004 m. specialusis leidimas</w:t>
            </w:r>
            <w:r w:rsidRPr="00914DAD">
              <w:rPr>
                <w:b/>
                <w:iCs/>
                <w:sz w:val="20"/>
                <w:szCs w:val="20"/>
                <w:lang w:val="lt-LT"/>
              </w:rPr>
              <w:t>,</w:t>
            </w:r>
            <w:r w:rsidRPr="00914DAD">
              <w:rPr>
                <w:b/>
                <w:i/>
                <w:iCs/>
                <w:sz w:val="20"/>
                <w:szCs w:val="20"/>
                <w:lang w:val="lt-LT"/>
              </w:rPr>
              <w:t xml:space="preserve"> 6 skyrius, 2 tomas, p. 262</w:t>
            </w:r>
            <w:r w:rsidRPr="00914DAD">
              <w:rPr>
                <w:rFonts w:eastAsia="SimSun"/>
                <w:b/>
                <w:color w:val="000000"/>
                <w:kern w:val="1"/>
                <w:sz w:val="20"/>
                <w:szCs w:val="20"/>
                <w:lang w:val="lt-LT" w:eastAsia="ar-SA"/>
              </w:rPr>
              <w:t>), 2011 m. gruodžio 13 d. Europos Parlamento ir Tarybos direktyvą 2011/92/ES dėl tam tikrų valstybės ir privačių projektų poveikio aplinkai vertinimo (OL 2012 L 26, p. 1) su paskutiniais pakeitimais, padarytais 2014 m. balandžio 16 d. Europos Parlamento ir Tarybos direktyva 2014/52/ES, kuria iš dalies keičiama Direktyva 2011/92/ES dėl tam tikrų valstybės ir privačių projektų poveikio aplinkai vertinimo (OL 2014 L 124, p. 1), Lietuvos Respublikos Vyriausybė n u t a r i a:</w:t>
            </w:r>
          </w:p>
          <w:p w14:paraId="2678F7FC" w14:textId="74F655BB"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rFonts w:eastAsia="SimSun"/>
                <w:b/>
                <w:color w:val="000000"/>
                <w:kern w:val="1"/>
                <w:sz w:val="20"/>
                <w:szCs w:val="20"/>
                <w:lang w:val="lt-LT" w:eastAsia="ar-SA"/>
              </w:rPr>
              <w:t>Patvirtinti Leidimų naudoti angliavandenilių išteklius išdavimo tvarkos aprašą (pridedama).“</w:t>
            </w:r>
          </w:p>
          <w:p w14:paraId="31DD015C" w14:textId="2BF31E61"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1805BF32"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rPr>
              <w:t>Įsakymas Nr. D1-885</w:t>
            </w:r>
            <w:r w:rsidRPr="00914DAD">
              <w:rPr>
                <w:b/>
                <w:sz w:val="20"/>
                <w:szCs w:val="20"/>
                <w:lang w:val="lt-LT" w:eastAsia="lt-LT"/>
              </w:rPr>
              <w:t>:</w:t>
            </w:r>
          </w:p>
          <w:p w14:paraId="2F84A6D9"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„Įsakymo preambulė:</w:t>
            </w:r>
          </w:p>
          <w:p w14:paraId="0F01A9D4"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Vadovaudamasis Lietuvos Respublikos planuojamos ūkinės veiklos poveikio aplinkai vertinimo įstatymo 8 straipsnio 2, 3, 5, 9, 11 dalimis, 9 straipsnio 2, 9 dalimis, 10 straipsnio 3, 9 dalimis, 11 straipsnio 1 dalies 2 punktu, 6, 12 dalimis, 13 straipsnio 2 dalimi ir įgyvendindamas 2011 m. gruodžio 13 d. Europos Parlamento ir Tarybos direktyvą 2011/92/ES dėl tam tikrų valstybės ir privačių projektų poveikio aplinkai vertinimo (OL 2012  L 26, p.1) su paskutiniais pakeitimais, padarytais 2014 m. balandžio 16 d. Europos Parlamento ir Tarybos direktyva 2014/52/ES (OL 2014 L 124, p.1):</w:t>
            </w:r>
          </w:p>
          <w:p w14:paraId="4DDCD912"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rPr>
            </w:pPr>
            <w:r w:rsidRPr="00914DAD">
              <w:rPr>
                <w:sz w:val="20"/>
                <w:szCs w:val="20"/>
                <w:lang w:val="lt-LT"/>
              </w:rPr>
              <w:t>T v i r t i n u Planuojamos ūkinės veiklos poveikio aplinkai vertinimo tvarkos aprašą (</w:t>
            </w:r>
            <w:r w:rsidRPr="00914DAD">
              <w:rPr>
                <w:sz w:val="20"/>
                <w:szCs w:val="20"/>
                <w:lang w:val="lt-LT" w:eastAsia="lt-LT"/>
              </w:rPr>
              <w:t>pridedama</w:t>
            </w:r>
            <w:r w:rsidRPr="00914DAD">
              <w:rPr>
                <w:sz w:val="20"/>
                <w:szCs w:val="20"/>
                <w:lang w:val="lt-LT"/>
              </w:rPr>
              <w:t>).“</w:t>
            </w:r>
          </w:p>
          <w:p w14:paraId="2C806414"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0"/>
                <w:szCs w:val="20"/>
                <w:lang w:val="lt-LT"/>
              </w:rPr>
            </w:pPr>
          </w:p>
          <w:p w14:paraId="548C1341"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rPr>
              <w:t>Įsakymas Nr. D1-845</w:t>
            </w:r>
            <w:r w:rsidRPr="00914DAD">
              <w:rPr>
                <w:b/>
                <w:sz w:val="20"/>
                <w:szCs w:val="20"/>
                <w:lang w:val="lt-LT" w:eastAsia="lt-LT"/>
              </w:rPr>
              <w:t>:</w:t>
            </w:r>
          </w:p>
          <w:p w14:paraId="1CCB831A"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„Įsakymo preambulė:</w:t>
            </w:r>
          </w:p>
          <w:p w14:paraId="467131CB"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eastAsia="lt-LT"/>
              </w:rPr>
              <w:t>Vadovaudamasis Lietuvos Respublikos planuojamos ūkinės veiklos poveikio aplinkai vertinimo įstatymo Nr. I-1495 pakeitimo įstatymo 6 straipsnio 1 dalies 2 punktu, 2 dalimi, 6 dalimi, 7 straipsnio 4, 6, 7, 8, 9 dalimis, 13 straipsnio 2 dalimi ir įgyvendindamas 2011 m. gruodžio 13 d. Europos Parlamento ir Tarybos direktyvą 2011/92/ES dėl tam tikrų valstybės ir privačių projektų poveikio aplinkai vertinimo (OL 2012 m. L 26, p.1) su paskutiniais pakeitimais, padarytais 2014 m. balandžio 16 d. Europos Parlamento ir Tarybos direktyva 2014/52/ES (OL 2014 m. L 124, p.1):</w:t>
            </w:r>
          </w:p>
          <w:p w14:paraId="7F901F2B"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bookmarkStart w:id="75" w:name="part_634b8f2cf3184ffe8fc9d30e76e97d96"/>
            <w:bookmarkStart w:id="76" w:name="part_1fdce44e35d7474aa263705369b60db2"/>
            <w:bookmarkEnd w:id="75"/>
            <w:bookmarkEnd w:id="76"/>
            <w:r w:rsidRPr="00914DAD">
              <w:rPr>
                <w:sz w:val="20"/>
                <w:szCs w:val="20"/>
                <w:lang w:val="lt-LT" w:eastAsia="lt-LT"/>
              </w:rPr>
              <w:t>1. T v i r t i n u Planuojamos ūkinės veiklos atrankos dėl poveikio aplinkai vertinimo tvarkos aprašą (pridedama).“</w:t>
            </w:r>
          </w:p>
          <w:p w14:paraId="28E14076"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3587B353" w14:textId="79DE58B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0"/>
                <w:szCs w:val="20"/>
                <w:lang w:val="lt-LT"/>
              </w:rPr>
            </w:pPr>
            <w:r w:rsidRPr="00914DAD">
              <w:rPr>
                <w:rFonts w:eastAsia="Calibri"/>
                <w:b/>
                <w:sz w:val="20"/>
                <w:szCs w:val="20"/>
                <w:lang w:val="lt-LT"/>
              </w:rPr>
              <w:t>Įsakymo Nr. D1-145 projektas:</w:t>
            </w:r>
          </w:p>
          <w:p w14:paraId="428BD5DE" w14:textId="62475E71" w:rsidR="00212904" w:rsidRPr="00914DAD" w:rsidRDefault="00212904" w:rsidP="007D707E">
            <w:pPr>
              <w:pStyle w:val="ListParagraph"/>
              <w:tabs>
                <w:tab w:val="left" w:pos="851"/>
              </w:tabs>
              <w:ind w:left="0"/>
              <w:jc w:val="both"/>
              <w:rPr>
                <w:sz w:val="20"/>
                <w:szCs w:val="20"/>
              </w:rPr>
            </w:pPr>
            <w:r w:rsidRPr="00914DAD">
              <w:rPr>
                <w:sz w:val="20"/>
                <w:szCs w:val="20"/>
              </w:rPr>
              <w:t>„1. P a k e i č i u  L</w:t>
            </w:r>
            <w:r w:rsidRPr="00914DAD">
              <w:rPr>
                <w:bCs/>
                <w:sz w:val="20"/>
                <w:szCs w:val="20"/>
              </w:rPr>
              <w:t>ietuvos Respublikos</w:t>
            </w:r>
            <w:r w:rsidRPr="00914DAD">
              <w:rPr>
                <w:sz w:val="20"/>
                <w:szCs w:val="20"/>
                <w:lang w:eastAsia="ar-SA"/>
              </w:rPr>
              <w:t xml:space="preserve"> aplinkos ministro 2014 m. vasario 17 d. įsakymą Nr. D1-145 „Dėl Žemės gelmių naudojimo planų rengimo taisyklių</w:t>
            </w:r>
            <w:r w:rsidRPr="00914DAD">
              <w:rPr>
                <w:sz w:val="20"/>
                <w:szCs w:val="20"/>
              </w:rPr>
              <w:t xml:space="preserve"> patvirtinimo“ ir preambulę išdėstau taip:</w:t>
            </w:r>
          </w:p>
          <w:p w14:paraId="61FE6CB3" w14:textId="09988470"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r w:rsidRPr="00914DAD">
              <w:rPr>
                <w:sz w:val="20"/>
                <w:szCs w:val="20"/>
                <w:lang w:val="lt-LT"/>
              </w:rPr>
              <w:t xml:space="preserve">„Vadovaudamasis Lietuvos Respublikos teritorijų planavimo įstatymo 7 straipsnio 3 dalies 4 punktu ir Lietuvos Respublikos žemės gelmių įstatymo </w:t>
            </w:r>
            <w:r w:rsidRPr="00914DAD">
              <w:rPr>
                <w:b/>
                <w:sz w:val="20"/>
                <w:szCs w:val="20"/>
                <w:lang w:val="lt-LT"/>
              </w:rPr>
              <w:t>4 straipsnio 2 dalies 3 punktu,</w:t>
            </w:r>
            <w:r w:rsidRPr="00914DAD">
              <w:rPr>
                <w:sz w:val="20"/>
                <w:szCs w:val="20"/>
                <w:lang w:val="lt-LT"/>
              </w:rPr>
              <w:t xml:space="preserve"> </w:t>
            </w:r>
            <w:r w:rsidRPr="00914DAD">
              <w:rPr>
                <w:strike/>
                <w:sz w:val="20"/>
                <w:szCs w:val="20"/>
                <w:lang w:val="lt-LT"/>
              </w:rPr>
              <w:t>14</w:t>
            </w:r>
            <w:r w:rsidRPr="00914DAD">
              <w:rPr>
                <w:sz w:val="20"/>
                <w:szCs w:val="20"/>
                <w:lang w:val="lt-LT"/>
              </w:rPr>
              <w:t xml:space="preserve"> </w:t>
            </w:r>
            <w:r w:rsidRPr="00914DAD">
              <w:rPr>
                <w:b/>
                <w:sz w:val="20"/>
                <w:szCs w:val="20"/>
                <w:lang w:val="lt-LT"/>
              </w:rPr>
              <w:t>15</w:t>
            </w:r>
            <w:r w:rsidRPr="00914DAD">
              <w:rPr>
                <w:sz w:val="20"/>
                <w:szCs w:val="20"/>
                <w:lang w:val="lt-LT"/>
              </w:rPr>
              <w:t xml:space="preserve"> straipsnio 2 dalimi </w:t>
            </w:r>
            <w:r w:rsidRPr="00914DAD">
              <w:rPr>
                <w:b/>
                <w:bCs/>
                <w:sz w:val="20"/>
                <w:szCs w:val="20"/>
                <w:lang w:val="lt-LT"/>
              </w:rPr>
              <w:t>ir įgyvendindamas 2011 m. gruodžio 13 d. Europos Parlamento ir Tarybos direktyvą 2011/92/ES dėl tam tikrų valstybės ir privačių projektų poveikio aplinkai vertinimo (OL 2012 L 26, p. 1) su paskutiniais pakeitimais, padarytais 2014 m. balandžio 16 d. Europos Parlamento ir Tarybos direktyva 2014/52/ES (OL 2014 L 124, p. 1)</w:t>
            </w:r>
            <w:r w:rsidRPr="00914DAD">
              <w:rPr>
                <w:sz w:val="20"/>
                <w:szCs w:val="20"/>
                <w:lang w:val="lt-LT"/>
              </w:rPr>
              <w:t>:“.</w:t>
            </w:r>
          </w:p>
          <w:p w14:paraId="1AD34C85"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p w14:paraId="48859B26" w14:textId="240FF8EC"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0"/>
                <w:szCs w:val="20"/>
                <w:lang w:val="lt-LT"/>
              </w:rPr>
            </w:pPr>
            <w:r w:rsidRPr="00914DAD">
              <w:rPr>
                <w:rFonts w:eastAsia="Calibri"/>
                <w:b/>
                <w:sz w:val="20"/>
                <w:szCs w:val="20"/>
                <w:lang w:val="lt-LT"/>
              </w:rPr>
              <w:lastRenderedPageBreak/>
              <w:t>Įsakymo Nr. D1-643 projektas:</w:t>
            </w:r>
          </w:p>
          <w:p w14:paraId="253C93A3"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rFonts w:eastAsia="Calibri"/>
                <w:b/>
                <w:sz w:val="20"/>
                <w:szCs w:val="20"/>
                <w:lang w:val="lt-LT"/>
              </w:rPr>
              <w:t>„</w:t>
            </w:r>
            <w:r w:rsidRPr="00914DAD">
              <w:rPr>
                <w:b/>
                <w:sz w:val="20"/>
                <w:szCs w:val="20"/>
                <w:lang w:val="lt-LT" w:eastAsia="lt-LT"/>
              </w:rPr>
              <w:t>Įsakymo preambulė:</w:t>
            </w:r>
          </w:p>
          <w:p w14:paraId="456C1B59" w14:textId="77777777" w:rsidR="00212904" w:rsidRPr="00914DAD" w:rsidRDefault="00212904" w:rsidP="007D707E">
            <w:pPr>
              <w:widowControl w:val="0"/>
              <w:jc w:val="both"/>
              <w:rPr>
                <w:b/>
                <w:spacing w:val="60"/>
                <w:sz w:val="20"/>
                <w:szCs w:val="20"/>
                <w:lang w:val="lt-LT"/>
              </w:rPr>
            </w:pPr>
            <w:r w:rsidRPr="00914DAD">
              <w:rPr>
                <w:b/>
                <w:sz w:val="20"/>
                <w:szCs w:val="20"/>
                <w:lang w:val="lt-LT"/>
              </w:rPr>
              <w:t>Vadovaudamasis Lietuvos Respublikos žemės gelmių įstatymo 24 straipsnio 2, 4 ir 6 dalimis ir įgyvendindamas 2011 m. gruodžio 13 d. Europos Parlamento ir Tarybos direktyvą 2011/92/ES dėl tam tikrų valstybės ir privačių projektų poveikio aplinkai vertinimo (OL 2012 L 26, p. 1) su paskutiniais pakeitimais, padarytais 2014 m. balandžio 16 d. Europos Parlamento ir Tarybos direktyva 2014/52/ES, kuria iš dalies keičiama Direktyva 2011/92/ES dėl tam tikrų valstybės ir privačių projektų poveikio aplinkai vertinimo (OL 2014 L 124, p. 1),</w:t>
            </w:r>
          </w:p>
          <w:p w14:paraId="5B202CAF" w14:textId="637BB57D" w:rsidR="00212904" w:rsidRPr="00914DAD" w:rsidRDefault="00212904" w:rsidP="007D707E">
            <w:pPr>
              <w:pStyle w:val="ListParagraph1"/>
              <w:tabs>
                <w:tab w:val="left" w:pos="851"/>
                <w:tab w:val="left" w:pos="993"/>
              </w:tabs>
              <w:ind w:left="0"/>
              <w:jc w:val="both"/>
              <w:rPr>
                <w:rFonts w:ascii="Times New Roman" w:hAnsi="Times New Roman" w:cs="Times New Roman"/>
                <w:b/>
                <w:sz w:val="20"/>
                <w:szCs w:val="20"/>
                <w:lang w:val="lt-LT"/>
              </w:rPr>
            </w:pPr>
            <w:r w:rsidRPr="00914DAD">
              <w:rPr>
                <w:rFonts w:ascii="Times New Roman" w:hAnsi="Times New Roman" w:cs="Times New Roman"/>
                <w:b/>
                <w:spacing w:val="60"/>
                <w:sz w:val="20"/>
                <w:szCs w:val="20"/>
                <w:lang w:val="lt-LT"/>
              </w:rPr>
              <w:t>tvirtin</w:t>
            </w:r>
            <w:r w:rsidRPr="00914DAD">
              <w:rPr>
                <w:rFonts w:ascii="Times New Roman" w:hAnsi="Times New Roman" w:cs="Times New Roman"/>
                <w:b/>
                <w:sz w:val="20"/>
                <w:szCs w:val="20"/>
                <w:lang w:val="lt-LT"/>
              </w:rPr>
              <w:t>u  Angliavandenilių išteklių naudojimo projektų rengimo taisykles (pridedama).“.“</w:t>
            </w:r>
          </w:p>
          <w:p w14:paraId="326805DF" w14:textId="69FF5D1A"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lt-LT"/>
              </w:rPr>
            </w:pPr>
          </w:p>
        </w:tc>
        <w:tc>
          <w:tcPr>
            <w:tcW w:w="1559" w:type="dxa"/>
          </w:tcPr>
          <w:p w14:paraId="5BB60E95"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lastRenderedPageBreak/>
              <w:t>Visiškas.</w:t>
            </w:r>
          </w:p>
        </w:tc>
      </w:tr>
      <w:tr w:rsidR="00212904" w:rsidRPr="00914DAD" w14:paraId="3B0874BF" w14:textId="77777777" w:rsidTr="002E7001">
        <w:tc>
          <w:tcPr>
            <w:tcW w:w="3544" w:type="dxa"/>
          </w:tcPr>
          <w:p w14:paraId="58D9E0EF" w14:textId="77777777" w:rsidR="00212904" w:rsidRDefault="00212904" w:rsidP="007D707E">
            <w:pPr>
              <w:jc w:val="both"/>
              <w:rPr>
                <w:color w:val="000000"/>
                <w:sz w:val="20"/>
                <w:szCs w:val="20"/>
                <w:lang w:val="lt-LT" w:eastAsia="lt-LT"/>
              </w:rPr>
            </w:pPr>
            <w:r w:rsidRPr="00914DAD">
              <w:rPr>
                <w:color w:val="000000"/>
                <w:sz w:val="20"/>
                <w:szCs w:val="20"/>
                <w:lang w:val="lt-LT" w:eastAsia="lt-LT"/>
              </w:rPr>
              <w:lastRenderedPageBreak/>
              <w:t>2. Valstybės narės pateikia Komisijai šios direktyvos taikymo srityje priimtų nacionalinės teisės aktų pagrindinių nuostatų tekstus.</w:t>
            </w:r>
          </w:p>
          <w:p w14:paraId="0F0D6ED1" w14:textId="77777777" w:rsidR="004705D2" w:rsidRPr="00914DAD" w:rsidRDefault="004705D2" w:rsidP="007D707E">
            <w:pPr>
              <w:jc w:val="both"/>
              <w:rPr>
                <w:i/>
                <w:iCs/>
                <w:sz w:val="20"/>
                <w:szCs w:val="20"/>
                <w:lang w:val="lt-LT"/>
              </w:rPr>
            </w:pPr>
          </w:p>
        </w:tc>
        <w:tc>
          <w:tcPr>
            <w:tcW w:w="10206" w:type="dxa"/>
          </w:tcPr>
          <w:p w14:paraId="11610033"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p>
        </w:tc>
        <w:tc>
          <w:tcPr>
            <w:tcW w:w="1559" w:type="dxa"/>
          </w:tcPr>
          <w:p w14:paraId="515167D0"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t>Perkelti nereikia.</w:t>
            </w:r>
          </w:p>
        </w:tc>
      </w:tr>
      <w:tr w:rsidR="00212904" w:rsidRPr="00914DAD" w14:paraId="005E5C66" w14:textId="77777777" w:rsidTr="002E7001">
        <w:tc>
          <w:tcPr>
            <w:tcW w:w="3544" w:type="dxa"/>
          </w:tcPr>
          <w:p w14:paraId="4E73A997" w14:textId="77777777" w:rsidR="00212904" w:rsidRPr="00914DAD" w:rsidRDefault="00212904" w:rsidP="007D707E">
            <w:pPr>
              <w:pStyle w:val="Default"/>
              <w:jc w:val="both"/>
              <w:rPr>
                <w:rFonts w:ascii="Times New Roman" w:hAnsi="Times New Roman" w:cs="Times New Roman"/>
                <w:b/>
                <w:iCs/>
                <w:sz w:val="20"/>
                <w:szCs w:val="20"/>
              </w:rPr>
            </w:pPr>
            <w:r w:rsidRPr="00914DAD">
              <w:rPr>
                <w:rFonts w:ascii="Times New Roman" w:hAnsi="Times New Roman" w:cs="Times New Roman"/>
                <w:b/>
                <w:iCs/>
                <w:sz w:val="20"/>
                <w:szCs w:val="20"/>
              </w:rPr>
              <w:t xml:space="preserve">3 straipsnis </w:t>
            </w:r>
          </w:p>
          <w:p w14:paraId="22F39532" w14:textId="77777777" w:rsidR="00212904"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1. Projektams, dėl kurių išvados, nurodytos Direktyvos 2011/92/ES 4 straipsnio 2 dalyje, priėmimo procedūra pradėta anksčiau nei 2017 m. gegužės 16 d., taikomi Direktyvos 2011/92/ES 4 straipsnyje nurodytos pareigos iki tada, kai ji bus iš dalies pakeista šia direktyva.</w:t>
            </w:r>
          </w:p>
          <w:p w14:paraId="463DD667" w14:textId="77777777" w:rsidR="004705D2" w:rsidRPr="00914DAD" w:rsidRDefault="004705D2" w:rsidP="007D707E">
            <w:pPr>
              <w:pStyle w:val="Default"/>
              <w:jc w:val="both"/>
              <w:rPr>
                <w:rFonts w:ascii="Times New Roman" w:hAnsi="Times New Roman" w:cs="Times New Roman"/>
                <w:sz w:val="20"/>
                <w:szCs w:val="20"/>
              </w:rPr>
            </w:pPr>
          </w:p>
        </w:tc>
        <w:tc>
          <w:tcPr>
            <w:tcW w:w="10206" w:type="dxa"/>
          </w:tcPr>
          <w:p w14:paraId="4D57115F"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PAV įstatymas:</w:t>
            </w:r>
          </w:p>
          <w:p w14:paraId="20424F31" w14:textId="77777777" w:rsidR="00212904" w:rsidRPr="00914DAD" w:rsidRDefault="00212904" w:rsidP="007D7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lt-LT"/>
              </w:rPr>
            </w:pPr>
            <w:r w:rsidRPr="00914DAD">
              <w:rPr>
                <w:b/>
                <w:sz w:val="20"/>
                <w:szCs w:val="20"/>
                <w:lang w:val="lt-LT" w:eastAsia="lt-LT"/>
              </w:rPr>
              <w:t>„2 straipsnis. Įstatymo įsigaliojimas ir įgyvendinimas</w:t>
            </w:r>
          </w:p>
          <w:p w14:paraId="2AE4D0EF"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eastAsia="en-US"/>
              </w:rPr>
            </w:pPr>
            <w:r w:rsidRPr="00914DAD">
              <w:rPr>
                <w:sz w:val="20"/>
                <w:szCs w:val="20"/>
                <w:lang w:val="lt-LT" w:eastAsia="en-US"/>
              </w:rPr>
              <w:t>3. Šio įstatymo normos, reglamentuojančios atranką dėl poveikio aplinkai vertinimo ir poveikio aplinkai vertinimą, taikomos procedūroms, pradėtoms įsigaliojus šiam įstatymui. Jeigu atrankos išvada, kad privaloma atlikti poveikio aplinkai vertinimą, priimama įsigaliojus šiam įstatymui, poveikio aplinkai vertinimas atliekamas pagal šio įstatymo 1 straipsnyje išdėstytą Lietuvos Respublikos planuojamos ūkinės veiklos poveikio aplinkai vertinimo įstatymą.“ &lt;...&gt;</w:t>
            </w:r>
          </w:p>
        </w:tc>
        <w:tc>
          <w:tcPr>
            <w:tcW w:w="1559" w:type="dxa"/>
          </w:tcPr>
          <w:p w14:paraId="27303B44"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t>Visiškas.</w:t>
            </w:r>
          </w:p>
        </w:tc>
      </w:tr>
      <w:tr w:rsidR="00212904" w:rsidRPr="00914DAD" w14:paraId="3DDE7B86" w14:textId="77777777" w:rsidTr="002E7001">
        <w:tc>
          <w:tcPr>
            <w:tcW w:w="3544" w:type="dxa"/>
          </w:tcPr>
          <w:p w14:paraId="3F0B6D7A"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2. Projektai, kuriems taikomos Direktyvos 2011/92/ES 3 straipsnyje ir 5–11 straipsniuose nurodytos pareigos iki tada, kai ji bus iš dalies pakeista šia direktyva, anksčiau nei 2017 m. gegužės 16 d., ir dėl kurių: </w:t>
            </w:r>
          </w:p>
          <w:p w14:paraId="3473B28C"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a) pradėta nuomonės, nurodytos Direktyvos 2011/92/ES 5 straipsnio 2 dalyje, procedūra arba </w:t>
            </w:r>
          </w:p>
          <w:p w14:paraId="7C8A89F1" w14:textId="77777777" w:rsidR="00212904"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b) buvo pateikta informacija, nurodyta Direktyvos 2011/92/ES 5 straipsnio 1 dalyje. </w:t>
            </w:r>
          </w:p>
          <w:p w14:paraId="559562D3" w14:textId="77777777" w:rsidR="004705D2" w:rsidRPr="00914DAD" w:rsidRDefault="004705D2" w:rsidP="007D707E">
            <w:pPr>
              <w:pStyle w:val="Default"/>
              <w:jc w:val="both"/>
              <w:rPr>
                <w:rFonts w:ascii="Times New Roman" w:hAnsi="Times New Roman" w:cs="Times New Roman"/>
                <w:sz w:val="20"/>
                <w:szCs w:val="20"/>
              </w:rPr>
            </w:pPr>
          </w:p>
        </w:tc>
        <w:tc>
          <w:tcPr>
            <w:tcW w:w="10206" w:type="dxa"/>
          </w:tcPr>
          <w:p w14:paraId="5EFD1ACF" w14:textId="77777777" w:rsidR="00212904" w:rsidRPr="00914DAD" w:rsidRDefault="00212904" w:rsidP="007D707E">
            <w:pPr>
              <w:rPr>
                <w:b/>
                <w:sz w:val="20"/>
                <w:szCs w:val="20"/>
                <w:lang w:val="lt-LT" w:eastAsia="lt-LT"/>
              </w:rPr>
            </w:pPr>
            <w:r w:rsidRPr="00914DAD">
              <w:rPr>
                <w:b/>
                <w:sz w:val="20"/>
                <w:szCs w:val="20"/>
                <w:lang w:val="lt-LT" w:eastAsia="lt-LT"/>
              </w:rPr>
              <w:t>PAV įstatymas:</w:t>
            </w:r>
          </w:p>
          <w:p w14:paraId="2EFA4F17" w14:textId="77777777" w:rsidR="00212904" w:rsidRPr="00914DAD" w:rsidRDefault="00212904" w:rsidP="007D707E">
            <w:pPr>
              <w:rPr>
                <w:b/>
                <w:sz w:val="20"/>
                <w:szCs w:val="20"/>
                <w:lang w:val="lt-LT" w:eastAsia="lt-LT"/>
              </w:rPr>
            </w:pPr>
            <w:r w:rsidRPr="00914DAD">
              <w:rPr>
                <w:b/>
                <w:sz w:val="20"/>
                <w:szCs w:val="20"/>
                <w:lang w:val="lt-LT" w:eastAsia="lt-LT"/>
              </w:rPr>
              <w:t xml:space="preserve">„2 straipsnis. Įstatymo įsigaliojimas ir įgyvendinimas </w:t>
            </w:r>
          </w:p>
          <w:p w14:paraId="53B901AB" w14:textId="77777777" w:rsidR="00212904" w:rsidRPr="00914DAD" w:rsidRDefault="00212904" w:rsidP="007D707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eastAsia="en-US"/>
              </w:rPr>
            </w:pPr>
            <w:r w:rsidRPr="00914DAD">
              <w:rPr>
                <w:sz w:val="20"/>
                <w:szCs w:val="20"/>
                <w:lang w:val="lt-LT" w:eastAsia="en-US"/>
              </w:rPr>
              <w:t>3. Šio įstatymo normos, reglamentuojančios atranką dėl poveikio aplinkai vertinimo ir poveikio aplinkai vertinimą, taikomos procedūroms, pradėtoms įsigaliojus šiam įstatymui. Jeigu atrankos išvada, kad privaloma atlikti poveikio aplinkai vertinimą, priimama įsigaliojus šiam įstatymui, poveikio aplinkai vertinimas atliekamas pagal šio įstatymo 1 straipsnyje išdėstytą Lietuvos Respublikos planuojamos ūkinės veiklos poveikio aplinkai vertinimo įstatymą.“ &lt;...&gt;</w:t>
            </w:r>
          </w:p>
        </w:tc>
        <w:tc>
          <w:tcPr>
            <w:tcW w:w="1559" w:type="dxa"/>
          </w:tcPr>
          <w:p w14:paraId="7B81CE91"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t>Visiškas.</w:t>
            </w:r>
          </w:p>
        </w:tc>
      </w:tr>
      <w:tr w:rsidR="00212904" w:rsidRPr="00914DAD" w14:paraId="615F798A" w14:textId="77777777" w:rsidTr="002E7001">
        <w:tc>
          <w:tcPr>
            <w:tcW w:w="3544" w:type="dxa"/>
          </w:tcPr>
          <w:p w14:paraId="71B3D501" w14:textId="77777777" w:rsidR="00212904" w:rsidRPr="00914DAD" w:rsidRDefault="00212904" w:rsidP="007D707E">
            <w:pPr>
              <w:pStyle w:val="Default"/>
              <w:jc w:val="both"/>
              <w:rPr>
                <w:rFonts w:ascii="Times New Roman" w:hAnsi="Times New Roman" w:cs="Times New Roman"/>
                <w:b/>
                <w:iCs/>
                <w:sz w:val="20"/>
                <w:szCs w:val="20"/>
              </w:rPr>
            </w:pPr>
            <w:r w:rsidRPr="00914DAD">
              <w:rPr>
                <w:rFonts w:ascii="Times New Roman" w:hAnsi="Times New Roman" w:cs="Times New Roman"/>
                <w:b/>
                <w:iCs/>
                <w:sz w:val="20"/>
                <w:szCs w:val="20"/>
              </w:rPr>
              <w:t xml:space="preserve">PRIEDAS </w:t>
            </w:r>
          </w:p>
          <w:p w14:paraId="1B359E6C" w14:textId="1AFF71C4"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1) Įterpiamas šis priedas: </w:t>
            </w:r>
          </w:p>
          <w:p w14:paraId="730B476F"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i/>
                <w:iCs/>
                <w:sz w:val="20"/>
                <w:szCs w:val="20"/>
              </w:rPr>
              <w:t xml:space="preserve">„II.A PRIEDAS </w:t>
            </w:r>
            <w:r w:rsidRPr="00914DAD">
              <w:rPr>
                <w:rFonts w:ascii="Times New Roman" w:hAnsi="Times New Roman" w:cs="Times New Roman"/>
                <w:b/>
                <w:bCs/>
                <w:sz w:val="20"/>
                <w:szCs w:val="20"/>
              </w:rPr>
              <w:t xml:space="preserve">4 STRAIPSNIO 4 DALYJE NURODYTA INFORMACIJA </w:t>
            </w:r>
            <w:r w:rsidRPr="00914DAD">
              <w:rPr>
                <w:rFonts w:ascii="Times New Roman" w:hAnsi="Times New Roman" w:cs="Times New Roman"/>
                <w:sz w:val="20"/>
                <w:szCs w:val="20"/>
              </w:rPr>
              <w:t xml:space="preserve">(INFORMACIJA, SUSIJUSI SU II PRIEDE IŠVARDYTAIS PROJEKTAIS, KURIĄ PATEIKIA UŽSAKOVAS) </w:t>
            </w:r>
          </w:p>
          <w:p w14:paraId="12C061FE"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1. Projekto aprašymas, būtinai įskaitant: </w:t>
            </w:r>
          </w:p>
          <w:p w14:paraId="797BF9B4"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lastRenderedPageBreak/>
              <w:t xml:space="preserve">a) viso projekto fizinių charakteristikų, taip pat, kai tinkama, griovimo darbų aprašymą; </w:t>
            </w:r>
          </w:p>
          <w:p w14:paraId="24276395"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b) projekto vietos aprašymą, ypatingą dėmesį skiriant geografinių vietovių, kurioms projektas gali daryti poveikį, jautrumui aplinkosaugos požiūriu. </w:t>
            </w:r>
          </w:p>
          <w:p w14:paraId="162401E8"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2. Aplinkos aspektų, kuriems projektas gali daryti reikšmingą poveikį, aprašymas.</w:t>
            </w:r>
          </w:p>
          <w:p w14:paraId="7E69CC49"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3. Bet kokio galimo reikšmingo projekto poveikio aplinkai tiek, kiek turima informacijos apie tokį poveikį, aprašymas, kai poveikį gali sukelti: </w:t>
            </w:r>
          </w:p>
          <w:p w14:paraId="3BCF16C3"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a) numatomos liekanos ir išmetalai, taip pat susidarančios atliekos, kai tinkama; </w:t>
            </w:r>
          </w:p>
          <w:p w14:paraId="12A915A1"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b) gamtinių išteklių, visų pirma dirvožemio, žemės, vandens ir biologinės įvairovės naudojimas. </w:t>
            </w:r>
          </w:p>
          <w:p w14:paraId="7BAF6C58" w14:textId="77777777" w:rsidR="00212904" w:rsidRPr="00914DAD" w:rsidRDefault="00212904" w:rsidP="007D707E">
            <w:pPr>
              <w:pStyle w:val="Default"/>
              <w:jc w:val="both"/>
              <w:rPr>
                <w:rFonts w:ascii="Times New Roman" w:hAnsi="Times New Roman" w:cs="Times New Roman"/>
                <w:b/>
                <w:sz w:val="20"/>
                <w:szCs w:val="20"/>
              </w:rPr>
            </w:pPr>
            <w:r w:rsidRPr="00914DAD">
              <w:rPr>
                <w:rFonts w:ascii="Times New Roman" w:hAnsi="Times New Roman" w:cs="Times New Roman"/>
                <w:sz w:val="20"/>
                <w:szCs w:val="20"/>
              </w:rPr>
              <w:t>4. Kaupiant informaciją pagal 1–3 punktus, kai tinkama, atsižvelgiama į III priede nustatytus kriterijus.“;</w:t>
            </w:r>
          </w:p>
        </w:tc>
        <w:tc>
          <w:tcPr>
            <w:tcW w:w="10206" w:type="dxa"/>
          </w:tcPr>
          <w:p w14:paraId="13DC6847" w14:textId="77777777" w:rsidR="00212904" w:rsidRPr="00914DAD" w:rsidRDefault="00212904" w:rsidP="007D707E">
            <w:pPr>
              <w:jc w:val="both"/>
              <w:rPr>
                <w:b/>
                <w:bCs/>
                <w:sz w:val="20"/>
                <w:szCs w:val="20"/>
                <w:lang w:val="lt-LT" w:eastAsia="lt-LT"/>
              </w:rPr>
            </w:pPr>
            <w:r w:rsidRPr="00914DAD">
              <w:rPr>
                <w:b/>
                <w:bCs/>
                <w:sz w:val="20"/>
                <w:szCs w:val="20"/>
                <w:lang w:val="lt-LT" w:eastAsia="lt-LT"/>
              </w:rPr>
              <w:lastRenderedPageBreak/>
              <w:t>PAV įstatymas:</w:t>
            </w:r>
          </w:p>
          <w:p w14:paraId="09992C76" w14:textId="77777777" w:rsidR="00212904" w:rsidRPr="00914DAD" w:rsidRDefault="00212904" w:rsidP="007D707E">
            <w:pPr>
              <w:jc w:val="both"/>
              <w:rPr>
                <w:b/>
                <w:bCs/>
                <w:sz w:val="20"/>
                <w:szCs w:val="20"/>
                <w:lang w:val="lt-LT" w:eastAsia="lt-LT"/>
              </w:rPr>
            </w:pPr>
            <w:r w:rsidRPr="00914DAD">
              <w:rPr>
                <w:b/>
                <w:bCs/>
                <w:sz w:val="20"/>
                <w:szCs w:val="20"/>
                <w:lang w:val="lt-LT" w:eastAsia="lt-LT"/>
              </w:rPr>
              <w:t>„7 straipsnis. Atranka dėl poveikio aplinkai vertinimo</w:t>
            </w:r>
          </w:p>
          <w:p w14:paraId="544B54FA" w14:textId="77777777" w:rsidR="00212904" w:rsidRPr="00914DAD" w:rsidRDefault="00212904" w:rsidP="007D707E">
            <w:pPr>
              <w:jc w:val="both"/>
              <w:rPr>
                <w:b/>
                <w:bCs/>
                <w:sz w:val="20"/>
                <w:szCs w:val="20"/>
                <w:lang w:val="lt-LT" w:eastAsia="lt-LT"/>
              </w:rPr>
            </w:pPr>
            <w:r w:rsidRPr="00914DAD">
              <w:rPr>
                <w:b/>
                <w:bCs/>
                <w:sz w:val="20"/>
                <w:szCs w:val="20"/>
                <w:lang w:val="lt-LT" w:eastAsia="lt-LT"/>
              </w:rPr>
              <w:t>&lt;…&gt;</w:t>
            </w:r>
          </w:p>
          <w:p w14:paraId="6907D7CE" w14:textId="04CD0551" w:rsidR="00212904" w:rsidRPr="00914DAD" w:rsidRDefault="00212904" w:rsidP="007D707E">
            <w:pPr>
              <w:jc w:val="both"/>
              <w:rPr>
                <w:bCs/>
                <w:sz w:val="20"/>
                <w:szCs w:val="20"/>
                <w:lang w:val="lt-LT" w:eastAsia="lt-LT"/>
              </w:rPr>
            </w:pPr>
            <w:r w:rsidRPr="00914DAD">
              <w:rPr>
                <w:bCs/>
                <w:sz w:val="20"/>
                <w:szCs w:val="20"/>
                <w:lang w:val="lt-LT" w:eastAsia="lt-LT"/>
              </w:rPr>
              <w:t>4. Planuojamos ūkinės veiklos organizatorius (užsakovas) ar poveikio aplinkai vertinimo dokumentų rengėjas informaciją atrankai dėl poveikio aplinkai vertinimo atlikti rengia vadovaudamasis Planuojamos ūkinės veiklos atrankos metodiniais nurodymais (toliau – Atrankos metodiniai nurodymai), kuriuos tvirtina aplinkos ministras. &lt;…&gt;”</w:t>
            </w:r>
          </w:p>
          <w:p w14:paraId="6CEEE3A2" w14:textId="77777777" w:rsidR="00212904" w:rsidRPr="00914DAD" w:rsidRDefault="00212904" w:rsidP="007D707E">
            <w:pPr>
              <w:jc w:val="both"/>
              <w:rPr>
                <w:b/>
                <w:bCs/>
                <w:sz w:val="20"/>
                <w:szCs w:val="20"/>
                <w:lang w:val="lt-LT" w:eastAsia="lt-LT"/>
              </w:rPr>
            </w:pPr>
          </w:p>
          <w:p w14:paraId="239FA9FA" w14:textId="5CECC2F8" w:rsidR="00212904" w:rsidRPr="00914DAD" w:rsidRDefault="00212904" w:rsidP="007D707E">
            <w:pPr>
              <w:jc w:val="both"/>
              <w:rPr>
                <w:b/>
                <w:bCs/>
                <w:sz w:val="20"/>
                <w:szCs w:val="20"/>
                <w:lang w:val="lt-LT" w:eastAsia="lt-LT"/>
              </w:rPr>
            </w:pPr>
            <w:r w:rsidRPr="00914DAD">
              <w:rPr>
                <w:b/>
                <w:sz w:val="20"/>
                <w:szCs w:val="20"/>
                <w:lang w:val="lt-LT"/>
              </w:rPr>
              <w:t>Įsakymas Nr. D1-845</w:t>
            </w:r>
            <w:r w:rsidRPr="00914DAD">
              <w:rPr>
                <w:b/>
                <w:bCs/>
                <w:sz w:val="20"/>
                <w:szCs w:val="20"/>
                <w:lang w:val="lt-LT" w:eastAsia="lt-LT"/>
              </w:rPr>
              <w:t>:</w:t>
            </w:r>
          </w:p>
          <w:p w14:paraId="3F48937E" w14:textId="77777777" w:rsidR="00212904" w:rsidRPr="00914DAD" w:rsidRDefault="00212904" w:rsidP="007D707E">
            <w:pPr>
              <w:jc w:val="both"/>
              <w:rPr>
                <w:bCs/>
                <w:sz w:val="20"/>
                <w:szCs w:val="20"/>
                <w:lang w:val="lt-LT" w:eastAsia="lt-LT"/>
              </w:rPr>
            </w:pPr>
            <w:r w:rsidRPr="00914DAD">
              <w:rPr>
                <w:b/>
                <w:bCs/>
                <w:sz w:val="20"/>
                <w:szCs w:val="20"/>
                <w:lang w:val="lt-LT" w:eastAsia="lt-LT"/>
              </w:rPr>
              <w:t>„</w:t>
            </w:r>
            <w:r w:rsidRPr="00914DAD">
              <w:rPr>
                <w:bCs/>
                <w:sz w:val="20"/>
                <w:szCs w:val="20"/>
                <w:lang w:val="lt-LT" w:eastAsia="lt-LT"/>
              </w:rPr>
              <w:t xml:space="preserve">10. Planuojamos ūkinės veiklos fizinės charakteristikos: žemės sklypo plotas ir planuojama jo naudojimo paskirtis ir būdas </w:t>
            </w:r>
            <w:r w:rsidRPr="00914DAD">
              <w:rPr>
                <w:bCs/>
                <w:sz w:val="20"/>
                <w:szCs w:val="20"/>
                <w:lang w:val="lt-LT" w:eastAsia="lt-LT"/>
              </w:rPr>
              <w:lastRenderedPageBreak/>
              <w:t>(būdai), funkcinės zonos, planuojamas užstatymo plotas, numatomi statiniai, įrenginiai ir jų paskirtys, reikalinga inžinerinė infrastruktūra (pvz., inžineriniai tinklai (vandentiekio, nuotekų šalinimo, šilumos, energijos ir kt.), susisiekimo komunikacijos, kai tinkama, griovimo darbų aprašymas.</w:t>
            </w:r>
          </w:p>
          <w:p w14:paraId="5E4F210A" w14:textId="3788DEEE" w:rsidR="00212904" w:rsidRPr="00914DAD" w:rsidRDefault="00212904" w:rsidP="007D707E">
            <w:pPr>
              <w:jc w:val="both"/>
              <w:rPr>
                <w:sz w:val="20"/>
                <w:szCs w:val="20"/>
                <w:lang w:val="lt-LT"/>
              </w:rPr>
            </w:pPr>
            <w:r w:rsidRPr="00914DAD">
              <w:rPr>
                <w:sz w:val="20"/>
                <w:szCs w:val="20"/>
                <w:lang w:val="lt-LT"/>
              </w:rPr>
              <w:t>11. Planuojamos ūkinės veiklos pobūdis: produkcija (įskaitant produktus, kurie gali būti pavojingosios medžiagos ar mišiniai), technologijos ir pajėgumai (planuojant esamos veiklos plėtrą, nurodyti ir vykdomos veiklos technologijas ir pajėgumus).</w:t>
            </w:r>
          </w:p>
          <w:p w14:paraId="00A069A6" w14:textId="77777777" w:rsidR="00212904" w:rsidRPr="004705D2" w:rsidRDefault="00212904" w:rsidP="007D707E">
            <w:pPr>
              <w:rPr>
                <w:color w:val="000000"/>
                <w:sz w:val="18"/>
                <w:szCs w:val="18"/>
                <w:lang w:val="lt-LT" w:eastAsia="lt-LT"/>
              </w:rPr>
            </w:pPr>
            <w:r w:rsidRPr="004705D2">
              <w:rPr>
                <w:i/>
                <w:iCs/>
                <w:color w:val="000000"/>
                <w:sz w:val="18"/>
                <w:szCs w:val="18"/>
                <w:lang w:val="lt-LT"/>
              </w:rPr>
              <w:t>Punkto pakeitimai:</w:t>
            </w:r>
          </w:p>
          <w:p w14:paraId="2501AC1F" w14:textId="77777777"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108" w:history="1">
              <w:r w:rsidRPr="004705D2">
                <w:rPr>
                  <w:rStyle w:val="Hyperlink"/>
                  <w:i/>
                  <w:iCs/>
                  <w:sz w:val="18"/>
                  <w:szCs w:val="18"/>
                  <w:lang w:val="lt-LT"/>
                </w:rPr>
                <w:t>D1-679</w:t>
              </w:r>
            </w:hyperlink>
            <w:r w:rsidRPr="004705D2">
              <w:rPr>
                <w:i/>
                <w:iCs/>
                <w:color w:val="000000"/>
                <w:sz w:val="18"/>
                <w:szCs w:val="18"/>
                <w:lang w:val="lt-LT"/>
              </w:rPr>
              <w:t>, 2019-11-18, paskelbta TAR 2019-11-19, i. k. 2019-18454</w:t>
            </w:r>
          </w:p>
          <w:p w14:paraId="18DD2F66" w14:textId="77777777" w:rsidR="00212904" w:rsidRPr="00914DAD" w:rsidRDefault="00212904" w:rsidP="007D707E">
            <w:pPr>
              <w:jc w:val="both"/>
              <w:rPr>
                <w:sz w:val="20"/>
                <w:szCs w:val="20"/>
                <w:lang w:val="lt-LT"/>
              </w:rPr>
            </w:pPr>
          </w:p>
          <w:p w14:paraId="1CB3556D" w14:textId="1EBF3FD0" w:rsidR="00212904" w:rsidRPr="00914DAD" w:rsidRDefault="00212904" w:rsidP="007D707E">
            <w:pPr>
              <w:jc w:val="both"/>
              <w:rPr>
                <w:sz w:val="20"/>
                <w:szCs w:val="20"/>
                <w:lang w:val="lt-LT"/>
              </w:rPr>
            </w:pPr>
            <w:r w:rsidRPr="00914DAD">
              <w:rPr>
                <w:sz w:val="20"/>
                <w:szCs w:val="20"/>
                <w:lang w:val="lt-LT"/>
              </w:rPr>
              <w:t xml:space="preserve">12. Žaliavų, produktų (įskaitant šalutinius ir tarpinius produktus), cheminių medžiagų ir mišinių naudojimas ir susidarymas, nurodant jų kiekius, o naudojant ar susidarant pavojingosioms medžiagoms ar mišiniams, taip pat nurodant jų pavojingumo klasę ir kategoriją; radioaktyviųjų medžiagų naudojimas; pavojingųjų (nurodant pavojingųjų atliekų technologinius srautus) ir nepavojingųjų atliekų (nurodant atliekų susidarymo šaltinį arba atliekų tipą) naudojimas; planuojamos ūkinės veiklos metu numatomas naudoti ir laikyti tokių žaliavų, produktų, medžiagų, </w:t>
            </w:r>
            <w:r w:rsidRPr="00914DAD">
              <w:rPr>
                <w:strike/>
                <w:sz w:val="20"/>
                <w:szCs w:val="20"/>
                <w:lang w:val="lt-LT"/>
              </w:rPr>
              <w:t>(</w:t>
            </w:r>
            <w:r w:rsidRPr="00914DAD">
              <w:rPr>
                <w:sz w:val="20"/>
                <w:szCs w:val="20"/>
                <w:lang w:val="lt-LT"/>
              </w:rPr>
              <w:t>mišinių</w:t>
            </w:r>
            <w:r w:rsidRPr="00914DAD">
              <w:rPr>
                <w:strike/>
                <w:sz w:val="20"/>
                <w:szCs w:val="20"/>
                <w:lang w:val="lt-LT"/>
              </w:rPr>
              <w:t>)</w:t>
            </w:r>
            <w:r w:rsidRPr="00914DAD">
              <w:rPr>
                <w:sz w:val="20"/>
                <w:szCs w:val="20"/>
                <w:lang w:val="lt-LT"/>
              </w:rPr>
              <w:t xml:space="preserve"> ir atliekų kiekis.</w:t>
            </w:r>
          </w:p>
          <w:p w14:paraId="2E6707AC" w14:textId="77777777" w:rsidR="00212904" w:rsidRPr="004705D2" w:rsidRDefault="00212904" w:rsidP="007D707E">
            <w:pPr>
              <w:rPr>
                <w:color w:val="000000"/>
                <w:sz w:val="18"/>
                <w:szCs w:val="18"/>
                <w:lang w:val="lt-LT" w:eastAsia="lt-LT"/>
              </w:rPr>
            </w:pPr>
            <w:r w:rsidRPr="004705D2">
              <w:rPr>
                <w:i/>
                <w:iCs/>
                <w:color w:val="000000"/>
                <w:sz w:val="18"/>
                <w:szCs w:val="18"/>
                <w:lang w:val="lt-LT"/>
              </w:rPr>
              <w:t>Punkto pakeitimai:</w:t>
            </w:r>
          </w:p>
          <w:p w14:paraId="419E10E0" w14:textId="77777777"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109" w:history="1">
              <w:r w:rsidRPr="004705D2">
                <w:rPr>
                  <w:rStyle w:val="Hyperlink"/>
                  <w:i/>
                  <w:iCs/>
                  <w:sz w:val="18"/>
                  <w:szCs w:val="18"/>
                  <w:lang w:val="lt-LT"/>
                </w:rPr>
                <w:t>D1-679</w:t>
              </w:r>
            </w:hyperlink>
            <w:r w:rsidRPr="004705D2">
              <w:rPr>
                <w:i/>
                <w:iCs/>
                <w:color w:val="000000"/>
                <w:sz w:val="18"/>
                <w:szCs w:val="18"/>
                <w:lang w:val="lt-LT"/>
              </w:rPr>
              <w:t>, 2019-11-18, paskelbta TAR 2019-11-19, i. k. 2019-18454</w:t>
            </w:r>
          </w:p>
          <w:p w14:paraId="29FFCF27" w14:textId="77777777" w:rsidR="00212904" w:rsidRPr="00914DAD" w:rsidRDefault="00212904" w:rsidP="007D707E">
            <w:pPr>
              <w:jc w:val="both"/>
              <w:rPr>
                <w:bCs/>
                <w:sz w:val="20"/>
                <w:szCs w:val="20"/>
                <w:lang w:val="lt-LT" w:eastAsia="lt-LT"/>
              </w:rPr>
            </w:pPr>
          </w:p>
          <w:p w14:paraId="26E0F371" w14:textId="77777777" w:rsidR="00212904" w:rsidRPr="00914DAD" w:rsidRDefault="00212904" w:rsidP="007D707E">
            <w:pPr>
              <w:jc w:val="both"/>
              <w:rPr>
                <w:bCs/>
                <w:sz w:val="20"/>
                <w:szCs w:val="20"/>
                <w:lang w:val="lt-LT" w:eastAsia="lt-LT"/>
              </w:rPr>
            </w:pPr>
            <w:r w:rsidRPr="00914DAD">
              <w:rPr>
                <w:bCs/>
                <w:sz w:val="20"/>
                <w:szCs w:val="20"/>
                <w:lang w:val="lt-LT" w:eastAsia="lt-LT"/>
              </w:rPr>
              <w:t xml:space="preserve">13. Gamtos išteklių (gyvosios ir negyvosios gamtos elementų) – vandens, žemės (jos paviršiaus ir gelmių), dirvožemio, biologinės įvairovės naudojimo mastas ir regeneracijos galimybės. </w:t>
            </w:r>
          </w:p>
          <w:p w14:paraId="1EE7FC69" w14:textId="77777777" w:rsidR="00212904" w:rsidRPr="00914DAD" w:rsidRDefault="00212904" w:rsidP="007D707E">
            <w:pPr>
              <w:jc w:val="both"/>
              <w:rPr>
                <w:bCs/>
                <w:sz w:val="20"/>
                <w:szCs w:val="20"/>
                <w:lang w:val="lt-LT" w:eastAsia="lt-LT"/>
              </w:rPr>
            </w:pPr>
            <w:r w:rsidRPr="00914DAD">
              <w:rPr>
                <w:bCs/>
                <w:sz w:val="20"/>
                <w:szCs w:val="20"/>
                <w:lang w:val="lt-LT" w:eastAsia="lt-LT"/>
              </w:rPr>
              <w:t>14. Duomenys apie energijos, kuro ir degalų naudojimą (planuojamas sunaudoti kiekis per metus).</w:t>
            </w:r>
          </w:p>
          <w:p w14:paraId="44CB1120" w14:textId="77777777" w:rsidR="00212904" w:rsidRPr="00914DAD" w:rsidRDefault="00212904" w:rsidP="007D707E">
            <w:pPr>
              <w:jc w:val="both"/>
              <w:rPr>
                <w:bCs/>
                <w:sz w:val="20"/>
                <w:szCs w:val="20"/>
                <w:lang w:val="lt-LT" w:eastAsia="lt-LT"/>
              </w:rPr>
            </w:pPr>
            <w:r w:rsidRPr="00914DAD">
              <w:rPr>
                <w:bCs/>
                <w:sz w:val="20"/>
                <w:szCs w:val="20"/>
                <w:lang w:val="lt-LT" w:eastAsia="lt-LT"/>
              </w:rPr>
              <w:t>15. Pavojingųjų, nepavojingųjų ir radioaktyviųjų atliekų susidarymas, nurodant, atliekų susidarymo vietą, kokios atliekos susidaro (atliekų susidarymo šaltinis arba atliekų tipas), planuojamas jų kiekis, jų tvarkymas.</w:t>
            </w:r>
          </w:p>
          <w:p w14:paraId="3D5CCF51" w14:textId="77777777" w:rsidR="00212904" w:rsidRPr="00914DAD" w:rsidRDefault="00212904" w:rsidP="007D707E">
            <w:pPr>
              <w:jc w:val="both"/>
              <w:rPr>
                <w:bCs/>
                <w:sz w:val="20"/>
                <w:szCs w:val="20"/>
                <w:lang w:val="lt-LT" w:eastAsia="lt-LT"/>
              </w:rPr>
            </w:pPr>
            <w:r w:rsidRPr="00914DAD">
              <w:rPr>
                <w:bCs/>
                <w:sz w:val="20"/>
                <w:szCs w:val="20"/>
                <w:lang w:val="lt-LT" w:eastAsia="lt-LT"/>
              </w:rPr>
              <w:t>16. Nuotekų susidarymas, preliminarus jų kiekis, jų tvarkymas.</w:t>
            </w:r>
          </w:p>
          <w:p w14:paraId="2C8A3656" w14:textId="77777777" w:rsidR="00212904" w:rsidRPr="00914DAD" w:rsidRDefault="00212904" w:rsidP="007D707E">
            <w:pPr>
              <w:jc w:val="both"/>
              <w:rPr>
                <w:bCs/>
                <w:sz w:val="20"/>
                <w:szCs w:val="20"/>
                <w:lang w:val="lt-LT" w:eastAsia="lt-LT"/>
              </w:rPr>
            </w:pPr>
            <w:r w:rsidRPr="00914DAD">
              <w:rPr>
                <w:sz w:val="20"/>
                <w:szCs w:val="20"/>
                <w:lang w:val="lt-LT"/>
              </w:rPr>
              <w:t>17. Cheminės taršos susidarymas (oro, dirvožemio, vandens teršalų, nuosėdų susidarymas, preliminarus jų kiekis ir teršalų skaičiavimai, atitiktis ribiniams dydžiams) ir jos prevencija. Duomenys apie numatomą taršą į aplinkos orą iš stacionarių taršos šaltinių ir apie taršos šaltiniuose numatomas išmesti šiltnamio efektą sukeliančias dujas (toliau – ŠESD) pateikiami 1 ir 2 lentelėse. Teršalų kodai ir pavadinimai surašomi vadovaujantis Teršalų išmetimo į aplinkos orą apskaitos ir ataskaitų teikimo tvarkos aprašu, patvirtintu Lietuvos Respublikos aplinkos ministro 1999 m. gruodžio 20 d. įsakymu Nr. 408 „Dėl Teršalų išmetimo į aplinkos orą apskaitos ir ataskaitų teikimo tvarkos aprašo patvirtinimo”</w:t>
            </w:r>
          </w:p>
          <w:p w14:paraId="4D5347E6" w14:textId="77777777" w:rsidR="00212904" w:rsidRPr="00914DAD" w:rsidRDefault="00212904" w:rsidP="007D707E">
            <w:pPr>
              <w:ind w:firstLine="567"/>
              <w:jc w:val="both"/>
              <w:rPr>
                <w:i/>
                <w:sz w:val="20"/>
                <w:szCs w:val="20"/>
                <w:lang w:val="lt-LT"/>
              </w:rPr>
            </w:pPr>
            <w:r w:rsidRPr="00914DAD">
              <w:rPr>
                <w:sz w:val="20"/>
                <w:szCs w:val="20"/>
                <w:lang w:val="lt-LT"/>
              </w:rPr>
              <w:t xml:space="preserve">1 lentelė. Į aplinkos orą numatomi išmesti teršalai ir jų kiekis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9"/>
              <w:gridCol w:w="1826"/>
              <w:gridCol w:w="4425"/>
            </w:tblGrid>
            <w:tr w:rsidR="00212904" w:rsidRPr="00914DAD" w14:paraId="0F4FBF62" w14:textId="77777777" w:rsidTr="00914DAD">
              <w:trPr>
                <w:trHeight w:val="404"/>
              </w:trPr>
              <w:tc>
                <w:tcPr>
                  <w:tcW w:w="1868" w:type="pct"/>
                  <w:tcBorders>
                    <w:top w:val="single" w:sz="4" w:space="0" w:color="auto"/>
                    <w:left w:val="single" w:sz="4" w:space="0" w:color="auto"/>
                    <w:bottom w:val="single" w:sz="4" w:space="0" w:color="auto"/>
                    <w:right w:val="single" w:sz="4" w:space="0" w:color="auto"/>
                  </w:tcBorders>
                  <w:vAlign w:val="center"/>
                </w:tcPr>
                <w:p w14:paraId="0EFA2769" w14:textId="77777777" w:rsidR="00212904" w:rsidRPr="00914DAD" w:rsidRDefault="00212904" w:rsidP="007D707E">
                  <w:pPr>
                    <w:jc w:val="center"/>
                    <w:rPr>
                      <w:sz w:val="20"/>
                      <w:szCs w:val="20"/>
                      <w:lang w:val="lt-LT"/>
                    </w:rPr>
                  </w:pPr>
                  <w:r w:rsidRPr="00914DAD">
                    <w:rPr>
                      <w:sz w:val="20"/>
                      <w:szCs w:val="20"/>
                      <w:lang w:val="lt-LT"/>
                    </w:rPr>
                    <w:t>Teršalo pavadinimas</w:t>
                  </w:r>
                </w:p>
              </w:tc>
              <w:tc>
                <w:tcPr>
                  <w:tcW w:w="915" w:type="pct"/>
                  <w:tcBorders>
                    <w:top w:val="single" w:sz="4" w:space="0" w:color="auto"/>
                    <w:left w:val="single" w:sz="4" w:space="0" w:color="auto"/>
                    <w:bottom w:val="single" w:sz="4" w:space="0" w:color="auto"/>
                    <w:right w:val="single" w:sz="4" w:space="0" w:color="auto"/>
                  </w:tcBorders>
                  <w:vAlign w:val="center"/>
                </w:tcPr>
                <w:p w14:paraId="2DC6AD5B" w14:textId="77777777" w:rsidR="00212904" w:rsidRPr="00914DAD" w:rsidRDefault="00212904" w:rsidP="007D707E">
                  <w:pPr>
                    <w:jc w:val="center"/>
                    <w:rPr>
                      <w:sz w:val="20"/>
                      <w:szCs w:val="20"/>
                      <w:vertAlign w:val="superscript"/>
                      <w:lang w:val="lt-LT"/>
                    </w:rPr>
                  </w:pPr>
                  <w:r w:rsidRPr="00914DAD">
                    <w:rPr>
                      <w:sz w:val="20"/>
                      <w:szCs w:val="20"/>
                      <w:lang w:val="lt-LT"/>
                    </w:rPr>
                    <w:t>Teršalo kodas</w:t>
                  </w:r>
                </w:p>
              </w:tc>
              <w:tc>
                <w:tcPr>
                  <w:tcW w:w="2217" w:type="pct"/>
                  <w:tcBorders>
                    <w:top w:val="single" w:sz="4" w:space="0" w:color="auto"/>
                    <w:left w:val="single" w:sz="4" w:space="0" w:color="auto"/>
                    <w:bottom w:val="single" w:sz="4" w:space="0" w:color="auto"/>
                    <w:right w:val="single" w:sz="4" w:space="0" w:color="auto"/>
                  </w:tcBorders>
                  <w:vAlign w:val="center"/>
                </w:tcPr>
                <w:p w14:paraId="39F5371A" w14:textId="77777777" w:rsidR="00212904" w:rsidRPr="00914DAD" w:rsidRDefault="00212904" w:rsidP="007D707E">
                  <w:pPr>
                    <w:jc w:val="center"/>
                    <w:rPr>
                      <w:sz w:val="20"/>
                      <w:szCs w:val="20"/>
                      <w:lang w:val="lt-LT"/>
                    </w:rPr>
                  </w:pPr>
                  <w:r w:rsidRPr="00914DAD">
                    <w:rPr>
                      <w:sz w:val="20"/>
                      <w:szCs w:val="20"/>
                      <w:lang w:val="lt-LT"/>
                    </w:rPr>
                    <w:t>Numatoma išmesti, t/m.</w:t>
                  </w:r>
                </w:p>
              </w:tc>
            </w:tr>
            <w:tr w:rsidR="00212904" w:rsidRPr="00914DAD" w14:paraId="3CB803ED" w14:textId="77777777" w:rsidTr="00914DAD">
              <w:tc>
                <w:tcPr>
                  <w:tcW w:w="1868" w:type="pct"/>
                  <w:tcBorders>
                    <w:top w:val="single" w:sz="4" w:space="0" w:color="auto"/>
                    <w:left w:val="single" w:sz="4" w:space="0" w:color="auto"/>
                    <w:bottom w:val="single" w:sz="4" w:space="0" w:color="auto"/>
                    <w:right w:val="single" w:sz="4" w:space="0" w:color="auto"/>
                  </w:tcBorders>
                </w:tcPr>
                <w:p w14:paraId="016DCB67" w14:textId="77777777" w:rsidR="00212904" w:rsidRPr="00914DAD" w:rsidRDefault="00212904" w:rsidP="007D707E">
                  <w:pPr>
                    <w:jc w:val="center"/>
                    <w:rPr>
                      <w:sz w:val="20"/>
                      <w:szCs w:val="20"/>
                      <w:lang w:val="lt-LT"/>
                    </w:rPr>
                  </w:pPr>
                  <w:r w:rsidRPr="00914DAD">
                    <w:rPr>
                      <w:sz w:val="20"/>
                      <w:szCs w:val="20"/>
                      <w:lang w:val="lt-LT"/>
                    </w:rPr>
                    <w:t>1</w:t>
                  </w:r>
                </w:p>
              </w:tc>
              <w:tc>
                <w:tcPr>
                  <w:tcW w:w="915" w:type="pct"/>
                  <w:tcBorders>
                    <w:top w:val="single" w:sz="4" w:space="0" w:color="auto"/>
                    <w:left w:val="single" w:sz="4" w:space="0" w:color="auto"/>
                    <w:bottom w:val="single" w:sz="4" w:space="0" w:color="auto"/>
                    <w:right w:val="single" w:sz="4" w:space="0" w:color="auto"/>
                  </w:tcBorders>
                </w:tcPr>
                <w:p w14:paraId="6C20D5C1" w14:textId="77777777" w:rsidR="00212904" w:rsidRPr="00914DAD" w:rsidRDefault="00212904" w:rsidP="007D707E">
                  <w:pPr>
                    <w:jc w:val="center"/>
                    <w:rPr>
                      <w:sz w:val="20"/>
                      <w:szCs w:val="20"/>
                      <w:lang w:val="lt-LT"/>
                    </w:rPr>
                  </w:pPr>
                  <w:r w:rsidRPr="00914DAD">
                    <w:rPr>
                      <w:sz w:val="20"/>
                      <w:szCs w:val="20"/>
                      <w:lang w:val="lt-LT"/>
                    </w:rPr>
                    <w:t>2</w:t>
                  </w:r>
                </w:p>
              </w:tc>
              <w:tc>
                <w:tcPr>
                  <w:tcW w:w="2217" w:type="pct"/>
                  <w:tcBorders>
                    <w:top w:val="single" w:sz="4" w:space="0" w:color="auto"/>
                    <w:left w:val="single" w:sz="4" w:space="0" w:color="auto"/>
                    <w:bottom w:val="single" w:sz="4" w:space="0" w:color="auto"/>
                    <w:right w:val="single" w:sz="4" w:space="0" w:color="auto"/>
                  </w:tcBorders>
                </w:tcPr>
                <w:p w14:paraId="42B534D1" w14:textId="77777777" w:rsidR="00212904" w:rsidRPr="00914DAD" w:rsidRDefault="00212904" w:rsidP="007D707E">
                  <w:pPr>
                    <w:jc w:val="center"/>
                    <w:rPr>
                      <w:sz w:val="20"/>
                      <w:szCs w:val="20"/>
                      <w:lang w:val="lt-LT"/>
                    </w:rPr>
                  </w:pPr>
                  <w:r w:rsidRPr="00914DAD">
                    <w:rPr>
                      <w:sz w:val="20"/>
                      <w:szCs w:val="20"/>
                      <w:lang w:val="lt-LT"/>
                    </w:rPr>
                    <w:t>3</w:t>
                  </w:r>
                </w:p>
              </w:tc>
            </w:tr>
            <w:tr w:rsidR="00212904" w:rsidRPr="00914DAD" w14:paraId="642EFD5B" w14:textId="77777777" w:rsidTr="00914DAD">
              <w:tc>
                <w:tcPr>
                  <w:tcW w:w="1868" w:type="pct"/>
                  <w:tcBorders>
                    <w:top w:val="single" w:sz="4" w:space="0" w:color="auto"/>
                    <w:left w:val="single" w:sz="4" w:space="0" w:color="auto"/>
                    <w:bottom w:val="single" w:sz="4" w:space="0" w:color="auto"/>
                    <w:right w:val="single" w:sz="4" w:space="0" w:color="auto"/>
                  </w:tcBorders>
                </w:tcPr>
                <w:p w14:paraId="7A7B784E" w14:textId="77777777" w:rsidR="00212904" w:rsidRPr="00914DAD" w:rsidRDefault="00212904" w:rsidP="007D707E">
                  <w:pPr>
                    <w:rPr>
                      <w:sz w:val="20"/>
                      <w:szCs w:val="20"/>
                      <w:lang w:val="lt-LT"/>
                    </w:rPr>
                  </w:pPr>
                  <w:r w:rsidRPr="00914DAD">
                    <w:rPr>
                      <w:sz w:val="20"/>
                      <w:szCs w:val="20"/>
                      <w:lang w:val="lt-LT"/>
                    </w:rPr>
                    <w:t>Azoto oksidai</w:t>
                  </w:r>
                </w:p>
              </w:tc>
              <w:tc>
                <w:tcPr>
                  <w:tcW w:w="915" w:type="pct"/>
                  <w:tcBorders>
                    <w:top w:val="single" w:sz="4" w:space="0" w:color="auto"/>
                    <w:left w:val="single" w:sz="4" w:space="0" w:color="auto"/>
                    <w:bottom w:val="single" w:sz="4" w:space="0" w:color="auto"/>
                    <w:right w:val="single" w:sz="4" w:space="0" w:color="auto"/>
                  </w:tcBorders>
                </w:tcPr>
                <w:p w14:paraId="6DC3470A" w14:textId="77777777" w:rsidR="00212904" w:rsidRPr="00914DAD" w:rsidRDefault="00212904" w:rsidP="007D707E">
                  <w:pPr>
                    <w:jc w:val="center"/>
                    <w:rPr>
                      <w:sz w:val="20"/>
                      <w:szCs w:val="20"/>
                      <w:lang w:val="lt-LT"/>
                    </w:rPr>
                  </w:pPr>
                </w:p>
              </w:tc>
              <w:tc>
                <w:tcPr>
                  <w:tcW w:w="2217" w:type="pct"/>
                  <w:tcBorders>
                    <w:top w:val="single" w:sz="4" w:space="0" w:color="auto"/>
                    <w:left w:val="single" w:sz="4" w:space="0" w:color="auto"/>
                    <w:bottom w:val="single" w:sz="4" w:space="0" w:color="auto"/>
                    <w:right w:val="single" w:sz="4" w:space="0" w:color="auto"/>
                  </w:tcBorders>
                </w:tcPr>
                <w:p w14:paraId="77892A77" w14:textId="77777777" w:rsidR="00212904" w:rsidRPr="00914DAD" w:rsidRDefault="00212904" w:rsidP="007D707E">
                  <w:pPr>
                    <w:jc w:val="center"/>
                    <w:rPr>
                      <w:sz w:val="20"/>
                      <w:szCs w:val="20"/>
                      <w:lang w:val="lt-LT"/>
                    </w:rPr>
                  </w:pPr>
                </w:p>
              </w:tc>
            </w:tr>
            <w:tr w:rsidR="00212904" w:rsidRPr="00914DAD" w14:paraId="6B4164DA" w14:textId="77777777" w:rsidTr="00914DAD">
              <w:tc>
                <w:tcPr>
                  <w:tcW w:w="1868" w:type="pct"/>
                  <w:tcBorders>
                    <w:top w:val="single" w:sz="4" w:space="0" w:color="auto"/>
                    <w:left w:val="single" w:sz="4" w:space="0" w:color="auto"/>
                    <w:bottom w:val="single" w:sz="4" w:space="0" w:color="auto"/>
                    <w:right w:val="single" w:sz="4" w:space="0" w:color="auto"/>
                  </w:tcBorders>
                </w:tcPr>
                <w:p w14:paraId="79BA7C13" w14:textId="77777777" w:rsidR="00212904" w:rsidRPr="00914DAD" w:rsidRDefault="00212904" w:rsidP="007D707E">
                  <w:pPr>
                    <w:rPr>
                      <w:sz w:val="20"/>
                      <w:szCs w:val="20"/>
                      <w:lang w:val="lt-LT"/>
                    </w:rPr>
                  </w:pPr>
                  <w:r w:rsidRPr="00914DAD">
                    <w:rPr>
                      <w:sz w:val="20"/>
                      <w:szCs w:val="20"/>
                      <w:lang w:val="lt-LT"/>
                    </w:rPr>
                    <w:t>Kietosios dalelės</w:t>
                  </w:r>
                </w:p>
              </w:tc>
              <w:tc>
                <w:tcPr>
                  <w:tcW w:w="915" w:type="pct"/>
                  <w:tcBorders>
                    <w:top w:val="single" w:sz="4" w:space="0" w:color="auto"/>
                    <w:left w:val="single" w:sz="4" w:space="0" w:color="auto"/>
                    <w:bottom w:val="single" w:sz="4" w:space="0" w:color="auto"/>
                    <w:right w:val="single" w:sz="4" w:space="0" w:color="auto"/>
                  </w:tcBorders>
                </w:tcPr>
                <w:p w14:paraId="0236D3F3" w14:textId="77777777" w:rsidR="00212904" w:rsidRPr="00914DAD" w:rsidRDefault="00212904" w:rsidP="007D707E">
                  <w:pPr>
                    <w:jc w:val="center"/>
                    <w:rPr>
                      <w:sz w:val="20"/>
                      <w:szCs w:val="20"/>
                      <w:lang w:val="lt-LT"/>
                    </w:rPr>
                  </w:pPr>
                </w:p>
              </w:tc>
              <w:tc>
                <w:tcPr>
                  <w:tcW w:w="2217" w:type="pct"/>
                  <w:tcBorders>
                    <w:top w:val="single" w:sz="4" w:space="0" w:color="auto"/>
                    <w:left w:val="single" w:sz="4" w:space="0" w:color="auto"/>
                    <w:bottom w:val="single" w:sz="4" w:space="0" w:color="auto"/>
                    <w:right w:val="single" w:sz="4" w:space="0" w:color="auto"/>
                  </w:tcBorders>
                </w:tcPr>
                <w:p w14:paraId="0C6DCC40" w14:textId="77777777" w:rsidR="00212904" w:rsidRPr="00914DAD" w:rsidRDefault="00212904" w:rsidP="007D707E">
                  <w:pPr>
                    <w:jc w:val="center"/>
                    <w:rPr>
                      <w:sz w:val="20"/>
                      <w:szCs w:val="20"/>
                      <w:lang w:val="lt-LT"/>
                    </w:rPr>
                  </w:pPr>
                </w:p>
              </w:tc>
            </w:tr>
            <w:tr w:rsidR="00212904" w:rsidRPr="00914DAD" w14:paraId="56E60A9F" w14:textId="77777777" w:rsidTr="00914DAD">
              <w:tc>
                <w:tcPr>
                  <w:tcW w:w="1868" w:type="pct"/>
                  <w:tcBorders>
                    <w:top w:val="single" w:sz="4" w:space="0" w:color="auto"/>
                    <w:left w:val="single" w:sz="4" w:space="0" w:color="auto"/>
                    <w:bottom w:val="single" w:sz="4" w:space="0" w:color="auto"/>
                    <w:right w:val="single" w:sz="4" w:space="0" w:color="auto"/>
                  </w:tcBorders>
                </w:tcPr>
                <w:p w14:paraId="46C6F978" w14:textId="77777777" w:rsidR="00212904" w:rsidRPr="00914DAD" w:rsidRDefault="00212904" w:rsidP="007D707E">
                  <w:pPr>
                    <w:rPr>
                      <w:sz w:val="20"/>
                      <w:szCs w:val="20"/>
                      <w:lang w:val="lt-LT"/>
                    </w:rPr>
                  </w:pPr>
                  <w:r w:rsidRPr="00914DAD">
                    <w:rPr>
                      <w:sz w:val="20"/>
                      <w:szCs w:val="20"/>
                      <w:lang w:val="lt-LT"/>
                    </w:rPr>
                    <w:t>Sieros dioksidas</w:t>
                  </w:r>
                </w:p>
              </w:tc>
              <w:tc>
                <w:tcPr>
                  <w:tcW w:w="915" w:type="pct"/>
                  <w:tcBorders>
                    <w:top w:val="single" w:sz="4" w:space="0" w:color="auto"/>
                    <w:left w:val="single" w:sz="4" w:space="0" w:color="auto"/>
                    <w:bottom w:val="single" w:sz="4" w:space="0" w:color="auto"/>
                    <w:right w:val="single" w:sz="4" w:space="0" w:color="auto"/>
                  </w:tcBorders>
                </w:tcPr>
                <w:p w14:paraId="5A5D4C14" w14:textId="77777777" w:rsidR="00212904" w:rsidRPr="00914DAD" w:rsidRDefault="00212904" w:rsidP="007D707E">
                  <w:pPr>
                    <w:jc w:val="center"/>
                    <w:rPr>
                      <w:sz w:val="20"/>
                      <w:szCs w:val="20"/>
                      <w:lang w:val="lt-LT"/>
                    </w:rPr>
                  </w:pPr>
                </w:p>
              </w:tc>
              <w:tc>
                <w:tcPr>
                  <w:tcW w:w="2217" w:type="pct"/>
                  <w:tcBorders>
                    <w:top w:val="single" w:sz="4" w:space="0" w:color="auto"/>
                    <w:left w:val="single" w:sz="4" w:space="0" w:color="auto"/>
                    <w:bottom w:val="single" w:sz="4" w:space="0" w:color="auto"/>
                    <w:right w:val="single" w:sz="4" w:space="0" w:color="auto"/>
                  </w:tcBorders>
                </w:tcPr>
                <w:p w14:paraId="483C9327" w14:textId="77777777" w:rsidR="00212904" w:rsidRPr="00914DAD" w:rsidRDefault="00212904" w:rsidP="007D707E">
                  <w:pPr>
                    <w:jc w:val="center"/>
                    <w:rPr>
                      <w:sz w:val="20"/>
                      <w:szCs w:val="20"/>
                      <w:lang w:val="lt-LT"/>
                    </w:rPr>
                  </w:pPr>
                </w:p>
              </w:tc>
            </w:tr>
            <w:tr w:rsidR="00212904" w:rsidRPr="00914DAD" w14:paraId="7EDD007B" w14:textId="77777777" w:rsidTr="00914DAD">
              <w:tc>
                <w:tcPr>
                  <w:tcW w:w="1868" w:type="pct"/>
                  <w:tcBorders>
                    <w:top w:val="single" w:sz="4" w:space="0" w:color="auto"/>
                    <w:left w:val="single" w:sz="4" w:space="0" w:color="auto"/>
                    <w:bottom w:val="single" w:sz="4" w:space="0" w:color="auto"/>
                    <w:right w:val="single" w:sz="4" w:space="0" w:color="auto"/>
                  </w:tcBorders>
                </w:tcPr>
                <w:p w14:paraId="52324C3A" w14:textId="77777777" w:rsidR="00212904" w:rsidRPr="00914DAD" w:rsidRDefault="00212904" w:rsidP="007D707E">
                  <w:pPr>
                    <w:rPr>
                      <w:sz w:val="20"/>
                      <w:szCs w:val="20"/>
                      <w:lang w:val="lt-LT"/>
                    </w:rPr>
                  </w:pPr>
                  <w:r w:rsidRPr="00914DAD">
                    <w:rPr>
                      <w:sz w:val="20"/>
                      <w:szCs w:val="20"/>
                      <w:lang w:val="lt-LT"/>
                    </w:rPr>
                    <w:t xml:space="preserve">Amoniakas </w:t>
                  </w:r>
                </w:p>
              </w:tc>
              <w:tc>
                <w:tcPr>
                  <w:tcW w:w="915" w:type="pct"/>
                  <w:tcBorders>
                    <w:top w:val="single" w:sz="4" w:space="0" w:color="auto"/>
                    <w:left w:val="single" w:sz="4" w:space="0" w:color="auto"/>
                    <w:bottom w:val="single" w:sz="4" w:space="0" w:color="auto"/>
                    <w:right w:val="single" w:sz="4" w:space="0" w:color="auto"/>
                  </w:tcBorders>
                </w:tcPr>
                <w:p w14:paraId="6EA33E6F" w14:textId="77777777" w:rsidR="00212904" w:rsidRPr="00914DAD" w:rsidRDefault="00212904" w:rsidP="007D707E">
                  <w:pPr>
                    <w:jc w:val="center"/>
                    <w:rPr>
                      <w:sz w:val="20"/>
                      <w:szCs w:val="20"/>
                      <w:lang w:val="lt-LT"/>
                    </w:rPr>
                  </w:pPr>
                </w:p>
              </w:tc>
              <w:tc>
                <w:tcPr>
                  <w:tcW w:w="2217" w:type="pct"/>
                  <w:tcBorders>
                    <w:top w:val="single" w:sz="4" w:space="0" w:color="auto"/>
                    <w:left w:val="single" w:sz="4" w:space="0" w:color="auto"/>
                    <w:bottom w:val="single" w:sz="4" w:space="0" w:color="auto"/>
                    <w:right w:val="single" w:sz="4" w:space="0" w:color="auto"/>
                  </w:tcBorders>
                </w:tcPr>
                <w:p w14:paraId="079F21B6" w14:textId="77777777" w:rsidR="00212904" w:rsidRPr="00914DAD" w:rsidRDefault="00212904" w:rsidP="007D707E">
                  <w:pPr>
                    <w:jc w:val="center"/>
                    <w:rPr>
                      <w:sz w:val="20"/>
                      <w:szCs w:val="20"/>
                      <w:lang w:val="lt-LT"/>
                    </w:rPr>
                  </w:pPr>
                </w:p>
              </w:tc>
            </w:tr>
            <w:tr w:rsidR="00212904" w:rsidRPr="00914DAD" w14:paraId="406F8927" w14:textId="77777777" w:rsidTr="00914DAD">
              <w:tc>
                <w:tcPr>
                  <w:tcW w:w="1868" w:type="pct"/>
                  <w:tcBorders>
                    <w:top w:val="single" w:sz="4" w:space="0" w:color="auto"/>
                    <w:left w:val="single" w:sz="4" w:space="0" w:color="auto"/>
                    <w:bottom w:val="single" w:sz="4" w:space="0" w:color="auto"/>
                    <w:right w:val="single" w:sz="4" w:space="0" w:color="auto"/>
                  </w:tcBorders>
                </w:tcPr>
                <w:p w14:paraId="7F6865D1" w14:textId="77777777" w:rsidR="00212904" w:rsidRPr="00914DAD" w:rsidRDefault="00212904" w:rsidP="007D707E">
                  <w:pPr>
                    <w:rPr>
                      <w:sz w:val="20"/>
                      <w:szCs w:val="20"/>
                      <w:lang w:val="lt-LT"/>
                    </w:rPr>
                  </w:pPr>
                  <w:r w:rsidRPr="00914DAD">
                    <w:rPr>
                      <w:sz w:val="20"/>
                      <w:szCs w:val="20"/>
                      <w:lang w:val="lt-LT"/>
                    </w:rPr>
                    <w:t>Lakieji organiniai junginiai (abėcėlės tvarka):</w:t>
                  </w:r>
                </w:p>
              </w:tc>
              <w:tc>
                <w:tcPr>
                  <w:tcW w:w="915" w:type="pct"/>
                  <w:tcBorders>
                    <w:top w:val="single" w:sz="4" w:space="0" w:color="auto"/>
                    <w:left w:val="single" w:sz="4" w:space="0" w:color="auto"/>
                    <w:bottom w:val="single" w:sz="4" w:space="0" w:color="auto"/>
                    <w:right w:val="single" w:sz="4" w:space="0" w:color="auto"/>
                  </w:tcBorders>
                  <w:shd w:val="thinDiagStripe" w:color="auto" w:fill="auto"/>
                </w:tcPr>
                <w:p w14:paraId="6316FBEF" w14:textId="77777777" w:rsidR="00212904" w:rsidRPr="00914DAD" w:rsidRDefault="00212904" w:rsidP="007D707E">
                  <w:pPr>
                    <w:jc w:val="center"/>
                    <w:rPr>
                      <w:sz w:val="20"/>
                      <w:szCs w:val="20"/>
                      <w:lang w:val="lt-LT"/>
                    </w:rPr>
                  </w:pPr>
                </w:p>
              </w:tc>
              <w:tc>
                <w:tcPr>
                  <w:tcW w:w="2217" w:type="pct"/>
                  <w:tcBorders>
                    <w:top w:val="single" w:sz="4" w:space="0" w:color="auto"/>
                    <w:left w:val="single" w:sz="4" w:space="0" w:color="auto"/>
                    <w:bottom w:val="single" w:sz="4" w:space="0" w:color="auto"/>
                    <w:right w:val="single" w:sz="4" w:space="0" w:color="auto"/>
                  </w:tcBorders>
                </w:tcPr>
                <w:p w14:paraId="03CBE728" w14:textId="77777777" w:rsidR="00212904" w:rsidRPr="00914DAD" w:rsidRDefault="00212904" w:rsidP="007D707E">
                  <w:pPr>
                    <w:jc w:val="center"/>
                    <w:rPr>
                      <w:sz w:val="20"/>
                      <w:szCs w:val="20"/>
                      <w:lang w:val="lt-LT"/>
                    </w:rPr>
                  </w:pPr>
                </w:p>
              </w:tc>
            </w:tr>
            <w:tr w:rsidR="00212904" w:rsidRPr="00914DAD" w14:paraId="18605A8D" w14:textId="77777777" w:rsidTr="00914DAD">
              <w:tc>
                <w:tcPr>
                  <w:tcW w:w="1868" w:type="pct"/>
                  <w:tcBorders>
                    <w:top w:val="single" w:sz="4" w:space="0" w:color="auto"/>
                    <w:left w:val="single" w:sz="4" w:space="0" w:color="auto"/>
                    <w:bottom w:val="single" w:sz="4" w:space="0" w:color="auto"/>
                    <w:right w:val="single" w:sz="4" w:space="0" w:color="auto"/>
                  </w:tcBorders>
                </w:tcPr>
                <w:p w14:paraId="11ED69AC" w14:textId="77777777" w:rsidR="00212904" w:rsidRPr="00914DAD" w:rsidRDefault="00212904" w:rsidP="007D707E">
                  <w:pPr>
                    <w:rPr>
                      <w:sz w:val="20"/>
                      <w:szCs w:val="20"/>
                      <w:lang w:val="lt-LT"/>
                    </w:rPr>
                  </w:pPr>
                </w:p>
              </w:tc>
              <w:tc>
                <w:tcPr>
                  <w:tcW w:w="915" w:type="pct"/>
                  <w:tcBorders>
                    <w:top w:val="single" w:sz="4" w:space="0" w:color="auto"/>
                    <w:left w:val="single" w:sz="4" w:space="0" w:color="auto"/>
                    <w:bottom w:val="single" w:sz="4" w:space="0" w:color="auto"/>
                    <w:right w:val="single" w:sz="4" w:space="0" w:color="auto"/>
                  </w:tcBorders>
                </w:tcPr>
                <w:p w14:paraId="5BFBB06B" w14:textId="77777777" w:rsidR="00212904" w:rsidRPr="00914DAD" w:rsidRDefault="00212904" w:rsidP="007D707E">
                  <w:pPr>
                    <w:jc w:val="center"/>
                    <w:rPr>
                      <w:sz w:val="20"/>
                      <w:szCs w:val="20"/>
                      <w:lang w:val="lt-LT"/>
                    </w:rPr>
                  </w:pPr>
                </w:p>
              </w:tc>
              <w:tc>
                <w:tcPr>
                  <w:tcW w:w="2217" w:type="pct"/>
                  <w:tcBorders>
                    <w:top w:val="single" w:sz="4" w:space="0" w:color="auto"/>
                    <w:left w:val="single" w:sz="4" w:space="0" w:color="auto"/>
                    <w:bottom w:val="single" w:sz="4" w:space="0" w:color="auto"/>
                    <w:right w:val="single" w:sz="4" w:space="0" w:color="auto"/>
                  </w:tcBorders>
                </w:tcPr>
                <w:p w14:paraId="61ABD6E8" w14:textId="77777777" w:rsidR="00212904" w:rsidRPr="00914DAD" w:rsidRDefault="00212904" w:rsidP="007D707E">
                  <w:pPr>
                    <w:jc w:val="center"/>
                    <w:rPr>
                      <w:sz w:val="20"/>
                      <w:szCs w:val="20"/>
                      <w:lang w:val="lt-LT"/>
                    </w:rPr>
                  </w:pPr>
                </w:p>
              </w:tc>
            </w:tr>
            <w:tr w:rsidR="00212904" w:rsidRPr="00914DAD" w14:paraId="3C3E5242" w14:textId="77777777" w:rsidTr="00914DAD">
              <w:tc>
                <w:tcPr>
                  <w:tcW w:w="1868" w:type="pct"/>
                  <w:tcBorders>
                    <w:top w:val="single" w:sz="4" w:space="0" w:color="auto"/>
                    <w:left w:val="single" w:sz="4" w:space="0" w:color="auto"/>
                    <w:bottom w:val="single" w:sz="4" w:space="0" w:color="auto"/>
                    <w:right w:val="single" w:sz="4" w:space="0" w:color="auto"/>
                  </w:tcBorders>
                </w:tcPr>
                <w:p w14:paraId="437E85A6" w14:textId="77777777" w:rsidR="00212904" w:rsidRPr="00914DAD" w:rsidRDefault="00212904" w:rsidP="007D707E">
                  <w:pPr>
                    <w:rPr>
                      <w:sz w:val="20"/>
                      <w:szCs w:val="20"/>
                      <w:lang w:val="lt-LT"/>
                    </w:rPr>
                  </w:pPr>
                </w:p>
              </w:tc>
              <w:tc>
                <w:tcPr>
                  <w:tcW w:w="915" w:type="pct"/>
                  <w:tcBorders>
                    <w:top w:val="single" w:sz="4" w:space="0" w:color="auto"/>
                    <w:left w:val="single" w:sz="4" w:space="0" w:color="auto"/>
                    <w:bottom w:val="single" w:sz="4" w:space="0" w:color="auto"/>
                    <w:right w:val="single" w:sz="4" w:space="0" w:color="auto"/>
                  </w:tcBorders>
                </w:tcPr>
                <w:p w14:paraId="67DA1482" w14:textId="77777777" w:rsidR="00212904" w:rsidRPr="00914DAD" w:rsidRDefault="00212904" w:rsidP="007D707E">
                  <w:pPr>
                    <w:jc w:val="center"/>
                    <w:rPr>
                      <w:sz w:val="20"/>
                      <w:szCs w:val="20"/>
                      <w:lang w:val="lt-LT"/>
                    </w:rPr>
                  </w:pPr>
                </w:p>
              </w:tc>
              <w:tc>
                <w:tcPr>
                  <w:tcW w:w="2217" w:type="pct"/>
                  <w:tcBorders>
                    <w:top w:val="single" w:sz="4" w:space="0" w:color="auto"/>
                    <w:left w:val="single" w:sz="4" w:space="0" w:color="auto"/>
                    <w:bottom w:val="single" w:sz="4" w:space="0" w:color="auto"/>
                    <w:right w:val="single" w:sz="4" w:space="0" w:color="auto"/>
                  </w:tcBorders>
                </w:tcPr>
                <w:p w14:paraId="3451ABF3" w14:textId="77777777" w:rsidR="00212904" w:rsidRPr="00914DAD" w:rsidRDefault="00212904" w:rsidP="007D707E">
                  <w:pPr>
                    <w:jc w:val="center"/>
                    <w:rPr>
                      <w:sz w:val="20"/>
                      <w:szCs w:val="20"/>
                      <w:lang w:val="lt-LT"/>
                    </w:rPr>
                  </w:pPr>
                </w:p>
              </w:tc>
            </w:tr>
            <w:tr w:rsidR="00212904" w:rsidRPr="00914DAD" w14:paraId="5887022A" w14:textId="77777777" w:rsidTr="00914DAD">
              <w:tc>
                <w:tcPr>
                  <w:tcW w:w="1868" w:type="pct"/>
                  <w:tcBorders>
                    <w:top w:val="single" w:sz="4" w:space="0" w:color="auto"/>
                    <w:left w:val="single" w:sz="4" w:space="0" w:color="auto"/>
                    <w:bottom w:val="single" w:sz="4" w:space="0" w:color="auto"/>
                    <w:right w:val="single" w:sz="4" w:space="0" w:color="auto"/>
                  </w:tcBorders>
                </w:tcPr>
                <w:p w14:paraId="3DE684AB" w14:textId="77777777" w:rsidR="00212904" w:rsidRPr="00914DAD" w:rsidRDefault="00212904" w:rsidP="007D707E">
                  <w:pPr>
                    <w:rPr>
                      <w:sz w:val="20"/>
                      <w:szCs w:val="20"/>
                      <w:lang w:val="lt-LT"/>
                    </w:rPr>
                  </w:pPr>
                  <w:r w:rsidRPr="00914DAD">
                    <w:rPr>
                      <w:sz w:val="20"/>
                      <w:szCs w:val="20"/>
                      <w:lang w:val="lt-LT"/>
                    </w:rPr>
                    <w:t>Kiti teršalai (abėcėlės tvarka):</w:t>
                  </w:r>
                </w:p>
              </w:tc>
              <w:tc>
                <w:tcPr>
                  <w:tcW w:w="915" w:type="pct"/>
                  <w:tcBorders>
                    <w:top w:val="single" w:sz="4" w:space="0" w:color="auto"/>
                    <w:left w:val="single" w:sz="4" w:space="0" w:color="auto"/>
                    <w:bottom w:val="single" w:sz="4" w:space="0" w:color="auto"/>
                    <w:right w:val="single" w:sz="4" w:space="0" w:color="auto"/>
                  </w:tcBorders>
                  <w:shd w:val="thinDiagStripe" w:color="auto" w:fill="auto"/>
                </w:tcPr>
                <w:p w14:paraId="4F7C7407" w14:textId="77777777" w:rsidR="00212904" w:rsidRPr="00914DAD" w:rsidRDefault="00212904" w:rsidP="007D707E">
                  <w:pPr>
                    <w:jc w:val="center"/>
                    <w:rPr>
                      <w:sz w:val="20"/>
                      <w:szCs w:val="20"/>
                      <w:lang w:val="lt-LT"/>
                    </w:rPr>
                  </w:pPr>
                </w:p>
              </w:tc>
              <w:tc>
                <w:tcPr>
                  <w:tcW w:w="2217" w:type="pct"/>
                  <w:tcBorders>
                    <w:top w:val="single" w:sz="4" w:space="0" w:color="auto"/>
                    <w:left w:val="single" w:sz="4" w:space="0" w:color="auto"/>
                    <w:bottom w:val="single" w:sz="4" w:space="0" w:color="auto"/>
                    <w:right w:val="single" w:sz="4" w:space="0" w:color="auto"/>
                  </w:tcBorders>
                  <w:shd w:val="thinDiagStripe" w:color="auto" w:fill="auto"/>
                </w:tcPr>
                <w:p w14:paraId="747C1D90" w14:textId="77777777" w:rsidR="00212904" w:rsidRPr="00914DAD" w:rsidRDefault="00212904" w:rsidP="007D707E">
                  <w:pPr>
                    <w:jc w:val="center"/>
                    <w:rPr>
                      <w:sz w:val="20"/>
                      <w:szCs w:val="20"/>
                      <w:lang w:val="lt-LT"/>
                    </w:rPr>
                  </w:pPr>
                </w:p>
              </w:tc>
            </w:tr>
            <w:tr w:rsidR="00212904" w:rsidRPr="00914DAD" w14:paraId="29491243" w14:textId="77777777" w:rsidTr="00914DAD">
              <w:tc>
                <w:tcPr>
                  <w:tcW w:w="1868" w:type="pct"/>
                  <w:tcBorders>
                    <w:top w:val="single" w:sz="4" w:space="0" w:color="auto"/>
                    <w:left w:val="single" w:sz="4" w:space="0" w:color="auto"/>
                    <w:bottom w:val="single" w:sz="4" w:space="0" w:color="auto"/>
                    <w:right w:val="single" w:sz="4" w:space="0" w:color="auto"/>
                  </w:tcBorders>
                </w:tcPr>
                <w:p w14:paraId="4E6AF1FA" w14:textId="77777777" w:rsidR="00212904" w:rsidRPr="00914DAD" w:rsidRDefault="00212904" w:rsidP="007D707E">
                  <w:pPr>
                    <w:rPr>
                      <w:sz w:val="20"/>
                      <w:szCs w:val="20"/>
                      <w:lang w:val="lt-LT"/>
                    </w:rPr>
                  </w:pPr>
                </w:p>
              </w:tc>
              <w:tc>
                <w:tcPr>
                  <w:tcW w:w="915" w:type="pct"/>
                  <w:tcBorders>
                    <w:top w:val="single" w:sz="4" w:space="0" w:color="auto"/>
                    <w:left w:val="single" w:sz="4" w:space="0" w:color="auto"/>
                    <w:bottom w:val="single" w:sz="4" w:space="0" w:color="auto"/>
                    <w:right w:val="single" w:sz="4" w:space="0" w:color="auto"/>
                  </w:tcBorders>
                </w:tcPr>
                <w:p w14:paraId="77D1F329" w14:textId="77777777" w:rsidR="00212904" w:rsidRPr="00914DAD" w:rsidRDefault="00212904" w:rsidP="007D707E">
                  <w:pPr>
                    <w:jc w:val="center"/>
                    <w:rPr>
                      <w:sz w:val="20"/>
                      <w:szCs w:val="20"/>
                      <w:lang w:val="lt-LT"/>
                    </w:rPr>
                  </w:pPr>
                </w:p>
              </w:tc>
              <w:tc>
                <w:tcPr>
                  <w:tcW w:w="2217" w:type="pct"/>
                  <w:tcBorders>
                    <w:top w:val="single" w:sz="4" w:space="0" w:color="auto"/>
                    <w:left w:val="single" w:sz="4" w:space="0" w:color="auto"/>
                    <w:bottom w:val="single" w:sz="4" w:space="0" w:color="auto"/>
                    <w:right w:val="single" w:sz="4" w:space="0" w:color="auto"/>
                  </w:tcBorders>
                </w:tcPr>
                <w:p w14:paraId="4C6A68F3" w14:textId="77777777" w:rsidR="00212904" w:rsidRPr="00914DAD" w:rsidRDefault="00212904" w:rsidP="007D707E">
                  <w:pPr>
                    <w:jc w:val="center"/>
                    <w:rPr>
                      <w:sz w:val="20"/>
                      <w:szCs w:val="20"/>
                      <w:lang w:val="lt-LT"/>
                    </w:rPr>
                  </w:pPr>
                </w:p>
              </w:tc>
            </w:tr>
            <w:tr w:rsidR="00212904" w:rsidRPr="00914DAD" w14:paraId="3B1F2152" w14:textId="77777777" w:rsidTr="00914DAD">
              <w:tc>
                <w:tcPr>
                  <w:tcW w:w="1868" w:type="pct"/>
                  <w:tcBorders>
                    <w:top w:val="single" w:sz="4" w:space="0" w:color="auto"/>
                    <w:left w:val="single" w:sz="4" w:space="0" w:color="auto"/>
                    <w:bottom w:val="single" w:sz="4" w:space="0" w:color="auto"/>
                    <w:right w:val="single" w:sz="4" w:space="0" w:color="auto"/>
                  </w:tcBorders>
                </w:tcPr>
                <w:p w14:paraId="734E61F6" w14:textId="77777777" w:rsidR="00212904" w:rsidRPr="00914DAD" w:rsidRDefault="00212904" w:rsidP="007D707E">
                  <w:pPr>
                    <w:rPr>
                      <w:sz w:val="20"/>
                      <w:szCs w:val="20"/>
                      <w:lang w:val="lt-LT"/>
                    </w:rPr>
                  </w:pPr>
                </w:p>
              </w:tc>
              <w:tc>
                <w:tcPr>
                  <w:tcW w:w="915" w:type="pct"/>
                  <w:tcBorders>
                    <w:top w:val="single" w:sz="4" w:space="0" w:color="auto"/>
                    <w:left w:val="single" w:sz="4" w:space="0" w:color="auto"/>
                    <w:bottom w:val="single" w:sz="4" w:space="0" w:color="auto"/>
                    <w:right w:val="single" w:sz="4" w:space="0" w:color="auto"/>
                  </w:tcBorders>
                </w:tcPr>
                <w:p w14:paraId="21112177" w14:textId="77777777" w:rsidR="00212904" w:rsidRPr="00914DAD" w:rsidRDefault="00212904" w:rsidP="007D707E">
                  <w:pPr>
                    <w:jc w:val="center"/>
                    <w:rPr>
                      <w:sz w:val="20"/>
                      <w:szCs w:val="20"/>
                      <w:lang w:val="lt-LT"/>
                    </w:rPr>
                  </w:pPr>
                </w:p>
              </w:tc>
              <w:tc>
                <w:tcPr>
                  <w:tcW w:w="2217" w:type="pct"/>
                  <w:tcBorders>
                    <w:top w:val="single" w:sz="4" w:space="0" w:color="auto"/>
                    <w:left w:val="single" w:sz="4" w:space="0" w:color="auto"/>
                    <w:bottom w:val="single" w:sz="4" w:space="0" w:color="auto"/>
                    <w:right w:val="single" w:sz="4" w:space="0" w:color="auto"/>
                  </w:tcBorders>
                </w:tcPr>
                <w:p w14:paraId="293D98E4" w14:textId="77777777" w:rsidR="00212904" w:rsidRPr="00914DAD" w:rsidRDefault="00212904" w:rsidP="007D707E">
                  <w:pPr>
                    <w:jc w:val="center"/>
                    <w:rPr>
                      <w:sz w:val="20"/>
                      <w:szCs w:val="20"/>
                      <w:lang w:val="lt-LT"/>
                    </w:rPr>
                  </w:pPr>
                </w:p>
              </w:tc>
            </w:tr>
            <w:tr w:rsidR="00212904" w:rsidRPr="00914DAD" w14:paraId="75CA919E" w14:textId="77777777" w:rsidTr="00914DAD">
              <w:tc>
                <w:tcPr>
                  <w:tcW w:w="1868" w:type="pct"/>
                  <w:tcBorders>
                    <w:top w:val="single" w:sz="4" w:space="0" w:color="auto"/>
                    <w:left w:val="nil"/>
                    <w:bottom w:val="nil"/>
                    <w:right w:val="single" w:sz="4" w:space="0" w:color="auto"/>
                  </w:tcBorders>
                </w:tcPr>
                <w:p w14:paraId="344E0CFF" w14:textId="77777777" w:rsidR="00212904" w:rsidRPr="00914DAD" w:rsidRDefault="00212904" w:rsidP="007D707E">
                  <w:pPr>
                    <w:rPr>
                      <w:sz w:val="20"/>
                      <w:szCs w:val="20"/>
                      <w:lang w:val="lt-LT"/>
                    </w:rPr>
                  </w:pPr>
                </w:p>
              </w:tc>
              <w:tc>
                <w:tcPr>
                  <w:tcW w:w="915" w:type="pct"/>
                  <w:tcBorders>
                    <w:top w:val="single" w:sz="4" w:space="0" w:color="auto"/>
                    <w:left w:val="single" w:sz="4" w:space="0" w:color="auto"/>
                    <w:bottom w:val="single" w:sz="4" w:space="0" w:color="auto"/>
                    <w:right w:val="single" w:sz="4" w:space="0" w:color="auto"/>
                  </w:tcBorders>
                </w:tcPr>
                <w:p w14:paraId="3155740B" w14:textId="77777777" w:rsidR="00212904" w:rsidRPr="00914DAD" w:rsidRDefault="00212904" w:rsidP="007D707E">
                  <w:pPr>
                    <w:jc w:val="both"/>
                    <w:rPr>
                      <w:sz w:val="20"/>
                      <w:szCs w:val="20"/>
                      <w:lang w:val="lt-LT"/>
                    </w:rPr>
                  </w:pPr>
                  <w:r w:rsidRPr="00914DAD">
                    <w:rPr>
                      <w:sz w:val="20"/>
                      <w:szCs w:val="20"/>
                      <w:lang w:val="lt-LT"/>
                    </w:rPr>
                    <w:t>Iš viso:</w:t>
                  </w:r>
                </w:p>
              </w:tc>
              <w:tc>
                <w:tcPr>
                  <w:tcW w:w="2217" w:type="pct"/>
                  <w:tcBorders>
                    <w:top w:val="single" w:sz="4" w:space="0" w:color="auto"/>
                    <w:left w:val="single" w:sz="4" w:space="0" w:color="auto"/>
                    <w:bottom w:val="single" w:sz="4" w:space="0" w:color="auto"/>
                    <w:right w:val="single" w:sz="4" w:space="0" w:color="auto"/>
                  </w:tcBorders>
                </w:tcPr>
                <w:p w14:paraId="3651A8EE" w14:textId="77777777" w:rsidR="00212904" w:rsidRPr="00914DAD" w:rsidRDefault="00212904" w:rsidP="007D707E">
                  <w:pPr>
                    <w:jc w:val="center"/>
                    <w:rPr>
                      <w:sz w:val="20"/>
                      <w:szCs w:val="20"/>
                      <w:lang w:val="lt-LT"/>
                    </w:rPr>
                  </w:pPr>
                </w:p>
              </w:tc>
            </w:tr>
          </w:tbl>
          <w:p w14:paraId="77414E76" w14:textId="77777777" w:rsidR="00212904" w:rsidRPr="00914DAD" w:rsidRDefault="00212904" w:rsidP="007D707E">
            <w:pPr>
              <w:pStyle w:val="WW-BodyTextIndent21"/>
              <w:tabs>
                <w:tab w:val="clear" w:pos="1276"/>
              </w:tabs>
              <w:suppressAutoHyphens w:val="0"/>
              <w:ind w:firstLine="567"/>
              <w:rPr>
                <w:sz w:val="20"/>
                <w:lang w:val="lt-LT"/>
              </w:rPr>
            </w:pPr>
            <w:r w:rsidRPr="00914DAD">
              <w:rPr>
                <w:sz w:val="20"/>
                <w:lang w:val="lt-LT"/>
              </w:rPr>
              <w:t>2 lentelė. Duomenys apie taršos šaltiniuose numatomą išmesti ŠESD kiekį</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3"/>
              <w:gridCol w:w="1177"/>
              <w:gridCol w:w="798"/>
              <w:gridCol w:w="958"/>
              <w:gridCol w:w="1311"/>
              <w:gridCol w:w="1311"/>
              <w:gridCol w:w="1206"/>
              <w:gridCol w:w="1129"/>
            </w:tblGrid>
            <w:tr w:rsidR="00212904" w:rsidRPr="00914DAD" w14:paraId="182DACBE" w14:textId="77777777" w:rsidTr="00914DAD">
              <w:tc>
                <w:tcPr>
                  <w:tcW w:w="938" w:type="pct"/>
                  <w:vMerge w:val="restart"/>
                  <w:shd w:val="clear" w:color="auto" w:fill="auto"/>
                </w:tcPr>
                <w:p w14:paraId="1F6BECA5" w14:textId="77777777" w:rsidR="00212904" w:rsidRPr="00914DAD" w:rsidRDefault="00212904" w:rsidP="007D707E">
                  <w:pPr>
                    <w:widowControl w:val="0"/>
                    <w:rPr>
                      <w:sz w:val="20"/>
                      <w:szCs w:val="20"/>
                      <w:lang w:val="lt-LT"/>
                    </w:rPr>
                  </w:pPr>
                  <w:r w:rsidRPr="00914DAD">
                    <w:rPr>
                      <w:sz w:val="20"/>
                      <w:szCs w:val="20"/>
                      <w:lang w:val="lt-LT"/>
                    </w:rPr>
                    <w:t xml:space="preserve">Tiesiogiai ir netiesiogiai išmetamas ŠESD kiekis iš planuojamos ūkinės veiklos taršos šaltinių </w:t>
                  </w:r>
                </w:p>
              </w:tc>
              <w:tc>
                <w:tcPr>
                  <w:tcW w:w="4062" w:type="pct"/>
                  <w:gridSpan w:val="7"/>
                  <w:shd w:val="clear" w:color="auto" w:fill="auto"/>
                </w:tcPr>
                <w:p w14:paraId="0A623F73" w14:textId="77777777" w:rsidR="00212904" w:rsidRPr="00914DAD" w:rsidRDefault="00212904" w:rsidP="007D707E">
                  <w:pPr>
                    <w:widowControl w:val="0"/>
                    <w:jc w:val="center"/>
                    <w:rPr>
                      <w:sz w:val="20"/>
                      <w:szCs w:val="20"/>
                      <w:lang w:val="lt-LT"/>
                    </w:rPr>
                  </w:pPr>
                  <w:r w:rsidRPr="00914DAD">
                    <w:rPr>
                      <w:sz w:val="20"/>
                      <w:szCs w:val="20"/>
                      <w:lang w:val="lt-LT"/>
                    </w:rPr>
                    <w:t>Numatomas išmesti ŠESD kiekis, t CO</w:t>
                  </w:r>
                  <w:r w:rsidRPr="00914DAD">
                    <w:rPr>
                      <w:sz w:val="20"/>
                      <w:szCs w:val="20"/>
                      <w:vertAlign w:val="subscript"/>
                      <w:lang w:val="lt-LT"/>
                    </w:rPr>
                    <w:t>2</w:t>
                  </w:r>
                  <w:r w:rsidRPr="00914DAD">
                    <w:rPr>
                      <w:sz w:val="20"/>
                      <w:szCs w:val="20"/>
                      <w:lang w:val="lt-LT"/>
                    </w:rPr>
                    <w:t xml:space="preserve"> ekv.</w:t>
                  </w:r>
                </w:p>
                <w:p w14:paraId="7628D985" w14:textId="77777777" w:rsidR="00212904" w:rsidRPr="00914DAD" w:rsidRDefault="00212904" w:rsidP="007D707E">
                  <w:pPr>
                    <w:widowControl w:val="0"/>
                    <w:jc w:val="center"/>
                    <w:rPr>
                      <w:sz w:val="20"/>
                      <w:szCs w:val="20"/>
                      <w:lang w:val="lt-LT"/>
                    </w:rPr>
                  </w:pPr>
                </w:p>
              </w:tc>
            </w:tr>
            <w:tr w:rsidR="00212904" w:rsidRPr="00914DAD" w14:paraId="78D9D5FE" w14:textId="77777777" w:rsidTr="00914DAD">
              <w:tc>
                <w:tcPr>
                  <w:tcW w:w="938" w:type="pct"/>
                  <w:vMerge/>
                  <w:shd w:val="clear" w:color="auto" w:fill="auto"/>
                </w:tcPr>
                <w:p w14:paraId="2B48BE61" w14:textId="77777777" w:rsidR="00212904" w:rsidRPr="00914DAD" w:rsidRDefault="00212904" w:rsidP="007D707E">
                  <w:pPr>
                    <w:widowControl w:val="0"/>
                    <w:jc w:val="both"/>
                    <w:rPr>
                      <w:sz w:val="20"/>
                      <w:szCs w:val="20"/>
                      <w:lang w:val="lt-LT"/>
                    </w:rPr>
                  </w:pPr>
                </w:p>
              </w:tc>
              <w:tc>
                <w:tcPr>
                  <w:tcW w:w="606" w:type="pct"/>
                  <w:shd w:val="clear" w:color="auto" w:fill="auto"/>
                </w:tcPr>
                <w:p w14:paraId="20BC6269" w14:textId="77777777" w:rsidR="00212904" w:rsidRPr="00914DAD" w:rsidRDefault="00212904" w:rsidP="007D707E">
                  <w:pPr>
                    <w:widowControl w:val="0"/>
                    <w:jc w:val="both"/>
                    <w:rPr>
                      <w:sz w:val="20"/>
                      <w:szCs w:val="20"/>
                      <w:lang w:val="lt-LT"/>
                    </w:rPr>
                  </w:pPr>
                  <w:r w:rsidRPr="00914DAD">
                    <w:rPr>
                      <w:noProof/>
                      <w:sz w:val="20"/>
                      <w:szCs w:val="20"/>
                      <w:lang w:val="lt-LT"/>
                    </w:rPr>
                    <w:t>Anglies dioksidas (CO</w:t>
                  </w:r>
                  <w:r w:rsidRPr="00914DAD">
                    <w:rPr>
                      <w:noProof/>
                      <w:sz w:val="20"/>
                      <w:szCs w:val="20"/>
                      <w:vertAlign w:val="subscript"/>
                      <w:lang w:val="lt-LT"/>
                    </w:rPr>
                    <w:t>2</w:t>
                  </w:r>
                  <w:r w:rsidRPr="00914DAD">
                    <w:rPr>
                      <w:noProof/>
                      <w:sz w:val="20"/>
                      <w:szCs w:val="20"/>
                      <w:lang w:val="lt-LT"/>
                    </w:rPr>
                    <w:t>)</w:t>
                  </w:r>
                </w:p>
                <w:p w14:paraId="76182172" w14:textId="77777777" w:rsidR="00212904" w:rsidRPr="00914DAD" w:rsidRDefault="00212904" w:rsidP="007D707E">
                  <w:pPr>
                    <w:widowControl w:val="0"/>
                    <w:jc w:val="both"/>
                    <w:rPr>
                      <w:sz w:val="20"/>
                      <w:szCs w:val="20"/>
                      <w:lang w:val="lt-LT"/>
                    </w:rPr>
                  </w:pPr>
                </w:p>
              </w:tc>
              <w:tc>
                <w:tcPr>
                  <w:tcW w:w="411" w:type="pct"/>
                </w:tcPr>
                <w:p w14:paraId="16C80150" w14:textId="77777777" w:rsidR="00212904" w:rsidRPr="00914DAD" w:rsidRDefault="00212904" w:rsidP="007D707E">
                  <w:pPr>
                    <w:widowControl w:val="0"/>
                    <w:jc w:val="center"/>
                    <w:rPr>
                      <w:sz w:val="20"/>
                      <w:szCs w:val="20"/>
                      <w:lang w:val="lt-LT"/>
                    </w:rPr>
                  </w:pPr>
                  <w:r w:rsidRPr="00914DAD">
                    <w:rPr>
                      <w:noProof/>
                      <w:sz w:val="20"/>
                      <w:szCs w:val="20"/>
                      <w:lang w:val="lt-LT"/>
                    </w:rPr>
                    <w:t>Me-tanas (CH</w:t>
                  </w:r>
                  <w:r w:rsidRPr="00914DAD">
                    <w:rPr>
                      <w:noProof/>
                      <w:sz w:val="20"/>
                      <w:szCs w:val="20"/>
                      <w:vertAlign w:val="subscript"/>
                      <w:lang w:val="lt-LT"/>
                    </w:rPr>
                    <w:t>4</w:t>
                  </w:r>
                  <w:r w:rsidRPr="00914DAD">
                    <w:rPr>
                      <w:noProof/>
                      <w:sz w:val="20"/>
                      <w:szCs w:val="20"/>
                      <w:lang w:val="lt-LT"/>
                    </w:rPr>
                    <w:t>)</w:t>
                  </w:r>
                </w:p>
              </w:tc>
              <w:tc>
                <w:tcPr>
                  <w:tcW w:w="493" w:type="pct"/>
                </w:tcPr>
                <w:p w14:paraId="11E706F3" w14:textId="77777777" w:rsidR="00212904" w:rsidRPr="00914DAD" w:rsidRDefault="00212904" w:rsidP="007D707E">
                  <w:pPr>
                    <w:widowControl w:val="0"/>
                    <w:jc w:val="center"/>
                    <w:rPr>
                      <w:sz w:val="20"/>
                      <w:szCs w:val="20"/>
                      <w:lang w:val="lt-LT"/>
                    </w:rPr>
                  </w:pPr>
                  <w:r w:rsidRPr="00914DAD">
                    <w:rPr>
                      <w:rFonts w:eastAsia="SimSun"/>
                      <w:noProof/>
                      <w:sz w:val="20"/>
                      <w:szCs w:val="20"/>
                      <w:lang w:val="lt-LT" w:bidi="lt-LT"/>
                    </w:rPr>
                    <w:t>Azoto sub-oksidas (N</w:t>
                  </w:r>
                  <w:r w:rsidRPr="00914DAD">
                    <w:rPr>
                      <w:rFonts w:eastAsia="SimSun"/>
                      <w:noProof/>
                      <w:sz w:val="20"/>
                      <w:szCs w:val="20"/>
                      <w:vertAlign w:val="subscript"/>
                      <w:lang w:val="lt-LT" w:bidi="lt-LT"/>
                    </w:rPr>
                    <w:t>2</w:t>
                  </w:r>
                  <w:r w:rsidRPr="00914DAD">
                    <w:rPr>
                      <w:rFonts w:eastAsia="SimSun"/>
                      <w:noProof/>
                      <w:sz w:val="20"/>
                      <w:szCs w:val="20"/>
                      <w:lang w:val="lt-LT" w:bidi="lt-LT"/>
                    </w:rPr>
                    <w:t>O)</w:t>
                  </w:r>
                </w:p>
              </w:tc>
              <w:tc>
                <w:tcPr>
                  <w:tcW w:w="675" w:type="pct"/>
                </w:tcPr>
                <w:p w14:paraId="6702442F" w14:textId="77777777" w:rsidR="00212904" w:rsidRPr="00914DAD" w:rsidRDefault="00212904" w:rsidP="007D707E">
                  <w:pPr>
                    <w:widowControl w:val="0"/>
                    <w:jc w:val="center"/>
                    <w:rPr>
                      <w:sz w:val="20"/>
                      <w:szCs w:val="20"/>
                      <w:lang w:val="lt-LT"/>
                    </w:rPr>
                  </w:pPr>
                  <w:r w:rsidRPr="00914DAD">
                    <w:rPr>
                      <w:noProof/>
                      <w:sz w:val="20"/>
                      <w:szCs w:val="20"/>
                      <w:lang w:val="lt-LT"/>
                    </w:rPr>
                    <w:t>Hidro-</w:t>
                  </w:r>
                  <w:r w:rsidRPr="00914DAD">
                    <w:rPr>
                      <w:noProof/>
                      <w:sz w:val="20"/>
                      <w:szCs w:val="20"/>
                      <w:lang w:val="lt-LT"/>
                    </w:rPr>
                    <w:br/>
                    <w:t>fluor-</w:t>
                  </w:r>
                  <w:r w:rsidRPr="00914DAD">
                    <w:rPr>
                      <w:noProof/>
                      <w:sz w:val="20"/>
                      <w:szCs w:val="20"/>
                      <w:lang w:val="lt-LT"/>
                    </w:rPr>
                    <w:br/>
                    <w:t>anglia-vandeniliai (HFC)</w:t>
                  </w:r>
                </w:p>
              </w:tc>
              <w:tc>
                <w:tcPr>
                  <w:tcW w:w="675" w:type="pct"/>
                </w:tcPr>
                <w:p w14:paraId="5CFEA9D8" w14:textId="77777777" w:rsidR="00212904" w:rsidRPr="00914DAD" w:rsidRDefault="00212904" w:rsidP="007D707E">
                  <w:pPr>
                    <w:widowControl w:val="0"/>
                    <w:jc w:val="center"/>
                    <w:rPr>
                      <w:sz w:val="20"/>
                      <w:szCs w:val="20"/>
                      <w:lang w:val="lt-LT"/>
                    </w:rPr>
                  </w:pPr>
                  <w:r w:rsidRPr="00914DAD">
                    <w:rPr>
                      <w:noProof/>
                      <w:sz w:val="20"/>
                      <w:szCs w:val="20"/>
                      <w:lang w:val="lt-LT"/>
                    </w:rPr>
                    <w:t>Perfluor-</w:t>
                  </w:r>
                  <w:r w:rsidRPr="00914DAD">
                    <w:rPr>
                      <w:noProof/>
                      <w:sz w:val="20"/>
                      <w:szCs w:val="20"/>
                      <w:lang w:val="lt-LT"/>
                    </w:rPr>
                    <w:br/>
                    <w:t>anglia-</w:t>
                  </w:r>
                  <w:r w:rsidRPr="00914DAD">
                    <w:rPr>
                      <w:noProof/>
                      <w:sz w:val="20"/>
                      <w:szCs w:val="20"/>
                      <w:lang w:val="lt-LT"/>
                    </w:rPr>
                    <w:br/>
                    <w:t>vandeniliai (PFC)</w:t>
                  </w:r>
                </w:p>
              </w:tc>
              <w:tc>
                <w:tcPr>
                  <w:tcW w:w="621" w:type="pct"/>
                </w:tcPr>
                <w:p w14:paraId="30C6BD74" w14:textId="77777777" w:rsidR="00212904" w:rsidRPr="00914DAD" w:rsidRDefault="00212904" w:rsidP="007D707E">
                  <w:pPr>
                    <w:widowControl w:val="0"/>
                    <w:jc w:val="center"/>
                    <w:rPr>
                      <w:sz w:val="20"/>
                      <w:szCs w:val="20"/>
                      <w:lang w:val="lt-LT"/>
                    </w:rPr>
                  </w:pPr>
                  <w:r w:rsidRPr="00914DAD">
                    <w:rPr>
                      <w:noProof/>
                      <w:sz w:val="20"/>
                      <w:szCs w:val="20"/>
                      <w:lang w:val="lt-LT"/>
                    </w:rPr>
                    <w:t>Sieros heksa-fluoridas (SF</w:t>
                  </w:r>
                  <w:r w:rsidRPr="00914DAD">
                    <w:rPr>
                      <w:noProof/>
                      <w:sz w:val="20"/>
                      <w:szCs w:val="20"/>
                      <w:vertAlign w:val="subscript"/>
                      <w:lang w:val="lt-LT"/>
                    </w:rPr>
                    <w:t>6</w:t>
                  </w:r>
                  <w:r w:rsidRPr="00914DAD">
                    <w:rPr>
                      <w:noProof/>
                      <w:sz w:val="20"/>
                      <w:szCs w:val="20"/>
                      <w:lang w:val="lt-LT"/>
                    </w:rPr>
                    <w:t>)</w:t>
                  </w:r>
                </w:p>
              </w:tc>
              <w:tc>
                <w:tcPr>
                  <w:tcW w:w="581" w:type="pct"/>
                </w:tcPr>
                <w:p w14:paraId="535ED9E4" w14:textId="77777777" w:rsidR="00212904" w:rsidRPr="00914DAD" w:rsidRDefault="00212904" w:rsidP="007D707E">
                  <w:pPr>
                    <w:widowControl w:val="0"/>
                    <w:jc w:val="center"/>
                    <w:rPr>
                      <w:sz w:val="20"/>
                      <w:szCs w:val="20"/>
                      <w:lang w:val="lt-LT"/>
                    </w:rPr>
                  </w:pPr>
                  <w:r w:rsidRPr="00914DAD">
                    <w:rPr>
                      <w:noProof/>
                      <w:sz w:val="20"/>
                      <w:szCs w:val="20"/>
                      <w:lang w:val="lt-LT"/>
                    </w:rPr>
                    <w:t>Azoto tri-fluoridas (NF</w:t>
                  </w:r>
                  <w:r w:rsidRPr="00914DAD">
                    <w:rPr>
                      <w:noProof/>
                      <w:sz w:val="20"/>
                      <w:szCs w:val="20"/>
                      <w:vertAlign w:val="subscript"/>
                      <w:lang w:val="lt-LT"/>
                    </w:rPr>
                    <w:t>3</w:t>
                  </w:r>
                  <w:r w:rsidRPr="00914DAD">
                    <w:rPr>
                      <w:noProof/>
                      <w:sz w:val="20"/>
                      <w:szCs w:val="20"/>
                      <w:lang w:val="lt-LT"/>
                    </w:rPr>
                    <w:t>)</w:t>
                  </w:r>
                </w:p>
              </w:tc>
            </w:tr>
            <w:tr w:rsidR="00212904" w:rsidRPr="00914DAD" w14:paraId="2551AECD" w14:textId="77777777" w:rsidTr="00914DAD">
              <w:tc>
                <w:tcPr>
                  <w:tcW w:w="938" w:type="pct"/>
                  <w:shd w:val="clear" w:color="auto" w:fill="auto"/>
                </w:tcPr>
                <w:p w14:paraId="57F36D21" w14:textId="77777777" w:rsidR="00212904" w:rsidRPr="00914DAD" w:rsidRDefault="00212904" w:rsidP="007D707E">
                  <w:pPr>
                    <w:widowControl w:val="0"/>
                    <w:rPr>
                      <w:sz w:val="20"/>
                      <w:szCs w:val="20"/>
                      <w:lang w:val="lt-LT"/>
                    </w:rPr>
                  </w:pPr>
                  <w:r w:rsidRPr="00914DAD">
                    <w:rPr>
                      <w:sz w:val="20"/>
                      <w:szCs w:val="20"/>
                      <w:lang w:val="lt-LT"/>
                    </w:rPr>
                    <w:t>Tiesiogiai</w:t>
                  </w:r>
                </w:p>
              </w:tc>
              <w:tc>
                <w:tcPr>
                  <w:tcW w:w="606" w:type="pct"/>
                  <w:shd w:val="clear" w:color="auto" w:fill="auto"/>
                </w:tcPr>
                <w:p w14:paraId="30AE6E92" w14:textId="77777777" w:rsidR="00212904" w:rsidRPr="00914DAD" w:rsidRDefault="00212904" w:rsidP="007D707E">
                  <w:pPr>
                    <w:widowControl w:val="0"/>
                    <w:jc w:val="both"/>
                    <w:rPr>
                      <w:sz w:val="20"/>
                      <w:szCs w:val="20"/>
                      <w:lang w:val="lt-LT"/>
                    </w:rPr>
                  </w:pPr>
                </w:p>
              </w:tc>
              <w:tc>
                <w:tcPr>
                  <w:tcW w:w="411" w:type="pct"/>
                </w:tcPr>
                <w:p w14:paraId="2ED499E0" w14:textId="77777777" w:rsidR="00212904" w:rsidRPr="00914DAD" w:rsidRDefault="00212904" w:rsidP="007D707E">
                  <w:pPr>
                    <w:widowControl w:val="0"/>
                    <w:jc w:val="both"/>
                    <w:rPr>
                      <w:sz w:val="20"/>
                      <w:szCs w:val="20"/>
                      <w:lang w:val="lt-LT"/>
                    </w:rPr>
                  </w:pPr>
                </w:p>
              </w:tc>
              <w:tc>
                <w:tcPr>
                  <w:tcW w:w="493" w:type="pct"/>
                </w:tcPr>
                <w:p w14:paraId="2D20011D" w14:textId="77777777" w:rsidR="00212904" w:rsidRPr="00914DAD" w:rsidRDefault="00212904" w:rsidP="007D707E">
                  <w:pPr>
                    <w:widowControl w:val="0"/>
                    <w:jc w:val="both"/>
                    <w:rPr>
                      <w:sz w:val="20"/>
                      <w:szCs w:val="20"/>
                      <w:lang w:val="lt-LT"/>
                    </w:rPr>
                  </w:pPr>
                </w:p>
              </w:tc>
              <w:tc>
                <w:tcPr>
                  <w:tcW w:w="675" w:type="pct"/>
                </w:tcPr>
                <w:p w14:paraId="3FD78E1A" w14:textId="77777777" w:rsidR="00212904" w:rsidRPr="00914DAD" w:rsidRDefault="00212904" w:rsidP="007D707E">
                  <w:pPr>
                    <w:widowControl w:val="0"/>
                    <w:jc w:val="both"/>
                    <w:rPr>
                      <w:sz w:val="20"/>
                      <w:szCs w:val="20"/>
                      <w:lang w:val="lt-LT"/>
                    </w:rPr>
                  </w:pPr>
                </w:p>
              </w:tc>
              <w:tc>
                <w:tcPr>
                  <w:tcW w:w="675" w:type="pct"/>
                </w:tcPr>
                <w:p w14:paraId="4B7349BF" w14:textId="77777777" w:rsidR="00212904" w:rsidRPr="00914DAD" w:rsidRDefault="00212904" w:rsidP="007D707E">
                  <w:pPr>
                    <w:widowControl w:val="0"/>
                    <w:jc w:val="both"/>
                    <w:rPr>
                      <w:sz w:val="20"/>
                      <w:szCs w:val="20"/>
                      <w:lang w:val="lt-LT"/>
                    </w:rPr>
                  </w:pPr>
                </w:p>
              </w:tc>
              <w:tc>
                <w:tcPr>
                  <w:tcW w:w="621" w:type="pct"/>
                </w:tcPr>
                <w:p w14:paraId="20E0F71C" w14:textId="77777777" w:rsidR="00212904" w:rsidRPr="00914DAD" w:rsidRDefault="00212904" w:rsidP="007D707E">
                  <w:pPr>
                    <w:widowControl w:val="0"/>
                    <w:jc w:val="both"/>
                    <w:rPr>
                      <w:sz w:val="20"/>
                      <w:szCs w:val="20"/>
                      <w:lang w:val="lt-LT"/>
                    </w:rPr>
                  </w:pPr>
                </w:p>
              </w:tc>
              <w:tc>
                <w:tcPr>
                  <w:tcW w:w="581" w:type="pct"/>
                </w:tcPr>
                <w:p w14:paraId="7174B507" w14:textId="77777777" w:rsidR="00212904" w:rsidRPr="00914DAD" w:rsidRDefault="00212904" w:rsidP="007D707E">
                  <w:pPr>
                    <w:widowControl w:val="0"/>
                    <w:jc w:val="both"/>
                    <w:rPr>
                      <w:sz w:val="20"/>
                      <w:szCs w:val="20"/>
                      <w:lang w:val="lt-LT"/>
                    </w:rPr>
                  </w:pPr>
                </w:p>
              </w:tc>
            </w:tr>
            <w:tr w:rsidR="00212904" w:rsidRPr="00914DAD" w14:paraId="7DCF1E2F" w14:textId="77777777" w:rsidTr="00914DAD">
              <w:tc>
                <w:tcPr>
                  <w:tcW w:w="938" w:type="pct"/>
                  <w:shd w:val="clear" w:color="auto" w:fill="auto"/>
                </w:tcPr>
                <w:p w14:paraId="49ABBF9F" w14:textId="77777777" w:rsidR="00212904" w:rsidRPr="00914DAD" w:rsidRDefault="00212904" w:rsidP="007D707E">
                  <w:pPr>
                    <w:widowControl w:val="0"/>
                    <w:rPr>
                      <w:sz w:val="20"/>
                      <w:szCs w:val="20"/>
                      <w:lang w:val="lt-LT"/>
                    </w:rPr>
                  </w:pPr>
                  <w:r w:rsidRPr="00914DAD">
                    <w:rPr>
                      <w:sz w:val="20"/>
                      <w:szCs w:val="20"/>
                      <w:lang w:val="lt-LT"/>
                    </w:rPr>
                    <w:t xml:space="preserve">Netiesiogiai </w:t>
                  </w:r>
                </w:p>
              </w:tc>
              <w:tc>
                <w:tcPr>
                  <w:tcW w:w="606" w:type="pct"/>
                  <w:shd w:val="clear" w:color="auto" w:fill="auto"/>
                </w:tcPr>
                <w:p w14:paraId="5CE305BC" w14:textId="77777777" w:rsidR="00212904" w:rsidRPr="00914DAD" w:rsidRDefault="00212904" w:rsidP="007D707E">
                  <w:pPr>
                    <w:widowControl w:val="0"/>
                    <w:jc w:val="both"/>
                    <w:rPr>
                      <w:sz w:val="20"/>
                      <w:szCs w:val="20"/>
                      <w:lang w:val="lt-LT"/>
                    </w:rPr>
                  </w:pPr>
                </w:p>
              </w:tc>
              <w:tc>
                <w:tcPr>
                  <w:tcW w:w="411" w:type="pct"/>
                </w:tcPr>
                <w:p w14:paraId="0C5FE85F" w14:textId="77777777" w:rsidR="00212904" w:rsidRPr="00914DAD" w:rsidRDefault="00212904" w:rsidP="007D707E">
                  <w:pPr>
                    <w:widowControl w:val="0"/>
                    <w:jc w:val="both"/>
                    <w:rPr>
                      <w:sz w:val="20"/>
                      <w:szCs w:val="20"/>
                      <w:lang w:val="lt-LT"/>
                    </w:rPr>
                  </w:pPr>
                </w:p>
              </w:tc>
              <w:tc>
                <w:tcPr>
                  <w:tcW w:w="493" w:type="pct"/>
                </w:tcPr>
                <w:p w14:paraId="56624DA4" w14:textId="77777777" w:rsidR="00212904" w:rsidRPr="00914DAD" w:rsidRDefault="00212904" w:rsidP="007D707E">
                  <w:pPr>
                    <w:widowControl w:val="0"/>
                    <w:jc w:val="both"/>
                    <w:rPr>
                      <w:sz w:val="20"/>
                      <w:szCs w:val="20"/>
                      <w:lang w:val="lt-LT"/>
                    </w:rPr>
                  </w:pPr>
                </w:p>
              </w:tc>
              <w:tc>
                <w:tcPr>
                  <w:tcW w:w="675" w:type="pct"/>
                </w:tcPr>
                <w:p w14:paraId="14497136" w14:textId="77777777" w:rsidR="00212904" w:rsidRPr="00914DAD" w:rsidRDefault="00212904" w:rsidP="007D707E">
                  <w:pPr>
                    <w:widowControl w:val="0"/>
                    <w:jc w:val="both"/>
                    <w:rPr>
                      <w:sz w:val="20"/>
                      <w:szCs w:val="20"/>
                      <w:lang w:val="lt-LT"/>
                    </w:rPr>
                  </w:pPr>
                </w:p>
              </w:tc>
              <w:tc>
                <w:tcPr>
                  <w:tcW w:w="675" w:type="pct"/>
                </w:tcPr>
                <w:p w14:paraId="6088D5EB" w14:textId="77777777" w:rsidR="00212904" w:rsidRPr="00914DAD" w:rsidRDefault="00212904" w:rsidP="007D707E">
                  <w:pPr>
                    <w:widowControl w:val="0"/>
                    <w:jc w:val="both"/>
                    <w:rPr>
                      <w:sz w:val="20"/>
                      <w:szCs w:val="20"/>
                      <w:lang w:val="lt-LT"/>
                    </w:rPr>
                  </w:pPr>
                </w:p>
              </w:tc>
              <w:tc>
                <w:tcPr>
                  <w:tcW w:w="621" w:type="pct"/>
                </w:tcPr>
                <w:p w14:paraId="7C838623" w14:textId="77777777" w:rsidR="00212904" w:rsidRPr="00914DAD" w:rsidRDefault="00212904" w:rsidP="007D707E">
                  <w:pPr>
                    <w:widowControl w:val="0"/>
                    <w:jc w:val="both"/>
                    <w:rPr>
                      <w:sz w:val="20"/>
                      <w:szCs w:val="20"/>
                      <w:lang w:val="lt-LT"/>
                    </w:rPr>
                  </w:pPr>
                </w:p>
              </w:tc>
              <w:tc>
                <w:tcPr>
                  <w:tcW w:w="581" w:type="pct"/>
                </w:tcPr>
                <w:p w14:paraId="5CBDF0E3" w14:textId="77777777" w:rsidR="00212904" w:rsidRPr="00914DAD" w:rsidRDefault="00212904" w:rsidP="007D707E">
                  <w:pPr>
                    <w:widowControl w:val="0"/>
                    <w:jc w:val="both"/>
                    <w:rPr>
                      <w:sz w:val="20"/>
                      <w:szCs w:val="20"/>
                      <w:lang w:val="lt-LT"/>
                    </w:rPr>
                  </w:pPr>
                </w:p>
              </w:tc>
            </w:tr>
            <w:tr w:rsidR="00212904" w:rsidRPr="00914DAD" w14:paraId="1B81D549" w14:textId="77777777" w:rsidTr="00914DAD">
              <w:tc>
                <w:tcPr>
                  <w:tcW w:w="938" w:type="pct"/>
                  <w:shd w:val="clear" w:color="auto" w:fill="auto"/>
                </w:tcPr>
                <w:p w14:paraId="0DC5FC98" w14:textId="77777777" w:rsidR="00212904" w:rsidRPr="00914DAD" w:rsidRDefault="00212904" w:rsidP="007D707E">
                  <w:pPr>
                    <w:widowControl w:val="0"/>
                    <w:rPr>
                      <w:sz w:val="20"/>
                      <w:szCs w:val="20"/>
                      <w:lang w:val="lt-LT"/>
                    </w:rPr>
                  </w:pPr>
                  <w:r w:rsidRPr="00914DAD">
                    <w:rPr>
                      <w:sz w:val="20"/>
                      <w:szCs w:val="20"/>
                      <w:lang w:val="lt-LT"/>
                    </w:rPr>
                    <w:t>Iš viso:</w:t>
                  </w:r>
                </w:p>
              </w:tc>
              <w:tc>
                <w:tcPr>
                  <w:tcW w:w="606" w:type="pct"/>
                  <w:shd w:val="clear" w:color="auto" w:fill="auto"/>
                </w:tcPr>
                <w:p w14:paraId="7F780F15" w14:textId="77777777" w:rsidR="00212904" w:rsidRPr="00914DAD" w:rsidRDefault="00212904" w:rsidP="007D707E">
                  <w:pPr>
                    <w:widowControl w:val="0"/>
                    <w:jc w:val="both"/>
                    <w:rPr>
                      <w:sz w:val="20"/>
                      <w:szCs w:val="20"/>
                      <w:lang w:val="lt-LT"/>
                    </w:rPr>
                  </w:pPr>
                </w:p>
              </w:tc>
              <w:tc>
                <w:tcPr>
                  <w:tcW w:w="411" w:type="pct"/>
                </w:tcPr>
                <w:p w14:paraId="3BE79DDA" w14:textId="77777777" w:rsidR="00212904" w:rsidRPr="00914DAD" w:rsidRDefault="00212904" w:rsidP="007D707E">
                  <w:pPr>
                    <w:widowControl w:val="0"/>
                    <w:jc w:val="both"/>
                    <w:rPr>
                      <w:sz w:val="20"/>
                      <w:szCs w:val="20"/>
                      <w:lang w:val="lt-LT"/>
                    </w:rPr>
                  </w:pPr>
                </w:p>
              </w:tc>
              <w:tc>
                <w:tcPr>
                  <w:tcW w:w="493" w:type="pct"/>
                </w:tcPr>
                <w:p w14:paraId="3F9F8C89" w14:textId="77777777" w:rsidR="00212904" w:rsidRPr="00914DAD" w:rsidRDefault="00212904" w:rsidP="007D707E">
                  <w:pPr>
                    <w:widowControl w:val="0"/>
                    <w:jc w:val="both"/>
                    <w:rPr>
                      <w:sz w:val="20"/>
                      <w:szCs w:val="20"/>
                      <w:lang w:val="lt-LT"/>
                    </w:rPr>
                  </w:pPr>
                </w:p>
              </w:tc>
              <w:tc>
                <w:tcPr>
                  <w:tcW w:w="675" w:type="pct"/>
                </w:tcPr>
                <w:p w14:paraId="66DF4387" w14:textId="77777777" w:rsidR="00212904" w:rsidRPr="00914DAD" w:rsidRDefault="00212904" w:rsidP="007D707E">
                  <w:pPr>
                    <w:widowControl w:val="0"/>
                    <w:jc w:val="both"/>
                    <w:rPr>
                      <w:sz w:val="20"/>
                      <w:szCs w:val="20"/>
                      <w:lang w:val="lt-LT"/>
                    </w:rPr>
                  </w:pPr>
                </w:p>
              </w:tc>
              <w:tc>
                <w:tcPr>
                  <w:tcW w:w="675" w:type="pct"/>
                </w:tcPr>
                <w:p w14:paraId="1E2E7121" w14:textId="77777777" w:rsidR="00212904" w:rsidRPr="00914DAD" w:rsidRDefault="00212904" w:rsidP="007D707E">
                  <w:pPr>
                    <w:widowControl w:val="0"/>
                    <w:jc w:val="both"/>
                    <w:rPr>
                      <w:sz w:val="20"/>
                      <w:szCs w:val="20"/>
                      <w:lang w:val="lt-LT"/>
                    </w:rPr>
                  </w:pPr>
                </w:p>
              </w:tc>
              <w:tc>
                <w:tcPr>
                  <w:tcW w:w="621" w:type="pct"/>
                </w:tcPr>
                <w:p w14:paraId="76B6C5B8" w14:textId="77777777" w:rsidR="00212904" w:rsidRPr="00914DAD" w:rsidRDefault="00212904" w:rsidP="007D707E">
                  <w:pPr>
                    <w:widowControl w:val="0"/>
                    <w:jc w:val="both"/>
                    <w:rPr>
                      <w:sz w:val="20"/>
                      <w:szCs w:val="20"/>
                      <w:lang w:val="lt-LT"/>
                    </w:rPr>
                  </w:pPr>
                </w:p>
              </w:tc>
              <w:tc>
                <w:tcPr>
                  <w:tcW w:w="581" w:type="pct"/>
                </w:tcPr>
                <w:p w14:paraId="5CCC0FAA" w14:textId="77777777" w:rsidR="00212904" w:rsidRPr="00914DAD" w:rsidRDefault="00212904" w:rsidP="007D707E">
                  <w:pPr>
                    <w:widowControl w:val="0"/>
                    <w:jc w:val="both"/>
                    <w:rPr>
                      <w:sz w:val="20"/>
                      <w:szCs w:val="20"/>
                      <w:lang w:val="lt-LT"/>
                    </w:rPr>
                  </w:pPr>
                </w:p>
              </w:tc>
            </w:tr>
          </w:tbl>
          <w:p w14:paraId="5CAE580A" w14:textId="77777777" w:rsidR="00212904" w:rsidRPr="004705D2" w:rsidRDefault="00212904" w:rsidP="007D707E">
            <w:pPr>
              <w:rPr>
                <w:color w:val="000000"/>
                <w:sz w:val="18"/>
                <w:szCs w:val="18"/>
                <w:lang w:val="lt-LT" w:eastAsia="lt-LT"/>
              </w:rPr>
            </w:pPr>
            <w:r w:rsidRPr="004705D2">
              <w:rPr>
                <w:i/>
                <w:iCs/>
                <w:color w:val="000000"/>
                <w:sz w:val="18"/>
                <w:szCs w:val="18"/>
                <w:lang w:val="lt-LT"/>
              </w:rPr>
              <w:t>Punkto pakeitimai:</w:t>
            </w:r>
          </w:p>
          <w:p w14:paraId="277464E1" w14:textId="77777777"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110" w:history="1">
              <w:r w:rsidRPr="004705D2">
                <w:rPr>
                  <w:rStyle w:val="Hyperlink"/>
                  <w:i/>
                  <w:iCs/>
                  <w:sz w:val="18"/>
                  <w:szCs w:val="18"/>
                  <w:lang w:val="lt-LT"/>
                </w:rPr>
                <w:t>D1-679</w:t>
              </w:r>
            </w:hyperlink>
            <w:r w:rsidRPr="004705D2">
              <w:rPr>
                <w:i/>
                <w:iCs/>
                <w:color w:val="000000"/>
                <w:sz w:val="18"/>
                <w:szCs w:val="18"/>
                <w:lang w:val="lt-LT"/>
              </w:rPr>
              <w:t>, 2019-11-18, paskelbta TAR 2019-11-19, i. k. 2019-18454</w:t>
            </w:r>
          </w:p>
          <w:p w14:paraId="4FEE46D6" w14:textId="77777777" w:rsidR="00212904" w:rsidRPr="00914DAD" w:rsidRDefault="00212904" w:rsidP="007D707E">
            <w:pPr>
              <w:pStyle w:val="NoSpacing"/>
              <w:jc w:val="both"/>
              <w:rPr>
                <w:bCs/>
                <w:sz w:val="20"/>
                <w:szCs w:val="20"/>
                <w:lang w:eastAsia="lt-LT"/>
              </w:rPr>
            </w:pPr>
          </w:p>
          <w:p w14:paraId="5EE013E8" w14:textId="21F1AFB4" w:rsidR="00212904" w:rsidRPr="00914DAD" w:rsidRDefault="00212904" w:rsidP="007D707E">
            <w:pPr>
              <w:pStyle w:val="NoSpacing"/>
              <w:jc w:val="both"/>
              <w:rPr>
                <w:bCs/>
                <w:sz w:val="20"/>
                <w:szCs w:val="20"/>
                <w:lang w:eastAsia="lt-LT"/>
              </w:rPr>
            </w:pPr>
            <w:r w:rsidRPr="00914DAD">
              <w:rPr>
                <w:bCs/>
                <w:sz w:val="20"/>
                <w:szCs w:val="20"/>
                <w:lang w:eastAsia="lt-LT"/>
              </w:rPr>
              <w:t>18. Taršos kvapais susidarymas (kvapo emisijos, teršalų skaičiavimai, atitiktis ribiniams dydžiams) ir jos prevencija.</w:t>
            </w:r>
          </w:p>
          <w:p w14:paraId="55688292" w14:textId="77777777" w:rsidR="00212904" w:rsidRPr="00914DAD" w:rsidRDefault="00212904" w:rsidP="007D707E">
            <w:pPr>
              <w:jc w:val="both"/>
              <w:rPr>
                <w:bCs/>
                <w:sz w:val="20"/>
                <w:szCs w:val="20"/>
                <w:lang w:val="lt-LT" w:eastAsia="lt-LT"/>
              </w:rPr>
            </w:pPr>
            <w:r w:rsidRPr="00914DAD">
              <w:rPr>
                <w:bCs/>
                <w:sz w:val="20"/>
                <w:szCs w:val="20"/>
                <w:lang w:val="lt-LT" w:eastAsia="lt-LT"/>
              </w:rPr>
              <w:t>19. Fizikinės taršos susidarymas (triukšmas, vibracija, šviesa, šiluma, jonizuojančioji ir nejonizuojančioji (elektromagnetinė) spinduliuotė ir stacionarių triukšmo šaltinių emisijos, teršalų skaičiavimai, atitiktis ribiniams dydžiams) ir jos prevencija.</w:t>
            </w:r>
          </w:p>
          <w:p w14:paraId="25660C55" w14:textId="77777777" w:rsidR="00212904" w:rsidRPr="00914DAD" w:rsidRDefault="00212904" w:rsidP="007D707E">
            <w:pPr>
              <w:jc w:val="both"/>
              <w:rPr>
                <w:bCs/>
                <w:sz w:val="20"/>
                <w:szCs w:val="20"/>
                <w:lang w:val="lt-LT" w:eastAsia="lt-LT"/>
              </w:rPr>
            </w:pPr>
            <w:r w:rsidRPr="00914DAD">
              <w:rPr>
                <w:bCs/>
                <w:sz w:val="20"/>
                <w:szCs w:val="20"/>
                <w:lang w:val="lt-LT" w:eastAsia="lt-LT"/>
              </w:rPr>
              <w:t>20. Biologinės taršos susidarymas (pvz., patogeniniai mikroorganizmai, parazitiniai organizmai) ir jos prevencija.</w:t>
            </w:r>
          </w:p>
          <w:p w14:paraId="56F3E4EE" w14:textId="68C55DC3" w:rsidR="00212904" w:rsidRPr="00914DAD" w:rsidRDefault="00212904" w:rsidP="007D707E">
            <w:pPr>
              <w:pStyle w:val="NoSpacing"/>
              <w:jc w:val="both"/>
              <w:rPr>
                <w:sz w:val="20"/>
                <w:szCs w:val="20"/>
              </w:rPr>
            </w:pPr>
            <w:r w:rsidRPr="00914DAD">
              <w:rPr>
                <w:sz w:val="20"/>
                <w:szCs w:val="20"/>
              </w:rPr>
              <w:t>21. Planuojamos ūkinės veiklos pažeidžiamumo rizika dėl ekstremaliųjų įvykių (pvz., gaisrų, didelių avarijų, nelaimių (pvz., potvynių, jūros lygio kilimo, žemės drebėjimų)) ir (arba) susidariusių ekstremaliųjų situacijų, įskaitant tas, kurias gali lemti klimato kaita; ekstremaliųjų įvykių ir ekstremaliųjų situacijų tikimybė ir jų prevencija. Jeigu planuojama ūkinė veikla yra susijusi su pavojingosiomis medžiagomis, nurodytomis Pavojingųjų medžiagų ir mišinių sąrašo, jų kvalifikacinių kiekių nustatymo ir cheminių medžiagų bei mišinių priskyrimo pavojingosioms medžiagoms kriterijų aprašo, patvirtinto Lietuvos Respublikos Vyriausybės 2004 m. rugpjūčio 17 d. nutarimu Nr. 966 „Dėl Pramoninių avarijų prevencijos, likvidavimo ir tyrimo nuostatų ir Pavojingųjų medžiagų ir mišinių sąrašo, jų kvalifikacinių kiekių nustatymo ir cheminių medžiagų bei mišinių priskyrimo pavojingosioms medžiagoms 1 ir lentelėse, ir jų kiekis prilygsta minėtose lentelėse nurodytam kvalifikaciniam kiekiui ar jį viršija arba ji galėtų turėti lemiamą įtaką avarijų</w:t>
            </w:r>
            <w:r w:rsidRPr="00914DAD">
              <w:rPr>
                <w:b/>
                <w:sz w:val="20"/>
                <w:szCs w:val="20"/>
              </w:rPr>
              <w:t xml:space="preserve"> </w:t>
            </w:r>
            <w:r w:rsidRPr="00914DAD">
              <w:rPr>
                <w:sz w:val="20"/>
                <w:szCs w:val="20"/>
              </w:rPr>
              <w:t>pavojui esamame pavojingajame objekte, vertinant tokios planuojamos ūkinės veiklos pažeidžiamumo riziką dėl pramoninių avarijų, rekomenduojama vadovautis Pavojingojo objekto, kuriame pavojingųjų medžiagų kiekiai prilygsta nustatytųjų kvalifikacinių kiekių II lygiui ar jį viršija, saugos ataskaitos rengimo rekomendacijose, patvirtintose Priešgaisrinės apsaugos ir gelbėjimo departamento prie Vidaus reikalų ministerijos direktoriaus 2013 m. lapkričio 6 d. įsakymu Nr. 1-271 „Dėl Pavojingojo objekto, kuriame pavojingųjų medžiagų kiekiai prilygsta nustatytųjų kvalifikacinių kiekių II lygiui ar jį viršija, saugos ataskaitos rengimo rekomendacijų patvirtinimo“ pateiktais rizikos analizės minimaliais reikalavimais ir įvertinti planuojamos ūkinės veiklos keliamą individualią ir socialinę riziką.</w:t>
            </w:r>
          </w:p>
          <w:p w14:paraId="6C9AE51A" w14:textId="77777777" w:rsidR="00212904" w:rsidRPr="004705D2" w:rsidRDefault="00212904" w:rsidP="007D707E">
            <w:pPr>
              <w:rPr>
                <w:color w:val="000000"/>
                <w:sz w:val="18"/>
                <w:szCs w:val="18"/>
                <w:lang w:val="lt-LT" w:eastAsia="lt-LT"/>
              </w:rPr>
            </w:pPr>
            <w:r w:rsidRPr="004705D2">
              <w:rPr>
                <w:i/>
                <w:iCs/>
                <w:color w:val="000000"/>
                <w:sz w:val="18"/>
                <w:szCs w:val="18"/>
                <w:lang w:val="lt-LT"/>
              </w:rPr>
              <w:t>Punkto pakeitimai:</w:t>
            </w:r>
          </w:p>
          <w:p w14:paraId="0D54099D" w14:textId="77777777"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111" w:history="1">
              <w:r w:rsidRPr="004705D2">
                <w:rPr>
                  <w:rStyle w:val="Hyperlink"/>
                  <w:i/>
                  <w:iCs/>
                  <w:sz w:val="18"/>
                  <w:szCs w:val="18"/>
                  <w:lang w:val="lt-LT"/>
                </w:rPr>
                <w:t>D1-679</w:t>
              </w:r>
            </w:hyperlink>
            <w:r w:rsidRPr="004705D2">
              <w:rPr>
                <w:i/>
                <w:iCs/>
                <w:color w:val="000000"/>
                <w:sz w:val="18"/>
                <w:szCs w:val="18"/>
                <w:lang w:val="lt-LT"/>
              </w:rPr>
              <w:t>, 2019-11-18, paskelbta TAR 2019-11-19, i. k. 2019-18454</w:t>
            </w:r>
          </w:p>
          <w:p w14:paraId="76AAFB4C" w14:textId="77777777" w:rsidR="00212904" w:rsidRPr="00914DAD" w:rsidRDefault="00212904" w:rsidP="007D707E">
            <w:pPr>
              <w:pStyle w:val="NoSpacing"/>
              <w:jc w:val="both"/>
              <w:rPr>
                <w:sz w:val="20"/>
                <w:szCs w:val="20"/>
              </w:rPr>
            </w:pPr>
          </w:p>
          <w:p w14:paraId="65A2664F" w14:textId="77777777" w:rsidR="00212904" w:rsidRPr="00914DAD" w:rsidRDefault="00212904" w:rsidP="007D707E">
            <w:pPr>
              <w:jc w:val="both"/>
              <w:rPr>
                <w:bCs/>
                <w:sz w:val="20"/>
                <w:szCs w:val="20"/>
                <w:lang w:val="lt-LT" w:eastAsia="lt-LT"/>
              </w:rPr>
            </w:pPr>
            <w:r w:rsidRPr="00914DAD">
              <w:rPr>
                <w:bCs/>
                <w:sz w:val="20"/>
                <w:szCs w:val="20"/>
                <w:lang w:val="lt-LT" w:eastAsia="lt-LT"/>
              </w:rPr>
              <w:t>22. Planuojamos ūkinės veiklos rizika žmonių sveikatai (pvz., dėl vandens, žemės, oro užterštumo, kvapų susidarymo).</w:t>
            </w:r>
          </w:p>
          <w:p w14:paraId="6D5F13E2" w14:textId="7FEDD739" w:rsidR="00212904" w:rsidRPr="00914DAD" w:rsidRDefault="00212904" w:rsidP="007D707E">
            <w:pPr>
              <w:jc w:val="both"/>
              <w:rPr>
                <w:bCs/>
                <w:sz w:val="20"/>
                <w:szCs w:val="20"/>
                <w:lang w:val="lt-LT" w:eastAsia="lt-LT"/>
              </w:rPr>
            </w:pPr>
            <w:r w:rsidRPr="00914DAD">
              <w:rPr>
                <w:bCs/>
                <w:sz w:val="20"/>
                <w:szCs w:val="20"/>
                <w:lang w:val="lt-LT" w:eastAsia="lt-LT"/>
              </w:rPr>
              <w:t xml:space="preserve">23. Planuojamos ūkinės veiklos sąveika su kita vykdoma ūkine veikla ir (ar) pagal teisės aktų reikalavimus patvirtinta </w:t>
            </w:r>
            <w:r w:rsidRPr="00914DAD">
              <w:rPr>
                <w:bCs/>
                <w:sz w:val="20"/>
                <w:szCs w:val="20"/>
                <w:lang w:val="lt-LT" w:eastAsia="lt-LT"/>
              </w:rPr>
              <w:lastRenderedPageBreak/>
              <w:t xml:space="preserve">ūkinės veiklos plėtra (pvz., pagal patvirtintų ir galiojančių teritorijų planavimo dokumentų sprendinius) gretimuose žemės sklypuose ir (ar) teritorijose (tiesiogiai besiribojančiose arba esančiose netoli planuojamos ūkinės veiklos vietos, jeigu dėl planuojamos ūkinės veiklos masto jose tikėtinas reikšmingas poveikis aplinkai). </w:t>
            </w:r>
            <w:r w:rsidRPr="00914DAD">
              <w:rPr>
                <w:sz w:val="20"/>
                <w:szCs w:val="20"/>
                <w:lang w:val="lt-LT"/>
              </w:rPr>
              <w:t>Veiklos sukeliami nepatogumai (</w:t>
            </w:r>
            <w:r w:rsidRPr="00914DAD">
              <w:rPr>
                <w:bCs/>
                <w:sz w:val="20"/>
                <w:szCs w:val="20"/>
                <w:lang w:val="lt-LT" w:eastAsia="lt-LT"/>
              </w:rPr>
              <w:t>trukdžių susidarymas, pvz., statybos metu galimi transporto eismo ar komunalinių paslaugų tiekimo sutrikimai).24. Planuojamos ūkinės veiklos vykdymo terminai ir eiliškumas (pvz., teritorijos</w:t>
            </w:r>
            <w:r w:rsidRPr="00914DAD">
              <w:rPr>
                <w:b/>
                <w:bCs/>
                <w:sz w:val="20"/>
                <w:szCs w:val="20"/>
                <w:lang w:val="lt-LT" w:eastAsia="lt-LT"/>
              </w:rPr>
              <w:t xml:space="preserve"> </w:t>
            </w:r>
            <w:r w:rsidRPr="00914DAD">
              <w:rPr>
                <w:bCs/>
                <w:sz w:val="20"/>
                <w:szCs w:val="20"/>
                <w:lang w:val="lt-LT" w:eastAsia="lt-LT"/>
              </w:rPr>
              <w:t>parengimas statybai, statinių statybų pradžia, technologinių linijų įrengimas, teritorijos sutvarkymas).</w:t>
            </w:r>
          </w:p>
          <w:p w14:paraId="3AD8B598" w14:textId="77777777" w:rsidR="00212904" w:rsidRPr="004705D2" w:rsidRDefault="00212904" w:rsidP="007D707E">
            <w:pPr>
              <w:rPr>
                <w:color w:val="000000"/>
                <w:sz w:val="18"/>
                <w:szCs w:val="18"/>
                <w:lang w:val="lt-LT" w:eastAsia="lt-LT"/>
              </w:rPr>
            </w:pPr>
            <w:r w:rsidRPr="004705D2">
              <w:rPr>
                <w:i/>
                <w:iCs/>
                <w:color w:val="000000"/>
                <w:sz w:val="18"/>
                <w:szCs w:val="18"/>
                <w:lang w:val="lt-LT"/>
              </w:rPr>
              <w:t>Punkto pakeitimai:</w:t>
            </w:r>
          </w:p>
          <w:p w14:paraId="26BB4F7A" w14:textId="77777777"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112" w:history="1">
              <w:r w:rsidRPr="004705D2">
                <w:rPr>
                  <w:rStyle w:val="Hyperlink"/>
                  <w:i/>
                  <w:iCs/>
                  <w:sz w:val="18"/>
                  <w:szCs w:val="18"/>
                  <w:lang w:val="lt-LT"/>
                </w:rPr>
                <w:t>D1-679</w:t>
              </w:r>
            </w:hyperlink>
            <w:r w:rsidRPr="004705D2">
              <w:rPr>
                <w:i/>
                <w:iCs/>
                <w:color w:val="000000"/>
                <w:sz w:val="18"/>
                <w:szCs w:val="18"/>
                <w:lang w:val="lt-LT"/>
              </w:rPr>
              <w:t>, 2019-11-18, paskelbta TAR 2019-11-19, i. k. 2019-18454</w:t>
            </w:r>
          </w:p>
          <w:p w14:paraId="48935E6A" w14:textId="77777777" w:rsidR="00212904" w:rsidRPr="00914DAD" w:rsidRDefault="00212904" w:rsidP="007D707E">
            <w:pPr>
              <w:jc w:val="both"/>
              <w:rPr>
                <w:b/>
                <w:bCs/>
                <w:sz w:val="20"/>
                <w:szCs w:val="20"/>
                <w:lang w:val="lt-LT" w:eastAsia="lt-LT"/>
              </w:rPr>
            </w:pPr>
          </w:p>
          <w:p w14:paraId="738AB305" w14:textId="694265C3" w:rsidR="00212904" w:rsidRPr="00914DAD" w:rsidRDefault="00212904" w:rsidP="007D707E">
            <w:pPr>
              <w:jc w:val="both"/>
              <w:rPr>
                <w:bCs/>
                <w:sz w:val="20"/>
                <w:szCs w:val="20"/>
                <w:lang w:val="lt-LT" w:eastAsia="lt-LT"/>
              </w:rPr>
            </w:pPr>
            <w:r w:rsidRPr="00914DAD">
              <w:rPr>
                <w:bCs/>
                <w:sz w:val="20"/>
                <w:szCs w:val="20"/>
                <w:lang w:val="lt-LT" w:eastAsia="lt-LT"/>
              </w:rPr>
              <w:t xml:space="preserve">25. Planuojamos ūkinės veiklos vieta (adresas) pagal Lietuvos Respublikos teritorijos administracinius vienetus, jų dalis, gyvenamąsias vietoves (apskritis; savivaldybė; seniūnija; miestas, miestelis, kaimas ar viensėdis) ir gatvę; teritorijos, kurioje planuojama ūkinė veikla, žemėlapis su gretimybėmis ne senesnis kaip 3 metų (ortofoto ar kitame žemėlapyje, kitose grafinės informacijos pateikimo priemonėse apibrėžta planuojamos ūkinės veiklos teritorija, planų mastelis pasirenkamas atsižvelgiant į planuojamos ūkinės veiklos teritorijos ir teritorijų, kurias planuojama ūkinė veikla gali paveikti, dydžius); informacija apie teisę valdyti, naudoti ar disponuoti žemės sklypą ar teritorijas, kuriose yra planuojama ūkinė veikla (privati, savivaldybės ar valstybinė nuosavybė, nuoma pagal sutartį); žemės sklypo planas, jei parengtas. </w:t>
            </w:r>
          </w:p>
          <w:p w14:paraId="4F92EF6C" w14:textId="77777777" w:rsidR="00212904" w:rsidRPr="004705D2" w:rsidRDefault="00212904" w:rsidP="007D707E">
            <w:pPr>
              <w:rPr>
                <w:color w:val="000000"/>
                <w:sz w:val="18"/>
                <w:szCs w:val="18"/>
                <w:lang w:val="lt-LT" w:eastAsia="lt-LT"/>
              </w:rPr>
            </w:pPr>
            <w:r w:rsidRPr="004705D2">
              <w:rPr>
                <w:i/>
                <w:iCs/>
                <w:color w:val="000000"/>
                <w:sz w:val="18"/>
                <w:szCs w:val="18"/>
                <w:lang w:val="lt-LT"/>
              </w:rPr>
              <w:t>Punkto pakeitimai:</w:t>
            </w:r>
          </w:p>
          <w:p w14:paraId="52F7CFDC" w14:textId="77777777"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113" w:history="1">
              <w:r w:rsidRPr="004705D2">
                <w:rPr>
                  <w:rStyle w:val="Hyperlink"/>
                  <w:i/>
                  <w:iCs/>
                  <w:sz w:val="18"/>
                  <w:szCs w:val="18"/>
                  <w:lang w:val="lt-LT"/>
                </w:rPr>
                <w:t>D1-679</w:t>
              </w:r>
            </w:hyperlink>
            <w:r w:rsidRPr="004705D2">
              <w:rPr>
                <w:i/>
                <w:iCs/>
                <w:color w:val="000000"/>
                <w:sz w:val="18"/>
                <w:szCs w:val="18"/>
                <w:lang w:val="lt-LT"/>
              </w:rPr>
              <w:t>, 2019-11-18, paskelbta TAR 2019-11-19, i. k. 2019-18454</w:t>
            </w:r>
          </w:p>
          <w:p w14:paraId="3346D54A" w14:textId="77777777" w:rsidR="00212904" w:rsidRPr="00914DAD" w:rsidRDefault="00212904" w:rsidP="007D707E">
            <w:pPr>
              <w:jc w:val="both"/>
              <w:rPr>
                <w:bCs/>
                <w:sz w:val="20"/>
                <w:szCs w:val="20"/>
                <w:lang w:val="lt-LT" w:eastAsia="lt-LT"/>
              </w:rPr>
            </w:pPr>
          </w:p>
          <w:p w14:paraId="2B02B2A4" w14:textId="77777777" w:rsidR="00212904" w:rsidRPr="00914DAD" w:rsidRDefault="00212904" w:rsidP="007D707E">
            <w:pPr>
              <w:jc w:val="both"/>
              <w:rPr>
                <w:bCs/>
                <w:sz w:val="20"/>
                <w:szCs w:val="20"/>
                <w:lang w:val="lt-LT" w:eastAsia="lt-LT"/>
              </w:rPr>
            </w:pPr>
            <w:r w:rsidRPr="00914DAD">
              <w:rPr>
                <w:bCs/>
                <w:sz w:val="20"/>
                <w:szCs w:val="20"/>
                <w:lang w:val="lt-LT" w:eastAsia="lt-LT"/>
              </w:rPr>
              <w:t>26. Planuojamos ūkinės veiklos teritorijos, gretimų žemės sklypų ar teritorijų funkcinis zonavimas ir teritorijos naudojimo reglamentas pagal patvirtintus teritorijų planavimo dokumentus, taikomos specialiosios žemės naudojimo sąlygos. Informacija apie vietovės inžinerinę infrastruktūrą, urbanizuotas teritorijas (gyvenamąsias, pramonines, rekreacines, visuomeninės paskirties), esamus statinius ir šių teritorijų ir (ar) statinių atstumus nuo planuojamos ūkinės veiklos vietos (objekto ar sklypo, kai toks suformuotas, ribos).</w:t>
            </w:r>
          </w:p>
          <w:p w14:paraId="218BFFBE" w14:textId="77777777" w:rsidR="00212904" w:rsidRPr="00914DAD" w:rsidRDefault="00212904" w:rsidP="007D707E">
            <w:pPr>
              <w:jc w:val="both"/>
              <w:rPr>
                <w:bCs/>
                <w:sz w:val="20"/>
                <w:szCs w:val="20"/>
                <w:lang w:val="lt-LT" w:eastAsia="lt-LT"/>
              </w:rPr>
            </w:pPr>
            <w:r w:rsidRPr="00914DAD">
              <w:rPr>
                <w:bCs/>
                <w:sz w:val="20"/>
                <w:szCs w:val="20"/>
                <w:lang w:val="lt-LT" w:eastAsia="lt-LT"/>
              </w:rPr>
              <w:t xml:space="preserve">27. Informacija apie planuojamos ūkinės veiklos teritorijoje ir gretimuose žemės sklypuose ar teritorijose esančius žemės gelmių išteklius, dirvožemį; geologinius procesus ir reiškinius (pvz., erozija, sufozija, karstas, nuošliaužos), geotopus, kurių duomenys kaupiami GEOLIS (geologijos informacijos sistema) duomenų bazėje (https://epaslaugos.am.lt/). </w:t>
            </w:r>
          </w:p>
          <w:p w14:paraId="12DEDE6A" w14:textId="18123857" w:rsidR="00212904" w:rsidRPr="00914DAD" w:rsidRDefault="00212904" w:rsidP="007D707E">
            <w:pPr>
              <w:pStyle w:val="NoSpacing"/>
              <w:ind w:firstLine="34"/>
              <w:jc w:val="both"/>
              <w:rPr>
                <w:sz w:val="20"/>
                <w:szCs w:val="20"/>
              </w:rPr>
            </w:pPr>
            <w:r w:rsidRPr="00914DAD">
              <w:rPr>
                <w:sz w:val="20"/>
                <w:szCs w:val="20"/>
              </w:rPr>
              <w:t xml:space="preserve">28. Informacija apie planuojamos ūkinės veiklos teritorijoje ir gretimuose žemės sklypuose ar teritorijose esantį kraštovaizdį, </w:t>
            </w:r>
            <w:r w:rsidRPr="00914DAD">
              <w:rPr>
                <w:bCs/>
                <w:sz w:val="20"/>
                <w:szCs w:val="20"/>
                <w:lang w:eastAsia="zh-CN"/>
              </w:rPr>
              <w:t>jo charakteristiką (vyraujantis tipas, natūralumas, mozaikiškumas, įvairumas, kultūrinės vertybės, tradiciškumas, reikšmė regiono mastu, estetinės ypatybės, svarbiausios regyklos, apžvalgos taškai ir panoramos (sklypo apžvelgiamumas ir padėtis svarbiausių objektų atžvilgiu), lankytinos ir kitos rekreacinės paskirties vietos),</w:t>
            </w:r>
            <w:r w:rsidRPr="00914DAD">
              <w:rPr>
                <w:sz w:val="20"/>
                <w:szCs w:val="20"/>
                <w:lang w:eastAsia="zh-CN"/>
              </w:rPr>
              <w:t xml:space="preserve"> </w:t>
            </w:r>
            <w:r w:rsidRPr="00914DAD">
              <w:rPr>
                <w:sz w:val="20"/>
                <w:szCs w:val="20"/>
              </w:rPr>
              <w:t xml:space="preserve">gamtinį karkasą, vietovės reljefą. Ši informacija pateikiama </w:t>
            </w:r>
            <w:r w:rsidRPr="00914DAD">
              <w:rPr>
                <w:color w:val="000000" w:themeColor="text1"/>
                <w:sz w:val="20"/>
                <w:szCs w:val="20"/>
              </w:rPr>
              <w:t xml:space="preserve">vadovaujantis Europos kraštovaizdžio konvencijos, </w:t>
            </w:r>
            <w:r w:rsidRPr="00914DAD">
              <w:rPr>
                <w:rFonts w:eastAsia="Lucida Sans Unicode"/>
                <w:color w:val="000000" w:themeColor="text1"/>
                <w:sz w:val="20"/>
                <w:szCs w:val="20"/>
              </w:rPr>
              <w:t>Europos Tarybos ministrų komiteto 2008 m. rekomendacijų CM/Rec (2008)3 valstybėms narėms dėl Europos kraštovaizdžio konvencijos įgyvendinimo gairių</w:t>
            </w:r>
            <w:r w:rsidRPr="00914DAD">
              <w:rPr>
                <w:color w:val="000000" w:themeColor="text1"/>
                <w:sz w:val="20"/>
                <w:szCs w:val="20"/>
              </w:rPr>
              <w:t xml:space="preserve"> nuostatomis, Lietuvos Respublikos kraštovaizdžio politikos krypčių aprašu, patvirtintu Lietuvos Respublikos Vyriausybės </w:t>
            </w:r>
            <w:r w:rsidRPr="00914DAD">
              <w:rPr>
                <w:sz w:val="20"/>
                <w:szCs w:val="20"/>
              </w:rPr>
              <w:t xml:space="preserve">2004 m. gruodžio 1 d. </w:t>
            </w:r>
            <w:r w:rsidRPr="00914DAD">
              <w:rPr>
                <w:color w:val="000000" w:themeColor="text1"/>
                <w:sz w:val="20"/>
                <w:szCs w:val="20"/>
              </w:rPr>
              <w:t xml:space="preserve">nutarimu </w:t>
            </w:r>
            <w:r w:rsidRPr="00914DAD">
              <w:rPr>
                <w:sz w:val="20"/>
                <w:szCs w:val="20"/>
              </w:rPr>
              <w:t xml:space="preserve">Nr. 1526 ,,Dėl Lietuvos Respublikos kraštovaizdžio politikos krypčių aprašo patvirtinimo“, </w:t>
            </w:r>
            <w:r w:rsidRPr="00914DAD">
              <w:rPr>
                <w:rStyle w:val="Strong"/>
                <w:b w:val="0"/>
                <w:sz w:val="20"/>
                <w:szCs w:val="20"/>
              </w:rPr>
              <w:t>Nacionalinio kraštovaizdžio</w:t>
            </w:r>
            <w:r w:rsidRPr="00914DAD">
              <w:rPr>
                <w:rStyle w:val="Strong"/>
                <w:sz w:val="20"/>
                <w:szCs w:val="20"/>
              </w:rPr>
              <w:t xml:space="preserve"> </w:t>
            </w:r>
            <w:r w:rsidRPr="00914DAD">
              <w:rPr>
                <w:rStyle w:val="Strong"/>
                <w:b w:val="0"/>
                <w:sz w:val="20"/>
                <w:szCs w:val="20"/>
              </w:rPr>
              <w:t>tvarkymo plano, patvirtinto Lietuvos Respublikos aplinkos ministro</w:t>
            </w:r>
            <w:r w:rsidRPr="00914DAD">
              <w:rPr>
                <w:rStyle w:val="Strong"/>
                <w:sz w:val="20"/>
                <w:szCs w:val="20"/>
              </w:rPr>
              <w:t xml:space="preserve"> </w:t>
            </w:r>
            <w:r w:rsidRPr="00914DAD">
              <w:rPr>
                <w:sz w:val="20"/>
                <w:szCs w:val="20"/>
              </w:rPr>
              <w:t>2015 m. spalio 2 d.</w:t>
            </w:r>
            <w:r w:rsidRPr="00914DAD">
              <w:rPr>
                <w:rStyle w:val="Strong"/>
                <w:sz w:val="20"/>
                <w:szCs w:val="20"/>
              </w:rPr>
              <w:t xml:space="preserve"> </w:t>
            </w:r>
            <w:r w:rsidRPr="00914DAD">
              <w:rPr>
                <w:rStyle w:val="Strong"/>
                <w:b w:val="0"/>
                <w:sz w:val="20"/>
                <w:szCs w:val="20"/>
              </w:rPr>
              <w:t>įsakymu.</w:t>
            </w:r>
            <w:r w:rsidRPr="00914DAD">
              <w:rPr>
                <w:sz w:val="20"/>
                <w:szCs w:val="20"/>
              </w:rPr>
              <w:t xml:space="preserve"> Nr. D1-703</w:t>
            </w:r>
            <w:r w:rsidRPr="00914DAD">
              <w:rPr>
                <w:bCs/>
                <w:sz w:val="20"/>
                <w:szCs w:val="20"/>
              </w:rPr>
              <w:t xml:space="preserve"> ,,Dėl Nacionalinio kraštovaizdžio tvarkymo plano patvirtinimo“</w:t>
            </w:r>
            <w:r w:rsidRPr="00914DAD">
              <w:rPr>
                <w:rStyle w:val="Strong"/>
                <w:sz w:val="20"/>
                <w:szCs w:val="20"/>
              </w:rPr>
              <w:t xml:space="preserve">, </w:t>
            </w:r>
            <w:r w:rsidRPr="00914DAD">
              <w:rPr>
                <w:rStyle w:val="Strong"/>
                <w:b w:val="0"/>
                <w:sz w:val="20"/>
                <w:szCs w:val="20"/>
              </w:rPr>
              <w:t>sprendiniais</w:t>
            </w:r>
            <w:r w:rsidRPr="00914DAD">
              <w:rPr>
                <w:rStyle w:val="Strong"/>
                <w:sz w:val="20"/>
                <w:szCs w:val="20"/>
              </w:rPr>
              <w:t xml:space="preserve"> </w:t>
            </w:r>
            <w:r w:rsidRPr="00914DAD">
              <w:rPr>
                <w:sz w:val="20"/>
                <w:szCs w:val="20"/>
              </w:rPr>
              <w:t>ir Lietuvos Respublikos kraštovaizdžio erdvinės struktūros įvairovės ir jos tipų identifikavimo studija.</w:t>
            </w:r>
          </w:p>
          <w:p w14:paraId="72D1C0CE" w14:textId="77777777" w:rsidR="00212904" w:rsidRPr="004705D2" w:rsidRDefault="00212904" w:rsidP="007D707E">
            <w:pPr>
              <w:rPr>
                <w:color w:val="000000"/>
                <w:sz w:val="18"/>
                <w:szCs w:val="18"/>
                <w:lang w:val="lt-LT" w:eastAsia="lt-LT"/>
              </w:rPr>
            </w:pPr>
            <w:r w:rsidRPr="004705D2">
              <w:rPr>
                <w:i/>
                <w:iCs/>
                <w:color w:val="000000"/>
                <w:sz w:val="18"/>
                <w:szCs w:val="18"/>
                <w:lang w:val="lt-LT"/>
              </w:rPr>
              <w:t>Punkto pakeitimai:</w:t>
            </w:r>
          </w:p>
          <w:p w14:paraId="73DE82A3" w14:textId="77777777" w:rsidR="00212904" w:rsidRPr="004705D2" w:rsidRDefault="00212904" w:rsidP="007D707E">
            <w:pPr>
              <w:jc w:val="both"/>
              <w:rPr>
                <w:color w:val="000000"/>
                <w:sz w:val="18"/>
                <w:szCs w:val="18"/>
                <w:lang w:val="lt-LT"/>
              </w:rPr>
            </w:pPr>
            <w:r w:rsidRPr="004705D2">
              <w:rPr>
                <w:i/>
                <w:iCs/>
                <w:color w:val="000000"/>
                <w:sz w:val="18"/>
                <w:szCs w:val="18"/>
                <w:lang w:val="lt-LT"/>
              </w:rPr>
              <w:t>Nr. </w:t>
            </w:r>
            <w:hyperlink r:id="rId114" w:history="1">
              <w:r w:rsidRPr="004705D2">
                <w:rPr>
                  <w:rStyle w:val="Hyperlink"/>
                  <w:i/>
                  <w:iCs/>
                  <w:sz w:val="18"/>
                  <w:szCs w:val="18"/>
                  <w:lang w:val="lt-LT"/>
                </w:rPr>
                <w:t>D1-679</w:t>
              </w:r>
            </w:hyperlink>
            <w:r w:rsidRPr="004705D2">
              <w:rPr>
                <w:i/>
                <w:iCs/>
                <w:color w:val="000000"/>
                <w:sz w:val="18"/>
                <w:szCs w:val="18"/>
                <w:lang w:val="lt-LT"/>
              </w:rPr>
              <w:t>, 2019-11-18, paskelbta TAR 2019-11-19, i. k. 2019-18454</w:t>
            </w:r>
          </w:p>
          <w:p w14:paraId="0E081BFA" w14:textId="77777777" w:rsidR="00212904" w:rsidRPr="00914DAD" w:rsidRDefault="00212904" w:rsidP="007D707E">
            <w:pPr>
              <w:pStyle w:val="NoSpacing"/>
              <w:ind w:firstLine="34"/>
              <w:jc w:val="both"/>
              <w:rPr>
                <w:sz w:val="20"/>
                <w:szCs w:val="20"/>
              </w:rPr>
            </w:pPr>
          </w:p>
          <w:p w14:paraId="0B073971" w14:textId="77777777" w:rsidR="00212904" w:rsidRPr="00914DAD" w:rsidRDefault="00212904" w:rsidP="007D707E">
            <w:pPr>
              <w:jc w:val="both"/>
              <w:rPr>
                <w:bCs/>
                <w:sz w:val="20"/>
                <w:szCs w:val="20"/>
                <w:lang w:val="lt-LT" w:eastAsia="lt-LT"/>
              </w:rPr>
            </w:pPr>
            <w:r w:rsidRPr="00914DAD">
              <w:rPr>
                <w:bCs/>
                <w:sz w:val="20"/>
                <w:szCs w:val="20"/>
                <w:lang w:val="lt-LT" w:eastAsia="lt-LT"/>
              </w:rPr>
              <w:t xml:space="preserve">29. Informacija apie planuojamos ūkinės veiklos teritorijoje ir gretimuose žemės sklypuose ar teritorijose esančias saugomas teritorijas, įskaitant Europos ekologinio tinklo ,,Natura 2000“ teritorijas, ir jose saugomas Europos Bendrijos svarbos </w:t>
            </w:r>
            <w:r w:rsidRPr="00914DAD">
              <w:rPr>
                <w:bCs/>
                <w:sz w:val="20"/>
                <w:szCs w:val="20"/>
                <w:lang w:val="lt-LT" w:eastAsia="lt-LT"/>
              </w:rPr>
              <w:lastRenderedPageBreak/>
              <w:t>natūralias buveines bei rūšis, kurios registruojamos Saugomų teritorijų valstybės kadastro duomenų bazėje (http://stk.vstt.lt) ir šių teritorijų atstumus nuo planuojamos ūkinės veiklos vietos (objekto ar sklypo, kai toks suformuotas, ribos).</w:t>
            </w:r>
          </w:p>
          <w:p w14:paraId="2F33489E" w14:textId="77777777" w:rsidR="00212904" w:rsidRPr="00914DAD" w:rsidRDefault="00212904" w:rsidP="007D707E">
            <w:pPr>
              <w:jc w:val="both"/>
              <w:rPr>
                <w:bCs/>
                <w:sz w:val="20"/>
                <w:szCs w:val="20"/>
                <w:lang w:val="lt-LT" w:eastAsia="lt-LT"/>
              </w:rPr>
            </w:pPr>
            <w:r w:rsidRPr="00914DAD">
              <w:rPr>
                <w:bCs/>
                <w:sz w:val="20"/>
                <w:szCs w:val="20"/>
                <w:lang w:val="lt-LT" w:eastAsia="lt-LT"/>
              </w:rPr>
              <w:t>30. Informacija apie planuojamos ūkinės veiklos teritorijoje ir gretimuose žemės sklypuose ar teritorijose esančią biologinę įvairovę:</w:t>
            </w:r>
          </w:p>
          <w:p w14:paraId="5D75A173" w14:textId="77777777" w:rsidR="00212904" w:rsidRPr="00914DAD" w:rsidRDefault="00212904" w:rsidP="007D707E">
            <w:pPr>
              <w:jc w:val="both"/>
              <w:rPr>
                <w:bCs/>
                <w:sz w:val="20"/>
                <w:szCs w:val="20"/>
                <w:lang w:val="lt-LT" w:eastAsia="lt-LT"/>
              </w:rPr>
            </w:pPr>
            <w:r w:rsidRPr="00914DAD">
              <w:rPr>
                <w:bCs/>
                <w:sz w:val="20"/>
                <w:szCs w:val="20"/>
                <w:lang w:val="lt-LT" w:eastAsia="lt-LT"/>
              </w:rPr>
              <w:t>30.1. biotopus, buveines (įskaitant Europos Bendrijos svarbos natūralias buveines, kurių erdviniai duomenys pateikiami Lietuvos erdvinės informacijos portale www.geoportal.lt/map): miškus, jų paskirtį ir apsaugos režimą (informacija kaupiama Lietuvos Respublikos miškų valstybės kadastre), pievas (išskiriant natūralias), pelkes, vandens telkinius ir jų apsaugos zonas, juostas, jūros aplinką ir kt., jų gausumą, kiekį, kokybę ir regeneracijos galimybes, natūralios aplinkos atsparumą;</w:t>
            </w:r>
          </w:p>
          <w:p w14:paraId="04BFA0A2" w14:textId="77777777" w:rsidR="00212904" w:rsidRPr="00914DAD" w:rsidRDefault="00212904" w:rsidP="007D707E">
            <w:pPr>
              <w:jc w:val="both"/>
              <w:rPr>
                <w:bCs/>
                <w:sz w:val="20"/>
                <w:szCs w:val="20"/>
                <w:lang w:val="lt-LT" w:eastAsia="lt-LT"/>
              </w:rPr>
            </w:pPr>
            <w:r w:rsidRPr="00914DAD">
              <w:rPr>
                <w:bCs/>
                <w:sz w:val="20"/>
                <w:szCs w:val="20"/>
                <w:lang w:val="lt-LT" w:eastAsia="lt-LT"/>
              </w:rPr>
              <w:t>30.2. augaliją, grybiją ir gyvūniją, ypatingą dėmesį skiriant saugomoms rūšims, jų augavietėms ir radavietėms, kurių informacija kaupiama SRIS (saugomų rūšių informacinė sistema) duomenų bazėje (https://epaslaugos.am.lt/), jų atstumą nuo planuojamos ūkinės veiklos vietos (objekto ar sklypo, kai toks suformuotas, ribos).</w:t>
            </w:r>
          </w:p>
          <w:p w14:paraId="468210E3" w14:textId="77777777" w:rsidR="00212904" w:rsidRPr="00914DAD" w:rsidRDefault="00212904" w:rsidP="007D707E">
            <w:pPr>
              <w:jc w:val="both"/>
              <w:rPr>
                <w:bCs/>
                <w:sz w:val="20"/>
                <w:szCs w:val="20"/>
                <w:lang w:val="lt-LT" w:eastAsia="lt-LT"/>
              </w:rPr>
            </w:pPr>
            <w:r w:rsidRPr="00914DAD">
              <w:rPr>
                <w:bCs/>
                <w:sz w:val="20"/>
                <w:szCs w:val="20"/>
                <w:lang w:val="lt-LT" w:eastAsia="lt-LT"/>
              </w:rPr>
              <w:t xml:space="preserve">31. Informacija apie planuojamos ūkinės veiklos teritorijoje ir gretimuose žemės sklypuose ar teritorijose esančias jautrias aplinkos apsaugos požiūriu teritorijas – vandens telkinių apsaugos zonas ir pakrantės apsaugos juostas, potvynių zonas (potvynių grėsmės ir rizikos teritorijų žemėlapis pateiktas – </w:t>
            </w:r>
            <w:hyperlink r:id="rId115" w:history="1">
              <w:r w:rsidRPr="00914DAD">
                <w:rPr>
                  <w:bCs/>
                  <w:sz w:val="20"/>
                  <w:szCs w:val="20"/>
                  <w:lang w:val="lt-LT" w:eastAsia="lt-LT"/>
                </w:rPr>
                <w:t>http://potvyniai.aplinka.lt/potvyniai</w:t>
              </w:r>
            </w:hyperlink>
            <w:r w:rsidRPr="00914DAD">
              <w:rPr>
                <w:bCs/>
                <w:sz w:val="20"/>
                <w:szCs w:val="20"/>
                <w:lang w:val="lt-LT" w:eastAsia="lt-LT"/>
              </w:rPr>
              <w:t xml:space="preserve">), karstinį regioną, požeminio vandens vandenvietes ir jų apsaugos zonas. </w:t>
            </w:r>
          </w:p>
          <w:p w14:paraId="06CEAA7D" w14:textId="77777777" w:rsidR="00212904" w:rsidRPr="00914DAD" w:rsidRDefault="00212904" w:rsidP="007D707E">
            <w:pPr>
              <w:jc w:val="both"/>
              <w:rPr>
                <w:bCs/>
                <w:sz w:val="20"/>
                <w:szCs w:val="20"/>
                <w:lang w:val="lt-LT" w:eastAsia="lt-LT"/>
              </w:rPr>
            </w:pPr>
            <w:r w:rsidRPr="00914DAD">
              <w:rPr>
                <w:bCs/>
                <w:sz w:val="20"/>
                <w:szCs w:val="20"/>
                <w:lang w:val="lt-LT" w:eastAsia="lt-LT"/>
              </w:rPr>
              <w:t>32. Informacija apie planuojamos ūkinės veiklos teritorijos ir gretimų žemės sklypų ar teritorijų taršą praeityje, jeigu jose vykdant ūkinę veiklą buvo nesilaikoma aplinkos kokybės normų (pagal vykdyto aplinkos monitoringo duomenis, pagal teisės aktų reikalavimus atlikto ekogeologinio tyrimo rezultatus).</w:t>
            </w:r>
          </w:p>
          <w:p w14:paraId="416F1E9B" w14:textId="77777777" w:rsidR="00212904" w:rsidRPr="00914DAD" w:rsidRDefault="00212904" w:rsidP="007D707E">
            <w:pPr>
              <w:jc w:val="both"/>
              <w:rPr>
                <w:bCs/>
                <w:sz w:val="20"/>
                <w:szCs w:val="20"/>
                <w:lang w:val="lt-LT" w:eastAsia="lt-LT"/>
              </w:rPr>
            </w:pPr>
            <w:r w:rsidRPr="00914DAD">
              <w:rPr>
                <w:bCs/>
                <w:sz w:val="20"/>
                <w:szCs w:val="20"/>
                <w:lang w:val="lt-LT" w:eastAsia="lt-LT"/>
              </w:rPr>
              <w:t>33. Planuojamos ūkinės veiklos žemės sklypo ar teritorijos išsidėstymas rekreacinių, kurortinių, gyvenamosios, visuomeninės paskirties, pramonės ir sandėliavimo, inžinerinės infrastruktūros teritorijų atžvilgiu, nurodomas atstumas nuo šių teritorijų ir (ar) esamų statinių iki planuojamos ūkinės veiklos vietos (objekto ar sklypo, kai toks suformuotas, ribos);</w:t>
            </w:r>
          </w:p>
          <w:p w14:paraId="5EF5E5B1" w14:textId="77777777" w:rsidR="00212904" w:rsidRPr="00914DAD" w:rsidRDefault="00212904" w:rsidP="007D707E">
            <w:pPr>
              <w:jc w:val="both"/>
              <w:rPr>
                <w:bCs/>
                <w:sz w:val="20"/>
                <w:szCs w:val="20"/>
                <w:lang w:val="lt-LT" w:eastAsia="lt-LT"/>
              </w:rPr>
            </w:pPr>
            <w:r w:rsidRPr="00914DAD">
              <w:rPr>
                <w:bCs/>
                <w:sz w:val="20"/>
                <w:szCs w:val="20"/>
                <w:lang w:val="lt-LT" w:eastAsia="lt-LT"/>
              </w:rPr>
              <w:t>34. Informacija apie planuojamos ūkinės veiklos žemės sklype ar teritorijoje esančias nekilnojamąsias kultūros vertybes (kultūros paveldo objektus ir (ar) vietoves), kurios registruotos Kultūros vertybių registre (http://kvr.kpd.lt/heritage), jų apsaugos reglamentą ir zonas, atstumą nuo planuojamos ūkinės veiklos vietos (objekto ar sklypo, kai toks suformuotas, ribos).</w:t>
            </w:r>
          </w:p>
          <w:p w14:paraId="1A7998C9" w14:textId="77777777" w:rsidR="00212904" w:rsidRPr="00914DAD" w:rsidRDefault="00212904" w:rsidP="007D707E">
            <w:pPr>
              <w:jc w:val="both"/>
              <w:rPr>
                <w:bCs/>
                <w:sz w:val="20"/>
                <w:szCs w:val="20"/>
                <w:lang w:val="lt-LT" w:eastAsia="lt-LT"/>
              </w:rPr>
            </w:pPr>
            <w:r w:rsidRPr="00914DAD">
              <w:rPr>
                <w:bCs/>
                <w:sz w:val="20"/>
                <w:szCs w:val="20"/>
                <w:lang w:val="lt-LT" w:eastAsia="lt-LT"/>
              </w:rPr>
              <w:t>35. Apibūdinamas ir įvertinamas tikėtinas reikšmingas poveikis aplinkos elementams ir visuomenės sveikatai, atsižvelgiant į dydį ir erdvinį mastą (pvz., geografinę vietovę ir gyventojų, kuriems gali būti daromas poveikis, skaičių); pobūdį (pvz., teigiamas ar neigiamas, tiesioginis ar netiesioginis); poveikio intensyvumą ir sudėtingumą (pvz., poveikis intensyvės tik paukščių migracijos metu); poveikio tikimybę (pvz.,</w:t>
            </w:r>
            <w:r w:rsidRPr="00914DAD">
              <w:rPr>
                <w:b/>
                <w:bCs/>
                <w:sz w:val="20"/>
                <w:szCs w:val="20"/>
                <w:lang w:val="lt-LT" w:eastAsia="lt-LT"/>
              </w:rPr>
              <w:t xml:space="preserve"> </w:t>
            </w:r>
            <w:r w:rsidRPr="00914DAD">
              <w:rPr>
                <w:bCs/>
                <w:sz w:val="20"/>
                <w:szCs w:val="20"/>
                <w:lang w:val="lt-LT" w:eastAsia="lt-LT"/>
              </w:rPr>
              <w:t>tikėtinas tik avarijų metu); tikėtiną poveikio pradžią, trukmę, dažnumą ir grįžtamumą (pvz., poveikis bus tik statybos metu, lietaus vandens išleidimas gali padidinti upės vandens debitą, užlieti žuvų nerštavietes, sukelti eroziją, nuošliaužas); suminį poveikį su kita vykdoma ūkine veikla ir (arba) pagal teisės aktų reikalavimus patvirtinta ūkinės veiklos plėtra gretimose teritorijose (pvz., kelių veiklos rūšių vandens naudojimas iš vieno vandens šaltinio gali sumažinti vandens debitą, sutrikdyti vandens gyvūnijos mitybos grandinę ar visą ekologinę pusiausvyrą, sumažinti ištirpusio vandenyje deguonies kiekį); ir galimybes išvengti reikšmingo neigiamo poveikio ar užkirsti jam kelią:</w:t>
            </w:r>
          </w:p>
          <w:p w14:paraId="45E7168F" w14:textId="77777777" w:rsidR="00212904" w:rsidRPr="00914DAD" w:rsidRDefault="00212904" w:rsidP="007D707E">
            <w:pPr>
              <w:jc w:val="both"/>
              <w:rPr>
                <w:bCs/>
                <w:sz w:val="20"/>
                <w:szCs w:val="20"/>
                <w:lang w:val="lt-LT" w:eastAsia="lt-LT"/>
              </w:rPr>
            </w:pPr>
            <w:r w:rsidRPr="00914DAD">
              <w:rPr>
                <w:bCs/>
                <w:sz w:val="20"/>
                <w:szCs w:val="20"/>
                <w:lang w:val="lt-LT" w:eastAsia="lt-LT"/>
              </w:rPr>
              <w:t>35.1. gyventojams ir visuomenės sveikatai, įskaitant galimą poveikį gyvenamajai, rekreacinei, visuomeninei aplinkai dėl fizikinės, cheminės (atsižvelgiant į foninį užterštumą), biologinės taršos, kvapų (pvz., vykdant veiklą, susidarys didelis oro teršalų kiekis dėl kuro naudojimo, padidėjusio transporto srauto, gamybos proceso ypatumų</w:t>
            </w:r>
            <w:r w:rsidRPr="00914DAD" w:rsidDel="002016E4">
              <w:rPr>
                <w:bCs/>
                <w:sz w:val="20"/>
                <w:szCs w:val="20"/>
                <w:lang w:val="lt-LT" w:eastAsia="lt-LT"/>
              </w:rPr>
              <w:t xml:space="preserve"> </w:t>
            </w:r>
            <w:r w:rsidRPr="00914DAD">
              <w:rPr>
                <w:bCs/>
                <w:sz w:val="20"/>
                <w:szCs w:val="20"/>
                <w:lang w:val="lt-LT" w:eastAsia="lt-LT"/>
              </w:rPr>
              <w:t>ir pan.);</w:t>
            </w:r>
          </w:p>
          <w:p w14:paraId="4D5946FD" w14:textId="77777777" w:rsidR="00212904" w:rsidRPr="00914DAD" w:rsidRDefault="00212904" w:rsidP="007D707E">
            <w:pPr>
              <w:jc w:val="both"/>
              <w:rPr>
                <w:bCs/>
                <w:sz w:val="20"/>
                <w:szCs w:val="20"/>
                <w:lang w:val="lt-LT" w:eastAsia="lt-LT"/>
              </w:rPr>
            </w:pPr>
            <w:r w:rsidRPr="00914DAD">
              <w:rPr>
                <w:bCs/>
                <w:sz w:val="20"/>
                <w:szCs w:val="20"/>
                <w:lang w:val="lt-LT" w:eastAsia="lt-LT"/>
              </w:rPr>
              <w:t>35.2. biologinei įvairovei, įskaitant galimą poveikį natūralioms buveinėms dėl jų užstatymo arba kitokio pobūdžio sunaikinimo, pažeidimo ar suskaidymo, hidrologinio režimo pokyčio, miškų suskaidymo, želdinių sunaikinimo ir pan.; galimas natūralių buveinių tipų plotų sumažėjimas, saugomų rūšių, jų augaviečių ir radaviečių išnykimas ar pažeidimas, galimas reikšmingas poveikis gyvūnų maitinimuisi, migracijai, veisimuisi ar žiemojimui;</w:t>
            </w:r>
          </w:p>
          <w:p w14:paraId="750525FC" w14:textId="77777777" w:rsidR="00212904" w:rsidRPr="00914DAD" w:rsidRDefault="00212904" w:rsidP="007D707E">
            <w:pPr>
              <w:jc w:val="both"/>
              <w:rPr>
                <w:bCs/>
                <w:sz w:val="20"/>
                <w:szCs w:val="20"/>
                <w:lang w:val="lt-LT" w:eastAsia="lt-LT"/>
              </w:rPr>
            </w:pPr>
            <w:r w:rsidRPr="00914DAD">
              <w:rPr>
                <w:bCs/>
                <w:sz w:val="20"/>
                <w:szCs w:val="20"/>
                <w:lang w:val="lt-LT" w:eastAsia="lt-LT"/>
              </w:rPr>
              <w:lastRenderedPageBreak/>
              <w:t>35.3. saugomoms teritorijoms ir Europos ekologinio tinklo „Natura 2000“ teritorijoms. Kai planuojamą ūkinę veiklą numatoma įgyvendinti „Natura 2000“ teritorijoje ar „Natura 2000“ teritorijos artimoje aplinkoje, planuojamos ūkinės veiklos organizatorius ar PAV dokumentų rengėjas, vadovaudamasis Planų ar programų ir planuojamos ūkinės veiklos įgyvendinimo poveikio įsteigtoms ar potencialioms „Natura 2000“ teritorijoms reikšmingumo nustatymo tvarkos aprašu, patvirtintu Lietuvos Respublikos aplinkos ministro 2006 m. gegužės 22 d. įsakymu Nr. D1-255 ,,Dėl Planų ar programų ir planuojamos ūkinės veiklos įgyvendinimo poveikio įsteigtoms ar potencialioms „Natura 2000“ teritorijoms reikšmingumo nustatymo tvarkos aprašo patvirtinimo“, turi pateikti Agentūrai Valstybinės saugomų teritorijų tarnybos prie Aplinkos ministerijos ar saugomų teritorijų direkcijos, kurios administruojamoje teritorijoje yra Europos ekologinio tinklo „Natura 2000“ teritorija arba kuriai tokia teritorija priskirta Lietuvos Respublikos saugomų teritorijų įstatymo nustatyta tvarka (toliau – saugomų teritorijų institucija) išvadą dėl planuojamos ūkinės veiklos įgyvendinimo poveikio Europos ekologinio tinklo „Natura 2000“ teritorijai reikšmingumo.</w:t>
            </w:r>
          </w:p>
          <w:p w14:paraId="618F18B9" w14:textId="77777777" w:rsidR="00212904" w:rsidRPr="00914DAD" w:rsidRDefault="00212904" w:rsidP="007D707E">
            <w:pPr>
              <w:jc w:val="both"/>
              <w:rPr>
                <w:bCs/>
                <w:sz w:val="20"/>
                <w:szCs w:val="20"/>
                <w:lang w:val="lt-LT" w:eastAsia="lt-LT"/>
              </w:rPr>
            </w:pPr>
            <w:r w:rsidRPr="00914DAD">
              <w:rPr>
                <w:bCs/>
                <w:sz w:val="20"/>
                <w:szCs w:val="20"/>
                <w:lang w:val="lt-LT" w:eastAsia="lt-LT"/>
              </w:rPr>
              <w:t xml:space="preserve">35.4. žemei (jos paviršiui ir gelmėms) ir dirvožemiui, pavyzdžiui, dėl cheminės taršos; dėl numatomų didelės apimties žemės darbų (pvz., kalvų nukasimo, vandens telkinių gilinimo); gausaus gamtos išteklių naudojimo; pagrindinės žemės naudojimo paskirties pakeitimo; </w:t>
            </w:r>
          </w:p>
          <w:p w14:paraId="49B46BDD" w14:textId="77777777" w:rsidR="00212904" w:rsidRPr="00914DAD" w:rsidRDefault="00212904" w:rsidP="007D707E">
            <w:pPr>
              <w:jc w:val="both"/>
              <w:rPr>
                <w:bCs/>
                <w:sz w:val="20"/>
                <w:szCs w:val="20"/>
                <w:lang w:val="lt-LT" w:eastAsia="lt-LT"/>
              </w:rPr>
            </w:pPr>
            <w:r w:rsidRPr="00914DAD">
              <w:rPr>
                <w:bCs/>
                <w:sz w:val="20"/>
                <w:szCs w:val="20"/>
                <w:lang w:val="lt-LT" w:eastAsia="lt-LT"/>
              </w:rPr>
              <w:t>35.5. vandeniui, paviršinių vandens telkinių apsaugos zonoms ir (ar) pakrantės apsaugos juostoms, jūrų aplinkai (pvz., paviršinio ir požeminio vandens kokybei, hidrologiniam režimui, žvejybai, navigacijai, rekreacijai);</w:t>
            </w:r>
          </w:p>
          <w:p w14:paraId="299AE463" w14:textId="77777777" w:rsidR="00212904" w:rsidRPr="00914DAD" w:rsidRDefault="00212904" w:rsidP="007D707E">
            <w:pPr>
              <w:jc w:val="both"/>
              <w:rPr>
                <w:bCs/>
                <w:sz w:val="20"/>
                <w:szCs w:val="20"/>
                <w:lang w:val="lt-LT" w:eastAsia="lt-LT"/>
              </w:rPr>
            </w:pPr>
            <w:r w:rsidRPr="00914DAD">
              <w:rPr>
                <w:bCs/>
                <w:sz w:val="20"/>
                <w:szCs w:val="20"/>
                <w:lang w:val="lt-LT" w:eastAsia="lt-LT"/>
              </w:rPr>
              <w:t xml:space="preserve">35.6. orui ir klimatui (pvz., aplinkos oro kokybei, mikroklimatui); </w:t>
            </w:r>
          </w:p>
          <w:p w14:paraId="36388168" w14:textId="6266AD67" w:rsidR="00212904" w:rsidRPr="00914DAD" w:rsidRDefault="00212904" w:rsidP="007D707E">
            <w:pPr>
              <w:jc w:val="both"/>
              <w:rPr>
                <w:bCs/>
                <w:sz w:val="20"/>
                <w:szCs w:val="20"/>
                <w:lang w:val="lt-LT" w:eastAsia="lt-LT"/>
              </w:rPr>
            </w:pPr>
            <w:r w:rsidRPr="00914DAD">
              <w:rPr>
                <w:bCs/>
                <w:sz w:val="20"/>
                <w:szCs w:val="20"/>
                <w:lang w:val="lt-LT" w:eastAsia="lt-LT"/>
              </w:rPr>
              <w:t xml:space="preserve">35.7. kraštovaizdžiui, pasižyminčiam estetinėmis, nekilnojamosiomis kultūros ar kitomis vertybėmis, rekreaciniais ištekliais, ypač vizualiniu poveikiu dėl reljefo formų keitimo (pvz., pažeminimo, paaukštinimo, lyginimo), poveikiu gamtiniam karkasui; </w:t>
            </w:r>
          </w:p>
          <w:p w14:paraId="30C94BA6" w14:textId="77777777" w:rsidR="00212904" w:rsidRPr="00914DAD" w:rsidRDefault="00212904" w:rsidP="007D707E">
            <w:pPr>
              <w:jc w:val="both"/>
              <w:rPr>
                <w:bCs/>
                <w:sz w:val="20"/>
                <w:szCs w:val="20"/>
                <w:lang w:val="lt-LT" w:eastAsia="lt-LT"/>
              </w:rPr>
            </w:pPr>
            <w:r w:rsidRPr="00914DAD">
              <w:rPr>
                <w:bCs/>
                <w:sz w:val="20"/>
                <w:szCs w:val="20"/>
                <w:lang w:val="lt-LT" w:eastAsia="lt-LT"/>
              </w:rPr>
              <w:t xml:space="preserve">35.8. materialinėms vertybėms (pvz., nekilnojamojo turto (žemės, statinių) paėmimas visuomenės poreikiams, poveikis statiniams dėl veiklos sukeliamo triukšmo, vibracijos, dėl numatomų nustatyti nekilnojamojo turto naudojimo apribojimų); </w:t>
            </w:r>
          </w:p>
          <w:p w14:paraId="3567E31E" w14:textId="77777777" w:rsidR="00212904" w:rsidRPr="00914DAD" w:rsidRDefault="00212904" w:rsidP="007D707E">
            <w:pPr>
              <w:jc w:val="both"/>
              <w:rPr>
                <w:bCs/>
                <w:sz w:val="20"/>
                <w:szCs w:val="20"/>
                <w:lang w:val="lt-LT" w:eastAsia="lt-LT"/>
              </w:rPr>
            </w:pPr>
            <w:r w:rsidRPr="00914DAD">
              <w:rPr>
                <w:bCs/>
                <w:sz w:val="20"/>
                <w:szCs w:val="20"/>
                <w:lang w:val="lt-LT" w:eastAsia="lt-LT"/>
              </w:rPr>
              <w:t xml:space="preserve">35.9. nekilnojamosioms kultūros vertybėms (kultūros paveldo objektams ir (ar) vietovėms) (pvz., dėl veiklos sukeliamo triukšmo, vibracijos, žemės naudojimo būdo ir reljefo pokyčių, užstatymo). </w:t>
            </w:r>
          </w:p>
          <w:p w14:paraId="6D80B822" w14:textId="77777777" w:rsidR="00212904" w:rsidRPr="00914DAD" w:rsidRDefault="00212904" w:rsidP="007D707E">
            <w:pPr>
              <w:jc w:val="both"/>
              <w:rPr>
                <w:bCs/>
                <w:sz w:val="20"/>
                <w:szCs w:val="20"/>
                <w:lang w:val="lt-LT" w:eastAsia="lt-LT"/>
              </w:rPr>
            </w:pPr>
            <w:r w:rsidRPr="00914DAD">
              <w:rPr>
                <w:bCs/>
                <w:sz w:val="20"/>
                <w:szCs w:val="20"/>
                <w:lang w:val="lt-LT" w:eastAsia="lt-LT"/>
              </w:rPr>
              <w:t>36. Galimas reikšmingas poveikis Tvarkos aprašo 35 punkte nurodytų veiksnių sąveikai.</w:t>
            </w:r>
          </w:p>
          <w:p w14:paraId="7E24E011" w14:textId="77777777" w:rsidR="00212904" w:rsidRPr="00914DAD" w:rsidRDefault="00212904" w:rsidP="007D707E">
            <w:pPr>
              <w:jc w:val="both"/>
              <w:rPr>
                <w:bCs/>
                <w:sz w:val="20"/>
                <w:szCs w:val="20"/>
                <w:lang w:val="lt-LT" w:eastAsia="lt-LT"/>
              </w:rPr>
            </w:pPr>
            <w:r w:rsidRPr="00914DAD">
              <w:rPr>
                <w:bCs/>
                <w:sz w:val="20"/>
                <w:szCs w:val="20"/>
                <w:lang w:val="lt-LT" w:eastAsia="lt-LT"/>
              </w:rPr>
              <w:t>37. Galimas reikšmingas poveikis Tvarkos aprašo 35 punkte nurodytiems veiksniams, kurį lemia planuojamos ūkinės veiklos pažeidžiamumo rizika dėl ekstremaliųjų įvykių (pvz., didelių pramoninių avarijų ir (arba) ekstremaliųjų situacijų).</w:t>
            </w:r>
          </w:p>
          <w:p w14:paraId="67B4E5C8" w14:textId="77777777" w:rsidR="00212904" w:rsidRPr="00914DAD" w:rsidRDefault="00212904" w:rsidP="007D707E">
            <w:pPr>
              <w:jc w:val="both"/>
              <w:rPr>
                <w:bCs/>
                <w:sz w:val="20"/>
                <w:szCs w:val="20"/>
                <w:lang w:val="lt-LT" w:eastAsia="lt-LT"/>
              </w:rPr>
            </w:pPr>
            <w:r w:rsidRPr="00914DAD">
              <w:rPr>
                <w:bCs/>
                <w:sz w:val="20"/>
                <w:szCs w:val="20"/>
                <w:lang w:val="lt-LT" w:eastAsia="lt-LT"/>
              </w:rPr>
              <w:t>38. Galimas reikšmingas tarpvalstybinis poveikis aplinkai.</w:t>
            </w:r>
          </w:p>
          <w:p w14:paraId="77A556B8" w14:textId="77777777" w:rsidR="00212904" w:rsidRPr="00914DAD" w:rsidRDefault="00212904" w:rsidP="007D707E">
            <w:pPr>
              <w:jc w:val="both"/>
              <w:rPr>
                <w:sz w:val="20"/>
                <w:szCs w:val="20"/>
                <w:lang w:val="lt-LT"/>
              </w:rPr>
            </w:pPr>
            <w:r w:rsidRPr="00914DAD">
              <w:rPr>
                <w:bCs/>
                <w:sz w:val="20"/>
                <w:szCs w:val="20"/>
                <w:lang w:val="lt-LT" w:eastAsia="lt-LT"/>
              </w:rPr>
              <w:t xml:space="preserve">39. Numatomos priemonės galimam reikšmingam neigiamam poveikiui aplinkai išvengti, užkirsti jam kelią. </w:t>
            </w:r>
            <w:r w:rsidRPr="00914DAD">
              <w:rPr>
                <w:sz w:val="20"/>
                <w:szCs w:val="20"/>
                <w:lang w:val="lt-LT"/>
              </w:rPr>
              <w:t>Pateikiamas šių priemonių aprašymas ir įgyvendinimo grafikas, nurodant kokiame planuojamame ūkinės veiklos etape jos bus numatytos ir įgyvendintos (pvz., statybą leidžiančio dokumento, leidimo naudoti žemės gelmių išteklius arba ertmes, taršos integruotos prevencijos ir kontrolės leidimo, taršos leidimo ar kitų įstatymuose nurodytų leidimų išdavimo etape, veiklos vykdymo etape, veiklos nutraukimo etape).</w:t>
            </w:r>
          </w:p>
          <w:p w14:paraId="51495D46" w14:textId="77777777" w:rsidR="00212904" w:rsidRPr="004705D2" w:rsidRDefault="00212904" w:rsidP="007D707E">
            <w:pPr>
              <w:rPr>
                <w:color w:val="000000"/>
                <w:sz w:val="18"/>
                <w:szCs w:val="18"/>
                <w:lang w:val="lt-LT" w:eastAsia="lt-LT"/>
              </w:rPr>
            </w:pPr>
            <w:r w:rsidRPr="004705D2">
              <w:rPr>
                <w:i/>
                <w:iCs/>
                <w:color w:val="000000"/>
                <w:sz w:val="18"/>
                <w:szCs w:val="18"/>
                <w:lang w:val="lt-LT"/>
              </w:rPr>
              <w:t>Punkto pakeitimai:</w:t>
            </w:r>
          </w:p>
          <w:p w14:paraId="38742E5F" w14:textId="77777777" w:rsidR="00212904" w:rsidRPr="004705D2" w:rsidRDefault="00212904" w:rsidP="007D707E">
            <w:pPr>
              <w:jc w:val="both"/>
              <w:rPr>
                <w:bCs/>
                <w:sz w:val="18"/>
                <w:szCs w:val="18"/>
                <w:lang w:val="lt-LT" w:eastAsia="lt-LT"/>
              </w:rPr>
            </w:pPr>
            <w:r w:rsidRPr="004705D2">
              <w:rPr>
                <w:i/>
                <w:iCs/>
                <w:color w:val="000000"/>
                <w:sz w:val="18"/>
                <w:szCs w:val="18"/>
                <w:lang w:val="lt-LT"/>
              </w:rPr>
              <w:t>Nr. </w:t>
            </w:r>
            <w:hyperlink r:id="rId116" w:history="1">
              <w:r w:rsidRPr="004705D2">
                <w:rPr>
                  <w:rStyle w:val="Hyperlink"/>
                  <w:i/>
                  <w:iCs/>
                  <w:sz w:val="18"/>
                  <w:szCs w:val="18"/>
                  <w:lang w:val="lt-LT"/>
                </w:rPr>
                <w:t>D1-679</w:t>
              </w:r>
            </w:hyperlink>
            <w:r w:rsidRPr="004705D2">
              <w:rPr>
                <w:i/>
                <w:iCs/>
                <w:color w:val="000000"/>
                <w:sz w:val="18"/>
                <w:szCs w:val="18"/>
                <w:lang w:val="lt-LT"/>
              </w:rPr>
              <w:t>, 2019-11-18, paskelbta TAR 2019-11-19, i. k. 2019-18454</w:t>
            </w:r>
            <w:r w:rsidRPr="004705D2">
              <w:rPr>
                <w:bCs/>
                <w:sz w:val="18"/>
                <w:szCs w:val="18"/>
                <w:lang w:val="lt-LT" w:eastAsia="lt-LT"/>
              </w:rPr>
              <w:t>“</w:t>
            </w:r>
          </w:p>
          <w:p w14:paraId="21E0225E" w14:textId="56E530CE" w:rsidR="004705D2" w:rsidRPr="00914DAD" w:rsidRDefault="004705D2" w:rsidP="007D707E">
            <w:pPr>
              <w:jc w:val="both"/>
              <w:rPr>
                <w:b/>
                <w:bCs/>
                <w:sz w:val="20"/>
                <w:szCs w:val="20"/>
                <w:lang w:val="lt-LT" w:eastAsia="lt-LT"/>
              </w:rPr>
            </w:pPr>
          </w:p>
        </w:tc>
        <w:tc>
          <w:tcPr>
            <w:tcW w:w="1559" w:type="dxa"/>
          </w:tcPr>
          <w:p w14:paraId="2E933B87"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lastRenderedPageBreak/>
              <w:t>Visiškas.</w:t>
            </w:r>
          </w:p>
        </w:tc>
      </w:tr>
      <w:tr w:rsidR="00212904" w:rsidRPr="00914DAD" w14:paraId="7EFD1379" w14:textId="77777777" w:rsidTr="002E7001">
        <w:tc>
          <w:tcPr>
            <w:tcW w:w="3544" w:type="dxa"/>
          </w:tcPr>
          <w:p w14:paraId="26C6989F"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lastRenderedPageBreak/>
              <w:t xml:space="preserve">2) III ir IV priedai pakeičiami taip: </w:t>
            </w:r>
            <w:r w:rsidRPr="00914DAD">
              <w:rPr>
                <w:rFonts w:ascii="Times New Roman" w:hAnsi="Times New Roman" w:cs="Times New Roman"/>
                <w:i/>
                <w:iCs/>
                <w:sz w:val="20"/>
                <w:szCs w:val="20"/>
              </w:rPr>
              <w:t xml:space="preserve">„III PRIEDAS </w:t>
            </w:r>
            <w:r w:rsidRPr="00914DAD">
              <w:rPr>
                <w:rFonts w:ascii="Times New Roman" w:hAnsi="Times New Roman" w:cs="Times New Roman"/>
                <w:b/>
                <w:bCs/>
                <w:sz w:val="20"/>
                <w:szCs w:val="20"/>
              </w:rPr>
              <w:t xml:space="preserve">4 STRAIPSNIO 3 DALYJE NURODYTI ATRANKOS KRITERIJAI </w:t>
            </w:r>
            <w:r w:rsidRPr="00914DAD">
              <w:rPr>
                <w:rFonts w:ascii="Times New Roman" w:hAnsi="Times New Roman" w:cs="Times New Roman"/>
                <w:sz w:val="20"/>
                <w:szCs w:val="20"/>
              </w:rPr>
              <w:t xml:space="preserve">(KRITERIJAI, PAGAL KURIUOS SPRENDŽIAMA, AR TURI BŪTI VYKDOMAS II PRIEDE IŠVARDYTŲ PROJEKTŲ POVEIKIO APLINKAI VERTINIMAS) </w:t>
            </w:r>
          </w:p>
          <w:p w14:paraId="2BD9DE69" w14:textId="77777777" w:rsidR="00212904" w:rsidRPr="00914DAD" w:rsidRDefault="00212904" w:rsidP="007D707E">
            <w:pPr>
              <w:pStyle w:val="Default"/>
              <w:jc w:val="both"/>
              <w:rPr>
                <w:rFonts w:ascii="Times New Roman" w:hAnsi="Times New Roman" w:cs="Times New Roman"/>
                <w:b/>
                <w:bCs/>
                <w:sz w:val="20"/>
                <w:szCs w:val="20"/>
              </w:rPr>
            </w:pPr>
            <w:r w:rsidRPr="00914DAD">
              <w:rPr>
                <w:rFonts w:ascii="Times New Roman" w:hAnsi="Times New Roman" w:cs="Times New Roman"/>
                <w:sz w:val="20"/>
                <w:szCs w:val="20"/>
              </w:rPr>
              <w:lastRenderedPageBreak/>
              <w:t xml:space="preserve">1. </w:t>
            </w:r>
            <w:r w:rsidRPr="00914DAD">
              <w:rPr>
                <w:rFonts w:ascii="Times New Roman" w:hAnsi="Times New Roman" w:cs="Times New Roman"/>
                <w:b/>
                <w:bCs/>
                <w:sz w:val="20"/>
                <w:szCs w:val="20"/>
              </w:rPr>
              <w:t xml:space="preserve">Projekto charakteristikos </w:t>
            </w:r>
          </w:p>
          <w:p w14:paraId="60362308"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Projektų charakteristikos turi būti svarstomos ypač kreipiant dėmesį į: </w:t>
            </w:r>
          </w:p>
          <w:p w14:paraId="17EACF49"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a) viso projekto dydį ir sumanymą; </w:t>
            </w:r>
          </w:p>
          <w:p w14:paraId="261EF425"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b) sąveiką su kitais esamais ir (arba) patvirtintais projektais;</w:t>
            </w:r>
          </w:p>
          <w:p w14:paraId="0C88F401"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c) gamtinių išteklių, visų pirma žemės, dirvožemio, vandens ir biologinės įvairovės naudojimą; </w:t>
            </w:r>
          </w:p>
          <w:p w14:paraId="7D05858E"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d) atliekų susidarymą; </w:t>
            </w:r>
          </w:p>
          <w:p w14:paraId="57E18575"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e) taršą ir trukdžius; </w:t>
            </w:r>
          </w:p>
          <w:p w14:paraId="01C9B080"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f) didelių avarijų ir (arba) nelaimių, svarbių atitinkamam projektui, riziką, įskaitant avarijas ir nelaimes, kurias lemia klimato kaita, kaip teigia mokslas; </w:t>
            </w:r>
          </w:p>
          <w:p w14:paraId="3184CD8E"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g) riziką žmonių sveikatai (pvz., dėl vandens ar oro užterštumo).</w:t>
            </w:r>
          </w:p>
          <w:p w14:paraId="4ECE9D20" w14:textId="77777777" w:rsidR="00212904" w:rsidRPr="00914DAD" w:rsidRDefault="00212904" w:rsidP="007D707E">
            <w:pPr>
              <w:pStyle w:val="Default"/>
              <w:jc w:val="both"/>
              <w:rPr>
                <w:rFonts w:ascii="Times New Roman" w:hAnsi="Times New Roman" w:cs="Times New Roman"/>
                <w:b/>
                <w:bCs/>
                <w:sz w:val="20"/>
                <w:szCs w:val="20"/>
              </w:rPr>
            </w:pPr>
            <w:r w:rsidRPr="00914DAD">
              <w:rPr>
                <w:rFonts w:ascii="Times New Roman" w:hAnsi="Times New Roman" w:cs="Times New Roman"/>
                <w:sz w:val="20"/>
                <w:szCs w:val="20"/>
              </w:rPr>
              <w:t xml:space="preserve">2. </w:t>
            </w:r>
            <w:r w:rsidRPr="00914DAD">
              <w:rPr>
                <w:rFonts w:ascii="Times New Roman" w:hAnsi="Times New Roman" w:cs="Times New Roman"/>
                <w:b/>
                <w:bCs/>
                <w:sz w:val="20"/>
                <w:szCs w:val="20"/>
              </w:rPr>
              <w:t xml:space="preserve">Projektų vieta </w:t>
            </w:r>
          </w:p>
          <w:p w14:paraId="676EAB9D"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Geografinės vietovės, kuriai projektas gali daryti poveikį, jautrumas aplinkosaugos požiūriu turi būti svarstomas ypač kreipiant dėmesį į: </w:t>
            </w:r>
          </w:p>
          <w:p w14:paraId="1BBAA1D2"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a) esamą ir patvirtintą žemės naudojimą; </w:t>
            </w:r>
          </w:p>
          <w:p w14:paraId="61DEAB76"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b) santykinį vietovės ir jos žemės gelmių gamtinių išteklių (įskaitant dirvožemį, žemę, vandenį ir biologinę įvairovę) gausumą, kiekį, kokybę ir regeneracinį pajėgumą; </w:t>
            </w:r>
          </w:p>
          <w:p w14:paraId="3664B438"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c) natūralios aplinkos buferinį pajėgumą, atkreipiant ypatingą dėmesį į šių tipų vietoves: </w:t>
            </w:r>
          </w:p>
          <w:p w14:paraId="5062A6D4"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i) pelkes, upių pakrantes, upių žiotis; </w:t>
            </w:r>
          </w:p>
          <w:p w14:paraId="73A6EEBA"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ii) pakrančių zonas ir jūrų aplinką; </w:t>
            </w:r>
          </w:p>
          <w:p w14:paraId="66213BFF"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iii) kalnus ir miškus; iv) gamtos draustinius ir parkus;</w:t>
            </w:r>
          </w:p>
          <w:p w14:paraId="24078B2B"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v) teritorijas, kurioms nacionalinės teisės aktai suteikia saugomų teritorijų statusą; „Natura 2000“ vietoves, kurioms tokį statusą valstybės narės suteikė pagal Direktyvą 92/43/EEB ir Direktyvą 2009/147/EB; </w:t>
            </w:r>
          </w:p>
          <w:p w14:paraId="5072A8D1"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vi) teritorijas, kuriose jau buvo nesilaikoma projektui taikomų aplinkos </w:t>
            </w:r>
            <w:r w:rsidRPr="00914DAD">
              <w:rPr>
                <w:rFonts w:ascii="Times New Roman" w:hAnsi="Times New Roman" w:cs="Times New Roman"/>
                <w:sz w:val="20"/>
                <w:szCs w:val="20"/>
              </w:rPr>
              <w:lastRenderedPageBreak/>
              <w:t xml:space="preserve">kokybės standartų, nustatytų Sąjungos teisės aktais, arba manoma, kad jų nesilaikoma; </w:t>
            </w:r>
          </w:p>
          <w:p w14:paraId="59C33C9B"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vii) tankiai apgyvendintas teritorijas; </w:t>
            </w:r>
          </w:p>
          <w:p w14:paraId="31F8E89E"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viii) istorinės, kultūrinės ar archeologinės svarbos kraštovaizdžius ir vietoves.</w:t>
            </w:r>
          </w:p>
          <w:p w14:paraId="3500B4DD" w14:textId="77777777" w:rsidR="00212904" w:rsidRPr="00914DAD" w:rsidRDefault="00212904" w:rsidP="007D707E">
            <w:pPr>
              <w:pStyle w:val="Default"/>
              <w:jc w:val="both"/>
              <w:rPr>
                <w:rFonts w:ascii="Times New Roman" w:hAnsi="Times New Roman" w:cs="Times New Roman"/>
                <w:b/>
                <w:bCs/>
                <w:sz w:val="20"/>
                <w:szCs w:val="20"/>
              </w:rPr>
            </w:pPr>
            <w:r w:rsidRPr="00914DAD">
              <w:rPr>
                <w:rFonts w:ascii="Times New Roman" w:hAnsi="Times New Roman" w:cs="Times New Roman"/>
                <w:b/>
                <w:bCs/>
                <w:sz w:val="20"/>
                <w:szCs w:val="20"/>
              </w:rPr>
              <w:t xml:space="preserve">3. Galimo poveikio rūšis ir apibūdinimas </w:t>
            </w:r>
          </w:p>
          <w:p w14:paraId="7727565A"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Tikėtinas reikšmingas projekto poveikis aplinkai turi būti svarstomas pagal kriterijus, išvardytus šio priedo 1 ir 2 dalyse, ypač kreipiant dėmesį į projekto poveikį veiksniams, išvardytiems 3 straipsnio 1 dalyje, atsižvelgiant į: </w:t>
            </w:r>
          </w:p>
          <w:p w14:paraId="3B28B341"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a) poveikio dydį ir erdvinį mastą (pvz., geografinę vietovę ir gyventojų, kuriems gali būti daromas poveikis, skaičių); b) poveikio pobūdį; </w:t>
            </w:r>
          </w:p>
          <w:p w14:paraId="2371A87F"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c) tarpvalstybinį poveikio pobūdį; </w:t>
            </w:r>
          </w:p>
          <w:p w14:paraId="5A59C87B"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d) poveikio intensyvumą ir sudėtingumą; </w:t>
            </w:r>
          </w:p>
          <w:p w14:paraId="416D074D"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e) poveikio tikimybę; </w:t>
            </w:r>
          </w:p>
          <w:p w14:paraId="0EBDEF0A"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f) tikėtiną poveikio pradžią, trukmę, dažnumą ir grįžtamumą; </w:t>
            </w:r>
          </w:p>
          <w:p w14:paraId="278812D9" w14:textId="77777777" w:rsidR="00212904" w:rsidRPr="00914DAD" w:rsidRDefault="00212904" w:rsidP="007D707E">
            <w:pPr>
              <w:pStyle w:val="Default"/>
              <w:jc w:val="both"/>
              <w:rPr>
                <w:rFonts w:ascii="Times New Roman" w:hAnsi="Times New Roman" w:cs="Times New Roman"/>
                <w:sz w:val="20"/>
                <w:szCs w:val="20"/>
              </w:rPr>
            </w:pPr>
            <w:r w:rsidRPr="00914DAD">
              <w:rPr>
                <w:rFonts w:ascii="Times New Roman" w:hAnsi="Times New Roman" w:cs="Times New Roman"/>
                <w:sz w:val="20"/>
                <w:szCs w:val="20"/>
              </w:rPr>
              <w:t xml:space="preserve">g) bendrą poveikį su kitais jau esamais ir (arba) patvirtintais projektais; </w:t>
            </w:r>
          </w:p>
          <w:p w14:paraId="2A47DBDC" w14:textId="77777777" w:rsidR="00212904" w:rsidRPr="00914DAD" w:rsidRDefault="00212904" w:rsidP="007D707E">
            <w:pPr>
              <w:pStyle w:val="Default"/>
              <w:jc w:val="both"/>
              <w:rPr>
                <w:rFonts w:ascii="Times New Roman" w:hAnsi="Times New Roman" w:cs="Times New Roman"/>
                <w:i/>
                <w:iCs/>
                <w:sz w:val="20"/>
                <w:szCs w:val="20"/>
              </w:rPr>
            </w:pPr>
            <w:r w:rsidRPr="00914DAD">
              <w:rPr>
                <w:rFonts w:ascii="Times New Roman" w:hAnsi="Times New Roman" w:cs="Times New Roman"/>
                <w:sz w:val="20"/>
                <w:szCs w:val="20"/>
              </w:rPr>
              <w:t>h) galimybę veiksmingai sumažinti poveikį.</w:t>
            </w:r>
          </w:p>
        </w:tc>
        <w:tc>
          <w:tcPr>
            <w:tcW w:w="10206" w:type="dxa"/>
          </w:tcPr>
          <w:p w14:paraId="21CA5646" w14:textId="77777777" w:rsidR="00212904" w:rsidRPr="00914DAD" w:rsidRDefault="00212904" w:rsidP="007D707E">
            <w:pPr>
              <w:rPr>
                <w:b/>
                <w:sz w:val="20"/>
                <w:szCs w:val="20"/>
                <w:lang w:val="lt-LT" w:eastAsia="lt-LT"/>
              </w:rPr>
            </w:pPr>
            <w:r w:rsidRPr="00914DAD">
              <w:rPr>
                <w:b/>
                <w:sz w:val="20"/>
                <w:szCs w:val="20"/>
                <w:lang w:val="lt-LT" w:eastAsia="lt-LT"/>
              </w:rPr>
              <w:lastRenderedPageBreak/>
              <w:t>PAV įstatymas:</w:t>
            </w:r>
          </w:p>
          <w:p w14:paraId="6A5C7C9D" w14:textId="77777777" w:rsidR="00212904" w:rsidRPr="00914DAD" w:rsidRDefault="00212904" w:rsidP="007D707E">
            <w:pPr>
              <w:jc w:val="both"/>
              <w:rPr>
                <w:b/>
                <w:sz w:val="20"/>
                <w:szCs w:val="20"/>
                <w:lang w:val="lt-LT"/>
              </w:rPr>
            </w:pPr>
            <w:r w:rsidRPr="00914DAD">
              <w:rPr>
                <w:b/>
                <w:sz w:val="20"/>
                <w:szCs w:val="20"/>
                <w:lang w:val="lt-LT" w:eastAsia="lt-LT"/>
              </w:rPr>
              <w:t>„</w:t>
            </w:r>
            <w:r w:rsidRPr="00914DAD">
              <w:rPr>
                <w:b/>
                <w:sz w:val="20"/>
                <w:szCs w:val="20"/>
                <w:lang w:val="lt-LT"/>
              </w:rPr>
              <w:t>7 straipsnis. Atranka dėl poveikio aplinkai vertinimo</w:t>
            </w:r>
          </w:p>
          <w:p w14:paraId="79259449" w14:textId="77777777" w:rsidR="00212904" w:rsidRPr="00914DAD" w:rsidRDefault="00212904" w:rsidP="007D707E">
            <w:pPr>
              <w:jc w:val="both"/>
              <w:rPr>
                <w:sz w:val="20"/>
                <w:szCs w:val="20"/>
                <w:lang w:val="lt-LT"/>
              </w:rPr>
            </w:pPr>
            <w:r w:rsidRPr="00914DAD">
              <w:rPr>
                <w:sz w:val="20"/>
                <w:szCs w:val="20"/>
                <w:lang w:val="lt-LT"/>
              </w:rPr>
              <w:t>&lt;…&gt;</w:t>
            </w:r>
          </w:p>
          <w:p w14:paraId="31B69B06" w14:textId="18172076" w:rsidR="00212904" w:rsidRPr="00914DAD" w:rsidRDefault="00212904" w:rsidP="007D707E">
            <w:pPr>
              <w:jc w:val="both"/>
              <w:rPr>
                <w:rFonts w:eastAsia="Calibri"/>
                <w:sz w:val="20"/>
                <w:szCs w:val="20"/>
                <w:lang w:val="lt-LT"/>
              </w:rPr>
            </w:pPr>
            <w:r w:rsidRPr="00914DAD">
              <w:rPr>
                <w:rFonts w:eastAsia="Calibri"/>
                <w:sz w:val="20"/>
                <w:szCs w:val="20"/>
                <w:lang w:val="lt-LT" w:eastAsia="lt-LT"/>
              </w:rPr>
              <w:t xml:space="preserve">4. Planuojamos ūkinės veiklos organizatorius (užsakovas) ar poveikio aplinkai vertinimo dokumentų rengėjas informaciją atrankai dėl poveikio aplinkai vertinimo atlikti rengia vadovaudamasis Planuojamos ūkinės veiklos atrankos metodinius nurodymus (toliau – </w:t>
            </w:r>
            <w:r w:rsidRPr="00914DAD">
              <w:rPr>
                <w:rFonts w:eastAsia="Calibri"/>
                <w:sz w:val="20"/>
                <w:szCs w:val="20"/>
                <w:lang w:val="lt-LT"/>
              </w:rPr>
              <w:t xml:space="preserve">Atrankos metodiniai nurodymai), kuriuos </w:t>
            </w:r>
            <w:r w:rsidRPr="00914DAD">
              <w:rPr>
                <w:rFonts w:eastAsia="Calibri"/>
                <w:sz w:val="20"/>
                <w:szCs w:val="20"/>
                <w:lang w:val="lt-LT" w:eastAsia="lt-LT"/>
              </w:rPr>
              <w:t>tvirtina aplinkos ministras</w:t>
            </w:r>
            <w:r w:rsidRPr="00914DAD">
              <w:rPr>
                <w:rFonts w:eastAsia="Calibri"/>
                <w:sz w:val="20"/>
                <w:szCs w:val="20"/>
                <w:lang w:val="lt-LT"/>
              </w:rPr>
              <w:t>. &lt;…&gt;”</w:t>
            </w:r>
          </w:p>
          <w:p w14:paraId="4565FB3D" w14:textId="77777777" w:rsidR="00212904" w:rsidRPr="00914DAD" w:rsidRDefault="00212904" w:rsidP="007D707E">
            <w:pPr>
              <w:jc w:val="both"/>
              <w:rPr>
                <w:rFonts w:eastAsia="Calibri"/>
                <w:sz w:val="20"/>
                <w:szCs w:val="20"/>
                <w:lang w:val="lt-LT"/>
              </w:rPr>
            </w:pPr>
          </w:p>
          <w:p w14:paraId="746426A1" w14:textId="7E3F4435" w:rsidR="00212904" w:rsidRPr="00914DAD" w:rsidRDefault="00212904" w:rsidP="007D707E">
            <w:pPr>
              <w:jc w:val="both"/>
              <w:rPr>
                <w:rFonts w:eastAsia="Calibri"/>
                <w:b/>
                <w:sz w:val="20"/>
                <w:szCs w:val="20"/>
                <w:lang w:val="lt-LT"/>
              </w:rPr>
            </w:pPr>
            <w:r w:rsidRPr="00914DAD">
              <w:rPr>
                <w:b/>
                <w:sz w:val="20"/>
                <w:szCs w:val="20"/>
                <w:lang w:val="lt-LT"/>
              </w:rPr>
              <w:t>Įsakymas Nr. D1-845</w:t>
            </w:r>
            <w:r w:rsidRPr="00914DAD">
              <w:rPr>
                <w:rFonts w:eastAsia="Calibri"/>
                <w:b/>
                <w:sz w:val="20"/>
                <w:szCs w:val="20"/>
                <w:lang w:val="lt-LT"/>
              </w:rPr>
              <w:t>:</w:t>
            </w:r>
          </w:p>
          <w:tbl>
            <w:tblPr>
              <w:tblStyle w:val="TableGrid"/>
              <w:tblW w:w="9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03"/>
              <w:gridCol w:w="5709"/>
            </w:tblGrid>
            <w:tr w:rsidR="00212904" w:rsidRPr="00914DAD" w14:paraId="4F16F339" w14:textId="77777777" w:rsidTr="00914DAD">
              <w:tc>
                <w:tcPr>
                  <w:tcW w:w="4003" w:type="dxa"/>
                </w:tcPr>
                <w:p w14:paraId="412AD5AA" w14:textId="417D6084" w:rsidR="00212904" w:rsidRPr="00914DAD" w:rsidRDefault="00212904" w:rsidP="007D707E">
                  <w:pPr>
                    <w:rPr>
                      <w:b/>
                      <w:sz w:val="20"/>
                      <w:szCs w:val="20"/>
                      <w:lang w:val="lt-LT" w:eastAsia="en-US"/>
                    </w:rPr>
                  </w:pPr>
                </w:p>
              </w:tc>
              <w:tc>
                <w:tcPr>
                  <w:tcW w:w="5709" w:type="dxa"/>
                </w:tcPr>
                <w:p w14:paraId="5D03E33D" w14:textId="3626C1AB" w:rsidR="00212904" w:rsidRPr="00914DAD" w:rsidRDefault="004705D2" w:rsidP="007D707E">
                  <w:pPr>
                    <w:rPr>
                      <w:color w:val="000000"/>
                      <w:sz w:val="20"/>
                      <w:szCs w:val="20"/>
                      <w:lang w:val="lt-LT"/>
                    </w:rPr>
                  </w:pPr>
                  <w:r>
                    <w:rPr>
                      <w:color w:val="000000"/>
                      <w:sz w:val="20"/>
                      <w:szCs w:val="20"/>
                      <w:lang w:val="lt-LT"/>
                    </w:rPr>
                    <w:t>„</w:t>
                  </w:r>
                  <w:r w:rsidR="00212904" w:rsidRPr="00914DAD">
                    <w:rPr>
                      <w:color w:val="000000"/>
                      <w:sz w:val="20"/>
                      <w:szCs w:val="20"/>
                      <w:lang w:val="lt-LT"/>
                    </w:rPr>
                    <w:t xml:space="preserve">Planuojamos ūkinės veiklos </w:t>
                  </w:r>
                </w:p>
                <w:p w14:paraId="2B6118F7" w14:textId="77777777" w:rsidR="00212904" w:rsidRPr="00914DAD" w:rsidRDefault="00212904" w:rsidP="007D707E">
                  <w:pPr>
                    <w:rPr>
                      <w:color w:val="000000"/>
                      <w:sz w:val="20"/>
                      <w:szCs w:val="20"/>
                      <w:lang w:val="lt-LT"/>
                    </w:rPr>
                  </w:pPr>
                  <w:r w:rsidRPr="00914DAD">
                    <w:rPr>
                      <w:color w:val="000000"/>
                      <w:sz w:val="20"/>
                      <w:szCs w:val="20"/>
                      <w:lang w:val="lt-LT"/>
                    </w:rPr>
                    <w:t>atrankos dėl poveikio aplinkai</w:t>
                  </w:r>
                </w:p>
                <w:p w14:paraId="5862F95E" w14:textId="678318F3" w:rsidR="00212904" w:rsidRPr="00914DAD" w:rsidRDefault="00212904" w:rsidP="007D707E">
                  <w:pPr>
                    <w:rPr>
                      <w:color w:val="000000"/>
                      <w:sz w:val="20"/>
                      <w:szCs w:val="20"/>
                      <w:lang w:val="lt-LT"/>
                    </w:rPr>
                  </w:pPr>
                  <w:r w:rsidRPr="00914DAD">
                    <w:rPr>
                      <w:color w:val="000000"/>
                      <w:sz w:val="20"/>
                      <w:szCs w:val="20"/>
                      <w:lang w:val="lt-LT"/>
                    </w:rPr>
                    <w:t>vertinimo tvarkos aprašo</w:t>
                  </w:r>
                </w:p>
                <w:p w14:paraId="68056942" w14:textId="77777777" w:rsidR="00212904" w:rsidRPr="00914DAD" w:rsidRDefault="00212904" w:rsidP="004705D2">
                  <w:pPr>
                    <w:ind w:left="4536" w:hanging="4502"/>
                    <w:rPr>
                      <w:color w:val="000000"/>
                      <w:sz w:val="20"/>
                      <w:szCs w:val="20"/>
                      <w:lang w:val="lt-LT"/>
                    </w:rPr>
                  </w:pPr>
                  <w:r w:rsidRPr="00914DAD">
                    <w:rPr>
                      <w:color w:val="000000"/>
                      <w:sz w:val="20"/>
                      <w:szCs w:val="20"/>
                      <w:lang w:val="lt-LT"/>
                    </w:rPr>
                    <w:t>1 priedas</w:t>
                  </w:r>
                </w:p>
                <w:p w14:paraId="5DF65B3C" w14:textId="77777777" w:rsidR="00212904" w:rsidRPr="00914DAD" w:rsidRDefault="00212904" w:rsidP="004705D2">
                  <w:pPr>
                    <w:rPr>
                      <w:b/>
                      <w:sz w:val="20"/>
                      <w:szCs w:val="20"/>
                      <w:lang w:val="lt-LT" w:eastAsia="en-US"/>
                    </w:rPr>
                  </w:pPr>
                </w:p>
              </w:tc>
            </w:tr>
          </w:tbl>
          <w:p w14:paraId="3E7DB729" w14:textId="77777777" w:rsidR="00212904" w:rsidRPr="00914DAD" w:rsidRDefault="00212904" w:rsidP="007D707E">
            <w:pPr>
              <w:jc w:val="center"/>
              <w:rPr>
                <w:b/>
                <w:sz w:val="20"/>
                <w:szCs w:val="20"/>
                <w:lang w:val="lt-LT" w:eastAsia="en-US"/>
              </w:rPr>
            </w:pPr>
            <w:r w:rsidRPr="00914DAD">
              <w:rPr>
                <w:b/>
                <w:sz w:val="20"/>
                <w:szCs w:val="20"/>
                <w:lang w:val="lt-LT" w:eastAsia="en-US"/>
              </w:rPr>
              <w:t>(Planuojamos ūkinės veiklos įvertinimo pagal atrankos dėl poveikio aplinkai vertinimo kriterijus forma)</w:t>
            </w:r>
          </w:p>
          <w:p w14:paraId="77E8777C" w14:textId="77777777" w:rsidR="00212904" w:rsidRPr="00914DAD" w:rsidRDefault="00212904" w:rsidP="007D707E">
            <w:pPr>
              <w:jc w:val="center"/>
              <w:rPr>
                <w:b/>
                <w:sz w:val="20"/>
                <w:szCs w:val="20"/>
                <w:lang w:val="lt-LT" w:eastAsia="en-US"/>
              </w:rPr>
            </w:pPr>
          </w:p>
          <w:p w14:paraId="2C3CB6DA" w14:textId="77777777" w:rsidR="00212904" w:rsidRPr="00914DAD" w:rsidRDefault="00212904" w:rsidP="007D707E">
            <w:pPr>
              <w:jc w:val="center"/>
              <w:rPr>
                <w:b/>
                <w:sz w:val="20"/>
                <w:szCs w:val="20"/>
                <w:lang w:val="lt-LT" w:eastAsia="en-US"/>
              </w:rPr>
            </w:pPr>
          </w:p>
          <w:p w14:paraId="303F84C4" w14:textId="77777777" w:rsidR="00212904" w:rsidRPr="00914DAD" w:rsidRDefault="00212904" w:rsidP="007D707E">
            <w:pPr>
              <w:jc w:val="center"/>
              <w:rPr>
                <w:b/>
                <w:i/>
                <w:sz w:val="20"/>
                <w:szCs w:val="20"/>
                <w:lang w:val="lt-LT" w:eastAsia="en-US"/>
              </w:rPr>
            </w:pPr>
            <w:r w:rsidRPr="00914DAD">
              <w:rPr>
                <w:b/>
                <w:sz w:val="20"/>
                <w:szCs w:val="20"/>
                <w:lang w:val="lt-LT" w:eastAsia="en-US"/>
              </w:rPr>
              <w:t xml:space="preserve">PLANUOJAMOS ŪKINĖS VEIKLOS </w:t>
            </w:r>
            <w:r w:rsidRPr="00914DAD">
              <w:rPr>
                <w:b/>
                <w:i/>
                <w:sz w:val="20"/>
                <w:szCs w:val="20"/>
                <w:lang w:val="lt-LT" w:eastAsia="en-US"/>
              </w:rPr>
              <w:t>(įrašomas veiklos pavadinimas)</w:t>
            </w:r>
          </w:p>
          <w:p w14:paraId="0FD51631" w14:textId="77777777" w:rsidR="00212904" w:rsidRPr="00914DAD" w:rsidRDefault="00212904" w:rsidP="007D707E">
            <w:pPr>
              <w:jc w:val="center"/>
              <w:rPr>
                <w:b/>
                <w:sz w:val="20"/>
                <w:szCs w:val="20"/>
                <w:lang w:val="lt-LT" w:eastAsia="en-US"/>
              </w:rPr>
            </w:pPr>
            <w:r w:rsidRPr="00914DAD">
              <w:rPr>
                <w:b/>
                <w:sz w:val="20"/>
                <w:szCs w:val="20"/>
                <w:lang w:val="lt-LT" w:eastAsia="en-US"/>
              </w:rPr>
              <w:t>ĮVERTINIMAS PAGAL ATRANKOS DĖL POVEIKIO APLINKAI VERTINIMO KRITERIJUS</w:t>
            </w:r>
          </w:p>
          <w:p w14:paraId="7CC1181C" w14:textId="77777777" w:rsidR="00212904" w:rsidRPr="00914DAD" w:rsidRDefault="00212904" w:rsidP="007D707E">
            <w:pPr>
              <w:jc w:val="both"/>
              <w:rPr>
                <w:b/>
                <w:sz w:val="20"/>
                <w:szCs w:val="20"/>
                <w:lang w:val="lt-LT" w:eastAsia="en-US"/>
              </w:rPr>
            </w:pPr>
          </w:p>
          <w:p w14:paraId="16C6E0DC" w14:textId="07E08222" w:rsidR="00212904" w:rsidRDefault="00212904" w:rsidP="004705D2">
            <w:pPr>
              <w:jc w:val="center"/>
              <w:rPr>
                <w:b/>
                <w:sz w:val="20"/>
                <w:szCs w:val="20"/>
                <w:lang w:val="lt-LT" w:eastAsia="en-US"/>
              </w:rPr>
            </w:pPr>
            <w:r w:rsidRPr="00914DAD">
              <w:rPr>
                <w:b/>
                <w:sz w:val="20"/>
                <w:szCs w:val="20"/>
                <w:lang w:val="lt-LT" w:eastAsia="en-US"/>
              </w:rPr>
              <w:t>PLANUOJAMA ŪKINĖ VEIKLA</w:t>
            </w:r>
          </w:p>
          <w:p w14:paraId="4AED10FE" w14:textId="77777777" w:rsidR="004705D2" w:rsidRPr="00914DAD" w:rsidRDefault="004705D2" w:rsidP="004705D2">
            <w:pPr>
              <w:jc w:val="center"/>
              <w:rPr>
                <w:b/>
                <w:sz w:val="20"/>
                <w:szCs w:val="20"/>
                <w:lang w:val="lt-LT" w:eastAsia="en-US"/>
              </w:rPr>
            </w:pPr>
          </w:p>
          <w:tbl>
            <w:tblPr>
              <w:tblStyle w:val="TableGrid"/>
              <w:tblW w:w="9951" w:type="dxa"/>
              <w:tblLayout w:type="fixed"/>
              <w:tblLook w:val="04A0" w:firstRow="1" w:lastRow="0" w:firstColumn="1" w:lastColumn="0" w:noHBand="0" w:noVBand="1"/>
            </w:tblPr>
            <w:tblGrid>
              <w:gridCol w:w="567"/>
              <w:gridCol w:w="5841"/>
              <w:gridCol w:w="992"/>
              <w:gridCol w:w="709"/>
              <w:gridCol w:w="1842"/>
            </w:tblGrid>
            <w:tr w:rsidR="00212904" w:rsidRPr="00914DAD" w14:paraId="38429815" w14:textId="77777777" w:rsidTr="004705D2">
              <w:trPr>
                <w:trHeight w:val="2683"/>
              </w:trPr>
              <w:tc>
                <w:tcPr>
                  <w:tcW w:w="567" w:type="dxa"/>
                </w:tcPr>
                <w:p w14:paraId="66AD26F8" w14:textId="77777777" w:rsidR="00212904" w:rsidRPr="00914DAD" w:rsidRDefault="00212904" w:rsidP="00C75690">
                  <w:pPr>
                    <w:jc w:val="center"/>
                    <w:rPr>
                      <w:sz w:val="20"/>
                      <w:szCs w:val="20"/>
                      <w:lang w:val="lt-LT" w:eastAsia="en-US"/>
                    </w:rPr>
                  </w:pPr>
                  <w:r w:rsidRPr="00914DAD">
                    <w:rPr>
                      <w:sz w:val="20"/>
                      <w:szCs w:val="20"/>
                      <w:lang w:val="lt-LT" w:eastAsia="en-US"/>
                    </w:rPr>
                    <w:t>Eil. Nr.</w:t>
                  </w:r>
                </w:p>
              </w:tc>
              <w:tc>
                <w:tcPr>
                  <w:tcW w:w="5841" w:type="dxa"/>
                </w:tcPr>
                <w:p w14:paraId="1BBCEA23" w14:textId="77777777" w:rsidR="00212904" w:rsidRPr="00914DAD" w:rsidRDefault="00212904" w:rsidP="00C75690">
                  <w:pPr>
                    <w:jc w:val="center"/>
                    <w:rPr>
                      <w:sz w:val="20"/>
                      <w:szCs w:val="20"/>
                      <w:lang w:val="lt-LT" w:eastAsia="en-US"/>
                    </w:rPr>
                  </w:pPr>
                  <w:r w:rsidRPr="00914DAD">
                    <w:rPr>
                      <w:sz w:val="20"/>
                      <w:szCs w:val="20"/>
                      <w:lang w:val="lt-LT" w:eastAsia="en-US"/>
                    </w:rPr>
                    <w:t>Atrankos kriterijus dėl poveikio aplinkai įvertinimo</w:t>
                  </w:r>
                </w:p>
              </w:tc>
              <w:tc>
                <w:tcPr>
                  <w:tcW w:w="1701" w:type="dxa"/>
                  <w:gridSpan w:val="2"/>
                </w:tcPr>
                <w:p w14:paraId="396F05B9" w14:textId="77777777" w:rsidR="00212904" w:rsidRPr="00914DAD" w:rsidRDefault="00212904" w:rsidP="00C75690">
                  <w:pPr>
                    <w:jc w:val="center"/>
                    <w:rPr>
                      <w:sz w:val="20"/>
                      <w:szCs w:val="20"/>
                      <w:lang w:val="lt-LT" w:eastAsia="en-US"/>
                    </w:rPr>
                  </w:pPr>
                  <w:r w:rsidRPr="00914DAD">
                    <w:rPr>
                      <w:sz w:val="20"/>
                      <w:szCs w:val="20"/>
                      <w:lang w:val="lt-LT" w:eastAsia="en-US"/>
                    </w:rPr>
                    <w:t>Kriterijus reikšmingas, nereikšmingas</w:t>
                  </w:r>
                </w:p>
                <w:p w14:paraId="733B6F35" w14:textId="77777777" w:rsidR="00212904" w:rsidRPr="00914DAD" w:rsidRDefault="00212904" w:rsidP="00C75690">
                  <w:pPr>
                    <w:jc w:val="center"/>
                    <w:rPr>
                      <w:sz w:val="20"/>
                      <w:szCs w:val="20"/>
                      <w:lang w:val="lt-LT" w:eastAsia="en-US"/>
                    </w:rPr>
                  </w:pPr>
                  <w:r w:rsidRPr="00914DAD">
                    <w:rPr>
                      <w:sz w:val="20"/>
                      <w:szCs w:val="20"/>
                      <w:lang w:val="lt-LT" w:eastAsia="en-US"/>
                    </w:rPr>
                    <w:t>(+/–)</w:t>
                  </w:r>
                </w:p>
              </w:tc>
              <w:tc>
                <w:tcPr>
                  <w:tcW w:w="1842" w:type="dxa"/>
                </w:tcPr>
                <w:p w14:paraId="4A263EC3" w14:textId="77777777" w:rsidR="00212904" w:rsidRPr="00914DAD" w:rsidRDefault="00212904" w:rsidP="00C75690">
                  <w:pPr>
                    <w:jc w:val="center"/>
                    <w:rPr>
                      <w:sz w:val="20"/>
                      <w:szCs w:val="20"/>
                      <w:lang w:val="lt-LT" w:eastAsia="en-US"/>
                    </w:rPr>
                  </w:pPr>
                  <w:r w:rsidRPr="00914DAD">
                    <w:rPr>
                      <w:sz w:val="20"/>
                      <w:szCs w:val="20"/>
                      <w:lang w:val="lt-LT" w:eastAsia="en-US"/>
                    </w:rPr>
                    <w:t>Nurodomi motyvai, ar kriterijus sąlygoja (nesąlygoja) poveikio aplinkai vertinimą, įvertinant tikėtiną reikšmingą neigiamą poveikį aplinkos veiksniams</w:t>
                  </w:r>
                  <w:r w:rsidRPr="00914DAD">
                    <w:rPr>
                      <w:sz w:val="20"/>
                      <w:szCs w:val="20"/>
                      <w:vertAlign w:val="superscript"/>
                      <w:lang w:val="lt-LT" w:eastAsia="en-US"/>
                    </w:rPr>
                    <w:t>(1)</w:t>
                  </w:r>
                </w:p>
              </w:tc>
            </w:tr>
            <w:tr w:rsidR="00212904" w:rsidRPr="00914DAD" w14:paraId="6B6DA034" w14:textId="77777777" w:rsidTr="004705D2">
              <w:trPr>
                <w:trHeight w:val="303"/>
              </w:trPr>
              <w:tc>
                <w:tcPr>
                  <w:tcW w:w="567" w:type="dxa"/>
                </w:tcPr>
                <w:p w14:paraId="6DD11DEA" w14:textId="77777777" w:rsidR="00212904" w:rsidRPr="00914DAD" w:rsidRDefault="00212904" w:rsidP="00C75690">
                  <w:pPr>
                    <w:jc w:val="center"/>
                    <w:rPr>
                      <w:sz w:val="20"/>
                      <w:szCs w:val="20"/>
                      <w:lang w:val="lt-LT" w:eastAsia="en-US"/>
                    </w:rPr>
                  </w:pPr>
                  <w:r w:rsidRPr="00914DAD">
                    <w:rPr>
                      <w:sz w:val="20"/>
                      <w:szCs w:val="20"/>
                      <w:lang w:val="lt-LT" w:eastAsia="en-US"/>
                    </w:rPr>
                    <w:t>1</w:t>
                  </w:r>
                </w:p>
              </w:tc>
              <w:tc>
                <w:tcPr>
                  <w:tcW w:w="5841" w:type="dxa"/>
                </w:tcPr>
                <w:p w14:paraId="0A75945F" w14:textId="77777777" w:rsidR="00212904" w:rsidRPr="00914DAD" w:rsidRDefault="00212904" w:rsidP="00C75690">
                  <w:pPr>
                    <w:jc w:val="center"/>
                    <w:rPr>
                      <w:sz w:val="20"/>
                      <w:szCs w:val="20"/>
                      <w:lang w:val="lt-LT" w:eastAsia="en-US"/>
                    </w:rPr>
                  </w:pPr>
                  <w:r w:rsidRPr="00914DAD">
                    <w:rPr>
                      <w:sz w:val="20"/>
                      <w:szCs w:val="20"/>
                      <w:lang w:val="lt-LT" w:eastAsia="en-US"/>
                    </w:rPr>
                    <w:t>2</w:t>
                  </w:r>
                </w:p>
              </w:tc>
              <w:tc>
                <w:tcPr>
                  <w:tcW w:w="992" w:type="dxa"/>
                </w:tcPr>
                <w:p w14:paraId="5BC9A573" w14:textId="77777777" w:rsidR="00212904" w:rsidRPr="00914DAD" w:rsidRDefault="00212904" w:rsidP="00C75690">
                  <w:pPr>
                    <w:jc w:val="center"/>
                    <w:rPr>
                      <w:sz w:val="20"/>
                      <w:szCs w:val="20"/>
                      <w:lang w:val="lt-LT" w:eastAsia="en-US"/>
                    </w:rPr>
                  </w:pPr>
                  <w:r w:rsidRPr="00914DAD">
                    <w:rPr>
                      <w:sz w:val="20"/>
                      <w:szCs w:val="20"/>
                      <w:lang w:val="lt-LT" w:eastAsia="en-US"/>
                    </w:rPr>
                    <w:t>3</w:t>
                  </w:r>
                </w:p>
              </w:tc>
              <w:tc>
                <w:tcPr>
                  <w:tcW w:w="709" w:type="dxa"/>
                </w:tcPr>
                <w:p w14:paraId="61DD1BAB" w14:textId="77777777" w:rsidR="00212904" w:rsidRPr="00914DAD" w:rsidRDefault="00212904" w:rsidP="00C75690">
                  <w:pPr>
                    <w:jc w:val="center"/>
                    <w:rPr>
                      <w:sz w:val="20"/>
                      <w:szCs w:val="20"/>
                      <w:lang w:val="lt-LT" w:eastAsia="en-US"/>
                    </w:rPr>
                  </w:pPr>
                  <w:r w:rsidRPr="00914DAD">
                    <w:rPr>
                      <w:sz w:val="20"/>
                      <w:szCs w:val="20"/>
                      <w:lang w:val="lt-LT" w:eastAsia="en-US"/>
                    </w:rPr>
                    <w:t>4</w:t>
                  </w:r>
                </w:p>
              </w:tc>
              <w:tc>
                <w:tcPr>
                  <w:tcW w:w="1842" w:type="dxa"/>
                </w:tcPr>
                <w:p w14:paraId="7A7B68BA" w14:textId="77777777" w:rsidR="00212904" w:rsidRPr="00914DAD" w:rsidRDefault="00212904" w:rsidP="00C75690">
                  <w:pPr>
                    <w:jc w:val="center"/>
                    <w:rPr>
                      <w:sz w:val="20"/>
                      <w:szCs w:val="20"/>
                      <w:lang w:val="lt-LT" w:eastAsia="en-US"/>
                    </w:rPr>
                  </w:pPr>
                  <w:r w:rsidRPr="00914DAD">
                    <w:rPr>
                      <w:sz w:val="20"/>
                      <w:szCs w:val="20"/>
                      <w:lang w:val="lt-LT" w:eastAsia="en-US"/>
                    </w:rPr>
                    <w:t>5</w:t>
                  </w:r>
                </w:p>
              </w:tc>
            </w:tr>
            <w:tr w:rsidR="00212904" w:rsidRPr="00914DAD" w14:paraId="3BF4D82A" w14:textId="77777777" w:rsidTr="004705D2">
              <w:trPr>
                <w:trHeight w:val="662"/>
              </w:trPr>
              <w:tc>
                <w:tcPr>
                  <w:tcW w:w="567" w:type="dxa"/>
                </w:tcPr>
                <w:p w14:paraId="67A7D5D0" w14:textId="77777777" w:rsidR="00212904" w:rsidRPr="00914DAD" w:rsidRDefault="00212904" w:rsidP="007D707E">
                  <w:pPr>
                    <w:rPr>
                      <w:sz w:val="20"/>
                      <w:szCs w:val="20"/>
                      <w:lang w:val="lt-LT" w:eastAsia="en-US"/>
                    </w:rPr>
                  </w:pPr>
                  <w:r w:rsidRPr="00914DAD">
                    <w:rPr>
                      <w:sz w:val="20"/>
                      <w:szCs w:val="20"/>
                      <w:lang w:val="lt-LT" w:eastAsia="en-US"/>
                    </w:rPr>
                    <w:t>1.</w:t>
                  </w:r>
                </w:p>
              </w:tc>
              <w:tc>
                <w:tcPr>
                  <w:tcW w:w="5841" w:type="dxa"/>
                </w:tcPr>
                <w:p w14:paraId="2CC26E32" w14:textId="77777777" w:rsidR="00212904" w:rsidRPr="00914DAD" w:rsidRDefault="00212904" w:rsidP="007D707E">
                  <w:pPr>
                    <w:rPr>
                      <w:sz w:val="20"/>
                      <w:szCs w:val="20"/>
                      <w:lang w:val="lt-LT" w:eastAsia="en-US"/>
                    </w:rPr>
                  </w:pPr>
                  <w:r w:rsidRPr="00914DAD">
                    <w:rPr>
                      <w:sz w:val="20"/>
                      <w:szCs w:val="20"/>
                      <w:lang w:val="lt-LT" w:eastAsia="en-US"/>
                    </w:rPr>
                    <w:t>Planuojama ūkinė veikla pagal mastą (apimtį, dydį, pajėgumą) artima analogiškai veiklai, kuri įrašyta į planuojamos ūkinės veiklos, kurios poveikis aplinkai privalo būti vertinamas, rūšių sąrašą</w:t>
                  </w:r>
                </w:p>
              </w:tc>
              <w:tc>
                <w:tcPr>
                  <w:tcW w:w="992" w:type="dxa"/>
                </w:tcPr>
                <w:p w14:paraId="3A0A41A4" w14:textId="77777777" w:rsidR="00212904" w:rsidRPr="00914DAD" w:rsidRDefault="00212904" w:rsidP="007D707E">
                  <w:pPr>
                    <w:rPr>
                      <w:sz w:val="20"/>
                      <w:szCs w:val="20"/>
                      <w:lang w:val="lt-LT" w:eastAsia="en-US"/>
                    </w:rPr>
                  </w:pPr>
                </w:p>
              </w:tc>
              <w:tc>
                <w:tcPr>
                  <w:tcW w:w="709" w:type="dxa"/>
                </w:tcPr>
                <w:p w14:paraId="36850360" w14:textId="77777777" w:rsidR="00212904" w:rsidRPr="00914DAD" w:rsidRDefault="00212904" w:rsidP="007D707E">
                  <w:pPr>
                    <w:rPr>
                      <w:sz w:val="20"/>
                      <w:szCs w:val="20"/>
                      <w:lang w:val="lt-LT" w:eastAsia="en-US"/>
                    </w:rPr>
                  </w:pPr>
                </w:p>
              </w:tc>
              <w:tc>
                <w:tcPr>
                  <w:tcW w:w="1842" w:type="dxa"/>
                </w:tcPr>
                <w:p w14:paraId="27DF48B4" w14:textId="77777777" w:rsidR="00212904" w:rsidRPr="00914DAD" w:rsidRDefault="00212904" w:rsidP="007D707E">
                  <w:pPr>
                    <w:rPr>
                      <w:sz w:val="20"/>
                      <w:szCs w:val="20"/>
                      <w:lang w:val="lt-LT" w:eastAsia="en-US"/>
                    </w:rPr>
                  </w:pPr>
                </w:p>
              </w:tc>
            </w:tr>
            <w:tr w:rsidR="00212904" w:rsidRPr="00914DAD" w14:paraId="1A9738B9" w14:textId="77777777" w:rsidTr="004705D2">
              <w:trPr>
                <w:trHeight w:val="268"/>
              </w:trPr>
              <w:tc>
                <w:tcPr>
                  <w:tcW w:w="567" w:type="dxa"/>
                </w:tcPr>
                <w:p w14:paraId="3B1594A1" w14:textId="77777777" w:rsidR="00212904" w:rsidRPr="00914DAD" w:rsidRDefault="00212904" w:rsidP="007D707E">
                  <w:pPr>
                    <w:rPr>
                      <w:sz w:val="20"/>
                      <w:szCs w:val="20"/>
                      <w:lang w:val="lt-LT" w:eastAsia="en-US"/>
                    </w:rPr>
                  </w:pPr>
                  <w:r w:rsidRPr="00914DAD">
                    <w:rPr>
                      <w:sz w:val="20"/>
                      <w:szCs w:val="20"/>
                      <w:lang w:val="lt-LT" w:eastAsia="en-US"/>
                    </w:rPr>
                    <w:t>2.</w:t>
                  </w:r>
                </w:p>
              </w:tc>
              <w:tc>
                <w:tcPr>
                  <w:tcW w:w="5841" w:type="dxa"/>
                </w:tcPr>
                <w:p w14:paraId="45F3C85E" w14:textId="77777777" w:rsidR="00212904" w:rsidRPr="00914DAD" w:rsidRDefault="00212904" w:rsidP="007D707E">
                  <w:pPr>
                    <w:rPr>
                      <w:sz w:val="20"/>
                      <w:szCs w:val="20"/>
                      <w:lang w:val="lt-LT" w:eastAsia="en-US"/>
                    </w:rPr>
                  </w:pPr>
                  <w:r w:rsidRPr="00914DAD">
                    <w:rPr>
                      <w:sz w:val="20"/>
                      <w:szCs w:val="20"/>
                      <w:lang w:val="lt-LT" w:eastAsia="en-US"/>
                    </w:rPr>
                    <w:t>Planuojamos ūkinės veiklos sąveika su kita vykdoma ūkine veikla ir (ar) pagal teisės aktų reikalavimus patvirtinta ūkinės veiklos plėtra (pagal patvirtintų ir galiojančių teritorijų planavimo dokumentų sprendinius) gretimuose žemės sklypuose ir (ar) teritorijose (tiesiogiai besiribojančiose arba esančiose netoli planuojamos ūkinės veiklos vietos, jeigu dėl planuojamos ūkinės veiklos masto jose tikėtinas reikšmingas poveikis aplinkai)</w:t>
                  </w:r>
                </w:p>
              </w:tc>
              <w:tc>
                <w:tcPr>
                  <w:tcW w:w="992" w:type="dxa"/>
                </w:tcPr>
                <w:p w14:paraId="345A9CDC" w14:textId="77777777" w:rsidR="00212904" w:rsidRPr="00914DAD" w:rsidRDefault="00212904" w:rsidP="007D707E">
                  <w:pPr>
                    <w:rPr>
                      <w:sz w:val="20"/>
                      <w:szCs w:val="20"/>
                      <w:lang w:val="lt-LT" w:eastAsia="en-US"/>
                    </w:rPr>
                  </w:pPr>
                </w:p>
              </w:tc>
              <w:tc>
                <w:tcPr>
                  <w:tcW w:w="709" w:type="dxa"/>
                </w:tcPr>
                <w:p w14:paraId="13406E2E" w14:textId="77777777" w:rsidR="00212904" w:rsidRPr="00914DAD" w:rsidRDefault="00212904" w:rsidP="007D707E">
                  <w:pPr>
                    <w:rPr>
                      <w:sz w:val="20"/>
                      <w:szCs w:val="20"/>
                      <w:lang w:val="lt-LT" w:eastAsia="en-US"/>
                    </w:rPr>
                  </w:pPr>
                </w:p>
              </w:tc>
              <w:tc>
                <w:tcPr>
                  <w:tcW w:w="1842" w:type="dxa"/>
                </w:tcPr>
                <w:p w14:paraId="29CF8E6A" w14:textId="77777777" w:rsidR="00212904" w:rsidRPr="00914DAD" w:rsidRDefault="00212904" w:rsidP="007D707E">
                  <w:pPr>
                    <w:rPr>
                      <w:sz w:val="20"/>
                      <w:szCs w:val="20"/>
                      <w:lang w:val="lt-LT" w:eastAsia="en-US"/>
                    </w:rPr>
                  </w:pPr>
                </w:p>
              </w:tc>
            </w:tr>
            <w:tr w:rsidR="00212904" w:rsidRPr="00914DAD" w14:paraId="7E06AE1C" w14:textId="77777777" w:rsidTr="004705D2">
              <w:trPr>
                <w:trHeight w:val="786"/>
              </w:trPr>
              <w:tc>
                <w:tcPr>
                  <w:tcW w:w="567" w:type="dxa"/>
                </w:tcPr>
                <w:p w14:paraId="3667DE3C" w14:textId="77777777" w:rsidR="00212904" w:rsidRPr="00914DAD" w:rsidRDefault="00212904" w:rsidP="007D707E">
                  <w:pPr>
                    <w:rPr>
                      <w:sz w:val="20"/>
                      <w:szCs w:val="20"/>
                      <w:lang w:val="lt-LT" w:eastAsia="en-US"/>
                    </w:rPr>
                  </w:pPr>
                  <w:r w:rsidRPr="00914DAD">
                    <w:rPr>
                      <w:sz w:val="20"/>
                      <w:szCs w:val="20"/>
                      <w:lang w:val="lt-LT" w:eastAsia="en-US"/>
                    </w:rPr>
                    <w:t>3.</w:t>
                  </w:r>
                </w:p>
              </w:tc>
              <w:tc>
                <w:tcPr>
                  <w:tcW w:w="5841" w:type="dxa"/>
                </w:tcPr>
                <w:p w14:paraId="49C57325" w14:textId="77777777" w:rsidR="00212904" w:rsidRPr="00914DAD" w:rsidRDefault="00212904" w:rsidP="007D707E">
                  <w:pPr>
                    <w:rPr>
                      <w:sz w:val="20"/>
                      <w:szCs w:val="20"/>
                      <w:lang w:val="lt-LT" w:eastAsia="en-US"/>
                    </w:rPr>
                  </w:pPr>
                  <w:r w:rsidRPr="00914DAD">
                    <w:rPr>
                      <w:sz w:val="20"/>
                      <w:szCs w:val="20"/>
                      <w:lang w:val="lt-LT" w:eastAsia="en-US"/>
                    </w:rPr>
                    <w:t>Gamtos išteklių (gyvosios ir negyvosios gamtos elementų), naudojimo mastas, visų pirma vandens, žemės (paviršiaus ir gelmių), dirvožemio, biologinės įvairovės</w:t>
                  </w:r>
                </w:p>
              </w:tc>
              <w:tc>
                <w:tcPr>
                  <w:tcW w:w="992" w:type="dxa"/>
                </w:tcPr>
                <w:p w14:paraId="36DF39FE" w14:textId="77777777" w:rsidR="00212904" w:rsidRPr="00914DAD" w:rsidRDefault="00212904" w:rsidP="007D707E">
                  <w:pPr>
                    <w:rPr>
                      <w:sz w:val="20"/>
                      <w:szCs w:val="20"/>
                      <w:lang w:val="lt-LT" w:eastAsia="en-US"/>
                    </w:rPr>
                  </w:pPr>
                </w:p>
              </w:tc>
              <w:tc>
                <w:tcPr>
                  <w:tcW w:w="709" w:type="dxa"/>
                </w:tcPr>
                <w:p w14:paraId="2CC0A02A" w14:textId="77777777" w:rsidR="00212904" w:rsidRPr="00914DAD" w:rsidRDefault="00212904" w:rsidP="007D707E">
                  <w:pPr>
                    <w:rPr>
                      <w:sz w:val="20"/>
                      <w:szCs w:val="20"/>
                      <w:lang w:val="lt-LT" w:eastAsia="en-US"/>
                    </w:rPr>
                  </w:pPr>
                </w:p>
              </w:tc>
              <w:tc>
                <w:tcPr>
                  <w:tcW w:w="1842" w:type="dxa"/>
                </w:tcPr>
                <w:p w14:paraId="74CD2B65" w14:textId="77777777" w:rsidR="00212904" w:rsidRPr="00914DAD" w:rsidRDefault="00212904" w:rsidP="007D707E">
                  <w:pPr>
                    <w:rPr>
                      <w:sz w:val="20"/>
                      <w:szCs w:val="20"/>
                      <w:lang w:val="lt-LT" w:eastAsia="en-US"/>
                    </w:rPr>
                  </w:pPr>
                </w:p>
              </w:tc>
            </w:tr>
            <w:tr w:rsidR="00212904" w:rsidRPr="00914DAD" w14:paraId="119FF91C" w14:textId="77777777" w:rsidTr="004705D2">
              <w:trPr>
                <w:trHeight w:val="276"/>
              </w:trPr>
              <w:tc>
                <w:tcPr>
                  <w:tcW w:w="567" w:type="dxa"/>
                </w:tcPr>
                <w:p w14:paraId="61526214" w14:textId="77777777" w:rsidR="00212904" w:rsidRPr="00914DAD" w:rsidRDefault="00212904" w:rsidP="007D707E">
                  <w:pPr>
                    <w:rPr>
                      <w:sz w:val="20"/>
                      <w:szCs w:val="20"/>
                      <w:lang w:val="lt-LT" w:eastAsia="en-US"/>
                    </w:rPr>
                  </w:pPr>
                  <w:r w:rsidRPr="00914DAD">
                    <w:rPr>
                      <w:sz w:val="20"/>
                      <w:szCs w:val="20"/>
                      <w:lang w:val="lt-LT" w:eastAsia="en-US"/>
                    </w:rPr>
                    <w:t>4.</w:t>
                  </w:r>
                </w:p>
              </w:tc>
              <w:tc>
                <w:tcPr>
                  <w:tcW w:w="5841" w:type="dxa"/>
                </w:tcPr>
                <w:p w14:paraId="3089877D" w14:textId="77777777" w:rsidR="00212904" w:rsidRPr="00914DAD" w:rsidRDefault="00212904" w:rsidP="007D707E">
                  <w:pPr>
                    <w:rPr>
                      <w:sz w:val="20"/>
                      <w:szCs w:val="20"/>
                      <w:lang w:val="lt-LT" w:eastAsia="en-US"/>
                    </w:rPr>
                  </w:pPr>
                  <w:r w:rsidRPr="00914DAD">
                    <w:rPr>
                      <w:sz w:val="20"/>
                      <w:szCs w:val="20"/>
                      <w:lang w:val="lt-LT" w:eastAsia="en-US"/>
                    </w:rPr>
                    <w:t>Planuojamos ūkinės veiklos cheminės, fizikinės, biologinės taršos mastas ir atitikimas normoms</w:t>
                  </w:r>
                </w:p>
              </w:tc>
              <w:tc>
                <w:tcPr>
                  <w:tcW w:w="992" w:type="dxa"/>
                </w:tcPr>
                <w:p w14:paraId="271F814E" w14:textId="77777777" w:rsidR="00212904" w:rsidRPr="00914DAD" w:rsidRDefault="00212904" w:rsidP="007D707E">
                  <w:pPr>
                    <w:rPr>
                      <w:sz w:val="20"/>
                      <w:szCs w:val="20"/>
                      <w:lang w:val="lt-LT" w:eastAsia="en-US"/>
                    </w:rPr>
                  </w:pPr>
                </w:p>
              </w:tc>
              <w:tc>
                <w:tcPr>
                  <w:tcW w:w="709" w:type="dxa"/>
                </w:tcPr>
                <w:p w14:paraId="7EB05E54" w14:textId="77777777" w:rsidR="00212904" w:rsidRPr="00914DAD" w:rsidRDefault="00212904" w:rsidP="007D707E">
                  <w:pPr>
                    <w:rPr>
                      <w:sz w:val="20"/>
                      <w:szCs w:val="20"/>
                      <w:lang w:val="lt-LT" w:eastAsia="en-US"/>
                    </w:rPr>
                  </w:pPr>
                </w:p>
              </w:tc>
              <w:tc>
                <w:tcPr>
                  <w:tcW w:w="1842" w:type="dxa"/>
                </w:tcPr>
                <w:p w14:paraId="4F1FCA48" w14:textId="77777777" w:rsidR="00212904" w:rsidRPr="00914DAD" w:rsidRDefault="00212904" w:rsidP="007D707E">
                  <w:pPr>
                    <w:rPr>
                      <w:sz w:val="20"/>
                      <w:szCs w:val="20"/>
                      <w:lang w:val="lt-LT" w:eastAsia="en-US"/>
                    </w:rPr>
                  </w:pPr>
                </w:p>
              </w:tc>
            </w:tr>
            <w:tr w:rsidR="00212904" w:rsidRPr="00914DAD" w14:paraId="08DCB396" w14:textId="77777777" w:rsidTr="004705D2">
              <w:trPr>
                <w:trHeight w:val="699"/>
              </w:trPr>
              <w:tc>
                <w:tcPr>
                  <w:tcW w:w="567" w:type="dxa"/>
                </w:tcPr>
                <w:p w14:paraId="41246F8E" w14:textId="77777777" w:rsidR="00212904" w:rsidRPr="00914DAD" w:rsidRDefault="00212904" w:rsidP="007D707E">
                  <w:pPr>
                    <w:rPr>
                      <w:sz w:val="20"/>
                      <w:szCs w:val="20"/>
                      <w:lang w:val="lt-LT" w:eastAsia="en-US"/>
                    </w:rPr>
                  </w:pPr>
                  <w:r w:rsidRPr="00914DAD">
                    <w:rPr>
                      <w:sz w:val="20"/>
                      <w:szCs w:val="20"/>
                      <w:lang w:val="lt-LT" w:eastAsia="en-US"/>
                    </w:rPr>
                    <w:lastRenderedPageBreak/>
                    <w:t>5.</w:t>
                  </w:r>
                </w:p>
              </w:tc>
              <w:tc>
                <w:tcPr>
                  <w:tcW w:w="5841" w:type="dxa"/>
                </w:tcPr>
                <w:p w14:paraId="2DD85FE5" w14:textId="77777777" w:rsidR="00212904" w:rsidRPr="00914DAD" w:rsidRDefault="00212904" w:rsidP="007D707E">
                  <w:pPr>
                    <w:rPr>
                      <w:sz w:val="20"/>
                      <w:szCs w:val="20"/>
                      <w:lang w:val="lt-LT" w:eastAsia="en-US"/>
                    </w:rPr>
                  </w:pPr>
                  <w:r w:rsidRPr="00914DAD">
                    <w:rPr>
                      <w:sz w:val="20"/>
                      <w:szCs w:val="20"/>
                      <w:lang w:val="lt-LT"/>
                    </w:rPr>
                    <w:t>Pavojingųjų cheminių medžiagų ar mišinių (įskaitant žaliavas, produktus, šalutinius produktus, liekanas ar tarpinius produktus) gamybos, naudojimo, laikymo ir (ar) susidarymo mastas; pavojingųjų ir nepavojingųjų atliekų naudojimo mastas; radioaktyviųjų medžiagų naudojimas</w:t>
                  </w:r>
                </w:p>
              </w:tc>
              <w:tc>
                <w:tcPr>
                  <w:tcW w:w="992" w:type="dxa"/>
                </w:tcPr>
                <w:p w14:paraId="60E3AEB4" w14:textId="77777777" w:rsidR="00212904" w:rsidRPr="00914DAD" w:rsidRDefault="00212904" w:rsidP="007D707E">
                  <w:pPr>
                    <w:rPr>
                      <w:sz w:val="20"/>
                      <w:szCs w:val="20"/>
                      <w:lang w:val="lt-LT" w:eastAsia="en-US"/>
                    </w:rPr>
                  </w:pPr>
                </w:p>
              </w:tc>
              <w:tc>
                <w:tcPr>
                  <w:tcW w:w="709" w:type="dxa"/>
                </w:tcPr>
                <w:p w14:paraId="19B2196B" w14:textId="77777777" w:rsidR="00212904" w:rsidRPr="00914DAD" w:rsidRDefault="00212904" w:rsidP="007D707E">
                  <w:pPr>
                    <w:rPr>
                      <w:sz w:val="20"/>
                      <w:szCs w:val="20"/>
                      <w:lang w:val="lt-LT" w:eastAsia="en-US"/>
                    </w:rPr>
                  </w:pPr>
                </w:p>
              </w:tc>
              <w:tc>
                <w:tcPr>
                  <w:tcW w:w="1842" w:type="dxa"/>
                </w:tcPr>
                <w:p w14:paraId="6085D22B" w14:textId="77777777" w:rsidR="00212904" w:rsidRPr="00914DAD" w:rsidRDefault="00212904" w:rsidP="007D707E">
                  <w:pPr>
                    <w:rPr>
                      <w:sz w:val="20"/>
                      <w:szCs w:val="20"/>
                      <w:lang w:val="lt-LT" w:eastAsia="en-US"/>
                    </w:rPr>
                  </w:pPr>
                </w:p>
              </w:tc>
            </w:tr>
            <w:tr w:rsidR="00212904" w:rsidRPr="00914DAD" w14:paraId="37B13EDD" w14:textId="77777777" w:rsidTr="004705D2">
              <w:trPr>
                <w:trHeight w:val="750"/>
              </w:trPr>
              <w:tc>
                <w:tcPr>
                  <w:tcW w:w="567" w:type="dxa"/>
                </w:tcPr>
                <w:p w14:paraId="15E22D8E" w14:textId="77777777" w:rsidR="00212904" w:rsidRPr="00914DAD" w:rsidRDefault="00212904" w:rsidP="007D707E">
                  <w:pPr>
                    <w:rPr>
                      <w:sz w:val="20"/>
                      <w:szCs w:val="20"/>
                      <w:lang w:val="lt-LT" w:eastAsia="en-US"/>
                    </w:rPr>
                  </w:pPr>
                  <w:r w:rsidRPr="00914DAD">
                    <w:rPr>
                      <w:sz w:val="20"/>
                      <w:szCs w:val="20"/>
                      <w:lang w:val="lt-LT" w:eastAsia="en-US"/>
                    </w:rPr>
                    <w:t>6.</w:t>
                  </w:r>
                </w:p>
              </w:tc>
              <w:tc>
                <w:tcPr>
                  <w:tcW w:w="5841" w:type="dxa"/>
                </w:tcPr>
                <w:p w14:paraId="20FA4C92" w14:textId="77777777" w:rsidR="00212904" w:rsidRPr="00914DAD" w:rsidRDefault="00212904" w:rsidP="007D707E">
                  <w:pPr>
                    <w:rPr>
                      <w:sz w:val="20"/>
                      <w:szCs w:val="20"/>
                      <w:lang w:val="lt-LT" w:eastAsia="en-US"/>
                    </w:rPr>
                  </w:pPr>
                  <w:r w:rsidRPr="00914DAD">
                    <w:rPr>
                      <w:sz w:val="20"/>
                      <w:szCs w:val="20"/>
                      <w:lang w:val="lt-LT" w:eastAsia="en-US"/>
                    </w:rPr>
                    <w:t>Pavojingųjų, nepavojingųjų ir radioaktyviųjų atliekų susidarymas (atliekų tipas, planuojamas jų kiekis, susidarymo šaltinis, vieta) ir jų tvarkymo veiklos rūšys</w:t>
                  </w:r>
                </w:p>
              </w:tc>
              <w:tc>
                <w:tcPr>
                  <w:tcW w:w="992" w:type="dxa"/>
                </w:tcPr>
                <w:p w14:paraId="3D58486B" w14:textId="77777777" w:rsidR="00212904" w:rsidRPr="00914DAD" w:rsidRDefault="00212904" w:rsidP="007D707E">
                  <w:pPr>
                    <w:rPr>
                      <w:sz w:val="20"/>
                      <w:szCs w:val="20"/>
                      <w:lang w:val="lt-LT" w:eastAsia="en-US"/>
                    </w:rPr>
                  </w:pPr>
                </w:p>
              </w:tc>
              <w:tc>
                <w:tcPr>
                  <w:tcW w:w="709" w:type="dxa"/>
                </w:tcPr>
                <w:p w14:paraId="7EDF005E" w14:textId="77777777" w:rsidR="00212904" w:rsidRPr="00914DAD" w:rsidRDefault="00212904" w:rsidP="007D707E">
                  <w:pPr>
                    <w:rPr>
                      <w:sz w:val="20"/>
                      <w:szCs w:val="20"/>
                      <w:lang w:val="lt-LT" w:eastAsia="en-US"/>
                    </w:rPr>
                  </w:pPr>
                </w:p>
              </w:tc>
              <w:tc>
                <w:tcPr>
                  <w:tcW w:w="1842" w:type="dxa"/>
                </w:tcPr>
                <w:p w14:paraId="4C1E0BA3" w14:textId="77777777" w:rsidR="00212904" w:rsidRPr="00914DAD" w:rsidRDefault="00212904" w:rsidP="007D707E">
                  <w:pPr>
                    <w:rPr>
                      <w:sz w:val="20"/>
                      <w:szCs w:val="20"/>
                      <w:lang w:val="lt-LT" w:eastAsia="en-US"/>
                    </w:rPr>
                  </w:pPr>
                </w:p>
              </w:tc>
            </w:tr>
            <w:tr w:rsidR="00212904" w:rsidRPr="00914DAD" w14:paraId="0A8C30CA" w14:textId="77777777" w:rsidTr="004705D2">
              <w:trPr>
                <w:trHeight w:val="624"/>
              </w:trPr>
              <w:tc>
                <w:tcPr>
                  <w:tcW w:w="567" w:type="dxa"/>
                  <w:tcBorders>
                    <w:bottom w:val="single" w:sz="4" w:space="0" w:color="auto"/>
                  </w:tcBorders>
                </w:tcPr>
                <w:p w14:paraId="25C5652D" w14:textId="77777777" w:rsidR="00212904" w:rsidRPr="00914DAD" w:rsidRDefault="00212904" w:rsidP="007D707E">
                  <w:pPr>
                    <w:rPr>
                      <w:sz w:val="20"/>
                      <w:szCs w:val="20"/>
                      <w:lang w:val="lt-LT" w:eastAsia="en-US"/>
                    </w:rPr>
                  </w:pPr>
                  <w:r w:rsidRPr="00914DAD">
                    <w:rPr>
                      <w:sz w:val="20"/>
                      <w:szCs w:val="20"/>
                      <w:lang w:val="lt-LT" w:eastAsia="en-US"/>
                    </w:rPr>
                    <w:t>7.</w:t>
                  </w:r>
                </w:p>
              </w:tc>
              <w:tc>
                <w:tcPr>
                  <w:tcW w:w="5841" w:type="dxa"/>
                  <w:tcBorders>
                    <w:bottom w:val="single" w:sz="4" w:space="0" w:color="auto"/>
                  </w:tcBorders>
                </w:tcPr>
                <w:p w14:paraId="20C72E5D" w14:textId="77777777" w:rsidR="00212904" w:rsidRPr="00914DAD" w:rsidRDefault="00212904" w:rsidP="007D707E">
                  <w:pPr>
                    <w:rPr>
                      <w:sz w:val="20"/>
                      <w:szCs w:val="20"/>
                      <w:lang w:val="lt-LT" w:eastAsia="en-US"/>
                    </w:rPr>
                  </w:pPr>
                  <w:r w:rsidRPr="00914DAD">
                    <w:rPr>
                      <w:sz w:val="20"/>
                      <w:szCs w:val="20"/>
                      <w:lang w:val="lt-LT" w:eastAsia="en-US"/>
                    </w:rPr>
                    <w:t>Planuojamos ūkinės veiklos rizika žmonių sveikatai dėl fizikinės, cheminės, biologinės taršos (atsižvelgiant į foninį užterštumą) ir kvapų</w:t>
                  </w:r>
                </w:p>
              </w:tc>
              <w:tc>
                <w:tcPr>
                  <w:tcW w:w="992" w:type="dxa"/>
                  <w:tcBorders>
                    <w:bottom w:val="single" w:sz="4" w:space="0" w:color="auto"/>
                  </w:tcBorders>
                </w:tcPr>
                <w:p w14:paraId="144A7669" w14:textId="77777777" w:rsidR="00212904" w:rsidRPr="00914DAD" w:rsidRDefault="00212904" w:rsidP="007D707E">
                  <w:pPr>
                    <w:rPr>
                      <w:sz w:val="20"/>
                      <w:szCs w:val="20"/>
                      <w:lang w:val="lt-LT" w:eastAsia="en-US"/>
                    </w:rPr>
                  </w:pPr>
                </w:p>
              </w:tc>
              <w:tc>
                <w:tcPr>
                  <w:tcW w:w="709" w:type="dxa"/>
                  <w:tcBorders>
                    <w:bottom w:val="single" w:sz="4" w:space="0" w:color="auto"/>
                  </w:tcBorders>
                </w:tcPr>
                <w:p w14:paraId="07AD5EB5" w14:textId="77777777" w:rsidR="00212904" w:rsidRPr="00914DAD" w:rsidRDefault="00212904" w:rsidP="007D707E">
                  <w:pPr>
                    <w:rPr>
                      <w:sz w:val="20"/>
                      <w:szCs w:val="20"/>
                      <w:lang w:val="lt-LT" w:eastAsia="en-US"/>
                    </w:rPr>
                  </w:pPr>
                </w:p>
              </w:tc>
              <w:tc>
                <w:tcPr>
                  <w:tcW w:w="1842" w:type="dxa"/>
                </w:tcPr>
                <w:p w14:paraId="211700F3" w14:textId="77777777" w:rsidR="00212904" w:rsidRPr="00914DAD" w:rsidRDefault="00212904" w:rsidP="007D707E">
                  <w:pPr>
                    <w:rPr>
                      <w:sz w:val="20"/>
                      <w:szCs w:val="20"/>
                      <w:lang w:val="lt-LT" w:eastAsia="en-US"/>
                    </w:rPr>
                  </w:pPr>
                </w:p>
              </w:tc>
            </w:tr>
            <w:tr w:rsidR="00212904" w:rsidRPr="00914DAD" w14:paraId="48173B1B" w14:textId="77777777" w:rsidTr="004705D2">
              <w:trPr>
                <w:trHeight w:val="468"/>
              </w:trPr>
              <w:tc>
                <w:tcPr>
                  <w:tcW w:w="567" w:type="dxa"/>
                  <w:tcBorders>
                    <w:bottom w:val="single" w:sz="4" w:space="0" w:color="auto"/>
                  </w:tcBorders>
                </w:tcPr>
                <w:p w14:paraId="3F3865F0" w14:textId="77777777" w:rsidR="00212904" w:rsidRPr="00914DAD" w:rsidRDefault="00212904" w:rsidP="007D707E">
                  <w:pPr>
                    <w:rPr>
                      <w:sz w:val="20"/>
                      <w:szCs w:val="20"/>
                      <w:lang w:val="lt-LT" w:eastAsia="en-US"/>
                    </w:rPr>
                  </w:pPr>
                  <w:r w:rsidRPr="00914DAD">
                    <w:rPr>
                      <w:sz w:val="20"/>
                      <w:szCs w:val="20"/>
                      <w:lang w:val="lt-LT" w:eastAsia="en-US"/>
                    </w:rPr>
                    <w:t>8.</w:t>
                  </w:r>
                </w:p>
              </w:tc>
              <w:tc>
                <w:tcPr>
                  <w:tcW w:w="5841" w:type="dxa"/>
                  <w:tcBorders>
                    <w:bottom w:val="single" w:sz="4" w:space="0" w:color="auto"/>
                  </w:tcBorders>
                </w:tcPr>
                <w:p w14:paraId="71AB76A2" w14:textId="77777777" w:rsidR="00212904" w:rsidRPr="00914DAD" w:rsidRDefault="00212904" w:rsidP="007D707E">
                  <w:pPr>
                    <w:rPr>
                      <w:sz w:val="20"/>
                      <w:szCs w:val="20"/>
                      <w:lang w:val="lt-LT" w:eastAsia="en-US"/>
                    </w:rPr>
                  </w:pPr>
                  <w:r w:rsidRPr="00914DAD">
                    <w:rPr>
                      <w:sz w:val="20"/>
                      <w:szCs w:val="20"/>
                      <w:lang w:val="lt-LT" w:eastAsia="en-US"/>
                    </w:rPr>
                    <w:t>Planuojamos ūkinės veiklos pažeidžiamumo rizika dėl ekstremaliųjų įvykių (didelių avarijų) ir (arba) susidariusių ekstremaliųjų situacijų (nelaimių)</w:t>
                  </w:r>
                </w:p>
              </w:tc>
              <w:tc>
                <w:tcPr>
                  <w:tcW w:w="992" w:type="dxa"/>
                  <w:tcBorders>
                    <w:bottom w:val="single" w:sz="4" w:space="0" w:color="auto"/>
                  </w:tcBorders>
                </w:tcPr>
                <w:p w14:paraId="59F32BDF" w14:textId="77777777" w:rsidR="00212904" w:rsidRPr="00914DAD" w:rsidRDefault="00212904" w:rsidP="007D707E">
                  <w:pPr>
                    <w:rPr>
                      <w:sz w:val="20"/>
                      <w:szCs w:val="20"/>
                      <w:lang w:val="lt-LT" w:eastAsia="en-US"/>
                    </w:rPr>
                  </w:pPr>
                </w:p>
              </w:tc>
              <w:tc>
                <w:tcPr>
                  <w:tcW w:w="709" w:type="dxa"/>
                  <w:tcBorders>
                    <w:bottom w:val="single" w:sz="4" w:space="0" w:color="auto"/>
                  </w:tcBorders>
                </w:tcPr>
                <w:p w14:paraId="60E6F023" w14:textId="77777777" w:rsidR="00212904" w:rsidRPr="00914DAD" w:rsidRDefault="00212904" w:rsidP="007D707E">
                  <w:pPr>
                    <w:rPr>
                      <w:sz w:val="20"/>
                      <w:szCs w:val="20"/>
                      <w:lang w:val="lt-LT" w:eastAsia="en-US"/>
                    </w:rPr>
                  </w:pPr>
                </w:p>
              </w:tc>
              <w:tc>
                <w:tcPr>
                  <w:tcW w:w="1842" w:type="dxa"/>
                </w:tcPr>
                <w:p w14:paraId="16975EA9" w14:textId="77777777" w:rsidR="00212904" w:rsidRPr="00914DAD" w:rsidRDefault="00212904" w:rsidP="007D707E">
                  <w:pPr>
                    <w:rPr>
                      <w:sz w:val="20"/>
                      <w:szCs w:val="20"/>
                      <w:lang w:val="lt-LT" w:eastAsia="en-US"/>
                    </w:rPr>
                  </w:pPr>
                </w:p>
              </w:tc>
            </w:tr>
          </w:tbl>
          <w:p w14:paraId="3E43601D" w14:textId="77777777" w:rsidR="00212904" w:rsidRPr="00914DAD" w:rsidRDefault="00212904" w:rsidP="007D707E">
            <w:pPr>
              <w:rPr>
                <w:b/>
                <w:sz w:val="20"/>
                <w:szCs w:val="20"/>
                <w:lang w:val="lt-LT" w:eastAsia="en-US"/>
              </w:rPr>
            </w:pPr>
          </w:p>
          <w:p w14:paraId="39CB0231" w14:textId="77777777" w:rsidR="00212904" w:rsidRDefault="00212904" w:rsidP="004705D2">
            <w:pPr>
              <w:jc w:val="center"/>
              <w:rPr>
                <w:b/>
                <w:sz w:val="20"/>
                <w:szCs w:val="20"/>
                <w:lang w:val="lt-LT" w:eastAsia="en-US"/>
              </w:rPr>
            </w:pPr>
            <w:r w:rsidRPr="00914DAD">
              <w:rPr>
                <w:b/>
                <w:sz w:val="20"/>
                <w:szCs w:val="20"/>
                <w:lang w:val="lt-LT" w:eastAsia="en-US"/>
              </w:rPr>
              <w:t>PLANUOJAMOS ŪKINĖS VEIKLOS VIETA</w:t>
            </w:r>
          </w:p>
          <w:p w14:paraId="03B1B46C" w14:textId="77777777" w:rsidR="004705D2" w:rsidRPr="00914DAD" w:rsidRDefault="004705D2" w:rsidP="007D707E">
            <w:pPr>
              <w:rPr>
                <w:b/>
                <w:sz w:val="20"/>
                <w:szCs w:val="20"/>
                <w:lang w:val="lt-LT" w:eastAsia="en-US"/>
              </w:rPr>
            </w:pPr>
          </w:p>
          <w:tbl>
            <w:tblPr>
              <w:tblStyle w:val="TableGrid"/>
              <w:tblW w:w="9865" w:type="dxa"/>
              <w:tblLayout w:type="fixed"/>
              <w:tblLook w:val="04A0" w:firstRow="1" w:lastRow="0" w:firstColumn="1" w:lastColumn="0" w:noHBand="0" w:noVBand="1"/>
            </w:tblPr>
            <w:tblGrid>
              <w:gridCol w:w="761"/>
              <w:gridCol w:w="5647"/>
              <w:gridCol w:w="992"/>
              <w:gridCol w:w="421"/>
              <w:gridCol w:w="2044"/>
            </w:tblGrid>
            <w:tr w:rsidR="00212904" w:rsidRPr="00914DAD" w14:paraId="46D2042A" w14:textId="77777777" w:rsidTr="004705D2">
              <w:trPr>
                <w:trHeight w:val="345"/>
              </w:trPr>
              <w:tc>
                <w:tcPr>
                  <w:tcW w:w="761" w:type="dxa"/>
                </w:tcPr>
                <w:p w14:paraId="3C1FDA7B" w14:textId="77777777" w:rsidR="00212904" w:rsidRPr="00914DAD" w:rsidRDefault="00212904" w:rsidP="00C75690">
                  <w:pPr>
                    <w:jc w:val="center"/>
                    <w:rPr>
                      <w:sz w:val="20"/>
                      <w:szCs w:val="20"/>
                      <w:lang w:val="lt-LT" w:eastAsia="en-US"/>
                    </w:rPr>
                  </w:pPr>
                  <w:r w:rsidRPr="00914DAD">
                    <w:rPr>
                      <w:sz w:val="20"/>
                      <w:szCs w:val="20"/>
                      <w:lang w:val="lt-LT" w:eastAsia="en-US"/>
                    </w:rPr>
                    <w:t>Eil.Nr.</w:t>
                  </w:r>
                </w:p>
              </w:tc>
              <w:tc>
                <w:tcPr>
                  <w:tcW w:w="5647" w:type="dxa"/>
                </w:tcPr>
                <w:p w14:paraId="2D0D81DE" w14:textId="77777777" w:rsidR="00212904" w:rsidRPr="00914DAD" w:rsidRDefault="00212904" w:rsidP="00C75690">
                  <w:pPr>
                    <w:jc w:val="center"/>
                    <w:rPr>
                      <w:sz w:val="20"/>
                      <w:szCs w:val="20"/>
                      <w:lang w:val="lt-LT" w:eastAsia="en-US"/>
                    </w:rPr>
                  </w:pPr>
                  <w:r w:rsidRPr="00914DAD">
                    <w:rPr>
                      <w:sz w:val="20"/>
                      <w:szCs w:val="20"/>
                      <w:lang w:val="lt-LT" w:eastAsia="en-US"/>
                    </w:rPr>
                    <w:t>Atrankos kriterijus dėl poveikio įvertinimo</w:t>
                  </w:r>
                </w:p>
              </w:tc>
              <w:tc>
                <w:tcPr>
                  <w:tcW w:w="1413" w:type="dxa"/>
                  <w:gridSpan w:val="2"/>
                </w:tcPr>
                <w:p w14:paraId="7A3BEBAD" w14:textId="77777777" w:rsidR="00212904" w:rsidRPr="00914DAD" w:rsidRDefault="00212904" w:rsidP="00C75690">
                  <w:pPr>
                    <w:jc w:val="center"/>
                    <w:rPr>
                      <w:sz w:val="20"/>
                      <w:szCs w:val="20"/>
                      <w:lang w:val="lt-LT" w:eastAsia="en-US"/>
                    </w:rPr>
                  </w:pPr>
                  <w:r w:rsidRPr="00914DAD">
                    <w:rPr>
                      <w:sz w:val="20"/>
                      <w:szCs w:val="20"/>
                      <w:lang w:val="lt-LT" w:eastAsia="en-US"/>
                    </w:rPr>
                    <w:t>Kriterijus reikšmingas, nereikšmingas (+/–)</w:t>
                  </w:r>
                </w:p>
              </w:tc>
              <w:tc>
                <w:tcPr>
                  <w:tcW w:w="2044" w:type="dxa"/>
                </w:tcPr>
                <w:p w14:paraId="67CD375E" w14:textId="77777777" w:rsidR="00212904" w:rsidRPr="00914DAD" w:rsidRDefault="00212904" w:rsidP="00C75690">
                  <w:pPr>
                    <w:jc w:val="center"/>
                    <w:rPr>
                      <w:sz w:val="20"/>
                      <w:szCs w:val="20"/>
                      <w:lang w:val="lt-LT" w:eastAsia="en-US"/>
                    </w:rPr>
                  </w:pPr>
                  <w:r w:rsidRPr="00914DAD">
                    <w:rPr>
                      <w:sz w:val="20"/>
                      <w:szCs w:val="20"/>
                      <w:lang w:val="lt-LT" w:eastAsia="en-US"/>
                    </w:rPr>
                    <w:t>Nurodomi motyvai, ar kriterijus sąlygoja (nesąlygoja) poveikio aplinkai vertinimą, įvertinant tikėtiną reikšmingą poveikį aplinkos veiksniams</w:t>
                  </w:r>
                  <w:r w:rsidRPr="00914DAD">
                    <w:rPr>
                      <w:sz w:val="20"/>
                      <w:szCs w:val="20"/>
                      <w:vertAlign w:val="superscript"/>
                      <w:lang w:val="lt-LT" w:eastAsia="en-US"/>
                    </w:rPr>
                    <w:t>(1)</w:t>
                  </w:r>
                </w:p>
              </w:tc>
            </w:tr>
            <w:tr w:rsidR="00212904" w:rsidRPr="00914DAD" w14:paraId="0EA5252E" w14:textId="77777777" w:rsidTr="004705D2">
              <w:tc>
                <w:tcPr>
                  <w:tcW w:w="761" w:type="dxa"/>
                </w:tcPr>
                <w:p w14:paraId="01F69222" w14:textId="77777777" w:rsidR="00212904" w:rsidRPr="00914DAD" w:rsidRDefault="00212904" w:rsidP="00C75690">
                  <w:pPr>
                    <w:jc w:val="center"/>
                    <w:rPr>
                      <w:sz w:val="20"/>
                      <w:szCs w:val="20"/>
                      <w:lang w:val="lt-LT" w:eastAsia="en-US"/>
                    </w:rPr>
                  </w:pPr>
                  <w:r w:rsidRPr="00914DAD">
                    <w:rPr>
                      <w:sz w:val="20"/>
                      <w:szCs w:val="20"/>
                      <w:lang w:val="lt-LT" w:eastAsia="en-US"/>
                    </w:rPr>
                    <w:t>1</w:t>
                  </w:r>
                </w:p>
              </w:tc>
              <w:tc>
                <w:tcPr>
                  <w:tcW w:w="5647" w:type="dxa"/>
                </w:tcPr>
                <w:p w14:paraId="6B50D1C7" w14:textId="77777777" w:rsidR="00212904" w:rsidRPr="00914DAD" w:rsidRDefault="00212904" w:rsidP="00C75690">
                  <w:pPr>
                    <w:jc w:val="center"/>
                    <w:rPr>
                      <w:sz w:val="20"/>
                      <w:szCs w:val="20"/>
                      <w:lang w:val="lt-LT" w:eastAsia="en-US"/>
                    </w:rPr>
                  </w:pPr>
                  <w:r w:rsidRPr="00914DAD">
                    <w:rPr>
                      <w:sz w:val="20"/>
                      <w:szCs w:val="20"/>
                      <w:lang w:val="lt-LT" w:eastAsia="en-US"/>
                    </w:rPr>
                    <w:t>2</w:t>
                  </w:r>
                </w:p>
              </w:tc>
              <w:tc>
                <w:tcPr>
                  <w:tcW w:w="992" w:type="dxa"/>
                </w:tcPr>
                <w:p w14:paraId="168CBEAD" w14:textId="77777777" w:rsidR="00212904" w:rsidRPr="00914DAD" w:rsidRDefault="00212904" w:rsidP="00C75690">
                  <w:pPr>
                    <w:jc w:val="center"/>
                    <w:rPr>
                      <w:sz w:val="20"/>
                      <w:szCs w:val="20"/>
                      <w:lang w:val="lt-LT" w:eastAsia="en-US"/>
                    </w:rPr>
                  </w:pPr>
                  <w:r w:rsidRPr="00914DAD">
                    <w:rPr>
                      <w:sz w:val="20"/>
                      <w:szCs w:val="20"/>
                      <w:lang w:val="lt-LT" w:eastAsia="en-US"/>
                    </w:rPr>
                    <w:t>3</w:t>
                  </w:r>
                </w:p>
              </w:tc>
              <w:tc>
                <w:tcPr>
                  <w:tcW w:w="421" w:type="dxa"/>
                </w:tcPr>
                <w:p w14:paraId="307BB54F" w14:textId="77777777" w:rsidR="00212904" w:rsidRPr="00914DAD" w:rsidRDefault="00212904" w:rsidP="00C75690">
                  <w:pPr>
                    <w:jc w:val="center"/>
                    <w:rPr>
                      <w:sz w:val="20"/>
                      <w:szCs w:val="20"/>
                      <w:lang w:val="lt-LT" w:eastAsia="en-US"/>
                    </w:rPr>
                  </w:pPr>
                  <w:r w:rsidRPr="00914DAD">
                    <w:rPr>
                      <w:sz w:val="20"/>
                      <w:szCs w:val="20"/>
                      <w:lang w:val="lt-LT" w:eastAsia="en-US"/>
                    </w:rPr>
                    <w:t>4</w:t>
                  </w:r>
                </w:p>
              </w:tc>
              <w:tc>
                <w:tcPr>
                  <w:tcW w:w="2044" w:type="dxa"/>
                </w:tcPr>
                <w:p w14:paraId="14E775F6" w14:textId="77777777" w:rsidR="00212904" w:rsidRPr="00914DAD" w:rsidRDefault="00212904" w:rsidP="00C75690">
                  <w:pPr>
                    <w:jc w:val="center"/>
                    <w:rPr>
                      <w:sz w:val="20"/>
                      <w:szCs w:val="20"/>
                      <w:lang w:val="lt-LT" w:eastAsia="en-US"/>
                    </w:rPr>
                  </w:pPr>
                  <w:r w:rsidRPr="00914DAD">
                    <w:rPr>
                      <w:sz w:val="20"/>
                      <w:szCs w:val="20"/>
                      <w:lang w:val="lt-LT" w:eastAsia="en-US"/>
                    </w:rPr>
                    <w:t>5</w:t>
                  </w:r>
                </w:p>
              </w:tc>
            </w:tr>
            <w:tr w:rsidR="00212904" w:rsidRPr="00914DAD" w14:paraId="2BDF3E65" w14:textId="77777777" w:rsidTr="004705D2">
              <w:tc>
                <w:tcPr>
                  <w:tcW w:w="761" w:type="dxa"/>
                </w:tcPr>
                <w:p w14:paraId="708FFBC6" w14:textId="77777777" w:rsidR="00212904" w:rsidRPr="00914DAD" w:rsidRDefault="00212904" w:rsidP="007D707E">
                  <w:pPr>
                    <w:rPr>
                      <w:sz w:val="20"/>
                      <w:szCs w:val="20"/>
                      <w:lang w:val="lt-LT" w:eastAsia="en-US"/>
                    </w:rPr>
                  </w:pPr>
                  <w:r w:rsidRPr="00914DAD">
                    <w:rPr>
                      <w:sz w:val="20"/>
                      <w:szCs w:val="20"/>
                      <w:lang w:val="lt-LT" w:eastAsia="en-US"/>
                    </w:rPr>
                    <w:t>1.</w:t>
                  </w:r>
                </w:p>
              </w:tc>
              <w:tc>
                <w:tcPr>
                  <w:tcW w:w="5647" w:type="dxa"/>
                </w:tcPr>
                <w:p w14:paraId="5EBABF42" w14:textId="77777777" w:rsidR="00212904" w:rsidRPr="00914DAD" w:rsidRDefault="00212904" w:rsidP="007D707E">
                  <w:pPr>
                    <w:rPr>
                      <w:sz w:val="20"/>
                      <w:szCs w:val="20"/>
                      <w:lang w:val="lt-LT" w:eastAsia="en-US"/>
                    </w:rPr>
                  </w:pPr>
                  <w:r w:rsidRPr="00914DAD">
                    <w:rPr>
                      <w:sz w:val="20"/>
                      <w:szCs w:val="20"/>
                      <w:lang w:val="lt-LT" w:eastAsia="en-US"/>
                    </w:rPr>
                    <w:t>Planuojamos ūkinės veiklos teritorijos, gretimų žemės sklypų ar teritorijų funkcinis zonavimas ir teritorijos naudojimo reglamentas pagal patvirtintus teritorijų planavimo dokumentus, taikomos specialiosios žemės naudojimo sąlygos. Informacija apie vietovės infrastruktūrą, urbanizuotas teritorijas (gyvenamąsias, pramonines, rekreacines, visuomeninės paskirties), esamus statinius ir šių teritorijų ir (ar) statinių atstumus nuo planuojamos ūkinės veiklos vietos (objekto ar sklypo, kai toks suformuotas, ribos)</w:t>
                  </w:r>
                </w:p>
              </w:tc>
              <w:tc>
                <w:tcPr>
                  <w:tcW w:w="992" w:type="dxa"/>
                </w:tcPr>
                <w:p w14:paraId="3D482935" w14:textId="77777777" w:rsidR="00212904" w:rsidRPr="00914DAD" w:rsidRDefault="00212904" w:rsidP="007D707E">
                  <w:pPr>
                    <w:rPr>
                      <w:sz w:val="20"/>
                      <w:szCs w:val="20"/>
                      <w:lang w:val="lt-LT" w:eastAsia="en-US"/>
                    </w:rPr>
                  </w:pPr>
                </w:p>
              </w:tc>
              <w:tc>
                <w:tcPr>
                  <w:tcW w:w="421" w:type="dxa"/>
                </w:tcPr>
                <w:p w14:paraId="1461B51E" w14:textId="77777777" w:rsidR="00212904" w:rsidRPr="00914DAD" w:rsidRDefault="00212904" w:rsidP="007D707E">
                  <w:pPr>
                    <w:rPr>
                      <w:sz w:val="20"/>
                      <w:szCs w:val="20"/>
                      <w:lang w:val="lt-LT" w:eastAsia="en-US"/>
                    </w:rPr>
                  </w:pPr>
                </w:p>
              </w:tc>
              <w:tc>
                <w:tcPr>
                  <w:tcW w:w="2044" w:type="dxa"/>
                </w:tcPr>
                <w:p w14:paraId="036DF1BB" w14:textId="77777777" w:rsidR="00212904" w:rsidRPr="00914DAD" w:rsidRDefault="00212904" w:rsidP="007D707E">
                  <w:pPr>
                    <w:rPr>
                      <w:sz w:val="20"/>
                      <w:szCs w:val="20"/>
                      <w:lang w:val="lt-LT" w:eastAsia="en-US"/>
                    </w:rPr>
                  </w:pPr>
                </w:p>
              </w:tc>
            </w:tr>
            <w:tr w:rsidR="00212904" w:rsidRPr="00914DAD" w14:paraId="2CB6E7F9" w14:textId="77777777" w:rsidTr="004705D2">
              <w:tc>
                <w:tcPr>
                  <w:tcW w:w="761" w:type="dxa"/>
                </w:tcPr>
                <w:p w14:paraId="2E6969A8" w14:textId="77777777" w:rsidR="00212904" w:rsidRPr="00914DAD" w:rsidRDefault="00212904" w:rsidP="007D707E">
                  <w:pPr>
                    <w:rPr>
                      <w:sz w:val="20"/>
                      <w:szCs w:val="20"/>
                      <w:lang w:val="lt-LT" w:eastAsia="en-US"/>
                    </w:rPr>
                  </w:pPr>
                  <w:r w:rsidRPr="00914DAD">
                    <w:rPr>
                      <w:sz w:val="20"/>
                      <w:szCs w:val="20"/>
                      <w:lang w:val="lt-LT" w:eastAsia="en-US"/>
                    </w:rPr>
                    <w:t>2.</w:t>
                  </w:r>
                </w:p>
              </w:tc>
              <w:tc>
                <w:tcPr>
                  <w:tcW w:w="5647" w:type="dxa"/>
                </w:tcPr>
                <w:p w14:paraId="1D071804" w14:textId="77777777" w:rsidR="00212904" w:rsidRPr="00914DAD" w:rsidRDefault="00212904" w:rsidP="007D707E">
                  <w:pPr>
                    <w:rPr>
                      <w:sz w:val="20"/>
                      <w:szCs w:val="20"/>
                      <w:lang w:val="lt-LT" w:eastAsia="en-US"/>
                    </w:rPr>
                  </w:pPr>
                  <w:r w:rsidRPr="00914DAD">
                    <w:rPr>
                      <w:sz w:val="20"/>
                      <w:szCs w:val="20"/>
                      <w:lang w:val="lt-LT" w:eastAsia="en-US"/>
                    </w:rPr>
                    <w:t>Planuojamos ūkinės veiklos vieta natūralių biotopų (pvz., miškai, parkai, pievos, pelkės, vandens telkiniai), kraštovaizdžio, vietovės reljefo, biotopų buveinėse esančios biologinės įvairovės ir jų apsaugos atžvilgiu</w:t>
                  </w:r>
                </w:p>
              </w:tc>
              <w:tc>
                <w:tcPr>
                  <w:tcW w:w="992" w:type="dxa"/>
                </w:tcPr>
                <w:p w14:paraId="34311DF5" w14:textId="77777777" w:rsidR="00212904" w:rsidRPr="00914DAD" w:rsidRDefault="00212904" w:rsidP="007D707E">
                  <w:pPr>
                    <w:rPr>
                      <w:sz w:val="20"/>
                      <w:szCs w:val="20"/>
                      <w:lang w:val="lt-LT" w:eastAsia="en-US"/>
                    </w:rPr>
                  </w:pPr>
                </w:p>
              </w:tc>
              <w:tc>
                <w:tcPr>
                  <w:tcW w:w="421" w:type="dxa"/>
                </w:tcPr>
                <w:p w14:paraId="5B5704F0" w14:textId="77777777" w:rsidR="00212904" w:rsidRPr="00914DAD" w:rsidRDefault="00212904" w:rsidP="007D707E">
                  <w:pPr>
                    <w:rPr>
                      <w:sz w:val="20"/>
                      <w:szCs w:val="20"/>
                      <w:lang w:val="lt-LT" w:eastAsia="en-US"/>
                    </w:rPr>
                  </w:pPr>
                </w:p>
              </w:tc>
              <w:tc>
                <w:tcPr>
                  <w:tcW w:w="2044" w:type="dxa"/>
                </w:tcPr>
                <w:p w14:paraId="34654939" w14:textId="77777777" w:rsidR="00212904" w:rsidRPr="00914DAD" w:rsidRDefault="00212904" w:rsidP="007D707E">
                  <w:pPr>
                    <w:rPr>
                      <w:sz w:val="20"/>
                      <w:szCs w:val="20"/>
                      <w:lang w:val="lt-LT" w:eastAsia="en-US"/>
                    </w:rPr>
                  </w:pPr>
                </w:p>
              </w:tc>
            </w:tr>
            <w:tr w:rsidR="00212904" w:rsidRPr="00914DAD" w14:paraId="62C03D90" w14:textId="77777777" w:rsidTr="004705D2">
              <w:tc>
                <w:tcPr>
                  <w:tcW w:w="761" w:type="dxa"/>
                </w:tcPr>
                <w:p w14:paraId="7FEE143E" w14:textId="77777777" w:rsidR="00212904" w:rsidRPr="00914DAD" w:rsidRDefault="00212904" w:rsidP="007D707E">
                  <w:pPr>
                    <w:rPr>
                      <w:sz w:val="20"/>
                      <w:szCs w:val="20"/>
                      <w:lang w:val="lt-LT" w:eastAsia="en-US"/>
                    </w:rPr>
                  </w:pPr>
                  <w:r w:rsidRPr="00914DAD">
                    <w:rPr>
                      <w:sz w:val="20"/>
                      <w:szCs w:val="20"/>
                      <w:lang w:val="lt-LT" w:eastAsia="en-US"/>
                    </w:rPr>
                    <w:t>3.</w:t>
                  </w:r>
                </w:p>
              </w:tc>
              <w:tc>
                <w:tcPr>
                  <w:tcW w:w="5647" w:type="dxa"/>
                </w:tcPr>
                <w:p w14:paraId="6B8B9817" w14:textId="77777777" w:rsidR="00212904" w:rsidRPr="00914DAD" w:rsidRDefault="00212904" w:rsidP="007D707E">
                  <w:pPr>
                    <w:rPr>
                      <w:sz w:val="20"/>
                      <w:szCs w:val="20"/>
                      <w:lang w:val="lt-LT" w:eastAsia="en-US"/>
                    </w:rPr>
                  </w:pPr>
                  <w:r w:rsidRPr="00914DAD">
                    <w:rPr>
                      <w:sz w:val="20"/>
                      <w:szCs w:val="20"/>
                      <w:lang w:val="lt-LT" w:eastAsia="en-US"/>
                    </w:rPr>
                    <w:t>Planuojamos ūkinės veiklos vieta rekreacinių, kurortinių, gyvenamosios ir visuomeninės paskirties, pramonės ir sandėliavimo, inžinerinės infrastruktūros teritorijų atžvilgiu</w:t>
                  </w:r>
                </w:p>
              </w:tc>
              <w:tc>
                <w:tcPr>
                  <w:tcW w:w="992" w:type="dxa"/>
                </w:tcPr>
                <w:p w14:paraId="65569713" w14:textId="77777777" w:rsidR="00212904" w:rsidRPr="00914DAD" w:rsidRDefault="00212904" w:rsidP="007D707E">
                  <w:pPr>
                    <w:rPr>
                      <w:sz w:val="20"/>
                      <w:szCs w:val="20"/>
                      <w:lang w:val="lt-LT" w:eastAsia="en-US"/>
                    </w:rPr>
                  </w:pPr>
                </w:p>
              </w:tc>
              <w:tc>
                <w:tcPr>
                  <w:tcW w:w="421" w:type="dxa"/>
                </w:tcPr>
                <w:p w14:paraId="45EEA352" w14:textId="77777777" w:rsidR="00212904" w:rsidRPr="00914DAD" w:rsidRDefault="00212904" w:rsidP="007D707E">
                  <w:pPr>
                    <w:rPr>
                      <w:sz w:val="20"/>
                      <w:szCs w:val="20"/>
                      <w:lang w:val="lt-LT" w:eastAsia="en-US"/>
                    </w:rPr>
                  </w:pPr>
                </w:p>
              </w:tc>
              <w:tc>
                <w:tcPr>
                  <w:tcW w:w="2044" w:type="dxa"/>
                </w:tcPr>
                <w:p w14:paraId="6EFC5E72" w14:textId="77777777" w:rsidR="00212904" w:rsidRPr="00914DAD" w:rsidRDefault="00212904" w:rsidP="007D707E">
                  <w:pPr>
                    <w:rPr>
                      <w:sz w:val="20"/>
                      <w:szCs w:val="20"/>
                      <w:lang w:val="lt-LT" w:eastAsia="en-US"/>
                    </w:rPr>
                  </w:pPr>
                </w:p>
              </w:tc>
            </w:tr>
            <w:tr w:rsidR="00212904" w:rsidRPr="00914DAD" w14:paraId="2AA10199" w14:textId="77777777" w:rsidTr="004705D2">
              <w:tc>
                <w:tcPr>
                  <w:tcW w:w="761" w:type="dxa"/>
                </w:tcPr>
                <w:p w14:paraId="0406AAC9" w14:textId="77777777" w:rsidR="00212904" w:rsidRPr="00914DAD" w:rsidRDefault="00212904" w:rsidP="007D707E">
                  <w:pPr>
                    <w:rPr>
                      <w:sz w:val="20"/>
                      <w:szCs w:val="20"/>
                      <w:lang w:val="lt-LT" w:eastAsia="en-US"/>
                    </w:rPr>
                  </w:pPr>
                  <w:r w:rsidRPr="00914DAD">
                    <w:rPr>
                      <w:sz w:val="20"/>
                      <w:szCs w:val="20"/>
                      <w:lang w:val="lt-LT" w:eastAsia="en-US"/>
                    </w:rPr>
                    <w:t>4.</w:t>
                  </w:r>
                </w:p>
              </w:tc>
              <w:tc>
                <w:tcPr>
                  <w:tcW w:w="5647" w:type="dxa"/>
                </w:tcPr>
                <w:p w14:paraId="0ED2A2F6" w14:textId="77777777" w:rsidR="00212904" w:rsidRPr="00914DAD" w:rsidRDefault="00212904" w:rsidP="007D707E">
                  <w:pPr>
                    <w:rPr>
                      <w:sz w:val="20"/>
                      <w:szCs w:val="20"/>
                      <w:lang w:val="lt-LT" w:eastAsia="en-US"/>
                    </w:rPr>
                  </w:pPr>
                  <w:r w:rsidRPr="00914DAD">
                    <w:rPr>
                      <w:sz w:val="20"/>
                      <w:szCs w:val="20"/>
                      <w:lang w:val="lt-LT" w:eastAsia="en-US"/>
                    </w:rPr>
                    <w:t>Planuojamos ūkinės veiklos teritorijos vieta saugomų teritorijų, įskaitant Europos ekologinio tinklo ,,</w:t>
                  </w:r>
                  <w:r w:rsidRPr="00914DAD">
                    <w:rPr>
                      <w:iCs/>
                      <w:sz w:val="20"/>
                      <w:szCs w:val="20"/>
                      <w:lang w:val="lt-LT" w:eastAsia="en-US"/>
                    </w:rPr>
                    <w:t>Natura 2000“</w:t>
                  </w:r>
                  <w:r w:rsidRPr="00914DAD">
                    <w:rPr>
                      <w:sz w:val="20"/>
                      <w:szCs w:val="20"/>
                      <w:lang w:val="lt-LT" w:eastAsia="en-US"/>
                    </w:rPr>
                    <w:t xml:space="preserve"> teritorijas, ir jose saugomas Europos Bendrijos svarbos natūralias buveines bei rūšis, atžvilgiu</w:t>
                  </w:r>
                </w:p>
              </w:tc>
              <w:tc>
                <w:tcPr>
                  <w:tcW w:w="992" w:type="dxa"/>
                </w:tcPr>
                <w:p w14:paraId="41C264D9" w14:textId="77777777" w:rsidR="00212904" w:rsidRPr="00914DAD" w:rsidRDefault="00212904" w:rsidP="007D707E">
                  <w:pPr>
                    <w:rPr>
                      <w:sz w:val="20"/>
                      <w:szCs w:val="20"/>
                      <w:lang w:val="lt-LT" w:eastAsia="en-US"/>
                    </w:rPr>
                  </w:pPr>
                </w:p>
              </w:tc>
              <w:tc>
                <w:tcPr>
                  <w:tcW w:w="421" w:type="dxa"/>
                </w:tcPr>
                <w:p w14:paraId="59A3BC7C" w14:textId="77777777" w:rsidR="00212904" w:rsidRPr="00914DAD" w:rsidRDefault="00212904" w:rsidP="007D707E">
                  <w:pPr>
                    <w:rPr>
                      <w:sz w:val="20"/>
                      <w:szCs w:val="20"/>
                      <w:lang w:val="lt-LT" w:eastAsia="en-US"/>
                    </w:rPr>
                  </w:pPr>
                </w:p>
              </w:tc>
              <w:tc>
                <w:tcPr>
                  <w:tcW w:w="2044" w:type="dxa"/>
                </w:tcPr>
                <w:p w14:paraId="7982D136" w14:textId="77777777" w:rsidR="00212904" w:rsidRPr="00914DAD" w:rsidRDefault="00212904" w:rsidP="007D707E">
                  <w:pPr>
                    <w:rPr>
                      <w:sz w:val="20"/>
                      <w:szCs w:val="20"/>
                      <w:lang w:val="lt-LT" w:eastAsia="en-US"/>
                    </w:rPr>
                  </w:pPr>
                </w:p>
              </w:tc>
            </w:tr>
            <w:tr w:rsidR="00212904" w:rsidRPr="00914DAD" w14:paraId="5CAD7A84" w14:textId="77777777" w:rsidTr="004705D2">
              <w:tc>
                <w:tcPr>
                  <w:tcW w:w="761" w:type="dxa"/>
                </w:tcPr>
                <w:p w14:paraId="7DC72385" w14:textId="77777777" w:rsidR="00212904" w:rsidRPr="00914DAD" w:rsidRDefault="00212904" w:rsidP="007D707E">
                  <w:pPr>
                    <w:rPr>
                      <w:sz w:val="20"/>
                      <w:szCs w:val="20"/>
                      <w:lang w:val="lt-LT" w:eastAsia="en-US"/>
                    </w:rPr>
                  </w:pPr>
                  <w:r w:rsidRPr="00914DAD">
                    <w:rPr>
                      <w:sz w:val="20"/>
                      <w:szCs w:val="20"/>
                      <w:lang w:val="lt-LT" w:eastAsia="en-US"/>
                    </w:rPr>
                    <w:t>5.</w:t>
                  </w:r>
                </w:p>
              </w:tc>
              <w:tc>
                <w:tcPr>
                  <w:tcW w:w="5647" w:type="dxa"/>
                </w:tcPr>
                <w:p w14:paraId="5BAA9675" w14:textId="77777777" w:rsidR="00212904" w:rsidRPr="00914DAD" w:rsidRDefault="00212904" w:rsidP="007D707E">
                  <w:pPr>
                    <w:rPr>
                      <w:sz w:val="20"/>
                      <w:szCs w:val="20"/>
                      <w:lang w:val="lt-LT" w:eastAsia="en-US"/>
                    </w:rPr>
                  </w:pPr>
                  <w:r w:rsidRPr="00914DAD">
                    <w:rPr>
                      <w:sz w:val="20"/>
                      <w:szCs w:val="20"/>
                      <w:lang w:val="lt-LT" w:eastAsia="en-US"/>
                    </w:rPr>
                    <w:t>Planuojamos ūkinės veiklos vieta jautrių aplinkos apsaugos požiūriu teritorijų (pvz., vandens telkinių apsaugos zonos ir pakrantės apsaugos juostos, potvynių zonos, karstinis regionas, požeminio vandens vandenvietės, jų apsaugos zonos) atžvilgiu</w:t>
                  </w:r>
                </w:p>
              </w:tc>
              <w:tc>
                <w:tcPr>
                  <w:tcW w:w="992" w:type="dxa"/>
                </w:tcPr>
                <w:p w14:paraId="3A5AEB22" w14:textId="77777777" w:rsidR="00212904" w:rsidRPr="00914DAD" w:rsidRDefault="00212904" w:rsidP="007D707E">
                  <w:pPr>
                    <w:rPr>
                      <w:sz w:val="20"/>
                      <w:szCs w:val="20"/>
                      <w:lang w:val="lt-LT" w:eastAsia="en-US"/>
                    </w:rPr>
                  </w:pPr>
                </w:p>
              </w:tc>
              <w:tc>
                <w:tcPr>
                  <w:tcW w:w="421" w:type="dxa"/>
                </w:tcPr>
                <w:p w14:paraId="4CFB4F04" w14:textId="77777777" w:rsidR="00212904" w:rsidRPr="00914DAD" w:rsidRDefault="00212904" w:rsidP="007D707E">
                  <w:pPr>
                    <w:rPr>
                      <w:sz w:val="20"/>
                      <w:szCs w:val="20"/>
                      <w:lang w:val="lt-LT" w:eastAsia="en-US"/>
                    </w:rPr>
                  </w:pPr>
                </w:p>
              </w:tc>
              <w:tc>
                <w:tcPr>
                  <w:tcW w:w="2044" w:type="dxa"/>
                </w:tcPr>
                <w:p w14:paraId="60133A39" w14:textId="77777777" w:rsidR="00212904" w:rsidRPr="00914DAD" w:rsidRDefault="00212904" w:rsidP="007D707E">
                  <w:pPr>
                    <w:rPr>
                      <w:sz w:val="20"/>
                      <w:szCs w:val="20"/>
                      <w:lang w:val="lt-LT" w:eastAsia="en-US"/>
                    </w:rPr>
                  </w:pPr>
                </w:p>
              </w:tc>
            </w:tr>
            <w:tr w:rsidR="00212904" w:rsidRPr="00914DAD" w14:paraId="4B1D241A" w14:textId="77777777" w:rsidTr="004705D2">
              <w:tc>
                <w:tcPr>
                  <w:tcW w:w="761" w:type="dxa"/>
                </w:tcPr>
                <w:p w14:paraId="064203AE" w14:textId="77777777" w:rsidR="00212904" w:rsidRPr="00914DAD" w:rsidRDefault="00212904" w:rsidP="007D707E">
                  <w:pPr>
                    <w:rPr>
                      <w:sz w:val="20"/>
                      <w:szCs w:val="20"/>
                      <w:lang w:val="lt-LT" w:eastAsia="en-US"/>
                    </w:rPr>
                  </w:pPr>
                  <w:r w:rsidRPr="00914DAD">
                    <w:rPr>
                      <w:sz w:val="20"/>
                      <w:szCs w:val="20"/>
                      <w:lang w:val="lt-LT" w:eastAsia="en-US"/>
                    </w:rPr>
                    <w:lastRenderedPageBreak/>
                    <w:t>6.</w:t>
                  </w:r>
                </w:p>
              </w:tc>
              <w:tc>
                <w:tcPr>
                  <w:tcW w:w="5647" w:type="dxa"/>
                </w:tcPr>
                <w:p w14:paraId="2D93E901" w14:textId="77777777" w:rsidR="00212904" w:rsidRPr="00914DAD" w:rsidRDefault="00212904" w:rsidP="007D707E">
                  <w:pPr>
                    <w:rPr>
                      <w:sz w:val="20"/>
                      <w:szCs w:val="20"/>
                      <w:lang w:val="lt-LT" w:eastAsia="en-US"/>
                    </w:rPr>
                  </w:pPr>
                  <w:r w:rsidRPr="00914DAD">
                    <w:rPr>
                      <w:sz w:val="20"/>
                      <w:szCs w:val="20"/>
                      <w:lang w:val="lt-LT" w:eastAsia="en-US"/>
                    </w:rPr>
                    <w:t>Planuojamos ūkinės veiklos vieta žemės gelmių išteklių telkinių atžvilgiu</w:t>
                  </w:r>
                </w:p>
              </w:tc>
              <w:tc>
                <w:tcPr>
                  <w:tcW w:w="992" w:type="dxa"/>
                </w:tcPr>
                <w:p w14:paraId="1E5E8715" w14:textId="77777777" w:rsidR="00212904" w:rsidRPr="00914DAD" w:rsidRDefault="00212904" w:rsidP="007D707E">
                  <w:pPr>
                    <w:rPr>
                      <w:sz w:val="20"/>
                      <w:szCs w:val="20"/>
                      <w:lang w:val="lt-LT" w:eastAsia="en-US"/>
                    </w:rPr>
                  </w:pPr>
                </w:p>
              </w:tc>
              <w:tc>
                <w:tcPr>
                  <w:tcW w:w="421" w:type="dxa"/>
                </w:tcPr>
                <w:p w14:paraId="2B71018E" w14:textId="77777777" w:rsidR="00212904" w:rsidRPr="00914DAD" w:rsidRDefault="00212904" w:rsidP="007D707E">
                  <w:pPr>
                    <w:rPr>
                      <w:sz w:val="20"/>
                      <w:szCs w:val="20"/>
                      <w:lang w:val="lt-LT" w:eastAsia="en-US"/>
                    </w:rPr>
                  </w:pPr>
                </w:p>
              </w:tc>
              <w:tc>
                <w:tcPr>
                  <w:tcW w:w="2044" w:type="dxa"/>
                </w:tcPr>
                <w:p w14:paraId="29555EA8" w14:textId="77777777" w:rsidR="00212904" w:rsidRPr="00914DAD" w:rsidRDefault="00212904" w:rsidP="007D707E">
                  <w:pPr>
                    <w:rPr>
                      <w:sz w:val="20"/>
                      <w:szCs w:val="20"/>
                      <w:lang w:val="lt-LT" w:eastAsia="en-US"/>
                    </w:rPr>
                  </w:pPr>
                </w:p>
              </w:tc>
            </w:tr>
            <w:tr w:rsidR="00212904" w:rsidRPr="00914DAD" w14:paraId="7980C7F3" w14:textId="77777777" w:rsidTr="004705D2">
              <w:tc>
                <w:tcPr>
                  <w:tcW w:w="761" w:type="dxa"/>
                </w:tcPr>
                <w:p w14:paraId="37FEE7D1" w14:textId="77777777" w:rsidR="00212904" w:rsidRPr="00914DAD" w:rsidRDefault="00212904" w:rsidP="007D707E">
                  <w:pPr>
                    <w:rPr>
                      <w:sz w:val="20"/>
                      <w:szCs w:val="20"/>
                      <w:lang w:val="lt-LT" w:eastAsia="en-US"/>
                    </w:rPr>
                  </w:pPr>
                  <w:r w:rsidRPr="00914DAD">
                    <w:rPr>
                      <w:sz w:val="20"/>
                      <w:szCs w:val="20"/>
                      <w:lang w:val="lt-LT" w:eastAsia="en-US"/>
                    </w:rPr>
                    <w:t>7.</w:t>
                  </w:r>
                </w:p>
              </w:tc>
              <w:tc>
                <w:tcPr>
                  <w:tcW w:w="5647" w:type="dxa"/>
                </w:tcPr>
                <w:p w14:paraId="491005C1" w14:textId="77777777" w:rsidR="00212904" w:rsidRPr="00914DAD" w:rsidRDefault="00212904" w:rsidP="007D707E">
                  <w:pPr>
                    <w:rPr>
                      <w:sz w:val="20"/>
                      <w:szCs w:val="20"/>
                      <w:lang w:val="lt-LT" w:eastAsia="en-US"/>
                    </w:rPr>
                  </w:pPr>
                  <w:r w:rsidRPr="00914DAD">
                    <w:rPr>
                      <w:sz w:val="20"/>
                      <w:szCs w:val="20"/>
                      <w:lang w:val="lt-LT" w:eastAsia="en-US"/>
                    </w:rPr>
                    <w:t>Planuojamos ūkinės veiklos vieta vietovių, kurios kelia avarijų riziką planuojamai veiklai ir gali sukelti poveikį aplinkai, žmonių sveikatai (pvz., dėl potvynių, jūros lygio kilimo, žemės drebėjimų, gaisringumo, praeities taršos, geologinių procesų ir reiškinių: žemės drebėjimų, erozijos, sufozijos, karsto, nuošliaužų), atžvilgiu</w:t>
                  </w:r>
                </w:p>
              </w:tc>
              <w:tc>
                <w:tcPr>
                  <w:tcW w:w="992" w:type="dxa"/>
                </w:tcPr>
                <w:p w14:paraId="06B9AC3C" w14:textId="77777777" w:rsidR="00212904" w:rsidRPr="00914DAD" w:rsidRDefault="00212904" w:rsidP="007D707E">
                  <w:pPr>
                    <w:rPr>
                      <w:sz w:val="20"/>
                      <w:szCs w:val="20"/>
                      <w:lang w:val="lt-LT" w:eastAsia="en-US"/>
                    </w:rPr>
                  </w:pPr>
                </w:p>
              </w:tc>
              <w:tc>
                <w:tcPr>
                  <w:tcW w:w="421" w:type="dxa"/>
                </w:tcPr>
                <w:p w14:paraId="1C113B96" w14:textId="77777777" w:rsidR="00212904" w:rsidRPr="00914DAD" w:rsidRDefault="00212904" w:rsidP="007D707E">
                  <w:pPr>
                    <w:rPr>
                      <w:sz w:val="20"/>
                      <w:szCs w:val="20"/>
                      <w:lang w:val="lt-LT" w:eastAsia="en-US"/>
                    </w:rPr>
                  </w:pPr>
                </w:p>
              </w:tc>
              <w:tc>
                <w:tcPr>
                  <w:tcW w:w="2044" w:type="dxa"/>
                </w:tcPr>
                <w:p w14:paraId="5C27AF66" w14:textId="77777777" w:rsidR="00212904" w:rsidRPr="00914DAD" w:rsidRDefault="00212904" w:rsidP="007D707E">
                  <w:pPr>
                    <w:rPr>
                      <w:sz w:val="20"/>
                      <w:szCs w:val="20"/>
                      <w:lang w:val="lt-LT" w:eastAsia="en-US"/>
                    </w:rPr>
                  </w:pPr>
                </w:p>
              </w:tc>
            </w:tr>
            <w:tr w:rsidR="00212904" w:rsidRPr="00914DAD" w14:paraId="7E519833" w14:textId="77777777" w:rsidTr="004705D2">
              <w:tc>
                <w:tcPr>
                  <w:tcW w:w="761" w:type="dxa"/>
                </w:tcPr>
                <w:p w14:paraId="5C83A4B2" w14:textId="77777777" w:rsidR="00212904" w:rsidRPr="00914DAD" w:rsidRDefault="00212904" w:rsidP="007D707E">
                  <w:pPr>
                    <w:rPr>
                      <w:sz w:val="20"/>
                      <w:szCs w:val="20"/>
                      <w:lang w:val="lt-LT" w:eastAsia="en-US"/>
                    </w:rPr>
                  </w:pPr>
                  <w:r w:rsidRPr="00914DAD">
                    <w:rPr>
                      <w:sz w:val="20"/>
                      <w:szCs w:val="20"/>
                      <w:lang w:val="lt-LT" w:eastAsia="en-US"/>
                    </w:rPr>
                    <w:t>8.</w:t>
                  </w:r>
                </w:p>
              </w:tc>
              <w:tc>
                <w:tcPr>
                  <w:tcW w:w="5647" w:type="dxa"/>
                </w:tcPr>
                <w:p w14:paraId="41521E66" w14:textId="77777777" w:rsidR="00212904" w:rsidRPr="00914DAD" w:rsidRDefault="00212904" w:rsidP="007D707E">
                  <w:pPr>
                    <w:rPr>
                      <w:sz w:val="20"/>
                      <w:szCs w:val="20"/>
                      <w:lang w:val="lt-LT" w:eastAsia="en-US"/>
                    </w:rPr>
                  </w:pPr>
                  <w:r w:rsidRPr="00914DAD">
                    <w:rPr>
                      <w:sz w:val="20"/>
                      <w:szCs w:val="20"/>
                      <w:lang w:val="lt-LT" w:eastAsia="en-US"/>
                    </w:rPr>
                    <w:t>Planuojamos ūkinės veiklos vieta materialinių vertybių, nekilnojamųjų kultūros vertybių ir kraštovaizdžio atžvilgiu</w:t>
                  </w:r>
                </w:p>
              </w:tc>
              <w:tc>
                <w:tcPr>
                  <w:tcW w:w="992" w:type="dxa"/>
                </w:tcPr>
                <w:p w14:paraId="066511D0" w14:textId="77777777" w:rsidR="00212904" w:rsidRPr="00914DAD" w:rsidRDefault="00212904" w:rsidP="007D707E">
                  <w:pPr>
                    <w:rPr>
                      <w:sz w:val="20"/>
                      <w:szCs w:val="20"/>
                      <w:lang w:val="lt-LT" w:eastAsia="en-US"/>
                    </w:rPr>
                  </w:pPr>
                </w:p>
              </w:tc>
              <w:tc>
                <w:tcPr>
                  <w:tcW w:w="421" w:type="dxa"/>
                </w:tcPr>
                <w:p w14:paraId="6E691B79" w14:textId="77777777" w:rsidR="00212904" w:rsidRPr="00914DAD" w:rsidRDefault="00212904" w:rsidP="007D707E">
                  <w:pPr>
                    <w:rPr>
                      <w:sz w:val="20"/>
                      <w:szCs w:val="20"/>
                      <w:lang w:val="lt-LT" w:eastAsia="en-US"/>
                    </w:rPr>
                  </w:pPr>
                </w:p>
              </w:tc>
              <w:tc>
                <w:tcPr>
                  <w:tcW w:w="2044" w:type="dxa"/>
                </w:tcPr>
                <w:p w14:paraId="514FD2AA" w14:textId="77777777" w:rsidR="00212904" w:rsidRPr="00914DAD" w:rsidRDefault="00212904" w:rsidP="007D707E">
                  <w:pPr>
                    <w:rPr>
                      <w:sz w:val="20"/>
                      <w:szCs w:val="20"/>
                      <w:lang w:val="lt-LT" w:eastAsia="en-US"/>
                    </w:rPr>
                  </w:pPr>
                </w:p>
              </w:tc>
            </w:tr>
            <w:tr w:rsidR="00212904" w:rsidRPr="00914DAD" w14:paraId="2828354F" w14:textId="77777777" w:rsidTr="004705D2">
              <w:tc>
                <w:tcPr>
                  <w:tcW w:w="761" w:type="dxa"/>
                </w:tcPr>
                <w:p w14:paraId="1B48D191" w14:textId="77777777" w:rsidR="00212904" w:rsidRPr="00914DAD" w:rsidRDefault="00212904" w:rsidP="007D707E">
                  <w:pPr>
                    <w:rPr>
                      <w:sz w:val="20"/>
                      <w:szCs w:val="20"/>
                      <w:lang w:val="lt-LT" w:eastAsia="en-US"/>
                    </w:rPr>
                  </w:pPr>
                  <w:r w:rsidRPr="00914DAD">
                    <w:rPr>
                      <w:sz w:val="20"/>
                      <w:szCs w:val="20"/>
                      <w:lang w:val="lt-LT" w:eastAsia="en-US"/>
                    </w:rPr>
                    <w:t>9.</w:t>
                  </w:r>
                </w:p>
              </w:tc>
              <w:tc>
                <w:tcPr>
                  <w:tcW w:w="5647" w:type="dxa"/>
                </w:tcPr>
                <w:p w14:paraId="348F08BB" w14:textId="2438A553" w:rsidR="00212904" w:rsidRPr="00914DAD" w:rsidRDefault="00212904" w:rsidP="007D707E">
                  <w:pPr>
                    <w:rPr>
                      <w:sz w:val="20"/>
                      <w:szCs w:val="20"/>
                      <w:lang w:val="lt-LT" w:eastAsia="en-US"/>
                    </w:rPr>
                  </w:pPr>
                  <w:r w:rsidRPr="00914DAD">
                    <w:rPr>
                      <w:sz w:val="20"/>
                      <w:szCs w:val="20"/>
                      <w:lang w:val="lt-LT" w:eastAsia="en-US"/>
                    </w:rPr>
                    <w:t>Planuojamos ūkinės veiklos vietos foninis aplinkos oro užterštumas, vandens telkinių atitikimas kokybės normoms. Planuojamos ūkinės veiklos teritorijos ir gretimų žemės sklypų ar teritorijų tarša praeityje, jeigu jose vykdant ūkinę veiklą buvo nesilaikoma aplinkos kokybės normų (pagal vykdyto aplinkos monitoringo duomenis,</w:t>
                  </w:r>
                  <w:r w:rsidRPr="00914DAD">
                    <w:rPr>
                      <w:bCs/>
                      <w:sz w:val="20"/>
                      <w:szCs w:val="20"/>
                      <w:lang w:val="lt-LT" w:eastAsia="lt-LT"/>
                    </w:rPr>
                    <w:t xml:space="preserve"> </w:t>
                  </w:r>
                  <w:r w:rsidRPr="00914DAD">
                    <w:rPr>
                      <w:sz w:val="20"/>
                      <w:szCs w:val="20"/>
                      <w:lang w:val="lt-LT" w:eastAsia="en-US"/>
                    </w:rPr>
                    <w:t>pagal teisės aktų reikalavimus atlikto ekogeologinio tyrimo rezultatus</w:t>
                  </w:r>
                  <w:r w:rsidRPr="00914DAD">
                    <w:rPr>
                      <w:bCs/>
                      <w:sz w:val="20"/>
                      <w:szCs w:val="20"/>
                      <w:lang w:val="lt-LT" w:eastAsia="en-US"/>
                    </w:rPr>
                    <w:t>).</w:t>
                  </w:r>
                </w:p>
              </w:tc>
              <w:tc>
                <w:tcPr>
                  <w:tcW w:w="992" w:type="dxa"/>
                </w:tcPr>
                <w:p w14:paraId="6E4EC8D2" w14:textId="77777777" w:rsidR="00212904" w:rsidRPr="00914DAD" w:rsidRDefault="00212904" w:rsidP="007D707E">
                  <w:pPr>
                    <w:rPr>
                      <w:sz w:val="20"/>
                      <w:szCs w:val="20"/>
                      <w:lang w:val="lt-LT" w:eastAsia="en-US"/>
                    </w:rPr>
                  </w:pPr>
                </w:p>
              </w:tc>
              <w:tc>
                <w:tcPr>
                  <w:tcW w:w="421" w:type="dxa"/>
                </w:tcPr>
                <w:p w14:paraId="5F7B06CA" w14:textId="77777777" w:rsidR="00212904" w:rsidRPr="00914DAD" w:rsidRDefault="00212904" w:rsidP="007D707E">
                  <w:pPr>
                    <w:rPr>
                      <w:sz w:val="20"/>
                      <w:szCs w:val="20"/>
                      <w:lang w:val="lt-LT" w:eastAsia="en-US"/>
                    </w:rPr>
                  </w:pPr>
                </w:p>
              </w:tc>
              <w:tc>
                <w:tcPr>
                  <w:tcW w:w="2044" w:type="dxa"/>
                </w:tcPr>
                <w:p w14:paraId="0DC05FCF" w14:textId="77777777" w:rsidR="00212904" w:rsidRPr="00914DAD" w:rsidRDefault="00212904" w:rsidP="007D707E">
                  <w:pPr>
                    <w:rPr>
                      <w:sz w:val="20"/>
                      <w:szCs w:val="20"/>
                      <w:lang w:val="lt-LT" w:eastAsia="en-US"/>
                    </w:rPr>
                  </w:pPr>
                </w:p>
              </w:tc>
            </w:tr>
          </w:tbl>
          <w:p w14:paraId="53634609" w14:textId="77777777" w:rsidR="004705D2" w:rsidRDefault="004705D2" w:rsidP="007D707E">
            <w:pPr>
              <w:rPr>
                <w:b/>
                <w:sz w:val="20"/>
                <w:szCs w:val="20"/>
                <w:lang w:val="lt-LT" w:eastAsia="en-US"/>
              </w:rPr>
            </w:pPr>
          </w:p>
          <w:p w14:paraId="2991D884" w14:textId="77777777" w:rsidR="00212904" w:rsidRDefault="00212904" w:rsidP="004705D2">
            <w:pPr>
              <w:jc w:val="center"/>
              <w:rPr>
                <w:b/>
                <w:bCs/>
                <w:sz w:val="20"/>
                <w:szCs w:val="20"/>
                <w:lang w:val="lt-LT" w:eastAsia="en-US"/>
              </w:rPr>
            </w:pPr>
            <w:r w:rsidRPr="00914DAD">
              <w:rPr>
                <w:b/>
                <w:sz w:val="20"/>
                <w:szCs w:val="20"/>
                <w:lang w:val="lt-LT" w:eastAsia="en-US"/>
              </w:rPr>
              <w:t xml:space="preserve">GALIMO POVEIKIO RŪŠIS </w:t>
            </w:r>
            <w:r w:rsidRPr="00914DAD">
              <w:rPr>
                <w:b/>
                <w:bCs/>
                <w:sz w:val="20"/>
                <w:szCs w:val="20"/>
                <w:lang w:val="lt-LT" w:eastAsia="en-US"/>
              </w:rPr>
              <w:t>IR APIBŪDINIMAS</w:t>
            </w:r>
          </w:p>
          <w:p w14:paraId="2282A6F5" w14:textId="77777777" w:rsidR="004705D2" w:rsidRPr="00914DAD" w:rsidRDefault="004705D2" w:rsidP="007D707E">
            <w:pPr>
              <w:rPr>
                <w:b/>
                <w:sz w:val="20"/>
                <w:szCs w:val="20"/>
                <w:lang w:val="lt-LT" w:eastAsia="en-US"/>
              </w:rPr>
            </w:pPr>
          </w:p>
          <w:tbl>
            <w:tblPr>
              <w:tblStyle w:val="TableGrid"/>
              <w:tblW w:w="9851" w:type="dxa"/>
              <w:tblLayout w:type="fixed"/>
              <w:tblLook w:val="04A0" w:firstRow="1" w:lastRow="0" w:firstColumn="1" w:lastColumn="0" w:noHBand="0" w:noVBand="1"/>
            </w:tblPr>
            <w:tblGrid>
              <w:gridCol w:w="761"/>
              <w:gridCol w:w="5647"/>
              <w:gridCol w:w="992"/>
              <w:gridCol w:w="420"/>
              <w:gridCol w:w="2031"/>
            </w:tblGrid>
            <w:tr w:rsidR="00212904" w:rsidRPr="00914DAD" w14:paraId="473A9F03" w14:textId="77777777" w:rsidTr="004705D2">
              <w:trPr>
                <w:trHeight w:val="1931"/>
              </w:trPr>
              <w:tc>
                <w:tcPr>
                  <w:tcW w:w="761" w:type="dxa"/>
                </w:tcPr>
                <w:p w14:paraId="5B2BF800" w14:textId="77777777" w:rsidR="00212904" w:rsidRPr="00914DAD" w:rsidRDefault="00212904" w:rsidP="00C75690">
                  <w:pPr>
                    <w:jc w:val="center"/>
                    <w:rPr>
                      <w:sz w:val="20"/>
                      <w:szCs w:val="20"/>
                      <w:lang w:val="lt-LT" w:eastAsia="en-US"/>
                    </w:rPr>
                  </w:pPr>
                  <w:r w:rsidRPr="00914DAD">
                    <w:rPr>
                      <w:sz w:val="20"/>
                      <w:szCs w:val="20"/>
                      <w:lang w:val="lt-LT" w:eastAsia="en-US"/>
                    </w:rPr>
                    <w:t>Eil.Nr.</w:t>
                  </w:r>
                </w:p>
              </w:tc>
              <w:tc>
                <w:tcPr>
                  <w:tcW w:w="5647" w:type="dxa"/>
                </w:tcPr>
                <w:p w14:paraId="40D5ECBF" w14:textId="77777777" w:rsidR="00212904" w:rsidRPr="00914DAD" w:rsidRDefault="00212904" w:rsidP="00C75690">
                  <w:pPr>
                    <w:jc w:val="center"/>
                    <w:rPr>
                      <w:sz w:val="20"/>
                      <w:szCs w:val="20"/>
                      <w:lang w:val="lt-LT" w:eastAsia="en-US"/>
                    </w:rPr>
                  </w:pPr>
                  <w:r w:rsidRPr="00914DAD">
                    <w:rPr>
                      <w:sz w:val="20"/>
                      <w:szCs w:val="20"/>
                      <w:lang w:val="lt-LT" w:eastAsia="en-US"/>
                    </w:rPr>
                    <w:t>Atrankos kriterijus dėl poveikio aplinkai įvertinimo</w:t>
                  </w:r>
                </w:p>
              </w:tc>
              <w:tc>
                <w:tcPr>
                  <w:tcW w:w="1412" w:type="dxa"/>
                  <w:gridSpan w:val="2"/>
                </w:tcPr>
                <w:p w14:paraId="69E81F92" w14:textId="77777777" w:rsidR="00212904" w:rsidRPr="00914DAD" w:rsidRDefault="00212904" w:rsidP="00C75690">
                  <w:pPr>
                    <w:jc w:val="center"/>
                    <w:rPr>
                      <w:sz w:val="20"/>
                      <w:szCs w:val="20"/>
                      <w:lang w:val="lt-LT" w:eastAsia="en-US"/>
                    </w:rPr>
                  </w:pPr>
                  <w:r w:rsidRPr="00914DAD">
                    <w:rPr>
                      <w:sz w:val="20"/>
                      <w:szCs w:val="20"/>
                      <w:lang w:val="lt-LT" w:eastAsia="en-US"/>
                    </w:rPr>
                    <w:t>Kriterijus reikšmingas, nereikšmingas (+/–)</w:t>
                  </w:r>
                </w:p>
              </w:tc>
              <w:tc>
                <w:tcPr>
                  <w:tcW w:w="2031" w:type="dxa"/>
                </w:tcPr>
                <w:p w14:paraId="0910091F" w14:textId="77777777" w:rsidR="00212904" w:rsidRPr="00914DAD" w:rsidRDefault="00212904" w:rsidP="00C75690">
                  <w:pPr>
                    <w:jc w:val="center"/>
                    <w:rPr>
                      <w:sz w:val="20"/>
                      <w:szCs w:val="20"/>
                      <w:lang w:val="lt-LT" w:eastAsia="en-US"/>
                    </w:rPr>
                  </w:pPr>
                  <w:r w:rsidRPr="00914DAD">
                    <w:rPr>
                      <w:sz w:val="20"/>
                      <w:szCs w:val="20"/>
                      <w:lang w:val="lt-LT" w:eastAsia="en-US"/>
                    </w:rPr>
                    <w:t>Nurodomi motyvai, ar kriterijus sąlygoja (nesąlygoja) poveikio aplinkai vertinimą, įvertinant tikėtiną reikšmingą poveikį aplinkos veiksniams</w:t>
                  </w:r>
                  <w:r w:rsidRPr="00914DAD">
                    <w:rPr>
                      <w:sz w:val="20"/>
                      <w:szCs w:val="20"/>
                      <w:vertAlign w:val="superscript"/>
                      <w:lang w:val="lt-LT" w:eastAsia="en-US"/>
                    </w:rPr>
                    <w:t>(1)</w:t>
                  </w:r>
                </w:p>
              </w:tc>
            </w:tr>
            <w:tr w:rsidR="00212904" w:rsidRPr="00914DAD" w14:paraId="7C47C253" w14:textId="77777777" w:rsidTr="004705D2">
              <w:tc>
                <w:tcPr>
                  <w:tcW w:w="761" w:type="dxa"/>
                </w:tcPr>
                <w:p w14:paraId="2EF30B23" w14:textId="77777777" w:rsidR="00212904" w:rsidRPr="00914DAD" w:rsidRDefault="00212904" w:rsidP="00C75690">
                  <w:pPr>
                    <w:jc w:val="center"/>
                    <w:rPr>
                      <w:sz w:val="20"/>
                      <w:szCs w:val="20"/>
                      <w:lang w:val="lt-LT" w:eastAsia="en-US"/>
                    </w:rPr>
                  </w:pPr>
                  <w:r w:rsidRPr="00914DAD">
                    <w:rPr>
                      <w:sz w:val="20"/>
                      <w:szCs w:val="20"/>
                      <w:lang w:val="lt-LT" w:eastAsia="en-US"/>
                    </w:rPr>
                    <w:t>1</w:t>
                  </w:r>
                </w:p>
              </w:tc>
              <w:tc>
                <w:tcPr>
                  <w:tcW w:w="5647" w:type="dxa"/>
                </w:tcPr>
                <w:p w14:paraId="3CFEF769" w14:textId="77777777" w:rsidR="00212904" w:rsidRPr="00914DAD" w:rsidRDefault="00212904" w:rsidP="00C75690">
                  <w:pPr>
                    <w:jc w:val="center"/>
                    <w:rPr>
                      <w:sz w:val="20"/>
                      <w:szCs w:val="20"/>
                      <w:lang w:val="lt-LT" w:eastAsia="en-US"/>
                    </w:rPr>
                  </w:pPr>
                  <w:r w:rsidRPr="00914DAD">
                    <w:rPr>
                      <w:sz w:val="20"/>
                      <w:szCs w:val="20"/>
                      <w:lang w:val="lt-LT" w:eastAsia="en-US"/>
                    </w:rPr>
                    <w:t>2</w:t>
                  </w:r>
                </w:p>
              </w:tc>
              <w:tc>
                <w:tcPr>
                  <w:tcW w:w="992" w:type="dxa"/>
                </w:tcPr>
                <w:p w14:paraId="1C664BBE" w14:textId="77777777" w:rsidR="00212904" w:rsidRPr="00914DAD" w:rsidRDefault="00212904" w:rsidP="00C75690">
                  <w:pPr>
                    <w:jc w:val="center"/>
                    <w:rPr>
                      <w:sz w:val="20"/>
                      <w:szCs w:val="20"/>
                      <w:lang w:val="lt-LT" w:eastAsia="en-US"/>
                    </w:rPr>
                  </w:pPr>
                  <w:r w:rsidRPr="00914DAD">
                    <w:rPr>
                      <w:sz w:val="20"/>
                      <w:szCs w:val="20"/>
                      <w:lang w:val="lt-LT" w:eastAsia="en-US"/>
                    </w:rPr>
                    <w:t>3</w:t>
                  </w:r>
                </w:p>
              </w:tc>
              <w:tc>
                <w:tcPr>
                  <w:tcW w:w="420" w:type="dxa"/>
                </w:tcPr>
                <w:p w14:paraId="1B746E46" w14:textId="77777777" w:rsidR="00212904" w:rsidRPr="00914DAD" w:rsidRDefault="00212904" w:rsidP="00C75690">
                  <w:pPr>
                    <w:jc w:val="center"/>
                    <w:rPr>
                      <w:sz w:val="20"/>
                      <w:szCs w:val="20"/>
                      <w:lang w:val="lt-LT" w:eastAsia="en-US"/>
                    </w:rPr>
                  </w:pPr>
                  <w:r w:rsidRPr="00914DAD">
                    <w:rPr>
                      <w:sz w:val="20"/>
                      <w:szCs w:val="20"/>
                      <w:lang w:val="lt-LT" w:eastAsia="en-US"/>
                    </w:rPr>
                    <w:t>4</w:t>
                  </w:r>
                </w:p>
              </w:tc>
              <w:tc>
                <w:tcPr>
                  <w:tcW w:w="2031" w:type="dxa"/>
                </w:tcPr>
                <w:p w14:paraId="5CB73A63" w14:textId="77777777" w:rsidR="00212904" w:rsidRPr="00914DAD" w:rsidRDefault="00212904" w:rsidP="00C75690">
                  <w:pPr>
                    <w:jc w:val="center"/>
                    <w:rPr>
                      <w:sz w:val="20"/>
                      <w:szCs w:val="20"/>
                      <w:lang w:val="lt-LT" w:eastAsia="en-US"/>
                    </w:rPr>
                  </w:pPr>
                  <w:r w:rsidRPr="00914DAD">
                    <w:rPr>
                      <w:sz w:val="20"/>
                      <w:szCs w:val="20"/>
                      <w:lang w:val="lt-LT" w:eastAsia="en-US"/>
                    </w:rPr>
                    <w:t>5</w:t>
                  </w:r>
                </w:p>
              </w:tc>
            </w:tr>
            <w:tr w:rsidR="00212904" w:rsidRPr="00914DAD" w14:paraId="58846DD0" w14:textId="77777777" w:rsidTr="004705D2">
              <w:tc>
                <w:tcPr>
                  <w:tcW w:w="761" w:type="dxa"/>
                </w:tcPr>
                <w:p w14:paraId="67F6EC9A" w14:textId="77777777" w:rsidR="00212904" w:rsidRPr="00914DAD" w:rsidRDefault="00212904" w:rsidP="007D707E">
                  <w:pPr>
                    <w:rPr>
                      <w:sz w:val="20"/>
                      <w:szCs w:val="20"/>
                      <w:lang w:val="lt-LT" w:eastAsia="en-US"/>
                    </w:rPr>
                  </w:pPr>
                  <w:r w:rsidRPr="00914DAD">
                    <w:rPr>
                      <w:sz w:val="20"/>
                      <w:szCs w:val="20"/>
                      <w:lang w:val="lt-LT" w:eastAsia="en-US"/>
                    </w:rPr>
                    <w:t>1.</w:t>
                  </w:r>
                </w:p>
              </w:tc>
              <w:tc>
                <w:tcPr>
                  <w:tcW w:w="5647" w:type="dxa"/>
                </w:tcPr>
                <w:p w14:paraId="06DFB2EE" w14:textId="77777777" w:rsidR="00212904" w:rsidRPr="00914DAD" w:rsidRDefault="00212904" w:rsidP="007D707E">
                  <w:pPr>
                    <w:rPr>
                      <w:sz w:val="20"/>
                      <w:szCs w:val="20"/>
                      <w:lang w:val="lt-LT" w:eastAsia="en-US"/>
                    </w:rPr>
                  </w:pPr>
                  <w:r w:rsidRPr="00914DAD">
                    <w:rPr>
                      <w:sz w:val="20"/>
                      <w:szCs w:val="20"/>
                      <w:lang w:val="lt-LT" w:eastAsia="en-US"/>
                    </w:rPr>
                    <w:t>Galimas poveikis gyventojams ir žmonių sveikatai, gyvenamajai, rekreacinei, visuomeninei aplinkai dėl fizikinės taršos (pvz., triukšmas, vibracija, jonizuojančioji ir nejonizuojančioji (elektromagnetinė) spinduliuotė), cheminės taršos (pvz., oro, dirvožemio ir vandens tarša), biologinės taršos (pvz., patogeniniai mikroorganizmai, parazitiniai organizmai) ir kvapų (pvz., dėl gamybos procese tam tikrų žaliavų ar medžiagų naudojimo ar jų saugojimo, produkcijos ypatumų ir pan.)</w:t>
                  </w:r>
                </w:p>
              </w:tc>
              <w:tc>
                <w:tcPr>
                  <w:tcW w:w="992" w:type="dxa"/>
                </w:tcPr>
                <w:p w14:paraId="4EE005EA" w14:textId="77777777" w:rsidR="00212904" w:rsidRPr="00914DAD" w:rsidRDefault="00212904" w:rsidP="007D707E">
                  <w:pPr>
                    <w:rPr>
                      <w:sz w:val="20"/>
                      <w:szCs w:val="20"/>
                      <w:lang w:val="lt-LT" w:eastAsia="en-US"/>
                    </w:rPr>
                  </w:pPr>
                </w:p>
              </w:tc>
              <w:tc>
                <w:tcPr>
                  <w:tcW w:w="420" w:type="dxa"/>
                </w:tcPr>
                <w:p w14:paraId="034FB75B" w14:textId="77777777" w:rsidR="00212904" w:rsidRPr="00914DAD" w:rsidRDefault="00212904" w:rsidP="007D707E">
                  <w:pPr>
                    <w:rPr>
                      <w:sz w:val="20"/>
                      <w:szCs w:val="20"/>
                      <w:lang w:val="lt-LT" w:eastAsia="en-US"/>
                    </w:rPr>
                  </w:pPr>
                </w:p>
              </w:tc>
              <w:tc>
                <w:tcPr>
                  <w:tcW w:w="2031" w:type="dxa"/>
                </w:tcPr>
                <w:p w14:paraId="2439CD44" w14:textId="77777777" w:rsidR="00212904" w:rsidRPr="00914DAD" w:rsidRDefault="00212904" w:rsidP="007D707E">
                  <w:pPr>
                    <w:rPr>
                      <w:sz w:val="20"/>
                      <w:szCs w:val="20"/>
                      <w:lang w:val="lt-LT" w:eastAsia="en-US"/>
                    </w:rPr>
                  </w:pPr>
                </w:p>
              </w:tc>
            </w:tr>
            <w:tr w:rsidR="00212904" w:rsidRPr="00914DAD" w14:paraId="029500B7" w14:textId="77777777" w:rsidTr="004705D2">
              <w:tc>
                <w:tcPr>
                  <w:tcW w:w="761" w:type="dxa"/>
                </w:tcPr>
                <w:p w14:paraId="6B75B9AC" w14:textId="77777777" w:rsidR="00212904" w:rsidRPr="00914DAD" w:rsidRDefault="00212904" w:rsidP="007D707E">
                  <w:pPr>
                    <w:rPr>
                      <w:sz w:val="20"/>
                      <w:szCs w:val="20"/>
                      <w:lang w:val="lt-LT" w:eastAsia="en-US"/>
                    </w:rPr>
                  </w:pPr>
                  <w:r w:rsidRPr="00914DAD">
                    <w:rPr>
                      <w:sz w:val="20"/>
                      <w:szCs w:val="20"/>
                      <w:lang w:val="lt-LT" w:eastAsia="en-US"/>
                    </w:rPr>
                    <w:t>2.</w:t>
                  </w:r>
                </w:p>
              </w:tc>
              <w:tc>
                <w:tcPr>
                  <w:tcW w:w="5647" w:type="dxa"/>
                </w:tcPr>
                <w:p w14:paraId="1E60F805" w14:textId="77777777" w:rsidR="00212904" w:rsidRPr="00914DAD" w:rsidRDefault="00212904" w:rsidP="007D707E">
                  <w:pPr>
                    <w:rPr>
                      <w:sz w:val="20"/>
                      <w:szCs w:val="20"/>
                      <w:lang w:val="lt-LT" w:eastAsia="en-US"/>
                    </w:rPr>
                  </w:pPr>
                  <w:r w:rsidRPr="00914DAD">
                    <w:rPr>
                      <w:sz w:val="20"/>
                      <w:szCs w:val="20"/>
                      <w:lang w:val="lt-LT" w:eastAsia="en-US"/>
                    </w:rPr>
                    <w:t>Galimas poveikis biologinei įvairovei, natūralioms buveinėms (pvz., dėl buveinių sunaikinimo, jų plotų sumažėjimo, suskaidymo, saugomų rūšių, jų augaviečių ir radaviečių pažeidimo ar sunaikinimo dėl jų užstatymo, suskaidymo, užpylimo, nukasimo ir pan.); galimas poveikis gyvūnų maitinimuisi, migracijai, veisimuisi ar žiemojimui (pvz., dėl hidrologinio režimo pokyčio, želdinių sunaikinimo, triukšmo, vibracijos ir pan.)</w:t>
                  </w:r>
                </w:p>
              </w:tc>
              <w:tc>
                <w:tcPr>
                  <w:tcW w:w="992" w:type="dxa"/>
                </w:tcPr>
                <w:p w14:paraId="0917871A" w14:textId="77777777" w:rsidR="00212904" w:rsidRPr="00914DAD" w:rsidRDefault="00212904" w:rsidP="007D707E">
                  <w:pPr>
                    <w:rPr>
                      <w:sz w:val="20"/>
                      <w:szCs w:val="20"/>
                      <w:lang w:val="lt-LT" w:eastAsia="en-US"/>
                    </w:rPr>
                  </w:pPr>
                </w:p>
              </w:tc>
              <w:tc>
                <w:tcPr>
                  <w:tcW w:w="420" w:type="dxa"/>
                </w:tcPr>
                <w:p w14:paraId="66A69528" w14:textId="77777777" w:rsidR="00212904" w:rsidRPr="00914DAD" w:rsidRDefault="00212904" w:rsidP="007D707E">
                  <w:pPr>
                    <w:rPr>
                      <w:sz w:val="20"/>
                      <w:szCs w:val="20"/>
                      <w:lang w:val="lt-LT" w:eastAsia="en-US"/>
                    </w:rPr>
                  </w:pPr>
                </w:p>
              </w:tc>
              <w:tc>
                <w:tcPr>
                  <w:tcW w:w="2031" w:type="dxa"/>
                </w:tcPr>
                <w:p w14:paraId="1FB51FE3" w14:textId="77777777" w:rsidR="00212904" w:rsidRPr="00914DAD" w:rsidRDefault="00212904" w:rsidP="007D707E">
                  <w:pPr>
                    <w:rPr>
                      <w:sz w:val="20"/>
                      <w:szCs w:val="20"/>
                      <w:lang w:val="lt-LT" w:eastAsia="en-US"/>
                    </w:rPr>
                  </w:pPr>
                </w:p>
              </w:tc>
            </w:tr>
            <w:tr w:rsidR="00212904" w:rsidRPr="00914DAD" w14:paraId="5D3A53EC" w14:textId="77777777" w:rsidTr="004705D2">
              <w:tc>
                <w:tcPr>
                  <w:tcW w:w="761" w:type="dxa"/>
                </w:tcPr>
                <w:p w14:paraId="29491744" w14:textId="77777777" w:rsidR="00212904" w:rsidRPr="00914DAD" w:rsidRDefault="00212904" w:rsidP="007D707E">
                  <w:pPr>
                    <w:rPr>
                      <w:sz w:val="20"/>
                      <w:szCs w:val="20"/>
                      <w:lang w:val="lt-LT" w:eastAsia="en-US"/>
                    </w:rPr>
                  </w:pPr>
                  <w:r w:rsidRPr="00914DAD">
                    <w:rPr>
                      <w:sz w:val="20"/>
                      <w:szCs w:val="20"/>
                      <w:lang w:val="lt-LT" w:eastAsia="en-US"/>
                    </w:rPr>
                    <w:t>3.</w:t>
                  </w:r>
                </w:p>
              </w:tc>
              <w:tc>
                <w:tcPr>
                  <w:tcW w:w="5647" w:type="dxa"/>
                </w:tcPr>
                <w:p w14:paraId="740E5AAD" w14:textId="77777777" w:rsidR="00212904" w:rsidRPr="00914DAD" w:rsidRDefault="00212904" w:rsidP="007D707E">
                  <w:pPr>
                    <w:rPr>
                      <w:sz w:val="20"/>
                      <w:szCs w:val="20"/>
                      <w:lang w:val="lt-LT" w:eastAsia="en-US"/>
                    </w:rPr>
                  </w:pPr>
                  <w:r w:rsidRPr="00914DAD">
                    <w:rPr>
                      <w:sz w:val="20"/>
                      <w:szCs w:val="20"/>
                      <w:lang w:val="lt-LT"/>
                    </w:rPr>
                    <w:t>Galimas poveikis saugomoms teritorijoms, įskaitant Europos ekologinio tinklo „Natura 2000“ teritorijas</w:t>
                  </w:r>
                </w:p>
              </w:tc>
              <w:tc>
                <w:tcPr>
                  <w:tcW w:w="992" w:type="dxa"/>
                </w:tcPr>
                <w:p w14:paraId="65B9A0EC" w14:textId="77777777" w:rsidR="00212904" w:rsidRPr="00914DAD" w:rsidRDefault="00212904" w:rsidP="007D707E">
                  <w:pPr>
                    <w:rPr>
                      <w:sz w:val="20"/>
                      <w:szCs w:val="20"/>
                      <w:lang w:val="lt-LT" w:eastAsia="en-US"/>
                    </w:rPr>
                  </w:pPr>
                </w:p>
              </w:tc>
              <w:tc>
                <w:tcPr>
                  <w:tcW w:w="420" w:type="dxa"/>
                </w:tcPr>
                <w:p w14:paraId="1D5F642A" w14:textId="77777777" w:rsidR="00212904" w:rsidRPr="00914DAD" w:rsidRDefault="00212904" w:rsidP="007D707E">
                  <w:pPr>
                    <w:rPr>
                      <w:sz w:val="20"/>
                      <w:szCs w:val="20"/>
                      <w:lang w:val="lt-LT" w:eastAsia="en-US"/>
                    </w:rPr>
                  </w:pPr>
                </w:p>
              </w:tc>
              <w:tc>
                <w:tcPr>
                  <w:tcW w:w="2031" w:type="dxa"/>
                </w:tcPr>
                <w:p w14:paraId="6F925E58" w14:textId="77777777" w:rsidR="00212904" w:rsidRPr="00914DAD" w:rsidRDefault="00212904" w:rsidP="007D707E">
                  <w:pPr>
                    <w:rPr>
                      <w:sz w:val="20"/>
                      <w:szCs w:val="20"/>
                      <w:lang w:val="lt-LT" w:eastAsia="en-US"/>
                    </w:rPr>
                  </w:pPr>
                </w:p>
              </w:tc>
            </w:tr>
            <w:tr w:rsidR="00212904" w:rsidRPr="00914DAD" w14:paraId="5D5CF0E3" w14:textId="77777777" w:rsidTr="004705D2">
              <w:tc>
                <w:tcPr>
                  <w:tcW w:w="761" w:type="dxa"/>
                </w:tcPr>
                <w:p w14:paraId="21B26B9D" w14:textId="77777777" w:rsidR="00212904" w:rsidRPr="00914DAD" w:rsidRDefault="00212904" w:rsidP="007D707E">
                  <w:pPr>
                    <w:rPr>
                      <w:sz w:val="20"/>
                      <w:szCs w:val="20"/>
                      <w:lang w:val="lt-LT" w:eastAsia="en-US"/>
                    </w:rPr>
                  </w:pPr>
                  <w:r w:rsidRPr="00914DAD">
                    <w:rPr>
                      <w:sz w:val="20"/>
                      <w:szCs w:val="20"/>
                      <w:lang w:val="lt-LT" w:eastAsia="en-US"/>
                    </w:rPr>
                    <w:t>4.</w:t>
                  </w:r>
                </w:p>
              </w:tc>
              <w:tc>
                <w:tcPr>
                  <w:tcW w:w="5647" w:type="dxa"/>
                </w:tcPr>
                <w:p w14:paraId="54D72892" w14:textId="77777777" w:rsidR="00212904" w:rsidRPr="00914DAD" w:rsidRDefault="00212904" w:rsidP="007D707E">
                  <w:pPr>
                    <w:rPr>
                      <w:sz w:val="20"/>
                      <w:szCs w:val="20"/>
                      <w:lang w:val="lt-LT" w:eastAsia="en-US"/>
                    </w:rPr>
                  </w:pPr>
                  <w:r w:rsidRPr="00914DAD">
                    <w:rPr>
                      <w:sz w:val="20"/>
                      <w:szCs w:val="20"/>
                      <w:lang w:val="lt-LT" w:eastAsia="en-US"/>
                    </w:rPr>
                    <w:t xml:space="preserve">Galimas poveikis žemei (jos paviršiui ir gelmėms) ir dirvožemiui dėl numatomų didelės apimties žemės darbų (pvz., kalvų nukasimas, vandens telkinių gilinimas), dėl gausaus gamtos išteklių naudojimo, dėl sausumos </w:t>
                  </w:r>
                  <w:r w:rsidRPr="00914DAD">
                    <w:rPr>
                      <w:sz w:val="20"/>
                      <w:szCs w:val="20"/>
                      <w:lang w:val="lt-LT" w:eastAsia="en-US"/>
                    </w:rPr>
                    <w:lastRenderedPageBreak/>
                    <w:t>teritorijų užliejimo, pagrindinės žemės naudojimo paskirties pakeitimo (pvz., miškų kirtimas, vandens naudojimas, numatoma įrengti vieną ar daugiau giluminių gręžinių, dėl to galimas šių išteklių stygius), dėl cheminės taršos ar kitokių veiksmų, galinčių sukelti eroziją, nuošliaužas</w:t>
                  </w:r>
                </w:p>
              </w:tc>
              <w:tc>
                <w:tcPr>
                  <w:tcW w:w="992" w:type="dxa"/>
                </w:tcPr>
                <w:p w14:paraId="5D3C4E44" w14:textId="77777777" w:rsidR="00212904" w:rsidRPr="00914DAD" w:rsidRDefault="00212904" w:rsidP="007D707E">
                  <w:pPr>
                    <w:rPr>
                      <w:sz w:val="20"/>
                      <w:szCs w:val="20"/>
                      <w:lang w:val="lt-LT" w:eastAsia="en-US"/>
                    </w:rPr>
                  </w:pPr>
                </w:p>
              </w:tc>
              <w:tc>
                <w:tcPr>
                  <w:tcW w:w="420" w:type="dxa"/>
                </w:tcPr>
                <w:p w14:paraId="6D936FC0" w14:textId="77777777" w:rsidR="00212904" w:rsidRPr="00914DAD" w:rsidRDefault="00212904" w:rsidP="007D707E">
                  <w:pPr>
                    <w:rPr>
                      <w:sz w:val="20"/>
                      <w:szCs w:val="20"/>
                      <w:lang w:val="lt-LT" w:eastAsia="en-US"/>
                    </w:rPr>
                  </w:pPr>
                </w:p>
              </w:tc>
              <w:tc>
                <w:tcPr>
                  <w:tcW w:w="2031" w:type="dxa"/>
                </w:tcPr>
                <w:p w14:paraId="4C330BEA" w14:textId="77777777" w:rsidR="00212904" w:rsidRPr="00914DAD" w:rsidRDefault="00212904" w:rsidP="007D707E">
                  <w:pPr>
                    <w:rPr>
                      <w:sz w:val="20"/>
                      <w:szCs w:val="20"/>
                      <w:lang w:val="lt-LT" w:eastAsia="en-US"/>
                    </w:rPr>
                  </w:pPr>
                </w:p>
              </w:tc>
            </w:tr>
            <w:tr w:rsidR="00212904" w:rsidRPr="00914DAD" w14:paraId="3FCE90BD" w14:textId="77777777" w:rsidTr="004705D2">
              <w:tc>
                <w:tcPr>
                  <w:tcW w:w="761" w:type="dxa"/>
                </w:tcPr>
                <w:p w14:paraId="51922F59" w14:textId="77777777" w:rsidR="00212904" w:rsidRPr="00914DAD" w:rsidRDefault="00212904" w:rsidP="007D707E">
                  <w:pPr>
                    <w:rPr>
                      <w:sz w:val="20"/>
                      <w:szCs w:val="20"/>
                      <w:lang w:val="lt-LT" w:eastAsia="en-US"/>
                    </w:rPr>
                  </w:pPr>
                  <w:r w:rsidRPr="00914DAD">
                    <w:rPr>
                      <w:sz w:val="20"/>
                      <w:szCs w:val="20"/>
                      <w:lang w:val="lt-LT" w:eastAsia="en-US"/>
                    </w:rPr>
                    <w:lastRenderedPageBreak/>
                    <w:t>5.</w:t>
                  </w:r>
                </w:p>
              </w:tc>
              <w:tc>
                <w:tcPr>
                  <w:tcW w:w="5647" w:type="dxa"/>
                </w:tcPr>
                <w:p w14:paraId="702F3EF9" w14:textId="77777777" w:rsidR="00212904" w:rsidRPr="00914DAD" w:rsidRDefault="00212904" w:rsidP="007D707E">
                  <w:pPr>
                    <w:rPr>
                      <w:sz w:val="20"/>
                      <w:szCs w:val="20"/>
                      <w:lang w:val="lt-LT" w:eastAsia="en-US"/>
                    </w:rPr>
                  </w:pPr>
                  <w:r w:rsidRPr="00914DAD">
                    <w:rPr>
                      <w:sz w:val="20"/>
                      <w:szCs w:val="20"/>
                      <w:lang w:val="lt-LT"/>
                    </w:rPr>
                    <w:t xml:space="preserve">Galimas poveikis vandeniui, paviršinių vandens telkinių apsaugos zonoms ir (ar) pakrantės apsaugos juostoms, jūros aplinkai dėl taršos (pvz., </w:t>
                  </w:r>
                  <w:r w:rsidRPr="00914DAD">
                    <w:rPr>
                      <w:bCs/>
                      <w:sz w:val="20"/>
                      <w:szCs w:val="20"/>
                      <w:lang w:val="lt-LT"/>
                    </w:rPr>
                    <w:t xml:space="preserve">dėl veiklos vykdymo </w:t>
                  </w:r>
                  <w:r w:rsidRPr="00914DAD">
                    <w:rPr>
                      <w:sz w:val="20"/>
                      <w:szCs w:val="20"/>
                      <w:lang w:val="lt-LT"/>
                    </w:rPr>
                    <w:t>metu išleidžiamo didelio gamybinių ar buitinių nuotekų kiekio, žemės ūkio veiklos pablogės paviršinio ar požeminio vandens kokybė, atsižvelgiant į vandens foninį užterštumą), dėl vandens naudojimo (pvz., galimi hidrologinio režimo (vandens lygis, temperatūra, drumstumas, srovės greitis) pokyčiai, poveikis žvejybai, navigacijai, rekreacijai ir pan.)</w:t>
                  </w:r>
                </w:p>
              </w:tc>
              <w:tc>
                <w:tcPr>
                  <w:tcW w:w="992" w:type="dxa"/>
                </w:tcPr>
                <w:p w14:paraId="5F8FC7E6" w14:textId="77777777" w:rsidR="00212904" w:rsidRPr="00914DAD" w:rsidRDefault="00212904" w:rsidP="007D707E">
                  <w:pPr>
                    <w:rPr>
                      <w:sz w:val="20"/>
                      <w:szCs w:val="20"/>
                      <w:lang w:val="lt-LT" w:eastAsia="en-US"/>
                    </w:rPr>
                  </w:pPr>
                </w:p>
              </w:tc>
              <w:tc>
                <w:tcPr>
                  <w:tcW w:w="420" w:type="dxa"/>
                </w:tcPr>
                <w:p w14:paraId="29F49CB2" w14:textId="77777777" w:rsidR="00212904" w:rsidRPr="00914DAD" w:rsidRDefault="00212904" w:rsidP="007D707E">
                  <w:pPr>
                    <w:rPr>
                      <w:sz w:val="20"/>
                      <w:szCs w:val="20"/>
                      <w:lang w:val="lt-LT" w:eastAsia="en-US"/>
                    </w:rPr>
                  </w:pPr>
                </w:p>
              </w:tc>
              <w:tc>
                <w:tcPr>
                  <w:tcW w:w="2031" w:type="dxa"/>
                </w:tcPr>
                <w:p w14:paraId="282C1FD9" w14:textId="77777777" w:rsidR="00212904" w:rsidRPr="00914DAD" w:rsidRDefault="00212904" w:rsidP="007D707E">
                  <w:pPr>
                    <w:rPr>
                      <w:sz w:val="20"/>
                      <w:szCs w:val="20"/>
                      <w:lang w:val="lt-LT" w:eastAsia="en-US"/>
                    </w:rPr>
                  </w:pPr>
                </w:p>
              </w:tc>
            </w:tr>
            <w:tr w:rsidR="00212904" w:rsidRPr="00914DAD" w14:paraId="33B8FF15" w14:textId="77777777" w:rsidTr="004705D2">
              <w:tc>
                <w:tcPr>
                  <w:tcW w:w="761" w:type="dxa"/>
                </w:tcPr>
                <w:p w14:paraId="72937262" w14:textId="77777777" w:rsidR="00212904" w:rsidRPr="00914DAD" w:rsidRDefault="00212904" w:rsidP="007D707E">
                  <w:pPr>
                    <w:rPr>
                      <w:sz w:val="20"/>
                      <w:szCs w:val="20"/>
                      <w:lang w:val="lt-LT" w:eastAsia="en-US"/>
                    </w:rPr>
                  </w:pPr>
                  <w:r w:rsidRPr="00914DAD">
                    <w:rPr>
                      <w:sz w:val="20"/>
                      <w:szCs w:val="20"/>
                      <w:lang w:val="lt-LT" w:eastAsia="en-US"/>
                    </w:rPr>
                    <w:t>6.</w:t>
                  </w:r>
                </w:p>
              </w:tc>
              <w:tc>
                <w:tcPr>
                  <w:tcW w:w="5647" w:type="dxa"/>
                </w:tcPr>
                <w:p w14:paraId="1D97FDA2" w14:textId="77777777" w:rsidR="00212904" w:rsidRPr="00914DAD" w:rsidRDefault="00212904" w:rsidP="007D707E">
                  <w:pPr>
                    <w:rPr>
                      <w:sz w:val="20"/>
                      <w:szCs w:val="20"/>
                      <w:lang w:val="lt-LT" w:eastAsia="en-US"/>
                    </w:rPr>
                  </w:pPr>
                  <w:r w:rsidRPr="00914DAD">
                    <w:rPr>
                      <w:sz w:val="20"/>
                      <w:szCs w:val="20"/>
                      <w:lang w:val="lt-LT" w:eastAsia="en-US"/>
                    </w:rPr>
                    <w:t>Galimas poveikis aplinkos oro kokybei, atsižvelgiant į aplinkos oro foninį užterštumą (pvz., dėl numatomo didelio kuro kiekio naudojimo, padidėjusių transporto srautų ir pan.) ir klimatui</w:t>
                  </w:r>
                </w:p>
              </w:tc>
              <w:tc>
                <w:tcPr>
                  <w:tcW w:w="992" w:type="dxa"/>
                </w:tcPr>
                <w:p w14:paraId="6AE9F635" w14:textId="77777777" w:rsidR="00212904" w:rsidRPr="00914DAD" w:rsidRDefault="00212904" w:rsidP="007D707E">
                  <w:pPr>
                    <w:rPr>
                      <w:sz w:val="20"/>
                      <w:szCs w:val="20"/>
                      <w:lang w:val="lt-LT" w:eastAsia="en-US"/>
                    </w:rPr>
                  </w:pPr>
                </w:p>
              </w:tc>
              <w:tc>
                <w:tcPr>
                  <w:tcW w:w="420" w:type="dxa"/>
                </w:tcPr>
                <w:p w14:paraId="2C973E99" w14:textId="77777777" w:rsidR="00212904" w:rsidRPr="00914DAD" w:rsidRDefault="00212904" w:rsidP="007D707E">
                  <w:pPr>
                    <w:rPr>
                      <w:sz w:val="20"/>
                      <w:szCs w:val="20"/>
                      <w:lang w:val="lt-LT" w:eastAsia="en-US"/>
                    </w:rPr>
                  </w:pPr>
                </w:p>
              </w:tc>
              <w:tc>
                <w:tcPr>
                  <w:tcW w:w="2031" w:type="dxa"/>
                </w:tcPr>
                <w:p w14:paraId="41494A6D" w14:textId="77777777" w:rsidR="00212904" w:rsidRPr="00914DAD" w:rsidRDefault="00212904" w:rsidP="007D707E">
                  <w:pPr>
                    <w:rPr>
                      <w:sz w:val="20"/>
                      <w:szCs w:val="20"/>
                      <w:lang w:val="lt-LT" w:eastAsia="en-US"/>
                    </w:rPr>
                  </w:pPr>
                </w:p>
              </w:tc>
            </w:tr>
            <w:tr w:rsidR="00212904" w:rsidRPr="00914DAD" w14:paraId="1B64D658" w14:textId="77777777" w:rsidTr="004705D2">
              <w:tc>
                <w:tcPr>
                  <w:tcW w:w="761" w:type="dxa"/>
                </w:tcPr>
                <w:p w14:paraId="5B1E870B" w14:textId="77777777" w:rsidR="00212904" w:rsidRPr="00914DAD" w:rsidRDefault="00212904" w:rsidP="007D707E">
                  <w:pPr>
                    <w:rPr>
                      <w:sz w:val="20"/>
                      <w:szCs w:val="20"/>
                      <w:lang w:val="lt-LT" w:eastAsia="en-US"/>
                    </w:rPr>
                  </w:pPr>
                  <w:r w:rsidRPr="00914DAD">
                    <w:rPr>
                      <w:sz w:val="20"/>
                      <w:szCs w:val="20"/>
                      <w:lang w:val="lt-LT" w:eastAsia="en-US"/>
                    </w:rPr>
                    <w:t>7.</w:t>
                  </w:r>
                </w:p>
              </w:tc>
              <w:tc>
                <w:tcPr>
                  <w:tcW w:w="5647" w:type="dxa"/>
                </w:tcPr>
                <w:p w14:paraId="3D2F9699" w14:textId="77777777" w:rsidR="00212904" w:rsidRPr="00914DAD" w:rsidRDefault="00212904" w:rsidP="007D707E">
                  <w:pPr>
                    <w:rPr>
                      <w:sz w:val="20"/>
                      <w:szCs w:val="20"/>
                      <w:lang w:val="lt-LT" w:eastAsia="en-US"/>
                    </w:rPr>
                  </w:pPr>
                  <w:r w:rsidRPr="00914DAD">
                    <w:rPr>
                      <w:sz w:val="20"/>
                      <w:szCs w:val="20"/>
                      <w:lang w:val="lt-LT" w:eastAsia="en-US"/>
                    </w:rPr>
                    <w:t>Galimas poveikis kraštovaizdžiui, pasižyminčiam estetinėmis, nekilnojamosiomis kultūros ar kitomis vertybėmis, rekreaciniais ištekliais, ypač vizualinis poveikis, įskaitant dėl reljefo formų keitimo (pažeminimas, paaukštinimas, lyginimas) , poveikis gamtiniam karkasui</w:t>
                  </w:r>
                </w:p>
              </w:tc>
              <w:tc>
                <w:tcPr>
                  <w:tcW w:w="992" w:type="dxa"/>
                </w:tcPr>
                <w:p w14:paraId="65B1511C" w14:textId="77777777" w:rsidR="00212904" w:rsidRPr="00914DAD" w:rsidRDefault="00212904" w:rsidP="007D707E">
                  <w:pPr>
                    <w:rPr>
                      <w:sz w:val="20"/>
                      <w:szCs w:val="20"/>
                      <w:lang w:val="lt-LT" w:eastAsia="en-US"/>
                    </w:rPr>
                  </w:pPr>
                </w:p>
              </w:tc>
              <w:tc>
                <w:tcPr>
                  <w:tcW w:w="420" w:type="dxa"/>
                </w:tcPr>
                <w:p w14:paraId="5E817DBB" w14:textId="77777777" w:rsidR="00212904" w:rsidRPr="00914DAD" w:rsidRDefault="00212904" w:rsidP="007D707E">
                  <w:pPr>
                    <w:rPr>
                      <w:sz w:val="20"/>
                      <w:szCs w:val="20"/>
                      <w:lang w:val="lt-LT" w:eastAsia="en-US"/>
                    </w:rPr>
                  </w:pPr>
                </w:p>
              </w:tc>
              <w:tc>
                <w:tcPr>
                  <w:tcW w:w="2031" w:type="dxa"/>
                </w:tcPr>
                <w:p w14:paraId="28C1519E" w14:textId="77777777" w:rsidR="00212904" w:rsidRPr="00914DAD" w:rsidRDefault="00212904" w:rsidP="007D707E">
                  <w:pPr>
                    <w:rPr>
                      <w:sz w:val="20"/>
                      <w:szCs w:val="20"/>
                      <w:lang w:val="lt-LT" w:eastAsia="en-US"/>
                    </w:rPr>
                  </w:pPr>
                </w:p>
              </w:tc>
            </w:tr>
            <w:tr w:rsidR="00212904" w:rsidRPr="00914DAD" w14:paraId="77C05E76" w14:textId="77777777" w:rsidTr="004705D2">
              <w:tc>
                <w:tcPr>
                  <w:tcW w:w="761" w:type="dxa"/>
                </w:tcPr>
                <w:p w14:paraId="067FAD70" w14:textId="77777777" w:rsidR="00212904" w:rsidRPr="00914DAD" w:rsidRDefault="00212904" w:rsidP="007D707E">
                  <w:pPr>
                    <w:rPr>
                      <w:sz w:val="20"/>
                      <w:szCs w:val="20"/>
                      <w:lang w:val="lt-LT" w:eastAsia="en-US"/>
                    </w:rPr>
                  </w:pPr>
                  <w:r w:rsidRPr="00914DAD">
                    <w:rPr>
                      <w:sz w:val="20"/>
                      <w:szCs w:val="20"/>
                      <w:lang w:val="lt-LT" w:eastAsia="en-US"/>
                    </w:rPr>
                    <w:t>8.</w:t>
                  </w:r>
                </w:p>
              </w:tc>
              <w:tc>
                <w:tcPr>
                  <w:tcW w:w="5647" w:type="dxa"/>
                </w:tcPr>
                <w:p w14:paraId="6B2D4F64" w14:textId="77777777" w:rsidR="00212904" w:rsidRPr="00914DAD" w:rsidRDefault="00212904" w:rsidP="007D707E">
                  <w:pPr>
                    <w:rPr>
                      <w:sz w:val="20"/>
                      <w:szCs w:val="20"/>
                      <w:lang w:val="lt-LT" w:eastAsia="en-US"/>
                    </w:rPr>
                  </w:pPr>
                  <w:r w:rsidRPr="00914DAD">
                    <w:rPr>
                      <w:sz w:val="20"/>
                      <w:szCs w:val="20"/>
                      <w:lang w:val="lt-LT" w:eastAsia="en-US"/>
                    </w:rPr>
                    <w:t>Galima tarša</w:t>
                  </w:r>
                  <w:r w:rsidRPr="00914DAD">
                    <w:rPr>
                      <w:bCs/>
                      <w:sz w:val="20"/>
                      <w:szCs w:val="20"/>
                      <w:lang w:val="lt-LT" w:eastAsia="en-US"/>
                    </w:rPr>
                    <w:t xml:space="preserve"> dėl veiklos vykdymo </w:t>
                  </w:r>
                  <w:r w:rsidRPr="00914DAD">
                    <w:rPr>
                      <w:sz w:val="20"/>
                      <w:szCs w:val="20"/>
                      <w:lang w:val="lt-LT" w:eastAsia="en-US"/>
                    </w:rPr>
                    <w:t>metu didelio kiekio atliekų susidarymo, tarp jų pavojingųjų, radioaktyviųjų</w:t>
                  </w:r>
                </w:p>
              </w:tc>
              <w:tc>
                <w:tcPr>
                  <w:tcW w:w="992" w:type="dxa"/>
                </w:tcPr>
                <w:p w14:paraId="444BA7E3" w14:textId="77777777" w:rsidR="00212904" w:rsidRPr="00914DAD" w:rsidRDefault="00212904" w:rsidP="007D707E">
                  <w:pPr>
                    <w:rPr>
                      <w:sz w:val="20"/>
                      <w:szCs w:val="20"/>
                      <w:lang w:val="lt-LT" w:eastAsia="en-US"/>
                    </w:rPr>
                  </w:pPr>
                </w:p>
              </w:tc>
              <w:tc>
                <w:tcPr>
                  <w:tcW w:w="420" w:type="dxa"/>
                </w:tcPr>
                <w:p w14:paraId="25749359" w14:textId="77777777" w:rsidR="00212904" w:rsidRPr="00914DAD" w:rsidRDefault="00212904" w:rsidP="007D707E">
                  <w:pPr>
                    <w:rPr>
                      <w:sz w:val="20"/>
                      <w:szCs w:val="20"/>
                      <w:lang w:val="lt-LT" w:eastAsia="en-US"/>
                    </w:rPr>
                  </w:pPr>
                </w:p>
              </w:tc>
              <w:tc>
                <w:tcPr>
                  <w:tcW w:w="2031" w:type="dxa"/>
                </w:tcPr>
                <w:p w14:paraId="044575AF" w14:textId="77777777" w:rsidR="00212904" w:rsidRPr="00914DAD" w:rsidRDefault="00212904" w:rsidP="007D707E">
                  <w:pPr>
                    <w:rPr>
                      <w:sz w:val="20"/>
                      <w:szCs w:val="20"/>
                      <w:lang w:val="lt-LT" w:eastAsia="en-US"/>
                    </w:rPr>
                  </w:pPr>
                </w:p>
              </w:tc>
            </w:tr>
            <w:tr w:rsidR="00212904" w:rsidRPr="00914DAD" w14:paraId="4C2EE620" w14:textId="77777777" w:rsidTr="004705D2">
              <w:tc>
                <w:tcPr>
                  <w:tcW w:w="761" w:type="dxa"/>
                </w:tcPr>
                <w:p w14:paraId="29F4D54C" w14:textId="77777777" w:rsidR="00212904" w:rsidRPr="00914DAD" w:rsidRDefault="00212904" w:rsidP="007D707E">
                  <w:pPr>
                    <w:rPr>
                      <w:sz w:val="20"/>
                      <w:szCs w:val="20"/>
                      <w:lang w:val="lt-LT" w:eastAsia="en-US"/>
                    </w:rPr>
                  </w:pPr>
                  <w:r w:rsidRPr="00914DAD">
                    <w:rPr>
                      <w:sz w:val="20"/>
                      <w:szCs w:val="20"/>
                      <w:lang w:val="lt-LT" w:eastAsia="en-US"/>
                    </w:rPr>
                    <w:t>9.</w:t>
                  </w:r>
                </w:p>
              </w:tc>
              <w:tc>
                <w:tcPr>
                  <w:tcW w:w="5647" w:type="dxa"/>
                </w:tcPr>
                <w:p w14:paraId="30A784F9" w14:textId="77777777" w:rsidR="00212904" w:rsidRPr="00914DAD" w:rsidRDefault="00212904" w:rsidP="007D707E">
                  <w:pPr>
                    <w:rPr>
                      <w:sz w:val="20"/>
                      <w:szCs w:val="20"/>
                      <w:lang w:val="lt-LT"/>
                    </w:rPr>
                  </w:pPr>
                  <w:r w:rsidRPr="00914DAD">
                    <w:rPr>
                      <w:sz w:val="20"/>
                      <w:szCs w:val="20"/>
                      <w:lang w:val="lt-LT"/>
                    </w:rPr>
                    <w:t xml:space="preserve">Galimas poveikis materialinėms vertybėms (pvz., nekilnojamojo turto (žemės, statinių) paėmimas visuomenės poreikiams, poveikis statiniams dėl veiklos sukeliamo triukšmo, vibracijos, numatoma nustatyti nekilnojamojo turto naudojimui apribojimus); veiklos sukeliami nepatogumai </w:t>
                  </w:r>
                  <w:r w:rsidRPr="00914DAD">
                    <w:rPr>
                      <w:b/>
                      <w:sz w:val="20"/>
                      <w:szCs w:val="20"/>
                      <w:lang w:val="lt-LT"/>
                    </w:rPr>
                    <w:t>(</w:t>
                  </w:r>
                  <w:r w:rsidRPr="00914DAD">
                    <w:rPr>
                      <w:sz w:val="20"/>
                      <w:szCs w:val="20"/>
                      <w:lang w:val="lt-LT"/>
                    </w:rPr>
                    <w:t>trukdžių susidarymas</w:t>
                  </w:r>
                  <w:r w:rsidRPr="00914DAD">
                    <w:rPr>
                      <w:b/>
                      <w:sz w:val="20"/>
                      <w:szCs w:val="20"/>
                      <w:lang w:val="lt-LT"/>
                    </w:rPr>
                    <w:t>)</w:t>
                  </w:r>
                </w:p>
              </w:tc>
              <w:tc>
                <w:tcPr>
                  <w:tcW w:w="992" w:type="dxa"/>
                </w:tcPr>
                <w:p w14:paraId="25A51F6C" w14:textId="77777777" w:rsidR="00212904" w:rsidRPr="00914DAD" w:rsidRDefault="00212904" w:rsidP="007D707E">
                  <w:pPr>
                    <w:rPr>
                      <w:sz w:val="20"/>
                      <w:szCs w:val="20"/>
                      <w:lang w:val="lt-LT" w:eastAsia="en-US"/>
                    </w:rPr>
                  </w:pPr>
                </w:p>
              </w:tc>
              <w:tc>
                <w:tcPr>
                  <w:tcW w:w="420" w:type="dxa"/>
                </w:tcPr>
                <w:p w14:paraId="4AB33957" w14:textId="77777777" w:rsidR="00212904" w:rsidRPr="00914DAD" w:rsidRDefault="00212904" w:rsidP="007D707E">
                  <w:pPr>
                    <w:rPr>
                      <w:sz w:val="20"/>
                      <w:szCs w:val="20"/>
                      <w:lang w:val="lt-LT" w:eastAsia="en-US"/>
                    </w:rPr>
                  </w:pPr>
                </w:p>
              </w:tc>
              <w:tc>
                <w:tcPr>
                  <w:tcW w:w="2031" w:type="dxa"/>
                </w:tcPr>
                <w:p w14:paraId="58ABA6E8" w14:textId="77777777" w:rsidR="00212904" w:rsidRPr="00914DAD" w:rsidRDefault="00212904" w:rsidP="007D707E">
                  <w:pPr>
                    <w:rPr>
                      <w:sz w:val="20"/>
                      <w:szCs w:val="20"/>
                      <w:lang w:val="lt-LT" w:eastAsia="en-US"/>
                    </w:rPr>
                  </w:pPr>
                </w:p>
              </w:tc>
            </w:tr>
            <w:tr w:rsidR="00212904" w:rsidRPr="00914DAD" w14:paraId="2641131A" w14:textId="77777777" w:rsidTr="004705D2">
              <w:tc>
                <w:tcPr>
                  <w:tcW w:w="761" w:type="dxa"/>
                </w:tcPr>
                <w:p w14:paraId="3E3F3D48" w14:textId="77777777" w:rsidR="00212904" w:rsidRPr="00914DAD" w:rsidRDefault="00212904" w:rsidP="007D707E">
                  <w:pPr>
                    <w:rPr>
                      <w:sz w:val="20"/>
                      <w:szCs w:val="20"/>
                      <w:lang w:val="lt-LT" w:eastAsia="en-US"/>
                    </w:rPr>
                  </w:pPr>
                  <w:r w:rsidRPr="00914DAD">
                    <w:rPr>
                      <w:sz w:val="20"/>
                      <w:szCs w:val="20"/>
                      <w:lang w:val="lt-LT" w:eastAsia="en-US"/>
                    </w:rPr>
                    <w:t>10.</w:t>
                  </w:r>
                </w:p>
              </w:tc>
              <w:tc>
                <w:tcPr>
                  <w:tcW w:w="5647" w:type="dxa"/>
                </w:tcPr>
                <w:p w14:paraId="1B1EBCF7" w14:textId="4A4512C0" w:rsidR="00212904" w:rsidRPr="00914DAD" w:rsidRDefault="00212904" w:rsidP="007D707E">
                  <w:pPr>
                    <w:rPr>
                      <w:sz w:val="20"/>
                      <w:szCs w:val="20"/>
                      <w:lang w:val="lt-LT" w:eastAsia="en-US"/>
                    </w:rPr>
                  </w:pPr>
                  <w:r w:rsidRPr="00914DAD">
                    <w:rPr>
                      <w:sz w:val="20"/>
                      <w:szCs w:val="20"/>
                      <w:lang w:val="lt-LT" w:eastAsia="en-US"/>
                    </w:rPr>
                    <w:t xml:space="preserve">Galimas poveikis nekilnojamosioms kultūros vertybėms (kultūros paveldo objektams ir (ar) vietovėms) (pvz., dėl veiklos sukeliamo triukšmo, vibracijos, žemės naudojimo būdo ir reljefo pokyčių, užstatymo) ir </w:t>
                  </w:r>
                </w:p>
                <w:p w14:paraId="0543FFFD" w14:textId="77777777" w:rsidR="00212904" w:rsidRPr="00914DAD" w:rsidRDefault="00212904" w:rsidP="007D707E">
                  <w:pPr>
                    <w:rPr>
                      <w:sz w:val="20"/>
                      <w:szCs w:val="20"/>
                      <w:lang w:val="lt-LT" w:eastAsia="en-US"/>
                    </w:rPr>
                  </w:pPr>
                  <w:r w:rsidRPr="00914DAD">
                    <w:rPr>
                      <w:sz w:val="20"/>
                      <w:szCs w:val="20"/>
                      <w:lang w:val="lt-LT" w:eastAsia="en-US"/>
                    </w:rPr>
                    <w:t>pan.)</w:t>
                  </w:r>
                </w:p>
              </w:tc>
              <w:tc>
                <w:tcPr>
                  <w:tcW w:w="992" w:type="dxa"/>
                </w:tcPr>
                <w:p w14:paraId="1CC03F7D" w14:textId="77777777" w:rsidR="00212904" w:rsidRPr="00914DAD" w:rsidRDefault="00212904" w:rsidP="007D707E">
                  <w:pPr>
                    <w:rPr>
                      <w:sz w:val="20"/>
                      <w:szCs w:val="20"/>
                      <w:lang w:val="lt-LT" w:eastAsia="en-US"/>
                    </w:rPr>
                  </w:pPr>
                </w:p>
              </w:tc>
              <w:tc>
                <w:tcPr>
                  <w:tcW w:w="420" w:type="dxa"/>
                </w:tcPr>
                <w:p w14:paraId="16506931" w14:textId="77777777" w:rsidR="00212904" w:rsidRPr="00914DAD" w:rsidRDefault="00212904" w:rsidP="007D707E">
                  <w:pPr>
                    <w:rPr>
                      <w:sz w:val="20"/>
                      <w:szCs w:val="20"/>
                      <w:lang w:val="lt-LT" w:eastAsia="en-US"/>
                    </w:rPr>
                  </w:pPr>
                </w:p>
              </w:tc>
              <w:tc>
                <w:tcPr>
                  <w:tcW w:w="2031" w:type="dxa"/>
                </w:tcPr>
                <w:p w14:paraId="25E03AEB" w14:textId="77777777" w:rsidR="00212904" w:rsidRPr="00914DAD" w:rsidRDefault="00212904" w:rsidP="007D707E">
                  <w:pPr>
                    <w:rPr>
                      <w:sz w:val="20"/>
                      <w:szCs w:val="20"/>
                      <w:lang w:val="lt-LT" w:eastAsia="en-US"/>
                    </w:rPr>
                  </w:pPr>
                </w:p>
              </w:tc>
            </w:tr>
            <w:tr w:rsidR="00212904" w:rsidRPr="00914DAD" w14:paraId="496BF74F" w14:textId="77777777" w:rsidTr="004705D2">
              <w:tc>
                <w:tcPr>
                  <w:tcW w:w="761" w:type="dxa"/>
                </w:tcPr>
                <w:p w14:paraId="29869C19" w14:textId="77777777" w:rsidR="00212904" w:rsidRPr="00914DAD" w:rsidRDefault="00212904" w:rsidP="007D707E">
                  <w:pPr>
                    <w:rPr>
                      <w:sz w:val="20"/>
                      <w:szCs w:val="20"/>
                      <w:lang w:val="lt-LT" w:eastAsia="en-US"/>
                    </w:rPr>
                  </w:pPr>
                  <w:r w:rsidRPr="00914DAD">
                    <w:rPr>
                      <w:sz w:val="20"/>
                      <w:szCs w:val="20"/>
                      <w:lang w:val="lt-LT" w:eastAsia="en-US"/>
                    </w:rPr>
                    <w:t>11.</w:t>
                  </w:r>
                </w:p>
              </w:tc>
              <w:tc>
                <w:tcPr>
                  <w:tcW w:w="5647" w:type="dxa"/>
                </w:tcPr>
                <w:p w14:paraId="2C1F21C8" w14:textId="77777777" w:rsidR="00212904" w:rsidRPr="00914DAD" w:rsidRDefault="00212904" w:rsidP="007D707E">
                  <w:pPr>
                    <w:rPr>
                      <w:sz w:val="20"/>
                      <w:szCs w:val="20"/>
                      <w:lang w:val="lt-LT" w:eastAsia="en-US"/>
                    </w:rPr>
                  </w:pPr>
                  <w:r w:rsidRPr="00914DAD">
                    <w:rPr>
                      <w:sz w:val="20"/>
                      <w:szCs w:val="20"/>
                      <w:lang w:val="lt-LT" w:eastAsia="en-US"/>
                    </w:rPr>
                    <w:t>Planuojama ūkinė veikla gali turėti tarpvalstybinį poveikį dėl savo pobūdžio, masto ar vietos (atsižvelgiama į Aplinkos ministerijos išvadą ar tarpvalstybinių konsultacijų rezultatus, kai buvo kreiptasi dėl tarpvalstybinio PAV procedūrų taikymo)</w:t>
                  </w:r>
                </w:p>
              </w:tc>
              <w:tc>
                <w:tcPr>
                  <w:tcW w:w="992" w:type="dxa"/>
                </w:tcPr>
                <w:p w14:paraId="415FC00F" w14:textId="77777777" w:rsidR="00212904" w:rsidRPr="00914DAD" w:rsidRDefault="00212904" w:rsidP="007D707E">
                  <w:pPr>
                    <w:rPr>
                      <w:sz w:val="20"/>
                      <w:szCs w:val="20"/>
                      <w:lang w:val="lt-LT" w:eastAsia="en-US"/>
                    </w:rPr>
                  </w:pPr>
                </w:p>
              </w:tc>
              <w:tc>
                <w:tcPr>
                  <w:tcW w:w="420" w:type="dxa"/>
                </w:tcPr>
                <w:p w14:paraId="1157E774" w14:textId="77777777" w:rsidR="00212904" w:rsidRPr="00914DAD" w:rsidRDefault="00212904" w:rsidP="007D707E">
                  <w:pPr>
                    <w:rPr>
                      <w:sz w:val="20"/>
                      <w:szCs w:val="20"/>
                      <w:lang w:val="lt-LT" w:eastAsia="en-US"/>
                    </w:rPr>
                  </w:pPr>
                </w:p>
              </w:tc>
              <w:tc>
                <w:tcPr>
                  <w:tcW w:w="2031" w:type="dxa"/>
                </w:tcPr>
                <w:p w14:paraId="7457051C" w14:textId="77777777" w:rsidR="00212904" w:rsidRPr="00914DAD" w:rsidRDefault="00212904" w:rsidP="007D707E">
                  <w:pPr>
                    <w:rPr>
                      <w:sz w:val="20"/>
                      <w:szCs w:val="20"/>
                      <w:lang w:val="lt-LT" w:eastAsia="en-US"/>
                    </w:rPr>
                  </w:pPr>
                </w:p>
              </w:tc>
            </w:tr>
            <w:tr w:rsidR="00212904" w:rsidRPr="00914DAD" w14:paraId="03BD09A5" w14:textId="77777777" w:rsidTr="004705D2">
              <w:tc>
                <w:tcPr>
                  <w:tcW w:w="761" w:type="dxa"/>
                </w:tcPr>
                <w:p w14:paraId="4DFB8085" w14:textId="77777777" w:rsidR="00212904" w:rsidRPr="00914DAD" w:rsidRDefault="00212904" w:rsidP="007D707E">
                  <w:pPr>
                    <w:rPr>
                      <w:sz w:val="20"/>
                      <w:szCs w:val="20"/>
                      <w:lang w:val="lt-LT" w:eastAsia="en-US"/>
                    </w:rPr>
                  </w:pPr>
                  <w:r w:rsidRPr="00914DAD">
                    <w:rPr>
                      <w:sz w:val="20"/>
                      <w:szCs w:val="20"/>
                      <w:lang w:val="lt-LT" w:eastAsia="en-US"/>
                    </w:rPr>
                    <w:t>12.</w:t>
                  </w:r>
                </w:p>
              </w:tc>
              <w:tc>
                <w:tcPr>
                  <w:tcW w:w="5647" w:type="dxa"/>
                </w:tcPr>
                <w:p w14:paraId="447E3A98" w14:textId="77777777" w:rsidR="00212904" w:rsidRPr="00914DAD" w:rsidRDefault="00212904" w:rsidP="007D707E">
                  <w:pPr>
                    <w:rPr>
                      <w:sz w:val="20"/>
                      <w:szCs w:val="20"/>
                      <w:lang w:val="lt-LT" w:eastAsia="en-US"/>
                    </w:rPr>
                  </w:pPr>
                  <w:r w:rsidRPr="00914DAD">
                    <w:rPr>
                      <w:bCs/>
                      <w:sz w:val="20"/>
                      <w:szCs w:val="20"/>
                      <w:lang w:val="lt-LT" w:eastAsia="en-US"/>
                    </w:rPr>
                    <w:t xml:space="preserve">Ekstremalių įvykių tikimybė dėl </w:t>
                  </w:r>
                  <w:r w:rsidRPr="00914DAD">
                    <w:rPr>
                      <w:sz w:val="20"/>
                      <w:szCs w:val="20"/>
                      <w:lang w:val="lt-LT" w:eastAsia="en-US"/>
                    </w:rPr>
                    <w:t>numatomų cheminių medžiagų ar mišinių), įskaitant ir pavojingas chemines medžiagas ar mišinius, gamybos, susidarymo, naudojimo ar saugojimo. Dėl veiklos gali padidėti avarijų, gaisrų tikimybė</w:t>
                  </w:r>
                </w:p>
              </w:tc>
              <w:tc>
                <w:tcPr>
                  <w:tcW w:w="992" w:type="dxa"/>
                </w:tcPr>
                <w:p w14:paraId="399AAF9D" w14:textId="77777777" w:rsidR="00212904" w:rsidRPr="00914DAD" w:rsidRDefault="00212904" w:rsidP="007D707E">
                  <w:pPr>
                    <w:rPr>
                      <w:sz w:val="20"/>
                      <w:szCs w:val="20"/>
                      <w:lang w:val="lt-LT" w:eastAsia="en-US"/>
                    </w:rPr>
                  </w:pPr>
                </w:p>
              </w:tc>
              <w:tc>
                <w:tcPr>
                  <w:tcW w:w="420" w:type="dxa"/>
                </w:tcPr>
                <w:p w14:paraId="7E4FDE11" w14:textId="77777777" w:rsidR="00212904" w:rsidRPr="00914DAD" w:rsidRDefault="00212904" w:rsidP="007D707E">
                  <w:pPr>
                    <w:rPr>
                      <w:sz w:val="20"/>
                      <w:szCs w:val="20"/>
                      <w:lang w:val="lt-LT" w:eastAsia="en-US"/>
                    </w:rPr>
                  </w:pPr>
                </w:p>
              </w:tc>
              <w:tc>
                <w:tcPr>
                  <w:tcW w:w="2031" w:type="dxa"/>
                </w:tcPr>
                <w:p w14:paraId="59072FAE" w14:textId="77777777" w:rsidR="00212904" w:rsidRPr="00914DAD" w:rsidRDefault="00212904" w:rsidP="007D707E">
                  <w:pPr>
                    <w:rPr>
                      <w:sz w:val="20"/>
                      <w:szCs w:val="20"/>
                      <w:lang w:val="lt-LT" w:eastAsia="en-US"/>
                    </w:rPr>
                  </w:pPr>
                </w:p>
              </w:tc>
            </w:tr>
            <w:tr w:rsidR="00212904" w:rsidRPr="00914DAD" w14:paraId="0673AD4A" w14:textId="77777777" w:rsidTr="004705D2">
              <w:tc>
                <w:tcPr>
                  <w:tcW w:w="761" w:type="dxa"/>
                </w:tcPr>
                <w:p w14:paraId="0627B3D8" w14:textId="77777777" w:rsidR="00212904" w:rsidRPr="00914DAD" w:rsidRDefault="00212904" w:rsidP="007D707E">
                  <w:pPr>
                    <w:rPr>
                      <w:sz w:val="20"/>
                      <w:szCs w:val="20"/>
                      <w:lang w:val="lt-LT" w:eastAsia="en-US"/>
                    </w:rPr>
                  </w:pPr>
                  <w:r w:rsidRPr="00914DAD">
                    <w:rPr>
                      <w:sz w:val="20"/>
                      <w:szCs w:val="20"/>
                      <w:lang w:val="lt-LT" w:eastAsia="en-US"/>
                    </w:rPr>
                    <w:t>13.</w:t>
                  </w:r>
                </w:p>
              </w:tc>
              <w:tc>
                <w:tcPr>
                  <w:tcW w:w="5647" w:type="dxa"/>
                </w:tcPr>
                <w:p w14:paraId="3C2B2216" w14:textId="77777777" w:rsidR="00212904" w:rsidRPr="00914DAD" w:rsidRDefault="00212904" w:rsidP="007D707E">
                  <w:pPr>
                    <w:rPr>
                      <w:sz w:val="20"/>
                      <w:szCs w:val="20"/>
                      <w:lang w:val="lt-LT" w:eastAsia="en-US"/>
                    </w:rPr>
                  </w:pPr>
                  <w:r w:rsidRPr="00914DAD">
                    <w:rPr>
                      <w:sz w:val="20"/>
                      <w:szCs w:val="20"/>
                      <w:lang w:val="lt-LT" w:eastAsia="en-US"/>
                    </w:rPr>
                    <w:t>Planuojamos ūkinės veiklos galimų poveikių visumos sąveika</w:t>
                  </w:r>
                </w:p>
              </w:tc>
              <w:tc>
                <w:tcPr>
                  <w:tcW w:w="992" w:type="dxa"/>
                </w:tcPr>
                <w:p w14:paraId="5DC77DCF" w14:textId="77777777" w:rsidR="00212904" w:rsidRPr="00914DAD" w:rsidRDefault="00212904" w:rsidP="007D707E">
                  <w:pPr>
                    <w:rPr>
                      <w:sz w:val="20"/>
                      <w:szCs w:val="20"/>
                      <w:lang w:val="lt-LT" w:eastAsia="en-US"/>
                    </w:rPr>
                  </w:pPr>
                </w:p>
              </w:tc>
              <w:tc>
                <w:tcPr>
                  <w:tcW w:w="420" w:type="dxa"/>
                </w:tcPr>
                <w:p w14:paraId="4932438B" w14:textId="77777777" w:rsidR="00212904" w:rsidRPr="00914DAD" w:rsidRDefault="00212904" w:rsidP="007D707E">
                  <w:pPr>
                    <w:rPr>
                      <w:sz w:val="20"/>
                      <w:szCs w:val="20"/>
                      <w:lang w:val="lt-LT" w:eastAsia="en-US"/>
                    </w:rPr>
                  </w:pPr>
                </w:p>
              </w:tc>
              <w:tc>
                <w:tcPr>
                  <w:tcW w:w="2031" w:type="dxa"/>
                </w:tcPr>
                <w:p w14:paraId="28560111" w14:textId="77777777" w:rsidR="00212904" w:rsidRPr="00914DAD" w:rsidRDefault="00212904" w:rsidP="007D707E">
                  <w:pPr>
                    <w:rPr>
                      <w:sz w:val="20"/>
                      <w:szCs w:val="20"/>
                      <w:lang w:val="lt-LT" w:eastAsia="en-US"/>
                    </w:rPr>
                  </w:pPr>
                </w:p>
              </w:tc>
            </w:tr>
            <w:tr w:rsidR="00212904" w:rsidRPr="00914DAD" w14:paraId="6F26A6D7" w14:textId="77777777" w:rsidTr="004705D2">
              <w:tc>
                <w:tcPr>
                  <w:tcW w:w="761" w:type="dxa"/>
                </w:tcPr>
                <w:p w14:paraId="1ECBA7A2" w14:textId="77777777" w:rsidR="00212904" w:rsidRPr="00914DAD" w:rsidRDefault="00212904" w:rsidP="007D707E">
                  <w:pPr>
                    <w:rPr>
                      <w:sz w:val="20"/>
                      <w:szCs w:val="20"/>
                      <w:lang w:val="lt-LT" w:eastAsia="en-US"/>
                    </w:rPr>
                  </w:pPr>
                  <w:r w:rsidRPr="00914DAD">
                    <w:rPr>
                      <w:sz w:val="20"/>
                      <w:szCs w:val="20"/>
                      <w:lang w:val="lt-LT" w:eastAsia="en-US"/>
                    </w:rPr>
                    <w:t>14.</w:t>
                  </w:r>
                </w:p>
              </w:tc>
              <w:tc>
                <w:tcPr>
                  <w:tcW w:w="5647" w:type="dxa"/>
                </w:tcPr>
                <w:p w14:paraId="05EAAABA" w14:textId="77777777" w:rsidR="00212904" w:rsidRPr="00914DAD" w:rsidRDefault="00212904" w:rsidP="007D707E">
                  <w:pPr>
                    <w:rPr>
                      <w:sz w:val="20"/>
                      <w:szCs w:val="20"/>
                      <w:lang w:val="lt-LT" w:eastAsia="en-US"/>
                    </w:rPr>
                  </w:pPr>
                  <w:r w:rsidRPr="00914DAD">
                    <w:rPr>
                      <w:sz w:val="20"/>
                      <w:szCs w:val="20"/>
                      <w:lang w:val="lt-LT" w:eastAsia="en-US"/>
                    </w:rPr>
                    <w:t>Planuojama ūkinė veikla gali sąlygoti kitos veiklos, susijusios su planuojama ūkine veikla, planavimą, t. y. galimas papildomas poveikis aplinkai</w:t>
                  </w:r>
                </w:p>
              </w:tc>
              <w:tc>
                <w:tcPr>
                  <w:tcW w:w="992" w:type="dxa"/>
                </w:tcPr>
                <w:p w14:paraId="16A44FE1" w14:textId="77777777" w:rsidR="00212904" w:rsidRPr="00914DAD" w:rsidRDefault="00212904" w:rsidP="007D707E">
                  <w:pPr>
                    <w:rPr>
                      <w:sz w:val="20"/>
                      <w:szCs w:val="20"/>
                      <w:lang w:val="lt-LT" w:eastAsia="en-US"/>
                    </w:rPr>
                  </w:pPr>
                </w:p>
              </w:tc>
              <w:tc>
                <w:tcPr>
                  <w:tcW w:w="420" w:type="dxa"/>
                </w:tcPr>
                <w:p w14:paraId="389927F5" w14:textId="77777777" w:rsidR="00212904" w:rsidRPr="00914DAD" w:rsidRDefault="00212904" w:rsidP="007D707E">
                  <w:pPr>
                    <w:rPr>
                      <w:sz w:val="20"/>
                      <w:szCs w:val="20"/>
                      <w:lang w:val="lt-LT" w:eastAsia="en-US"/>
                    </w:rPr>
                  </w:pPr>
                </w:p>
              </w:tc>
              <w:tc>
                <w:tcPr>
                  <w:tcW w:w="2031" w:type="dxa"/>
                </w:tcPr>
                <w:p w14:paraId="669EA4D7" w14:textId="77777777" w:rsidR="00212904" w:rsidRPr="00914DAD" w:rsidRDefault="00212904" w:rsidP="007D707E">
                  <w:pPr>
                    <w:rPr>
                      <w:sz w:val="20"/>
                      <w:szCs w:val="20"/>
                      <w:lang w:val="lt-LT" w:eastAsia="en-US"/>
                    </w:rPr>
                  </w:pPr>
                </w:p>
              </w:tc>
            </w:tr>
          </w:tbl>
          <w:p w14:paraId="4D4A85D8" w14:textId="03B9BC79" w:rsidR="00212904" w:rsidRPr="00914DAD" w:rsidRDefault="00212904" w:rsidP="007D707E">
            <w:pPr>
              <w:jc w:val="both"/>
              <w:rPr>
                <w:sz w:val="20"/>
                <w:szCs w:val="20"/>
                <w:lang w:val="lt-LT" w:eastAsia="en-US"/>
              </w:rPr>
            </w:pPr>
            <w:r w:rsidRPr="00914DAD">
              <w:rPr>
                <w:sz w:val="20"/>
                <w:szCs w:val="20"/>
                <w:lang w:val="lt-LT" w:eastAsia="en-US"/>
              </w:rPr>
              <w:t xml:space="preserve">(1) atsižvelgiant į poveikio dydį ir erdvinį mastą; pobūdį, įskaitant ir tarpvalstybinio poveikio pobūdį, poveikio intensyvumą </w:t>
            </w:r>
            <w:r w:rsidRPr="00914DAD">
              <w:rPr>
                <w:sz w:val="20"/>
                <w:szCs w:val="20"/>
                <w:lang w:val="lt-LT" w:eastAsia="en-US"/>
              </w:rPr>
              <w:lastRenderedPageBreak/>
              <w:t>ir sudėtingumą, poveikio tikimybę; tikėtiną poveikio pradžią, trukmę, dažnumą ir grįžtamumą; bendrą poveikį su kita ūkine veikla ir (arba) pagal teisės aktų reikalavimus patvirtinta ūkinės veiklos plėtra gretimose teritorijose, galimybes reikšmingai sumažinti neigiamą poveikį. &lt;...&gt;</w:t>
            </w:r>
          </w:p>
          <w:p w14:paraId="13558D58" w14:textId="77777777" w:rsidR="00212904" w:rsidRPr="004705D2" w:rsidRDefault="00212904" w:rsidP="007D707E">
            <w:pPr>
              <w:rPr>
                <w:color w:val="000000"/>
                <w:sz w:val="18"/>
                <w:szCs w:val="18"/>
                <w:lang w:val="lt-LT" w:eastAsia="lt-LT"/>
              </w:rPr>
            </w:pPr>
            <w:r w:rsidRPr="004705D2">
              <w:rPr>
                <w:i/>
                <w:iCs/>
                <w:color w:val="000000"/>
                <w:sz w:val="18"/>
                <w:szCs w:val="18"/>
                <w:lang w:val="lt-LT"/>
              </w:rPr>
              <w:t>Priedo pakeitimai:</w:t>
            </w:r>
          </w:p>
          <w:p w14:paraId="38DB8509" w14:textId="03F8193C" w:rsidR="00212904" w:rsidRPr="00914DAD" w:rsidRDefault="00212904" w:rsidP="007D707E">
            <w:pPr>
              <w:jc w:val="both"/>
              <w:rPr>
                <w:sz w:val="20"/>
                <w:szCs w:val="20"/>
                <w:lang w:val="lt-LT" w:eastAsia="lt-LT"/>
              </w:rPr>
            </w:pPr>
            <w:r w:rsidRPr="004705D2">
              <w:rPr>
                <w:i/>
                <w:iCs/>
                <w:color w:val="000000"/>
                <w:sz w:val="18"/>
                <w:szCs w:val="18"/>
                <w:lang w:val="lt-LT"/>
              </w:rPr>
              <w:t>Nr. </w:t>
            </w:r>
            <w:hyperlink r:id="rId117" w:history="1">
              <w:r w:rsidRPr="004705D2">
                <w:rPr>
                  <w:rStyle w:val="Hyperlink"/>
                  <w:i/>
                  <w:iCs/>
                  <w:sz w:val="18"/>
                  <w:szCs w:val="18"/>
                  <w:lang w:val="lt-LT"/>
                </w:rPr>
                <w:t>D1-679</w:t>
              </w:r>
            </w:hyperlink>
            <w:r w:rsidRPr="004705D2">
              <w:rPr>
                <w:i/>
                <w:iCs/>
                <w:color w:val="000000"/>
                <w:sz w:val="18"/>
                <w:szCs w:val="18"/>
                <w:lang w:val="lt-LT"/>
              </w:rPr>
              <w:t>, 2019-11-18, paskelbta TAR 2019-11-19, i. k. 2019-18454</w:t>
            </w:r>
            <w:r w:rsidRPr="004705D2">
              <w:rPr>
                <w:sz w:val="18"/>
                <w:szCs w:val="18"/>
                <w:lang w:val="lt-LT" w:eastAsia="en-US"/>
              </w:rPr>
              <w:t>“</w:t>
            </w:r>
          </w:p>
        </w:tc>
        <w:tc>
          <w:tcPr>
            <w:tcW w:w="1559" w:type="dxa"/>
          </w:tcPr>
          <w:p w14:paraId="588B78B8" w14:textId="77777777" w:rsidR="00212904" w:rsidRPr="00914DAD" w:rsidRDefault="00212904" w:rsidP="007D707E">
            <w:pPr>
              <w:pStyle w:val="Hyperlink1"/>
              <w:jc w:val="center"/>
              <w:rPr>
                <w:rFonts w:ascii="Times New Roman" w:hAnsi="Times New Roman"/>
                <w:b/>
                <w:lang w:val="lt-LT"/>
              </w:rPr>
            </w:pPr>
            <w:r w:rsidRPr="00914DAD">
              <w:rPr>
                <w:rFonts w:ascii="Times New Roman" w:hAnsi="Times New Roman"/>
                <w:b/>
                <w:lang w:val="lt-LT"/>
              </w:rPr>
              <w:lastRenderedPageBreak/>
              <w:t xml:space="preserve">Visiškas. </w:t>
            </w:r>
          </w:p>
          <w:p w14:paraId="79A30B80" w14:textId="77777777" w:rsidR="00212904" w:rsidRPr="00914DAD" w:rsidRDefault="00212904" w:rsidP="007D707E">
            <w:pPr>
              <w:pStyle w:val="Hyperlink1"/>
              <w:jc w:val="center"/>
              <w:rPr>
                <w:rFonts w:ascii="Times New Roman" w:hAnsi="Times New Roman"/>
                <w:b/>
                <w:lang w:val="lt-LT"/>
              </w:rPr>
            </w:pPr>
          </w:p>
        </w:tc>
      </w:tr>
      <w:tr w:rsidR="00212904" w:rsidRPr="00914DAD" w14:paraId="648719AF" w14:textId="77777777" w:rsidTr="002E7001">
        <w:tc>
          <w:tcPr>
            <w:tcW w:w="3544" w:type="dxa"/>
          </w:tcPr>
          <w:p w14:paraId="01F12787" w14:textId="77777777" w:rsidR="00212904" w:rsidRPr="00914DAD" w:rsidRDefault="00212904" w:rsidP="004F625D">
            <w:pPr>
              <w:jc w:val="both"/>
              <w:rPr>
                <w:b/>
                <w:iCs/>
                <w:sz w:val="20"/>
                <w:szCs w:val="20"/>
                <w:lang w:val="lt-LT"/>
              </w:rPr>
            </w:pPr>
            <w:r w:rsidRPr="00914DAD">
              <w:rPr>
                <w:b/>
                <w:iCs/>
                <w:sz w:val="20"/>
                <w:szCs w:val="20"/>
                <w:lang w:val="lt-LT"/>
              </w:rPr>
              <w:lastRenderedPageBreak/>
              <w:t>IV PRIEDAS</w:t>
            </w:r>
          </w:p>
          <w:p w14:paraId="4E656D6A" w14:textId="1B861001" w:rsidR="00212904" w:rsidRPr="00914DAD" w:rsidRDefault="00212904" w:rsidP="004F625D">
            <w:pPr>
              <w:jc w:val="both"/>
              <w:rPr>
                <w:sz w:val="20"/>
                <w:szCs w:val="20"/>
                <w:lang w:val="lt-LT"/>
              </w:rPr>
            </w:pPr>
            <w:r w:rsidRPr="00914DAD">
              <w:rPr>
                <w:i/>
                <w:iCs/>
                <w:sz w:val="20"/>
                <w:szCs w:val="20"/>
                <w:lang w:val="lt-LT"/>
              </w:rPr>
              <w:t xml:space="preserve"> </w:t>
            </w:r>
            <w:r w:rsidRPr="00914DAD">
              <w:rPr>
                <w:b/>
                <w:bCs/>
                <w:sz w:val="20"/>
                <w:szCs w:val="20"/>
                <w:lang w:val="lt-LT"/>
              </w:rPr>
              <w:t xml:space="preserve">5 STRAIPSNIO 1 DALYJE NURODYTA INFORMACIJA </w:t>
            </w:r>
            <w:r w:rsidRPr="00914DAD">
              <w:rPr>
                <w:sz w:val="20"/>
                <w:szCs w:val="20"/>
                <w:lang w:val="lt-LT"/>
              </w:rPr>
              <w:t xml:space="preserve">(POVEIKIO APLINKAI VERTINIMO ATASKAITOJE PATEIKIAMA INFORMACIJA) </w:t>
            </w:r>
          </w:p>
          <w:p w14:paraId="242362E9" w14:textId="77777777" w:rsidR="00212904" w:rsidRPr="00914DAD" w:rsidRDefault="00212904" w:rsidP="004F625D">
            <w:pPr>
              <w:jc w:val="both"/>
              <w:rPr>
                <w:sz w:val="20"/>
                <w:szCs w:val="20"/>
                <w:lang w:val="lt-LT"/>
              </w:rPr>
            </w:pPr>
            <w:r w:rsidRPr="00914DAD">
              <w:rPr>
                <w:sz w:val="20"/>
                <w:szCs w:val="20"/>
                <w:lang w:val="lt-LT"/>
              </w:rPr>
              <w:t xml:space="preserve">1. Projekto aprašymas, būtinai pateikiant: </w:t>
            </w:r>
          </w:p>
          <w:p w14:paraId="7C965198" w14:textId="77777777" w:rsidR="00212904" w:rsidRPr="00914DAD" w:rsidRDefault="00212904" w:rsidP="004F625D">
            <w:pPr>
              <w:jc w:val="both"/>
              <w:rPr>
                <w:sz w:val="20"/>
                <w:szCs w:val="20"/>
                <w:lang w:val="lt-LT"/>
              </w:rPr>
            </w:pPr>
            <w:r w:rsidRPr="00914DAD">
              <w:rPr>
                <w:sz w:val="20"/>
                <w:szCs w:val="20"/>
                <w:lang w:val="lt-LT"/>
              </w:rPr>
              <w:t xml:space="preserve">a) projekto vykdymo vietos aprašymą; </w:t>
            </w:r>
          </w:p>
          <w:p w14:paraId="2DC522F7" w14:textId="77777777" w:rsidR="00212904" w:rsidRPr="00914DAD" w:rsidRDefault="00212904" w:rsidP="004F625D">
            <w:pPr>
              <w:jc w:val="both"/>
              <w:rPr>
                <w:sz w:val="20"/>
                <w:szCs w:val="20"/>
                <w:lang w:val="lt-LT"/>
              </w:rPr>
            </w:pPr>
            <w:r w:rsidRPr="00914DAD">
              <w:rPr>
                <w:sz w:val="20"/>
                <w:szCs w:val="20"/>
                <w:lang w:val="lt-LT"/>
              </w:rPr>
              <w:t xml:space="preserve">b) viso projekto (įskaitant, kai tinkama, reikalingus griovimo darbus) fizinių charakteristikų ir žemės naudojimo reikalavimų statybos ir eksploatavimo etapais aprašymą; </w:t>
            </w:r>
          </w:p>
          <w:p w14:paraId="7EDB232F" w14:textId="77777777" w:rsidR="00212904" w:rsidRPr="00914DAD" w:rsidRDefault="00212904" w:rsidP="004F625D">
            <w:pPr>
              <w:jc w:val="both"/>
              <w:rPr>
                <w:sz w:val="20"/>
                <w:szCs w:val="20"/>
                <w:lang w:val="lt-LT"/>
              </w:rPr>
            </w:pPr>
            <w:r w:rsidRPr="00914DAD">
              <w:rPr>
                <w:sz w:val="20"/>
                <w:szCs w:val="20"/>
                <w:lang w:val="lt-LT"/>
              </w:rPr>
              <w:t xml:space="preserve">c) pagrindinių projekto eksploatacijos etapo (ypač bet kurio gamybos proceso) charakteristikų aprašymą, pavyzdžiui, energijos poreikį ir naudojamą energiją, naudojamų medžiagų ir gamtinių išteklių (įskaitant vandenį, žemę, dirvožemį ir biologinę įvairovę) pobūdį ir kiekį; </w:t>
            </w:r>
          </w:p>
          <w:p w14:paraId="37E1D0E3" w14:textId="77777777" w:rsidR="00212904" w:rsidRPr="00914DAD" w:rsidRDefault="00212904" w:rsidP="004F625D">
            <w:pPr>
              <w:jc w:val="both"/>
              <w:rPr>
                <w:sz w:val="20"/>
                <w:szCs w:val="20"/>
                <w:lang w:val="lt-LT"/>
              </w:rPr>
            </w:pPr>
            <w:r w:rsidRPr="00914DAD">
              <w:rPr>
                <w:sz w:val="20"/>
                <w:szCs w:val="20"/>
                <w:lang w:val="lt-LT"/>
              </w:rPr>
              <w:t xml:space="preserve">d) siūlomo projekto eksploatavimo metu numatomų liekanų ir išmetalų rūšies (kaip antai vandens, oro, dirvožemio ir podirvio taršos, triukšmo, vibracijos, šviesos, šilumos, radiacijos) bei kiekio, taip pat atliekų, susidarančių statybos ir eksploatavimo etapais, kiekio ir rūšies įvertinimą. </w:t>
            </w:r>
          </w:p>
          <w:p w14:paraId="6D177665" w14:textId="77777777" w:rsidR="00212904" w:rsidRPr="00914DAD" w:rsidRDefault="00212904" w:rsidP="004F625D">
            <w:pPr>
              <w:jc w:val="both"/>
              <w:rPr>
                <w:sz w:val="20"/>
                <w:szCs w:val="20"/>
                <w:lang w:val="lt-LT"/>
              </w:rPr>
            </w:pPr>
          </w:p>
          <w:p w14:paraId="64ABB068" w14:textId="77777777" w:rsidR="00212904" w:rsidRPr="00914DAD" w:rsidRDefault="00212904" w:rsidP="004F625D">
            <w:pPr>
              <w:jc w:val="both"/>
              <w:rPr>
                <w:sz w:val="20"/>
                <w:szCs w:val="20"/>
                <w:lang w:val="lt-LT"/>
              </w:rPr>
            </w:pPr>
            <w:r w:rsidRPr="00914DAD">
              <w:rPr>
                <w:sz w:val="20"/>
                <w:szCs w:val="20"/>
                <w:lang w:val="lt-LT"/>
              </w:rPr>
              <w:t>2. Užsakovo svarstytų pagrįstų alternatyvų (pvz., vertinant projekto sumanymą, technologiją, vietą, dydį ir mastą), susijusių su siūlomu projektu ir konkrečiomis jo charakteristikomis, aprašymas, nurodant pagrindines alternatyvos pasirinkimo priežastis, įskaitant poveikio aplinkai palyginimą.</w:t>
            </w:r>
          </w:p>
          <w:p w14:paraId="299B7101" w14:textId="77777777" w:rsidR="00212904" w:rsidRPr="00914DAD" w:rsidRDefault="00212904" w:rsidP="004F625D">
            <w:pPr>
              <w:jc w:val="both"/>
              <w:rPr>
                <w:sz w:val="20"/>
                <w:szCs w:val="20"/>
                <w:lang w:val="lt-LT"/>
              </w:rPr>
            </w:pPr>
            <w:r w:rsidRPr="00914DAD">
              <w:rPr>
                <w:sz w:val="20"/>
                <w:szCs w:val="20"/>
                <w:lang w:val="lt-LT"/>
              </w:rPr>
              <w:t>3. Atitinkamų dabartinės aplinkos būklės aspektų (bazinio scenarijaus) aprašymas ir tikėtinos jų raidos neįgyvendinus projekto metmenys tokiu mastu, kokiu pokyčiai, skaičiuojant nuo bazinio scenarijaus, gali būti įvertinti dedant pagrįstas pastangas ir remiantis galimybe naudotis informacija apie aplinką ir mokslo žiniomis.</w:t>
            </w:r>
          </w:p>
          <w:p w14:paraId="4B4B0A6E" w14:textId="77777777" w:rsidR="00212904" w:rsidRPr="00914DAD" w:rsidRDefault="00212904" w:rsidP="004F625D">
            <w:pPr>
              <w:jc w:val="both"/>
              <w:rPr>
                <w:sz w:val="20"/>
                <w:szCs w:val="20"/>
                <w:lang w:val="lt-LT"/>
              </w:rPr>
            </w:pPr>
          </w:p>
          <w:p w14:paraId="05C820E2" w14:textId="77777777" w:rsidR="00212904" w:rsidRPr="00914DAD" w:rsidRDefault="00212904" w:rsidP="004F625D">
            <w:pPr>
              <w:jc w:val="both"/>
              <w:rPr>
                <w:sz w:val="20"/>
                <w:szCs w:val="20"/>
                <w:lang w:val="lt-LT"/>
              </w:rPr>
            </w:pPr>
            <w:r w:rsidRPr="00914DAD">
              <w:rPr>
                <w:sz w:val="20"/>
                <w:szCs w:val="20"/>
                <w:lang w:val="lt-LT"/>
              </w:rPr>
              <w:t xml:space="preserve">4. 3 straipsnio 1 dalyje išvardytų veiksnių, kuriems projektas gali daryti reikšmingą poveikį, aprašymas: informacija apie gyventojus, žmonių sveikatą, biologinę įvairovę (pvz., gyvūniją ir augaliją), žemę (pvz., žemės paėmimą), dirvožemį (pvz., organines medžiagas, eroziją, tankinimą, pralaidumą), vandenį (pvz., </w:t>
            </w:r>
            <w:r w:rsidRPr="00914DAD">
              <w:rPr>
                <w:sz w:val="20"/>
                <w:szCs w:val="20"/>
                <w:lang w:val="lt-LT"/>
              </w:rPr>
              <w:lastRenderedPageBreak/>
              <w:t xml:space="preserve">hidromorfologinius pokyčius, kiekį ir kokybę), orą, klimatą (pvz., išmetamas šiltnamio efektą sukeliančias dujas, su prisitaikymu prie klimato kaitos susijusį poveikį), materialines vertybes, kultūros paveldą, įskaitant architektūrinius ir archeologinius aspektus, ir kraštovaizdį. </w:t>
            </w:r>
          </w:p>
          <w:p w14:paraId="0DA57454" w14:textId="77777777" w:rsidR="00212904" w:rsidRPr="00914DAD" w:rsidRDefault="00212904" w:rsidP="004F625D">
            <w:pPr>
              <w:jc w:val="both"/>
              <w:rPr>
                <w:sz w:val="20"/>
                <w:szCs w:val="20"/>
                <w:lang w:val="lt-LT"/>
              </w:rPr>
            </w:pPr>
            <w:r w:rsidRPr="00914DAD">
              <w:rPr>
                <w:sz w:val="20"/>
                <w:szCs w:val="20"/>
                <w:lang w:val="lt-LT"/>
              </w:rPr>
              <w:t xml:space="preserve">5. Tikėtino reikšmingo projekto poveikio aplinkai aprašymas, kai poveikį gali sukelti, </w:t>
            </w:r>
            <w:r w:rsidRPr="00914DAD">
              <w:rPr>
                <w:i/>
                <w:iCs/>
                <w:sz w:val="20"/>
                <w:szCs w:val="20"/>
                <w:lang w:val="lt-LT"/>
              </w:rPr>
              <w:t>inter alia</w:t>
            </w:r>
            <w:r w:rsidRPr="00914DAD">
              <w:rPr>
                <w:sz w:val="20"/>
                <w:szCs w:val="20"/>
                <w:lang w:val="lt-LT"/>
              </w:rPr>
              <w:t>:</w:t>
            </w:r>
          </w:p>
          <w:p w14:paraId="1F6C82C0" w14:textId="77777777" w:rsidR="00212904" w:rsidRPr="00914DAD" w:rsidRDefault="00212904" w:rsidP="004F625D">
            <w:pPr>
              <w:jc w:val="both"/>
              <w:rPr>
                <w:sz w:val="20"/>
                <w:szCs w:val="20"/>
                <w:lang w:val="lt-LT"/>
              </w:rPr>
            </w:pPr>
            <w:r w:rsidRPr="00914DAD">
              <w:rPr>
                <w:sz w:val="20"/>
                <w:szCs w:val="20"/>
                <w:lang w:val="lt-LT"/>
              </w:rPr>
              <w:t xml:space="preserve">a) projekto statyba ir buvimas, įskaitant, jei tinkama, griovimo darbus; </w:t>
            </w:r>
          </w:p>
          <w:p w14:paraId="20E0B720" w14:textId="77777777" w:rsidR="00212904" w:rsidRPr="00914DAD" w:rsidRDefault="00212904" w:rsidP="004F625D">
            <w:pPr>
              <w:jc w:val="both"/>
              <w:rPr>
                <w:sz w:val="20"/>
                <w:szCs w:val="20"/>
                <w:lang w:val="lt-LT"/>
              </w:rPr>
            </w:pPr>
            <w:r w:rsidRPr="00914DAD">
              <w:rPr>
                <w:sz w:val="20"/>
                <w:szCs w:val="20"/>
                <w:lang w:val="lt-LT"/>
              </w:rPr>
              <w:t xml:space="preserve">b) gamtinių išteklių, visų pirma žemės, dirvožemio, vandens ir biologinės įvairovės, naudojimas kiek įmanoma įvertinant tvarų šių išteklių tvarų prieinamumą; </w:t>
            </w:r>
          </w:p>
          <w:p w14:paraId="67DE0304" w14:textId="77777777" w:rsidR="00212904" w:rsidRPr="00914DAD" w:rsidRDefault="00212904" w:rsidP="004F625D">
            <w:pPr>
              <w:jc w:val="both"/>
              <w:rPr>
                <w:sz w:val="20"/>
                <w:szCs w:val="20"/>
                <w:lang w:val="lt-LT"/>
              </w:rPr>
            </w:pPr>
            <w:r w:rsidRPr="00914DAD">
              <w:rPr>
                <w:sz w:val="20"/>
                <w:szCs w:val="20"/>
                <w:lang w:val="lt-LT"/>
              </w:rPr>
              <w:t xml:space="preserve">c) išmetamieji teršalai, triukšmas, vibracija, šviesa, šiluma ir radiacija, trukdžių susidarymas, atliekų šalinimas ir naudojimas; </w:t>
            </w:r>
          </w:p>
          <w:p w14:paraId="4B2699BA" w14:textId="77777777" w:rsidR="00212904" w:rsidRPr="00914DAD" w:rsidRDefault="00212904" w:rsidP="004F625D">
            <w:pPr>
              <w:jc w:val="both"/>
              <w:rPr>
                <w:sz w:val="20"/>
                <w:szCs w:val="20"/>
                <w:lang w:val="lt-LT"/>
              </w:rPr>
            </w:pPr>
            <w:r w:rsidRPr="00914DAD">
              <w:rPr>
                <w:sz w:val="20"/>
                <w:szCs w:val="20"/>
                <w:lang w:val="lt-LT"/>
              </w:rPr>
              <w:t>d) rizika žmonių sveikatai, kultūros paveldui arba aplinkai (pvz., dėl avarijų ar nelaimių);</w:t>
            </w:r>
          </w:p>
          <w:p w14:paraId="22E45647" w14:textId="77777777" w:rsidR="00212904" w:rsidRPr="00914DAD" w:rsidRDefault="00212904" w:rsidP="004F625D">
            <w:pPr>
              <w:jc w:val="both"/>
              <w:rPr>
                <w:sz w:val="20"/>
                <w:szCs w:val="20"/>
                <w:lang w:val="lt-LT"/>
              </w:rPr>
            </w:pPr>
            <w:r w:rsidRPr="00914DAD">
              <w:rPr>
                <w:sz w:val="20"/>
                <w:szCs w:val="20"/>
                <w:lang w:val="lt-LT"/>
              </w:rPr>
              <w:t xml:space="preserve">e) su jau esamais ir (arba) patvirtintais projektais bendras poveikis, atsižvelgiant į be kokias esamas aplinkos apsaugos problemas, susijusias su visomis aplinkosaugos požiūriu svarbiomis teritorijomis, kurios, tikėtina, gali patirti poveikį, arba gamtinių išteklių naudojimą; </w:t>
            </w:r>
          </w:p>
          <w:p w14:paraId="2CCEB63D" w14:textId="77777777" w:rsidR="00212904" w:rsidRPr="00914DAD" w:rsidRDefault="00212904" w:rsidP="004F625D">
            <w:pPr>
              <w:jc w:val="both"/>
              <w:rPr>
                <w:sz w:val="20"/>
                <w:szCs w:val="20"/>
                <w:lang w:val="lt-LT"/>
              </w:rPr>
            </w:pPr>
            <w:r w:rsidRPr="00914DAD">
              <w:rPr>
                <w:sz w:val="20"/>
                <w:szCs w:val="20"/>
                <w:lang w:val="lt-LT"/>
              </w:rPr>
              <w:t xml:space="preserve">f) projekto poveikis klimatui (pvz., išmetamų šiltnamio efektą sukeliančių dujų pobūdis ir mastas) ir projekto pažeidžiamumą dėl klimato kaitos; </w:t>
            </w:r>
          </w:p>
          <w:p w14:paraId="113210D7" w14:textId="77777777" w:rsidR="00212904" w:rsidRPr="00914DAD" w:rsidRDefault="00212904" w:rsidP="004F625D">
            <w:pPr>
              <w:jc w:val="both"/>
              <w:rPr>
                <w:sz w:val="20"/>
                <w:szCs w:val="20"/>
                <w:lang w:val="lt-LT"/>
              </w:rPr>
            </w:pPr>
            <w:r w:rsidRPr="00914DAD">
              <w:rPr>
                <w:sz w:val="20"/>
                <w:szCs w:val="20"/>
                <w:lang w:val="lt-LT"/>
              </w:rPr>
              <w:t xml:space="preserve">g) naudojamos technologijos ir medžiagos. </w:t>
            </w:r>
          </w:p>
          <w:p w14:paraId="48BCB0F1" w14:textId="77777777" w:rsidR="00212904" w:rsidRPr="00914DAD" w:rsidRDefault="00212904" w:rsidP="004F625D">
            <w:pPr>
              <w:jc w:val="both"/>
              <w:rPr>
                <w:sz w:val="20"/>
                <w:szCs w:val="20"/>
                <w:lang w:val="lt-LT"/>
              </w:rPr>
            </w:pPr>
            <w:r w:rsidRPr="00914DAD">
              <w:rPr>
                <w:sz w:val="20"/>
                <w:szCs w:val="20"/>
                <w:lang w:val="lt-LT"/>
              </w:rPr>
              <w:t xml:space="preserve">Turėtų būti aprašytas tikėtinas reikšmingas tiesioginis poveikis veiksniams, nustatytiems 3 straipsnio 1 dalyje, taip pat bet koks netiesioginis, antrinis, kompleksinis, tarpvalstybinis, </w:t>
            </w:r>
            <w:r w:rsidRPr="00914DAD">
              <w:rPr>
                <w:sz w:val="20"/>
                <w:szCs w:val="20"/>
                <w:lang w:val="lt-LT"/>
              </w:rPr>
              <w:lastRenderedPageBreak/>
              <w:t xml:space="preserve">trumpalaikis, vidutinės trukmės ir ilgalaikis, nuolatinis ir laikinas, teigiamas ir neigiamas projekto poveikis. Rengiant šį aprašymą reikėtų atsižvelgti į projektui svarbius aplinkos apsaugos tikslus, nustatytus Sąjungos ar valstybių narių lygmeniu. </w:t>
            </w:r>
          </w:p>
          <w:p w14:paraId="09DCE72B" w14:textId="77777777" w:rsidR="00212904" w:rsidRPr="00914DAD" w:rsidRDefault="00212904" w:rsidP="004F625D">
            <w:pPr>
              <w:jc w:val="both"/>
              <w:rPr>
                <w:sz w:val="20"/>
                <w:szCs w:val="20"/>
                <w:lang w:val="lt-LT"/>
              </w:rPr>
            </w:pPr>
          </w:p>
          <w:p w14:paraId="0BF90355" w14:textId="77777777" w:rsidR="00212904" w:rsidRPr="00914DAD" w:rsidRDefault="00212904" w:rsidP="004F625D">
            <w:pPr>
              <w:jc w:val="both"/>
              <w:rPr>
                <w:sz w:val="20"/>
                <w:szCs w:val="20"/>
                <w:lang w:val="lt-LT"/>
              </w:rPr>
            </w:pPr>
            <w:r w:rsidRPr="00914DAD">
              <w:rPr>
                <w:sz w:val="20"/>
                <w:szCs w:val="20"/>
                <w:lang w:val="lt-LT"/>
              </w:rPr>
              <w:t>6. Prognozavimo metodų arba įrodymų, taikytų nustatant ir vertinant reikšmingą poveikį aplinkai, įskaitant sunkumų, patirtų kaupiant reikalingą informaciją, pobūdį (pvz., techniniai sunkumai ar praktinės patirties trūkumas), aprašymas, taip pat pagrindinių susijusių neaiškumų aprašymas.</w:t>
            </w:r>
          </w:p>
          <w:p w14:paraId="6B019A3C" w14:textId="77777777" w:rsidR="00212904" w:rsidRPr="00914DAD" w:rsidRDefault="00212904" w:rsidP="004F625D">
            <w:pPr>
              <w:jc w:val="both"/>
              <w:rPr>
                <w:sz w:val="20"/>
                <w:szCs w:val="20"/>
                <w:lang w:val="lt-LT"/>
              </w:rPr>
            </w:pPr>
          </w:p>
          <w:p w14:paraId="55C35A30" w14:textId="77777777" w:rsidR="00212904" w:rsidRPr="00914DAD" w:rsidRDefault="00212904" w:rsidP="004F625D">
            <w:pPr>
              <w:jc w:val="both"/>
              <w:rPr>
                <w:sz w:val="20"/>
                <w:szCs w:val="20"/>
                <w:lang w:val="lt-LT"/>
              </w:rPr>
            </w:pPr>
            <w:r w:rsidRPr="00914DAD">
              <w:rPr>
                <w:sz w:val="20"/>
                <w:szCs w:val="20"/>
                <w:lang w:val="lt-LT"/>
              </w:rPr>
              <w:t xml:space="preserve">7. Priemonių, kurių numatoma imtis siekiant išvengti nustatyto reikšmingo neigiamo poveikio aplinkai, užkirsti jam kelią, jį sumažinti arba, jei galima, kompensuoti, aprašymas ir, kai tinkama, bet kokių siūlomų stebėsenos priemonių (pvz., po projekto įgyvendinimo atliekama analizė) aprašymas. Tame aprašyme reikėtų paaiškinti, kokiu mastu išvengiama reikšmingo neigiamo poveikio aplinkai, ar jam užkertamas kelias, ar jis sumažinamas arba kompensuojamas, ir įvertinti tiek statybos, tiek eksploatavimo etapus. </w:t>
            </w:r>
          </w:p>
          <w:p w14:paraId="483AC256" w14:textId="77777777" w:rsidR="00212904" w:rsidRPr="00914DAD" w:rsidRDefault="00212904" w:rsidP="004F625D">
            <w:pPr>
              <w:jc w:val="both"/>
              <w:rPr>
                <w:sz w:val="20"/>
                <w:szCs w:val="20"/>
                <w:lang w:val="lt-LT"/>
              </w:rPr>
            </w:pPr>
          </w:p>
          <w:p w14:paraId="3D487A38" w14:textId="77777777" w:rsidR="00212904" w:rsidRPr="00914DAD" w:rsidRDefault="00212904" w:rsidP="004F625D">
            <w:pPr>
              <w:jc w:val="both"/>
              <w:rPr>
                <w:sz w:val="20"/>
                <w:szCs w:val="20"/>
                <w:lang w:val="lt-LT"/>
              </w:rPr>
            </w:pPr>
            <w:r w:rsidRPr="00914DAD">
              <w:rPr>
                <w:sz w:val="20"/>
                <w:szCs w:val="20"/>
                <w:lang w:val="lt-LT"/>
              </w:rPr>
              <w:t xml:space="preserve">8. Laukto neigiamo poveikio aplinkai, kurį lemia projekto pažeidžiamumas didelių avarijų ir (arba) nelaimių, kurios svarbios atitinkamam projektui, rizikos atžvilgiu aprašymas. Gali būti naudojamasi atitinkama informacija, prieinama ir gauta atlikus rizikos vertinimą pagal Sąjungos teisės aktus, tokius kaip Europos Parlamento ir Tarybos direktyva 2012/18/ES (*) ar Tarybos direktyva 2009/71/Euratomas (**), arba atlikus atitinkamus vertinimus pagal nacionalinius įstatymus, su sąlyga, kad vykdomi šios direktyvos </w:t>
            </w:r>
            <w:r w:rsidRPr="00914DAD">
              <w:rPr>
                <w:sz w:val="20"/>
                <w:szCs w:val="20"/>
                <w:lang w:val="lt-LT"/>
              </w:rPr>
              <w:lastRenderedPageBreak/>
              <w:t xml:space="preserve">reikalavimai. Kai tinkama, priemonių, kurių numatoma imtis siekiant išvengti reikšmingo neigiamo poveikio aplinkai arba jį sušvelninti, aprašymas, taip pat išsamus priemonių, susijusių su pasirengimu ekstremaliosioms situacijoms ir siūlomu reagavimu į jas, aprašymas. </w:t>
            </w:r>
          </w:p>
          <w:p w14:paraId="20859A00" w14:textId="77777777" w:rsidR="00212904" w:rsidRPr="00914DAD" w:rsidRDefault="00212904" w:rsidP="004F625D">
            <w:pPr>
              <w:jc w:val="both"/>
              <w:rPr>
                <w:sz w:val="20"/>
                <w:szCs w:val="20"/>
                <w:lang w:val="lt-LT"/>
              </w:rPr>
            </w:pPr>
          </w:p>
          <w:p w14:paraId="695E218B" w14:textId="77777777" w:rsidR="00212904" w:rsidRPr="00914DAD" w:rsidRDefault="00212904" w:rsidP="004F625D">
            <w:pPr>
              <w:jc w:val="both"/>
              <w:rPr>
                <w:sz w:val="20"/>
                <w:szCs w:val="20"/>
                <w:lang w:val="lt-LT"/>
              </w:rPr>
            </w:pPr>
            <w:r w:rsidRPr="00914DAD">
              <w:rPr>
                <w:sz w:val="20"/>
                <w:szCs w:val="20"/>
                <w:lang w:val="lt-LT"/>
              </w:rPr>
              <w:t xml:space="preserve">9. 1–8 punktuose nurodytos informacijos netechninio pobūdžio santrauka. </w:t>
            </w:r>
          </w:p>
          <w:p w14:paraId="5093DB36" w14:textId="77777777" w:rsidR="00212904" w:rsidRPr="00914DAD" w:rsidRDefault="00212904" w:rsidP="004F625D">
            <w:pPr>
              <w:jc w:val="both"/>
              <w:rPr>
                <w:sz w:val="20"/>
                <w:szCs w:val="20"/>
                <w:lang w:val="lt-LT"/>
              </w:rPr>
            </w:pPr>
          </w:p>
          <w:p w14:paraId="534D9283" w14:textId="77777777" w:rsidR="00212904" w:rsidRPr="00914DAD" w:rsidRDefault="00212904" w:rsidP="004F625D">
            <w:pPr>
              <w:pStyle w:val="Default"/>
              <w:jc w:val="both"/>
              <w:rPr>
                <w:rFonts w:ascii="Times New Roman" w:hAnsi="Times New Roman" w:cs="Times New Roman"/>
                <w:sz w:val="20"/>
                <w:szCs w:val="20"/>
              </w:rPr>
            </w:pPr>
            <w:r w:rsidRPr="00914DAD">
              <w:rPr>
                <w:rFonts w:ascii="Times New Roman" w:hAnsi="Times New Roman" w:cs="Times New Roman"/>
                <w:sz w:val="20"/>
                <w:szCs w:val="20"/>
              </w:rPr>
              <w:t>10. Nuorodų sąrašas, kuriame pateikiami šaltiniai, kuriais naudotasi rengiant aprašymus ir atliekant vertinimus, pateikiamus šiame pranešime.</w:t>
            </w:r>
          </w:p>
        </w:tc>
        <w:tc>
          <w:tcPr>
            <w:tcW w:w="10206" w:type="dxa"/>
          </w:tcPr>
          <w:p w14:paraId="61FA9B02" w14:textId="77777777" w:rsidR="00212904" w:rsidRPr="00914DAD" w:rsidRDefault="00212904" w:rsidP="004F625D">
            <w:pPr>
              <w:rPr>
                <w:b/>
                <w:sz w:val="20"/>
                <w:szCs w:val="20"/>
                <w:lang w:val="lt-LT" w:eastAsia="lt-LT"/>
              </w:rPr>
            </w:pPr>
            <w:r w:rsidRPr="00914DAD">
              <w:rPr>
                <w:b/>
                <w:sz w:val="20"/>
                <w:szCs w:val="20"/>
                <w:lang w:val="lt-LT" w:eastAsia="lt-LT"/>
              </w:rPr>
              <w:lastRenderedPageBreak/>
              <w:t>PAV įstatymas:</w:t>
            </w:r>
          </w:p>
          <w:p w14:paraId="66197963" w14:textId="77777777" w:rsidR="00212904" w:rsidRPr="00914DAD" w:rsidRDefault="00212904" w:rsidP="004F625D">
            <w:pPr>
              <w:jc w:val="both"/>
              <w:rPr>
                <w:b/>
                <w:sz w:val="20"/>
                <w:szCs w:val="20"/>
                <w:lang w:val="lt-LT"/>
              </w:rPr>
            </w:pPr>
            <w:r w:rsidRPr="00914DAD">
              <w:rPr>
                <w:b/>
                <w:sz w:val="20"/>
                <w:szCs w:val="20"/>
                <w:lang w:val="lt-LT" w:eastAsia="lt-LT"/>
              </w:rPr>
              <w:t>„</w:t>
            </w:r>
            <w:r w:rsidRPr="00914DAD">
              <w:rPr>
                <w:b/>
                <w:sz w:val="20"/>
                <w:szCs w:val="20"/>
                <w:lang w:val="lt-LT"/>
              </w:rPr>
              <w:t>8 straipsnis. Poveikio aplinkai vertinimo programa</w:t>
            </w:r>
          </w:p>
          <w:p w14:paraId="7A52A6C0" w14:textId="77777777" w:rsidR="00212904" w:rsidRPr="00914DAD" w:rsidRDefault="00212904" w:rsidP="004F625D">
            <w:pPr>
              <w:jc w:val="both"/>
              <w:rPr>
                <w:sz w:val="20"/>
                <w:szCs w:val="20"/>
                <w:lang w:val="lt-LT"/>
              </w:rPr>
            </w:pPr>
            <w:r w:rsidRPr="00914DAD">
              <w:rPr>
                <w:sz w:val="20"/>
                <w:szCs w:val="20"/>
                <w:lang w:val="lt-LT"/>
              </w:rPr>
              <w:t>&lt;…&gt;</w:t>
            </w:r>
          </w:p>
          <w:p w14:paraId="4FD40125" w14:textId="66A2F205" w:rsidR="00212904" w:rsidRPr="00914DAD" w:rsidRDefault="00212904" w:rsidP="004F625D">
            <w:pPr>
              <w:jc w:val="both"/>
              <w:rPr>
                <w:sz w:val="20"/>
                <w:szCs w:val="20"/>
                <w:lang w:val="lt-LT" w:eastAsia="en-US"/>
              </w:rPr>
            </w:pPr>
            <w:r w:rsidRPr="00914DAD">
              <w:rPr>
                <w:sz w:val="20"/>
                <w:szCs w:val="20"/>
                <w:lang w:val="lt-LT" w:eastAsia="en-US"/>
              </w:rPr>
              <w:t xml:space="preserve">2. Programą rengia poveikio aplinkai vertinimo dokumentų rengėjas, vadovaudamasis aplinkos ministro patvirtintais Poveikio aplinkai vertinimo programos ir ataskaitos rengimo nuostatais. Programa nustato ataskaitos turinį ir joje privalomus išnagrinėti klausimus. &lt;...&gt; </w:t>
            </w:r>
          </w:p>
          <w:p w14:paraId="133CC9C7" w14:textId="77777777" w:rsidR="00212904" w:rsidRPr="00914DAD" w:rsidRDefault="00212904" w:rsidP="004F625D">
            <w:pPr>
              <w:jc w:val="both"/>
              <w:rPr>
                <w:sz w:val="20"/>
                <w:szCs w:val="20"/>
                <w:lang w:val="lt-LT" w:eastAsia="en-US"/>
              </w:rPr>
            </w:pPr>
          </w:p>
          <w:p w14:paraId="1E1588E6" w14:textId="77777777" w:rsidR="00212904" w:rsidRPr="00914DAD" w:rsidRDefault="00212904" w:rsidP="004F625D">
            <w:pPr>
              <w:jc w:val="both"/>
              <w:rPr>
                <w:b/>
                <w:sz w:val="20"/>
                <w:szCs w:val="20"/>
                <w:lang w:val="lt-LT"/>
              </w:rPr>
            </w:pPr>
            <w:r w:rsidRPr="00914DAD">
              <w:rPr>
                <w:b/>
                <w:sz w:val="20"/>
                <w:szCs w:val="20"/>
                <w:lang w:val="lt-LT"/>
              </w:rPr>
              <w:t>10 straipsnis. Poveikio aplinkai vertinimo ataskaita</w:t>
            </w:r>
          </w:p>
          <w:p w14:paraId="3B319C79" w14:textId="77777777" w:rsidR="00212904" w:rsidRPr="00914DAD" w:rsidRDefault="00212904" w:rsidP="007029B1">
            <w:pPr>
              <w:jc w:val="both"/>
              <w:rPr>
                <w:sz w:val="20"/>
                <w:szCs w:val="20"/>
                <w:lang w:val="lt-LT"/>
              </w:rPr>
            </w:pPr>
            <w:r w:rsidRPr="00914DAD">
              <w:rPr>
                <w:sz w:val="20"/>
                <w:szCs w:val="20"/>
                <w:lang w:val="lt-LT"/>
              </w:rPr>
              <w:t>1. Ataskaitą rengia poveikio aplinkai vertinimo dokumentų rengėjas vadovaudamasis atsakingosios institucijos patvirtinta programa ir aplinkos ministro patvirtintais Programos ir ataskaitos rengimo nuostatais. &lt;…&gt;”</w:t>
            </w:r>
          </w:p>
          <w:p w14:paraId="794C9B48" w14:textId="77777777" w:rsidR="00212904" w:rsidRPr="00914DAD" w:rsidRDefault="00212904" w:rsidP="007029B1">
            <w:pPr>
              <w:jc w:val="both"/>
              <w:rPr>
                <w:b/>
                <w:sz w:val="20"/>
                <w:szCs w:val="20"/>
                <w:lang w:val="lt-LT" w:eastAsia="lt-LT"/>
              </w:rPr>
            </w:pPr>
          </w:p>
          <w:p w14:paraId="0AEE0462" w14:textId="5E498813" w:rsidR="00212904" w:rsidRPr="00914DAD" w:rsidRDefault="00212904" w:rsidP="007029B1">
            <w:pPr>
              <w:jc w:val="both"/>
              <w:rPr>
                <w:b/>
                <w:sz w:val="20"/>
                <w:szCs w:val="20"/>
                <w:lang w:val="lt-LT" w:eastAsia="lt-LT"/>
              </w:rPr>
            </w:pPr>
            <w:r w:rsidRPr="00914DAD">
              <w:rPr>
                <w:b/>
                <w:sz w:val="20"/>
                <w:szCs w:val="20"/>
                <w:lang w:val="lt-LT"/>
              </w:rPr>
              <w:t>Įsakymas Nr. D1-885</w:t>
            </w:r>
            <w:r w:rsidRPr="00914DAD">
              <w:rPr>
                <w:b/>
                <w:sz w:val="20"/>
                <w:szCs w:val="20"/>
                <w:lang w:val="lt-LT" w:eastAsia="lt-LT"/>
              </w:rPr>
              <w:t>:</w:t>
            </w:r>
          </w:p>
          <w:p w14:paraId="682AD461" w14:textId="77777777" w:rsidR="00212904" w:rsidRPr="00914DAD" w:rsidRDefault="00212904" w:rsidP="005E5B57">
            <w:pPr>
              <w:jc w:val="both"/>
              <w:rPr>
                <w:bCs/>
                <w:sz w:val="20"/>
                <w:szCs w:val="20"/>
                <w:lang w:val="lt-LT" w:eastAsia="lt-LT"/>
              </w:rPr>
            </w:pPr>
            <w:r w:rsidRPr="00914DAD">
              <w:rPr>
                <w:b/>
                <w:bCs/>
                <w:sz w:val="20"/>
                <w:szCs w:val="20"/>
                <w:lang w:val="lt-LT" w:eastAsia="lt-LT"/>
              </w:rPr>
              <w:t>„</w:t>
            </w:r>
            <w:r w:rsidRPr="00914DAD">
              <w:rPr>
                <w:bCs/>
                <w:sz w:val="20"/>
                <w:szCs w:val="20"/>
                <w:lang w:val="lt-LT" w:eastAsia="lt-LT"/>
              </w:rPr>
              <w:t>12.1. planuojamos ūkinės veiklos ir vietos aprašymas, apibūdinant veiklos technines charakteristikas ir technologinį procesą, energijos išteklius ir poreikį, numatomas naudoti žaliavas, medžiagas ir jų kiekį, gamtos išteklių (gyvosios ir negyvosios gamtos elementų), visų pirma, vandens, žemės paviršiaus ir jos gelmių, dirvožemio, biologinės įvairovės naudojimo mastą, teritorijos naudojimo reglamentą (žemės naudojimo paskirtį ir būdus) statybos ir eksploatavimo etapais;</w:t>
            </w:r>
          </w:p>
          <w:p w14:paraId="4E227098" w14:textId="77777777" w:rsidR="00212904" w:rsidRPr="00914DAD" w:rsidRDefault="00212904" w:rsidP="005E5B57">
            <w:pPr>
              <w:jc w:val="both"/>
              <w:rPr>
                <w:bCs/>
                <w:sz w:val="20"/>
                <w:szCs w:val="20"/>
                <w:lang w:val="lt-LT" w:eastAsia="en-US"/>
              </w:rPr>
            </w:pPr>
            <w:r w:rsidRPr="00914DAD">
              <w:rPr>
                <w:bCs/>
                <w:sz w:val="20"/>
                <w:szCs w:val="20"/>
                <w:lang w:val="lt-LT" w:eastAsia="lt-LT"/>
              </w:rPr>
              <w:t>12.2. susidarysiančių teršalų aprašymas; atliekų ir (ar) liekanų susidarymo, jų tvarkymo aprašymas;</w:t>
            </w:r>
          </w:p>
          <w:p w14:paraId="1A464B84" w14:textId="77777777" w:rsidR="00212904" w:rsidRPr="00914DAD" w:rsidRDefault="00212904" w:rsidP="007029B1">
            <w:pPr>
              <w:jc w:val="both"/>
              <w:rPr>
                <w:b/>
                <w:sz w:val="20"/>
                <w:szCs w:val="20"/>
                <w:lang w:val="lt-LT" w:eastAsia="lt-LT"/>
              </w:rPr>
            </w:pPr>
          </w:p>
          <w:p w14:paraId="2A654A5D" w14:textId="77777777" w:rsidR="00212904" w:rsidRPr="00914DAD" w:rsidRDefault="00212904" w:rsidP="00FD2258">
            <w:pPr>
              <w:jc w:val="right"/>
              <w:rPr>
                <w:sz w:val="20"/>
                <w:szCs w:val="20"/>
                <w:lang w:val="lt-LT" w:eastAsia="lt-LT"/>
              </w:rPr>
            </w:pPr>
            <w:r w:rsidRPr="00914DAD">
              <w:rPr>
                <w:sz w:val="20"/>
                <w:szCs w:val="20"/>
                <w:lang w:val="lt-LT" w:eastAsia="lt-LT"/>
              </w:rPr>
              <w:t>Planuojamos ūkinės veiklos poveikio aplinkai vertinimo</w:t>
            </w:r>
          </w:p>
          <w:p w14:paraId="0AE29E37" w14:textId="77777777" w:rsidR="00212904" w:rsidRPr="00914DAD" w:rsidRDefault="00212904" w:rsidP="00FD2258">
            <w:pPr>
              <w:jc w:val="right"/>
              <w:rPr>
                <w:sz w:val="20"/>
                <w:szCs w:val="20"/>
                <w:lang w:val="lt-LT" w:eastAsia="lt-LT"/>
              </w:rPr>
            </w:pPr>
            <w:r w:rsidRPr="00914DAD">
              <w:rPr>
                <w:sz w:val="20"/>
                <w:szCs w:val="20"/>
                <w:lang w:val="lt-LT" w:eastAsia="lt-LT"/>
              </w:rPr>
              <w:t>tvarkos aprašo</w:t>
            </w:r>
          </w:p>
          <w:p w14:paraId="45B8A8BE" w14:textId="77777777" w:rsidR="00212904" w:rsidRPr="00914DAD" w:rsidRDefault="00212904" w:rsidP="008068FD">
            <w:pPr>
              <w:jc w:val="right"/>
              <w:rPr>
                <w:sz w:val="20"/>
                <w:szCs w:val="20"/>
                <w:lang w:val="lt-LT" w:eastAsia="lt-LT"/>
              </w:rPr>
            </w:pPr>
            <w:r w:rsidRPr="00914DAD">
              <w:rPr>
                <w:sz w:val="20"/>
                <w:szCs w:val="20"/>
                <w:lang w:val="lt-LT" w:eastAsia="lt-LT"/>
              </w:rPr>
              <w:t>1 priedas</w:t>
            </w:r>
          </w:p>
          <w:p w14:paraId="582E59E3" w14:textId="56D66261" w:rsidR="00212904" w:rsidRPr="00914DAD" w:rsidRDefault="00212904" w:rsidP="008068FD">
            <w:pPr>
              <w:jc w:val="both"/>
              <w:rPr>
                <w:b/>
                <w:sz w:val="20"/>
                <w:szCs w:val="20"/>
                <w:lang w:val="lt-LT" w:eastAsia="lt-LT"/>
              </w:rPr>
            </w:pPr>
            <w:r w:rsidRPr="00914DAD">
              <w:rPr>
                <w:b/>
                <w:sz w:val="20"/>
                <w:szCs w:val="20"/>
                <w:lang w:val="lt-LT" w:eastAsia="lt-LT"/>
              </w:rPr>
              <w:t>&lt;...&gt;</w:t>
            </w:r>
          </w:p>
          <w:p w14:paraId="053B43A4" w14:textId="77777777" w:rsidR="00212904" w:rsidRPr="00914DAD" w:rsidRDefault="00212904" w:rsidP="00110CE1">
            <w:pPr>
              <w:ind w:firstLine="601"/>
              <w:jc w:val="center"/>
              <w:rPr>
                <w:b/>
                <w:bCs/>
                <w:sz w:val="20"/>
                <w:szCs w:val="20"/>
                <w:lang w:val="lt-LT" w:eastAsia="lt-LT"/>
              </w:rPr>
            </w:pPr>
            <w:r w:rsidRPr="00914DAD">
              <w:rPr>
                <w:b/>
                <w:bCs/>
                <w:sz w:val="20"/>
                <w:szCs w:val="20"/>
                <w:lang w:val="lt-LT" w:eastAsia="lt-LT"/>
              </w:rPr>
              <w:t>ANTRASIS SKIRSNIS</w:t>
            </w:r>
          </w:p>
          <w:p w14:paraId="4D9EACD0" w14:textId="77777777" w:rsidR="00212904" w:rsidRPr="00914DAD" w:rsidRDefault="00212904" w:rsidP="00110CE1">
            <w:pPr>
              <w:ind w:firstLine="601"/>
              <w:jc w:val="center"/>
              <w:rPr>
                <w:b/>
                <w:bCs/>
                <w:sz w:val="20"/>
                <w:szCs w:val="20"/>
                <w:lang w:val="lt-LT" w:eastAsia="lt-LT"/>
              </w:rPr>
            </w:pPr>
            <w:r w:rsidRPr="00914DAD">
              <w:rPr>
                <w:b/>
                <w:bCs/>
                <w:sz w:val="20"/>
                <w:szCs w:val="20"/>
                <w:lang w:val="lt-LT" w:eastAsia="lt-LT"/>
              </w:rPr>
              <w:t>PLANUOJAMOS ŪKINĖS VEIKLOS FIZINĖS IR TECHNINĖS CHARAKTERISTIKOS</w:t>
            </w:r>
          </w:p>
          <w:p w14:paraId="5B589747" w14:textId="77777777" w:rsidR="00212904" w:rsidRPr="00914DAD" w:rsidRDefault="00212904" w:rsidP="00110CE1">
            <w:pPr>
              <w:ind w:firstLine="601"/>
              <w:jc w:val="both"/>
              <w:rPr>
                <w:b/>
                <w:bCs/>
                <w:sz w:val="20"/>
                <w:szCs w:val="20"/>
                <w:lang w:val="lt-LT" w:eastAsia="lt-LT"/>
              </w:rPr>
            </w:pPr>
          </w:p>
          <w:p w14:paraId="70B07853" w14:textId="77777777" w:rsidR="00212904" w:rsidRPr="00914DAD" w:rsidRDefault="00212904" w:rsidP="005E5B57">
            <w:pPr>
              <w:jc w:val="both"/>
              <w:rPr>
                <w:bCs/>
                <w:sz w:val="20"/>
                <w:szCs w:val="20"/>
                <w:lang w:val="lt-LT" w:eastAsia="lt-LT"/>
              </w:rPr>
            </w:pPr>
            <w:r w:rsidRPr="00914DAD">
              <w:rPr>
                <w:bCs/>
                <w:sz w:val="20"/>
                <w:szCs w:val="20"/>
                <w:lang w:val="lt-LT" w:eastAsia="lt-LT"/>
              </w:rPr>
              <w:t>12. Planuojamos ūkinės veiklos etapų aprašymas: statybos (pvz., statybos terminai, griaunami esami statiniai, kietos dangos, iškeliami inžineriniai tinklai, vykdomi žemės kasimo darbai, grunto ir statybinio laužo sandėliavimas, naudojimas, miško ar želdinių kirtimas, privažiavimo kelių įrengimas ar esamų rekonstrukcija) ir eksploatacijos (veiklos vykdymo pradžia, eiliškumas, jei tinkama, darbo laiko režimas, veiklos nutraukimas).</w:t>
            </w:r>
          </w:p>
          <w:p w14:paraId="3D04F9D2" w14:textId="77777777" w:rsidR="00212904" w:rsidRPr="00914DAD" w:rsidRDefault="00212904" w:rsidP="005E5B57">
            <w:pPr>
              <w:jc w:val="both"/>
              <w:rPr>
                <w:bCs/>
                <w:sz w:val="20"/>
                <w:szCs w:val="20"/>
                <w:lang w:val="lt-LT" w:eastAsia="lt-LT"/>
              </w:rPr>
            </w:pPr>
            <w:r w:rsidRPr="00914DAD">
              <w:rPr>
                <w:bCs/>
                <w:sz w:val="20"/>
                <w:szCs w:val="20"/>
                <w:lang w:val="lt-LT" w:eastAsia="lt-LT"/>
              </w:rPr>
              <w:t>13. Planuojamos ūkinės veiklos fizinės charakteristikos: reikalingas žemės sklypo plotas ir planuojamas žemės užstatymo ar iškasimo plotas, numatomi statiniai, įrenginiai ir jų paskirtys, numatomi griovimo darbai, reikalinga inžinerinė infrastruktūra: inžineriniai tinklai (vandentiekio, nuotekų šalinimo, šilumos, energijos), susisiekimo komunikacijos (keliai, gatvės, šaligatviai, automobilių stovėjimo vietos), taip pat šių statinių reikmėms skirti už planuojamos ūkinės veiklos sklypo ribų esantys statiniai, tarp jų – inžineriniai tinklai ir susisiekimo</w:t>
            </w:r>
            <w:r w:rsidRPr="00914DAD">
              <w:rPr>
                <w:b/>
                <w:bCs/>
                <w:sz w:val="20"/>
                <w:szCs w:val="20"/>
                <w:lang w:val="lt-LT" w:eastAsia="lt-LT"/>
              </w:rPr>
              <w:t xml:space="preserve"> </w:t>
            </w:r>
            <w:r w:rsidRPr="00914DAD">
              <w:rPr>
                <w:bCs/>
                <w:sz w:val="20"/>
                <w:szCs w:val="20"/>
                <w:lang w:val="lt-LT" w:eastAsia="lt-LT"/>
              </w:rPr>
              <w:t>komunikacijos, nurodant jų vietą PAV dokumentų grafinėje</w:t>
            </w:r>
            <w:r w:rsidRPr="00914DAD">
              <w:rPr>
                <w:b/>
                <w:bCs/>
                <w:sz w:val="20"/>
                <w:szCs w:val="20"/>
                <w:lang w:val="lt-LT" w:eastAsia="lt-LT"/>
              </w:rPr>
              <w:t xml:space="preserve"> </w:t>
            </w:r>
            <w:r w:rsidRPr="00914DAD">
              <w:rPr>
                <w:bCs/>
                <w:sz w:val="20"/>
                <w:szCs w:val="20"/>
                <w:lang w:val="lt-LT" w:eastAsia="lt-LT"/>
              </w:rPr>
              <w:t>medžiagoje (žemėlapyje).</w:t>
            </w:r>
          </w:p>
          <w:p w14:paraId="02F0B5E6" w14:textId="77777777" w:rsidR="00212904" w:rsidRPr="00914DAD" w:rsidRDefault="00212904" w:rsidP="005E5B57">
            <w:pPr>
              <w:jc w:val="both"/>
              <w:rPr>
                <w:bCs/>
                <w:sz w:val="20"/>
                <w:szCs w:val="20"/>
                <w:lang w:val="lt-LT" w:eastAsia="en-US"/>
              </w:rPr>
            </w:pPr>
            <w:r w:rsidRPr="00914DAD">
              <w:rPr>
                <w:bCs/>
                <w:sz w:val="20"/>
                <w:szCs w:val="20"/>
                <w:lang w:val="lt-LT" w:eastAsia="en-US"/>
              </w:rPr>
              <w:t>&lt;...&gt;</w:t>
            </w:r>
          </w:p>
          <w:p w14:paraId="677EEC67" w14:textId="77777777" w:rsidR="00212904" w:rsidRPr="00914DAD" w:rsidRDefault="00212904" w:rsidP="005E5B57">
            <w:pPr>
              <w:jc w:val="both"/>
              <w:rPr>
                <w:bCs/>
                <w:sz w:val="20"/>
                <w:szCs w:val="20"/>
                <w:lang w:val="lt-LT" w:eastAsia="lt-LT"/>
              </w:rPr>
            </w:pPr>
            <w:r w:rsidRPr="00914DAD">
              <w:rPr>
                <w:bCs/>
                <w:sz w:val="20"/>
                <w:szCs w:val="20"/>
                <w:lang w:val="lt-LT" w:eastAsia="lt-LT"/>
              </w:rPr>
              <w:t>14. Duomenys apie planuojamos ūkinės veiklos produkciją (paslaugas) ir didžiausią (projektinį) pajėgumą (užpildyti 1 lentelę). Kai veiklą numatoma plėsti, pateikiamas ir esamos veiklos didžiausias (projektinis) pajėgumas.</w:t>
            </w:r>
          </w:p>
          <w:p w14:paraId="0B401FF0" w14:textId="77777777" w:rsidR="00212904" w:rsidRPr="00914DAD" w:rsidRDefault="00212904" w:rsidP="005E5B57">
            <w:pPr>
              <w:jc w:val="both"/>
              <w:rPr>
                <w:bCs/>
                <w:sz w:val="20"/>
                <w:szCs w:val="20"/>
                <w:lang w:val="lt-LT" w:eastAsia="en-US"/>
              </w:rPr>
            </w:pPr>
            <w:r w:rsidRPr="00914DAD">
              <w:rPr>
                <w:bCs/>
                <w:sz w:val="20"/>
                <w:szCs w:val="20"/>
                <w:lang w:val="lt-LT" w:eastAsia="en-US"/>
              </w:rPr>
              <w:lastRenderedPageBreak/>
              <w:t>&lt;...&gt;</w:t>
            </w:r>
          </w:p>
          <w:p w14:paraId="3615EF9D" w14:textId="77777777" w:rsidR="00212904" w:rsidRPr="00914DAD" w:rsidRDefault="00212904" w:rsidP="005E5B57">
            <w:pPr>
              <w:jc w:val="both"/>
              <w:rPr>
                <w:bCs/>
                <w:sz w:val="20"/>
                <w:szCs w:val="20"/>
                <w:lang w:val="lt-LT" w:eastAsia="en-US"/>
              </w:rPr>
            </w:pPr>
            <w:r w:rsidRPr="00914DAD">
              <w:rPr>
                <w:bCs/>
                <w:sz w:val="20"/>
                <w:szCs w:val="20"/>
                <w:lang w:val="lt-LT" w:eastAsia="en-US"/>
              </w:rPr>
              <w:t>15. Duomenys apie energijos, kuro ir degalų naudojimą, energijos gamybą (užpildyti 2 ir 3 lenteles). Elektros energijos suvartojimas neturi būti per daug išskaidytas atskiriems įrenginiams, o pateikiama informacija turėtų apibūdinti bendrą elektros suvartojimą atskiriems procesams arba procesų grupėms. &lt;...&gt;</w:t>
            </w:r>
          </w:p>
          <w:p w14:paraId="02962112" w14:textId="77777777" w:rsidR="00212904" w:rsidRPr="00914DAD" w:rsidRDefault="00212904" w:rsidP="005E5B57">
            <w:pPr>
              <w:jc w:val="both"/>
              <w:rPr>
                <w:bCs/>
                <w:sz w:val="20"/>
                <w:szCs w:val="20"/>
                <w:lang w:val="lt-LT" w:eastAsia="en-US"/>
              </w:rPr>
            </w:pPr>
            <w:r w:rsidRPr="00914DAD">
              <w:rPr>
                <w:bCs/>
                <w:sz w:val="20"/>
                <w:szCs w:val="20"/>
                <w:lang w:val="lt-LT" w:eastAsia="lt-LT"/>
              </w:rPr>
              <w:t>16. Duomenys apie naudojamas žaliavas, chemines medžiagas ir preparatus (mišinius), jų saugojimą (užpildyti 4 lentelę).</w:t>
            </w:r>
            <w:r w:rsidRPr="00914DAD">
              <w:rPr>
                <w:bCs/>
                <w:sz w:val="20"/>
                <w:szCs w:val="20"/>
                <w:lang w:val="lt-LT" w:eastAsia="en-US"/>
              </w:rPr>
              <w:t xml:space="preserve"> &lt;...&gt;</w:t>
            </w:r>
          </w:p>
          <w:p w14:paraId="547F6A82" w14:textId="77777777" w:rsidR="00212904" w:rsidRPr="00914DAD" w:rsidRDefault="00212904" w:rsidP="005E5B57">
            <w:pPr>
              <w:jc w:val="both"/>
              <w:rPr>
                <w:bCs/>
                <w:sz w:val="20"/>
                <w:szCs w:val="20"/>
                <w:lang w:val="lt-LT" w:eastAsia="en-US"/>
              </w:rPr>
            </w:pPr>
            <w:r w:rsidRPr="00914DAD">
              <w:rPr>
                <w:bCs/>
                <w:sz w:val="20"/>
                <w:szCs w:val="20"/>
                <w:lang w:val="lt-LT" w:eastAsia="lt-LT"/>
              </w:rPr>
              <w:t>17. Duomenys apie tirpiklių turinčias chemines medžiagas ir preparatus (mišinius) (užpildyti 5 lentelę).</w:t>
            </w:r>
            <w:r w:rsidRPr="00914DAD">
              <w:rPr>
                <w:bCs/>
                <w:sz w:val="20"/>
                <w:szCs w:val="20"/>
                <w:lang w:val="lt-LT" w:eastAsia="en-US"/>
              </w:rPr>
              <w:t>&lt;...&gt;</w:t>
            </w:r>
          </w:p>
          <w:p w14:paraId="3725D532" w14:textId="77777777" w:rsidR="00212904" w:rsidRPr="00914DAD" w:rsidRDefault="00212904" w:rsidP="005E5B57">
            <w:pPr>
              <w:jc w:val="both"/>
              <w:rPr>
                <w:bCs/>
                <w:sz w:val="20"/>
                <w:szCs w:val="20"/>
                <w:lang w:val="lt-LT" w:eastAsia="lt-LT"/>
              </w:rPr>
            </w:pPr>
            <w:r w:rsidRPr="00914DAD">
              <w:rPr>
                <w:bCs/>
                <w:sz w:val="20"/>
                <w:szCs w:val="20"/>
                <w:lang w:val="lt-LT" w:eastAsia="lt-LT"/>
              </w:rPr>
              <w:t>18. Duomenys apie planuojamoje ūkinėje veikloje numatomas naudoti radioaktyviąsias medžiagas: medžiagų pavadinimai, kiekiai, saugojimas ir tvarkymas. Radionuklidai, jų aktyvumas, duomenys apie radioaktyviųjų atliekų susidarymą (pagal Branduolinės saugos reikalavimus BSR-1.9.1-2011 „Radionuklidų išmetimo į aplinką iš branduolinės energetikos objektų normos ir reikalavimai radionuklidų išmetimo į aplinką planui“, patvirtintus Valstybinės atominės energetikos saugos inspekcijos viršininko 2011 m. rugsėjo 27 d. įsakymu Nr. 22.3-89 ,,Dėl Branduolinės saugos reikalavimų BSR-1.9.1-2011 ,,Radionuklidų išmetimo į aplinką iš branduolinės energetikos objektų normos ir reikalavimai radionuklidų išmetimo į aplinką planui“ patvirtinimo“.</w:t>
            </w:r>
          </w:p>
          <w:p w14:paraId="4170B316" w14:textId="77777777" w:rsidR="00212904" w:rsidRPr="00914DAD" w:rsidRDefault="00212904" w:rsidP="005E5B57">
            <w:pPr>
              <w:jc w:val="both"/>
              <w:rPr>
                <w:bCs/>
                <w:sz w:val="20"/>
                <w:szCs w:val="20"/>
                <w:lang w:val="lt-LT" w:eastAsia="lt-LT"/>
              </w:rPr>
            </w:pPr>
            <w:r w:rsidRPr="00914DAD">
              <w:rPr>
                <w:bCs/>
                <w:sz w:val="20"/>
                <w:szCs w:val="20"/>
                <w:lang w:val="lt-LT" w:eastAsia="lt-LT"/>
              </w:rPr>
              <w:t>19. Duomenys apie atliekas. Gamybos ir kitos ūkinės veiklos atliekos, atliekų tvarkymas (pagal Atliekų tvarkymo taisykles, patvirtintas Lietuvos Respublikos aplinkos ministro 1999 m. liepos 14 d. įsakymu Nr. 217 ,,Dėl Atliekų tvarkymo taisyklių patvirtinimo“).</w:t>
            </w:r>
          </w:p>
          <w:p w14:paraId="1B931741" w14:textId="77777777" w:rsidR="00212904" w:rsidRPr="00914DAD" w:rsidRDefault="00212904" w:rsidP="005E5B57">
            <w:pPr>
              <w:jc w:val="both"/>
              <w:rPr>
                <w:bCs/>
                <w:sz w:val="20"/>
                <w:szCs w:val="20"/>
                <w:lang w:val="lt-LT" w:eastAsia="lt-LT"/>
              </w:rPr>
            </w:pPr>
            <w:r w:rsidRPr="00914DAD">
              <w:rPr>
                <w:bCs/>
                <w:sz w:val="20"/>
                <w:szCs w:val="20"/>
                <w:lang w:val="lt-LT" w:eastAsia="lt-LT"/>
              </w:rPr>
              <w:t>Informacija apie technologinius procesus, kurių metu susidaro atliekos, atliekų laikymą, tvarkymą (užpildyti 6 lentelę). Jei atliekos naudojamos ar šalinamos, pateikiama informacija apie atliekų naudojimo ar šalinimo technologinį procesą. Atliekų susidarymo ir (ar) tvarkymo alternatyvų aprašymas. Kita informacija, galinti turėti reikšmės atliekant vertinimą.</w:t>
            </w:r>
            <w:r w:rsidRPr="00914DAD">
              <w:rPr>
                <w:bCs/>
                <w:sz w:val="20"/>
                <w:szCs w:val="20"/>
                <w:lang w:val="lt-LT" w:eastAsia="en-US"/>
              </w:rPr>
              <w:t xml:space="preserve"> &lt;...&gt;</w:t>
            </w:r>
            <w:r w:rsidRPr="00914DAD">
              <w:rPr>
                <w:bCs/>
                <w:sz w:val="20"/>
                <w:szCs w:val="20"/>
                <w:lang w:val="lt-LT" w:eastAsia="lt-LT"/>
              </w:rPr>
              <w:t>“</w:t>
            </w:r>
          </w:p>
          <w:p w14:paraId="74EFDE4B" w14:textId="77777777" w:rsidR="00212904" w:rsidRPr="00914DAD" w:rsidRDefault="00212904" w:rsidP="005E5B57">
            <w:pPr>
              <w:jc w:val="both"/>
              <w:rPr>
                <w:bCs/>
                <w:sz w:val="20"/>
                <w:szCs w:val="20"/>
                <w:lang w:val="lt-LT" w:eastAsia="lt-LT"/>
              </w:rPr>
            </w:pPr>
          </w:p>
          <w:p w14:paraId="312FE09A" w14:textId="324DB957" w:rsidR="00212904" w:rsidRPr="00914DAD" w:rsidRDefault="00212904" w:rsidP="00110CE1">
            <w:pPr>
              <w:rPr>
                <w:b/>
                <w:bCs/>
                <w:sz w:val="20"/>
                <w:szCs w:val="20"/>
                <w:lang w:val="lt-LT" w:eastAsia="lt-LT"/>
              </w:rPr>
            </w:pPr>
            <w:r w:rsidRPr="00914DAD">
              <w:rPr>
                <w:b/>
                <w:sz w:val="20"/>
                <w:szCs w:val="20"/>
                <w:lang w:val="lt-LT"/>
              </w:rPr>
              <w:t>Įsakymas Nr. D1-885</w:t>
            </w:r>
            <w:r w:rsidR="004705D2">
              <w:rPr>
                <w:b/>
                <w:bCs/>
                <w:sz w:val="20"/>
                <w:szCs w:val="20"/>
                <w:lang w:val="lt-LT" w:eastAsia="lt-LT"/>
              </w:rPr>
              <w:t>:</w:t>
            </w:r>
          </w:p>
          <w:p w14:paraId="14C84971" w14:textId="77777777" w:rsidR="00212904" w:rsidRPr="00914DAD" w:rsidRDefault="00212904" w:rsidP="005E5B57">
            <w:pPr>
              <w:jc w:val="both"/>
              <w:rPr>
                <w:bCs/>
                <w:sz w:val="20"/>
                <w:szCs w:val="20"/>
                <w:lang w:val="lt-LT" w:eastAsia="lt-LT"/>
              </w:rPr>
            </w:pPr>
            <w:r w:rsidRPr="00914DAD">
              <w:rPr>
                <w:b/>
                <w:bCs/>
                <w:sz w:val="20"/>
                <w:szCs w:val="20"/>
                <w:lang w:val="lt-LT" w:eastAsia="lt-LT"/>
              </w:rPr>
              <w:t>„</w:t>
            </w:r>
            <w:r w:rsidRPr="00914DAD">
              <w:rPr>
                <w:bCs/>
                <w:sz w:val="20"/>
                <w:szCs w:val="20"/>
                <w:lang w:val="lt-LT" w:eastAsia="lt-LT"/>
              </w:rPr>
              <w:t xml:space="preserve">7. PAV metu, atsižvelgiant į naujausią aktualią informaciją, nustatomas, apibūdinamas ir įvertinamas visų nagrinėjamų planuojamos ūkinės veiklos alternatyvų reikšmingas tiesioginis ir netiesioginis, antrinis, suminis, tarpvalstybinis, trumpalaikis, vidutinės trukmės ir ilgalaikis, nuolatinis ir laikinas, teigiamas ir neigiamas poveikis: </w:t>
            </w:r>
          </w:p>
          <w:p w14:paraId="62B63131" w14:textId="77777777" w:rsidR="00212904" w:rsidRPr="00914DAD" w:rsidRDefault="00212904" w:rsidP="005E5B57">
            <w:pPr>
              <w:jc w:val="both"/>
              <w:rPr>
                <w:bCs/>
                <w:sz w:val="20"/>
                <w:szCs w:val="20"/>
                <w:lang w:val="lt-LT" w:eastAsia="en-US"/>
              </w:rPr>
            </w:pPr>
            <w:r w:rsidRPr="00914DAD">
              <w:rPr>
                <w:bCs/>
                <w:sz w:val="20"/>
                <w:szCs w:val="20"/>
                <w:lang w:val="lt-LT" w:eastAsia="en-US"/>
              </w:rPr>
              <w:t>&lt;...&gt;</w:t>
            </w:r>
          </w:p>
          <w:p w14:paraId="028A0709" w14:textId="77777777" w:rsidR="00212904" w:rsidRPr="00914DAD" w:rsidRDefault="00212904" w:rsidP="005E5B57">
            <w:pPr>
              <w:jc w:val="both"/>
              <w:rPr>
                <w:bCs/>
                <w:sz w:val="20"/>
                <w:szCs w:val="20"/>
                <w:lang w:val="lt-LT" w:eastAsia="lt-LT"/>
              </w:rPr>
            </w:pPr>
            <w:r w:rsidRPr="00914DAD">
              <w:rPr>
                <w:bCs/>
                <w:sz w:val="20"/>
                <w:szCs w:val="20"/>
                <w:lang w:val="lt-LT" w:eastAsia="lt-LT"/>
              </w:rPr>
              <w:t>12.6. nagrinėtų alternatyvų analizė, nurodant jų pasirinkimo priežastis, atsižvelgus į geriausius prieinamus gamybos būdus ir galimą poveikį aplinkai. Ataskaitoje turi būti nagrinėjamos alternatyvos (pvz., vietos, laiko, techninių ir technologinių sprendinių, poveikį aplinkai mažinančių priemonių ir kt.), įskaitant „nulinę“ alternatyvą, kuri apibūdina aplinkos sąlygas ir natūralius aplinkoje vyksiančius pokyčius veiklos nevykdymo atveju;</w:t>
            </w:r>
          </w:p>
          <w:p w14:paraId="043C9CC5" w14:textId="77777777" w:rsidR="00212904" w:rsidRPr="00914DAD" w:rsidRDefault="00212904" w:rsidP="00110CE1">
            <w:pPr>
              <w:rPr>
                <w:b/>
                <w:bCs/>
                <w:sz w:val="20"/>
                <w:szCs w:val="20"/>
                <w:lang w:val="lt-LT" w:eastAsia="lt-LT"/>
              </w:rPr>
            </w:pPr>
            <w:r w:rsidRPr="00914DAD">
              <w:rPr>
                <w:b/>
                <w:bCs/>
                <w:sz w:val="20"/>
                <w:szCs w:val="20"/>
                <w:lang w:val="lt-LT" w:eastAsia="en-US"/>
              </w:rPr>
              <w:t>&lt;...&gt;</w:t>
            </w:r>
          </w:p>
          <w:p w14:paraId="123611F4" w14:textId="77777777" w:rsidR="00212904" w:rsidRPr="00914DAD" w:rsidRDefault="00212904" w:rsidP="00FD2258">
            <w:pPr>
              <w:jc w:val="right"/>
              <w:rPr>
                <w:sz w:val="20"/>
                <w:szCs w:val="20"/>
                <w:lang w:val="lt-LT" w:eastAsia="lt-LT"/>
              </w:rPr>
            </w:pPr>
            <w:r w:rsidRPr="00914DAD">
              <w:rPr>
                <w:sz w:val="20"/>
                <w:szCs w:val="20"/>
                <w:lang w:val="lt-LT" w:eastAsia="lt-LT"/>
              </w:rPr>
              <w:t>Planuojamos ūkinės veiklos poveikio aplinkai vertinimo</w:t>
            </w:r>
          </w:p>
          <w:p w14:paraId="3F5B898B" w14:textId="77777777" w:rsidR="00212904" w:rsidRPr="00914DAD" w:rsidRDefault="00212904" w:rsidP="00FD2258">
            <w:pPr>
              <w:jc w:val="right"/>
              <w:rPr>
                <w:sz w:val="20"/>
                <w:szCs w:val="20"/>
                <w:lang w:val="lt-LT" w:eastAsia="lt-LT"/>
              </w:rPr>
            </w:pPr>
            <w:r w:rsidRPr="00914DAD">
              <w:rPr>
                <w:sz w:val="20"/>
                <w:szCs w:val="20"/>
                <w:lang w:val="lt-LT" w:eastAsia="lt-LT"/>
              </w:rPr>
              <w:t>tvarkos aprašo</w:t>
            </w:r>
          </w:p>
          <w:p w14:paraId="35B87369" w14:textId="77777777" w:rsidR="00212904" w:rsidRPr="00914DAD" w:rsidRDefault="00212904" w:rsidP="00FD2258">
            <w:pPr>
              <w:jc w:val="right"/>
              <w:rPr>
                <w:sz w:val="20"/>
                <w:szCs w:val="20"/>
                <w:lang w:val="lt-LT" w:eastAsia="lt-LT"/>
              </w:rPr>
            </w:pPr>
            <w:r w:rsidRPr="00914DAD">
              <w:rPr>
                <w:sz w:val="20"/>
                <w:szCs w:val="20"/>
                <w:lang w:val="lt-LT" w:eastAsia="lt-LT"/>
              </w:rPr>
              <w:t>1 priedas</w:t>
            </w:r>
          </w:p>
          <w:p w14:paraId="28C1843D" w14:textId="6251A68F" w:rsidR="00212904" w:rsidRPr="00914DAD" w:rsidRDefault="00212904" w:rsidP="00110CE1">
            <w:pPr>
              <w:ind w:firstLine="601"/>
              <w:jc w:val="both"/>
              <w:rPr>
                <w:b/>
                <w:bCs/>
                <w:sz w:val="20"/>
                <w:szCs w:val="20"/>
                <w:lang w:val="lt-LT" w:eastAsia="lt-LT"/>
              </w:rPr>
            </w:pPr>
            <w:r w:rsidRPr="00914DAD">
              <w:rPr>
                <w:b/>
                <w:bCs/>
                <w:sz w:val="20"/>
                <w:szCs w:val="20"/>
                <w:lang w:val="lt-LT" w:eastAsia="lt-LT"/>
              </w:rPr>
              <w:t>&lt;...&gt;</w:t>
            </w:r>
          </w:p>
          <w:p w14:paraId="22FAF38A" w14:textId="77777777" w:rsidR="00212904" w:rsidRPr="00914DAD" w:rsidRDefault="00212904" w:rsidP="00110CE1">
            <w:pPr>
              <w:ind w:firstLine="601"/>
              <w:jc w:val="center"/>
              <w:rPr>
                <w:b/>
                <w:bCs/>
                <w:sz w:val="20"/>
                <w:szCs w:val="20"/>
                <w:lang w:val="lt-LT" w:eastAsia="lt-LT"/>
              </w:rPr>
            </w:pPr>
            <w:r w:rsidRPr="00914DAD">
              <w:rPr>
                <w:b/>
                <w:bCs/>
                <w:sz w:val="20"/>
                <w:szCs w:val="20"/>
                <w:lang w:val="lt-LT" w:eastAsia="lt-LT"/>
              </w:rPr>
              <w:t>DEŠIMTASIS SKIRSNIS</w:t>
            </w:r>
          </w:p>
          <w:p w14:paraId="105DA906" w14:textId="77777777" w:rsidR="00212904" w:rsidRPr="00914DAD" w:rsidRDefault="00212904" w:rsidP="00110CE1">
            <w:pPr>
              <w:ind w:firstLine="601"/>
              <w:jc w:val="center"/>
              <w:rPr>
                <w:b/>
                <w:bCs/>
                <w:sz w:val="20"/>
                <w:szCs w:val="20"/>
                <w:lang w:val="lt-LT" w:eastAsia="lt-LT"/>
              </w:rPr>
            </w:pPr>
            <w:r w:rsidRPr="00914DAD">
              <w:rPr>
                <w:b/>
                <w:bCs/>
                <w:sz w:val="20"/>
                <w:szCs w:val="20"/>
                <w:lang w:val="lt-LT" w:eastAsia="lt-LT"/>
              </w:rPr>
              <w:t>ALTERNATYVŲ ANALIZĖ IR JŲ VERTINIMAS</w:t>
            </w:r>
          </w:p>
          <w:p w14:paraId="742A09A1" w14:textId="77777777" w:rsidR="00212904" w:rsidRPr="00914DAD" w:rsidRDefault="00212904" w:rsidP="00110CE1">
            <w:pPr>
              <w:ind w:firstLine="601"/>
              <w:jc w:val="both"/>
              <w:rPr>
                <w:b/>
                <w:bCs/>
                <w:sz w:val="20"/>
                <w:szCs w:val="20"/>
                <w:lang w:val="lt-LT" w:eastAsia="lt-LT"/>
              </w:rPr>
            </w:pPr>
          </w:p>
          <w:p w14:paraId="0BC061C3" w14:textId="77777777" w:rsidR="00212904" w:rsidRPr="00914DAD" w:rsidRDefault="00212904" w:rsidP="005E5B57">
            <w:pPr>
              <w:jc w:val="both"/>
              <w:rPr>
                <w:bCs/>
                <w:sz w:val="20"/>
                <w:szCs w:val="20"/>
                <w:lang w:val="lt-LT" w:eastAsia="lt-LT"/>
              </w:rPr>
            </w:pPr>
            <w:r w:rsidRPr="00914DAD">
              <w:rPr>
                <w:bCs/>
                <w:sz w:val="20"/>
                <w:szCs w:val="20"/>
                <w:lang w:val="lt-LT" w:eastAsia="lt-LT"/>
              </w:rPr>
              <w:t xml:space="preserve">154. Aprašomos PAV dokumentų rengėjo nagrinėtos alternatyvos (pvz., technologijos, vietos, dydis, mastas), įskaitant ,,nulinę“ alternatyvą. </w:t>
            </w:r>
          </w:p>
          <w:p w14:paraId="6E731FDF" w14:textId="77777777" w:rsidR="00212904" w:rsidRPr="00914DAD" w:rsidRDefault="00212904" w:rsidP="005E5B57">
            <w:pPr>
              <w:jc w:val="both"/>
              <w:rPr>
                <w:bCs/>
                <w:sz w:val="20"/>
                <w:szCs w:val="20"/>
                <w:lang w:val="lt-LT" w:eastAsia="en-US"/>
              </w:rPr>
            </w:pPr>
            <w:r w:rsidRPr="00914DAD">
              <w:rPr>
                <w:bCs/>
                <w:sz w:val="20"/>
                <w:szCs w:val="20"/>
                <w:lang w:val="lt-LT" w:eastAsia="lt-LT"/>
              </w:rPr>
              <w:t>155. Nagrinėtos alternatyvos palyginamos su pagrindine pasirinkta alternatyva pagal galimą jų poveikį atskiriems aplinkos komponentams, bei jų sąveikai, suteikiant santykines prioritetines reikšmingumo vertes priklausomai nuo poveikio masto, trukmės, grįžtamumo, poveikio sumažinimo priemonių galimybių ir efektyvumo, įskaitant tarpvalstybinį poveikį.</w:t>
            </w:r>
            <w:r w:rsidRPr="00914DAD">
              <w:rPr>
                <w:bCs/>
                <w:sz w:val="20"/>
                <w:szCs w:val="20"/>
                <w:lang w:val="lt-LT" w:eastAsia="en-US"/>
              </w:rPr>
              <w:t xml:space="preserve"> &lt;...&gt;“</w:t>
            </w:r>
          </w:p>
          <w:p w14:paraId="519AAA64" w14:textId="77777777" w:rsidR="00212904" w:rsidRPr="00914DAD" w:rsidRDefault="00212904" w:rsidP="005E5B57">
            <w:pPr>
              <w:jc w:val="both"/>
              <w:rPr>
                <w:b/>
                <w:bCs/>
                <w:sz w:val="20"/>
                <w:szCs w:val="20"/>
                <w:lang w:val="lt-LT" w:eastAsia="lt-LT"/>
              </w:rPr>
            </w:pPr>
          </w:p>
          <w:p w14:paraId="3587AC40" w14:textId="77777777" w:rsidR="00212904" w:rsidRPr="00914DAD" w:rsidRDefault="00212904" w:rsidP="00350CB9">
            <w:pPr>
              <w:jc w:val="center"/>
              <w:rPr>
                <w:b/>
                <w:bCs/>
                <w:sz w:val="20"/>
                <w:szCs w:val="20"/>
                <w:lang w:val="lt-LT" w:eastAsia="lt-LT"/>
              </w:rPr>
            </w:pPr>
          </w:p>
          <w:p w14:paraId="30E7D8A3" w14:textId="74935D01" w:rsidR="00212904" w:rsidRPr="00914DAD" w:rsidRDefault="00212904" w:rsidP="00110CE1">
            <w:pPr>
              <w:rPr>
                <w:b/>
                <w:bCs/>
                <w:sz w:val="20"/>
                <w:szCs w:val="20"/>
                <w:lang w:val="lt-LT" w:eastAsia="lt-LT"/>
              </w:rPr>
            </w:pPr>
            <w:r w:rsidRPr="00914DAD">
              <w:rPr>
                <w:b/>
                <w:sz w:val="20"/>
                <w:szCs w:val="20"/>
                <w:lang w:val="lt-LT"/>
              </w:rPr>
              <w:t>Įsakymas Nr. D1-885:</w:t>
            </w:r>
            <w:r w:rsidRPr="00914DAD">
              <w:rPr>
                <w:b/>
                <w:bCs/>
                <w:sz w:val="20"/>
                <w:szCs w:val="20"/>
                <w:lang w:val="lt-LT" w:eastAsia="lt-LT"/>
              </w:rPr>
              <w:t xml:space="preserve"> </w:t>
            </w:r>
          </w:p>
          <w:p w14:paraId="496EA055" w14:textId="77777777" w:rsidR="00212904" w:rsidRPr="00914DAD" w:rsidRDefault="00212904" w:rsidP="005E5B57">
            <w:pPr>
              <w:jc w:val="both"/>
              <w:rPr>
                <w:bCs/>
                <w:sz w:val="20"/>
                <w:szCs w:val="20"/>
                <w:lang w:val="lt-LT" w:eastAsia="lt-LT"/>
              </w:rPr>
            </w:pPr>
            <w:r w:rsidRPr="00914DAD">
              <w:rPr>
                <w:b/>
                <w:bCs/>
                <w:sz w:val="20"/>
                <w:szCs w:val="20"/>
                <w:lang w:val="lt-LT" w:eastAsia="lt-LT"/>
              </w:rPr>
              <w:t>„</w:t>
            </w:r>
            <w:r w:rsidRPr="00914DAD">
              <w:rPr>
                <w:bCs/>
                <w:sz w:val="20"/>
                <w:szCs w:val="20"/>
                <w:lang w:val="lt-LT" w:eastAsia="lt-LT"/>
              </w:rPr>
              <w:t>12.3. planuojamos ūkinės veiklos (statybos ir eksploatavimo etapais) galimo tiesioginio (pvz., susidarantys teršalai, gamtos išteklių naudojimo mastas) ir netiesioginio (pvz., atsirandančio po tam tikro laiko dėl poveikio sąveikos, toliau nuo planuojamos vietos, kaip tiesioginio poveikio išdava) reikšmingo poveikio apibūdinimas ir įvertinimas, atsižvelgiant į Tvarkos aprašo 7 ir 8 punktų nuostatas:</w:t>
            </w:r>
          </w:p>
          <w:p w14:paraId="3409C2C8" w14:textId="77777777" w:rsidR="00212904" w:rsidRPr="00914DAD" w:rsidRDefault="00212904" w:rsidP="005E5B57">
            <w:pPr>
              <w:jc w:val="both"/>
              <w:rPr>
                <w:bCs/>
                <w:sz w:val="20"/>
                <w:szCs w:val="20"/>
                <w:lang w:val="lt-LT" w:eastAsia="lt-LT"/>
              </w:rPr>
            </w:pPr>
            <w:r w:rsidRPr="00914DAD">
              <w:rPr>
                <w:bCs/>
                <w:sz w:val="20"/>
                <w:szCs w:val="20"/>
                <w:lang w:val="lt-LT" w:eastAsia="lt-LT"/>
              </w:rPr>
              <w:t xml:space="preserve">12.3.1. aplinkos elementams (dirvožemiui, žemės paviršiui ir jos gelmėms, orui, vandeniui, klimatui, kraštovaizdžiui ir biologinei įvairovei, ypatingą dėmesį skiriant Europos Bendrijos svarbos rūšims ir natūralioms buveinėms, taip pat kitoms pagal Lietuvos Respublikos saugomų gyvūnų, augalų ir grybų rūšių įstatymą saugomoms rūšims), materialinėms vertybėms, nekilnojamosioms kultūros vertybėms ir šių elementų tarpusavio sąveikai; </w:t>
            </w:r>
          </w:p>
          <w:p w14:paraId="75824DB1" w14:textId="77777777" w:rsidR="00212904" w:rsidRPr="00914DAD" w:rsidRDefault="00212904" w:rsidP="005E5B57">
            <w:pPr>
              <w:jc w:val="both"/>
              <w:rPr>
                <w:bCs/>
                <w:sz w:val="20"/>
                <w:szCs w:val="20"/>
                <w:lang w:val="lt-LT" w:eastAsia="lt-LT"/>
              </w:rPr>
            </w:pPr>
            <w:r w:rsidRPr="00914DAD">
              <w:rPr>
                <w:bCs/>
                <w:sz w:val="20"/>
                <w:szCs w:val="20"/>
                <w:lang w:val="lt-LT" w:eastAsia="lt-LT"/>
              </w:rPr>
              <w:t xml:space="preserve">12.3.2. visuomenės sveikatai dėl planuojamos ūkinės veiklos sukeliamų biologinių, cheminių ir fizikinių veiksnių ir kvapų poveikio, taip pat aplinkos elementų ir visuomenės sveikatos tarpusavio sąveikai; </w:t>
            </w:r>
          </w:p>
          <w:p w14:paraId="22EB73BE" w14:textId="77777777" w:rsidR="00212904" w:rsidRPr="00914DAD" w:rsidRDefault="00212904" w:rsidP="005E5B57">
            <w:pPr>
              <w:jc w:val="both"/>
              <w:rPr>
                <w:b/>
                <w:bCs/>
                <w:sz w:val="20"/>
                <w:szCs w:val="20"/>
                <w:lang w:val="lt-LT" w:eastAsia="lt-LT"/>
              </w:rPr>
            </w:pPr>
            <w:r w:rsidRPr="00914DAD">
              <w:rPr>
                <w:bCs/>
                <w:sz w:val="20"/>
                <w:szCs w:val="20"/>
                <w:lang w:val="lt-LT" w:eastAsia="lt-LT"/>
              </w:rPr>
              <w:t>12.4. galimo poveikio aprašymas aplinkos elementams ir visuomenės sveikatai dėl planuojamos ūkinės veiklos pažeidžiamumo rizikos dėl ekstremaliųjų įvykių ir (ar) galimų ekstremaliųjų situacijų;</w:t>
            </w:r>
            <w:r w:rsidRPr="00914DAD">
              <w:rPr>
                <w:b/>
                <w:bCs/>
                <w:sz w:val="20"/>
                <w:szCs w:val="20"/>
                <w:lang w:val="lt-LT" w:eastAsia="lt-LT"/>
              </w:rPr>
              <w:t xml:space="preserve">“ </w:t>
            </w:r>
          </w:p>
          <w:p w14:paraId="3DC3FDFD" w14:textId="77777777" w:rsidR="00212904" w:rsidRPr="00914DAD" w:rsidRDefault="00212904" w:rsidP="005E5B57">
            <w:pPr>
              <w:jc w:val="both"/>
              <w:rPr>
                <w:b/>
                <w:bCs/>
                <w:sz w:val="20"/>
                <w:szCs w:val="20"/>
                <w:lang w:val="lt-LT" w:eastAsia="lt-LT"/>
              </w:rPr>
            </w:pPr>
            <w:r w:rsidRPr="00914DAD">
              <w:rPr>
                <w:b/>
                <w:bCs/>
                <w:sz w:val="20"/>
                <w:szCs w:val="20"/>
                <w:lang w:val="lt-LT" w:eastAsia="en-US"/>
              </w:rPr>
              <w:t>&lt;...&gt;</w:t>
            </w:r>
          </w:p>
          <w:p w14:paraId="22F3B511" w14:textId="77777777" w:rsidR="00212904" w:rsidRPr="00914DAD" w:rsidRDefault="00212904" w:rsidP="005E5B57">
            <w:pPr>
              <w:jc w:val="both"/>
              <w:rPr>
                <w:bCs/>
                <w:sz w:val="20"/>
                <w:szCs w:val="20"/>
                <w:lang w:val="lt-LT" w:eastAsia="lt-LT"/>
              </w:rPr>
            </w:pPr>
            <w:r w:rsidRPr="00914DAD">
              <w:rPr>
                <w:bCs/>
                <w:sz w:val="20"/>
                <w:szCs w:val="20"/>
                <w:lang w:val="lt-LT" w:eastAsia="lt-LT"/>
              </w:rPr>
              <w:t xml:space="preserve">7. PAV metu, atsižvelgiant į naujausią aktualią informaciją, nustatomas, apibūdinamas ir įvertinamas visų nagrinėjamų planuojamos ūkinės veiklos alternatyvų reikšmingas tiesioginis ir netiesioginis, antrinis, suminis, tarpvalstybinis, trumpalaikis, vidutinės trukmės ir ilgalaikis, nuolatinis ir laikinas, teigiamas ir neigiamas poveikis: </w:t>
            </w:r>
          </w:p>
          <w:p w14:paraId="7A762510" w14:textId="77777777" w:rsidR="00212904" w:rsidRPr="00914DAD" w:rsidRDefault="00212904" w:rsidP="005E5B57">
            <w:pPr>
              <w:jc w:val="both"/>
              <w:rPr>
                <w:bCs/>
                <w:sz w:val="20"/>
                <w:szCs w:val="20"/>
                <w:lang w:val="lt-LT" w:eastAsia="lt-LT"/>
              </w:rPr>
            </w:pPr>
            <w:r w:rsidRPr="00914DAD">
              <w:rPr>
                <w:bCs/>
                <w:sz w:val="20"/>
                <w:szCs w:val="20"/>
                <w:lang w:val="lt-LT" w:eastAsia="lt-LT"/>
              </w:rPr>
              <w:t>7.1. aplinkos elementams: vandeniui; aplinkos orui; klimatui; žemei (jos paviršiui ir gelmėms), dirvožemiui; kraštovaizdžiui; biologinei įvairovei, ypatingą dėmesį skiriant Europos Bendrijos svarbos rūšims ir natūralioms buveinėms, kurios saugomos Europos ekologinio tinklo ,,Natura 2000“ teritorijose, taip pat kitoms pagal Lietuvos Respublikos saugomų gyvūnų, augalų ir grybų rūšių įstatymą saugomoms rūšims; materialinėms vertybėms, nekilnojamosioms kultūros vertybėms ir šių aplinkos elementų tarpusavio sąveikai;</w:t>
            </w:r>
          </w:p>
          <w:p w14:paraId="2178D97D" w14:textId="77777777" w:rsidR="00212904" w:rsidRPr="00914DAD" w:rsidRDefault="00212904" w:rsidP="005E5B57">
            <w:pPr>
              <w:jc w:val="both"/>
              <w:rPr>
                <w:bCs/>
                <w:sz w:val="20"/>
                <w:szCs w:val="20"/>
                <w:lang w:val="lt-LT" w:eastAsia="lt-LT"/>
              </w:rPr>
            </w:pPr>
            <w:r w:rsidRPr="00914DAD">
              <w:rPr>
                <w:bCs/>
                <w:sz w:val="20"/>
                <w:szCs w:val="20"/>
                <w:lang w:val="lt-LT" w:eastAsia="lt-LT"/>
              </w:rPr>
              <w:t>7.2. visuomenės sveikatai dėl planuojamos ūkinės veiklos sukeliamų biologinių, cheminių ir fizikinių veiksnių poveikio, taip pat aplinkos elementų ir visuomenės sveikatos tarpusavio sąveikai;</w:t>
            </w:r>
          </w:p>
          <w:p w14:paraId="343C61DC" w14:textId="77777777" w:rsidR="00212904" w:rsidRPr="00914DAD" w:rsidRDefault="00212904" w:rsidP="005E5B57">
            <w:pPr>
              <w:jc w:val="both"/>
              <w:rPr>
                <w:bCs/>
                <w:sz w:val="20"/>
                <w:szCs w:val="20"/>
                <w:lang w:val="lt-LT" w:eastAsia="lt-LT"/>
              </w:rPr>
            </w:pPr>
            <w:r w:rsidRPr="00914DAD">
              <w:rPr>
                <w:bCs/>
                <w:sz w:val="20"/>
                <w:szCs w:val="20"/>
                <w:lang w:val="lt-LT" w:eastAsia="lt-LT"/>
              </w:rPr>
              <w:t xml:space="preserve">7.3. Tvarkos aprašo 7 punkto 7.1 papunktyje nurodytiems aplinkos elementams ir visuomenės sveikatai dėl planuojamos ūkinės veiklos pažeidžiamumo rizikos dėl ekstremaliųjų įvykių ir (ar) galimų ekstremaliųjų situacijų. </w:t>
            </w:r>
          </w:p>
          <w:p w14:paraId="0B82F969" w14:textId="77777777" w:rsidR="00212904" w:rsidRPr="00914DAD" w:rsidRDefault="00212904" w:rsidP="005E5B57">
            <w:pPr>
              <w:jc w:val="both"/>
              <w:rPr>
                <w:bCs/>
                <w:sz w:val="20"/>
                <w:szCs w:val="20"/>
                <w:lang w:val="lt-LT" w:eastAsia="lt-LT"/>
              </w:rPr>
            </w:pPr>
            <w:r w:rsidRPr="00914DAD">
              <w:rPr>
                <w:bCs/>
                <w:sz w:val="20"/>
                <w:szCs w:val="20"/>
                <w:lang w:val="lt-LT" w:eastAsia="lt-LT"/>
              </w:rPr>
              <w:t>8. Reikšmingą poveikį Tvarkos aprašo 7 punkte nurodytiems aplinkos elementams ir visuomenės sveikatai gali sukelti:</w:t>
            </w:r>
          </w:p>
          <w:p w14:paraId="3AA6E55F" w14:textId="77777777" w:rsidR="00212904" w:rsidRPr="00914DAD" w:rsidRDefault="00212904" w:rsidP="005E5B57">
            <w:pPr>
              <w:jc w:val="both"/>
              <w:rPr>
                <w:bCs/>
                <w:sz w:val="20"/>
                <w:szCs w:val="20"/>
                <w:lang w:val="lt-LT" w:eastAsia="lt-LT"/>
              </w:rPr>
            </w:pPr>
            <w:r w:rsidRPr="00914DAD">
              <w:rPr>
                <w:bCs/>
                <w:sz w:val="20"/>
                <w:szCs w:val="20"/>
                <w:lang w:val="lt-LT" w:eastAsia="lt-LT"/>
              </w:rPr>
              <w:t xml:space="preserve">8.1. planuojamos ūkinės veiklos įgyvendinimas (gamyba, technologinės įrangos ir gamybos proceso diegimas, modernizavimas ar keitimas, gamybos būdo, produkcijos kiekio ar rūšies keitimas), statinių statyba ar griovimo darbai; </w:t>
            </w:r>
          </w:p>
          <w:p w14:paraId="2FBA3824" w14:textId="77777777" w:rsidR="00212904" w:rsidRPr="00914DAD" w:rsidRDefault="00212904" w:rsidP="005E5B57">
            <w:pPr>
              <w:jc w:val="both"/>
              <w:rPr>
                <w:bCs/>
                <w:sz w:val="20"/>
                <w:szCs w:val="20"/>
                <w:lang w:val="lt-LT" w:eastAsia="lt-LT"/>
              </w:rPr>
            </w:pPr>
            <w:r w:rsidRPr="00914DAD">
              <w:rPr>
                <w:bCs/>
                <w:sz w:val="20"/>
                <w:szCs w:val="20"/>
                <w:lang w:val="lt-LT" w:eastAsia="lt-LT"/>
              </w:rPr>
              <w:t xml:space="preserve">8.2. gamtos išteklių (žemės paviršiaus ir jos gelmių), dirvožemio, vandens, biologinės įvairovės) naudojimo mastas; </w:t>
            </w:r>
          </w:p>
          <w:p w14:paraId="160893A0" w14:textId="77777777" w:rsidR="00212904" w:rsidRPr="00914DAD" w:rsidRDefault="00212904" w:rsidP="005E5B57">
            <w:pPr>
              <w:jc w:val="both"/>
              <w:rPr>
                <w:bCs/>
                <w:sz w:val="20"/>
                <w:szCs w:val="20"/>
                <w:lang w:val="lt-LT" w:eastAsia="lt-LT"/>
              </w:rPr>
            </w:pPr>
            <w:r w:rsidRPr="00914DAD">
              <w:rPr>
                <w:bCs/>
                <w:sz w:val="20"/>
                <w:szCs w:val="20"/>
                <w:lang w:val="lt-LT" w:eastAsia="lt-LT"/>
              </w:rPr>
              <w:t>8.3. išmetamieji teršalai į vandenį, žemę, aplinkos orą, įskaitant išmetamas šiltnamio efektą sukeliančias dujas;</w:t>
            </w:r>
          </w:p>
          <w:p w14:paraId="62140CBB" w14:textId="77777777" w:rsidR="00212904" w:rsidRPr="00914DAD" w:rsidRDefault="00212904" w:rsidP="005E5B57">
            <w:pPr>
              <w:jc w:val="both"/>
              <w:rPr>
                <w:bCs/>
                <w:sz w:val="20"/>
                <w:szCs w:val="20"/>
                <w:lang w:val="lt-LT" w:eastAsia="lt-LT"/>
              </w:rPr>
            </w:pPr>
            <w:r w:rsidRPr="00914DAD">
              <w:rPr>
                <w:bCs/>
                <w:sz w:val="20"/>
                <w:szCs w:val="20"/>
                <w:lang w:val="lt-LT" w:eastAsia="lt-LT"/>
              </w:rPr>
              <w:t>8.4. išmetamieji fizikiniai teršalai – triukšmas, vibracija, šviesa, šiluma ir jonizuojančioji spinduliuotė, įskaitant trukdžių susidarymą;</w:t>
            </w:r>
          </w:p>
          <w:p w14:paraId="36395733" w14:textId="77777777" w:rsidR="00212904" w:rsidRPr="00914DAD" w:rsidRDefault="00212904" w:rsidP="005E5B57">
            <w:pPr>
              <w:jc w:val="both"/>
              <w:rPr>
                <w:bCs/>
                <w:sz w:val="20"/>
                <w:szCs w:val="20"/>
                <w:lang w:val="lt-LT" w:eastAsia="lt-LT"/>
              </w:rPr>
            </w:pPr>
            <w:r w:rsidRPr="00914DAD">
              <w:rPr>
                <w:bCs/>
                <w:sz w:val="20"/>
                <w:szCs w:val="20"/>
                <w:lang w:val="lt-LT" w:eastAsia="lt-LT"/>
              </w:rPr>
              <w:t xml:space="preserve">8.5. nepavojingųjų, pavojingųjų ir radioaktyviųjų atliekų ir (ar) liekanų susidarymas, laikymas, naudojimas ir šalinimas; </w:t>
            </w:r>
          </w:p>
          <w:p w14:paraId="50D2FD44" w14:textId="77777777" w:rsidR="00212904" w:rsidRPr="00914DAD" w:rsidRDefault="00212904" w:rsidP="005E5B57">
            <w:pPr>
              <w:jc w:val="both"/>
              <w:rPr>
                <w:bCs/>
                <w:sz w:val="20"/>
                <w:szCs w:val="20"/>
                <w:lang w:val="lt-LT" w:eastAsia="lt-LT"/>
              </w:rPr>
            </w:pPr>
            <w:r w:rsidRPr="00914DAD">
              <w:rPr>
                <w:bCs/>
                <w:sz w:val="20"/>
                <w:szCs w:val="20"/>
                <w:lang w:val="lt-LT" w:eastAsia="lt-LT"/>
              </w:rPr>
              <w:t>8.6. žaliavų naudojimas; cheminių medžiagų ir preparatų (mišinių) naudojimas, įskaitant radioaktyviąsias medžiagas ir pavojingąsias medžiagas ir mišinius;</w:t>
            </w:r>
          </w:p>
          <w:p w14:paraId="494B0D51" w14:textId="77777777" w:rsidR="00212904" w:rsidRPr="00914DAD" w:rsidRDefault="00212904" w:rsidP="005E5B57">
            <w:pPr>
              <w:jc w:val="both"/>
              <w:rPr>
                <w:bCs/>
                <w:sz w:val="20"/>
                <w:szCs w:val="20"/>
                <w:lang w:val="lt-LT" w:eastAsia="lt-LT"/>
              </w:rPr>
            </w:pPr>
            <w:r w:rsidRPr="00914DAD">
              <w:rPr>
                <w:bCs/>
                <w:sz w:val="20"/>
                <w:szCs w:val="20"/>
                <w:lang w:val="lt-LT" w:eastAsia="lt-LT"/>
              </w:rPr>
              <w:t xml:space="preserve">8.7. ūkinės veiklos pažeidžiamumas dėl ekstremaliųjų įvykių (pvz., techninis įvykis dėl įvairių techninių priemonių ar technologinių procesų sutrikimo, galintis sukelti dideles avarijas; gamtinis įvykis dėl stichinių, katastrofinių meteorologinių ir hidrologinių reiškinių, geologinių reiškinių, kuriuos gali lemti klimato kaita, ir galintis sukelti stichines nelaimes; ekologinis įvykis dėl aplinkos oro, vandens, dirvožemio, grunto užteršimo cheminėmis, biologinėmis ir radioaktyviosiomis medžiagomis galintis sukelti ekstremalias situacijas); </w:t>
            </w:r>
          </w:p>
          <w:p w14:paraId="5F4AC0AE" w14:textId="77777777" w:rsidR="00212904" w:rsidRPr="00914DAD" w:rsidRDefault="00212904" w:rsidP="005E5B57">
            <w:pPr>
              <w:jc w:val="both"/>
              <w:rPr>
                <w:bCs/>
                <w:sz w:val="20"/>
                <w:szCs w:val="20"/>
                <w:lang w:val="lt-LT" w:eastAsia="lt-LT"/>
              </w:rPr>
            </w:pPr>
            <w:r w:rsidRPr="00914DAD">
              <w:rPr>
                <w:bCs/>
                <w:sz w:val="20"/>
                <w:szCs w:val="20"/>
                <w:lang w:val="lt-LT" w:eastAsia="lt-LT"/>
              </w:rPr>
              <w:lastRenderedPageBreak/>
              <w:t xml:space="preserve">8.8. suminis poveikis su vykdoma ūkine veikla ir (arba) pagal teisės aktų reikalavimus patvirtinta ūkinės veiklos plėtra gretimuose žemės sklypuose ir (ar) teritorijose (tiesiogiai besiribojančiose arba esančiose netoli planuojamos ūkinės veiklos vietos, jeigu dėl planuojamos ūkinės veiklos masto jose numatomas reikšmingas poveikis aplinkai) pagal patvirtintų ir galiojančių teritorijų planavimo dokumentų sprendinius. </w:t>
            </w:r>
          </w:p>
          <w:p w14:paraId="51CEAE66" w14:textId="77777777" w:rsidR="00212904" w:rsidRPr="00914DAD" w:rsidRDefault="00212904" w:rsidP="005E5B57">
            <w:pPr>
              <w:jc w:val="both"/>
              <w:rPr>
                <w:bCs/>
                <w:sz w:val="20"/>
                <w:szCs w:val="20"/>
                <w:lang w:val="lt-LT" w:eastAsia="lt-LT"/>
              </w:rPr>
            </w:pPr>
            <w:r w:rsidRPr="00914DAD">
              <w:rPr>
                <w:bCs/>
                <w:sz w:val="20"/>
                <w:szCs w:val="20"/>
                <w:lang w:val="lt-LT" w:eastAsia="lt-LT"/>
              </w:rPr>
              <w:t xml:space="preserve">9. Vertinant poveikį, reikia atsižvelgti į planuojamai ūkinei veiklai svarbius aplinkos apsaugos tikslus, nustatytus Europos Sąjungos ir nacionaliniu lygmeniu. </w:t>
            </w:r>
          </w:p>
          <w:p w14:paraId="01055B12" w14:textId="77777777" w:rsidR="00212904" w:rsidRPr="00914DAD" w:rsidRDefault="00212904" w:rsidP="005E5B57">
            <w:pPr>
              <w:jc w:val="both"/>
              <w:rPr>
                <w:bCs/>
                <w:sz w:val="20"/>
                <w:szCs w:val="20"/>
                <w:lang w:val="lt-LT" w:eastAsia="en-US"/>
              </w:rPr>
            </w:pPr>
            <w:r w:rsidRPr="00914DAD">
              <w:rPr>
                <w:bCs/>
                <w:sz w:val="20"/>
                <w:szCs w:val="20"/>
                <w:lang w:val="lt-LT" w:eastAsia="en-US"/>
              </w:rPr>
              <w:t>&lt;...&gt;</w:t>
            </w:r>
          </w:p>
          <w:p w14:paraId="4583771D" w14:textId="77777777" w:rsidR="00212904" w:rsidRPr="00914DAD" w:rsidRDefault="00212904" w:rsidP="005E5B57">
            <w:pPr>
              <w:jc w:val="both"/>
              <w:rPr>
                <w:b/>
                <w:bCs/>
                <w:sz w:val="20"/>
                <w:szCs w:val="20"/>
                <w:lang w:val="lt-LT" w:eastAsia="en-US"/>
              </w:rPr>
            </w:pPr>
          </w:p>
          <w:p w14:paraId="21C03442" w14:textId="77777777" w:rsidR="00212904" w:rsidRPr="00914DAD" w:rsidRDefault="00212904" w:rsidP="00FD2258">
            <w:pPr>
              <w:jc w:val="right"/>
              <w:rPr>
                <w:sz w:val="20"/>
                <w:szCs w:val="20"/>
                <w:lang w:val="lt-LT" w:eastAsia="lt-LT"/>
              </w:rPr>
            </w:pPr>
            <w:r w:rsidRPr="00914DAD">
              <w:rPr>
                <w:sz w:val="20"/>
                <w:szCs w:val="20"/>
                <w:lang w:val="lt-LT" w:eastAsia="lt-LT"/>
              </w:rPr>
              <w:t>Planuojamos ūkinės veiklos poveikio aplinkai vertinimo</w:t>
            </w:r>
          </w:p>
          <w:p w14:paraId="65A188F0" w14:textId="77777777" w:rsidR="00212904" w:rsidRPr="00914DAD" w:rsidRDefault="00212904" w:rsidP="00FD2258">
            <w:pPr>
              <w:jc w:val="right"/>
              <w:rPr>
                <w:sz w:val="20"/>
                <w:szCs w:val="20"/>
                <w:lang w:val="lt-LT" w:eastAsia="lt-LT"/>
              </w:rPr>
            </w:pPr>
            <w:r w:rsidRPr="00914DAD">
              <w:rPr>
                <w:sz w:val="20"/>
                <w:szCs w:val="20"/>
                <w:lang w:val="lt-LT" w:eastAsia="lt-LT"/>
              </w:rPr>
              <w:t>tvarkos aprašo</w:t>
            </w:r>
          </w:p>
          <w:p w14:paraId="691F016A" w14:textId="010F4B8A" w:rsidR="00212904" w:rsidRPr="00914DAD" w:rsidRDefault="00212904" w:rsidP="00FD2258">
            <w:pPr>
              <w:jc w:val="right"/>
              <w:rPr>
                <w:bCs/>
                <w:sz w:val="20"/>
                <w:szCs w:val="20"/>
                <w:lang w:val="lt-LT" w:eastAsia="lt-LT"/>
              </w:rPr>
            </w:pPr>
            <w:r w:rsidRPr="00914DAD">
              <w:rPr>
                <w:sz w:val="20"/>
                <w:szCs w:val="20"/>
                <w:lang w:val="lt-LT" w:eastAsia="lt-LT"/>
              </w:rPr>
              <w:t>1 priedas</w:t>
            </w:r>
          </w:p>
          <w:p w14:paraId="65863691" w14:textId="77777777" w:rsidR="00212904" w:rsidRPr="00914DAD" w:rsidRDefault="00212904" w:rsidP="00940F5D">
            <w:pPr>
              <w:suppressAutoHyphens/>
              <w:jc w:val="center"/>
              <w:rPr>
                <w:b/>
                <w:sz w:val="20"/>
                <w:szCs w:val="20"/>
                <w:lang w:val="lt-LT" w:eastAsia="lt-LT"/>
              </w:rPr>
            </w:pPr>
            <w:r w:rsidRPr="00914DAD">
              <w:rPr>
                <w:b/>
                <w:sz w:val="20"/>
                <w:szCs w:val="20"/>
                <w:lang w:val="lt-LT" w:eastAsia="lt-LT"/>
              </w:rPr>
              <w:t>„I SKYRIUS</w:t>
            </w:r>
          </w:p>
          <w:p w14:paraId="68E84A91" w14:textId="77777777" w:rsidR="00212904" w:rsidRPr="00914DAD" w:rsidRDefault="00212904" w:rsidP="00940F5D">
            <w:pPr>
              <w:suppressAutoHyphens/>
              <w:jc w:val="center"/>
              <w:rPr>
                <w:b/>
                <w:sz w:val="20"/>
                <w:szCs w:val="20"/>
                <w:lang w:val="lt-LT" w:eastAsia="lt-LT"/>
              </w:rPr>
            </w:pPr>
            <w:r w:rsidRPr="00914DAD">
              <w:rPr>
                <w:b/>
                <w:sz w:val="20"/>
                <w:szCs w:val="20"/>
                <w:lang w:val="lt-LT" w:eastAsia="lt-LT"/>
              </w:rPr>
              <w:t xml:space="preserve">INFORMACIJA APIE PLANUOJAMĄ ŪKINĘ VEIKLĄ </w:t>
            </w:r>
          </w:p>
          <w:p w14:paraId="32817A1D" w14:textId="77777777" w:rsidR="00212904" w:rsidRPr="00914DAD" w:rsidRDefault="00212904" w:rsidP="00940F5D">
            <w:pPr>
              <w:suppressAutoHyphens/>
              <w:jc w:val="center"/>
              <w:rPr>
                <w:b/>
                <w:sz w:val="20"/>
                <w:szCs w:val="20"/>
                <w:lang w:val="lt-LT" w:eastAsia="lt-LT"/>
              </w:rPr>
            </w:pPr>
          </w:p>
          <w:p w14:paraId="2C36716B" w14:textId="77777777" w:rsidR="00212904" w:rsidRPr="00914DAD" w:rsidRDefault="00212904" w:rsidP="00940F5D">
            <w:pPr>
              <w:suppressAutoHyphens/>
              <w:jc w:val="center"/>
              <w:rPr>
                <w:b/>
                <w:sz w:val="20"/>
                <w:szCs w:val="20"/>
                <w:lang w:val="lt-LT" w:eastAsia="lt-LT"/>
              </w:rPr>
            </w:pPr>
            <w:r w:rsidRPr="00914DAD">
              <w:rPr>
                <w:b/>
                <w:sz w:val="20"/>
                <w:szCs w:val="20"/>
                <w:lang w:val="lt-LT" w:eastAsia="lt-LT"/>
              </w:rPr>
              <w:t>PIRMASIS SKIRSNIS</w:t>
            </w:r>
          </w:p>
          <w:p w14:paraId="3FA9E944" w14:textId="77777777" w:rsidR="00212904" w:rsidRPr="00914DAD" w:rsidRDefault="00212904" w:rsidP="00940F5D">
            <w:pPr>
              <w:suppressAutoHyphens/>
              <w:jc w:val="center"/>
              <w:rPr>
                <w:b/>
                <w:sz w:val="20"/>
                <w:szCs w:val="20"/>
                <w:lang w:val="lt-LT" w:eastAsia="lt-LT"/>
              </w:rPr>
            </w:pPr>
            <w:r w:rsidRPr="00914DAD">
              <w:rPr>
                <w:b/>
                <w:sz w:val="20"/>
                <w:szCs w:val="20"/>
                <w:lang w:val="lt-LT" w:eastAsia="lt-LT"/>
              </w:rPr>
              <w:t>PLANUOJAMOS ŪKINĖS VEIKLOS VIETA</w:t>
            </w:r>
          </w:p>
          <w:p w14:paraId="7466B5E8" w14:textId="77777777" w:rsidR="00212904" w:rsidRPr="00914DAD" w:rsidRDefault="00212904" w:rsidP="00B62282">
            <w:pPr>
              <w:jc w:val="both"/>
              <w:rPr>
                <w:bCs/>
                <w:sz w:val="20"/>
                <w:szCs w:val="20"/>
                <w:lang w:val="lt-LT" w:eastAsia="lt-LT"/>
              </w:rPr>
            </w:pPr>
            <w:r w:rsidRPr="00914DAD">
              <w:rPr>
                <w:bCs/>
                <w:sz w:val="20"/>
                <w:szCs w:val="20"/>
                <w:lang w:val="lt-LT" w:eastAsia="en-US"/>
              </w:rPr>
              <w:t>&lt;...&gt;</w:t>
            </w:r>
          </w:p>
          <w:p w14:paraId="235D8E2D" w14:textId="77777777" w:rsidR="00212904" w:rsidRPr="00914DAD" w:rsidRDefault="00212904" w:rsidP="00B62282">
            <w:pPr>
              <w:suppressAutoHyphens/>
              <w:jc w:val="both"/>
              <w:rPr>
                <w:sz w:val="20"/>
                <w:szCs w:val="20"/>
                <w:lang w:val="lt-LT" w:eastAsia="lt-LT"/>
              </w:rPr>
            </w:pPr>
            <w:r w:rsidRPr="00914DAD">
              <w:rPr>
                <w:sz w:val="20"/>
                <w:szCs w:val="20"/>
                <w:lang w:val="lt-LT" w:eastAsia="lt-LT"/>
              </w:rPr>
              <w:t xml:space="preserve">6. Planuojamos ūkinės veiklos žemės sklypo ar teritorijos padėtis pagal patvirtintą (nurodoma kas ir kada patvirtino) teritorijų planavimo dokumentą: teritorijos pagrindinė plėtros kryptis, teritorijos funkcinės zonos ir naudojimo tipai. Nurodoma, ar planuojama ūkinė veikla atitinka teritorijos naudojimo tipų turinį pagal patvirtintą teritorijų planavimo dokumentą, ar reikės keisti žemės naudojimo paskirtį ir būdą. Pridedama esamos būklės brėžinio ištrauka iš patvirtinto teritorijų planavimo dokumento, pažymint jame planuojamos ūkinės veiklos vietą ir žemės sklypo ar teritorijos ribas. Jeigu planuojamos ūkinės veiklos žemės sklypo ar teritorijos plotas yra kitų administracinių teritorinių vienetų gretimybėje, aprašoma visų besiribojančių administracinių teritorinių vienetų teritorijų naudojimo paskirtis pagal patvirtintus teritorijų planavimo dokumentus. </w:t>
            </w:r>
          </w:p>
          <w:p w14:paraId="572428CA" w14:textId="77777777" w:rsidR="00212904" w:rsidRPr="00914DAD" w:rsidRDefault="00212904" w:rsidP="00B62282">
            <w:pPr>
              <w:jc w:val="both"/>
              <w:rPr>
                <w:bCs/>
                <w:sz w:val="20"/>
                <w:szCs w:val="20"/>
                <w:lang w:val="lt-LT" w:eastAsia="lt-LT"/>
              </w:rPr>
            </w:pPr>
            <w:r w:rsidRPr="00914DAD">
              <w:rPr>
                <w:sz w:val="20"/>
                <w:szCs w:val="20"/>
                <w:lang w:val="lt-LT" w:eastAsia="lt-LT"/>
              </w:rPr>
              <w:t>7. Informacija apie teisę valdyti, naudoti ar disponuoti planuojamos teritorijos žemės sklypą ar teritoriją (privati, savivaldybės ar valstybinė nuosavybė, sutartinė nuoma). Kai parengtas planuojamos ūkinės veiklos žemės sklypo planas, pateikiamas pažymėjimas apie nekilnojamo daikto ir daiktinių teisių į jį įregistravimą nekilnojamojo turto registre, nurodoma pagrindinė žemės naudojimo paskirtis ir būdas (būdai), pagal teisės aktus nustatytos specialiosios žemės naudojimo sąlygos (apribojimai ir apsaugos zonos).</w:t>
            </w:r>
            <w:r w:rsidRPr="00914DAD">
              <w:rPr>
                <w:bCs/>
                <w:sz w:val="20"/>
                <w:szCs w:val="20"/>
                <w:lang w:val="lt-LT" w:eastAsia="en-US"/>
              </w:rPr>
              <w:t xml:space="preserve"> </w:t>
            </w:r>
          </w:p>
          <w:p w14:paraId="213DC26C" w14:textId="77777777" w:rsidR="00212904" w:rsidRPr="00914DAD" w:rsidRDefault="00212904" w:rsidP="00940F5D">
            <w:pPr>
              <w:rPr>
                <w:bCs/>
                <w:sz w:val="20"/>
                <w:szCs w:val="20"/>
                <w:lang w:val="lt-LT" w:eastAsia="en-US"/>
              </w:rPr>
            </w:pPr>
            <w:r w:rsidRPr="00914DAD">
              <w:rPr>
                <w:bCs/>
                <w:sz w:val="20"/>
                <w:szCs w:val="20"/>
                <w:lang w:val="lt-LT" w:eastAsia="en-US"/>
              </w:rPr>
              <w:t>&lt;...&gt;</w:t>
            </w:r>
          </w:p>
          <w:p w14:paraId="366007EB" w14:textId="77777777" w:rsidR="00212904" w:rsidRPr="00914DAD" w:rsidRDefault="00212904" w:rsidP="00FD2258">
            <w:pPr>
              <w:jc w:val="center"/>
              <w:rPr>
                <w:color w:val="000000"/>
                <w:sz w:val="20"/>
                <w:szCs w:val="20"/>
                <w:lang w:val="lt-LT" w:eastAsia="lt-LT"/>
              </w:rPr>
            </w:pPr>
            <w:r w:rsidRPr="00914DAD">
              <w:rPr>
                <w:b/>
                <w:bCs/>
                <w:color w:val="000000"/>
                <w:sz w:val="20"/>
                <w:szCs w:val="20"/>
                <w:lang w:val="lt-LT"/>
              </w:rPr>
              <w:t>II SKYRIUS</w:t>
            </w:r>
          </w:p>
          <w:p w14:paraId="1D1CA368" w14:textId="77777777" w:rsidR="00212904" w:rsidRPr="00914DAD" w:rsidRDefault="00212904" w:rsidP="00FD2258">
            <w:pPr>
              <w:jc w:val="center"/>
              <w:rPr>
                <w:color w:val="000000"/>
                <w:sz w:val="20"/>
                <w:szCs w:val="20"/>
                <w:lang w:val="lt-LT"/>
              </w:rPr>
            </w:pPr>
            <w:r w:rsidRPr="00914DAD">
              <w:rPr>
                <w:b/>
                <w:bCs/>
                <w:color w:val="000000"/>
                <w:sz w:val="20"/>
                <w:szCs w:val="20"/>
                <w:lang w:val="lt-LT"/>
              </w:rPr>
              <w:t>PLANUOJAMOS ŪKINĖS VEIKLOS NUMATOMAS REIKŠMINGAS POVEIKIS, NUMATOMO REIKŠMINGO NEIGIAMO POVEIKIO APLINKAI IŠVENGIMO, SUMAŽINIMO IR KOMPENSAVIMO PRIEMONĖS</w:t>
            </w:r>
          </w:p>
          <w:p w14:paraId="5958786F" w14:textId="5D65B405" w:rsidR="00212904" w:rsidRPr="00914DAD" w:rsidRDefault="00212904" w:rsidP="00940F5D">
            <w:pPr>
              <w:suppressAutoHyphens/>
              <w:jc w:val="both"/>
              <w:rPr>
                <w:b/>
                <w:sz w:val="20"/>
                <w:szCs w:val="20"/>
                <w:lang w:val="lt-LT" w:eastAsia="lt-LT"/>
              </w:rPr>
            </w:pPr>
            <w:r w:rsidRPr="00914DAD">
              <w:rPr>
                <w:b/>
                <w:sz w:val="20"/>
                <w:szCs w:val="20"/>
                <w:lang w:val="lt-LT" w:eastAsia="lt-LT"/>
              </w:rPr>
              <w:t>&lt;...&gt;</w:t>
            </w:r>
          </w:p>
          <w:p w14:paraId="321113F1" w14:textId="77777777" w:rsidR="00212904" w:rsidRPr="00914DAD" w:rsidRDefault="00212904" w:rsidP="00940F5D">
            <w:pPr>
              <w:suppressAutoHyphens/>
              <w:jc w:val="center"/>
              <w:rPr>
                <w:b/>
                <w:sz w:val="20"/>
                <w:szCs w:val="20"/>
                <w:lang w:val="lt-LT" w:eastAsia="lt-LT"/>
              </w:rPr>
            </w:pPr>
            <w:r w:rsidRPr="00914DAD">
              <w:rPr>
                <w:b/>
                <w:sz w:val="20"/>
                <w:szCs w:val="20"/>
                <w:lang w:val="lt-LT" w:eastAsia="lt-LT"/>
              </w:rPr>
              <w:t>PIRMASIS SKIRSNIS</w:t>
            </w:r>
          </w:p>
          <w:p w14:paraId="5436C151" w14:textId="77777777" w:rsidR="00212904" w:rsidRPr="00914DAD" w:rsidRDefault="00212904" w:rsidP="00940F5D">
            <w:pPr>
              <w:suppressAutoHyphens/>
              <w:jc w:val="center"/>
              <w:rPr>
                <w:b/>
                <w:sz w:val="20"/>
                <w:szCs w:val="20"/>
                <w:lang w:val="lt-LT" w:eastAsia="lt-LT"/>
              </w:rPr>
            </w:pPr>
            <w:r w:rsidRPr="00914DAD">
              <w:rPr>
                <w:b/>
                <w:sz w:val="20"/>
                <w:szCs w:val="20"/>
                <w:lang w:val="lt-LT" w:eastAsia="lt-LT"/>
              </w:rPr>
              <w:t>VANDUO</w:t>
            </w:r>
          </w:p>
          <w:p w14:paraId="53A3262D" w14:textId="77777777" w:rsidR="00212904" w:rsidRPr="00914DAD" w:rsidRDefault="00212904" w:rsidP="00940F5D">
            <w:pPr>
              <w:rPr>
                <w:b/>
                <w:bCs/>
                <w:sz w:val="20"/>
                <w:szCs w:val="20"/>
                <w:lang w:val="lt-LT" w:eastAsia="lt-LT"/>
              </w:rPr>
            </w:pPr>
          </w:p>
          <w:p w14:paraId="34FC7FD0" w14:textId="77777777" w:rsidR="00212904" w:rsidRPr="00914DAD" w:rsidRDefault="00212904" w:rsidP="00B62282">
            <w:pPr>
              <w:rPr>
                <w:bCs/>
                <w:sz w:val="20"/>
                <w:szCs w:val="20"/>
                <w:lang w:val="lt-LT" w:eastAsia="lt-LT"/>
              </w:rPr>
            </w:pPr>
            <w:r w:rsidRPr="00914DAD">
              <w:rPr>
                <w:bCs/>
                <w:sz w:val="20"/>
                <w:szCs w:val="20"/>
                <w:lang w:val="lt-LT" w:eastAsia="lt-LT"/>
              </w:rPr>
              <w:t xml:space="preserve">Esamos būklės aprašymas </w:t>
            </w:r>
          </w:p>
          <w:p w14:paraId="55C024E1" w14:textId="77777777" w:rsidR="00212904" w:rsidRPr="00914DAD" w:rsidRDefault="00212904" w:rsidP="00B62282">
            <w:pPr>
              <w:jc w:val="both"/>
              <w:rPr>
                <w:bCs/>
                <w:sz w:val="20"/>
                <w:szCs w:val="20"/>
                <w:lang w:val="lt-LT" w:eastAsia="en-US"/>
              </w:rPr>
            </w:pPr>
            <w:r w:rsidRPr="00914DAD">
              <w:rPr>
                <w:bCs/>
                <w:sz w:val="20"/>
                <w:szCs w:val="20"/>
                <w:lang w:val="lt-LT" w:eastAsia="lt-LT"/>
              </w:rPr>
              <w:t>23. Informacija apie planuojamos ūkinės veiklos teritorijoje ir gretimybėse esančius paviršinius vandens telkinius (upes, ežerus, tvenkinius, kanalus, jūrą, Kuršių marias):</w:t>
            </w:r>
            <w:r w:rsidRPr="00914DAD">
              <w:rPr>
                <w:bCs/>
                <w:sz w:val="20"/>
                <w:szCs w:val="20"/>
                <w:lang w:val="lt-LT" w:eastAsia="en-US"/>
              </w:rPr>
              <w:t xml:space="preserve"> </w:t>
            </w:r>
          </w:p>
          <w:p w14:paraId="4753AF2B" w14:textId="77777777" w:rsidR="00212904" w:rsidRPr="00914DAD" w:rsidRDefault="00212904" w:rsidP="00B62282">
            <w:pPr>
              <w:jc w:val="both"/>
              <w:rPr>
                <w:bCs/>
                <w:sz w:val="20"/>
                <w:szCs w:val="20"/>
                <w:lang w:val="lt-LT" w:eastAsia="lt-LT"/>
              </w:rPr>
            </w:pPr>
            <w:r w:rsidRPr="00914DAD">
              <w:rPr>
                <w:bCs/>
                <w:sz w:val="20"/>
                <w:szCs w:val="20"/>
                <w:lang w:val="lt-LT" w:eastAsia="lt-LT"/>
              </w:rPr>
              <w:t xml:space="preserve">23.1. paviršinio vandens telkinio pavadinimas, vieta planuojamos ūkinės veiklos atžvilgiu (pridedamas vietovės planas su </w:t>
            </w:r>
            <w:r w:rsidRPr="00914DAD">
              <w:rPr>
                <w:bCs/>
                <w:sz w:val="20"/>
                <w:szCs w:val="20"/>
                <w:lang w:val="lt-LT" w:eastAsia="lt-LT"/>
              </w:rPr>
              <w:lastRenderedPageBreak/>
              <w:t>pažymėtomis apsaugos zonomis ir juostomis), plotas (ha), vidutinis ir didžiausias gyliai, gamtosauginis debitas, faktiniai debitai (svyravimai, tendencijos), hidromorfologinės būklės kitimas, ekologinės būklės pokyčiai;</w:t>
            </w:r>
          </w:p>
          <w:p w14:paraId="7073DFE2" w14:textId="77777777" w:rsidR="00212904" w:rsidRPr="00914DAD" w:rsidRDefault="00212904" w:rsidP="00B62282">
            <w:pPr>
              <w:jc w:val="both"/>
              <w:rPr>
                <w:b/>
                <w:bCs/>
                <w:sz w:val="20"/>
                <w:szCs w:val="20"/>
                <w:lang w:val="lt-LT" w:eastAsia="lt-LT"/>
              </w:rPr>
            </w:pPr>
            <w:r w:rsidRPr="00914DAD">
              <w:rPr>
                <w:b/>
                <w:bCs/>
                <w:sz w:val="20"/>
                <w:szCs w:val="20"/>
                <w:lang w:val="lt-LT" w:eastAsia="en-US"/>
              </w:rPr>
              <w:t>&lt;...&gt;</w:t>
            </w:r>
          </w:p>
          <w:p w14:paraId="2860C415" w14:textId="77777777" w:rsidR="00212904" w:rsidRPr="00914DAD" w:rsidRDefault="00212904" w:rsidP="00940F5D">
            <w:pPr>
              <w:ind w:firstLine="601"/>
              <w:jc w:val="center"/>
              <w:rPr>
                <w:b/>
                <w:bCs/>
                <w:sz w:val="20"/>
                <w:szCs w:val="20"/>
                <w:lang w:val="lt-LT" w:eastAsia="lt-LT"/>
              </w:rPr>
            </w:pPr>
            <w:r w:rsidRPr="00914DAD">
              <w:rPr>
                <w:b/>
                <w:bCs/>
                <w:sz w:val="20"/>
                <w:szCs w:val="20"/>
                <w:lang w:val="lt-LT" w:eastAsia="lt-LT"/>
              </w:rPr>
              <w:t>ANTRASIS SKIRSNIS</w:t>
            </w:r>
          </w:p>
          <w:p w14:paraId="234F3186" w14:textId="77777777" w:rsidR="00212904" w:rsidRPr="00914DAD" w:rsidRDefault="00212904" w:rsidP="00940F5D">
            <w:pPr>
              <w:ind w:firstLine="601"/>
              <w:jc w:val="center"/>
              <w:rPr>
                <w:b/>
                <w:bCs/>
                <w:sz w:val="20"/>
                <w:szCs w:val="20"/>
                <w:lang w:val="lt-LT" w:eastAsia="lt-LT"/>
              </w:rPr>
            </w:pPr>
            <w:r w:rsidRPr="00914DAD">
              <w:rPr>
                <w:b/>
                <w:bCs/>
                <w:sz w:val="20"/>
                <w:szCs w:val="20"/>
                <w:lang w:val="lt-LT" w:eastAsia="lt-LT"/>
              </w:rPr>
              <w:t>APLINKOS ORAS</w:t>
            </w:r>
          </w:p>
          <w:p w14:paraId="302B97A1" w14:textId="77777777" w:rsidR="00212904" w:rsidRPr="00914DAD" w:rsidRDefault="00212904" w:rsidP="00940F5D">
            <w:pPr>
              <w:ind w:firstLine="601"/>
              <w:jc w:val="both"/>
              <w:rPr>
                <w:b/>
                <w:bCs/>
                <w:sz w:val="20"/>
                <w:szCs w:val="20"/>
                <w:lang w:val="lt-LT" w:eastAsia="lt-LT"/>
              </w:rPr>
            </w:pPr>
          </w:p>
          <w:p w14:paraId="1364CCF0" w14:textId="77777777" w:rsidR="00212904" w:rsidRPr="00914DAD" w:rsidRDefault="00212904" w:rsidP="00B62282">
            <w:pPr>
              <w:jc w:val="both"/>
              <w:rPr>
                <w:bCs/>
                <w:sz w:val="20"/>
                <w:szCs w:val="20"/>
                <w:lang w:val="lt-LT" w:eastAsia="lt-LT"/>
              </w:rPr>
            </w:pPr>
            <w:r w:rsidRPr="00914DAD">
              <w:rPr>
                <w:bCs/>
                <w:sz w:val="20"/>
                <w:szCs w:val="20"/>
                <w:lang w:val="lt-LT" w:eastAsia="lt-LT"/>
              </w:rPr>
              <w:t>Esamos būklės aprašymas</w:t>
            </w:r>
          </w:p>
          <w:p w14:paraId="1D16D7AD" w14:textId="77777777" w:rsidR="00212904" w:rsidRPr="00914DAD" w:rsidRDefault="00212904" w:rsidP="00B62282">
            <w:pPr>
              <w:jc w:val="both"/>
              <w:rPr>
                <w:bCs/>
                <w:sz w:val="20"/>
                <w:szCs w:val="20"/>
                <w:lang w:val="lt-LT" w:eastAsia="lt-LT"/>
              </w:rPr>
            </w:pPr>
            <w:r w:rsidRPr="00914DAD">
              <w:rPr>
                <w:bCs/>
                <w:sz w:val="20"/>
                <w:szCs w:val="20"/>
                <w:lang w:val="lt-LT" w:eastAsia="lt-LT"/>
              </w:rPr>
              <w:t>44. Vietovės meteorologinės sąlygos, foninis aplinkos oro užterštumas. Duomenys apie oro temperatūrą, kritulius, vyraujančius vėjus, saulės radiaciją, aplinkos oro foninį užterštumo lygį ir kitus veiksnius, galinčius daryti įtaką aplinkos oro užterštumo lygiui. Foninio aplinkos oro užterštumo ir meteorologiniai duomenys naudojami vadovaujantis Foninio aplinkos oro užterštumo naudojimo planuojamos ūkinės veiklos poveikiui aplinkos orui įvertinti rekomendacijomis, patvirtintomis Aplinkos apsaugos agentūros direktoriaus 2008 m. liepos 10 d. įsakymu Nr. AV-112 „Dėl Foninio aplinkos oro užterštumo naudojimo planuojamos ūkinės veiklos poveikiui aplinkos orui įvertinti rekomendacijų patvirtinimo“. Teršalų sklaidos skaičiavimo modelių, foninio aplinkos oro užterštumo duomenų ir meteorologinių duomenų naudojimas turi atitikti Lietuvos Respublikos aplinkos ministro 2007 m. lapkričio 30 d. įsakymo Nr. D1-653 „Dėl teršalų sklaidos skaičiavimo modelių, foninio aplinkos oro užterštumo duomenų ir meteorologinių duomenų naudojimo ūkinės veiklos poveikiui aplinkos orui įvertinti“ reikalavimus. Pateikiama informacija apie naudojamų foninio aplinkos oro užterštumo duomenų ir meteorologinių duomenų gavimo šaltinį. Kai ši informacija ar jos dalis yra pateikiama kitame skyriuje, galima šiame skyriuje pateikti tik nuorodas į atitinkamus kito skyriaus duomenis.</w:t>
            </w:r>
          </w:p>
          <w:p w14:paraId="105CBC13" w14:textId="77777777" w:rsidR="00212904" w:rsidRPr="00914DAD" w:rsidRDefault="00212904" w:rsidP="00B62282">
            <w:pPr>
              <w:rPr>
                <w:b/>
                <w:bCs/>
                <w:sz w:val="20"/>
                <w:szCs w:val="20"/>
                <w:lang w:val="lt-LT" w:eastAsia="lt-LT"/>
              </w:rPr>
            </w:pPr>
            <w:r w:rsidRPr="00914DAD">
              <w:rPr>
                <w:b/>
                <w:bCs/>
                <w:sz w:val="20"/>
                <w:szCs w:val="20"/>
                <w:lang w:val="lt-LT" w:eastAsia="en-US"/>
              </w:rPr>
              <w:t>&lt;...&gt;</w:t>
            </w:r>
          </w:p>
          <w:p w14:paraId="50A7EF88" w14:textId="77777777" w:rsidR="00212904" w:rsidRPr="00914DAD" w:rsidRDefault="00212904" w:rsidP="00940F5D">
            <w:pPr>
              <w:jc w:val="center"/>
              <w:rPr>
                <w:b/>
                <w:sz w:val="20"/>
                <w:szCs w:val="20"/>
                <w:lang w:val="lt-LT" w:eastAsia="lt-LT"/>
              </w:rPr>
            </w:pPr>
            <w:r w:rsidRPr="00914DAD">
              <w:rPr>
                <w:b/>
                <w:sz w:val="20"/>
                <w:szCs w:val="20"/>
                <w:lang w:val="lt-LT" w:eastAsia="lt-LT"/>
              </w:rPr>
              <w:t>TREČIASIS SKIRSNIS</w:t>
            </w:r>
          </w:p>
          <w:p w14:paraId="559D0AF3" w14:textId="77777777" w:rsidR="00212904" w:rsidRPr="00914DAD" w:rsidRDefault="00212904" w:rsidP="00940F5D">
            <w:pPr>
              <w:jc w:val="center"/>
              <w:rPr>
                <w:b/>
                <w:sz w:val="20"/>
                <w:szCs w:val="20"/>
                <w:lang w:val="lt-LT" w:eastAsia="lt-LT"/>
              </w:rPr>
            </w:pPr>
            <w:r w:rsidRPr="00914DAD">
              <w:rPr>
                <w:b/>
                <w:sz w:val="20"/>
                <w:szCs w:val="20"/>
                <w:lang w:val="lt-LT" w:eastAsia="lt-LT"/>
              </w:rPr>
              <w:t>KLIMATAS</w:t>
            </w:r>
          </w:p>
          <w:p w14:paraId="04B9DE41" w14:textId="77777777" w:rsidR="00212904" w:rsidRPr="00914DAD" w:rsidRDefault="00212904" w:rsidP="00940F5D">
            <w:pPr>
              <w:rPr>
                <w:b/>
                <w:sz w:val="20"/>
                <w:szCs w:val="20"/>
                <w:lang w:val="lt-LT" w:eastAsia="lt-LT"/>
              </w:rPr>
            </w:pPr>
          </w:p>
          <w:p w14:paraId="69900C26" w14:textId="77777777" w:rsidR="00212904" w:rsidRPr="00914DAD" w:rsidRDefault="00212904" w:rsidP="00BD5029">
            <w:pPr>
              <w:jc w:val="both"/>
              <w:rPr>
                <w:sz w:val="20"/>
                <w:szCs w:val="20"/>
                <w:lang w:val="lt-LT" w:eastAsia="lt-LT"/>
              </w:rPr>
            </w:pPr>
            <w:r w:rsidRPr="00914DAD">
              <w:rPr>
                <w:sz w:val="20"/>
                <w:szCs w:val="20"/>
                <w:lang w:val="lt-LT" w:eastAsia="lt-LT"/>
              </w:rPr>
              <w:t xml:space="preserve">Esamos būklės aprašymas </w:t>
            </w:r>
          </w:p>
          <w:p w14:paraId="562EF1E8" w14:textId="77777777" w:rsidR="00212904" w:rsidRPr="00914DAD" w:rsidRDefault="00212904" w:rsidP="00BD5029">
            <w:pPr>
              <w:jc w:val="both"/>
              <w:rPr>
                <w:sz w:val="20"/>
                <w:szCs w:val="20"/>
                <w:lang w:val="lt-LT" w:eastAsia="lt-LT"/>
              </w:rPr>
            </w:pPr>
            <w:r w:rsidRPr="00914DAD">
              <w:rPr>
                <w:sz w:val="20"/>
                <w:szCs w:val="20"/>
                <w:lang w:val="lt-LT" w:eastAsia="lt-LT"/>
              </w:rPr>
              <w:t>61. Vietovės meteorologinės ir klimato sąlygos, pavojingi gamtos reiškiniai (sausros, labai aukšta temperatūra, labai žema temperatūra, audros, vėjas ir pan.) ir kiti veiksniai dėl klimato kaitos. Veikiančio objekto išplėtimo, rekonstrukcijos ar kitos veiklos atveju į  atmosferą išmetamos šiltnamio efektą sukeliančios dujos (anglies dioksidas (CO</w:t>
            </w:r>
            <w:r w:rsidRPr="00914DAD">
              <w:rPr>
                <w:sz w:val="20"/>
                <w:szCs w:val="20"/>
                <w:vertAlign w:val="subscript"/>
                <w:lang w:val="lt-LT" w:eastAsia="lt-LT"/>
              </w:rPr>
              <w:t>2</w:t>
            </w:r>
            <w:r w:rsidRPr="00914DAD">
              <w:rPr>
                <w:sz w:val="20"/>
                <w:szCs w:val="20"/>
                <w:lang w:val="lt-LT" w:eastAsia="lt-LT"/>
              </w:rPr>
              <w:t>), azoto suboksidas (N</w:t>
            </w:r>
            <w:r w:rsidRPr="00914DAD">
              <w:rPr>
                <w:sz w:val="20"/>
                <w:szCs w:val="20"/>
                <w:vertAlign w:val="subscript"/>
                <w:lang w:val="lt-LT" w:eastAsia="lt-LT"/>
              </w:rPr>
              <w:t>2</w:t>
            </w:r>
            <w:r w:rsidRPr="00914DAD">
              <w:rPr>
                <w:sz w:val="20"/>
                <w:szCs w:val="20"/>
                <w:lang w:val="lt-LT" w:eastAsia="lt-LT"/>
              </w:rPr>
              <w:t>O), metanas (CH</w:t>
            </w:r>
            <w:r w:rsidRPr="00914DAD">
              <w:rPr>
                <w:sz w:val="20"/>
                <w:szCs w:val="20"/>
                <w:vertAlign w:val="subscript"/>
                <w:lang w:val="lt-LT" w:eastAsia="lt-LT"/>
              </w:rPr>
              <w:t>4</w:t>
            </w:r>
            <w:r w:rsidRPr="00914DAD">
              <w:rPr>
                <w:sz w:val="20"/>
                <w:szCs w:val="20"/>
                <w:lang w:val="lt-LT" w:eastAsia="lt-LT"/>
              </w:rPr>
              <w:t>), perfluorangliavandeniliai (PFC) hidrofluorangliavandeniliai (HFC) ir sieros heksafluoridas (SF</w:t>
            </w:r>
            <w:r w:rsidRPr="00914DAD">
              <w:rPr>
                <w:sz w:val="20"/>
                <w:szCs w:val="20"/>
                <w:vertAlign w:val="subscript"/>
                <w:lang w:val="lt-LT" w:eastAsia="lt-LT"/>
              </w:rPr>
              <w:t>6</w:t>
            </w:r>
            <w:r w:rsidRPr="00914DAD">
              <w:rPr>
                <w:sz w:val="20"/>
                <w:szCs w:val="20"/>
                <w:lang w:val="lt-LT" w:eastAsia="lt-LT"/>
              </w:rPr>
              <w:t>) pagal stebėsenos duomenis.</w:t>
            </w:r>
          </w:p>
          <w:p w14:paraId="620344E5" w14:textId="77777777" w:rsidR="00212904" w:rsidRPr="00914DAD" w:rsidRDefault="00212904" w:rsidP="00B62282">
            <w:pPr>
              <w:rPr>
                <w:b/>
                <w:bCs/>
                <w:sz w:val="20"/>
                <w:szCs w:val="20"/>
                <w:lang w:val="lt-LT" w:eastAsia="lt-LT"/>
              </w:rPr>
            </w:pPr>
            <w:r w:rsidRPr="00914DAD">
              <w:rPr>
                <w:b/>
                <w:bCs/>
                <w:sz w:val="20"/>
                <w:szCs w:val="20"/>
                <w:lang w:val="lt-LT" w:eastAsia="en-US"/>
              </w:rPr>
              <w:t>&lt;...&gt;</w:t>
            </w:r>
          </w:p>
          <w:p w14:paraId="3276E972" w14:textId="77777777" w:rsidR="00212904" w:rsidRPr="00914DAD" w:rsidRDefault="00212904" w:rsidP="00940F5D">
            <w:pPr>
              <w:jc w:val="center"/>
              <w:rPr>
                <w:b/>
                <w:sz w:val="20"/>
                <w:szCs w:val="20"/>
                <w:lang w:val="lt-LT" w:eastAsia="lt-LT"/>
              </w:rPr>
            </w:pPr>
            <w:r w:rsidRPr="00914DAD">
              <w:rPr>
                <w:b/>
                <w:sz w:val="20"/>
                <w:szCs w:val="20"/>
                <w:lang w:val="lt-LT" w:eastAsia="lt-LT"/>
              </w:rPr>
              <w:t>KETVIRTASIS SKIRSNIS</w:t>
            </w:r>
          </w:p>
          <w:p w14:paraId="16E6959B" w14:textId="77777777" w:rsidR="00212904" w:rsidRPr="00914DAD" w:rsidRDefault="00212904" w:rsidP="00940F5D">
            <w:pPr>
              <w:jc w:val="center"/>
              <w:rPr>
                <w:b/>
                <w:sz w:val="20"/>
                <w:szCs w:val="20"/>
                <w:lang w:val="lt-LT" w:eastAsia="lt-LT"/>
              </w:rPr>
            </w:pPr>
            <w:r w:rsidRPr="00914DAD">
              <w:rPr>
                <w:b/>
                <w:sz w:val="20"/>
                <w:szCs w:val="20"/>
                <w:lang w:val="lt-LT" w:eastAsia="lt-LT"/>
              </w:rPr>
              <w:t>ŽEMĖ (JOS PAVIRŠIUS IR GELMĖS), DIRVOŽEMIS</w:t>
            </w:r>
          </w:p>
          <w:p w14:paraId="270610F6" w14:textId="77777777" w:rsidR="00212904" w:rsidRPr="00914DAD" w:rsidRDefault="00212904" w:rsidP="00940F5D">
            <w:pPr>
              <w:rPr>
                <w:b/>
                <w:sz w:val="20"/>
                <w:szCs w:val="20"/>
                <w:lang w:val="lt-LT" w:eastAsia="lt-LT"/>
              </w:rPr>
            </w:pPr>
          </w:p>
          <w:p w14:paraId="2EC562F1" w14:textId="77777777" w:rsidR="00212904" w:rsidRPr="00914DAD" w:rsidRDefault="00212904" w:rsidP="00940F5D">
            <w:pPr>
              <w:rPr>
                <w:sz w:val="20"/>
                <w:szCs w:val="20"/>
                <w:lang w:val="lt-LT" w:eastAsia="lt-LT"/>
              </w:rPr>
            </w:pPr>
            <w:r w:rsidRPr="00914DAD">
              <w:rPr>
                <w:sz w:val="20"/>
                <w:szCs w:val="20"/>
                <w:lang w:val="lt-LT" w:eastAsia="lt-LT"/>
              </w:rPr>
              <w:t xml:space="preserve">Esamos būklės aprašymas </w:t>
            </w:r>
          </w:p>
          <w:p w14:paraId="65718C84" w14:textId="77777777" w:rsidR="00212904" w:rsidRPr="00914DAD" w:rsidRDefault="00212904" w:rsidP="00B62282">
            <w:pPr>
              <w:jc w:val="both"/>
              <w:rPr>
                <w:sz w:val="20"/>
                <w:szCs w:val="20"/>
                <w:lang w:val="lt-LT" w:eastAsia="lt-LT"/>
              </w:rPr>
            </w:pPr>
            <w:r w:rsidRPr="00914DAD">
              <w:rPr>
                <w:sz w:val="20"/>
                <w:szCs w:val="20"/>
                <w:lang w:val="lt-LT" w:eastAsia="lt-LT"/>
              </w:rPr>
              <w:t>70. Vietovėje vyraujančių dirvožemių charakteristika (tipai, granuliometrinė sudėtis, laidumas vandeniui, tankis). Vyraujančių dirvožemių pažeidžiamumas ir atsparumas.</w:t>
            </w:r>
          </w:p>
          <w:p w14:paraId="5028A368" w14:textId="77777777" w:rsidR="00212904" w:rsidRPr="00914DAD" w:rsidRDefault="00212904" w:rsidP="00B62282">
            <w:pPr>
              <w:jc w:val="both"/>
              <w:rPr>
                <w:sz w:val="20"/>
                <w:szCs w:val="20"/>
                <w:lang w:val="lt-LT" w:eastAsia="lt-LT"/>
              </w:rPr>
            </w:pPr>
            <w:r w:rsidRPr="00914DAD">
              <w:rPr>
                <w:sz w:val="20"/>
                <w:szCs w:val="20"/>
                <w:lang w:val="lt-LT" w:eastAsia="lt-LT"/>
              </w:rPr>
              <w:t xml:space="preserve">71. Planuojamos ūkinės veiklos vietovės inžinerinės–geologinės ir hidrogeologinės sąlygos Vietovės žemės gelmių sandaros charakteristika: reljefą formuojantys dariniai, gruntų sudėtis, kilmė, slūgsojimo sąlygos. </w:t>
            </w:r>
          </w:p>
          <w:p w14:paraId="4211A57F" w14:textId="77777777" w:rsidR="00212904" w:rsidRPr="00914DAD" w:rsidRDefault="00212904" w:rsidP="00B62282">
            <w:pPr>
              <w:jc w:val="both"/>
              <w:rPr>
                <w:sz w:val="20"/>
                <w:szCs w:val="20"/>
                <w:lang w:val="lt-LT" w:eastAsia="lt-LT"/>
              </w:rPr>
            </w:pPr>
            <w:r w:rsidRPr="00914DAD">
              <w:rPr>
                <w:sz w:val="20"/>
                <w:szCs w:val="20"/>
                <w:lang w:val="lt-LT" w:eastAsia="lt-LT"/>
              </w:rPr>
              <w:t>72. Informacija apie planuojamos ūkinės veiklos vietovės ekogeologines sąlygas: dirvožemio foninė koncentracija (geocheminė dirvožemio būklė) ir žemės gelmių (įskaitant podirvio uolienas) užterštumas, kai atlikti ekogeologiniai tyrimai. Ekogeologinių tyrimų ataskaitos saugomos Lietuvos geologijos tarnybos Geologijos fonde.</w:t>
            </w:r>
          </w:p>
          <w:p w14:paraId="3A06D560" w14:textId="77777777" w:rsidR="00212904" w:rsidRPr="00914DAD" w:rsidRDefault="00212904" w:rsidP="00940F5D">
            <w:pPr>
              <w:rPr>
                <w:bCs/>
                <w:sz w:val="20"/>
                <w:szCs w:val="20"/>
                <w:lang w:val="lt-LT" w:eastAsia="lt-LT"/>
              </w:rPr>
            </w:pPr>
            <w:r w:rsidRPr="00914DAD">
              <w:rPr>
                <w:bCs/>
                <w:sz w:val="20"/>
                <w:szCs w:val="20"/>
                <w:lang w:val="lt-LT" w:eastAsia="en-US"/>
              </w:rPr>
              <w:t>&lt;...&gt;</w:t>
            </w:r>
          </w:p>
          <w:p w14:paraId="33348E5B" w14:textId="77777777" w:rsidR="00212904" w:rsidRPr="00914DAD" w:rsidRDefault="00212904" w:rsidP="00B62282">
            <w:pPr>
              <w:jc w:val="both"/>
              <w:rPr>
                <w:sz w:val="20"/>
                <w:szCs w:val="20"/>
                <w:lang w:val="lt-LT" w:eastAsia="lt-LT"/>
              </w:rPr>
            </w:pPr>
            <w:r w:rsidRPr="00914DAD">
              <w:rPr>
                <w:sz w:val="20"/>
                <w:szCs w:val="20"/>
                <w:lang w:val="lt-LT" w:eastAsia="lt-LT"/>
              </w:rPr>
              <w:t xml:space="preserve">75. Informacija apie planuojamos vietovės geologinius procesus ir reiškinius (pvz., erozija, sufozija, karstas, nuošliaužos, </w:t>
            </w:r>
            <w:r w:rsidRPr="00914DAD">
              <w:rPr>
                <w:sz w:val="20"/>
                <w:szCs w:val="20"/>
                <w:lang w:val="lt-LT" w:eastAsia="lt-LT"/>
              </w:rPr>
              <w:lastRenderedPageBreak/>
              <w:t>tektoninė sandara, neotektoninis aktyvumas, seismingumas), geotopus, kurių duomenys kaupiami GEOLIS (geologijos informacijos sistema) duomenų bazėje (</w:t>
            </w:r>
            <w:hyperlink r:id="rId118" w:history="1">
              <w:r w:rsidRPr="00914DAD">
                <w:rPr>
                  <w:rStyle w:val="Hyperlink"/>
                  <w:sz w:val="20"/>
                  <w:szCs w:val="20"/>
                  <w:lang w:val="lt-LT" w:eastAsia="lt-LT"/>
                </w:rPr>
                <w:t>https://epaslaugos.am.lt/</w:t>
              </w:r>
            </w:hyperlink>
            <w:r w:rsidRPr="00914DAD">
              <w:rPr>
                <w:sz w:val="20"/>
                <w:szCs w:val="20"/>
                <w:lang w:val="lt-LT" w:eastAsia="lt-LT"/>
              </w:rPr>
              <w:t>).</w:t>
            </w:r>
          </w:p>
          <w:p w14:paraId="024601AB" w14:textId="77777777" w:rsidR="00212904" w:rsidRPr="00914DAD" w:rsidRDefault="00212904" w:rsidP="00940F5D">
            <w:pPr>
              <w:rPr>
                <w:b/>
                <w:bCs/>
                <w:sz w:val="20"/>
                <w:szCs w:val="20"/>
                <w:lang w:val="lt-LT" w:eastAsia="en-US"/>
              </w:rPr>
            </w:pPr>
            <w:r w:rsidRPr="00914DAD">
              <w:rPr>
                <w:b/>
                <w:bCs/>
                <w:sz w:val="20"/>
                <w:szCs w:val="20"/>
                <w:lang w:val="lt-LT" w:eastAsia="en-US"/>
              </w:rPr>
              <w:t>&lt;...&gt;</w:t>
            </w:r>
          </w:p>
          <w:p w14:paraId="52BAB0F8" w14:textId="77777777" w:rsidR="00212904" w:rsidRPr="00914DAD" w:rsidRDefault="00212904" w:rsidP="00940F5D">
            <w:pPr>
              <w:rPr>
                <w:b/>
                <w:bCs/>
                <w:sz w:val="20"/>
                <w:szCs w:val="20"/>
                <w:lang w:val="lt-LT" w:eastAsia="en-US"/>
              </w:rPr>
            </w:pPr>
          </w:p>
          <w:p w14:paraId="5F240E9C" w14:textId="77777777" w:rsidR="00212904" w:rsidRPr="00914DAD" w:rsidRDefault="00212904" w:rsidP="00940F5D">
            <w:pPr>
              <w:ind w:firstLine="601"/>
              <w:jc w:val="center"/>
              <w:rPr>
                <w:b/>
                <w:bCs/>
                <w:sz w:val="20"/>
                <w:szCs w:val="20"/>
                <w:lang w:val="lt-LT" w:eastAsia="lt-LT"/>
              </w:rPr>
            </w:pPr>
            <w:r w:rsidRPr="00914DAD">
              <w:rPr>
                <w:b/>
                <w:bCs/>
                <w:sz w:val="20"/>
                <w:szCs w:val="20"/>
                <w:lang w:val="lt-LT" w:eastAsia="lt-LT"/>
              </w:rPr>
              <w:t>PENKTASIS SKIRSNIS</w:t>
            </w:r>
          </w:p>
          <w:p w14:paraId="05515277" w14:textId="77777777" w:rsidR="00212904" w:rsidRPr="00914DAD" w:rsidRDefault="00212904" w:rsidP="00940F5D">
            <w:pPr>
              <w:ind w:firstLine="601"/>
              <w:jc w:val="center"/>
              <w:rPr>
                <w:b/>
                <w:bCs/>
                <w:sz w:val="20"/>
                <w:szCs w:val="20"/>
                <w:lang w:val="lt-LT" w:eastAsia="lt-LT"/>
              </w:rPr>
            </w:pPr>
            <w:r w:rsidRPr="00914DAD">
              <w:rPr>
                <w:b/>
                <w:bCs/>
                <w:sz w:val="20"/>
                <w:szCs w:val="20"/>
                <w:lang w:val="lt-LT" w:eastAsia="lt-LT"/>
              </w:rPr>
              <w:t>KRAŠTOVAIZDIS IR BIOLOGINĖ ĮVAIROVĖ</w:t>
            </w:r>
          </w:p>
          <w:p w14:paraId="1BD53FE7" w14:textId="77777777" w:rsidR="00212904" w:rsidRPr="00914DAD" w:rsidRDefault="00212904" w:rsidP="00940F5D">
            <w:pPr>
              <w:ind w:firstLine="601"/>
              <w:rPr>
                <w:b/>
                <w:bCs/>
                <w:sz w:val="20"/>
                <w:szCs w:val="20"/>
                <w:lang w:val="lt-LT" w:eastAsia="lt-LT"/>
              </w:rPr>
            </w:pPr>
          </w:p>
          <w:p w14:paraId="5F013BE3" w14:textId="77777777" w:rsidR="00212904" w:rsidRPr="00914DAD" w:rsidRDefault="00212904" w:rsidP="00B62282">
            <w:pPr>
              <w:jc w:val="both"/>
              <w:rPr>
                <w:bCs/>
                <w:sz w:val="20"/>
                <w:szCs w:val="20"/>
                <w:lang w:val="lt-LT" w:eastAsia="lt-LT"/>
              </w:rPr>
            </w:pPr>
            <w:r w:rsidRPr="00914DAD">
              <w:rPr>
                <w:bCs/>
                <w:sz w:val="20"/>
                <w:szCs w:val="20"/>
                <w:lang w:val="lt-LT" w:eastAsia="lt-LT"/>
              </w:rPr>
              <w:t>Esamos būklės aprašymas</w:t>
            </w:r>
          </w:p>
          <w:p w14:paraId="4D634B6E" w14:textId="77777777" w:rsidR="00212904" w:rsidRPr="00914DAD" w:rsidRDefault="00212904" w:rsidP="00B62282">
            <w:pPr>
              <w:jc w:val="both"/>
              <w:rPr>
                <w:bCs/>
                <w:sz w:val="20"/>
                <w:szCs w:val="20"/>
                <w:lang w:val="lt-LT" w:eastAsia="lt-LT"/>
              </w:rPr>
            </w:pPr>
            <w:r w:rsidRPr="00914DAD">
              <w:rPr>
                <w:bCs/>
                <w:sz w:val="20"/>
                <w:szCs w:val="20"/>
                <w:lang w:val="lt-LT" w:eastAsia="lt-LT"/>
              </w:rPr>
              <w:t>91. Informacija apie kraštovaizdį:</w:t>
            </w:r>
          </w:p>
          <w:p w14:paraId="75519E3D" w14:textId="77777777" w:rsidR="00212904" w:rsidRPr="00914DAD" w:rsidRDefault="00212904" w:rsidP="00940F5D">
            <w:pPr>
              <w:rPr>
                <w:bCs/>
                <w:sz w:val="20"/>
                <w:szCs w:val="20"/>
                <w:lang w:val="lt-LT" w:eastAsia="lt-LT"/>
              </w:rPr>
            </w:pPr>
            <w:r w:rsidRPr="00914DAD">
              <w:rPr>
                <w:bCs/>
                <w:sz w:val="20"/>
                <w:szCs w:val="20"/>
                <w:lang w:val="lt-LT" w:eastAsia="en-US"/>
              </w:rPr>
              <w:t>&lt;...&gt;</w:t>
            </w:r>
          </w:p>
          <w:p w14:paraId="57307DD9" w14:textId="77777777" w:rsidR="00212904" w:rsidRPr="00914DAD" w:rsidRDefault="00212904" w:rsidP="00B62282">
            <w:pPr>
              <w:jc w:val="both"/>
              <w:rPr>
                <w:bCs/>
                <w:sz w:val="20"/>
                <w:szCs w:val="20"/>
                <w:lang w:val="lt-LT" w:eastAsia="lt-LT"/>
              </w:rPr>
            </w:pPr>
            <w:r w:rsidRPr="00914DAD">
              <w:rPr>
                <w:bCs/>
                <w:sz w:val="20"/>
                <w:szCs w:val="20"/>
                <w:lang w:val="lt-LT" w:eastAsia="lt-LT"/>
              </w:rPr>
              <w:t>92. Informacija apie planuojamos ūkinės veiklos vietovėje ir greta jos esančias saugomas teritorijas ir Europos ekologinio tinklo „Natura 2000“ teritorijas, kurios registruojamos STK (Saugomų teritorijų valstybės kadastras) duomenų bazėje (http://stk.am.lt/porttal/) ir šių teritorijų atstumus nuo planuojamos ūkinės veiklos vietos (objekto ar sklypo, kai toks suformuotas, ribos):</w:t>
            </w:r>
          </w:p>
          <w:p w14:paraId="7A58D90D" w14:textId="77777777" w:rsidR="00212904" w:rsidRPr="00914DAD" w:rsidRDefault="00212904" w:rsidP="00940F5D">
            <w:pPr>
              <w:rPr>
                <w:bCs/>
                <w:sz w:val="20"/>
                <w:szCs w:val="20"/>
                <w:lang w:val="lt-LT" w:eastAsia="en-US"/>
              </w:rPr>
            </w:pPr>
            <w:r w:rsidRPr="00914DAD">
              <w:rPr>
                <w:bCs/>
                <w:sz w:val="20"/>
                <w:szCs w:val="20"/>
                <w:lang w:val="lt-LT" w:eastAsia="en-US"/>
              </w:rPr>
              <w:t>&lt;...&gt;</w:t>
            </w:r>
          </w:p>
          <w:p w14:paraId="3D8BC527" w14:textId="77777777" w:rsidR="00212904" w:rsidRPr="00914DAD" w:rsidRDefault="00212904" w:rsidP="00BD5029">
            <w:pPr>
              <w:jc w:val="both"/>
              <w:rPr>
                <w:bCs/>
                <w:sz w:val="20"/>
                <w:szCs w:val="20"/>
                <w:lang w:val="lt-LT" w:eastAsia="en-US"/>
              </w:rPr>
            </w:pPr>
            <w:r w:rsidRPr="00914DAD">
              <w:rPr>
                <w:bCs/>
                <w:sz w:val="20"/>
                <w:szCs w:val="20"/>
                <w:lang w:val="lt-LT" w:eastAsia="lt-LT"/>
              </w:rPr>
              <w:t>93. Duomenys apie planuojamos ūkinės veiklos vietovėje ir gretimybėse esančias saugomas rūšis, jų augavietes ir radavietes,</w:t>
            </w:r>
            <w:r w:rsidRPr="00914DAD">
              <w:rPr>
                <w:bCs/>
                <w:sz w:val="20"/>
                <w:szCs w:val="20"/>
                <w:lang w:val="lt-LT" w:eastAsia="en-US"/>
              </w:rPr>
              <w:t xml:space="preserve"> &lt;...&gt;</w:t>
            </w:r>
          </w:p>
          <w:p w14:paraId="361745B5" w14:textId="77777777" w:rsidR="00212904" w:rsidRPr="00914DAD" w:rsidRDefault="00212904" w:rsidP="00B62282">
            <w:pPr>
              <w:jc w:val="both"/>
              <w:rPr>
                <w:bCs/>
                <w:sz w:val="20"/>
                <w:szCs w:val="20"/>
                <w:lang w:val="lt-LT" w:eastAsia="lt-LT"/>
              </w:rPr>
            </w:pPr>
            <w:r w:rsidRPr="00914DAD">
              <w:rPr>
                <w:bCs/>
                <w:sz w:val="20"/>
                <w:szCs w:val="20"/>
                <w:lang w:val="lt-LT" w:eastAsia="lt-LT"/>
              </w:rPr>
              <w:t>94. Informacija apie vietovės augaliją:</w:t>
            </w:r>
          </w:p>
          <w:p w14:paraId="35D9F0BE" w14:textId="77777777" w:rsidR="00212904" w:rsidRPr="00914DAD" w:rsidRDefault="00212904" w:rsidP="00940F5D">
            <w:pPr>
              <w:rPr>
                <w:bCs/>
                <w:sz w:val="20"/>
                <w:szCs w:val="20"/>
                <w:lang w:val="lt-LT" w:eastAsia="en-US"/>
              </w:rPr>
            </w:pPr>
            <w:r w:rsidRPr="00914DAD">
              <w:rPr>
                <w:bCs/>
                <w:sz w:val="20"/>
                <w:szCs w:val="20"/>
                <w:lang w:val="lt-LT" w:eastAsia="en-US"/>
              </w:rPr>
              <w:t>&lt;...&gt;</w:t>
            </w:r>
          </w:p>
          <w:p w14:paraId="04F58783" w14:textId="77777777" w:rsidR="00212904" w:rsidRPr="00914DAD" w:rsidRDefault="00212904" w:rsidP="00B62282">
            <w:pPr>
              <w:jc w:val="both"/>
              <w:rPr>
                <w:bCs/>
                <w:sz w:val="20"/>
                <w:szCs w:val="20"/>
                <w:lang w:val="lt-LT" w:eastAsia="lt-LT"/>
              </w:rPr>
            </w:pPr>
            <w:r w:rsidRPr="00914DAD">
              <w:rPr>
                <w:bCs/>
                <w:sz w:val="20"/>
                <w:szCs w:val="20"/>
                <w:lang w:val="lt-LT" w:eastAsia="lt-LT"/>
              </w:rPr>
              <w:t>96. Informacija apie vietovės gyvūniją:</w:t>
            </w:r>
          </w:p>
          <w:p w14:paraId="5A5C61F0" w14:textId="77777777" w:rsidR="00212904" w:rsidRPr="00914DAD" w:rsidRDefault="00212904" w:rsidP="00940F5D">
            <w:pPr>
              <w:rPr>
                <w:bCs/>
                <w:sz w:val="20"/>
                <w:szCs w:val="20"/>
                <w:lang w:val="lt-LT" w:eastAsia="en-US"/>
              </w:rPr>
            </w:pPr>
            <w:r w:rsidRPr="00914DAD">
              <w:rPr>
                <w:bCs/>
                <w:sz w:val="20"/>
                <w:szCs w:val="20"/>
                <w:lang w:val="lt-LT" w:eastAsia="en-US"/>
              </w:rPr>
              <w:t>&lt;...&gt;</w:t>
            </w:r>
          </w:p>
          <w:p w14:paraId="25261A9E" w14:textId="77777777" w:rsidR="00212904" w:rsidRPr="00914DAD" w:rsidRDefault="00212904" w:rsidP="00B62282">
            <w:pPr>
              <w:jc w:val="both"/>
              <w:rPr>
                <w:bCs/>
                <w:sz w:val="20"/>
                <w:szCs w:val="20"/>
                <w:lang w:val="lt-LT" w:eastAsia="lt-LT"/>
              </w:rPr>
            </w:pPr>
            <w:r w:rsidRPr="00914DAD">
              <w:rPr>
                <w:bCs/>
                <w:sz w:val="20"/>
                <w:szCs w:val="20"/>
                <w:lang w:val="lt-LT" w:eastAsia="lt-LT"/>
              </w:rPr>
              <w:t>98. Informacija apie vietovėje esamą ūkinę veiklą ir/ar objektus (pvz., esami kelių atitvarai), kurių neigiamas poveikis kartu su planuojama ūkine veikla gali daryti suminį neigiamą poveikį kraštovaizdžiui ir biologinei įvairovei.</w:t>
            </w:r>
          </w:p>
          <w:p w14:paraId="41D7DE7D" w14:textId="77777777" w:rsidR="00212904" w:rsidRPr="00914DAD" w:rsidRDefault="00212904" w:rsidP="00B62282">
            <w:pPr>
              <w:jc w:val="both"/>
              <w:rPr>
                <w:bCs/>
                <w:sz w:val="20"/>
                <w:szCs w:val="20"/>
                <w:lang w:val="lt-LT" w:eastAsia="lt-LT"/>
              </w:rPr>
            </w:pPr>
            <w:r w:rsidRPr="00914DAD">
              <w:rPr>
                <w:bCs/>
                <w:sz w:val="20"/>
                <w:szCs w:val="20"/>
                <w:lang w:val="lt-LT" w:eastAsia="lt-LT"/>
              </w:rPr>
              <w:t>99. Informacija apie planuojamą kitą ūkinę veiklą vietovėje (įskaitant numatytą teritorijų planavimo dokumentuose), kuri kartu su vertinamos planuojamos ūkinės veiklos projektu, kuriam rengiama ataskaita, gali daryti suminį poveikį kraštovaizdžiui ir biologinei įvairovei, pvz., buveinių fragmentacijai, populiacijų izoliacijai, gyvūnų migracijai ir pan.</w:t>
            </w:r>
          </w:p>
          <w:p w14:paraId="117F3901" w14:textId="77777777" w:rsidR="00212904" w:rsidRPr="00914DAD" w:rsidRDefault="00212904" w:rsidP="00940F5D">
            <w:pPr>
              <w:rPr>
                <w:bCs/>
                <w:sz w:val="20"/>
                <w:szCs w:val="20"/>
                <w:lang w:val="lt-LT" w:eastAsia="en-US"/>
              </w:rPr>
            </w:pPr>
            <w:r w:rsidRPr="00914DAD">
              <w:rPr>
                <w:bCs/>
                <w:sz w:val="20"/>
                <w:szCs w:val="20"/>
                <w:lang w:val="lt-LT" w:eastAsia="en-US"/>
              </w:rPr>
              <w:t>&lt;...&gt;</w:t>
            </w:r>
          </w:p>
          <w:p w14:paraId="58BA9BCD" w14:textId="77777777" w:rsidR="00212904" w:rsidRPr="00914DAD" w:rsidRDefault="00212904" w:rsidP="00940F5D">
            <w:pPr>
              <w:jc w:val="both"/>
              <w:rPr>
                <w:b/>
                <w:sz w:val="20"/>
                <w:szCs w:val="20"/>
                <w:lang w:val="lt-LT" w:eastAsia="lt-LT"/>
              </w:rPr>
            </w:pPr>
          </w:p>
          <w:p w14:paraId="09F7E968" w14:textId="77777777" w:rsidR="00212904" w:rsidRPr="00914DAD" w:rsidRDefault="00212904" w:rsidP="00940F5D">
            <w:pPr>
              <w:jc w:val="center"/>
              <w:rPr>
                <w:b/>
                <w:sz w:val="20"/>
                <w:szCs w:val="20"/>
                <w:lang w:val="lt-LT" w:eastAsia="lt-LT"/>
              </w:rPr>
            </w:pPr>
            <w:r w:rsidRPr="00914DAD">
              <w:rPr>
                <w:b/>
                <w:sz w:val="20"/>
                <w:szCs w:val="20"/>
                <w:lang w:val="lt-LT" w:eastAsia="lt-LT"/>
              </w:rPr>
              <w:t>ŠEŠTASIS SKIRSNIS</w:t>
            </w:r>
          </w:p>
          <w:p w14:paraId="06C1FDC5" w14:textId="77777777" w:rsidR="00212904" w:rsidRPr="00914DAD" w:rsidRDefault="00212904" w:rsidP="00940F5D">
            <w:pPr>
              <w:jc w:val="center"/>
              <w:rPr>
                <w:b/>
                <w:sz w:val="20"/>
                <w:szCs w:val="20"/>
                <w:lang w:val="lt-LT" w:eastAsia="lt-LT"/>
              </w:rPr>
            </w:pPr>
            <w:r w:rsidRPr="00914DAD">
              <w:rPr>
                <w:b/>
                <w:sz w:val="20"/>
                <w:szCs w:val="20"/>
                <w:lang w:val="lt-LT" w:eastAsia="lt-LT"/>
              </w:rPr>
              <w:t>MATERIALINĖS VERTYBĖS</w:t>
            </w:r>
          </w:p>
          <w:p w14:paraId="5B3130E0" w14:textId="77777777" w:rsidR="00212904" w:rsidRPr="00914DAD" w:rsidRDefault="00212904" w:rsidP="00940F5D">
            <w:pPr>
              <w:jc w:val="both"/>
              <w:rPr>
                <w:b/>
                <w:sz w:val="20"/>
                <w:szCs w:val="20"/>
                <w:lang w:val="lt-LT" w:eastAsia="lt-LT"/>
              </w:rPr>
            </w:pPr>
          </w:p>
          <w:p w14:paraId="092CF811" w14:textId="77777777" w:rsidR="00212904" w:rsidRPr="00914DAD" w:rsidRDefault="00212904" w:rsidP="00B62282">
            <w:pPr>
              <w:jc w:val="both"/>
              <w:rPr>
                <w:sz w:val="20"/>
                <w:szCs w:val="20"/>
                <w:lang w:val="lt-LT" w:eastAsia="lt-LT"/>
              </w:rPr>
            </w:pPr>
            <w:r w:rsidRPr="00914DAD">
              <w:rPr>
                <w:sz w:val="20"/>
                <w:szCs w:val="20"/>
                <w:lang w:val="lt-LT" w:eastAsia="lt-LT"/>
              </w:rPr>
              <w:t>Esamos būklės aprašymas</w:t>
            </w:r>
          </w:p>
          <w:p w14:paraId="1D354CDD" w14:textId="77777777" w:rsidR="00212904" w:rsidRPr="00914DAD" w:rsidRDefault="00212904" w:rsidP="00B62282">
            <w:pPr>
              <w:jc w:val="both"/>
              <w:rPr>
                <w:sz w:val="20"/>
                <w:szCs w:val="20"/>
                <w:lang w:val="lt-LT" w:eastAsia="lt-LT"/>
              </w:rPr>
            </w:pPr>
            <w:r w:rsidRPr="00914DAD">
              <w:rPr>
                <w:sz w:val="20"/>
                <w:szCs w:val="20"/>
                <w:lang w:val="lt-LT" w:eastAsia="lt-LT"/>
              </w:rPr>
              <w:t>121. Informacija apie planuojamame žemės sklype ar teritorijoje ir gretimybėse (besiribojančiuose sklypuose ar teritorijose) esančias materialines vertybes (pvz., inžinerinė ir socialinė infrastruktūra, gyventojų nekilnojamasis turtas – žemė, statiniai).</w:t>
            </w:r>
          </w:p>
          <w:p w14:paraId="20D285F7" w14:textId="77777777" w:rsidR="00212904" w:rsidRPr="00914DAD" w:rsidRDefault="00212904" w:rsidP="00940F5D">
            <w:pPr>
              <w:rPr>
                <w:bCs/>
                <w:sz w:val="20"/>
                <w:szCs w:val="20"/>
                <w:lang w:val="lt-LT" w:eastAsia="en-US"/>
              </w:rPr>
            </w:pPr>
            <w:r w:rsidRPr="00914DAD">
              <w:rPr>
                <w:bCs/>
                <w:sz w:val="20"/>
                <w:szCs w:val="20"/>
                <w:lang w:val="lt-LT" w:eastAsia="en-US"/>
              </w:rPr>
              <w:t>&lt;...&gt;</w:t>
            </w:r>
          </w:p>
          <w:p w14:paraId="476A19BD" w14:textId="77777777" w:rsidR="00212904" w:rsidRPr="00914DAD" w:rsidRDefault="00212904" w:rsidP="00940F5D">
            <w:pPr>
              <w:jc w:val="center"/>
              <w:rPr>
                <w:b/>
                <w:sz w:val="20"/>
                <w:szCs w:val="20"/>
                <w:lang w:val="lt-LT" w:eastAsia="lt-LT"/>
              </w:rPr>
            </w:pPr>
            <w:r w:rsidRPr="00914DAD">
              <w:rPr>
                <w:b/>
                <w:sz w:val="20"/>
                <w:szCs w:val="20"/>
                <w:lang w:val="lt-LT" w:eastAsia="lt-LT"/>
              </w:rPr>
              <w:t>SEPTINTASIS SKIRSNIS</w:t>
            </w:r>
          </w:p>
          <w:p w14:paraId="4C6A4CAA" w14:textId="77777777" w:rsidR="00212904" w:rsidRPr="00914DAD" w:rsidRDefault="00212904" w:rsidP="00940F5D">
            <w:pPr>
              <w:jc w:val="center"/>
              <w:rPr>
                <w:b/>
                <w:sz w:val="20"/>
                <w:szCs w:val="20"/>
                <w:lang w:val="lt-LT" w:eastAsia="lt-LT"/>
              </w:rPr>
            </w:pPr>
            <w:r w:rsidRPr="00914DAD">
              <w:rPr>
                <w:b/>
                <w:sz w:val="20"/>
                <w:szCs w:val="20"/>
                <w:lang w:val="lt-LT" w:eastAsia="lt-LT"/>
              </w:rPr>
              <w:t>NEKILNOJAMOSIOS KULTŪROS VERTYBĖS</w:t>
            </w:r>
          </w:p>
          <w:p w14:paraId="250BE9E7" w14:textId="77777777" w:rsidR="00212904" w:rsidRPr="00914DAD" w:rsidRDefault="00212904" w:rsidP="00940F5D">
            <w:pPr>
              <w:jc w:val="both"/>
              <w:rPr>
                <w:b/>
                <w:sz w:val="20"/>
                <w:szCs w:val="20"/>
                <w:lang w:val="lt-LT" w:eastAsia="lt-LT"/>
              </w:rPr>
            </w:pPr>
          </w:p>
          <w:p w14:paraId="55191C15" w14:textId="77777777" w:rsidR="00212904" w:rsidRPr="00914DAD" w:rsidRDefault="00212904" w:rsidP="00B62282">
            <w:pPr>
              <w:jc w:val="both"/>
              <w:rPr>
                <w:sz w:val="20"/>
                <w:szCs w:val="20"/>
                <w:lang w:val="lt-LT" w:eastAsia="lt-LT"/>
              </w:rPr>
            </w:pPr>
            <w:r w:rsidRPr="00914DAD">
              <w:rPr>
                <w:sz w:val="20"/>
                <w:szCs w:val="20"/>
                <w:lang w:val="lt-LT" w:eastAsia="lt-LT"/>
              </w:rPr>
              <w:t xml:space="preserve">Esamos būklės aprašymas </w:t>
            </w:r>
          </w:p>
          <w:p w14:paraId="3F573150" w14:textId="77777777" w:rsidR="00212904" w:rsidRPr="00914DAD" w:rsidRDefault="00212904" w:rsidP="00B62282">
            <w:pPr>
              <w:jc w:val="both"/>
              <w:rPr>
                <w:sz w:val="20"/>
                <w:szCs w:val="20"/>
                <w:lang w:val="lt-LT" w:eastAsia="lt-LT"/>
              </w:rPr>
            </w:pPr>
            <w:r w:rsidRPr="00914DAD">
              <w:rPr>
                <w:sz w:val="20"/>
                <w:szCs w:val="20"/>
                <w:lang w:val="lt-LT" w:eastAsia="lt-LT"/>
              </w:rPr>
              <w:t>126. Informacija apie vietovėje esančias nekilnojamąsias kultūros vertybes (kultūros paveldo objektus ir (ar) vietoves), kurios registruotos Kultūros vertybių registre (http://kvr.kpd.lt/heritage), jų apsaugos reglamentą ir zonas, atstumą nuo planuojamos ūkinės veiklos vietos (objekto ar sklypo, kai toks suformuotas, ribos).</w:t>
            </w:r>
          </w:p>
          <w:p w14:paraId="0F0BA22E" w14:textId="77777777" w:rsidR="00212904" w:rsidRPr="00914DAD" w:rsidRDefault="00212904" w:rsidP="00940F5D">
            <w:pPr>
              <w:rPr>
                <w:b/>
                <w:bCs/>
                <w:sz w:val="20"/>
                <w:szCs w:val="20"/>
                <w:lang w:val="lt-LT" w:eastAsia="en-US"/>
              </w:rPr>
            </w:pPr>
            <w:r w:rsidRPr="00914DAD">
              <w:rPr>
                <w:b/>
                <w:bCs/>
                <w:sz w:val="20"/>
                <w:szCs w:val="20"/>
                <w:lang w:val="lt-LT" w:eastAsia="en-US"/>
              </w:rPr>
              <w:t>&lt;...&gt;</w:t>
            </w:r>
          </w:p>
          <w:p w14:paraId="4C598990" w14:textId="77777777" w:rsidR="00212904" w:rsidRPr="00914DAD" w:rsidRDefault="00212904" w:rsidP="00940F5D">
            <w:pPr>
              <w:suppressAutoHyphens/>
              <w:ind w:firstLine="567"/>
              <w:jc w:val="center"/>
              <w:rPr>
                <w:b/>
                <w:bCs/>
                <w:sz w:val="20"/>
                <w:szCs w:val="20"/>
                <w:lang w:val="lt-LT" w:eastAsia="lt-LT"/>
              </w:rPr>
            </w:pPr>
          </w:p>
          <w:p w14:paraId="21FF44C3" w14:textId="77777777" w:rsidR="00212904" w:rsidRPr="00914DAD" w:rsidRDefault="00212904" w:rsidP="00940F5D">
            <w:pPr>
              <w:suppressAutoHyphens/>
              <w:ind w:firstLine="567"/>
              <w:jc w:val="center"/>
              <w:rPr>
                <w:bCs/>
                <w:sz w:val="20"/>
                <w:szCs w:val="20"/>
                <w:lang w:val="lt-LT" w:eastAsia="lt-LT"/>
              </w:rPr>
            </w:pPr>
            <w:r w:rsidRPr="00914DAD">
              <w:rPr>
                <w:b/>
                <w:bCs/>
                <w:sz w:val="20"/>
                <w:szCs w:val="20"/>
                <w:lang w:val="lt-LT" w:eastAsia="lt-LT"/>
              </w:rPr>
              <w:t xml:space="preserve">AŠTUNTASIS </w:t>
            </w:r>
            <w:r w:rsidRPr="00914DAD">
              <w:rPr>
                <w:b/>
                <w:sz w:val="20"/>
                <w:szCs w:val="20"/>
                <w:lang w:val="lt-LT" w:eastAsia="lt-LT"/>
              </w:rPr>
              <w:t>SKIRSNIS</w:t>
            </w:r>
          </w:p>
          <w:p w14:paraId="58FDB272" w14:textId="77777777" w:rsidR="00212904" w:rsidRPr="00914DAD" w:rsidRDefault="00212904" w:rsidP="00940F5D">
            <w:pPr>
              <w:suppressAutoHyphens/>
              <w:ind w:firstLine="567"/>
              <w:jc w:val="center"/>
              <w:rPr>
                <w:b/>
                <w:color w:val="000000" w:themeColor="text1"/>
                <w:sz w:val="20"/>
                <w:szCs w:val="20"/>
                <w:lang w:val="lt-LT" w:eastAsia="lt-LT"/>
              </w:rPr>
            </w:pPr>
            <w:r w:rsidRPr="00914DAD">
              <w:rPr>
                <w:b/>
                <w:color w:val="000000" w:themeColor="text1"/>
                <w:sz w:val="20"/>
                <w:szCs w:val="20"/>
                <w:lang w:val="lt-LT" w:eastAsia="lt-LT"/>
              </w:rPr>
              <w:t>VISUOMENĖS SVEIKATA</w:t>
            </w:r>
          </w:p>
          <w:p w14:paraId="17B3B5CE" w14:textId="77777777" w:rsidR="00212904" w:rsidRPr="00914DAD" w:rsidRDefault="00212904" w:rsidP="00940F5D">
            <w:pPr>
              <w:jc w:val="both"/>
              <w:rPr>
                <w:sz w:val="20"/>
                <w:szCs w:val="20"/>
                <w:lang w:val="lt-LT" w:eastAsia="lt-LT"/>
              </w:rPr>
            </w:pPr>
          </w:p>
          <w:p w14:paraId="64525303" w14:textId="77777777" w:rsidR="00212904" w:rsidRPr="00914DAD" w:rsidRDefault="00212904" w:rsidP="00B62282">
            <w:pPr>
              <w:jc w:val="both"/>
              <w:rPr>
                <w:sz w:val="20"/>
                <w:szCs w:val="20"/>
                <w:lang w:val="lt-LT" w:eastAsia="lt-LT"/>
              </w:rPr>
            </w:pPr>
            <w:r w:rsidRPr="00914DAD">
              <w:rPr>
                <w:sz w:val="20"/>
                <w:szCs w:val="20"/>
                <w:lang w:val="lt-LT" w:eastAsia="lt-LT"/>
              </w:rPr>
              <w:t>Esamos būklės aprašymas</w:t>
            </w:r>
          </w:p>
          <w:p w14:paraId="45477640" w14:textId="77777777" w:rsidR="00212904" w:rsidRPr="00914DAD" w:rsidRDefault="00212904" w:rsidP="00B62282">
            <w:pPr>
              <w:jc w:val="both"/>
              <w:rPr>
                <w:sz w:val="20"/>
                <w:szCs w:val="20"/>
                <w:lang w:val="lt-LT" w:eastAsia="lt-LT"/>
              </w:rPr>
            </w:pPr>
            <w:r w:rsidRPr="00914DAD">
              <w:rPr>
                <w:sz w:val="20"/>
                <w:szCs w:val="20"/>
                <w:lang w:val="lt-LT" w:eastAsia="lt-LT"/>
              </w:rPr>
              <w:t>137. Planuojamos teritorijos vietovėje esamos visuomenės sveikatos būklės analizė (analizuojami visuomenės grupių demografiniai ir sveikatos statistikos rodikliai, kurie yra prieinami ir reikšmingi vertinant planuojamos ūkinės veiklos poveikį visuomenės sveikatai. Gali būti pateikiama mokslinių tyrimų arba oficialiosios statistikos apžvalga):</w:t>
            </w:r>
          </w:p>
          <w:p w14:paraId="61905F1F" w14:textId="77777777" w:rsidR="00212904" w:rsidRPr="00914DAD" w:rsidRDefault="00212904" w:rsidP="00B62282">
            <w:pPr>
              <w:jc w:val="both"/>
              <w:rPr>
                <w:sz w:val="20"/>
                <w:szCs w:val="20"/>
                <w:lang w:val="lt-LT" w:eastAsia="lt-LT"/>
              </w:rPr>
            </w:pPr>
            <w:r w:rsidRPr="00914DAD">
              <w:rPr>
                <w:sz w:val="20"/>
                <w:szCs w:val="20"/>
                <w:lang w:val="lt-LT" w:eastAsia="lt-LT"/>
              </w:rPr>
              <w:t>137.1. vietovės gyventojų demografiniai rodikliai;</w:t>
            </w:r>
          </w:p>
          <w:p w14:paraId="7A9E1B59" w14:textId="77777777" w:rsidR="00212904" w:rsidRPr="00914DAD" w:rsidRDefault="00212904" w:rsidP="00B62282">
            <w:pPr>
              <w:jc w:val="both"/>
              <w:rPr>
                <w:sz w:val="20"/>
                <w:szCs w:val="20"/>
                <w:lang w:val="lt-LT" w:eastAsia="lt-LT"/>
              </w:rPr>
            </w:pPr>
            <w:r w:rsidRPr="00914DAD">
              <w:rPr>
                <w:sz w:val="20"/>
                <w:szCs w:val="20"/>
                <w:lang w:val="lt-LT" w:eastAsia="lt-LT"/>
              </w:rPr>
              <w:t>137.2. gyventojų sergamumo rodiklių analizė;</w:t>
            </w:r>
          </w:p>
          <w:p w14:paraId="1E8C2589" w14:textId="77777777" w:rsidR="00212904" w:rsidRPr="00914DAD" w:rsidRDefault="00212904" w:rsidP="00B62282">
            <w:pPr>
              <w:jc w:val="both"/>
              <w:rPr>
                <w:sz w:val="20"/>
                <w:szCs w:val="20"/>
                <w:lang w:val="lt-LT" w:eastAsia="lt-LT"/>
              </w:rPr>
            </w:pPr>
            <w:r w:rsidRPr="00914DAD">
              <w:rPr>
                <w:sz w:val="20"/>
                <w:szCs w:val="20"/>
                <w:lang w:val="lt-LT" w:eastAsia="lt-LT"/>
              </w:rPr>
              <w:t>137.3. gyventojų rizikos grupių populiacijoje analizė (aprašomos svarbiausios gyventojų rizikos grupės, ypač atkreipiant dėmesį į pažeidžiamiausias grupes, pvz., vaikus, pagyvenusius žmones, mažas pajamas turinčiuosius);</w:t>
            </w:r>
          </w:p>
          <w:p w14:paraId="0188CA85" w14:textId="77777777" w:rsidR="00212904" w:rsidRPr="00914DAD" w:rsidRDefault="00212904" w:rsidP="00B62282">
            <w:pPr>
              <w:jc w:val="both"/>
              <w:rPr>
                <w:bCs/>
                <w:sz w:val="20"/>
                <w:szCs w:val="20"/>
                <w:lang w:val="lt-LT" w:eastAsia="en-US"/>
              </w:rPr>
            </w:pPr>
            <w:r w:rsidRPr="00914DAD">
              <w:rPr>
                <w:sz w:val="20"/>
                <w:szCs w:val="20"/>
                <w:lang w:val="lt-LT" w:eastAsia="lt-LT"/>
              </w:rPr>
              <w:t>137.4. gyventojų demografinių ir sveikatos rodiklių palyginimas su visos populiacijos duomenimis (su šalies vidurkiu, kitų savivaldybių duomenimis ir pan.).</w:t>
            </w:r>
            <w:r w:rsidRPr="00914DAD">
              <w:rPr>
                <w:bCs/>
                <w:sz w:val="20"/>
                <w:szCs w:val="20"/>
                <w:lang w:val="lt-LT" w:eastAsia="en-US"/>
              </w:rPr>
              <w:t>“</w:t>
            </w:r>
          </w:p>
          <w:p w14:paraId="77CE0A4F" w14:textId="77777777" w:rsidR="00212904" w:rsidRPr="00914DAD" w:rsidRDefault="00212904" w:rsidP="005E5B57">
            <w:pPr>
              <w:jc w:val="both"/>
              <w:rPr>
                <w:b/>
                <w:bCs/>
                <w:sz w:val="20"/>
                <w:szCs w:val="20"/>
                <w:lang w:val="lt-LT" w:eastAsia="lt-LT"/>
              </w:rPr>
            </w:pPr>
          </w:p>
          <w:p w14:paraId="44C56E5D" w14:textId="319FA5F3" w:rsidR="00212904" w:rsidRPr="00914DAD" w:rsidRDefault="00212904" w:rsidP="00940F5D">
            <w:pPr>
              <w:rPr>
                <w:b/>
                <w:bCs/>
                <w:sz w:val="20"/>
                <w:szCs w:val="20"/>
                <w:lang w:val="lt-LT" w:eastAsia="lt-LT"/>
              </w:rPr>
            </w:pPr>
            <w:r w:rsidRPr="00914DAD">
              <w:rPr>
                <w:b/>
                <w:sz w:val="20"/>
                <w:szCs w:val="20"/>
                <w:lang w:val="lt-LT"/>
              </w:rPr>
              <w:t>Įsakymas Nr. D1-885:</w:t>
            </w:r>
            <w:r w:rsidRPr="00914DAD">
              <w:rPr>
                <w:b/>
                <w:bCs/>
                <w:sz w:val="20"/>
                <w:szCs w:val="20"/>
                <w:lang w:val="lt-LT" w:eastAsia="lt-LT"/>
              </w:rPr>
              <w:t xml:space="preserve"> </w:t>
            </w:r>
          </w:p>
          <w:p w14:paraId="6527B429" w14:textId="77777777" w:rsidR="00212904" w:rsidRPr="00914DAD" w:rsidRDefault="00212904" w:rsidP="00B62282">
            <w:pPr>
              <w:jc w:val="both"/>
              <w:rPr>
                <w:bCs/>
                <w:sz w:val="20"/>
                <w:szCs w:val="20"/>
                <w:lang w:val="lt-LT" w:eastAsia="lt-LT"/>
              </w:rPr>
            </w:pPr>
            <w:r w:rsidRPr="00914DAD">
              <w:rPr>
                <w:b/>
                <w:bCs/>
                <w:sz w:val="20"/>
                <w:szCs w:val="20"/>
                <w:lang w:val="lt-LT" w:eastAsia="lt-LT"/>
              </w:rPr>
              <w:t>„</w:t>
            </w:r>
            <w:r w:rsidRPr="00914DAD">
              <w:rPr>
                <w:bCs/>
                <w:sz w:val="20"/>
                <w:szCs w:val="20"/>
                <w:lang w:val="lt-LT" w:eastAsia="lt-LT"/>
              </w:rPr>
              <w:t>12.7. prognozavimo metodų, taikytų nustatant ir vertinant reikšmingą poveikį aplinkai, aprašymas;</w:t>
            </w:r>
          </w:p>
          <w:p w14:paraId="3F376296" w14:textId="77777777" w:rsidR="00212904" w:rsidRPr="00914DAD" w:rsidRDefault="00212904" w:rsidP="00940F5D">
            <w:pPr>
              <w:jc w:val="both"/>
              <w:rPr>
                <w:bCs/>
                <w:sz w:val="20"/>
                <w:szCs w:val="20"/>
                <w:lang w:val="lt-LT" w:eastAsia="lt-LT"/>
              </w:rPr>
            </w:pPr>
            <w:r w:rsidRPr="00914DAD">
              <w:rPr>
                <w:bCs/>
                <w:sz w:val="20"/>
                <w:szCs w:val="20"/>
                <w:lang w:val="lt-LT" w:eastAsia="en-US"/>
              </w:rPr>
              <w:t>&lt;...&gt;</w:t>
            </w:r>
          </w:p>
          <w:p w14:paraId="4ACDD83A" w14:textId="77777777" w:rsidR="00212904" w:rsidRPr="00914DAD" w:rsidRDefault="00212904" w:rsidP="00B62282">
            <w:pPr>
              <w:jc w:val="both"/>
              <w:rPr>
                <w:bCs/>
                <w:sz w:val="20"/>
                <w:szCs w:val="20"/>
                <w:lang w:val="lt-LT" w:eastAsia="lt-LT"/>
              </w:rPr>
            </w:pPr>
            <w:r w:rsidRPr="00914DAD">
              <w:rPr>
                <w:bCs/>
                <w:sz w:val="20"/>
                <w:szCs w:val="20"/>
                <w:lang w:val="lt-LT" w:eastAsia="lt-LT"/>
              </w:rPr>
              <w:t>12.10. informacija apie pagrindinius techninio ar praktinio pobūdžio neaiškumus ir problemas, atliekant vertinimą;</w:t>
            </w:r>
          </w:p>
          <w:p w14:paraId="55ED0AB3" w14:textId="77777777" w:rsidR="00212904" w:rsidRPr="00914DAD" w:rsidRDefault="00212904" w:rsidP="00940F5D">
            <w:pPr>
              <w:jc w:val="both"/>
              <w:rPr>
                <w:b/>
                <w:bCs/>
                <w:sz w:val="20"/>
                <w:szCs w:val="20"/>
                <w:lang w:val="lt-LT" w:eastAsia="en-US"/>
              </w:rPr>
            </w:pPr>
            <w:r w:rsidRPr="00914DAD">
              <w:rPr>
                <w:b/>
                <w:bCs/>
                <w:sz w:val="20"/>
                <w:szCs w:val="20"/>
                <w:lang w:val="lt-LT" w:eastAsia="en-US"/>
              </w:rPr>
              <w:t>&lt;...&gt;</w:t>
            </w:r>
          </w:p>
          <w:p w14:paraId="01C068DF" w14:textId="77777777" w:rsidR="00212904" w:rsidRPr="00914DAD" w:rsidRDefault="00212904" w:rsidP="00940F5D">
            <w:pPr>
              <w:jc w:val="both"/>
              <w:rPr>
                <w:b/>
                <w:bCs/>
                <w:sz w:val="20"/>
                <w:szCs w:val="20"/>
                <w:lang w:val="lt-LT" w:eastAsia="lt-LT"/>
              </w:rPr>
            </w:pPr>
          </w:p>
          <w:p w14:paraId="70725B9B" w14:textId="77777777" w:rsidR="00212904" w:rsidRPr="00914DAD" w:rsidRDefault="00212904" w:rsidP="00577C74">
            <w:pPr>
              <w:jc w:val="right"/>
              <w:rPr>
                <w:sz w:val="20"/>
                <w:szCs w:val="20"/>
                <w:lang w:val="lt-LT" w:eastAsia="lt-LT"/>
              </w:rPr>
            </w:pPr>
            <w:r w:rsidRPr="00914DAD">
              <w:rPr>
                <w:sz w:val="20"/>
                <w:szCs w:val="20"/>
                <w:lang w:val="lt-LT" w:eastAsia="lt-LT"/>
              </w:rPr>
              <w:t>Planuojamos ūkinės veiklos poveikio aplinkai vertinimo</w:t>
            </w:r>
          </w:p>
          <w:p w14:paraId="6E312C96" w14:textId="77777777" w:rsidR="00212904" w:rsidRPr="00914DAD" w:rsidRDefault="00212904" w:rsidP="00577C74">
            <w:pPr>
              <w:jc w:val="right"/>
              <w:rPr>
                <w:sz w:val="20"/>
                <w:szCs w:val="20"/>
                <w:lang w:val="lt-LT" w:eastAsia="lt-LT"/>
              </w:rPr>
            </w:pPr>
            <w:r w:rsidRPr="00914DAD">
              <w:rPr>
                <w:sz w:val="20"/>
                <w:szCs w:val="20"/>
                <w:lang w:val="lt-LT" w:eastAsia="lt-LT"/>
              </w:rPr>
              <w:t>tvarkos aprašo</w:t>
            </w:r>
          </w:p>
          <w:p w14:paraId="6F886A41" w14:textId="77777777" w:rsidR="00212904" w:rsidRPr="00914DAD" w:rsidRDefault="00212904" w:rsidP="00577C74">
            <w:pPr>
              <w:jc w:val="right"/>
              <w:rPr>
                <w:bCs/>
                <w:sz w:val="20"/>
                <w:szCs w:val="20"/>
                <w:lang w:val="lt-LT" w:eastAsia="lt-LT"/>
              </w:rPr>
            </w:pPr>
            <w:r w:rsidRPr="00914DAD">
              <w:rPr>
                <w:sz w:val="20"/>
                <w:szCs w:val="20"/>
                <w:lang w:val="lt-LT" w:eastAsia="lt-LT"/>
              </w:rPr>
              <w:t>1 priedas</w:t>
            </w:r>
          </w:p>
          <w:p w14:paraId="2B61AA11" w14:textId="77777777" w:rsidR="00212904" w:rsidRPr="00914DAD" w:rsidRDefault="00212904" w:rsidP="00577C74">
            <w:pPr>
              <w:rPr>
                <w:b/>
                <w:bCs/>
                <w:sz w:val="20"/>
                <w:szCs w:val="20"/>
                <w:lang w:val="lt-LT" w:eastAsia="lt-LT"/>
              </w:rPr>
            </w:pPr>
            <w:r w:rsidRPr="00914DAD">
              <w:rPr>
                <w:b/>
                <w:bCs/>
                <w:sz w:val="20"/>
                <w:szCs w:val="20"/>
                <w:lang w:val="lt-LT" w:eastAsia="lt-LT"/>
              </w:rPr>
              <w:t>&lt;...&gt;</w:t>
            </w:r>
          </w:p>
          <w:p w14:paraId="7DF7034C" w14:textId="64D71C33" w:rsidR="00212904" w:rsidRPr="00914DAD" w:rsidRDefault="00212904" w:rsidP="00940F5D">
            <w:pPr>
              <w:ind w:firstLine="601"/>
              <w:jc w:val="center"/>
              <w:rPr>
                <w:b/>
                <w:bCs/>
                <w:sz w:val="20"/>
                <w:szCs w:val="20"/>
                <w:lang w:val="lt-LT" w:eastAsia="lt-LT"/>
              </w:rPr>
            </w:pPr>
            <w:r w:rsidRPr="00914DAD">
              <w:rPr>
                <w:b/>
                <w:bCs/>
                <w:sz w:val="20"/>
                <w:szCs w:val="20"/>
                <w:lang w:val="lt-LT" w:eastAsia="lt-LT"/>
              </w:rPr>
              <w:t>IV SKYRIUS</w:t>
            </w:r>
          </w:p>
          <w:p w14:paraId="08466948" w14:textId="77777777" w:rsidR="00212904" w:rsidRPr="00914DAD" w:rsidRDefault="00212904" w:rsidP="00940F5D">
            <w:pPr>
              <w:ind w:firstLine="601"/>
              <w:jc w:val="center"/>
              <w:rPr>
                <w:b/>
                <w:bCs/>
                <w:sz w:val="20"/>
                <w:szCs w:val="20"/>
                <w:lang w:val="lt-LT" w:eastAsia="lt-LT"/>
              </w:rPr>
            </w:pPr>
            <w:r w:rsidRPr="00914DAD">
              <w:rPr>
                <w:b/>
                <w:bCs/>
                <w:sz w:val="20"/>
                <w:szCs w:val="20"/>
                <w:lang w:val="lt-LT" w:eastAsia="lt-LT"/>
              </w:rPr>
              <w:t>PROGNOZAVIMO METODŲ, ĮRODYMŲ, TAIKYTŲ NUSTATANT IR VERTINANT REIKŠMINGĄ POVEIKĮ APLINKAI, ĮSKAITANT PROBLEMAS APRAŠYMAS</w:t>
            </w:r>
          </w:p>
          <w:p w14:paraId="1041AD93" w14:textId="77777777" w:rsidR="00212904" w:rsidRPr="00914DAD" w:rsidRDefault="00212904" w:rsidP="00940F5D">
            <w:pPr>
              <w:ind w:firstLine="601"/>
              <w:jc w:val="both"/>
              <w:rPr>
                <w:b/>
                <w:bCs/>
                <w:sz w:val="20"/>
                <w:szCs w:val="20"/>
                <w:lang w:val="lt-LT" w:eastAsia="lt-LT"/>
              </w:rPr>
            </w:pPr>
          </w:p>
          <w:p w14:paraId="42AC9FA4" w14:textId="77777777" w:rsidR="00212904" w:rsidRPr="00914DAD" w:rsidRDefault="00212904" w:rsidP="00B62282">
            <w:pPr>
              <w:jc w:val="both"/>
              <w:rPr>
                <w:bCs/>
                <w:sz w:val="20"/>
                <w:szCs w:val="20"/>
                <w:lang w:val="lt-LT" w:eastAsia="lt-LT"/>
              </w:rPr>
            </w:pPr>
            <w:r w:rsidRPr="00914DAD">
              <w:rPr>
                <w:bCs/>
                <w:sz w:val="20"/>
                <w:szCs w:val="20"/>
                <w:lang w:val="lt-LT" w:eastAsia="lt-LT"/>
              </w:rPr>
              <w:t>160. Naudoti poveikio aplinkai vertinimo ir prognozavimo metodai, jų pasirinkimo pagrindimas vertinant poveikį aplinkos komponentams. Gali būti panaudoti kiekybiniai (įvairūs tyrimai, modeliavimas, matavimai) ir kokybiniai (palyginamoji analizė, aprašomoji statistika, stebėsenos rezultatų analizė) poveikio aplinkai vertinimo metodai.</w:t>
            </w:r>
          </w:p>
          <w:p w14:paraId="73753C1A" w14:textId="77777777" w:rsidR="00212904" w:rsidRPr="00914DAD" w:rsidRDefault="00212904" w:rsidP="00B62282">
            <w:pPr>
              <w:jc w:val="both"/>
              <w:rPr>
                <w:bCs/>
                <w:sz w:val="20"/>
                <w:szCs w:val="20"/>
                <w:lang w:val="lt-LT" w:eastAsia="lt-LT"/>
              </w:rPr>
            </w:pPr>
            <w:r w:rsidRPr="00914DAD">
              <w:rPr>
                <w:bCs/>
                <w:sz w:val="20"/>
                <w:szCs w:val="20"/>
                <w:lang w:val="lt-LT" w:eastAsia="lt-LT"/>
              </w:rPr>
              <w:t>161. Problemų (techninio ar praktinio pobūdžio), su kuriomis poveikio aplinkai vertinimo rengėjas susidūrė atlikdamas poveikio aplinkai vertinimą ir rengdamas programą ir ataskaitą, aprašymas (pvz., patikimų pirminių duomenų stygius, aplinkos elementų tarpusavio ryšių nustatymas, kiekybiškai neišmatuojamas poveikis), nurodant kurių poveikio aplinkai vertinimo proceso etapų metu kyla daugiausiai problemų, kurios procedūros sudėtingiausios ir kurių aplinkos elementų vertinimą atlikti yra sudėtingiausia.“</w:t>
            </w:r>
          </w:p>
          <w:p w14:paraId="738FB65E" w14:textId="77777777" w:rsidR="00212904" w:rsidRPr="00914DAD" w:rsidRDefault="00212904" w:rsidP="005E5B57">
            <w:pPr>
              <w:jc w:val="both"/>
              <w:rPr>
                <w:b/>
                <w:bCs/>
                <w:sz w:val="20"/>
                <w:szCs w:val="20"/>
                <w:lang w:val="lt-LT" w:eastAsia="lt-LT"/>
              </w:rPr>
            </w:pPr>
          </w:p>
          <w:p w14:paraId="6B5416FA" w14:textId="77777777" w:rsidR="00212904" w:rsidRPr="00914DAD" w:rsidRDefault="00212904" w:rsidP="00350CB9">
            <w:pPr>
              <w:jc w:val="center"/>
              <w:rPr>
                <w:b/>
                <w:bCs/>
                <w:sz w:val="20"/>
                <w:szCs w:val="20"/>
                <w:lang w:val="lt-LT" w:eastAsia="lt-LT"/>
              </w:rPr>
            </w:pPr>
          </w:p>
          <w:p w14:paraId="788F5A81" w14:textId="77777777" w:rsidR="00212904" w:rsidRPr="00914DAD" w:rsidRDefault="00212904" w:rsidP="00B62282">
            <w:pPr>
              <w:jc w:val="both"/>
              <w:rPr>
                <w:b/>
                <w:bCs/>
                <w:sz w:val="20"/>
                <w:szCs w:val="20"/>
                <w:lang w:val="lt-LT" w:eastAsia="lt-LT"/>
              </w:rPr>
            </w:pPr>
            <w:r w:rsidRPr="00914DAD">
              <w:rPr>
                <w:b/>
                <w:sz w:val="20"/>
                <w:szCs w:val="20"/>
                <w:lang w:val="lt-LT"/>
              </w:rPr>
              <w:t>Įsakymas Nr. D1-885:</w:t>
            </w:r>
            <w:r w:rsidRPr="00914DAD">
              <w:rPr>
                <w:b/>
                <w:bCs/>
                <w:sz w:val="20"/>
                <w:szCs w:val="20"/>
                <w:lang w:val="lt-LT" w:eastAsia="lt-LT"/>
              </w:rPr>
              <w:t xml:space="preserve"> </w:t>
            </w:r>
          </w:p>
          <w:p w14:paraId="3AEED458" w14:textId="7E720DFB" w:rsidR="00212904" w:rsidRPr="00914DAD" w:rsidRDefault="00212904" w:rsidP="00B62282">
            <w:pPr>
              <w:jc w:val="both"/>
              <w:rPr>
                <w:bCs/>
                <w:sz w:val="20"/>
                <w:szCs w:val="20"/>
                <w:lang w:val="lt-LT" w:eastAsia="lt-LT"/>
              </w:rPr>
            </w:pPr>
            <w:r w:rsidRPr="00914DAD">
              <w:rPr>
                <w:b/>
                <w:bCs/>
                <w:sz w:val="20"/>
                <w:szCs w:val="20"/>
                <w:lang w:val="lt-LT" w:eastAsia="lt-LT"/>
              </w:rPr>
              <w:t>„</w:t>
            </w:r>
            <w:r w:rsidRPr="00914DAD">
              <w:rPr>
                <w:bCs/>
                <w:sz w:val="20"/>
                <w:szCs w:val="20"/>
                <w:lang w:val="lt-LT" w:eastAsia="lt-LT"/>
              </w:rPr>
              <w:t>12.5. aprašomos pasirinktos priemonės, kurių numatoma imtis siekiant išvengti numatomo reikšmingo neigiamo poveikio aplinkai ir visuomenės sveikatai, jį sumažinti ar, jeigu įmanoma, jį kompensuoti; informacija apie priemones galimoms ekstremaliosioms situacijoms išvengti ar sušvelninti ir padariniams likviduoti;</w:t>
            </w:r>
          </w:p>
          <w:p w14:paraId="77550BA2" w14:textId="77777777" w:rsidR="00212904" w:rsidRPr="00914DAD" w:rsidRDefault="00212904" w:rsidP="00940F5D">
            <w:pPr>
              <w:jc w:val="both"/>
              <w:rPr>
                <w:bCs/>
                <w:sz w:val="20"/>
                <w:szCs w:val="20"/>
                <w:lang w:val="lt-LT" w:eastAsia="en-US"/>
              </w:rPr>
            </w:pPr>
            <w:r w:rsidRPr="00914DAD">
              <w:rPr>
                <w:bCs/>
                <w:sz w:val="20"/>
                <w:szCs w:val="20"/>
                <w:lang w:val="lt-LT" w:eastAsia="en-US"/>
              </w:rPr>
              <w:lastRenderedPageBreak/>
              <w:t>&lt;...&gt;</w:t>
            </w:r>
          </w:p>
          <w:p w14:paraId="14AC33A0" w14:textId="77777777" w:rsidR="00212904" w:rsidRPr="00914DAD" w:rsidRDefault="00212904" w:rsidP="00940F5D">
            <w:pPr>
              <w:jc w:val="both"/>
              <w:rPr>
                <w:b/>
                <w:bCs/>
                <w:sz w:val="20"/>
                <w:szCs w:val="20"/>
                <w:lang w:val="lt-LT" w:eastAsia="lt-LT"/>
              </w:rPr>
            </w:pPr>
          </w:p>
          <w:p w14:paraId="554B3273" w14:textId="77777777" w:rsidR="00212904" w:rsidRPr="00914DAD" w:rsidRDefault="00212904" w:rsidP="00577C74">
            <w:pPr>
              <w:jc w:val="right"/>
              <w:rPr>
                <w:sz w:val="20"/>
                <w:szCs w:val="20"/>
                <w:lang w:val="lt-LT" w:eastAsia="lt-LT"/>
              </w:rPr>
            </w:pPr>
            <w:r w:rsidRPr="00914DAD">
              <w:rPr>
                <w:sz w:val="20"/>
                <w:szCs w:val="20"/>
                <w:lang w:val="lt-LT" w:eastAsia="lt-LT"/>
              </w:rPr>
              <w:t>Planuojamos ūkinės veiklos poveikio aplinkai vertinimo</w:t>
            </w:r>
          </w:p>
          <w:p w14:paraId="40DB3D85" w14:textId="77777777" w:rsidR="00212904" w:rsidRPr="00914DAD" w:rsidRDefault="00212904" w:rsidP="00577C74">
            <w:pPr>
              <w:jc w:val="right"/>
              <w:rPr>
                <w:sz w:val="20"/>
                <w:szCs w:val="20"/>
                <w:lang w:val="lt-LT" w:eastAsia="lt-LT"/>
              </w:rPr>
            </w:pPr>
            <w:r w:rsidRPr="00914DAD">
              <w:rPr>
                <w:sz w:val="20"/>
                <w:szCs w:val="20"/>
                <w:lang w:val="lt-LT" w:eastAsia="lt-LT"/>
              </w:rPr>
              <w:t>tvarkos aprašo</w:t>
            </w:r>
          </w:p>
          <w:p w14:paraId="7CC0E1E1" w14:textId="1D1F90FE" w:rsidR="00212904" w:rsidRPr="00914DAD" w:rsidRDefault="00212904" w:rsidP="00577C74">
            <w:pPr>
              <w:jc w:val="right"/>
              <w:rPr>
                <w:b/>
                <w:bCs/>
                <w:sz w:val="20"/>
                <w:szCs w:val="20"/>
                <w:lang w:val="lt-LT" w:eastAsia="lt-LT"/>
              </w:rPr>
            </w:pPr>
            <w:r w:rsidRPr="00914DAD">
              <w:rPr>
                <w:sz w:val="20"/>
                <w:szCs w:val="20"/>
                <w:lang w:val="lt-LT" w:eastAsia="lt-LT"/>
              </w:rPr>
              <w:t>1 priedas</w:t>
            </w:r>
            <w:r w:rsidRPr="00914DAD">
              <w:rPr>
                <w:b/>
                <w:bCs/>
                <w:sz w:val="20"/>
                <w:szCs w:val="20"/>
                <w:lang w:val="lt-LT" w:eastAsia="lt-LT"/>
              </w:rPr>
              <w:t xml:space="preserve"> </w:t>
            </w:r>
          </w:p>
          <w:p w14:paraId="3DFB596B" w14:textId="6AA26BCD" w:rsidR="00212904" w:rsidRPr="00914DAD" w:rsidRDefault="00212904" w:rsidP="00577C74">
            <w:pPr>
              <w:rPr>
                <w:b/>
                <w:bCs/>
                <w:sz w:val="20"/>
                <w:szCs w:val="20"/>
                <w:lang w:val="lt-LT" w:eastAsia="lt-LT"/>
              </w:rPr>
            </w:pPr>
            <w:r w:rsidRPr="00914DAD">
              <w:rPr>
                <w:b/>
                <w:bCs/>
                <w:sz w:val="20"/>
                <w:szCs w:val="20"/>
                <w:lang w:val="lt-LT" w:eastAsia="lt-LT"/>
              </w:rPr>
              <w:t>&lt;...&gt;</w:t>
            </w:r>
          </w:p>
          <w:p w14:paraId="0EA67D90" w14:textId="563EB039" w:rsidR="00212904" w:rsidRPr="00914DAD" w:rsidRDefault="00212904" w:rsidP="00940F5D">
            <w:pPr>
              <w:ind w:firstLine="601"/>
              <w:jc w:val="center"/>
              <w:rPr>
                <w:b/>
                <w:bCs/>
                <w:sz w:val="20"/>
                <w:szCs w:val="20"/>
                <w:lang w:val="lt-LT" w:eastAsia="lt-LT"/>
              </w:rPr>
            </w:pPr>
            <w:r w:rsidRPr="00914DAD">
              <w:rPr>
                <w:b/>
                <w:bCs/>
                <w:sz w:val="20"/>
                <w:szCs w:val="20"/>
                <w:lang w:val="lt-LT" w:eastAsia="lt-LT"/>
              </w:rPr>
              <w:t>II SKYRIUS</w:t>
            </w:r>
          </w:p>
          <w:p w14:paraId="242BA481" w14:textId="77777777" w:rsidR="00212904" w:rsidRPr="00914DAD" w:rsidRDefault="00212904" w:rsidP="00940F5D">
            <w:pPr>
              <w:ind w:firstLine="601"/>
              <w:jc w:val="center"/>
              <w:rPr>
                <w:b/>
                <w:bCs/>
                <w:sz w:val="20"/>
                <w:szCs w:val="20"/>
                <w:lang w:val="lt-LT" w:eastAsia="lt-LT"/>
              </w:rPr>
            </w:pPr>
            <w:r w:rsidRPr="00914DAD">
              <w:rPr>
                <w:b/>
                <w:bCs/>
                <w:sz w:val="20"/>
                <w:szCs w:val="20"/>
                <w:lang w:val="lt-LT" w:eastAsia="lt-LT"/>
              </w:rPr>
              <w:t>PLANUOJAMOS ŪKINĖS VEIKLOS NUMATOMAS REIKŠMINGAS POVEIKIS, NUMATOMO REIKŠMINGO NEIGIAMO POVEIKIO APLINKAI IŠVENGIMO, SUMAŽINIMO IR KOMPENSAVIMO PRIEMONĖS</w:t>
            </w:r>
          </w:p>
          <w:p w14:paraId="39529C44" w14:textId="77777777" w:rsidR="00212904" w:rsidRPr="00914DAD" w:rsidRDefault="00212904" w:rsidP="00940F5D">
            <w:pPr>
              <w:ind w:firstLine="601"/>
              <w:jc w:val="both"/>
              <w:rPr>
                <w:b/>
                <w:bCs/>
                <w:sz w:val="20"/>
                <w:szCs w:val="20"/>
                <w:lang w:val="lt-LT" w:eastAsia="lt-LT"/>
              </w:rPr>
            </w:pPr>
          </w:p>
          <w:p w14:paraId="3141A768" w14:textId="77777777" w:rsidR="00212904" w:rsidRPr="00914DAD" w:rsidRDefault="00212904" w:rsidP="00B62282">
            <w:pPr>
              <w:jc w:val="both"/>
              <w:rPr>
                <w:bCs/>
                <w:sz w:val="20"/>
                <w:szCs w:val="20"/>
                <w:lang w:val="lt-LT" w:eastAsia="lt-LT"/>
              </w:rPr>
            </w:pPr>
            <w:r w:rsidRPr="00914DAD">
              <w:rPr>
                <w:bCs/>
                <w:sz w:val="20"/>
                <w:szCs w:val="20"/>
                <w:lang w:val="lt-LT" w:eastAsia="lt-LT"/>
              </w:rPr>
              <w:t>21. Planuojamos ūkinės veiklos (statybos ir eksploatacijos etapais) visų nagrinėjamų alternatyvų reikšmingas poveikis nustatomas, apibūdinamas ir vertinamas šiems aplinkos elementams: vandeniui, aplinkos orui, klimatui, žemės paviršiui ir jos gelmėms, dirvožemiui, kraštovaizdžiui ir biologinei įvairovei, ypatingą dėmesį skiriant Europos Bendrijos svarbos rūšims ir natūralioms buveinėms, kurios saugomos Europos ekologinio tinklo ,,Natura 2000“ teritorijose, taip pat kitoms pagal Lietuvos Respublikos saugomų gyvūnų, augalų ir grybų rūšių įstatymą saugomoms rūšims ir planuojamos ūkinės veiklos poveikis materialinėms vertybėms, nekilnojamoms kultūros vertybėms; visuomenės sveikatai, visų nurodytų aplinkos elementų sąveikai, taip pat aplinkos elementų ir visuomenės sveikatos veiksnių tarpusavio sąveikai.</w:t>
            </w:r>
          </w:p>
          <w:p w14:paraId="3EC01E4B" w14:textId="77777777" w:rsidR="00212904" w:rsidRPr="00914DAD" w:rsidRDefault="00212904" w:rsidP="00B62282">
            <w:pPr>
              <w:jc w:val="both"/>
              <w:rPr>
                <w:bCs/>
                <w:sz w:val="20"/>
                <w:szCs w:val="20"/>
                <w:lang w:val="lt-LT" w:eastAsia="lt-LT"/>
              </w:rPr>
            </w:pPr>
            <w:r w:rsidRPr="00914DAD">
              <w:rPr>
                <w:bCs/>
                <w:sz w:val="20"/>
                <w:szCs w:val="20"/>
                <w:lang w:val="lt-LT" w:eastAsia="lt-LT"/>
              </w:rPr>
              <w:t>22. Šio skyriaus skirsniuose aprašoma:</w:t>
            </w:r>
          </w:p>
          <w:p w14:paraId="6B56F118" w14:textId="77777777" w:rsidR="00212904" w:rsidRPr="00914DAD" w:rsidRDefault="00212904" w:rsidP="00B62282">
            <w:pPr>
              <w:jc w:val="both"/>
              <w:rPr>
                <w:bCs/>
                <w:sz w:val="20"/>
                <w:szCs w:val="20"/>
                <w:lang w:val="lt-LT" w:eastAsia="lt-LT"/>
              </w:rPr>
            </w:pPr>
            <w:r w:rsidRPr="00914DAD">
              <w:rPr>
                <w:bCs/>
                <w:sz w:val="20"/>
                <w:szCs w:val="20"/>
                <w:lang w:val="lt-LT" w:eastAsia="lt-LT"/>
              </w:rPr>
              <w:t>22.1. aplinkos elementų, kuriems planuojama ūkinė veikla gali turėti reikšmingą poveikį, esama būklė, įskaitant aplinkos elementų vykdytos stebėsenos planuojamame ir gretimuose sklypuose (jei tokia buvo vykdyta) duomenis. Esamos būklės įvertinimo stadijoje naudojami paskutiniųjų 3 metų statistiniai ir kiti duomenys;</w:t>
            </w:r>
          </w:p>
          <w:p w14:paraId="016C1B5C" w14:textId="77777777" w:rsidR="00212904" w:rsidRPr="00914DAD" w:rsidRDefault="00212904" w:rsidP="00B62282">
            <w:pPr>
              <w:jc w:val="both"/>
              <w:rPr>
                <w:bCs/>
                <w:sz w:val="20"/>
                <w:szCs w:val="20"/>
                <w:lang w:val="lt-LT" w:eastAsia="lt-LT"/>
              </w:rPr>
            </w:pPr>
            <w:r w:rsidRPr="00914DAD">
              <w:rPr>
                <w:bCs/>
                <w:sz w:val="20"/>
                <w:szCs w:val="20"/>
                <w:lang w:val="lt-LT" w:eastAsia="lt-LT"/>
              </w:rPr>
              <w:t>22.2. planuojamos ūkinės veiklos kiekvienos vertintos alternatyvos (pvz., vietos, technologijų) poveikis aplinkai pagal kiekvieną aplinkos elementą ir poveikį visuomenės sveikatai atskirai, ypatingą dėmesį atkreipiant į Europos Bendrijos svarbos natūralias buveines (duomenys apie jas paskelbti Lietuvos erdvinės informacijos portale www.geoportal.lt/map) ir saugomas rūšis (informacija apie jas pateikta SRIS (saugomų rūšių informacinė sistema) duomenų bazėje (https://epaslaugos.am.lt/) ir šių alternatyvų palyginimas tarpusavyje ir su „nuline“ alternatyva, t. y. dabartinės aplinkos būklės aspektų tikėtini pokyčiai neįgyvendinus projekto, nurodomos alternatyvos pasirinkimo priežastys; aprašomi alternatyvų analizei ir palyginimui pasirinkti metodai (pvz., kontroliniai sąrašai; matricos; žemėlapiai, įskaitant daugiasluoksnius žemėlapius; kompiuteriniai modeliavimo metodai, įskaitant geografines informacines sistemas (GIS); statistinių duomenų analizės metodai);</w:t>
            </w:r>
          </w:p>
          <w:p w14:paraId="2B6252CB" w14:textId="77777777" w:rsidR="00212904" w:rsidRPr="00914DAD" w:rsidRDefault="00212904" w:rsidP="00B62282">
            <w:pPr>
              <w:jc w:val="both"/>
              <w:rPr>
                <w:bCs/>
                <w:sz w:val="20"/>
                <w:szCs w:val="20"/>
                <w:lang w:val="lt-LT" w:eastAsia="lt-LT"/>
              </w:rPr>
            </w:pPr>
            <w:r w:rsidRPr="00914DAD">
              <w:rPr>
                <w:bCs/>
                <w:sz w:val="20"/>
                <w:szCs w:val="20"/>
                <w:lang w:val="lt-LT" w:eastAsia="lt-LT"/>
              </w:rPr>
              <w:t xml:space="preserve">22.3. planuojamos ūkinės veiklos visų nagrinėjamų alternatyvų numatomas reikšmingas tiesioginis poveikis 21 punkte nurodytiems aplinkos elementams ir visuomenės sveikatai statybų ir eksploatacijos etapais, taip pat, bet koks netiesioginis, antrinis, kompleksinis, tarpvalstybinis, trumpalaikis, vidutinės trukmės ir ilgalaikis, nuolatinis ir laikinas, teigiamas ir neigiamas poveikis, kurį gali sukelti: statybos darbai (pvz., teritorijos lyginimas, drenažo sistemos įrengimas, laikinų statybinių medžiagų sandėliavimo aikštelių įrengimas, griovimo darbai); gamtinių išteklių (pvz., žemės, dirvožemio, vandens, biologinės įvairovės, miško) naudojimas; išmetamieji teršalai, įskaitant išmetamas šiltnamio efektą sukeliančias dujas; triukšmas, vibracija, šviesa, šiluma ir jonizuojančioji spinduliuotė; trukdžių susidarymas (pvz., statybos metu galimi transporto eismo ar komunalinių paslaugų tiekimo sutrikimai; vykdoma ūkinė veikla, kaip fizinis barjeras (pvz., geležinkelis ribos žemės ūkio technikos judėjimą); atliekų šalinimas ir naudojimas; naudojamos technologijos ir medžiagos; bendras (suminis) poveikis su vykdoma ūkine veikla ir (arba) pagal teisės aktų reikalavimus patvirtinta ūkinės veiklos plėtra gretimuose sklypuose ar teritorijose (pvz., dėl pavojingųjų objektų susitelkimo gretimybėse; dėl vėjo jėgainių parkų koncentravimosi šalia gamtinių buveinių; dėl lietaus vandens išleidimo gali padidėti upės vandens debitas, užlieti žuvų </w:t>
            </w:r>
            <w:r w:rsidRPr="00914DAD">
              <w:rPr>
                <w:bCs/>
                <w:sz w:val="20"/>
                <w:szCs w:val="20"/>
                <w:lang w:val="lt-LT" w:eastAsia="lt-LT"/>
              </w:rPr>
              <w:lastRenderedPageBreak/>
              <w:t>nerštavietes, sukelti eroziją, nuošliaužas, kelių veiklos rūšių vandens naudojimas iš vieno vandens šaltinio gali sumažinti vandens debitą, sutrikdyti vandens gyvūnijos mitybos grandinę ar visą ekologinę pusiausvyrą, sumažinti ištirpusio vandenyje deguonies kiekį, sutrikdyti gamtos išteklių regeneracinį pajėgumą); ūkinės veiklos pažeidžiamumas dėl ekstremaliųjų įvykių (pvz., gaisrų, didelių avarijų), stichinių, katastrofinių meteorologinių ir hidrologinių reiškinių (pvz., potvynių, smarkaus vėjo, ledų sangrūdų), geologinių reiškinių (pvz., karstinės įgriuvos, nuošliaužos), susidariusių ekstremaliųjų situacijų, kurias gali lemti klimato kaita;</w:t>
            </w:r>
          </w:p>
          <w:p w14:paraId="760EFC54" w14:textId="77777777" w:rsidR="00212904" w:rsidRPr="00914DAD" w:rsidRDefault="00212904" w:rsidP="00B62282">
            <w:pPr>
              <w:jc w:val="both"/>
              <w:rPr>
                <w:bCs/>
                <w:sz w:val="20"/>
                <w:szCs w:val="20"/>
                <w:lang w:val="lt-LT" w:eastAsia="lt-LT"/>
              </w:rPr>
            </w:pPr>
            <w:r w:rsidRPr="00914DAD">
              <w:rPr>
                <w:bCs/>
                <w:sz w:val="20"/>
                <w:szCs w:val="20"/>
                <w:lang w:val="lt-LT" w:eastAsia="lt-LT"/>
              </w:rPr>
              <w:t>22.4. priemonės, kurių numatoma imtis siekiant išvengti nustatyto reikšmingo neigiamo poveikio aplinkai ir visuomenės sveikatai, užkirsti jam kelią, jį sumažinti arba, jei galima, kompensuoti ir numatomos aplinkos stebėsenos metmenys tiek statybos, tiek eksploatavimo etapais. Parametrų, kuriuos reikia stebėti, rūšis ir stebėjimo trukmė turi būti proporcinga, atsižvelgiant į projekto pobūdį, vietą ir dydį, taip pat į jo poveikio aplinkai reikšmingumą, todėl rengiant stebėsenos metmenis, turi būti vadovaujamasi Lietuvos Respublikos aplinkos monitoringo įstatymo ir Ūkio subjektų aplinkos monitoringo nuostatų reikalavimais, patvirtintais 2009 m. rugsėjo 16 d. aplinkos ministro įsakymu Nr. D1-546, prireikus, kitų aktualių teisės aktų reikalavimais.“</w:t>
            </w:r>
          </w:p>
          <w:p w14:paraId="021C7603" w14:textId="77777777" w:rsidR="00212904" w:rsidRPr="00914DAD" w:rsidRDefault="00212904" w:rsidP="00350CB9">
            <w:pPr>
              <w:jc w:val="center"/>
              <w:rPr>
                <w:b/>
                <w:bCs/>
                <w:sz w:val="20"/>
                <w:szCs w:val="20"/>
                <w:lang w:val="lt-LT" w:eastAsia="lt-LT"/>
              </w:rPr>
            </w:pPr>
          </w:p>
          <w:p w14:paraId="18E80372" w14:textId="6B5310A4" w:rsidR="00212904" w:rsidRPr="00914DAD" w:rsidRDefault="00212904" w:rsidP="00940F5D">
            <w:pPr>
              <w:rPr>
                <w:b/>
                <w:bCs/>
                <w:sz w:val="20"/>
                <w:szCs w:val="20"/>
                <w:lang w:val="lt-LT" w:eastAsia="lt-LT"/>
              </w:rPr>
            </w:pPr>
            <w:r w:rsidRPr="00914DAD">
              <w:rPr>
                <w:b/>
                <w:sz w:val="20"/>
                <w:szCs w:val="20"/>
                <w:lang w:val="lt-LT"/>
              </w:rPr>
              <w:t>Įsakymas Nr. D1-885:</w:t>
            </w:r>
            <w:r w:rsidRPr="00914DAD">
              <w:rPr>
                <w:b/>
                <w:bCs/>
                <w:sz w:val="20"/>
                <w:szCs w:val="20"/>
                <w:lang w:val="lt-LT" w:eastAsia="lt-LT"/>
              </w:rPr>
              <w:t xml:space="preserve"> </w:t>
            </w:r>
          </w:p>
          <w:p w14:paraId="17D8E24B" w14:textId="77777777" w:rsidR="00212904" w:rsidRPr="00914DAD" w:rsidRDefault="00212904" w:rsidP="00B62282">
            <w:pPr>
              <w:jc w:val="both"/>
              <w:rPr>
                <w:bCs/>
                <w:sz w:val="20"/>
                <w:szCs w:val="20"/>
                <w:lang w:val="lt-LT" w:eastAsia="lt-LT"/>
              </w:rPr>
            </w:pPr>
            <w:r w:rsidRPr="00914DAD">
              <w:rPr>
                <w:b/>
                <w:bCs/>
                <w:sz w:val="20"/>
                <w:szCs w:val="20"/>
                <w:lang w:val="lt-LT" w:eastAsia="lt-LT"/>
              </w:rPr>
              <w:t>„</w:t>
            </w:r>
            <w:r w:rsidRPr="00914DAD">
              <w:rPr>
                <w:bCs/>
                <w:sz w:val="20"/>
                <w:szCs w:val="20"/>
                <w:lang w:val="lt-LT" w:eastAsia="lt-LT"/>
              </w:rPr>
              <w:t>12.4. galimo poveikio aprašymas aplinkos elementams ir visuomenės sveikatai dėl planuojamos ūkinės veiklos pažeidžiamumo rizikos dėl ekstremaliųjų įvykių ir (ar) galimų ekstremaliųjų situacijų;</w:t>
            </w:r>
          </w:p>
          <w:p w14:paraId="766E125D" w14:textId="77777777" w:rsidR="00212904" w:rsidRPr="00914DAD" w:rsidRDefault="00212904" w:rsidP="00940F5D">
            <w:pPr>
              <w:rPr>
                <w:bCs/>
                <w:sz w:val="20"/>
                <w:szCs w:val="20"/>
                <w:lang w:val="lt-LT" w:eastAsia="en-US"/>
              </w:rPr>
            </w:pPr>
            <w:r w:rsidRPr="00914DAD">
              <w:rPr>
                <w:bCs/>
                <w:sz w:val="20"/>
                <w:szCs w:val="20"/>
                <w:lang w:val="lt-LT" w:eastAsia="en-US"/>
              </w:rPr>
              <w:t>&lt;...&gt;</w:t>
            </w:r>
          </w:p>
          <w:p w14:paraId="25EF6489" w14:textId="77777777" w:rsidR="00212904" w:rsidRPr="00914DAD" w:rsidRDefault="00212904" w:rsidP="00577C74">
            <w:pPr>
              <w:jc w:val="right"/>
              <w:rPr>
                <w:sz w:val="20"/>
                <w:szCs w:val="20"/>
                <w:lang w:val="lt-LT" w:eastAsia="lt-LT"/>
              </w:rPr>
            </w:pPr>
            <w:r w:rsidRPr="00914DAD">
              <w:rPr>
                <w:sz w:val="20"/>
                <w:szCs w:val="20"/>
                <w:lang w:val="lt-LT" w:eastAsia="lt-LT"/>
              </w:rPr>
              <w:t>Planuojamos ūkinės veiklos poveikio aplinkai vertinimo</w:t>
            </w:r>
          </w:p>
          <w:p w14:paraId="6BF0A280" w14:textId="77777777" w:rsidR="00212904" w:rsidRPr="00914DAD" w:rsidRDefault="00212904" w:rsidP="00577C74">
            <w:pPr>
              <w:jc w:val="right"/>
              <w:rPr>
                <w:sz w:val="20"/>
                <w:szCs w:val="20"/>
                <w:lang w:val="lt-LT" w:eastAsia="lt-LT"/>
              </w:rPr>
            </w:pPr>
            <w:r w:rsidRPr="00914DAD">
              <w:rPr>
                <w:sz w:val="20"/>
                <w:szCs w:val="20"/>
                <w:lang w:val="lt-LT" w:eastAsia="lt-LT"/>
              </w:rPr>
              <w:t>tvarkos aprašo</w:t>
            </w:r>
          </w:p>
          <w:p w14:paraId="7196EDF8" w14:textId="0996F453" w:rsidR="00212904" w:rsidRPr="00914DAD" w:rsidRDefault="00212904" w:rsidP="00577C74">
            <w:pPr>
              <w:jc w:val="right"/>
              <w:rPr>
                <w:b/>
                <w:bCs/>
                <w:sz w:val="20"/>
                <w:szCs w:val="20"/>
                <w:lang w:val="lt-LT" w:eastAsia="lt-LT"/>
              </w:rPr>
            </w:pPr>
            <w:r w:rsidRPr="00914DAD">
              <w:rPr>
                <w:sz w:val="20"/>
                <w:szCs w:val="20"/>
                <w:lang w:val="lt-LT" w:eastAsia="lt-LT"/>
              </w:rPr>
              <w:t>1 priedas</w:t>
            </w:r>
          </w:p>
          <w:p w14:paraId="46342E3E" w14:textId="70215F02" w:rsidR="00212904" w:rsidRPr="00914DAD" w:rsidRDefault="00212904" w:rsidP="00577C74">
            <w:pPr>
              <w:jc w:val="both"/>
              <w:rPr>
                <w:b/>
                <w:bCs/>
                <w:sz w:val="20"/>
                <w:szCs w:val="20"/>
                <w:lang w:val="lt-LT" w:eastAsia="lt-LT"/>
              </w:rPr>
            </w:pPr>
            <w:r w:rsidRPr="00914DAD">
              <w:rPr>
                <w:b/>
                <w:bCs/>
                <w:sz w:val="20"/>
                <w:szCs w:val="20"/>
                <w:lang w:val="lt-LT" w:eastAsia="lt-LT"/>
              </w:rPr>
              <w:t>&lt;...&gt;</w:t>
            </w:r>
          </w:p>
          <w:p w14:paraId="5ADED0C5" w14:textId="77777777" w:rsidR="00212904" w:rsidRPr="00914DAD" w:rsidRDefault="00212904" w:rsidP="00940F5D">
            <w:pPr>
              <w:ind w:firstLine="601"/>
              <w:jc w:val="center"/>
              <w:rPr>
                <w:b/>
                <w:bCs/>
                <w:sz w:val="20"/>
                <w:szCs w:val="20"/>
                <w:lang w:val="lt-LT" w:eastAsia="lt-LT"/>
              </w:rPr>
            </w:pPr>
            <w:r w:rsidRPr="00914DAD">
              <w:rPr>
                <w:b/>
                <w:bCs/>
                <w:sz w:val="20"/>
                <w:szCs w:val="20"/>
                <w:lang w:val="lt-LT" w:eastAsia="lt-LT"/>
              </w:rPr>
              <w:t>DEVINTASIS SKIRSNIS</w:t>
            </w:r>
          </w:p>
          <w:p w14:paraId="30FC0403" w14:textId="77777777" w:rsidR="00212904" w:rsidRPr="00914DAD" w:rsidRDefault="00212904" w:rsidP="00940F5D">
            <w:pPr>
              <w:ind w:firstLine="601"/>
              <w:jc w:val="center"/>
              <w:rPr>
                <w:b/>
                <w:bCs/>
                <w:sz w:val="20"/>
                <w:szCs w:val="20"/>
                <w:lang w:val="lt-LT" w:eastAsia="lt-LT"/>
              </w:rPr>
            </w:pPr>
            <w:r w:rsidRPr="00914DAD">
              <w:rPr>
                <w:b/>
                <w:bCs/>
                <w:sz w:val="20"/>
                <w:szCs w:val="20"/>
                <w:lang w:val="lt-LT" w:eastAsia="lt-LT"/>
              </w:rPr>
              <w:t>RIZIKOS ANALIZĖ IR JOS VERTINIMAS</w:t>
            </w:r>
          </w:p>
          <w:p w14:paraId="4F32B6E3" w14:textId="77777777" w:rsidR="00212904" w:rsidRPr="00914DAD" w:rsidRDefault="00212904" w:rsidP="00940F5D">
            <w:pPr>
              <w:rPr>
                <w:bCs/>
                <w:sz w:val="20"/>
                <w:szCs w:val="20"/>
                <w:lang w:val="lt-LT" w:eastAsia="lt-LT"/>
              </w:rPr>
            </w:pPr>
            <w:r w:rsidRPr="00914DAD">
              <w:rPr>
                <w:bCs/>
                <w:sz w:val="20"/>
                <w:szCs w:val="20"/>
                <w:lang w:val="lt-LT" w:eastAsia="en-US"/>
              </w:rPr>
              <w:t>&lt;...&gt;</w:t>
            </w:r>
          </w:p>
          <w:p w14:paraId="679F0D76" w14:textId="77777777" w:rsidR="00212904" w:rsidRPr="00914DAD" w:rsidRDefault="00212904" w:rsidP="00B62282">
            <w:pPr>
              <w:jc w:val="both"/>
              <w:rPr>
                <w:bCs/>
                <w:sz w:val="20"/>
                <w:szCs w:val="20"/>
                <w:lang w:val="lt-LT" w:eastAsia="lt-LT"/>
              </w:rPr>
            </w:pPr>
            <w:r w:rsidRPr="00914DAD">
              <w:rPr>
                <w:bCs/>
                <w:sz w:val="20"/>
                <w:szCs w:val="20"/>
                <w:lang w:val="lt-LT" w:eastAsia="lt-LT"/>
              </w:rPr>
              <w:t>143. Pateikiama informacija apie vietovėje esančius pavojinguosius ir pažeidžiamus objektus:</w:t>
            </w:r>
          </w:p>
          <w:p w14:paraId="5BD45064" w14:textId="77777777" w:rsidR="00212904" w:rsidRPr="00914DAD" w:rsidRDefault="00212904" w:rsidP="00940F5D">
            <w:pPr>
              <w:rPr>
                <w:bCs/>
                <w:sz w:val="20"/>
                <w:szCs w:val="20"/>
                <w:lang w:val="lt-LT" w:eastAsia="lt-LT"/>
              </w:rPr>
            </w:pPr>
            <w:r w:rsidRPr="00914DAD">
              <w:rPr>
                <w:bCs/>
                <w:sz w:val="20"/>
                <w:szCs w:val="20"/>
                <w:lang w:val="lt-LT" w:eastAsia="en-US"/>
              </w:rPr>
              <w:t>&lt;...&gt;</w:t>
            </w:r>
          </w:p>
          <w:p w14:paraId="7B1CF513" w14:textId="77777777" w:rsidR="00212904" w:rsidRPr="00914DAD" w:rsidRDefault="00212904" w:rsidP="00B62282">
            <w:pPr>
              <w:rPr>
                <w:bCs/>
                <w:sz w:val="20"/>
                <w:szCs w:val="20"/>
                <w:lang w:val="lt-LT" w:eastAsia="lt-LT"/>
              </w:rPr>
            </w:pPr>
            <w:r w:rsidRPr="00914DAD">
              <w:rPr>
                <w:bCs/>
                <w:sz w:val="20"/>
                <w:szCs w:val="20"/>
                <w:lang w:val="lt-LT" w:eastAsia="lt-LT"/>
              </w:rPr>
              <w:t>144. Ekstremaliųjų įvykių tikimybė dėl cheminių medžiagų ir preparatų, įskaitant ir pavojingąsias chemines medžiagas ir preparatus, gamybos, naudojimo ar saugojimo</w:t>
            </w:r>
            <w:r w:rsidRPr="00914DAD">
              <w:rPr>
                <w:bCs/>
                <w:sz w:val="20"/>
                <w:szCs w:val="20"/>
                <w:lang w:val="lt-LT" w:eastAsia="en-US"/>
              </w:rPr>
              <w:t>&lt;...&gt;</w:t>
            </w:r>
          </w:p>
          <w:p w14:paraId="20F2D78F" w14:textId="77777777" w:rsidR="00212904" w:rsidRPr="00914DAD" w:rsidRDefault="00212904" w:rsidP="00940F5D">
            <w:pPr>
              <w:rPr>
                <w:bCs/>
                <w:sz w:val="20"/>
                <w:szCs w:val="20"/>
                <w:lang w:val="lt-LT" w:eastAsia="lt-LT"/>
              </w:rPr>
            </w:pPr>
            <w:r w:rsidRPr="00914DAD">
              <w:rPr>
                <w:bCs/>
                <w:sz w:val="20"/>
                <w:szCs w:val="20"/>
                <w:lang w:val="lt-LT" w:eastAsia="en-US"/>
              </w:rPr>
              <w:t>&lt;...&gt;</w:t>
            </w:r>
          </w:p>
          <w:p w14:paraId="1F4453F4" w14:textId="77777777" w:rsidR="00212904" w:rsidRPr="00914DAD" w:rsidRDefault="00212904" w:rsidP="00B62282">
            <w:pPr>
              <w:jc w:val="both"/>
              <w:rPr>
                <w:bCs/>
                <w:sz w:val="20"/>
                <w:szCs w:val="20"/>
                <w:lang w:val="lt-LT" w:eastAsia="lt-LT"/>
              </w:rPr>
            </w:pPr>
            <w:r w:rsidRPr="00914DAD">
              <w:rPr>
                <w:bCs/>
                <w:sz w:val="20"/>
                <w:szCs w:val="20"/>
                <w:lang w:val="lt-LT" w:eastAsia="lt-LT"/>
              </w:rPr>
              <w:t xml:space="preserve">148. Rizikos analizė ir jos vertinamas atliekamas atsižvelgiant į pavojingo veiksnio pobūdį ir į vietovėje esančius pažeidžiamus objektus, tikimybę, kad į aplinką patekę teršalai ar jų turintys produktai sukels pavojų žmogaus sveikatai ir aplinkai. Vienas iš planuojamos ūkinės veiklos mastą apibūdinančių dydžių, lemiančių projekto pažeidžiamumą didelių avarijų ir (arba) nelaimių, kurios svarbios atitinkamam projektui rizikos atžvilgiu, yra laikomų pavojingųjų medžiagų kiekiai. </w:t>
            </w:r>
          </w:p>
          <w:p w14:paraId="1B558AAA" w14:textId="77777777" w:rsidR="00212904" w:rsidRPr="00914DAD" w:rsidRDefault="00212904" w:rsidP="00B62282">
            <w:pPr>
              <w:jc w:val="both"/>
              <w:rPr>
                <w:bCs/>
                <w:sz w:val="20"/>
                <w:szCs w:val="20"/>
                <w:lang w:val="lt-LT" w:eastAsia="lt-LT"/>
              </w:rPr>
            </w:pPr>
            <w:r w:rsidRPr="00914DAD">
              <w:rPr>
                <w:bCs/>
                <w:sz w:val="20"/>
                <w:szCs w:val="20"/>
                <w:lang w:val="lt-LT" w:eastAsia="lt-LT"/>
              </w:rPr>
              <w:t>149. Aprašomas numatomas neigiamas poveikis aplinkai ir žmonių sveikatai, kurį lemia planuojamos ūkinės veiklos pažeidžiamumo rizika dėl ekstremaliųjų įvykių ir (ar) susidariusių ekstremaliųjų situacijų, įskaitant tas, kurias gali lemti klimato kaita.</w:t>
            </w:r>
          </w:p>
          <w:p w14:paraId="3BB55920" w14:textId="77777777" w:rsidR="00212904" w:rsidRPr="00914DAD" w:rsidRDefault="00212904" w:rsidP="00B62282">
            <w:pPr>
              <w:jc w:val="both"/>
              <w:rPr>
                <w:bCs/>
                <w:sz w:val="20"/>
                <w:szCs w:val="20"/>
                <w:lang w:val="lt-LT" w:eastAsia="lt-LT"/>
              </w:rPr>
            </w:pPr>
            <w:r w:rsidRPr="00914DAD">
              <w:rPr>
                <w:bCs/>
                <w:sz w:val="20"/>
                <w:szCs w:val="20"/>
                <w:lang w:val="lt-LT" w:eastAsia="lt-LT"/>
              </w:rPr>
              <w:t xml:space="preserve">150. Išanalizavus planuojamoje ūkinėje veikloje pavojingųjų, nepavojingųjų ir radioaktyviųjų atliekų susidarymą, laikymą, naudojimą ir šalinimą, įskaitant informaciją apie pavojingųjų atliekų technologinius srautus, planuojamą jų kiekį, tvarkymą, cheminių medžiagų ir mišinių (žaliavų, produktų, šalutinių produktų, liekanų) naudojimą, saugojimą ir susidarymą, įskaitant radioaktyviąsias medžiagas ir pavojingąsias medžiagas ir mišinius, atitinkančius klasifikavimo kaip pavojingi kriterijus pagal Reglamentą (EB) Nr. 1272/2008, numatomus laikyti tokių medžiagų kiekius, prognozuojama planuojamos ūkinės </w:t>
            </w:r>
            <w:r w:rsidRPr="00914DAD">
              <w:rPr>
                <w:bCs/>
                <w:sz w:val="20"/>
                <w:szCs w:val="20"/>
                <w:lang w:val="lt-LT" w:eastAsia="lt-LT"/>
              </w:rPr>
              <w:lastRenderedPageBreak/>
              <w:t xml:space="preserve">veiklos pažeidžiamumo rizika dėl ekstremaliųjų įvykių ir (arba) susidariusių ekstremaliųjų situacijų, įskaitant tas, kurias gali lemti klimato kaita; </w:t>
            </w:r>
          </w:p>
          <w:p w14:paraId="3728F166" w14:textId="77777777" w:rsidR="00212904" w:rsidRPr="00914DAD" w:rsidRDefault="00212904" w:rsidP="00940F5D">
            <w:pPr>
              <w:rPr>
                <w:bCs/>
                <w:sz w:val="20"/>
                <w:szCs w:val="20"/>
                <w:lang w:val="lt-LT" w:eastAsia="lt-LT"/>
              </w:rPr>
            </w:pPr>
            <w:r w:rsidRPr="00914DAD">
              <w:rPr>
                <w:bCs/>
                <w:sz w:val="20"/>
                <w:szCs w:val="20"/>
                <w:lang w:val="lt-LT" w:eastAsia="en-US"/>
              </w:rPr>
              <w:t>&lt;...&gt;</w:t>
            </w:r>
          </w:p>
          <w:p w14:paraId="38C1A88D" w14:textId="77777777" w:rsidR="00212904" w:rsidRPr="00914DAD" w:rsidRDefault="00212904" w:rsidP="00B62282">
            <w:pPr>
              <w:jc w:val="both"/>
              <w:rPr>
                <w:bCs/>
                <w:sz w:val="20"/>
                <w:szCs w:val="20"/>
                <w:lang w:val="lt-LT" w:eastAsia="lt-LT"/>
              </w:rPr>
            </w:pPr>
            <w:r w:rsidRPr="00914DAD">
              <w:rPr>
                <w:bCs/>
                <w:sz w:val="20"/>
                <w:szCs w:val="20"/>
                <w:lang w:val="lt-LT" w:eastAsia="lt-LT"/>
              </w:rPr>
              <w:t>151. Vertinimo metu įvertinama galima rizika pagal sumodeliuotus konkrečius avarijų scenarijus, parenkami tinkami sprendimai, kaip avarinių situacijų ir avarijų išvengti, maksimaliai sumažinti jų tikimybę. Atliekant planuojamos ūkinės veiklos rizikos analizę ir galimų avarinių situacijų prognozavimą, vertinimą ir prevencinių priemonių numatymą, rekomenduojama vadovautis Planuojamos ūkinės veiklos galimų avarijų rizikos vertinimo rekomendacijomis, patvirtintomis Lietuvos Respublikos aplinkos ministro 2002 m. liepos 16 d. įsakymu Nr. 367 ,,Dėl Planuojamos ūkinės veiklos galimų avarijų rizikos vertinimo rekomendacijų R 41-02 patvirtinimo“, Ekstremaliųjų įvykių kriterijų sąrašu, patvirtintu Lietuvos Respublikos Vyriausybės 2015 m. spalio 14 d. nutarimu Nr. 1063 ,,Dėl Ekstremaliųjų įvykių kriterijų sąrašo patvirtinimo“, Stichinių, katastrofinių meteorologinių ir hidrologinių reiškinių rodikliais, patvirtintais Lietuvos Respublikos aplinkos ministro 2011 m. lapkričio 11 d. įsakymu Nr. D1-870 ,,Dėl Stichinių, katastrofinių meteorologinių ir hidrologinių reiškinių rodiklių patvirtinimo“.</w:t>
            </w:r>
          </w:p>
          <w:p w14:paraId="786C0289" w14:textId="77777777" w:rsidR="00212904" w:rsidRPr="00914DAD" w:rsidRDefault="00212904" w:rsidP="00B62282">
            <w:pPr>
              <w:jc w:val="both"/>
              <w:rPr>
                <w:bCs/>
                <w:sz w:val="20"/>
                <w:szCs w:val="20"/>
                <w:lang w:val="lt-LT" w:eastAsia="lt-LT"/>
              </w:rPr>
            </w:pPr>
            <w:r w:rsidRPr="00914DAD">
              <w:rPr>
                <w:bCs/>
                <w:sz w:val="20"/>
                <w:szCs w:val="20"/>
                <w:lang w:val="lt-LT" w:eastAsia="lt-LT"/>
              </w:rPr>
              <w:t>152. Išanalizavus veiksnius, galinčius lemtį planuojamos ūkinės veiklos pažeidžiamumo riziką ekstremaliųjų įvykių ar ekstremaliųjų situacijų tikimybę, kurios gali sukelti staigų didelį pavojų gyventojų gyvybei ar sveikatai, turtui, aplinkai arba gyventojų žūtį, sužalojimą ar padaryti kitą žalą, numatomos priemonės, kurių bus imtasi siekiant išvengti reikšmingo neigiamo poveikio aplinkai, jį sušvelninti, aprašomas, kai tinkama, išsamus priemonių, susijusių su pasirengimu ekstremaliosioms situacijoms ir siūlomu reagavimu į jas; atlikus galimų pavojų ir ekstremaliųjų situacijų rizikos analizę, nurodoma, ar planuojamos ūkinės veiklos organizatorius privalės rengti ekstremaliųjų situacijų valdymo planą, vadovaujantis Lietuvos Respublikos civilinės saugos įstatymo 16 straipsnį 3 dalies 9 punktu.“</w:t>
            </w:r>
            <w:r w:rsidRPr="00914DAD">
              <w:rPr>
                <w:bCs/>
                <w:sz w:val="20"/>
                <w:szCs w:val="20"/>
                <w:lang w:val="lt-LT" w:eastAsia="en-US"/>
              </w:rPr>
              <w:t xml:space="preserve"> </w:t>
            </w:r>
          </w:p>
          <w:p w14:paraId="62AA2F63" w14:textId="77777777" w:rsidR="00212904" w:rsidRPr="00914DAD" w:rsidRDefault="00212904" w:rsidP="00350CB9">
            <w:pPr>
              <w:jc w:val="center"/>
              <w:rPr>
                <w:b/>
                <w:bCs/>
                <w:sz w:val="20"/>
                <w:szCs w:val="20"/>
                <w:lang w:val="lt-LT" w:eastAsia="lt-LT"/>
              </w:rPr>
            </w:pPr>
          </w:p>
          <w:p w14:paraId="41CA795D" w14:textId="76380CCB" w:rsidR="00212904" w:rsidRPr="00914DAD" w:rsidRDefault="00212904" w:rsidP="00940F5D">
            <w:pPr>
              <w:rPr>
                <w:b/>
                <w:bCs/>
                <w:sz w:val="20"/>
                <w:szCs w:val="20"/>
                <w:lang w:val="lt-LT" w:eastAsia="lt-LT"/>
              </w:rPr>
            </w:pPr>
            <w:r w:rsidRPr="00914DAD">
              <w:rPr>
                <w:b/>
                <w:sz w:val="20"/>
                <w:szCs w:val="20"/>
                <w:lang w:val="lt-LT"/>
              </w:rPr>
              <w:t>Įsakymas Nr. D1-885:</w:t>
            </w:r>
            <w:r w:rsidRPr="00914DAD">
              <w:rPr>
                <w:b/>
                <w:bCs/>
                <w:sz w:val="20"/>
                <w:szCs w:val="20"/>
                <w:lang w:val="lt-LT" w:eastAsia="lt-LT"/>
              </w:rPr>
              <w:t xml:space="preserve"> </w:t>
            </w:r>
          </w:p>
          <w:p w14:paraId="0F9EC512" w14:textId="77777777" w:rsidR="00212904" w:rsidRPr="00914DAD" w:rsidRDefault="00212904" w:rsidP="00B62282">
            <w:pPr>
              <w:rPr>
                <w:bCs/>
                <w:sz w:val="20"/>
                <w:szCs w:val="20"/>
                <w:lang w:val="lt-LT" w:eastAsia="lt-LT"/>
              </w:rPr>
            </w:pPr>
            <w:r w:rsidRPr="00914DAD">
              <w:rPr>
                <w:bCs/>
                <w:sz w:val="20"/>
                <w:szCs w:val="20"/>
                <w:lang w:val="lt-LT" w:eastAsia="lt-LT"/>
              </w:rPr>
              <w:t>„12.11. visos ataskaitoje nagrinėjamos informacijos netechninio pobūdžio santrauka;“</w:t>
            </w:r>
          </w:p>
          <w:p w14:paraId="58FB06AC" w14:textId="77777777" w:rsidR="00212904" w:rsidRPr="00914DAD" w:rsidRDefault="00212904" w:rsidP="00350CB9">
            <w:pPr>
              <w:jc w:val="center"/>
              <w:rPr>
                <w:b/>
                <w:bCs/>
                <w:sz w:val="20"/>
                <w:szCs w:val="20"/>
                <w:lang w:val="lt-LT" w:eastAsia="lt-LT"/>
              </w:rPr>
            </w:pPr>
          </w:p>
          <w:p w14:paraId="62B6E629" w14:textId="6F88204B" w:rsidR="00212904" w:rsidRPr="00914DAD" w:rsidRDefault="00212904" w:rsidP="00940F5D">
            <w:pPr>
              <w:rPr>
                <w:b/>
                <w:bCs/>
                <w:sz w:val="20"/>
                <w:szCs w:val="20"/>
                <w:lang w:val="lt-LT" w:eastAsia="lt-LT"/>
              </w:rPr>
            </w:pPr>
            <w:r w:rsidRPr="00914DAD">
              <w:rPr>
                <w:b/>
                <w:sz w:val="20"/>
                <w:szCs w:val="20"/>
                <w:lang w:val="lt-LT"/>
              </w:rPr>
              <w:t>Įsakymas Nr. D1-885:</w:t>
            </w:r>
            <w:r w:rsidRPr="00914DAD">
              <w:rPr>
                <w:b/>
                <w:bCs/>
                <w:sz w:val="20"/>
                <w:szCs w:val="20"/>
                <w:lang w:val="lt-LT" w:eastAsia="lt-LT"/>
              </w:rPr>
              <w:t xml:space="preserve"> </w:t>
            </w:r>
          </w:p>
          <w:p w14:paraId="1DA8A90F" w14:textId="77777777" w:rsidR="00212904" w:rsidRPr="00914DAD" w:rsidRDefault="00212904" w:rsidP="00BD5029">
            <w:pPr>
              <w:jc w:val="both"/>
              <w:rPr>
                <w:sz w:val="20"/>
                <w:szCs w:val="20"/>
                <w:lang w:val="lt-LT" w:eastAsia="lt-LT"/>
              </w:rPr>
            </w:pPr>
            <w:r w:rsidRPr="00914DAD">
              <w:rPr>
                <w:bCs/>
                <w:sz w:val="20"/>
                <w:szCs w:val="20"/>
                <w:lang w:val="lt-LT" w:eastAsia="lt-LT"/>
              </w:rPr>
              <w:t>„12.12. literatūros ir nuorodų sąrašas, kuriame pateikiami šaltiniai, kuriais naudotasi rengiant ataskaitą.“</w:t>
            </w:r>
          </w:p>
        </w:tc>
        <w:tc>
          <w:tcPr>
            <w:tcW w:w="1559" w:type="dxa"/>
          </w:tcPr>
          <w:p w14:paraId="6A6A6915" w14:textId="77777777" w:rsidR="00212904" w:rsidRPr="00914DAD" w:rsidRDefault="00212904" w:rsidP="008068FD">
            <w:pPr>
              <w:pStyle w:val="Hyperlink1"/>
              <w:ind w:firstLine="0"/>
              <w:jc w:val="center"/>
              <w:rPr>
                <w:rFonts w:ascii="Times New Roman" w:hAnsi="Times New Roman"/>
                <w:b/>
                <w:lang w:val="lt-LT"/>
              </w:rPr>
            </w:pPr>
            <w:r w:rsidRPr="00914DAD">
              <w:rPr>
                <w:rFonts w:ascii="Times New Roman" w:hAnsi="Times New Roman"/>
                <w:b/>
                <w:lang w:val="lt-LT"/>
              </w:rPr>
              <w:lastRenderedPageBreak/>
              <w:t>Visiškas.</w:t>
            </w:r>
          </w:p>
          <w:p w14:paraId="068CD9AB" w14:textId="77777777" w:rsidR="00212904" w:rsidRPr="00914DAD" w:rsidRDefault="00212904" w:rsidP="00FD2258">
            <w:pPr>
              <w:pStyle w:val="Hyperlink1"/>
              <w:jc w:val="center"/>
              <w:rPr>
                <w:rFonts w:ascii="Times New Roman" w:hAnsi="Times New Roman"/>
                <w:b/>
                <w:lang w:val="lt-LT"/>
              </w:rPr>
            </w:pPr>
          </w:p>
        </w:tc>
      </w:tr>
    </w:tbl>
    <w:p w14:paraId="2DF140FE" w14:textId="77777777" w:rsidR="00580D93" w:rsidRPr="00914DAD" w:rsidRDefault="00580D93" w:rsidP="00580D93">
      <w:pPr>
        <w:rPr>
          <w:lang w:val="lt-LT"/>
        </w:rPr>
      </w:pPr>
    </w:p>
    <w:sectPr w:rsidR="00580D93" w:rsidRPr="00914DAD" w:rsidSect="00A81DF1">
      <w:headerReference w:type="default" r:id="rId119"/>
      <w:headerReference w:type="first" r:id="rId120"/>
      <w:pgSz w:w="16838" w:h="11906" w:orient="landscape"/>
      <w:pgMar w:top="1418"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D8B00" w14:textId="77777777" w:rsidR="00914DAD" w:rsidRDefault="00914DAD" w:rsidP="0082785A">
      <w:r>
        <w:separator/>
      </w:r>
    </w:p>
  </w:endnote>
  <w:endnote w:type="continuationSeparator" w:id="0">
    <w:p w14:paraId="2C05CAD5" w14:textId="77777777" w:rsidR="00914DAD" w:rsidRDefault="00914DAD" w:rsidP="0082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EUAlbertina">
    <w:altName w:val="MS Gothic"/>
    <w:panose1 w:val="00000000000000000000"/>
    <w:charset w:val="00"/>
    <w:family w:val="roman"/>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Thorndale">
    <w:altName w:val="Times New Roman"/>
    <w:charset w:val="BA"/>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8B6F8" w14:textId="77777777" w:rsidR="00914DAD" w:rsidRDefault="00914DAD" w:rsidP="0082785A">
      <w:r>
        <w:separator/>
      </w:r>
    </w:p>
  </w:footnote>
  <w:footnote w:type="continuationSeparator" w:id="0">
    <w:p w14:paraId="6AB7A6CB" w14:textId="77777777" w:rsidR="00914DAD" w:rsidRDefault="00914DAD" w:rsidP="00827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56305759"/>
      <w:docPartObj>
        <w:docPartGallery w:val="Page Numbers (Top of Page)"/>
        <w:docPartUnique/>
      </w:docPartObj>
    </w:sdtPr>
    <w:sdtContent>
      <w:p w14:paraId="43A4FF81" w14:textId="12167089" w:rsidR="00914DAD" w:rsidRPr="000B1E4A" w:rsidRDefault="00914DAD">
        <w:pPr>
          <w:pStyle w:val="Header"/>
          <w:jc w:val="center"/>
          <w:rPr>
            <w:sz w:val="20"/>
            <w:szCs w:val="20"/>
          </w:rPr>
        </w:pPr>
        <w:r w:rsidRPr="000B1E4A">
          <w:rPr>
            <w:sz w:val="20"/>
            <w:szCs w:val="20"/>
          </w:rPr>
          <w:fldChar w:fldCharType="begin"/>
        </w:r>
        <w:r w:rsidRPr="000B1E4A">
          <w:rPr>
            <w:sz w:val="20"/>
            <w:szCs w:val="20"/>
          </w:rPr>
          <w:instrText>PAGE   \* MERGEFORMAT</w:instrText>
        </w:r>
        <w:r w:rsidRPr="000B1E4A">
          <w:rPr>
            <w:sz w:val="20"/>
            <w:szCs w:val="20"/>
          </w:rPr>
          <w:fldChar w:fldCharType="separate"/>
        </w:r>
        <w:r w:rsidR="002E7001" w:rsidRPr="002E7001">
          <w:rPr>
            <w:noProof/>
            <w:sz w:val="20"/>
            <w:szCs w:val="20"/>
            <w:lang w:val="lt-LT"/>
          </w:rPr>
          <w:t>52</w:t>
        </w:r>
        <w:r w:rsidRPr="000B1E4A">
          <w:rPr>
            <w:sz w:val="20"/>
            <w:szCs w:val="20"/>
          </w:rPr>
          <w:fldChar w:fldCharType="end"/>
        </w:r>
      </w:p>
    </w:sdtContent>
  </w:sdt>
  <w:p w14:paraId="2BEAD0BB" w14:textId="77777777" w:rsidR="00914DAD" w:rsidRDefault="00914D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DB6A0" w14:textId="77777777" w:rsidR="00914DAD" w:rsidRDefault="00914DAD">
    <w:pPr>
      <w:pStyle w:val="Header"/>
      <w:jc w:val="center"/>
    </w:pPr>
  </w:p>
  <w:p w14:paraId="4213E17B" w14:textId="77777777" w:rsidR="00914DAD" w:rsidRDefault="00914D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6701"/>
    <w:multiLevelType w:val="multilevel"/>
    <w:tmpl w:val="A53803C4"/>
    <w:lvl w:ilvl="0">
      <w:start w:val="1"/>
      <w:numFmt w:val="decimal"/>
      <w:lvlText w:val="%1)"/>
      <w:lvlJc w:val="left"/>
      <w:pPr>
        <w:ind w:left="0" w:firstLine="57"/>
      </w:pPr>
      <w:rPr>
        <w:rFonts w:hint="default"/>
      </w:rPr>
    </w:lvl>
    <w:lvl w:ilvl="1">
      <w:start w:val="16"/>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1353" w:hanging="1353"/>
      </w:pPr>
      <w:rPr>
        <w:rFonts w:hint="default"/>
        <w:i w:val="0"/>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
    <w:nsid w:val="15E644F0"/>
    <w:multiLevelType w:val="hybridMultilevel"/>
    <w:tmpl w:val="60ECAE3A"/>
    <w:lvl w:ilvl="0" w:tplc="9C46D0AC">
      <w:start w:val="1"/>
      <w:numFmt w:val="decimal"/>
      <w:lvlText w:val="(%1)"/>
      <w:lvlJc w:val="left"/>
      <w:pPr>
        <w:ind w:left="435" w:hanging="375"/>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
    <w:nsid w:val="30667D5C"/>
    <w:multiLevelType w:val="hybridMultilevel"/>
    <w:tmpl w:val="758CD9FE"/>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3F043FCE"/>
    <w:multiLevelType w:val="multilevel"/>
    <w:tmpl w:val="3D9CD684"/>
    <w:lvl w:ilvl="0">
      <w:start w:val="3"/>
      <w:numFmt w:val="decimal"/>
      <w:lvlText w:val="%1."/>
      <w:lvlJc w:val="left"/>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45451E06"/>
    <w:multiLevelType w:val="hybridMultilevel"/>
    <w:tmpl w:val="F8CE9B58"/>
    <w:lvl w:ilvl="0" w:tplc="9C46D0AC">
      <w:start w:val="1"/>
      <w:numFmt w:val="decimal"/>
      <w:lvlText w:val="(%1)"/>
      <w:lvlJc w:val="left"/>
      <w:pPr>
        <w:ind w:left="435" w:hanging="375"/>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nsid w:val="4CAB0B40"/>
    <w:multiLevelType w:val="hybridMultilevel"/>
    <w:tmpl w:val="951E09A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13B1451"/>
    <w:multiLevelType w:val="multilevel"/>
    <w:tmpl w:val="ABFEE53E"/>
    <w:lvl w:ilvl="0">
      <w:start w:val="8"/>
      <w:numFmt w:val="decimal"/>
      <w:lvlText w:val="%1."/>
      <w:lvlJc w:val="left"/>
      <w:pPr>
        <w:ind w:left="927" w:hanging="360"/>
      </w:pPr>
      <w:rPr>
        <w:rFonts w:hint="default"/>
      </w:rPr>
    </w:lvl>
    <w:lvl w:ilvl="1">
      <w:start w:val="1"/>
      <w:numFmt w:val="decimal"/>
      <w:isLgl/>
      <w:lvlText w:val="%1.%2."/>
      <w:lvlJc w:val="left"/>
      <w:pPr>
        <w:ind w:left="1032" w:hanging="360"/>
      </w:pPr>
      <w:rPr>
        <w:rFonts w:hint="default"/>
      </w:rPr>
    </w:lvl>
    <w:lvl w:ilvl="2">
      <w:start w:val="1"/>
      <w:numFmt w:val="decimal"/>
      <w:isLgl/>
      <w:lvlText w:val="%1.%2.%3."/>
      <w:lvlJc w:val="left"/>
      <w:pPr>
        <w:ind w:left="1497"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067" w:hanging="1080"/>
      </w:pPr>
      <w:rPr>
        <w:rFonts w:hint="default"/>
      </w:rPr>
    </w:lvl>
    <w:lvl w:ilvl="5">
      <w:start w:val="1"/>
      <w:numFmt w:val="decimal"/>
      <w:isLgl/>
      <w:lvlText w:val="%1.%2.%3.%4.%5.%6."/>
      <w:lvlJc w:val="left"/>
      <w:pPr>
        <w:ind w:left="2172" w:hanging="1080"/>
      </w:pPr>
      <w:rPr>
        <w:rFonts w:hint="default"/>
      </w:rPr>
    </w:lvl>
    <w:lvl w:ilvl="6">
      <w:start w:val="1"/>
      <w:numFmt w:val="decimal"/>
      <w:isLgl/>
      <w:lvlText w:val="%1.%2.%3.%4.%5.%6.%7."/>
      <w:lvlJc w:val="left"/>
      <w:pPr>
        <w:ind w:left="2637" w:hanging="1440"/>
      </w:pPr>
      <w:rPr>
        <w:rFonts w:hint="default"/>
      </w:rPr>
    </w:lvl>
    <w:lvl w:ilvl="7">
      <w:start w:val="1"/>
      <w:numFmt w:val="decimal"/>
      <w:isLgl/>
      <w:lvlText w:val="%1.%2.%3.%4.%5.%6.%7.%8."/>
      <w:lvlJc w:val="left"/>
      <w:pPr>
        <w:ind w:left="2742" w:hanging="1440"/>
      </w:pPr>
      <w:rPr>
        <w:rFonts w:hint="default"/>
      </w:rPr>
    </w:lvl>
    <w:lvl w:ilvl="8">
      <w:start w:val="1"/>
      <w:numFmt w:val="decimal"/>
      <w:isLgl/>
      <w:lvlText w:val="%1.%2.%3.%4.%5.%6.%7.%8.%9."/>
      <w:lvlJc w:val="left"/>
      <w:pPr>
        <w:ind w:left="3207" w:hanging="1800"/>
      </w:pPr>
      <w:rPr>
        <w:rFonts w:hint="default"/>
      </w:rPr>
    </w:lvl>
  </w:abstractNum>
  <w:abstractNum w:abstractNumId="7">
    <w:nsid w:val="52E90979"/>
    <w:multiLevelType w:val="hybridMultilevel"/>
    <w:tmpl w:val="D13A2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65714DF"/>
    <w:multiLevelType w:val="singleLevel"/>
    <w:tmpl w:val="565714DF"/>
    <w:lvl w:ilvl="0">
      <w:start w:val="1"/>
      <w:numFmt w:val="decimal"/>
      <w:suff w:val="space"/>
      <w:lvlText w:val="%1."/>
      <w:lvlJc w:val="left"/>
    </w:lvl>
  </w:abstractNum>
  <w:abstractNum w:abstractNumId="9">
    <w:nsid w:val="5AAA024D"/>
    <w:multiLevelType w:val="hybridMultilevel"/>
    <w:tmpl w:val="5C56E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CE053D7"/>
    <w:multiLevelType w:val="hybridMultilevel"/>
    <w:tmpl w:val="777C6BB6"/>
    <w:lvl w:ilvl="0" w:tplc="9D1A53B0">
      <w:start w:val="1"/>
      <w:numFmt w:val="bullet"/>
      <w:lvlText w:val="-"/>
      <w:lvlJc w:val="left"/>
      <w:pPr>
        <w:ind w:left="927" w:hanging="360"/>
      </w:pPr>
      <w:rPr>
        <w:rFonts w:ascii="Times New Roman" w:eastAsia="Andale Sans U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nsid w:val="6DA8110C"/>
    <w:multiLevelType w:val="hybridMultilevel"/>
    <w:tmpl w:val="7B328BC4"/>
    <w:lvl w:ilvl="0" w:tplc="FC0AC43A">
      <w:start w:val="2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710E0506"/>
    <w:multiLevelType w:val="hybridMultilevel"/>
    <w:tmpl w:val="71AC4B6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2"/>
  </w:num>
  <w:num w:numId="3">
    <w:abstractNumId w:val="2"/>
  </w:num>
  <w:num w:numId="4">
    <w:abstractNumId w:val="6"/>
  </w:num>
  <w:num w:numId="5">
    <w:abstractNumId w:val="11"/>
  </w:num>
  <w:num w:numId="6">
    <w:abstractNumId w:val="1"/>
  </w:num>
  <w:num w:numId="7">
    <w:abstractNumId w:val="4"/>
  </w:num>
  <w:num w:numId="8">
    <w:abstractNumId w:val="0"/>
  </w:num>
  <w:num w:numId="9">
    <w:abstractNumId w:val="8"/>
  </w:num>
  <w:num w:numId="10">
    <w:abstractNumId w:val="3"/>
  </w:num>
  <w:num w:numId="11">
    <w:abstractNumId w:val="1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845"/>
    <w:rsid w:val="000008D9"/>
    <w:rsid w:val="0000097A"/>
    <w:rsid w:val="000009EE"/>
    <w:rsid w:val="00001F5A"/>
    <w:rsid w:val="0000281A"/>
    <w:rsid w:val="00003D27"/>
    <w:rsid w:val="0000424C"/>
    <w:rsid w:val="000050E4"/>
    <w:rsid w:val="00005152"/>
    <w:rsid w:val="000053AC"/>
    <w:rsid w:val="00005F1E"/>
    <w:rsid w:val="000064D3"/>
    <w:rsid w:val="0000676F"/>
    <w:rsid w:val="0000720E"/>
    <w:rsid w:val="0000799A"/>
    <w:rsid w:val="00007D8B"/>
    <w:rsid w:val="000106DE"/>
    <w:rsid w:val="00011483"/>
    <w:rsid w:val="00011A3D"/>
    <w:rsid w:val="000133A4"/>
    <w:rsid w:val="00013BC5"/>
    <w:rsid w:val="0001517F"/>
    <w:rsid w:val="00015183"/>
    <w:rsid w:val="00016969"/>
    <w:rsid w:val="00016C13"/>
    <w:rsid w:val="000172E0"/>
    <w:rsid w:val="0001739F"/>
    <w:rsid w:val="00017D7D"/>
    <w:rsid w:val="00020C2B"/>
    <w:rsid w:val="00021094"/>
    <w:rsid w:val="0002199F"/>
    <w:rsid w:val="00021C24"/>
    <w:rsid w:val="00022230"/>
    <w:rsid w:val="00022275"/>
    <w:rsid w:val="000228DD"/>
    <w:rsid w:val="0002311F"/>
    <w:rsid w:val="000231CF"/>
    <w:rsid w:val="0002376F"/>
    <w:rsid w:val="000241FD"/>
    <w:rsid w:val="0002461A"/>
    <w:rsid w:val="00024866"/>
    <w:rsid w:val="00024C04"/>
    <w:rsid w:val="00024CD2"/>
    <w:rsid w:val="00024DEE"/>
    <w:rsid w:val="0002502B"/>
    <w:rsid w:val="0002551A"/>
    <w:rsid w:val="0002596F"/>
    <w:rsid w:val="000265C5"/>
    <w:rsid w:val="000266A5"/>
    <w:rsid w:val="00026970"/>
    <w:rsid w:val="00026BB9"/>
    <w:rsid w:val="00027318"/>
    <w:rsid w:val="000277A4"/>
    <w:rsid w:val="00030049"/>
    <w:rsid w:val="0003158F"/>
    <w:rsid w:val="000315F0"/>
    <w:rsid w:val="00031E38"/>
    <w:rsid w:val="000320CC"/>
    <w:rsid w:val="0003295E"/>
    <w:rsid w:val="00033334"/>
    <w:rsid w:val="00033BE4"/>
    <w:rsid w:val="000356D6"/>
    <w:rsid w:val="00035795"/>
    <w:rsid w:val="000359BA"/>
    <w:rsid w:val="000360E1"/>
    <w:rsid w:val="00036C2C"/>
    <w:rsid w:val="000373EC"/>
    <w:rsid w:val="000378E3"/>
    <w:rsid w:val="000408C0"/>
    <w:rsid w:val="00040D02"/>
    <w:rsid w:val="00040FFF"/>
    <w:rsid w:val="000418BA"/>
    <w:rsid w:val="00041B89"/>
    <w:rsid w:val="00041C82"/>
    <w:rsid w:val="0004315E"/>
    <w:rsid w:val="000432A1"/>
    <w:rsid w:val="000445F7"/>
    <w:rsid w:val="00045139"/>
    <w:rsid w:val="000454C9"/>
    <w:rsid w:val="00046488"/>
    <w:rsid w:val="00046635"/>
    <w:rsid w:val="00046787"/>
    <w:rsid w:val="00046F8D"/>
    <w:rsid w:val="0004706F"/>
    <w:rsid w:val="00047D73"/>
    <w:rsid w:val="000501A9"/>
    <w:rsid w:val="00050807"/>
    <w:rsid w:val="00050915"/>
    <w:rsid w:val="000514CC"/>
    <w:rsid w:val="000516EA"/>
    <w:rsid w:val="00051796"/>
    <w:rsid w:val="000518B4"/>
    <w:rsid w:val="00052368"/>
    <w:rsid w:val="0005278F"/>
    <w:rsid w:val="00052AA0"/>
    <w:rsid w:val="00053710"/>
    <w:rsid w:val="00053CEF"/>
    <w:rsid w:val="00054386"/>
    <w:rsid w:val="00054D2E"/>
    <w:rsid w:val="00054DF6"/>
    <w:rsid w:val="000552FA"/>
    <w:rsid w:val="00055FD2"/>
    <w:rsid w:val="00056B4D"/>
    <w:rsid w:val="000576A7"/>
    <w:rsid w:val="0005791E"/>
    <w:rsid w:val="00057D18"/>
    <w:rsid w:val="00060A2E"/>
    <w:rsid w:val="00061765"/>
    <w:rsid w:val="00061B86"/>
    <w:rsid w:val="0006278F"/>
    <w:rsid w:val="00062CD9"/>
    <w:rsid w:val="000637B8"/>
    <w:rsid w:val="0006466F"/>
    <w:rsid w:val="00065494"/>
    <w:rsid w:val="00065959"/>
    <w:rsid w:val="000670DF"/>
    <w:rsid w:val="000673D1"/>
    <w:rsid w:val="00067645"/>
    <w:rsid w:val="00067853"/>
    <w:rsid w:val="00067E6E"/>
    <w:rsid w:val="00070A72"/>
    <w:rsid w:val="00070AE0"/>
    <w:rsid w:val="0007118E"/>
    <w:rsid w:val="00071D54"/>
    <w:rsid w:val="00072A73"/>
    <w:rsid w:val="00072CFD"/>
    <w:rsid w:val="00073300"/>
    <w:rsid w:val="00073654"/>
    <w:rsid w:val="000742F5"/>
    <w:rsid w:val="0007511A"/>
    <w:rsid w:val="0007528D"/>
    <w:rsid w:val="000753EE"/>
    <w:rsid w:val="00075ADD"/>
    <w:rsid w:val="00076DDF"/>
    <w:rsid w:val="00076E60"/>
    <w:rsid w:val="00076FA9"/>
    <w:rsid w:val="000773E5"/>
    <w:rsid w:val="000809D0"/>
    <w:rsid w:val="00080C61"/>
    <w:rsid w:val="00081295"/>
    <w:rsid w:val="00081A0B"/>
    <w:rsid w:val="00081FC5"/>
    <w:rsid w:val="00082058"/>
    <w:rsid w:val="000825F5"/>
    <w:rsid w:val="0008285F"/>
    <w:rsid w:val="00083C44"/>
    <w:rsid w:val="00084959"/>
    <w:rsid w:val="00084F14"/>
    <w:rsid w:val="00084F96"/>
    <w:rsid w:val="00085125"/>
    <w:rsid w:val="00085AD4"/>
    <w:rsid w:val="00085D94"/>
    <w:rsid w:val="00087374"/>
    <w:rsid w:val="00087894"/>
    <w:rsid w:val="00087C32"/>
    <w:rsid w:val="000907B1"/>
    <w:rsid w:val="000907C1"/>
    <w:rsid w:val="00090F8F"/>
    <w:rsid w:val="000920DE"/>
    <w:rsid w:val="00092BDA"/>
    <w:rsid w:val="00092F34"/>
    <w:rsid w:val="00093A13"/>
    <w:rsid w:val="00093F81"/>
    <w:rsid w:val="00094B25"/>
    <w:rsid w:val="00094DC2"/>
    <w:rsid w:val="00094FC7"/>
    <w:rsid w:val="00095871"/>
    <w:rsid w:val="00096031"/>
    <w:rsid w:val="00096853"/>
    <w:rsid w:val="00096A39"/>
    <w:rsid w:val="00096DD8"/>
    <w:rsid w:val="000975B0"/>
    <w:rsid w:val="00097E2C"/>
    <w:rsid w:val="000A05F1"/>
    <w:rsid w:val="000A0D88"/>
    <w:rsid w:val="000A12CA"/>
    <w:rsid w:val="000A1499"/>
    <w:rsid w:val="000A1623"/>
    <w:rsid w:val="000A183F"/>
    <w:rsid w:val="000A21A3"/>
    <w:rsid w:val="000A30C9"/>
    <w:rsid w:val="000A45DE"/>
    <w:rsid w:val="000A4A23"/>
    <w:rsid w:val="000A5345"/>
    <w:rsid w:val="000A54C4"/>
    <w:rsid w:val="000A61E5"/>
    <w:rsid w:val="000A6267"/>
    <w:rsid w:val="000A6884"/>
    <w:rsid w:val="000A68D0"/>
    <w:rsid w:val="000A6B1E"/>
    <w:rsid w:val="000A6BBA"/>
    <w:rsid w:val="000A7F05"/>
    <w:rsid w:val="000B0C91"/>
    <w:rsid w:val="000B11F9"/>
    <w:rsid w:val="000B12E5"/>
    <w:rsid w:val="000B130A"/>
    <w:rsid w:val="000B13EC"/>
    <w:rsid w:val="000B1617"/>
    <w:rsid w:val="000B1768"/>
    <w:rsid w:val="000B178C"/>
    <w:rsid w:val="000B1E4A"/>
    <w:rsid w:val="000B2164"/>
    <w:rsid w:val="000B2D1C"/>
    <w:rsid w:val="000B31E1"/>
    <w:rsid w:val="000B3B0A"/>
    <w:rsid w:val="000B3E07"/>
    <w:rsid w:val="000B68E3"/>
    <w:rsid w:val="000B6AA2"/>
    <w:rsid w:val="000B6D59"/>
    <w:rsid w:val="000B7265"/>
    <w:rsid w:val="000B7640"/>
    <w:rsid w:val="000B7A21"/>
    <w:rsid w:val="000C0201"/>
    <w:rsid w:val="000C0903"/>
    <w:rsid w:val="000C0B1D"/>
    <w:rsid w:val="000C0B79"/>
    <w:rsid w:val="000C0BB0"/>
    <w:rsid w:val="000C0E97"/>
    <w:rsid w:val="000C10A8"/>
    <w:rsid w:val="000C1F92"/>
    <w:rsid w:val="000C1FBD"/>
    <w:rsid w:val="000C241D"/>
    <w:rsid w:val="000C24E7"/>
    <w:rsid w:val="000C52EF"/>
    <w:rsid w:val="000C58FF"/>
    <w:rsid w:val="000C61A6"/>
    <w:rsid w:val="000C6550"/>
    <w:rsid w:val="000C6A27"/>
    <w:rsid w:val="000C7592"/>
    <w:rsid w:val="000C75B7"/>
    <w:rsid w:val="000D01D5"/>
    <w:rsid w:val="000D0E8D"/>
    <w:rsid w:val="000D0F6D"/>
    <w:rsid w:val="000D16BD"/>
    <w:rsid w:val="000D16D8"/>
    <w:rsid w:val="000D1B30"/>
    <w:rsid w:val="000D1B88"/>
    <w:rsid w:val="000D1FA9"/>
    <w:rsid w:val="000D4366"/>
    <w:rsid w:val="000D47AA"/>
    <w:rsid w:val="000D554F"/>
    <w:rsid w:val="000D7118"/>
    <w:rsid w:val="000E008E"/>
    <w:rsid w:val="000E08CC"/>
    <w:rsid w:val="000E0FA9"/>
    <w:rsid w:val="000E1528"/>
    <w:rsid w:val="000E1605"/>
    <w:rsid w:val="000E1A73"/>
    <w:rsid w:val="000E2132"/>
    <w:rsid w:val="000E2376"/>
    <w:rsid w:val="000E30D3"/>
    <w:rsid w:val="000E33FA"/>
    <w:rsid w:val="000E3530"/>
    <w:rsid w:val="000E3D17"/>
    <w:rsid w:val="000E4057"/>
    <w:rsid w:val="000E4470"/>
    <w:rsid w:val="000E50BF"/>
    <w:rsid w:val="000E51FB"/>
    <w:rsid w:val="000E53FA"/>
    <w:rsid w:val="000E5504"/>
    <w:rsid w:val="000E5A80"/>
    <w:rsid w:val="000E5B76"/>
    <w:rsid w:val="000E6549"/>
    <w:rsid w:val="000F0F2F"/>
    <w:rsid w:val="000F14D1"/>
    <w:rsid w:val="000F1B87"/>
    <w:rsid w:val="000F2123"/>
    <w:rsid w:val="000F2140"/>
    <w:rsid w:val="000F2141"/>
    <w:rsid w:val="000F298B"/>
    <w:rsid w:val="000F31BA"/>
    <w:rsid w:val="000F32A9"/>
    <w:rsid w:val="000F3898"/>
    <w:rsid w:val="000F5212"/>
    <w:rsid w:val="000F6082"/>
    <w:rsid w:val="000F61D9"/>
    <w:rsid w:val="000F629E"/>
    <w:rsid w:val="000F64C2"/>
    <w:rsid w:val="000F7923"/>
    <w:rsid w:val="000F7BEE"/>
    <w:rsid w:val="000F7BFA"/>
    <w:rsid w:val="00100033"/>
    <w:rsid w:val="00100643"/>
    <w:rsid w:val="001010C6"/>
    <w:rsid w:val="0010125D"/>
    <w:rsid w:val="001017D2"/>
    <w:rsid w:val="001018F4"/>
    <w:rsid w:val="0010236F"/>
    <w:rsid w:val="00102EE6"/>
    <w:rsid w:val="00103303"/>
    <w:rsid w:val="00103397"/>
    <w:rsid w:val="001034C3"/>
    <w:rsid w:val="00104633"/>
    <w:rsid w:val="00104A31"/>
    <w:rsid w:val="0010629A"/>
    <w:rsid w:val="001064C1"/>
    <w:rsid w:val="00106B4A"/>
    <w:rsid w:val="00107A31"/>
    <w:rsid w:val="00110208"/>
    <w:rsid w:val="001102CD"/>
    <w:rsid w:val="00110CE1"/>
    <w:rsid w:val="00112331"/>
    <w:rsid w:val="001125F2"/>
    <w:rsid w:val="0011297A"/>
    <w:rsid w:val="00113217"/>
    <w:rsid w:val="00113AB1"/>
    <w:rsid w:val="0011415A"/>
    <w:rsid w:val="00114698"/>
    <w:rsid w:val="00114CCF"/>
    <w:rsid w:val="00115DAF"/>
    <w:rsid w:val="001178FD"/>
    <w:rsid w:val="00117A44"/>
    <w:rsid w:val="00117AF1"/>
    <w:rsid w:val="00117ED9"/>
    <w:rsid w:val="0012035C"/>
    <w:rsid w:val="001206BD"/>
    <w:rsid w:val="00120BC8"/>
    <w:rsid w:val="00121D2D"/>
    <w:rsid w:val="00121D2E"/>
    <w:rsid w:val="00121FD3"/>
    <w:rsid w:val="001222F5"/>
    <w:rsid w:val="001223D7"/>
    <w:rsid w:val="00123F30"/>
    <w:rsid w:val="00125000"/>
    <w:rsid w:val="001252D3"/>
    <w:rsid w:val="00125BA7"/>
    <w:rsid w:val="001309D2"/>
    <w:rsid w:val="0013123C"/>
    <w:rsid w:val="0013168C"/>
    <w:rsid w:val="00132086"/>
    <w:rsid w:val="0013250E"/>
    <w:rsid w:val="001335B0"/>
    <w:rsid w:val="00133C1E"/>
    <w:rsid w:val="00134838"/>
    <w:rsid w:val="00134CF9"/>
    <w:rsid w:val="00135220"/>
    <w:rsid w:val="001353AB"/>
    <w:rsid w:val="00136174"/>
    <w:rsid w:val="0013694C"/>
    <w:rsid w:val="00136F96"/>
    <w:rsid w:val="00137BF9"/>
    <w:rsid w:val="00137D9A"/>
    <w:rsid w:val="00140354"/>
    <w:rsid w:val="001417A3"/>
    <w:rsid w:val="0014182B"/>
    <w:rsid w:val="00141889"/>
    <w:rsid w:val="00141F33"/>
    <w:rsid w:val="00142046"/>
    <w:rsid w:val="0014251B"/>
    <w:rsid w:val="0014255A"/>
    <w:rsid w:val="00142735"/>
    <w:rsid w:val="00143626"/>
    <w:rsid w:val="00143681"/>
    <w:rsid w:val="00143769"/>
    <w:rsid w:val="0014388E"/>
    <w:rsid w:val="00144E57"/>
    <w:rsid w:val="00145051"/>
    <w:rsid w:val="0014507E"/>
    <w:rsid w:val="00145480"/>
    <w:rsid w:val="00145C00"/>
    <w:rsid w:val="0014628C"/>
    <w:rsid w:val="001463FF"/>
    <w:rsid w:val="001466C9"/>
    <w:rsid w:val="001470C5"/>
    <w:rsid w:val="001470C9"/>
    <w:rsid w:val="00150A36"/>
    <w:rsid w:val="00150E81"/>
    <w:rsid w:val="00150E89"/>
    <w:rsid w:val="001512B8"/>
    <w:rsid w:val="00151383"/>
    <w:rsid w:val="001527DC"/>
    <w:rsid w:val="00153419"/>
    <w:rsid w:val="00153DA8"/>
    <w:rsid w:val="00154217"/>
    <w:rsid w:val="00154779"/>
    <w:rsid w:val="0015502D"/>
    <w:rsid w:val="00155640"/>
    <w:rsid w:val="001556DD"/>
    <w:rsid w:val="00156193"/>
    <w:rsid w:val="00156BDD"/>
    <w:rsid w:val="00156C2A"/>
    <w:rsid w:val="00157199"/>
    <w:rsid w:val="00157829"/>
    <w:rsid w:val="00157CBB"/>
    <w:rsid w:val="00161025"/>
    <w:rsid w:val="00161CE4"/>
    <w:rsid w:val="00163333"/>
    <w:rsid w:val="00163624"/>
    <w:rsid w:val="0016393A"/>
    <w:rsid w:val="00164300"/>
    <w:rsid w:val="00164D4C"/>
    <w:rsid w:val="0016550D"/>
    <w:rsid w:val="00166377"/>
    <w:rsid w:val="001667EF"/>
    <w:rsid w:val="00167757"/>
    <w:rsid w:val="001679FB"/>
    <w:rsid w:val="0017057A"/>
    <w:rsid w:val="00170A00"/>
    <w:rsid w:val="0017141F"/>
    <w:rsid w:val="00171A14"/>
    <w:rsid w:val="00171CA3"/>
    <w:rsid w:val="001720F9"/>
    <w:rsid w:val="00172ED2"/>
    <w:rsid w:val="00173B8E"/>
    <w:rsid w:val="00173E34"/>
    <w:rsid w:val="00174A9C"/>
    <w:rsid w:val="001756DF"/>
    <w:rsid w:val="001760AB"/>
    <w:rsid w:val="0017631B"/>
    <w:rsid w:val="00176924"/>
    <w:rsid w:val="001769BA"/>
    <w:rsid w:val="00176A2B"/>
    <w:rsid w:val="00176D17"/>
    <w:rsid w:val="001772CC"/>
    <w:rsid w:val="001801A1"/>
    <w:rsid w:val="00180F5D"/>
    <w:rsid w:val="001817A3"/>
    <w:rsid w:val="001818AE"/>
    <w:rsid w:val="00181DAD"/>
    <w:rsid w:val="00181E7F"/>
    <w:rsid w:val="00182228"/>
    <w:rsid w:val="0018285B"/>
    <w:rsid w:val="0018370B"/>
    <w:rsid w:val="0018411E"/>
    <w:rsid w:val="001843EF"/>
    <w:rsid w:val="00185383"/>
    <w:rsid w:val="00186665"/>
    <w:rsid w:val="00186770"/>
    <w:rsid w:val="0018735C"/>
    <w:rsid w:val="001878BA"/>
    <w:rsid w:val="00190054"/>
    <w:rsid w:val="00190AA8"/>
    <w:rsid w:val="00190DEB"/>
    <w:rsid w:val="0019181E"/>
    <w:rsid w:val="001918C9"/>
    <w:rsid w:val="0019283E"/>
    <w:rsid w:val="001929E6"/>
    <w:rsid w:val="00193192"/>
    <w:rsid w:val="00193366"/>
    <w:rsid w:val="001937A3"/>
    <w:rsid w:val="00193825"/>
    <w:rsid w:val="00193963"/>
    <w:rsid w:val="00193EEE"/>
    <w:rsid w:val="00194329"/>
    <w:rsid w:val="00197417"/>
    <w:rsid w:val="001A0321"/>
    <w:rsid w:val="001A0603"/>
    <w:rsid w:val="001A0E7E"/>
    <w:rsid w:val="001A272D"/>
    <w:rsid w:val="001A2776"/>
    <w:rsid w:val="001A32FC"/>
    <w:rsid w:val="001A465C"/>
    <w:rsid w:val="001A47A1"/>
    <w:rsid w:val="001A4E30"/>
    <w:rsid w:val="001A531F"/>
    <w:rsid w:val="001A55EA"/>
    <w:rsid w:val="001A6FFC"/>
    <w:rsid w:val="001A725D"/>
    <w:rsid w:val="001A7484"/>
    <w:rsid w:val="001A7BE6"/>
    <w:rsid w:val="001B03D8"/>
    <w:rsid w:val="001B0DE9"/>
    <w:rsid w:val="001B12CA"/>
    <w:rsid w:val="001B1DCD"/>
    <w:rsid w:val="001B1FC5"/>
    <w:rsid w:val="001B2B76"/>
    <w:rsid w:val="001B3471"/>
    <w:rsid w:val="001B36C8"/>
    <w:rsid w:val="001B3D4E"/>
    <w:rsid w:val="001B3E39"/>
    <w:rsid w:val="001B4180"/>
    <w:rsid w:val="001B654D"/>
    <w:rsid w:val="001B68E2"/>
    <w:rsid w:val="001B6C01"/>
    <w:rsid w:val="001B6DDB"/>
    <w:rsid w:val="001C010C"/>
    <w:rsid w:val="001C0B49"/>
    <w:rsid w:val="001C146D"/>
    <w:rsid w:val="001C1FF1"/>
    <w:rsid w:val="001C26B7"/>
    <w:rsid w:val="001C29C6"/>
    <w:rsid w:val="001C3862"/>
    <w:rsid w:val="001C3BCE"/>
    <w:rsid w:val="001C4F0D"/>
    <w:rsid w:val="001C57A3"/>
    <w:rsid w:val="001C5CDC"/>
    <w:rsid w:val="001C6045"/>
    <w:rsid w:val="001C644F"/>
    <w:rsid w:val="001C713C"/>
    <w:rsid w:val="001C73FD"/>
    <w:rsid w:val="001C7825"/>
    <w:rsid w:val="001C7863"/>
    <w:rsid w:val="001D069C"/>
    <w:rsid w:val="001D06EE"/>
    <w:rsid w:val="001D07D8"/>
    <w:rsid w:val="001D0AD1"/>
    <w:rsid w:val="001D18AB"/>
    <w:rsid w:val="001D19C4"/>
    <w:rsid w:val="001D1C35"/>
    <w:rsid w:val="001D1CC4"/>
    <w:rsid w:val="001D235E"/>
    <w:rsid w:val="001D2410"/>
    <w:rsid w:val="001D241C"/>
    <w:rsid w:val="001D24AB"/>
    <w:rsid w:val="001D2596"/>
    <w:rsid w:val="001D2A5C"/>
    <w:rsid w:val="001D3AA4"/>
    <w:rsid w:val="001D3AB8"/>
    <w:rsid w:val="001D3DC5"/>
    <w:rsid w:val="001D3FEE"/>
    <w:rsid w:val="001D5E43"/>
    <w:rsid w:val="001D5E9C"/>
    <w:rsid w:val="001D5F29"/>
    <w:rsid w:val="001D6125"/>
    <w:rsid w:val="001D615F"/>
    <w:rsid w:val="001D7DF6"/>
    <w:rsid w:val="001E0D1C"/>
    <w:rsid w:val="001E37DB"/>
    <w:rsid w:val="001E4457"/>
    <w:rsid w:val="001E50C2"/>
    <w:rsid w:val="001E604C"/>
    <w:rsid w:val="001E689A"/>
    <w:rsid w:val="001E6CFB"/>
    <w:rsid w:val="001E7814"/>
    <w:rsid w:val="001F0AC1"/>
    <w:rsid w:val="001F1283"/>
    <w:rsid w:val="001F14FA"/>
    <w:rsid w:val="001F1535"/>
    <w:rsid w:val="001F28D0"/>
    <w:rsid w:val="001F2F94"/>
    <w:rsid w:val="001F3A7B"/>
    <w:rsid w:val="001F4FB3"/>
    <w:rsid w:val="001F5814"/>
    <w:rsid w:val="001F5E85"/>
    <w:rsid w:val="001F5F48"/>
    <w:rsid w:val="001F7009"/>
    <w:rsid w:val="00200280"/>
    <w:rsid w:val="0020058D"/>
    <w:rsid w:val="0020090D"/>
    <w:rsid w:val="00200A74"/>
    <w:rsid w:val="00200F43"/>
    <w:rsid w:val="00201927"/>
    <w:rsid w:val="0020263C"/>
    <w:rsid w:val="00203227"/>
    <w:rsid w:val="00203253"/>
    <w:rsid w:val="002038F3"/>
    <w:rsid w:val="00203CE2"/>
    <w:rsid w:val="00205BE5"/>
    <w:rsid w:val="00205C34"/>
    <w:rsid w:val="0020640D"/>
    <w:rsid w:val="002064FC"/>
    <w:rsid w:val="00206A01"/>
    <w:rsid w:val="002077DE"/>
    <w:rsid w:val="0021049B"/>
    <w:rsid w:val="00210AB6"/>
    <w:rsid w:val="00210FB4"/>
    <w:rsid w:val="002128C2"/>
    <w:rsid w:val="00212904"/>
    <w:rsid w:val="00213262"/>
    <w:rsid w:val="002135DD"/>
    <w:rsid w:val="00213B72"/>
    <w:rsid w:val="00214A41"/>
    <w:rsid w:val="00214A8C"/>
    <w:rsid w:val="00215A80"/>
    <w:rsid w:val="00215B05"/>
    <w:rsid w:val="002168B0"/>
    <w:rsid w:val="00216AE2"/>
    <w:rsid w:val="00217334"/>
    <w:rsid w:val="00220632"/>
    <w:rsid w:val="00220A26"/>
    <w:rsid w:val="00221934"/>
    <w:rsid w:val="002219A8"/>
    <w:rsid w:val="00221B6A"/>
    <w:rsid w:val="00222382"/>
    <w:rsid w:val="00222C83"/>
    <w:rsid w:val="00222DC0"/>
    <w:rsid w:val="00223BF6"/>
    <w:rsid w:val="002241BA"/>
    <w:rsid w:val="00224F65"/>
    <w:rsid w:val="0022627F"/>
    <w:rsid w:val="002263EF"/>
    <w:rsid w:val="00227490"/>
    <w:rsid w:val="00227CC9"/>
    <w:rsid w:val="00227ED9"/>
    <w:rsid w:val="002303BD"/>
    <w:rsid w:val="0023145D"/>
    <w:rsid w:val="0023292C"/>
    <w:rsid w:val="00232AAE"/>
    <w:rsid w:val="00232AF9"/>
    <w:rsid w:val="00232E8A"/>
    <w:rsid w:val="00233B01"/>
    <w:rsid w:val="002346A3"/>
    <w:rsid w:val="00234FC4"/>
    <w:rsid w:val="0023503A"/>
    <w:rsid w:val="002352FF"/>
    <w:rsid w:val="00236473"/>
    <w:rsid w:val="002365D6"/>
    <w:rsid w:val="002366D0"/>
    <w:rsid w:val="00236A93"/>
    <w:rsid w:val="00236C6C"/>
    <w:rsid w:val="00237E1E"/>
    <w:rsid w:val="00240DD4"/>
    <w:rsid w:val="00242066"/>
    <w:rsid w:val="0024273C"/>
    <w:rsid w:val="00242C0F"/>
    <w:rsid w:val="0024511A"/>
    <w:rsid w:val="00245422"/>
    <w:rsid w:val="00245827"/>
    <w:rsid w:val="00245847"/>
    <w:rsid w:val="00245CE0"/>
    <w:rsid w:val="00246B9D"/>
    <w:rsid w:val="00246D22"/>
    <w:rsid w:val="00246DC5"/>
    <w:rsid w:val="00247077"/>
    <w:rsid w:val="00247E1C"/>
    <w:rsid w:val="002502D9"/>
    <w:rsid w:val="002503F6"/>
    <w:rsid w:val="00250A26"/>
    <w:rsid w:val="00252199"/>
    <w:rsid w:val="002523A0"/>
    <w:rsid w:val="00252D3E"/>
    <w:rsid w:val="00252FFA"/>
    <w:rsid w:val="0025314D"/>
    <w:rsid w:val="002537C0"/>
    <w:rsid w:val="00254519"/>
    <w:rsid w:val="002554D4"/>
    <w:rsid w:val="0025559D"/>
    <w:rsid w:val="00255908"/>
    <w:rsid w:val="00256055"/>
    <w:rsid w:val="0025624D"/>
    <w:rsid w:val="00256DF7"/>
    <w:rsid w:val="0025700C"/>
    <w:rsid w:val="00257273"/>
    <w:rsid w:val="0025770E"/>
    <w:rsid w:val="00260054"/>
    <w:rsid w:val="00260D58"/>
    <w:rsid w:val="00260E6F"/>
    <w:rsid w:val="0026156C"/>
    <w:rsid w:val="00261E2B"/>
    <w:rsid w:val="0026266F"/>
    <w:rsid w:val="00262B94"/>
    <w:rsid w:val="002639B4"/>
    <w:rsid w:val="00264A5E"/>
    <w:rsid w:val="002672EF"/>
    <w:rsid w:val="00267DBB"/>
    <w:rsid w:val="00271A79"/>
    <w:rsid w:val="00271A9C"/>
    <w:rsid w:val="00271F6D"/>
    <w:rsid w:val="00272558"/>
    <w:rsid w:val="00273382"/>
    <w:rsid w:val="00273C59"/>
    <w:rsid w:val="00274035"/>
    <w:rsid w:val="00274C1C"/>
    <w:rsid w:val="00274ED6"/>
    <w:rsid w:val="002753A2"/>
    <w:rsid w:val="00275865"/>
    <w:rsid w:val="00277032"/>
    <w:rsid w:val="00277088"/>
    <w:rsid w:val="002779B2"/>
    <w:rsid w:val="0028038B"/>
    <w:rsid w:val="0028059F"/>
    <w:rsid w:val="00280876"/>
    <w:rsid w:val="00281C9A"/>
    <w:rsid w:val="00281FDE"/>
    <w:rsid w:val="00282EF3"/>
    <w:rsid w:val="0028477D"/>
    <w:rsid w:val="00284986"/>
    <w:rsid w:val="00285368"/>
    <w:rsid w:val="002854A4"/>
    <w:rsid w:val="00285794"/>
    <w:rsid w:val="002857FF"/>
    <w:rsid w:val="0028599E"/>
    <w:rsid w:val="002860FD"/>
    <w:rsid w:val="002869BD"/>
    <w:rsid w:val="002870B0"/>
    <w:rsid w:val="00290626"/>
    <w:rsid w:val="00291268"/>
    <w:rsid w:val="00291F80"/>
    <w:rsid w:val="00292256"/>
    <w:rsid w:val="0029290C"/>
    <w:rsid w:val="00292DCC"/>
    <w:rsid w:val="00292F2A"/>
    <w:rsid w:val="00293479"/>
    <w:rsid w:val="0029488B"/>
    <w:rsid w:val="00296DD0"/>
    <w:rsid w:val="0029722D"/>
    <w:rsid w:val="002973BA"/>
    <w:rsid w:val="0029798B"/>
    <w:rsid w:val="002A0A4A"/>
    <w:rsid w:val="002A1851"/>
    <w:rsid w:val="002A2088"/>
    <w:rsid w:val="002A28CD"/>
    <w:rsid w:val="002A2D2A"/>
    <w:rsid w:val="002A36DB"/>
    <w:rsid w:val="002A3846"/>
    <w:rsid w:val="002A4B00"/>
    <w:rsid w:val="002A4ED4"/>
    <w:rsid w:val="002A5528"/>
    <w:rsid w:val="002A617E"/>
    <w:rsid w:val="002A626E"/>
    <w:rsid w:val="002A68AD"/>
    <w:rsid w:val="002A6993"/>
    <w:rsid w:val="002A7939"/>
    <w:rsid w:val="002A7F4A"/>
    <w:rsid w:val="002B06B8"/>
    <w:rsid w:val="002B080E"/>
    <w:rsid w:val="002B1405"/>
    <w:rsid w:val="002B161A"/>
    <w:rsid w:val="002B181D"/>
    <w:rsid w:val="002B193D"/>
    <w:rsid w:val="002B2D24"/>
    <w:rsid w:val="002B308F"/>
    <w:rsid w:val="002B312F"/>
    <w:rsid w:val="002B3A55"/>
    <w:rsid w:val="002B3E5B"/>
    <w:rsid w:val="002B445B"/>
    <w:rsid w:val="002B4D7C"/>
    <w:rsid w:val="002B563B"/>
    <w:rsid w:val="002B594C"/>
    <w:rsid w:val="002B6888"/>
    <w:rsid w:val="002B6ECA"/>
    <w:rsid w:val="002B7667"/>
    <w:rsid w:val="002B7982"/>
    <w:rsid w:val="002B79CE"/>
    <w:rsid w:val="002C0C5E"/>
    <w:rsid w:val="002C0F7F"/>
    <w:rsid w:val="002C12DB"/>
    <w:rsid w:val="002C15AB"/>
    <w:rsid w:val="002C2375"/>
    <w:rsid w:val="002C38D2"/>
    <w:rsid w:val="002C4097"/>
    <w:rsid w:val="002C4C47"/>
    <w:rsid w:val="002C5291"/>
    <w:rsid w:val="002C55B5"/>
    <w:rsid w:val="002C59EC"/>
    <w:rsid w:val="002C649E"/>
    <w:rsid w:val="002C6775"/>
    <w:rsid w:val="002C68B6"/>
    <w:rsid w:val="002C6BCF"/>
    <w:rsid w:val="002C7145"/>
    <w:rsid w:val="002C73D1"/>
    <w:rsid w:val="002D001F"/>
    <w:rsid w:val="002D0AE8"/>
    <w:rsid w:val="002D0C62"/>
    <w:rsid w:val="002D0CC3"/>
    <w:rsid w:val="002D1447"/>
    <w:rsid w:val="002D1BC1"/>
    <w:rsid w:val="002D2B68"/>
    <w:rsid w:val="002D32E1"/>
    <w:rsid w:val="002D3B39"/>
    <w:rsid w:val="002D47BD"/>
    <w:rsid w:val="002D4F48"/>
    <w:rsid w:val="002D5B94"/>
    <w:rsid w:val="002D5C67"/>
    <w:rsid w:val="002D6084"/>
    <w:rsid w:val="002D6A4F"/>
    <w:rsid w:val="002D6C83"/>
    <w:rsid w:val="002D6CB3"/>
    <w:rsid w:val="002D6FC9"/>
    <w:rsid w:val="002D7035"/>
    <w:rsid w:val="002D7823"/>
    <w:rsid w:val="002D7DAC"/>
    <w:rsid w:val="002D7FF0"/>
    <w:rsid w:val="002E0796"/>
    <w:rsid w:val="002E08C4"/>
    <w:rsid w:val="002E0EBC"/>
    <w:rsid w:val="002E17CF"/>
    <w:rsid w:val="002E1F7F"/>
    <w:rsid w:val="002E282D"/>
    <w:rsid w:val="002E29DE"/>
    <w:rsid w:val="002E2CCF"/>
    <w:rsid w:val="002E3039"/>
    <w:rsid w:val="002E33C5"/>
    <w:rsid w:val="002E3A43"/>
    <w:rsid w:val="002E3AB2"/>
    <w:rsid w:val="002E4D3E"/>
    <w:rsid w:val="002E5A53"/>
    <w:rsid w:val="002E7001"/>
    <w:rsid w:val="002E798D"/>
    <w:rsid w:val="002E7E42"/>
    <w:rsid w:val="002F0F20"/>
    <w:rsid w:val="002F10D3"/>
    <w:rsid w:val="002F1699"/>
    <w:rsid w:val="002F1B2B"/>
    <w:rsid w:val="002F1F3A"/>
    <w:rsid w:val="002F2147"/>
    <w:rsid w:val="002F22DE"/>
    <w:rsid w:val="002F2734"/>
    <w:rsid w:val="002F2B18"/>
    <w:rsid w:val="002F3654"/>
    <w:rsid w:val="002F36F6"/>
    <w:rsid w:val="002F3CE8"/>
    <w:rsid w:val="002F3DBE"/>
    <w:rsid w:val="002F43A2"/>
    <w:rsid w:val="002F44B9"/>
    <w:rsid w:val="002F4FAF"/>
    <w:rsid w:val="002F5E2B"/>
    <w:rsid w:val="002F5ECF"/>
    <w:rsid w:val="002F5F04"/>
    <w:rsid w:val="002F651B"/>
    <w:rsid w:val="002F77B9"/>
    <w:rsid w:val="002F7947"/>
    <w:rsid w:val="003015C2"/>
    <w:rsid w:val="00302849"/>
    <w:rsid w:val="00303586"/>
    <w:rsid w:val="00303D31"/>
    <w:rsid w:val="003051D8"/>
    <w:rsid w:val="00305EA0"/>
    <w:rsid w:val="003060A7"/>
    <w:rsid w:val="00306159"/>
    <w:rsid w:val="003066DA"/>
    <w:rsid w:val="00307462"/>
    <w:rsid w:val="00307614"/>
    <w:rsid w:val="00312722"/>
    <w:rsid w:val="003137C2"/>
    <w:rsid w:val="003142F1"/>
    <w:rsid w:val="003144C2"/>
    <w:rsid w:val="003149E7"/>
    <w:rsid w:val="0031532B"/>
    <w:rsid w:val="003154EF"/>
    <w:rsid w:val="00316E9B"/>
    <w:rsid w:val="00317626"/>
    <w:rsid w:val="003176F1"/>
    <w:rsid w:val="0032064C"/>
    <w:rsid w:val="003212A5"/>
    <w:rsid w:val="00322303"/>
    <w:rsid w:val="003224FE"/>
    <w:rsid w:val="00323640"/>
    <w:rsid w:val="00323826"/>
    <w:rsid w:val="003245EC"/>
    <w:rsid w:val="00324E6E"/>
    <w:rsid w:val="003257F3"/>
    <w:rsid w:val="0032689C"/>
    <w:rsid w:val="00326DB1"/>
    <w:rsid w:val="0032713E"/>
    <w:rsid w:val="003275C3"/>
    <w:rsid w:val="003305E0"/>
    <w:rsid w:val="00330A09"/>
    <w:rsid w:val="003319C6"/>
    <w:rsid w:val="003319D0"/>
    <w:rsid w:val="00331DA2"/>
    <w:rsid w:val="00332A22"/>
    <w:rsid w:val="00332B4A"/>
    <w:rsid w:val="00332D72"/>
    <w:rsid w:val="003334F2"/>
    <w:rsid w:val="00333A98"/>
    <w:rsid w:val="00333C46"/>
    <w:rsid w:val="00334E0B"/>
    <w:rsid w:val="00334F10"/>
    <w:rsid w:val="003350C2"/>
    <w:rsid w:val="00335895"/>
    <w:rsid w:val="003360F7"/>
    <w:rsid w:val="003363F1"/>
    <w:rsid w:val="00336F28"/>
    <w:rsid w:val="0033736F"/>
    <w:rsid w:val="00340093"/>
    <w:rsid w:val="00340336"/>
    <w:rsid w:val="00340924"/>
    <w:rsid w:val="00340D5F"/>
    <w:rsid w:val="00340E08"/>
    <w:rsid w:val="00340EF4"/>
    <w:rsid w:val="00340F23"/>
    <w:rsid w:val="00340F3D"/>
    <w:rsid w:val="0034120B"/>
    <w:rsid w:val="00342A25"/>
    <w:rsid w:val="003432F0"/>
    <w:rsid w:val="003433AF"/>
    <w:rsid w:val="00343490"/>
    <w:rsid w:val="00343AA9"/>
    <w:rsid w:val="00343EFC"/>
    <w:rsid w:val="00345CC2"/>
    <w:rsid w:val="00346493"/>
    <w:rsid w:val="00347649"/>
    <w:rsid w:val="003476FD"/>
    <w:rsid w:val="00350CB9"/>
    <w:rsid w:val="00350E20"/>
    <w:rsid w:val="00351EF3"/>
    <w:rsid w:val="00351F02"/>
    <w:rsid w:val="0035251E"/>
    <w:rsid w:val="0035277F"/>
    <w:rsid w:val="00352C01"/>
    <w:rsid w:val="00353030"/>
    <w:rsid w:val="003531D5"/>
    <w:rsid w:val="00353C65"/>
    <w:rsid w:val="00353C8C"/>
    <w:rsid w:val="00354C2B"/>
    <w:rsid w:val="00355CB9"/>
    <w:rsid w:val="00355E41"/>
    <w:rsid w:val="00356259"/>
    <w:rsid w:val="00356640"/>
    <w:rsid w:val="003570B5"/>
    <w:rsid w:val="00357372"/>
    <w:rsid w:val="00357CAF"/>
    <w:rsid w:val="00360C0C"/>
    <w:rsid w:val="00362021"/>
    <w:rsid w:val="00363EBC"/>
    <w:rsid w:val="0036428E"/>
    <w:rsid w:val="003648FF"/>
    <w:rsid w:val="003651E0"/>
    <w:rsid w:val="00365826"/>
    <w:rsid w:val="0036591A"/>
    <w:rsid w:val="00365B60"/>
    <w:rsid w:val="00365CD9"/>
    <w:rsid w:val="00367AD5"/>
    <w:rsid w:val="003704F4"/>
    <w:rsid w:val="00370903"/>
    <w:rsid w:val="00370FBA"/>
    <w:rsid w:val="003714BA"/>
    <w:rsid w:val="00371E10"/>
    <w:rsid w:val="003729C7"/>
    <w:rsid w:val="003732F1"/>
    <w:rsid w:val="00374DBC"/>
    <w:rsid w:val="00374E86"/>
    <w:rsid w:val="00375660"/>
    <w:rsid w:val="00376140"/>
    <w:rsid w:val="00376181"/>
    <w:rsid w:val="00376492"/>
    <w:rsid w:val="003769D1"/>
    <w:rsid w:val="00376F33"/>
    <w:rsid w:val="00376FFB"/>
    <w:rsid w:val="003772BE"/>
    <w:rsid w:val="00380674"/>
    <w:rsid w:val="00380F9D"/>
    <w:rsid w:val="00381AD2"/>
    <w:rsid w:val="00381EA3"/>
    <w:rsid w:val="00382310"/>
    <w:rsid w:val="00382740"/>
    <w:rsid w:val="00382CCA"/>
    <w:rsid w:val="00382F35"/>
    <w:rsid w:val="00383245"/>
    <w:rsid w:val="003833BB"/>
    <w:rsid w:val="003833F5"/>
    <w:rsid w:val="00383441"/>
    <w:rsid w:val="00383860"/>
    <w:rsid w:val="0038455B"/>
    <w:rsid w:val="0038457D"/>
    <w:rsid w:val="0038474D"/>
    <w:rsid w:val="003848D0"/>
    <w:rsid w:val="00385844"/>
    <w:rsid w:val="00386C50"/>
    <w:rsid w:val="00386E09"/>
    <w:rsid w:val="00386F6D"/>
    <w:rsid w:val="003875C4"/>
    <w:rsid w:val="00390690"/>
    <w:rsid w:val="00392346"/>
    <w:rsid w:val="00392CA6"/>
    <w:rsid w:val="0039308E"/>
    <w:rsid w:val="00394111"/>
    <w:rsid w:val="00394EC0"/>
    <w:rsid w:val="0039655A"/>
    <w:rsid w:val="00396933"/>
    <w:rsid w:val="00396C9D"/>
    <w:rsid w:val="003A073F"/>
    <w:rsid w:val="003A1C28"/>
    <w:rsid w:val="003A22C2"/>
    <w:rsid w:val="003A27F6"/>
    <w:rsid w:val="003A2971"/>
    <w:rsid w:val="003A2D06"/>
    <w:rsid w:val="003A36A2"/>
    <w:rsid w:val="003A3D5E"/>
    <w:rsid w:val="003A40E1"/>
    <w:rsid w:val="003A4855"/>
    <w:rsid w:val="003A51D3"/>
    <w:rsid w:val="003A5443"/>
    <w:rsid w:val="003A628E"/>
    <w:rsid w:val="003A673A"/>
    <w:rsid w:val="003A7B6E"/>
    <w:rsid w:val="003B023D"/>
    <w:rsid w:val="003B037C"/>
    <w:rsid w:val="003B0678"/>
    <w:rsid w:val="003B12DD"/>
    <w:rsid w:val="003B2F7F"/>
    <w:rsid w:val="003B2F90"/>
    <w:rsid w:val="003B37C7"/>
    <w:rsid w:val="003B40AA"/>
    <w:rsid w:val="003B49D8"/>
    <w:rsid w:val="003B57D5"/>
    <w:rsid w:val="003B5AB3"/>
    <w:rsid w:val="003B5ACB"/>
    <w:rsid w:val="003B5EEB"/>
    <w:rsid w:val="003B606A"/>
    <w:rsid w:val="003B65E4"/>
    <w:rsid w:val="003B7233"/>
    <w:rsid w:val="003B75E2"/>
    <w:rsid w:val="003B7677"/>
    <w:rsid w:val="003C0714"/>
    <w:rsid w:val="003C0D6D"/>
    <w:rsid w:val="003C1169"/>
    <w:rsid w:val="003C2865"/>
    <w:rsid w:val="003C2F38"/>
    <w:rsid w:val="003C378F"/>
    <w:rsid w:val="003C408D"/>
    <w:rsid w:val="003C4468"/>
    <w:rsid w:val="003C5358"/>
    <w:rsid w:val="003C58CB"/>
    <w:rsid w:val="003C6260"/>
    <w:rsid w:val="003C6404"/>
    <w:rsid w:val="003C6B8D"/>
    <w:rsid w:val="003C720A"/>
    <w:rsid w:val="003D10DF"/>
    <w:rsid w:val="003D13EA"/>
    <w:rsid w:val="003D1900"/>
    <w:rsid w:val="003D29A6"/>
    <w:rsid w:val="003D2D49"/>
    <w:rsid w:val="003D2F92"/>
    <w:rsid w:val="003D3A6F"/>
    <w:rsid w:val="003D3A74"/>
    <w:rsid w:val="003D4832"/>
    <w:rsid w:val="003D4B65"/>
    <w:rsid w:val="003D4F06"/>
    <w:rsid w:val="003D5079"/>
    <w:rsid w:val="003D5D3A"/>
    <w:rsid w:val="003D6135"/>
    <w:rsid w:val="003D7015"/>
    <w:rsid w:val="003D7B74"/>
    <w:rsid w:val="003E202E"/>
    <w:rsid w:val="003E253A"/>
    <w:rsid w:val="003E2663"/>
    <w:rsid w:val="003E26F6"/>
    <w:rsid w:val="003E369C"/>
    <w:rsid w:val="003E3EB8"/>
    <w:rsid w:val="003E3F37"/>
    <w:rsid w:val="003E4D9D"/>
    <w:rsid w:val="003E55BD"/>
    <w:rsid w:val="003E5AC2"/>
    <w:rsid w:val="003E5F8D"/>
    <w:rsid w:val="003E64A1"/>
    <w:rsid w:val="003E6AEF"/>
    <w:rsid w:val="003E74F1"/>
    <w:rsid w:val="003E77E5"/>
    <w:rsid w:val="003F0A81"/>
    <w:rsid w:val="003F0E81"/>
    <w:rsid w:val="003F133C"/>
    <w:rsid w:val="003F2038"/>
    <w:rsid w:val="003F3867"/>
    <w:rsid w:val="003F3CA6"/>
    <w:rsid w:val="003F4106"/>
    <w:rsid w:val="003F483D"/>
    <w:rsid w:val="003F4CBE"/>
    <w:rsid w:val="003F66EF"/>
    <w:rsid w:val="003F70D8"/>
    <w:rsid w:val="003F7AFE"/>
    <w:rsid w:val="0040010A"/>
    <w:rsid w:val="00400FC4"/>
    <w:rsid w:val="004024C7"/>
    <w:rsid w:val="0040290F"/>
    <w:rsid w:val="00402AFC"/>
    <w:rsid w:val="00402C77"/>
    <w:rsid w:val="004038D3"/>
    <w:rsid w:val="0040391F"/>
    <w:rsid w:val="00403FB3"/>
    <w:rsid w:val="00404766"/>
    <w:rsid w:val="00404AB6"/>
    <w:rsid w:val="004059CE"/>
    <w:rsid w:val="0040623D"/>
    <w:rsid w:val="00407665"/>
    <w:rsid w:val="004076BA"/>
    <w:rsid w:val="00407CE7"/>
    <w:rsid w:val="00410018"/>
    <w:rsid w:val="00410054"/>
    <w:rsid w:val="004102C2"/>
    <w:rsid w:val="00410889"/>
    <w:rsid w:val="00410A92"/>
    <w:rsid w:val="00410D32"/>
    <w:rsid w:val="0041125A"/>
    <w:rsid w:val="00411330"/>
    <w:rsid w:val="004115B6"/>
    <w:rsid w:val="00411861"/>
    <w:rsid w:val="00412171"/>
    <w:rsid w:val="00412330"/>
    <w:rsid w:val="0041246B"/>
    <w:rsid w:val="00412552"/>
    <w:rsid w:val="004133EF"/>
    <w:rsid w:val="00413557"/>
    <w:rsid w:val="0041370C"/>
    <w:rsid w:val="00414090"/>
    <w:rsid w:val="004145B2"/>
    <w:rsid w:val="00414AC5"/>
    <w:rsid w:val="00415312"/>
    <w:rsid w:val="00416710"/>
    <w:rsid w:val="004169B2"/>
    <w:rsid w:val="00417009"/>
    <w:rsid w:val="00417AA5"/>
    <w:rsid w:val="0042064A"/>
    <w:rsid w:val="00420D96"/>
    <w:rsid w:val="00421011"/>
    <w:rsid w:val="00421DF0"/>
    <w:rsid w:val="00422BED"/>
    <w:rsid w:val="00424150"/>
    <w:rsid w:val="00424251"/>
    <w:rsid w:val="004245D1"/>
    <w:rsid w:val="0042487F"/>
    <w:rsid w:val="004252D4"/>
    <w:rsid w:val="0042577C"/>
    <w:rsid w:val="004259B0"/>
    <w:rsid w:val="00425EBE"/>
    <w:rsid w:val="0042618A"/>
    <w:rsid w:val="00426515"/>
    <w:rsid w:val="00426DF0"/>
    <w:rsid w:val="004272B3"/>
    <w:rsid w:val="00427C67"/>
    <w:rsid w:val="0043001A"/>
    <w:rsid w:val="004311DA"/>
    <w:rsid w:val="0043168C"/>
    <w:rsid w:val="00432072"/>
    <w:rsid w:val="00432210"/>
    <w:rsid w:val="00432486"/>
    <w:rsid w:val="00432C72"/>
    <w:rsid w:val="004337F0"/>
    <w:rsid w:val="00435AEC"/>
    <w:rsid w:val="00436413"/>
    <w:rsid w:val="004368BD"/>
    <w:rsid w:val="004376E2"/>
    <w:rsid w:val="00437CEF"/>
    <w:rsid w:val="00437E71"/>
    <w:rsid w:val="0044098F"/>
    <w:rsid w:val="004412D5"/>
    <w:rsid w:val="0044173C"/>
    <w:rsid w:val="0044178F"/>
    <w:rsid w:val="00441796"/>
    <w:rsid w:val="00442509"/>
    <w:rsid w:val="00442697"/>
    <w:rsid w:val="0044291A"/>
    <w:rsid w:val="00443000"/>
    <w:rsid w:val="00443633"/>
    <w:rsid w:val="004436B3"/>
    <w:rsid w:val="00443963"/>
    <w:rsid w:val="00443999"/>
    <w:rsid w:val="004439BF"/>
    <w:rsid w:val="00443A17"/>
    <w:rsid w:val="00444850"/>
    <w:rsid w:val="004451C3"/>
    <w:rsid w:val="00445D9A"/>
    <w:rsid w:val="00446B50"/>
    <w:rsid w:val="0044721E"/>
    <w:rsid w:val="004472F6"/>
    <w:rsid w:val="00447694"/>
    <w:rsid w:val="00447895"/>
    <w:rsid w:val="004507F5"/>
    <w:rsid w:val="00451123"/>
    <w:rsid w:val="004511E4"/>
    <w:rsid w:val="0045196C"/>
    <w:rsid w:val="00451A0E"/>
    <w:rsid w:val="00452631"/>
    <w:rsid w:val="004526DC"/>
    <w:rsid w:val="0045435E"/>
    <w:rsid w:val="004549B6"/>
    <w:rsid w:val="00454B4C"/>
    <w:rsid w:val="00455867"/>
    <w:rsid w:val="00455A2B"/>
    <w:rsid w:val="00456855"/>
    <w:rsid w:val="00456C4D"/>
    <w:rsid w:val="004572FB"/>
    <w:rsid w:val="00457439"/>
    <w:rsid w:val="00457CC2"/>
    <w:rsid w:val="00457DF7"/>
    <w:rsid w:val="004610F5"/>
    <w:rsid w:val="00461458"/>
    <w:rsid w:val="004629AD"/>
    <w:rsid w:val="00463CC4"/>
    <w:rsid w:val="00463CD6"/>
    <w:rsid w:val="0046491C"/>
    <w:rsid w:val="00464BA2"/>
    <w:rsid w:val="00464BBD"/>
    <w:rsid w:val="00464E14"/>
    <w:rsid w:val="00466F89"/>
    <w:rsid w:val="004675FA"/>
    <w:rsid w:val="00467688"/>
    <w:rsid w:val="0046770C"/>
    <w:rsid w:val="00470062"/>
    <w:rsid w:val="00470179"/>
    <w:rsid w:val="00470556"/>
    <w:rsid w:val="004705D2"/>
    <w:rsid w:val="00470743"/>
    <w:rsid w:val="004707C3"/>
    <w:rsid w:val="0047138E"/>
    <w:rsid w:val="0047154F"/>
    <w:rsid w:val="004715D6"/>
    <w:rsid w:val="00472539"/>
    <w:rsid w:val="00473269"/>
    <w:rsid w:val="00473F92"/>
    <w:rsid w:val="0047437F"/>
    <w:rsid w:val="00474452"/>
    <w:rsid w:val="00474B46"/>
    <w:rsid w:val="004751BA"/>
    <w:rsid w:val="004754E9"/>
    <w:rsid w:val="004762FD"/>
    <w:rsid w:val="00476420"/>
    <w:rsid w:val="00476F3A"/>
    <w:rsid w:val="00480491"/>
    <w:rsid w:val="004818D7"/>
    <w:rsid w:val="00481DFA"/>
    <w:rsid w:val="00481F19"/>
    <w:rsid w:val="00482173"/>
    <w:rsid w:val="00482657"/>
    <w:rsid w:val="00482838"/>
    <w:rsid w:val="00483377"/>
    <w:rsid w:val="004833D3"/>
    <w:rsid w:val="00483766"/>
    <w:rsid w:val="00484582"/>
    <w:rsid w:val="00485568"/>
    <w:rsid w:val="00485D0F"/>
    <w:rsid w:val="0048643C"/>
    <w:rsid w:val="004906A4"/>
    <w:rsid w:val="00490778"/>
    <w:rsid w:val="0049104A"/>
    <w:rsid w:val="00492096"/>
    <w:rsid w:val="0049230C"/>
    <w:rsid w:val="00492464"/>
    <w:rsid w:val="00492D1C"/>
    <w:rsid w:val="004931BF"/>
    <w:rsid w:val="0049359D"/>
    <w:rsid w:val="00494837"/>
    <w:rsid w:val="0049502F"/>
    <w:rsid w:val="004950D4"/>
    <w:rsid w:val="00496670"/>
    <w:rsid w:val="00496740"/>
    <w:rsid w:val="00496AF3"/>
    <w:rsid w:val="00496B2B"/>
    <w:rsid w:val="00496FE6"/>
    <w:rsid w:val="00497EBA"/>
    <w:rsid w:val="004A0189"/>
    <w:rsid w:val="004A17D8"/>
    <w:rsid w:val="004A2596"/>
    <w:rsid w:val="004A27DC"/>
    <w:rsid w:val="004A2FBB"/>
    <w:rsid w:val="004A420D"/>
    <w:rsid w:val="004A48B0"/>
    <w:rsid w:val="004A53A3"/>
    <w:rsid w:val="004A5D2A"/>
    <w:rsid w:val="004A6316"/>
    <w:rsid w:val="004A6FCA"/>
    <w:rsid w:val="004A7DC2"/>
    <w:rsid w:val="004B0042"/>
    <w:rsid w:val="004B0327"/>
    <w:rsid w:val="004B11CE"/>
    <w:rsid w:val="004B1A62"/>
    <w:rsid w:val="004B1E8B"/>
    <w:rsid w:val="004B2CD8"/>
    <w:rsid w:val="004B31D7"/>
    <w:rsid w:val="004B3668"/>
    <w:rsid w:val="004B3821"/>
    <w:rsid w:val="004B48BA"/>
    <w:rsid w:val="004B6EA4"/>
    <w:rsid w:val="004B772C"/>
    <w:rsid w:val="004B7879"/>
    <w:rsid w:val="004C0A86"/>
    <w:rsid w:val="004C315D"/>
    <w:rsid w:val="004C3301"/>
    <w:rsid w:val="004C3AB8"/>
    <w:rsid w:val="004C4D5B"/>
    <w:rsid w:val="004C53C8"/>
    <w:rsid w:val="004C610C"/>
    <w:rsid w:val="004C6E57"/>
    <w:rsid w:val="004C7092"/>
    <w:rsid w:val="004C77E8"/>
    <w:rsid w:val="004C7C04"/>
    <w:rsid w:val="004D02D5"/>
    <w:rsid w:val="004D0B3B"/>
    <w:rsid w:val="004D2D26"/>
    <w:rsid w:val="004D2ED8"/>
    <w:rsid w:val="004D35C2"/>
    <w:rsid w:val="004D365A"/>
    <w:rsid w:val="004D37C6"/>
    <w:rsid w:val="004D3C56"/>
    <w:rsid w:val="004D4688"/>
    <w:rsid w:val="004D5175"/>
    <w:rsid w:val="004D5AA2"/>
    <w:rsid w:val="004D5CA8"/>
    <w:rsid w:val="004D6B5C"/>
    <w:rsid w:val="004D7412"/>
    <w:rsid w:val="004D763C"/>
    <w:rsid w:val="004D7FF3"/>
    <w:rsid w:val="004E06AF"/>
    <w:rsid w:val="004E08BB"/>
    <w:rsid w:val="004E0ADC"/>
    <w:rsid w:val="004E1781"/>
    <w:rsid w:val="004E28D3"/>
    <w:rsid w:val="004E29D6"/>
    <w:rsid w:val="004E2C01"/>
    <w:rsid w:val="004E3027"/>
    <w:rsid w:val="004E3301"/>
    <w:rsid w:val="004E4474"/>
    <w:rsid w:val="004E66AD"/>
    <w:rsid w:val="004E6805"/>
    <w:rsid w:val="004E6ABE"/>
    <w:rsid w:val="004F01CD"/>
    <w:rsid w:val="004F07DB"/>
    <w:rsid w:val="004F14E5"/>
    <w:rsid w:val="004F1551"/>
    <w:rsid w:val="004F18D3"/>
    <w:rsid w:val="004F1B65"/>
    <w:rsid w:val="004F1CE3"/>
    <w:rsid w:val="004F24B7"/>
    <w:rsid w:val="004F26DA"/>
    <w:rsid w:val="004F285D"/>
    <w:rsid w:val="004F317B"/>
    <w:rsid w:val="004F3334"/>
    <w:rsid w:val="004F417E"/>
    <w:rsid w:val="004F441E"/>
    <w:rsid w:val="004F48D6"/>
    <w:rsid w:val="004F48D9"/>
    <w:rsid w:val="004F48E8"/>
    <w:rsid w:val="004F49D4"/>
    <w:rsid w:val="004F5582"/>
    <w:rsid w:val="004F602D"/>
    <w:rsid w:val="004F604E"/>
    <w:rsid w:val="004F625D"/>
    <w:rsid w:val="004F63CC"/>
    <w:rsid w:val="004F6B22"/>
    <w:rsid w:val="004F6BAA"/>
    <w:rsid w:val="004F708D"/>
    <w:rsid w:val="004F76D5"/>
    <w:rsid w:val="00500724"/>
    <w:rsid w:val="00500806"/>
    <w:rsid w:val="00500E8C"/>
    <w:rsid w:val="005012AB"/>
    <w:rsid w:val="00501558"/>
    <w:rsid w:val="005016F5"/>
    <w:rsid w:val="0050185B"/>
    <w:rsid w:val="005019F1"/>
    <w:rsid w:val="00501B19"/>
    <w:rsid w:val="00502535"/>
    <w:rsid w:val="00503870"/>
    <w:rsid w:val="00504A63"/>
    <w:rsid w:val="00504E80"/>
    <w:rsid w:val="005052BC"/>
    <w:rsid w:val="00505960"/>
    <w:rsid w:val="00505C35"/>
    <w:rsid w:val="005066BF"/>
    <w:rsid w:val="00506871"/>
    <w:rsid w:val="005075D9"/>
    <w:rsid w:val="0051002B"/>
    <w:rsid w:val="005100C7"/>
    <w:rsid w:val="005113B6"/>
    <w:rsid w:val="00511A7E"/>
    <w:rsid w:val="00511B1F"/>
    <w:rsid w:val="00511DC4"/>
    <w:rsid w:val="005120C4"/>
    <w:rsid w:val="00512672"/>
    <w:rsid w:val="0051268C"/>
    <w:rsid w:val="00513AF6"/>
    <w:rsid w:val="00513F13"/>
    <w:rsid w:val="0051445C"/>
    <w:rsid w:val="0051493C"/>
    <w:rsid w:val="00514E32"/>
    <w:rsid w:val="00514ED6"/>
    <w:rsid w:val="00514FB2"/>
    <w:rsid w:val="005151C8"/>
    <w:rsid w:val="00515336"/>
    <w:rsid w:val="005168C4"/>
    <w:rsid w:val="00516F0B"/>
    <w:rsid w:val="00517CB8"/>
    <w:rsid w:val="00520FC9"/>
    <w:rsid w:val="00521672"/>
    <w:rsid w:val="00521689"/>
    <w:rsid w:val="005216B2"/>
    <w:rsid w:val="005219BE"/>
    <w:rsid w:val="00521C82"/>
    <w:rsid w:val="00521C83"/>
    <w:rsid w:val="00522050"/>
    <w:rsid w:val="0052213E"/>
    <w:rsid w:val="005223FE"/>
    <w:rsid w:val="005228D3"/>
    <w:rsid w:val="00522B48"/>
    <w:rsid w:val="00523B68"/>
    <w:rsid w:val="00523F44"/>
    <w:rsid w:val="005244C1"/>
    <w:rsid w:val="005246CE"/>
    <w:rsid w:val="0052518F"/>
    <w:rsid w:val="005266BC"/>
    <w:rsid w:val="00526A46"/>
    <w:rsid w:val="00526FAB"/>
    <w:rsid w:val="00527159"/>
    <w:rsid w:val="00527576"/>
    <w:rsid w:val="00527E57"/>
    <w:rsid w:val="0053033A"/>
    <w:rsid w:val="00530AD7"/>
    <w:rsid w:val="0053117B"/>
    <w:rsid w:val="00531D48"/>
    <w:rsid w:val="00531F7B"/>
    <w:rsid w:val="00532850"/>
    <w:rsid w:val="00532BB8"/>
    <w:rsid w:val="005333EB"/>
    <w:rsid w:val="00533496"/>
    <w:rsid w:val="005339A1"/>
    <w:rsid w:val="00534910"/>
    <w:rsid w:val="00534C45"/>
    <w:rsid w:val="00535E5B"/>
    <w:rsid w:val="00536B07"/>
    <w:rsid w:val="005372CC"/>
    <w:rsid w:val="00537374"/>
    <w:rsid w:val="0053764E"/>
    <w:rsid w:val="00537A77"/>
    <w:rsid w:val="00537AA2"/>
    <w:rsid w:val="00540517"/>
    <w:rsid w:val="0054131F"/>
    <w:rsid w:val="005415EF"/>
    <w:rsid w:val="00541CF7"/>
    <w:rsid w:val="00541E89"/>
    <w:rsid w:val="00542F57"/>
    <w:rsid w:val="0054316B"/>
    <w:rsid w:val="005431AB"/>
    <w:rsid w:val="00543A32"/>
    <w:rsid w:val="00543D9D"/>
    <w:rsid w:val="005446FC"/>
    <w:rsid w:val="00544B3F"/>
    <w:rsid w:val="0054525D"/>
    <w:rsid w:val="00546183"/>
    <w:rsid w:val="00547319"/>
    <w:rsid w:val="005504B7"/>
    <w:rsid w:val="00550ADE"/>
    <w:rsid w:val="00551F50"/>
    <w:rsid w:val="0055253A"/>
    <w:rsid w:val="00553636"/>
    <w:rsid w:val="00553B42"/>
    <w:rsid w:val="0055488E"/>
    <w:rsid w:val="00554985"/>
    <w:rsid w:val="00554F61"/>
    <w:rsid w:val="00555140"/>
    <w:rsid w:val="005565B6"/>
    <w:rsid w:val="00556F18"/>
    <w:rsid w:val="00556FA2"/>
    <w:rsid w:val="005572DC"/>
    <w:rsid w:val="00560658"/>
    <w:rsid w:val="005611FF"/>
    <w:rsid w:val="00561D4B"/>
    <w:rsid w:val="00562CA2"/>
    <w:rsid w:val="00563142"/>
    <w:rsid w:val="00563CCD"/>
    <w:rsid w:val="005640DE"/>
    <w:rsid w:val="00565292"/>
    <w:rsid w:val="00565A4A"/>
    <w:rsid w:val="00565D47"/>
    <w:rsid w:val="00565FC4"/>
    <w:rsid w:val="0056655D"/>
    <w:rsid w:val="00566596"/>
    <w:rsid w:val="00566985"/>
    <w:rsid w:val="00567595"/>
    <w:rsid w:val="00570C36"/>
    <w:rsid w:val="00570E02"/>
    <w:rsid w:val="005714BA"/>
    <w:rsid w:val="00571AD5"/>
    <w:rsid w:val="00571B81"/>
    <w:rsid w:val="005727D3"/>
    <w:rsid w:val="00572905"/>
    <w:rsid w:val="00573476"/>
    <w:rsid w:val="00573A3D"/>
    <w:rsid w:val="00573C80"/>
    <w:rsid w:val="005742B5"/>
    <w:rsid w:val="005742E1"/>
    <w:rsid w:val="00574BEB"/>
    <w:rsid w:val="005752F8"/>
    <w:rsid w:val="00575AF1"/>
    <w:rsid w:val="00575E2D"/>
    <w:rsid w:val="005760BF"/>
    <w:rsid w:val="00576EDE"/>
    <w:rsid w:val="00577C74"/>
    <w:rsid w:val="00577FD4"/>
    <w:rsid w:val="00577FE3"/>
    <w:rsid w:val="0058020B"/>
    <w:rsid w:val="0058039A"/>
    <w:rsid w:val="00580B45"/>
    <w:rsid w:val="00580B5B"/>
    <w:rsid w:val="00580D93"/>
    <w:rsid w:val="00580DB9"/>
    <w:rsid w:val="005814CF"/>
    <w:rsid w:val="00582467"/>
    <w:rsid w:val="00582851"/>
    <w:rsid w:val="00582CA6"/>
    <w:rsid w:val="00582ECE"/>
    <w:rsid w:val="00583B8B"/>
    <w:rsid w:val="00583B92"/>
    <w:rsid w:val="00583DEF"/>
    <w:rsid w:val="00583F98"/>
    <w:rsid w:val="00584003"/>
    <w:rsid w:val="0058412F"/>
    <w:rsid w:val="005842AA"/>
    <w:rsid w:val="00585F05"/>
    <w:rsid w:val="005862A4"/>
    <w:rsid w:val="00586A07"/>
    <w:rsid w:val="00590A5F"/>
    <w:rsid w:val="00591329"/>
    <w:rsid w:val="00591CB9"/>
    <w:rsid w:val="00591F2F"/>
    <w:rsid w:val="005923B7"/>
    <w:rsid w:val="005925D8"/>
    <w:rsid w:val="0059326A"/>
    <w:rsid w:val="00593665"/>
    <w:rsid w:val="0059447C"/>
    <w:rsid w:val="005949F3"/>
    <w:rsid w:val="00594EC9"/>
    <w:rsid w:val="00595C5F"/>
    <w:rsid w:val="005962E9"/>
    <w:rsid w:val="00596D70"/>
    <w:rsid w:val="0059778B"/>
    <w:rsid w:val="00597A33"/>
    <w:rsid w:val="005A012B"/>
    <w:rsid w:val="005A07AA"/>
    <w:rsid w:val="005A093D"/>
    <w:rsid w:val="005A09B4"/>
    <w:rsid w:val="005A0BA9"/>
    <w:rsid w:val="005A12D3"/>
    <w:rsid w:val="005A1578"/>
    <w:rsid w:val="005A1B63"/>
    <w:rsid w:val="005A2D6F"/>
    <w:rsid w:val="005A332D"/>
    <w:rsid w:val="005A3AD1"/>
    <w:rsid w:val="005A4325"/>
    <w:rsid w:val="005A43AA"/>
    <w:rsid w:val="005A560D"/>
    <w:rsid w:val="005A61B8"/>
    <w:rsid w:val="005A6274"/>
    <w:rsid w:val="005A629E"/>
    <w:rsid w:val="005A695E"/>
    <w:rsid w:val="005B01B6"/>
    <w:rsid w:val="005B21E0"/>
    <w:rsid w:val="005B3CD5"/>
    <w:rsid w:val="005B3D3F"/>
    <w:rsid w:val="005B42E5"/>
    <w:rsid w:val="005B48D6"/>
    <w:rsid w:val="005B4FAA"/>
    <w:rsid w:val="005B52D7"/>
    <w:rsid w:val="005B6128"/>
    <w:rsid w:val="005B6AD5"/>
    <w:rsid w:val="005B6BEA"/>
    <w:rsid w:val="005B6C35"/>
    <w:rsid w:val="005B7A40"/>
    <w:rsid w:val="005B7D1C"/>
    <w:rsid w:val="005C0535"/>
    <w:rsid w:val="005C0AEA"/>
    <w:rsid w:val="005C16FC"/>
    <w:rsid w:val="005C1B61"/>
    <w:rsid w:val="005C391F"/>
    <w:rsid w:val="005C3CCD"/>
    <w:rsid w:val="005C3D1A"/>
    <w:rsid w:val="005C3DF1"/>
    <w:rsid w:val="005C42A5"/>
    <w:rsid w:val="005C475B"/>
    <w:rsid w:val="005C5534"/>
    <w:rsid w:val="005C57BE"/>
    <w:rsid w:val="005C6171"/>
    <w:rsid w:val="005C6555"/>
    <w:rsid w:val="005C68E0"/>
    <w:rsid w:val="005C6E47"/>
    <w:rsid w:val="005C79FE"/>
    <w:rsid w:val="005D0226"/>
    <w:rsid w:val="005D0662"/>
    <w:rsid w:val="005D06F6"/>
    <w:rsid w:val="005D0BF5"/>
    <w:rsid w:val="005D0E3B"/>
    <w:rsid w:val="005D0E7F"/>
    <w:rsid w:val="005D175D"/>
    <w:rsid w:val="005D1788"/>
    <w:rsid w:val="005D17A2"/>
    <w:rsid w:val="005D1D74"/>
    <w:rsid w:val="005D30B0"/>
    <w:rsid w:val="005D30F8"/>
    <w:rsid w:val="005D329F"/>
    <w:rsid w:val="005D3F4B"/>
    <w:rsid w:val="005D4549"/>
    <w:rsid w:val="005D4B82"/>
    <w:rsid w:val="005D4CA8"/>
    <w:rsid w:val="005D4F19"/>
    <w:rsid w:val="005D598E"/>
    <w:rsid w:val="005D6096"/>
    <w:rsid w:val="005D6623"/>
    <w:rsid w:val="005D7483"/>
    <w:rsid w:val="005D7960"/>
    <w:rsid w:val="005D7F72"/>
    <w:rsid w:val="005E0C0E"/>
    <w:rsid w:val="005E0FDE"/>
    <w:rsid w:val="005E2252"/>
    <w:rsid w:val="005E25C1"/>
    <w:rsid w:val="005E2BB3"/>
    <w:rsid w:val="005E3FC3"/>
    <w:rsid w:val="005E5A12"/>
    <w:rsid w:val="005E5A79"/>
    <w:rsid w:val="005E5B57"/>
    <w:rsid w:val="005E7396"/>
    <w:rsid w:val="005E7E60"/>
    <w:rsid w:val="005F02B2"/>
    <w:rsid w:val="005F06EE"/>
    <w:rsid w:val="005F1512"/>
    <w:rsid w:val="005F1EE0"/>
    <w:rsid w:val="005F22E0"/>
    <w:rsid w:val="005F24B2"/>
    <w:rsid w:val="005F25C0"/>
    <w:rsid w:val="005F2AEB"/>
    <w:rsid w:val="005F2FF1"/>
    <w:rsid w:val="005F4416"/>
    <w:rsid w:val="005F4873"/>
    <w:rsid w:val="005F4BD5"/>
    <w:rsid w:val="005F51B0"/>
    <w:rsid w:val="005F55B9"/>
    <w:rsid w:val="005F5870"/>
    <w:rsid w:val="005F5A00"/>
    <w:rsid w:val="005F61F3"/>
    <w:rsid w:val="005F7246"/>
    <w:rsid w:val="005F778F"/>
    <w:rsid w:val="005F784C"/>
    <w:rsid w:val="0060021C"/>
    <w:rsid w:val="006016BC"/>
    <w:rsid w:val="00601FB5"/>
    <w:rsid w:val="00602B43"/>
    <w:rsid w:val="0060368E"/>
    <w:rsid w:val="006041A8"/>
    <w:rsid w:val="006046BB"/>
    <w:rsid w:val="00604CB0"/>
    <w:rsid w:val="006053B6"/>
    <w:rsid w:val="006055E7"/>
    <w:rsid w:val="006059D7"/>
    <w:rsid w:val="00605D25"/>
    <w:rsid w:val="006071C5"/>
    <w:rsid w:val="00607507"/>
    <w:rsid w:val="00607854"/>
    <w:rsid w:val="00611314"/>
    <w:rsid w:val="006116AF"/>
    <w:rsid w:val="00611ECA"/>
    <w:rsid w:val="00612277"/>
    <w:rsid w:val="00612E01"/>
    <w:rsid w:val="0061352D"/>
    <w:rsid w:val="0061391D"/>
    <w:rsid w:val="0061433E"/>
    <w:rsid w:val="00614A1F"/>
    <w:rsid w:val="0061565B"/>
    <w:rsid w:val="00615878"/>
    <w:rsid w:val="00615D60"/>
    <w:rsid w:val="006160D0"/>
    <w:rsid w:val="00616EFD"/>
    <w:rsid w:val="00616F3C"/>
    <w:rsid w:val="006171C8"/>
    <w:rsid w:val="00617763"/>
    <w:rsid w:val="00620C35"/>
    <w:rsid w:val="00621521"/>
    <w:rsid w:val="0062159C"/>
    <w:rsid w:val="00621700"/>
    <w:rsid w:val="006217AC"/>
    <w:rsid w:val="00621EF8"/>
    <w:rsid w:val="00622313"/>
    <w:rsid w:val="0062235E"/>
    <w:rsid w:val="00622BE5"/>
    <w:rsid w:val="00623A3D"/>
    <w:rsid w:val="00624589"/>
    <w:rsid w:val="00624C78"/>
    <w:rsid w:val="00625299"/>
    <w:rsid w:val="00625E9D"/>
    <w:rsid w:val="00626875"/>
    <w:rsid w:val="006268AA"/>
    <w:rsid w:val="0062696A"/>
    <w:rsid w:val="00626FD8"/>
    <w:rsid w:val="0062754B"/>
    <w:rsid w:val="00630386"/>
    <w:rsid w:val="006303E1"/>
    <w:rsid w:val="006306C9"/>
    <w:rsid w:val="006306EB"/>
    <w:rsid w:val="00631250"/>
    <w:rsid w:val="00631AF3"/>
    <w:rsid w:val="00631C38"/>
    <w:rsid w:val="006322B6"/>
    <w:rsid w:val="00632B0C"/>
    <w:rsid w:val="00632C5A"/>
    <w:rsid w:val="00632CB4"/>
    <w:rsid w:val="00633135"/>
    <w:rsid w:val="00633452"/>
    <w:rsid w:val="006339F4"/>
    <w:rsid w:val="00633DA4"/>
    <w:rsid w:val="00634D7B"/>
    <w:rsid w:val="00635EDF"/>
    <w:rsid w:val="00637498"/>
    <w:rsid w:val="00637E3D"/>
    <w:rsid w:val="006402F1"/>
    <w:rsid w:val="006405B8"/>
    <w:rsid w:val="00640A0A"/>
    <w:rsid w:val="006424C2"/>
    <w:rsid w:val="006427C3"/>
    <w:rsid w:val="00642999"/>
    <w:rsid w:val="00643450"/>
    <w:rsid w:val="006437D6"/>
    <w:rsid w:val="00643939"/>
    <w:rsid w:val="00643F26"/>
    <w:rsid w:val="00645D50"/>
    <w:rsid w:val="00646FA4"/>
    <w:rsid w:val="0064783D"/>
    <w:rsid w:val="00650A94"/>
    <w:rsid w:val="00651325"/>
    <w:rsid w:val="00652222"/>
    <w:rsid w:val="0065273A"/>
    <w:rsid w:val="00653A26"/>
    <w:rsid w:val="00654400"/>
    <w:rsid w:val="006548BD"/>
    <w:rsid w:val="00654C5D"/>
    <w:rsid w:val="0065511D"/>
    <w:rsid w:val="0065555A"/>
    <w:rsid w:val="00655DEF"/>
    <w:rsid w:val="00655FEF"/>
    <w:rsid w:val="006568B4"/>
    <w:rsid w:val="00656E88"/>
    <w:rsid w:val="00656F0D"/>
    <w:rsid w:val="00656F34"/>
    <w:rsid w:val="0066093E"/>
    <w:rsid w:val="00660ADC"/>
    <w:rsid w:val="0066104B"/>
    <w:rsid w:val="006614D9"/>
    <w:rsid w:val="00661CE2"/>
    <w:rsid w:val="00661E06"/>
    <w:rsid w:val="00662466"/>
    <w:rsid w:val="006627CF"/>
    <w:rsid w:val="00662B71"/>
    <w:rsid w:val="00663386"/>
    <w:rsid w:val="006636CE"/>
    <w:rsid w:val="006640B8"/>
    <w:rsid w:val="0066480F"/>
    <w:rsid w:val="00665824"/>
    <w:rsid w:val="00665869"/>
    <w:rsid w:val="00665FAE"/>
    <w:rsid w:val="006675EB"/>
    <w:rsid w:val="006675EF"/>
    <w:rsid w:val="00670257"/>
    <w:rsid w:val="006706D2"/>
    <w:rsid w:val="0067089D"/>
    <w:rsid w:val="00670FAE"/>
    <w:rsid w:val="00671A4D"/>
    <w:rsid w:val="00671A60"/>
    <w:rsid w:val="006728A4"/>
    <w:rsid w:val="00673E5E"/>
    <w:rsid w:val="006744E5"/>
    <w:rsid w:val="00676071"/>
    <w:rsid w:val="006766EC"/>
    <w:rsid w:val="00677FD7"/>
    <w:rsid w:val="006805BF"/>
    <w:rsid w:val="006808FE"/>
    <w:rsid w:val="006818EA"/>
    <w:rsid w:val="00682020"/>
    <w:rsid w:val="00682465"/>
    <w:rsid w:val="00682B22"/>
    <w:rsid w:val="00682EAC"/>
    <w:rsid w:val="006835D8"/>
    <w:rsid w:val="00683F66"/>
    <w:rsid w:val="00684B7D"/>
    <w:rsid w:val="00684E87"/>
    <w:rsid w:val="006859BF"/>
    <w:rsid w:val="00686D60"/>
    <w:rsid w:val="006870EA"/>
    <w:rsid w:val="00687A19"/>
    <w:rsid w:val="00687A88"/>
    <w:rsid w:val="00687B4A"/>
    <w:rsid w:val="00687F22"/>
    <w:rsid w:val="00690BEF"/>
    <w:rsid w:val="00691158"/>
    <w:rsid w:val="0069249E"/>
    <w:rsid w:val="006931B8"/>
    <w:rsid w:val="00693461"/>
    <w:rsid w:val="00694FAF"/>
    <w:rsid w:val="00695A27"/>
    <w:rsid w:val="00695EBC"/>
    <w:rsid w:val="00696EAA"/>
    <w:rsid w:val="00696EB7"/>
    <w:rsid w:val="00696ED8"/>
    <w:rsid w:val="00697744"/>
    <w:rsid w:val="006A0293"/>
    <w:rsid w:val="006A0EE7"/>
    <w:rsid w:val="006A1B9A"/>
    <w:rsid w:val="006A205B"/>
    <w:rsid w:val="006A23DD"/>
    <w:rsid w:val="006A26BF"/>
    <w:rsid w:val="006A26EB"/>
    <w:rsid w:val="006A3C47"/>
    <w:rsid w:val="006A56FB"/>
    <w:rsid w:val="006A5B22"/>
    <w:rsid w:val="006A6696"/>
    <w:rsid w:val="006A6840"/>
    <w:rsid w:val="006A6A3A"/>
    <w:rsid w:val="006A7404"/>
    <w:rsid w:val="006A74E8"/>
    <w:rsid w:val="006A7541"/>
    <w:rsid w:val="006A77E5"/>
    <w:rsid w:val="006A7F41"/>
    <w:rsid w:val="006B0D33"/>
    <w:rsid w:val="006B233F"/>
    <w:rsid w:val="006B33D0"/>
    <w:rsid w:val="006B39A4"/>
    <w:rsid w:val="006B3A68"/>
    <w:rsid w:val="006B4F6C"/>
    <w:rsid w:val="006B5269"/>
    <w:rsid w:val="006B531C"/>
    <w:rsid w:val="006B5FC5"/>
    <w:rsid w:val="006B6C5D"/>
    <w:rsid w:val="006B77C3"/>
    <w:rsid w:val="006B79BE"/>
    <w:rsid w:val="006C093E"/>
    <w:rsid w:val="006C0EAB"/>
    <w:rsid w:val="006C0F39"/>
    <w:rsid w:val="006C1C03"/>
    <w:rsid w:val="006C1CCF"/>
    <w:rsid w:val="006C2040"/>
    <w:rsid w:val="006C2B1B"/>
    <w:rsid w:val="006C2FA1"/>
    <w:rsid w:val="006C3F97"/>
    <w:rsid w:val="006C4B97"/>
    <w:rsid w:val="006C4C70"/>
    <w:rsid w:val="006C4D52"/>
    <w:rsid w:val="006C51E2"/>
    <w:rsid w:val="006C53D9"/>
    <w:rsid w:val="006C5514"/>
    <w:rsid w:val="006C57BB"/>
    <w:rsid w:val="006C5F17"/>
    <w:rsid w:val="006C61F4"/>
    <w:rsid w:val="006C72B2"/>
    <w:rsid w:val="006D0629"/>
    <w:rsid w:val="006D07F6"/>
    <w:rsid w:val="006D0F3C"/>
    <w:rsid w:val="006D10E0"/>
    <w:rsid w:val="006D111D"/>
    <w:rsid w:val="006D165F"/>
    <w:rsid w:val="006D18E5"/>
    <w:rsid w:val="006D271C"/>
    <w:rsid w:val="006D3C45"/>
    <w:rsid w:val="006D4066"/>
    <w:rsid w:val="006D4445"/>
    <w:rsid w:val="006D44FB"/>
    <w:rsid w:val="006D487B"/>
    <w:rsid w:val="006D4DB7"/>
    <w:rsid w:val="006D5197"/>
    <w:rsid w:val="006D5444"/>
    <w:rsid w:val="006D6A29"/>
    <w:rsid w:val="006D7B19"/>
    <w:rsid w:val="006E02CC"/>
    <w:rsid w:val="006E0675"/>
    <w:rsid w:val="006E08D5"/>
    <w:rsid w:val="006E1213"/>
    <w:rsid w:val="006E1A5A"/>
    <w:rsid w:val="006E26B0"/>
    <w:rsid w:val="006E2B01"/>
    <w:rsid w:val="006E322C"/>
    <w:rsid w:val="006E3497"/>
    <w:rsid w:val="006E45C9"/>
    <w:rsid w:val="006E4F7D"/>
    <w:rsid w:val="006E698D"/>
    <w:rsid w:val="006E6DEB"/>
    <w:rsid w:val="006E6E9F"/>
    <w:rsid w:val="006E7250"/>
    <w:rsid w:val="006E73DD"/>
    <w:rsid w:val="006F0299"/>
    <w:rsid w:val="006F06D4"/>
    <w:rsid w:val="006F0C2C"/>
    <w:rsid w:val="006F0D0D"/>
    <w:rsid w:val="006F0DC2"/>
    <w:rsid w:val="006F0DC7"/>
    <w:rsid w:val="006F109D"/>
    <w:rsid w:val="006F1827"/>
    <w:rsid w:val="006F2440"/>
    <w:rsid w:val="006F2D5F"/>
    <w:rsid w:val="006F3738"/>
    <w:rsid w:val="006F4048"/>
    <w:rsid w:val="006F5369"/>
    <w:rsid w:val="006F5950"/>
    <w:rsid w:val="006F5CC9"/>
    <w:rsid w:val="006F697C"/>
    <w:rsid w:val="006F69D8"/>
    <w:rsid w:val="006F6B2E"/>
    <w:rsid w:val="006F6BF2"/>
    <w:rsid w:val="006F6D89"/>
    <w:rsid w:val="006F743B"/>
    <w:rsid w:val="006F76F8"/>
    <w:rsid w:val="006F78D1"/>
    <w:rsid w:val="006F7C4D"/>
    <w:rsid w:val="00700771"/>
    <w:rsid w:val="00700D07"/>
    <w:rsid w:val="00700D46"/>
    <w:rsid w:val="00700FB3"/>
    <w:rsid w:val="007016EA"/>
    <w:rsid w:val="007018E3"/>
    <w:rsid w:val="00701997"/>
    <w:rsid w:val="00701F29"/>
    <w:rsid w:val="007027C9"/>
    <w:rsid w:val="007029B1"/>
    <w:rsid w:val="00702BD6"/>
    <w:rsid w:val="00702E7F"/>
    <w:rsid w:val="007033B3"/>
    <w:rsid w:val="007036C7"/>
    <w:rsid w:val="00703B23"/>
    <w:rsid w:val="00704475"/>
    <w:rsid w:val="00704DAB"/>
    <w:rsid w:val="00705666"/>
    <w:rsid w:val="007064E0"/>
    <w:rsid w:val="00706614"/>
    <w:rsid w:val="007074B0"/>
    <w:rsid w:val="00707E5C"/>
    <w:rsid w:val="00707F2E"/>
    <w:rsid w:val="00710BDB"/>
    <w:rsid w:val="007110E4"/>
    <w:rsid w:val="00711652"/>
    <w:rsid w:val="00712853"/>
    <w:rsid w:val="007128B9"/>
    <w:rsid w:val="007131CA"/>
    <w:rsid w:val="00713700"/>
    <w:rsid w:val="00713D0A"/>
    <w:rsid w:val="0071408D"/>
    <w:rsid w:val="007144C0"/>
    <w:rsid w:val="0071457C"/>
    <w:rsid w:val="00714B2A"/>
    <w:rsid w:val="00715376"/>
    <w:rsid w:val="00715382"/>
    <w:rsid w:val="007156C5"/>
    <w:rsid w:val="00715E22"/>
    <w:rsid w:val="007162C1"/>
    <w:rsid w:val="00716874"/>
    <w:rsid w:val="00716A19"/>
    <w:rsid w:val="00716BD8"/>
    <w:rsid w:val="0071773D"/>
    <w:rsid w:val="0071782B"/>
    <w:rsid w:val="00717880"/>
    <w:rsid w:val="0072023B"/>
    <w:rsid w:val="00720274"/>
    <w:rsid w:val="00720DC7"/>
    <w:rsid w:val="00720EA0"/>
    <w:rsid w:val="00720F8F"/>
    <w:rsid w:val="00722FCE"/>
    <w:rsid w:val="0072373A"/>
    <w:rsid w:val="00723E66"/>
    <w:rsid w:val="00724038"/>
    <w:rsid w:val="00724215"/>
    <w:rsid w:val="007245C7"/>
    <w:rsid w:val="00724A01"/>
    <w:rsid w:val="007257CF"/>
    <w:rsid w:val="007265BB"/>
    <w:rsid w:val="0072695B"/>
    <w:rsid w:val="00726DC1"/>
    <w:rsid w:val="007278EF"/>
    <w:rsid w:val="007304D6"/>
    <w:rsid w:val="007304F1"/>
    <w:rsid w:val="00730964"/>
    <w:rsid w:val="007309C3"/>
    <w:rsid w:val="00731939"/>
    <w:rsid w:val="0073195C"/>
    <w:rsid w:val="00731D40"/>
    <w:rsid w:val="00731E31"/>
    <w:rsid w:val="00732877"/>
    <w:rsid w:val="00732B19"/>
    <w:rsid w:val="00733B40"/>
    <w:rsid w:val="007359DA"/>
    <w:rsid w:val="00735EC3"/>
    <w:rsid w:val="00736D6C"/>
    <w:rsid w:val="00737845"/>
    <w:rsid w:val="00737AD4"/>
    <w:rsid w:val="00737D2B"/>
    <w:rsid w:val="007408E4"/>
    <w:rsid w:val="007408FE"/>
    <w:rsid w:val="007419AC"/>
    <w:rsid w:val="00741B97"/>
    <w:rsid w:val="00741FE8"/>
    <w:rsid w:val="0074279D"/>
    <w:rsid w:val="00742B2A"/>
    <w:rsid w:val="00742EDC"/>
    <w:rsid w:val="007436E8"/>
    <w:rsid w:val="007444A7"/>
    <w:rsid w:val="007445D0"/>
    <w:rsid w:val="00745117"/>
    <w:rsid w:val="00745293"/>
    <w:rsid w:val="007456D9"/>
    <w:rsid w:val="00746BD2"/>
    <w:rsid w:val="007472FD"/>
    <w:rsid w:val="00747D65"/>
    <w:rsid w:val="007500BD"/>
    <w:rsid w:val="007500F7"/>
    <w:rsid w:val="00750161"/>
    <w:rsid w:val="007503F1"/>
    <w:rsid w:val="007515F1"/>
    <w:rsid w:val="007516A7"/>
    <w:rsid w:val="00751B80"/>
    <w:rsid w:val="00752AE1"/>
    <w:rsid w:val="007530DF"/>
    <w:rsid w:val="00753204"/>
    <w:rsid w:val="0075335C"/>
    <w:rsid w:val="0075391B"/>
    <w:rsid w:val="00753B7D"/>
    <w:rsid w:val="007546F1"/>
    <w:rsid w:val="0075530D"/>
    <w:rsid w:val="0075545B"/>
    <w:rsid w:val="00755FE6"/>
    <w:rsid w:val="007575D2"/>
    <w:rsid w:val="0076152D"/>
    <w:rsid w:val="00761D1C"/>
    <w:rsid w:val="00762A4B"/>
    <w:rsid w:val="007661B4"/>
    <w:rsid w:val="007669C6"/>
    <w:rsid w:val="00766FB0"/>
    <w:rsid w:val="0076752E"/>
    <w:rsid w:val="00767BA5"/>
    <w:rsid w:val="00767D1D"/>
    <w:rsid w:val="00770144"/>
    <w:rsid w:val="0077020A"/>
    <w:rsid w:val="00770259"/>
    <w:rsid w:val="00770E67"/>
    <w:rsid w:val="00770F11"/>
    <w:rsid w:val="007715D6"/>
    <w:rsid w:val="007719DC"/>
    <w:rsid w:val="00771C20"/>
    <w:rsid w:val="00771C83"/>
    <w:rsid w:val="00771EF3"/>
    <w:rsid w:val="007726A2"/>
    <w:rsid w:val="0077378F"/>
    <w:rsid w:val="00773A78"/>
    <w:rsid w:val="0077436D"/>
    <w:rsid w:val="007743C7"/>
    <w:rsid w:val="00774529"/>
    <w:rsid w:val="00774E4C"/>
    <w:rsid w:val="007756C8"/>
    <w:rsid w:val="007756F8"/>
    <w:rsid w:val="007758F6"/>
    <w:rsid w:val="00775A26"/>
    <w:rsid w:val="00775F8D"/>
    <w:rsid w:val="007774DB"/>
    <w:rsid w:val="007777C7"/>
    <w:rsid w:val="00780213"/>
    <w:rsid w:val="00781074"/>
    <w:rsid w:val="0078293A"/>
    <w:rsid w:val="00782CD1"/>
    <w:rsid w:val="00783245"/>
    <w:rsid w:val="007840D2"/>
    <w:rsid w:val="007845D3"/>
    <w:rsid w:val="007850E3"/>
    <w:rsid w:val="00785849"/>
    <w:rsid w:val="00785E0D"/>
    <w:rsid w:val="00785E35"/>
    <w:rsid w:val="00786009"/>
    <w:rsid w:val="007867D3"/>
    <w:rsid w:val="00786C09"/>
    <w:rsid w:val="007901CA"/>
    <w:rsid w:val="00790995"/>
    <w:rsid w:val="00790AB6"/>
    <w:rsid w:val="00791AA5"/>
    <w:rsid w:val="00791DF5"/>
    <w:rsid w:val="00792A23"/>
    <w:rsid w:val="00792AC2"/>
    <w:rsid w:val="007931EF"/>
    <w:rsid w:val="00793A75"/>
    <w:rsid w:val="00793D1C"/>
    <w:rsid w:val="00793D82"/>
    <w:rsid w:val="0079465A"/>
    <w:rsid w:val="007949E3"/>
    <w:rsid w:val="00794AE3"/>
    <w:rsid w:val="00794C64"/>
    <w:rsid w:val="00795DA8"/>
    <w:rsid w:val="0079662B"/>
    <w:rsid w:val="007A0196"/>
    <w:rsid w:val="007A19D7"/>
    <w:rsid w:val="007A27A7"/>
    <w:rsid w:val="007A2972"/>
    <w:rsid w:val="007A36B7"/>
    <w:rsid w:val="007A4126"/>
    <w:rsid w:val="007A4200"/>
    <w:rsid w:val="007A4BB2"/>
    <w:rsid w:val="007A51D8"/>
    <w:rsid w:val="007A57E9"/>
    <w:rsid w:val="007A6071"/>
    <w:rsid w:val="007A739D"/>
    <w:rsid w:val="007A73B9"/>
    <w:rsid w:val="007A7619"/>
    <w:rsid w:val="007A763E"/>
    <w:rsid w:val="007A7B0E"/>
    <w:rsid w:val="007B0799"/>
    <w:rsid w:val="007B0D62"/>
    <w:rsid w:val="007B0E9E"/>
    <w:rsid w:val="007B1230"/>
    <w:rsid w:val="007B1C03"/>
    <w:rsid w:val="007B2452"/>
    <w:rsid w:val="007B25DE"/>
    <w:rsid w:val="007B4486"/>
    <w:rsid w:val="007B4A65"/>
    <w:rsid w:val="007B4D03"/>
    <w:rsid w:val="007B5472"/>
    <w:rsid w:val="007B5FDA"/>
    <w:rsid w:val="007B7171"/>
    <w:rsid w:val="007B7B6C"/>
    <w:rsid w:val="007C139C"/>
    <w:rsid w:val="007C1E6C"/>
    <w:rsid w:val="007C21BB"/>
    <w:rsid w:val="007C29F8"/>
    <w:rsid w:val="007C3623"/>
    <w:rsid w:val="007C3880"/>
    <w:rsid w:val="007C47C3"/>
    <w:rsid w:val="007C5433"/>
    <w:rsid w:val="007C58A7"/>
    <w:rsid w:val="007C5E32"/>
    <w:rsid w:val="007C6535"/>
    <w:rsid w:val="007C7148"/>
    <w:rsid w:val="007C77B5"/>
    <w:rsid w:val="007D008C"/>
    <w:rsid w:val="007D00AA"/>
    <w:rsid w:val="007D0334"/>
    <w:rsid w:val="007D03A6"/>
    <w:rsid w:val="007D03BD"/>
    <w:rsid w:val="007D0AF5"/>
    <w:rsid w:val="007D10B6"/>
    <w:rsid w:val="007D1E7C"/>
    <w:rsid w:val="007D25B9"/>
    <w:rsid w:val="007D4758"/>
    <w:rsid w:val="007D53AB"/>
    <w:rsid w:val="007D5991"/>
    <w:rsid w:val="007D5C0A"/>
    <w:rsid w:val="007D6302"/>
    <w:rsid w:val="007D6AAA"/>
    <w:rsid w:val="007D707E"/>
    <w:rsid w:val="007D70E3"/>
    <w:rsid w:val="007D72B0"/>
    <w:rsid w:val="007D76BD"/>
    <w:rsid w:val="007D7DAA"/>
    <w:rsid w:val="007E01E8"/>
    <w:rsid w:val="007E0950"/>
    <w:rsid w:val="007E10EE"/>
    <w:rsid w:val="007E167A"/>
    <w:rsid w:val="007E1AD5"/>
    <w:rsid w:val="007E21B1"/>
    <w:rsid w:val="007E21F0"/>
    <w:rsid w:val="007E287F"/>
    <w:rsid w:val="007E3901"/>
    <w:rsid w:val="007E3FD8"/>
    <w:rsid w:val="007E436C"/>
    <w:rsid w:val="007E5998"/>
    <w:rsid w:val="007E5F84"/>
    <w:rsid w:val="007E64AD"/>
    <w:rsid w:val="007E76DA"/>
    <w:rsid w:val="007E77A9"/>
    <w:rsid w:val="007F02FE"/>
    <w:rsid w:val="007F15A7"/>
    <w:rsid w:val="007F1616"/>
    <w:rsid w:val="007F17E9"/>
    <w:rsid w:val="007F1823"/>
    <w:rsid w:val="007F3710"/>
    <w:rsid w:val="007F3842"/>
    <w:rsid w:val="007F3927"/>
    <w:rsid w:val="007F3F8F"/>
    <w:rsid w:val="007F4A48"/>
    <w:rsid w:val="007F6204"/>
    <w:rsid w:val="007F6D3E"/>
    <w:rsid w:val="007F76DE"/>
    <w:rsid w:val="007F7A54"/>
    <w:rsid w:val="008003B3"/>
    <w:rsid w:val="00800BD9"/>
    <w:rsid w:val="0080244E"/>
    <w:rsid w:val="0080293D"/>
    <w:rsid w:val="008030C1"/>
    <w:rsid w:val="00803559"/>
    <w:rsid w:val="0080361E"/>
    <w:rsid w:val="00803C29"/>
    <w:rsid w:val="00804046"/>
    <w:rsid w:val="0080430A"/>
    <w:rsid w:val="00805C7B"/>
    <w:rsid w:val="008068FD"/>
    <w:rsid w:val="00806BCC"/>
    <w:rsid w:val="0080754B"/>
    <w:rsid w:val="00807C29"/>
    <w:rsid w:val="00810CE9"/>
    <w:rsid w:val="008110EF"/>
    <w:rsid w:val="008115A2"/>
    <w:rsid w:val="00812B49"/>
    <w:rsid w:val="00813762"/>
    <w:rsid w:val="008145ED"/>
    <w:rsid w:val="00815693"/>
    <w:rsid w:val="008160B9"/>
    <w:rsid w:val="008168AF"/>
    <w:rsid w:val="00816F1E"/>
    <w:rsid w:val="0081702C"/>
    <w:rsid w:val="008170BA"/>
    <w:rsid w:val="008170D9"/>
    <w:rsid w:val="00817929"/>
    <w:rsid w:val="00817E44"/>
    <w:rsid w:val="0082008A"/>
    <w:rsid w:val="00820E18"/>
    <w:rsid w:val="00822178"/>
    <w:rsid w:val="00822293"/>
    <w:rsid w:val="008227FE"/>
    <w:rsid w:val="00822E9F"/>
    <w:rsid w:val="00823863"/>
    <w:rsid w:val="00823CDD"/>
    <w:rsid w:val="00824172"/>
    <w:rsid w:val="00824A16"/>
    <w:rsid w:val="00824BB5"/>
    <w:rsid w:val="008251C9"/>
    <w:rsid w:val="00825333"/>
    <w:rsid w:val="00825486"/>
    <w:rsid w:val="00826971"/>
    <w:rsid w:val="00826BC0"/>
    <w:rsid w:val="00826BE5"/>
    <w:rsid w:val="0082785A"/>
    <w:rsid w:val="00830198"/>
    <w:rsid w:val="00830BC2"/>
    <w:rsid w:val="00831103"/>
    <w:rsid w:val="00831157"/>
    <w:rsid w:val="008312FD"/>
    <w:rsid w:val="00831391"/>
    <w:rsid w:val="008316C4"/>
    <w:rsid w:val="0083181F"/>
    <w:rsid w:val="008319B4"/>
    <w:rsid w:val="00831AED"/>
    <w:rsid w:val="0083213A"/>
    <w:rsid w:val="00832228"/>
    <w:rsid w:val="0083237E"/>
    <w:rsid w:val="00832F35"/>
    <w:rsid w:val="008332D3"/>
    <w:rsid w:val="0083355A"/>
    <w:rsid w:val="00833ADC"/>
    <w:rsid w:val="00833CCE"/>
    <w:rsid w:val="00834034"/>
    <w:rsid w:val="00834C1A"/>
    <w:rsid w:val="008353C9"/>
    <w:rsid w:val="00835818"/>
    <w:rsid w:val="008358E6"/>
    <w:rsid w:val="00835CF1"/>
    <w:rsid w:val="00836661"/>
    <w:rsid w:val="0083679A"/>
    <w:rsid w:val="00836D75"/>
    <w:rsid w:val="00836D8F"/>
    <w:rsid w:val="00836EDB"/>
    <w:rsid w:val="00837147"/>
    <w:rsid w:val="00840095"/>
    <w:rsid w:val="008400E8"/>
    <w:rsid w:val="008407CD"/>
    <w:rsid w:val="008412DE"/>
    <w:rsid w:val="008416CD"/>
    <w:rsid w:val="00841F63"/>
    <w:rsid w:val="00842259"/>
    <w:rsid w:val="008424DB"/>
    <w:rsid w:val="008425C4"/>
    <w:rsid w:val="0084268A"/>
    <w:rsid w:val="00842D11"/>
    <w:rsid w:val="00842F62"/>
    <w:rsid w:val="00843F75"/>
    <w:rsid w:val="008441DB"/>
    <w:rsid w:val="00844725"/>
    <w:rsid w:val="0084477F"/>
    <w:rsid w:val="00844959"/>
    <w:rsid w:val="00845521"/>
    <w:rsid w:val="008455A2"/>
    <w:rsid w:val="00845B2B"/>
    <w:rsid w:val="00846021"/>
    <w:rsid w:val="00846510"/>
    <w:rsid w:val="00846777"/>
    <w:rsid w:val="00846E04"/>
    <w:rsid w:val="008472FF"/>
    <w:rsid w:val="00847458"/>
    <w:rsid w:val="008503CD"/>
    <w:rsid w:val="00850839"/>
    <w:rsid w:val="008516D6"/>
    <w:rsid w:val="00852B73"/>
    <w:rsid w:val="00852CD2"/>
    <w:rsid w:val="00853471"/>
    <w:rsid w:val="00853474"/>
    <w:rsid w:val="00853546"/>
    <w:rsid w:val="00853840"/>
    <w:rsid w:val="00853CF4"/>
    <w:rsid w:val="00854CE5"/>
    <w:rsid w:val="008551D4"/>
    <w:rsid w:val="00855766"/>
    <w:rsid w:val="00855AF6"/>
    <w:rsid w:val="00855F00"/>
    <w:rsid w:val="00856135"/>
    <w:rsid w:val="0085691B"/>
    <w:rsid w:val="00857316"/>
    <w:rsid w:val="00857451"/>
    <w:rsid w:val="00857670"/>
    <w:rsid w:val="00857CC5"/>
    <w:rsid w:val="00857D50"/>
    <w:rsid w:val="00860205"/>
    <w:rsid w:val="00860952"/>
    <w:rsid w:val="0086099F"/>
    <w:rsid w:val="00861690"/>
    <w:rsid w:val="00861DCD"/>
    <w:rsid w:val="008620CB"/>
    <w:rsid w:val="00862196"/>
    <w:rsid w:val="00862C2F"/>
    <w:rsid w:val="00862EAB"/>
    <w:rsid w:val="0086339E"/>
    <w:rsid w:val="0086389A"/>
    <w:rsid w:val="00864365"/>
    <w:rsid w:val="00864B38"/>
    <w:rsid w:val="00864FFF"/>
    <w:rsid w:val="00865677"/>
    <w:rsid w:val="00865D11"/>
    <w:rsid w:val="00866D46"/>
    <w:rsid w:val="00867708"/>
    <w:rsid w:val="00870569"/>
    <w:rsid w:val="0087072B"/>
    <w:rsid w:val="008707DA"/>
    <w:rsid w:val="00871065"/>
    <w:rsid w:val="008710C2"/>
    <w:rsid w:val="008725F2"/>
    <w:rsid w:val="0087293D"/>
    <w:rsid w:val="00874009"/>
    <w:rsid w:val="0087424D"/>
    <w:rsid w:val="0087457B"/>
    <w:rsid w:val="00874A86"/>
    <w:rsid w:val="00875858"/>
    <w:rsid w:val="00875E90"/>
    <w:rsid w:val="0087653B"/>
    <w:rsid w:val="00876EC6"/>
    <w:rsid w:val="00877179"/>
    <w:rsid w:val="008771B4"/>
    <w:rsid w:val="00877463"/>
    <w:rsid w:val="008808BD"/>
    <w:rsid w:val="00880F45"/>
    <w:rsid w:val="008810F5"/>
    <w:rsid w:val="008815EB"/>
    <w:rsid w:val="008825A6"/>
    <w:rsid w:val="00882926"/>
    <w:rsid w:val="008835BD"/>
    <w:rsid w:val="0088493B"/>
    <w:rsid w:val="00884EAE"/>
    <w:rsid w:val="00885970"/>
    <w:rsid w:val="00885B2A"/>
    <w:rsid w:val="00885BA6"/>
    <w:rsid w:val="008866F6"/>
    <w:rsid w:val="008867DA"/>
    <w:rsid w:val="00886BE2"/>
    <w:rsid w:val="008872CE"/>
    <w:rsid w:val="008874BC"/>
    <w:rsid w:val="00887A20"/>
    <w:rsid w:val="0089001E"/>
    <w:rsid w:val="00890E06"/>
    <w:rsid w:val="00890E5F"/>
    <w:rsid w:val="00892566"/>
    <w:rsid w:val="008932B1"/>
    <w:rsid w:val="008932E9"/>
    <w:rsid w:val="00894F5C"/>
    <w:rsid w:val="00894F69"/>
    <w:rsid w:val="00895895"/>
    <w:rsid w:val="008966D5"/>
    <w:rsid w:val="00896DC5"/>
    <w:rsid w:val="0089717A"/>
    <w:rsid w:val="008976BA"/>
    <w:rsid w:val="008A060E"/>
    <w:rsid w:val="008A068C"/>
    <w:rsid w:val="008A0DD9"/>
    <w:rsid w:val="008A23DD"/>
    <w:rsid w:val="008A24D1"/>
    <w:rsid w:val="008A2511"/>
    <w:rsid w:val="008A2AB4"/>
    <w:rsid w:val="008A2F3B"/>
    <w:rsid w:val="008A437B"/>
    <w:rsid w:val="008A4AD6"/>
    <w:rsid w:val="008A4E04"/>
    <w:rsid w:val="008A507E"/>
    <w:rsid w:val="008A5F2C"/>
    <w:rsid w:val="008A6782"/>
    <w:rsid w:val="008A6D91"/>
    <w:rsid w:val="008A7104"/>
    <w:rsid w:val="008A7312"/>
    <w:rsid w:val="008B073F"/>
    <w:rsid w:val="008B0F8D"/>
    <w:rsid w:val="008B1853"/>
    <w:rsid w:val="008B226F"/>
    <w:rsid w:val="008B2516"/>
    <w:rsid w:val="008B2FF4"/>
    <w:rsid w:val="008B3531"/>
    <w:rsid w:val="008B401F"/>
    <w:rsid w:val="008B472A"/>
    <w:rsid w:val="008B54AB"/>
    <w:rsid w:val="008B76C0"/>
    <w:rsid w:val="008B77F9"/>
    <w:rsid w:val="008B78C8"/>
    <w:rsid w:val="008B7D1E"/>
    <w:rsid w:val="008C03B3"/>
    <w:rsid w:val="008C08E9"/>
    <w:rsid w:val="008C0A89"/>
    <w:rsid w:val="008C0AFF"/>
    <w:rsid w:val="008C0D04"/>
    <w:rsid w:val="008C0E58"/>
    <w:rsid w:val="008C1247"/>
    <w:rsid w:val="008C18A9"/>
    <w:rsid w:val="008C1AC1"/>
    <w:rsid w:val="008C1D8B"/>
    <w:rsid w:val="008C1E54"/>
    <w:rsid w:val="008C2C3F"/>
    <w:rsid w:val="008C30AE"/>
    <w:rsid w:val="008C4DBA"/>
    <w:rsid w:val="008C4F9F"/>
    <w:rsid w:val="008C5B23"/>
    <w:rsid w:val="008C5B45"/>
    <w:rsid w:val="008C6184"/>
    <w:rsid w:val="008C64B5"/>
    <w:rsid w:val="008C7543"/>
    <w:rsid w:val="008C7544"/>
    <w:rsid w:val="008C7EA1"/>
    <w:rsid w:val="008D13E5"/>
    <w:rsid w:val="008D255A"/>
    <w:rsid w:val="008D2684"/>
    <w:rsid w:val="008D26B2"/>
    <w:rsid w:val="008D2A19"/>
    <w:rsid w:val="008D2CA9"/>
    <w:rsid w:val="008D3081"/>
    <w:rsid w:val="008D358A"/>
    <w:rsid w:val="008D44C4"/>
    <w:rsid w:val="008D55FD"/>
    <w:rsid w:val="008D63C1"/>
    <w:rsid w:val="008D66DA"/>
    <w:rsid w:val="008D6899"/>
    <w:rsid w:val="008D68C1"/>
    <w:rsid w:val="008D6FC1"/>
    <w:rsid w:val="008E029C"/>
    <w:rsid w:val="008E02A4"/>
    <w:rsid w:val="008E0B1C"/>
    <w:rsid w:val="008E1261"/>
    <w:rsid w:val="008E1802"/>
    <w:rsid w:val="008E1FE4"/>
    <w:rsid w:val="008E23AF"/>
    <w:rsid w:val="008E35AC"/>
    <w:rsid w:val="008E3D40"/>
    <w:rsid w:val="008E5105"/>
    <w:rsid w:val="008E5AA2"/>
    <w:rsid w:val="008E6786"/>
    <w:rsid w:val="008E7878"/>
    <w:rsid w:val="008E7C11"/>
    <w:rsid w:val="008E7EAA"/>
    <w:rsid w:val="008F13FD"/>
    <w:rsid w:val="008F1438"/>
    <w:rsid w:val="008F15FA"/>
    <w:rsid w:val="008F176C"/>
    <w:rsid w:val="008F282C"/>
    <w:rsid w:val="008F326D"/>
    <w:rsid w:val="008F387B"/>
    <w:rsid w:val="008F3D10"/>
    <w:rsid w:val="008F405B"/>
    <w:rsid w:val="008F434D"/>
    <w:rsid w:val="008F4BDB"/>
    <w:rsid w:val="008F5091"/>
    <w:rsid w:val="008F51F1"/>
    <w:rsid w:val="008F52A5"/>
    <w:rsid w:val="008F530D"/>
    <w:rsid w:val="008F5405"/>
    <w:rsid w:val="008F55A9"/>
    <w:rsid w:val="008F587C"/>
    <w:rsid w:val="008F5BBC"/>
    <w:rsid w:val="008F6219"/>
    <w:rsid w:val="008F6365"/>
    <w:rsid w:val="008F6662"/>
    <w:rsid w:val="008F6775"/>
    <w:rsid w:val="008F6EBF"/>
    <w:rsid w:val="008F6F98"/>
    <w:rsid w:val="008F70B3"/>
    <w:rsid w:val="008F7167"/>
    <w:rsid w:val="008F7383"/>
    <w:rsid w:val="008F73B6"/>
    <w:rsid w:val="008F75E5"/>
    <w:rsid w:val="00900177"/>
    <w:rsid w:val="00900406"/>
    <w:rsid w:val="00900817"/>
    <w:rsid w:val="009009DA"/>
    <w:rsid w:val="00902CC7"/>
    <w:rsid w:val="00902F4B"/>
    <w:rsid w:val="009036FB"/>
    <w:rsid w:val="00903BAD"/>
    <w:rsid w:val="00903D80"/>
    <w:rsid w:val="009060FC"/>
    <w:rsid w:val="00906E7A"/>
    <w:rsid w:val="00907589"/>
    <w:rsid w:val="0091131C"/>
    <w:rsid w:val="0091158F"/>
    <w:rsid w:val="009118C1"/>
    <w:rsid w:val="0091202C"/>
    <w:rsid w:val="009125A1"/>
    <w:rsid w:val="009144F5"/>
    <w:rsid w:val="00914730"/>
    <w:rsid w:val="00914977"/>
    <w:rsid w:val="00914DAD"/>
    <w:rsid w:val="00917338"/>
    <w:rsid w:val="00917FE8"/>
    <w:rsid w:val="009217AC"/>
    <w:rsid w:val="00921E67"/>
    <w:rsid w:val="00921F90"/>
    <w:rsid w:val="0092207D"/>
    <w:rsid w:val="00922331"/>
    <w:rsid w:val="009231F9"/>
    <w:rsid w:val="009235BC"/>
    <w:rsid w:val="00925688"/>
    <w:rsid w:val="00925B57"/>
    <w:rsid w:val="00926775"/>
    <w:rsid w:val="0092684D"/>
    <w:rsid w:val="00927A5A"/>
    <w:rsid w:val="00927E39"/>
    <w:rsid w:val="00930353"/>
    <w:rsid w:val="009313BA"/>
    <w:rsid w:val="00931620"/>
    <w:rsid w:val="009320CF"/>
    <w:rsid w:val="0093296F"/>
    <w:rsid w:val="00932AD3"/>
    <w:rsid w:val="00932EF5"/>
    <w:rsid w:val="009333C0"/>
    <w:rsid w:val="00933A23"/>
    <w:rsid w:val="00933F0B"/>
    <w:rsid w:val="009347F8"/>
    <w:rsid w:val="00934D1D"/>
    <w:rsid w:val="009374FF"/>
    <w:rsid w:val="009379DC"/>
    <w:rsid w:val="0094017E"/>
    <w:rsid w:val="00940C93"/>
    <w:rsid w:val="00940F5D"/>
    <w:rsid w:val="0094261F"/>
    <w:rsid w:val="00942F51"/>
    <w:rsid w:val="00944319"/>
    <w:rsid w:val="00945D19"/>
    <w:rsid w:val="00946450"/>
    <w:rsid w:val="0094729D"/>
    <w:rsid w:val="009473E1"/>
    <w:rsid w:val="00950C77"/>
    <w:rsid w:val="00950D1F"/>
    <w:rsid w:val="0095193D"/>
    <w:rsid w:val="00951AC2"/>
    <w:rsid w:val="00952154"/>
    <w:rsid w:val="00952194"/>
    <w:rsid w:val="00952D11"/>
    <w:rsid w:val="00952E2C"/>
    <w:rsid w:val="0095360D"/>
    <w:rsid w:val="00953B85"/>
    <w:rsid w:val="00953BD0"/>
    <w:rsid w:val="009547AD"/>
    <w:rsid w:val="00954E14"/>
    <w:rsid w:val="00954EBA"/>
    <w:rsid w:val="00956B67"/>
    <w:rsid w:val="0095722B"/>
    <w:rsid w:val="009572D5"/>
    <w:rsid w:val="00957310"/>
    <w:rsid w:val="0095797E"/>
    <w:rsid w:val="00957B61"/>
    <w:rsid w:val="00960039"/>
    <w:rsid w:val="009607D2"/>
    <w:rsid w:val="00961005"/>
    <w:rsid w:val="0096121F"/>
    <w:rsid w:val="009618CF"/>
    <w:rsid w:val="009619CC"/>
    <w:rsid w:val="009619CD"/>
    <w:rsid w:val="00962B04"/>
    <w:rsid w:val="00962EAA"/>
    <w:rsid w:val="009632E6"/>
    <w:rsid w:val="00963D52"/>
    <w:rsid w:val="00964373"/>
    <w:rsid w:val="0096503C"/>
    <w:rsid w:val="00965510"/>
    <w:rsid w:val="009659E5"/>
    <w:rsid w:val="009660AA"/>
    <w:rsid w:val="00966B04"/>
    <w:rsid w:val="009674DA"/>
    <w:rsid w:val="00967C03"/>
    <w:rsid w:val="00970731"/>
    <w:rsid w:val="00970862"/>
    <w:rsid w:val="00971E4F"/>
    <w:rsid w:val="009722DB"/>
    <w:rsid w:val="00972765"/>
    <w:rsid w:val="00972F34"/>
    <w:rsid w:val="00972F93"/>
    <w:rsid w:val="00973DF3"/>
    <w:rsid w:val="009743B7"/>
    <w:rsid w:val="00974610"/>
    <w:rsid w:val="0097528E"/>
    <w:rsid w:val="0097533E"/>
    <w:rsid w:val="009759A8"/>
    <w:rsid w:val="0097696B"/>
    <w:rsid w:val="0097765A"/>
    <w:rsid w:val="00977E0E"/>
    <w:rsid w:val="00977F05"/>
    <w:rsid w:val="0098047F"/>
    <w:rsid w:val="0098159F"/>
    <w:rsid w:val="00981F88"/>
    <w:rsid w:val="00981FF0"/>
    <w:rsid w:val="00982A77"/>
    <w:rsid w:val="00982C59"/>
    <w:rsid w:val="00983AB0"/>
    <w:rsid w:val="00983B73"/>
    <w:rsid w:val="00985120"/>
    <w:rsid w:val="0098544F"/>
    <w:rsid w:val="009854CA"/>
    <w:rsid w:val="00985752"/>
    <w:rsid w:val="00985CC1"/>
    <w:rsid w:val="009863B1"/>
    <w:rsid w:val="00990372"/>
    <w:rsid w:val="00990AEB"/>
    <w:rsid w:val="00990C05"/>
    <w:rsid w:val="00991596"/>
    <w:rsid w:val="009924CB"/>
    <w:rsid w:val="0099259F"/>
    <w:rsid w:val="00992911"/>
    <w:rsid w:val="00992A4F"/>
    <w:rsid w:val="009932C0"/>
    <w:rsid w:val="00993DBA"/>
    <w:rsid w:val="00994163"/>
    <w:rsid w:val="0099436A"/>
    <w:rsid w:val="00995918"/>
    <w:rsid w:val="00995F95"/>
    <w:rsid w:val="009964BC"/>
    <w:rsid w:val="0099656E"/>
    <w:rsid w:val="00996938"/>
    <w:rsid w:val="00996CE1"/>
    <w:rsid w:val="00997BC4"/>
    <w:rsid w:val="009A071C"/>
    <w:rsid w:val="009A07B0"/>
    <w:rsid w:val="009A0E99"/>
    <w:rsid w:val="009A1442"/>
    <w:rsid w:val="009A1A37"/>
    <w:rsid w:val="009A1C29"/>
    <w:rsid w:val="009A1FED"/>
    <w:rsid w:val="009A2430"/>
    <w:rsid w:val="009A2CAC"/>
    <w:rsid w:val="009A3163"/>
    <w:rsid w:val="009A4473"/>
    <w:rsid w:val="009A462D"/>
    <w:rsid w:val="009A4D4C"/>
    <w:rsid w:val="009A5D66"/>
    <w:rsid w:val="009A7A6A"/>
    <w:rsid w:val="009A7C37"/>
    <w:rsid w:val="009B015A"/>
    <w:rsid w:val="009B0E5C"/>
    <w:rsid w:val="009B0FCC"/>
    <w:rsid w:val="009B104D"/>
    <w:rsid w:val="009B11F5"/>
    <w:rsid w:val="009B1628"/>
    <w:rsid w:val="009B2FDB"/>
    <w:rsid w:val="009B3A6F"/>
    <w:rsid w:val="009B3F3E"/>
    <w:rsid w:val="009B4081"/>
    <w:rsid w:val="009B5805"/>
    <w:rsid w:val="009B5DDC"/>
    <w:rsid w:val="009B5EDC"/>
    <w:rsid w:val="009B60ED"/>
    <w:rsid w:val="009B6209"/>
    <w:rsid w:val="009B6611"/>
    <w:rsid w:val="009B6EB8"/>
    <w:rsid w:val="009B715F"/>
    <w:rsid w:val="009B731B"/>
    <w:rsid w:val="009B778B"/>
    <w:rsid w:val="009C0BEC"/>
    <w:rsid w:val="009C2A20"/>
    <w:rsid w:val="009C3236"/>
    <w:rsid w:val="009C37CA"/>
    <w:rsid w:val="009C39B8"/>
    <w:rsid w:val="009C46EF"/>
    <w:rsid w:val="009C4DEB"/>
    <w:rsid w:val="009C4EFD"/>
    <w:rsid w:val="009C5CD5"/>
    <w:rsid w:val="009C6196"/>
    <w:rsid w:val="009C6D9F"/>
    <w:rsid w:val="009C77D5"/>
    <w:rsid w:val="009C7F8B"/>
    <w:rsid w:val="009D0056"/>
    <w:rsid w:val="009D0C1A"/>
    <w:rsid w:val="009D1ABC"/>
    <w:rsid w:val="009D246D"/>
    <w:rsid w:val="009D31A1"/>
    <w:rsid w:val="009D32C6"/>
    <w:rsid w:val="009D3779"/>
    <w:rsid w:val="009D37B1"/>
    <w:rsid w:val="009D49F9"/>
    <w:rsid w:val="009D4D24"/>
    <w:rsid w:val="009D4FAA"/>
    <w:rsid w:val="009D529F"/>
    <w:rsid w:val="009D58BB"/>
    <w:rsid w:val="009D5EB7"/>
    <w:rsid w:val="009D5FF4"/>
    <w:rsid w:val="009D7BC6"/>
    <w:rsid w:val="009D7D20"/>
    <w:rsid w:val="009E02FC"/>
    <w:rsid w:val="009E09D8"/>
    <w:rsid w:val="009E0C66"/>
    <w:rsid w:val="009E0E48"/>
    <w:rsid w:val="009E124F"/>
    <w:rsid w:val="009E1BFA"/>
    <w:rsid w:val="009E1CF1"/>
    <w:rsid w:val="009E20B8"/>
    <w:rsid w:val="009E2992"/>
    <w:rsid w:val="009E31C9"/>
    <w:rsid w:val="009E429D"/>
    <w:rsid w:val="009E55ED"/>
    <w:rsid w:val="009E5B5B"/>
    <w:rsid w:val="009E5F8F"/>
    <w:rsid w:val="009E6B31"/>
    <w:rsid w:val="009E781A"/>
    <w:rsid w:val="009E7A29"/>
    <w:rsid w:val="009F01DD"/>
    <w:rsid w:val="009F0B6C"/>
    <w:rsid w:val="009F1396"/>
    <w:rsid w:val="009F15A8"/>
    <w:rsid w:val="009F1BEB"/>
    <w:rsid w:val="009F223E"/>
    <w:rsid w:val="009F2432"/>
    <w:rsid w:val="009F263A"/>
    <w:rsid w:val="009F310B"/>
    <w:rsid w:val="009F39A5"/>
    <w:rsid w:val="009F43D2"/>
    <w:rsid w:val="009F4C5B"/>
    <w:rsid w:val="009F57BE"/>
    <w:rsid w:val="009F57DF"/>
    <w:rsid w:val="009F598C"/>
    <w:rsid w:val="009F6047"/>
    <w:rsid w:val="009F65A7"/>
    <w:rsid w:val="009F6705"/>
    <w:rsid w:val="009F6BBD"/>
    <w:rsid w:val="009F7512"/>
    <w:rsid w:val="009F7B2D"/>
    <w:rsid w:val="009F7B9B"/>
    <w:rsid w:val="009F7C2A"/>
    <w:rsid w:val="00A003F4"/>
    <w:rsid w:val="00A008D2"/>
    <w:rsid w:val="00A01327"/>
    <w:rsid w:val="00A01C06"/>
    <w:rsid w:val="00A02C3A"/>
    <w:rsid w:val="00A02DBD"/>
    <w:rsid w:val="00A03244"/>
    <w:rsid w:val="00A03335"/>
    <w:rsid w:val="00A055DF"/>
    <w:rsid w:val="00A056D9"/>
    <w:rsid w:val="00A06303"/>
    <w:rsid w:val="00A06739"/>
    <w:rsid w:val="00A0698C"/>
    <w:rsid w:val="00A0773B"/>
    <w:rsid w:val="00A07785"/>
    <w:rsid w:val="00A11019"/>
    <w:rsid w:val="00A11685"/>
    <w:rsid w:val="00A118E5"/>
    <w:rsid w:val="00A11C54"/>
    <w:rsid w:val="00A124F9"/>
    <w:rsid w:val="00A12879"/>
    <w:rsid w:val="00A1295E"/>
    <w:rsid w:val="00A12F8B"/>
    <w:rsid w:val="00A13A06"/>
    <w:rsid w:val="00A13AFC"/>
    <w:rsid w:val="00A13BC1"/>
    <w:rsid w:val="00A13EEA"/>
    <w:rsid w:val="00A14161"/>
    <w:rsid w:val="00A15460"/>
    <w:rsid w:val="00A1547F"/>
    <w:rsid w:val="00A15C47"/>
    <w:rsid w:val="00A16C2E"/>
    <w:rsid w:val="00A17348"/>
    <w:rsid w:val="00A177B9"/>
    <w:rsid w:val="00A17D39"/>
    <w:rsid w:val="00A20313"/>
    <w:rsid w:val="00A20AD8"/>
    <w:rsid w:val="00A2131C"/>
    <w:rsid w:val="00A224E7"/>
    <w:rsid w:val="00A2251B"/>
    <w:rsid w:val="00A22795"/>
    <w:rsid w:val="00A2367C"/>
    <w:rsid w:val="00A2486A"/>
    <w:rsid w:val="00A25008"/>
    <w:rsid w:val="00A2556A"/>
    <w:rsid w:val="00A256D6"/>
    <w:rsid w:val="00A256FA"/>
    <w:rsid w:val="00A260B1"/>
    <w:rsid w:val="00A264EA"/>
    <w:rsid w:val="00A26AF0"/>
    <w:rsid w:val="00A26BF8"/>
    <w:rsid w:val="00A26D6F"/>
    <w:rsid w:val="00A27153"/>
    <w:rsid w:val="00A27194"/>
    <w:rsid w:val="00A27236"/>
    <w:rsid w:val="00A304C7"/>
    <w:rsid w:val="00A305B3"/>
    <w:rsid w:val="00A30880"/>
    <w:rsid w:val="00A31282"/>
    <w:rsid w:val="00A3129D"/>
    <w:rsid w:val="00A31B2C"/>
    <w:rsid w:val="00A3221E"/>
    <w:rsid w:val="00A32807"/>
    <w:rsid w:val="00A3283F"/>
    <w:rsid w:val="00A32A9E"/>
    <w:rsid w:val="00A34D20"/>
    <w:rsid w:val="00A355B9"/>
    <w:rsid w:val="00A357D8"/>
    <w:rsid w:val="00A35887"/>
    <w:rsid w:val="00A358FE"/>
    <w:rsid w:val="00A36051"/>
    <w:rsid w:val="00A36CA9"/>
    <w:rsid w:val="00A37A9B"/>
    <w:rsid w:val="00A4065B"/>
    <w:rsid w:val="00A41060"/>
    <w:rsid w:val="00A41426"/>
    <w:rsid w:val="00A4173D"/>
    <w:rsid w:val="00A419F3"/>
    <w:rsid w:val="00A41BAE"/>
    <w:rsid w:val="00A4212F"/>
    <w:rsid w:val="00A4226D"/>
    <w:rsid w:val="00A42C22"/>
    <w:rsid w:val="00A4366C"/>
    <w:rsid w:val="00A451B7"/>
    <w:rsid w:val="00A4523D"/>
    <w:rsid w:val="00A45587"/>
    <w:rsid w:val="00A4563F"/>
    <w:rsid w:val="00A46447"/>
    <w:rsid w:val="00A46A3E"/>
    <w:rsid w:val="00A46AA1"/>
    <w:rsid w:val="00A47FFC"/>
    <w:rsid w:val="00A50C3C"/>
    <w:rsid w:val="00A51ABD"/>
    <w:rsid w:val="00A5252F"/>
    <w:rsid w:val="00A528F3"/>
    <w:rsid w:val="00A52A69"/>
    <w:rsid w:val="00A52C3F"/>
    <w:rsid w:val="00A52CE7"/>
    <w:rsid w:val="00A55DFB"/>
    <w:rsid w:val="00A5632B"/>
    <w:rsid w:val="00A5688B"/>
    <w:rsid w:val="00A56952"/>
    <w:rsid w:val="00A56BB7"/>
    <w:rsid w:val="00A56BFD"/>
    <w:rsid w:val="00A56FA5"/>
    <w:rsid w:val="00A57B17"/>
    <w:rsid w:val="00A57F80"/>
    <w:rsid w:val="00A57FA0"/>
    <w:rsid w:val="00A60273"/>
    <w:rsid w:val="00A6059A"/>
    <w:rsid w:val="00A607F5"/>
    <w:rsid w:val="00A61A1D"/>
    <w:rsid w:val="00A62319"/>
    <w:rsid w:val="00A62AFF"/>
    <w:rsid w:val="00A62DC0"/>
    <w:rsid w:val="00A635CD"/>
    <w:rsid w:val="00A6368A"/>
    <w:rsid w:val="00A64650"/>
    <w:rsid w:val="00A6490C"/>
    <w:rsid w:val="00A64CE8"/>
    <w:rsid w:val="00A64D92"/>
    <w:rsid w:val="00A64E95"/>
    <w:rsid w:val="00A65483"/>
    <w:rsid w:val="00A6550B"/>
    <w:rsid w:val="00A6698C"/>
    <w:rsid w:val="00A70046"/>
    <w:rsid w:val="00A707D5"/>
    <w:rsid w:val="00A70DD4"/>
    <w:rsid w:val="00A70FF3"/>
    <w:rsid w:val="00A713F2"/>
    <w:rsid w:val="00A7264E"/>
    <w:rsid w:val="00A72CB8"/>
    <w:rsid w:val="00A72F46"/>
    <w:rsid w:val="00A73733"/>
    <w:rsid w:val="00A75A21"/>
    <w:rsid w:val="00A75D56"/>
    <w:rsid w:val="00A76181"/>
    <w:rsid w:val="00A7661F"/>
    <w:rsid w:val="00A77638"/>
    <w:rsid w:val="00A7785F"/>
    <w:rsid w:val="00A77E88"/>
    <w:rsid w:val="00A80341"/>
    <w:rsid w:val="00A80E8F"/>
    <w:rsid w:val="00A8143B"/>
    <w:rsid w:val="00A815A8"/>
    <w:rsid w:val="00A818F3"/>
    <w:rsid w:val="00A81BBF"/>
    <w:rsid w:val="00A81DF1"/>
    <w:rsid w:val="00A81F32"/>
    <w:rsid w:val="00A81FF2"/>
    <w:rsid w:val="00A82397"/>
    <w:rsid w:val="00A82AC7"/>
    <w:rsid w:val="00A83D46"/>
    <w:rsid w:val="00A846B2"/>
    <w:rsid w:val="00A8474F"/>
    <w:rsid w:val="00A84929"/>
    <w:rsid w:val="00A87538"/>
    <w:rsid w:val="00A87B6E"/>
    <w:rsid w:val="00A87CB1"/>
    <w:rsid w:val="00A87F5B"/>
    <w:rsid w:val="00A90286"/>
    <w:rsid w:val="00A90DD4"/>
    <w:rsid w:val="00A916D4"/>
    <w:rsid w:val="00A91C3A"/>
    <w:rsid w:val="00A922C6"/>
    <w:rsid w:val="00A92B69"/>
    <w:rsid w:val="00A932FE"/>
    <w:rsid w:val="00A934B2"/>
    <w:rsid w:val="00A9496E"/>
    <w:rsid w:val="00A9574C"/>
    <w:rsid w:val="00A95957"/>
    <w:rsid w:val="00A9618D"/>
    <w:rsid w:val="00A962DE"/>
    <w:rsid w:val="00A976CD"/>
    <w:rsid w:val="00A9781A"/>
    <w:rsid w:val="00A97B54"/>
    <w:rsid w:val="00AA0712"/>
    <w:rsid w:val="00AA07DE"/>
    <w:rsid w:val="00AA0815"/>
    <w:rsid w:val="00AA0CD5"/>
    <w:rsid w:val="00AA1308"/>
    <w:rsid w:val="00AA1506"/>
    <w:rsid w:val="00AA1715"/>
    <w:rsid w:val="00AA18AD"/>
    <w:rsid w:val="00AA2E17"/>
    <w:rsid w:val="00AA389F"/>
    <w:rsid w:val="00AA3A30"/>
    <w:rsid w:val="00AA4CD6"/>
    <w:rsid w:val="00AA5AED"/>
    <w:rsid w:val="00AA6264"/>
    <w:rsid w:val="00AA706C"/>
    <w:rsid w:val="00AA70FD"/>
    <w:rsid w:val="00AA71DE"/>
    <w:rsid w:val="00AA73BE"/>
    <w:rsid w:val="00AA7457"/>
    <w:rsid w:val="00AA77EA"/>
    <w:rsid w:val="00AA7DAF"/>
    <w:rsid w:val="00AB0B47"/>
    <w:rsid w:val="00AB208D"/>
    <w:rsid w:val="00AB2CFE"/>
    <w:rsid w:val="00AB3320"/>
    <w:rsid w:val="00AB396A"/>
    <w:rsid w:val="00AB3A10"/>
    <w:rsid w:val="00AB3B9C"/>
    <w:rsid w:val="00AB54AA"/>
    <w:rsid w:val="00AB550F"/>
    <w:rsid w:val="00AB57C8"/>
    <w:rsid w:val="00AB61EC"/>
    <w:rsid w:val="00AB653D"/>
    <w:rsid w:val="00AB6FAE"/>
    <w:rsid w:val="00AB73CF"/>
    <w:rsid w:val="00AB75B6"/>
    <w:rsid w:val="00AB7CEA"/>
    <w:rsid w:val="00AB7F21"/>
    <w:rsid w:val="00AC03EC"/>
    <w:rsid w:val="00AC052A"/>
    <w:rsid w:val="00AC0C31"/>
    <w:rsid w:val="00AC1D6A"/>
    <w:rsid w:val="00AC250C"/>
    <w:rsid w:val="00AC3668"/>
    <w:rsid w:val="00AC39DC"/>
    <w:rsid w:val="00AC3CC9"/>
    <w:rsid w:val="00AC4FA7"/>
    <w:rsid w:val="00AC558A"/>
    <w:rsid w:val="00AC5836"/>
    <w:rsid w:val="00AC71EF"/>
    <w:rsid w:val="00AC76DC"/>
    <w:rsid w:val="00AC77BB"/>
    <w:rsid w:val="00AC77EE"/>
    <w:rsid w:val="00AC7D0D"/>
    <w:rsid w:val="00AC7D62"/>
    <w:rsid w:val="00AD0375"/>
    <w:rsid w:val="00AD0AA3"/>
    <w:rsid w:val="00AD0F64"/>
    <w:rsid w:val="00AD1142"/>
    <w:rsid w:val="00AD1A70"/>
    <w:rsid w:val="00AD1B1D"/>
    <w:rsid w:val="00AD3F5F"/>
    <w:rsid w:val="00AD510F"/>
    <w:rsid w:val="00AD5278"/>
    <w:rsid w:val="00AD52AD"/>
    <w:rsid w:val="00AD65BE"/>
    <w:rsid w:val="00AD7C9F"/>
    <w:rsid w:val="00AD7E32"/>
    <w:rsid w:val="00AE0FE5"/>
    <w:rsid w:val="00AE118D"/>
    <w:rsid w:val="00AE2F1F"/>
    <w:rsid w:val="00AE3854"/>
    <w:rsid w:val="00AE3A3D"/>
    <w:rsid w:val="00AE40B3"/>
    <w:rsid w:val="00AE478D"/>
    <w:rsid w:val="00AE4AC3"/>
    <w:rsid w:val="00AE5DBD"/>
    <w:rsid w:val="00AE61BF"/>
    <w:rsid w:val="00AE73B9"/>
    <w:rsid w:val="00AE74C5"/>
    <w:rsid w:val="00AE77A3"/>
    <w:rsid w:val="00AF042F"/>
    <w:rsid w:val="00AF0531"/>
    <w:rsid w:val="00AF117D"/>
    <w:rsid w:val="00AF13CC"/>
    <w:rsid w:val="00AF1728"/>
    <w:rsid w:val="00AF3BB2"/>
    <w:rsid w:val="00AF3D83"/>
    <w:rsid w:val="00AF4FCE"/>
    <w:rsid w:val="00AF56D3"/>
    <w:rsid w:val="00AF57B0"/>
    <w:rsid w:val="00AF5BB7"/>
    <w:rsid w:val="00AF5D01"/>
    <w:rsid w:val="00AF5EB8"/>
    <w:rsid w:val="00AF687D"/>
    <w:rsid w:val="00AF69B3"/>
    <w:rsid w:val="00AF6E28"/>
    <w:rsid w:val="00AF784D"/>
    <w:rsid w:val="00AF7B43"/>
    <w:rsid w:val="00AF7EE0"/>
    <w:rsid w:val="00B00404"/>
    <w:rsid w:val="00B00893"/>
    <w:rsid w:val="00B00BBE"/>
    <w:rsid w:val="00B00E85"/>
    <w:rsid w:val="00B023B0"/>
    <w:rsid w:val="00B02990"/>
    <w:rsid w:val="00B02EAE"/>
    <w:rsid w:val="00B02EB9"/>
    <w:rsid w:val="00B04142"/>
    <w:rsid w:val="00B04376"/>
    <w:rsid w:val="00B053C2"/>
    <w:rsid w:val="00B0589A"/>
    <w:rsid w:val="00B05B01"/>
    <w:rsid w:val="00B05D51"/>
    <w:rsid w:val="00B06209"/>
    <w:rsid w:val="00B068AC"/>
    <w:rsid w:val="00B07BD2"/>
    <w:rsid w:val="00B10C3E"/>
    <w:rsid w:val="00B10DF3"/>
    <w:rsid w:val="00B11857"/>
    <w:rsid w:val="00B11DBE"/>
    <w:rsid w:val="00B11E66"/>
    <w:rsid w:val="00B12CAF"/>
    <w:rsid w:val="00B13292"/>
    <w:rsid w:val="00B14EDD"/>
    <w:rsid w:val="00B15969"/>
    <w:rsid w:val="00B15AE2"/>
    <w:rsid w:val="00B15CD6"/>
    <w:rsid w:val="00B16044"/>
    <w:rsid w:val="00B16232"/>
    <w:rsid w:val="00B16513"/>
    <w:rsid w:val="00B20937"/>
    <w:rsid w:val="00B21907"/>
    <w:rsid w:val="00B21913"/>
    <w:rsid w:val="00B224ED"/>
    <w:rsid w:val="00B23011"/>
    <w:rsid w:val="00B23178"/>
    <w:rsid w:val="00B23DC1"/>
    <w:rsid w:val="00B23FCE"/>
    <w:rsid w:val="00B23FEE"/>
    <w:rsid w:val="00B24105"/>
    <w:rsid w:val="00B248F7"/>
    <w:rsid w:val="00B257D7"/>
    <w:rsid w:val="00B26292"/>
    <w:rsid w:val="00B263CB"/>
    <w:rsid w:val="00B26BF3"/>
    <w:rsid w:val="00B275EB"/>
    <w:rsid w:val="00B27D17"/>
    <w:rsid w:val="00B27F1E"/>
    <w:rsid w:val="00B305B3"/>
    <w:rsid w:val="00B30AAC"/>
    <w:rsid w:val="00B30E8B"/>
    <w:rsid w:val="00B316B1"/>
    <w:rsid w:val="00B31BA9"/>
    <w:rsid w:val="00B31DEF"/>
    <w:rsid w:val="00B3228E"/>
    <w:rsid w:val="00B33A21"/>
    <w:rsid w:val="00B33DD5"/>
    <w:rsid w:val="00B3409A"/>
    <w:rsid w:val="00B34EC8"/>
    <w:rsid w:val="00B355C3"/>
    <w:rsid w:val="00B35C17"/>
    <w:rsid w:val="00B35C95"/>
    <w:rsid w:val="00B36065"/>
    <w:rsid w:val="00B365AA"/>
    <w:rsid w:val="00B37A02"/>
    <w:rsid w:val="00B40C9A"/>
    <w:rsid w:val="00B4160A"/>
    <w:rsid w:val="00B423BD"/>
    <w:rsid w:val="00B423EF"/>
    <w:rsid w:val="00B426BD"/>
    <w:rsid w:val="00B426E0"/>
    <w:rsid w:val="00B428CA"/>
    <w:rsid w:val="00B4299B"/>
    <w:rsid w:val="00B43391"/>
    <w:rsid w:val="00B43447"/>
    <w:rsid w:val="00B43DE6"/>
    <w:rsid w:val="00B45890"/>
    <w:rsid w:val="00B46217"/>
    <w:rsid w:val="00B46364"/>
    <w:rsid w:val="00B467FE"/>
    <w:rsid w:val="00B469BF"/>
    <w:rsid w:val="00B47BFC"/>
    <w:rsid w:val="00B47EC3"/>
    <w:rsid w:val="00B50A1E"/>
    <w:rsid w:val="00B50B01"/>
    <w:rsid w:val="00B511B2"/>
    <w:rsid w:val="00B5172B"/>
    <w:rsid w:val="00B5325B"/>
    <w:rsid w:val="00B53C56"/>
    <w:rsid w:val="00B53D70"/>
    <w:rsid w:val="00B544C1"/>
    <w:rsid w:val="00B54C2D"/>
    <w:rsid w:val="00B54F41"/>
    <w:rsid w:val="00B55D53"/>
    <w:rsid w:val="00B56689"/>
    <w:rsid w:val="00B56698"/>
    <w:rsid w:val="00B576BF"/>
    <w:rsid w:val="00B60002"/>
    <w:rsid w:val="00B62282"/>
    <w:rsid w:val="00B622DD"/>
    <w:rsid w:val="00B64729"/>
    <w:rsid w:val="00B656BC"/>
    <w:rsid w:val="00B6573F"/>
    <w:rsid w:val="00B65961"/>
    <w:rsid w:val="00B65B79"/>
    <w:rsid w:val="00B6618A"/>
    <w:rsid w:val="00B664E5"/>
    <w:rsid w:val="00B66C39"/>
    <w:rsid w:val="00B671E9"/>
    <w:rsid w:val="00B6757E"/>
    <w:rsid w:val="00B67D76"/>
    <w:rsid w:val="00B706B7"/>
    <w:rsid w:val="00B70701"/>
    <w:rsid w:val="00B7094E"/>
    <w:rsid w:val="00B70998"/>
    <w:rsid w:val="00B713EB"/>
    <w:rsid w:val="00B7159E"/>
    <w:rsid w:val="00B71787"/>
    <w:rsid w:val="00B72230"/>
    <w:rsid w:val="00B727D5"/>
    <w:rsid w:val="00B733FE"/>
    <w:rsid w:val="00B74731"/>
    <w:rsid w:val="00B74C2C"/>
    <w:rsid w:val="00B74D27"/>
    <w:rsid w:val="00B74F6C"/>
    <w:rsid w:val="00B74FA3"/>
    <w:rsid w:val="00B755A6"/>
    <w:rsid w:val="00B75622"/>
    <w:rsid w:val="00B757AB"/>
    <w:rsid w:val="00B757BE"/>
    <w:rsid w:val="00B758C7"/>
    <w:rsid w:val="00B75B66"/>
    <w:rsid w:val="00B75DD1"/>
    <w:rsid w:val="00B75E1B"/>
    <w:rsid w:val="00B76151"/>
    <w:rsid w:val="00B7693F"/>
    <w:rsid w:val="00B76CBE"/>
    <w:rsid w:val="00B7754B"/>
    <w:rsid w:val="00B82C0D"/>
    <w:rsid w:val="00B83002"/>
    <w:rsid w:val="00B844B6"/>
    <w:rsid w:val="00B84D57"/>
    <w:rsid w:val="00B84DE4"/>
    <w:rsid w:val="00B8548B"/>
    <w:rsid w:val="00B855EE"/>
    <w:rsid w:val="00B86E3A"/>
    <w:rsid w:val="00B87E15"/>
    <w:rsid w:val="00B90CA1"/>
    <w:rsid w:val="00B91515"/>
    <w:rsid w:val="00B91BAF"/>
    <w:rsid w:val="00B91BF0"/>
    <w:rsid w:val="00B921E3"/>
    <w:rsid w:val="00B9345F"/>
    <w:rsid w:val="00B936FF"/>
    <w:rsid w:val="00B937AD"/>
    <w:rsid w:val="00B94046"/>
    <w:rsid w:val="00B94831"/>
    <w:rsid w:val="00B94CCC"/>
    <w:rsid w:val="00B94ED0"/>
    <w:rsid w:val="00B95530"/>
    <w:rsid w:val="00B95F09"/>
    <w:rsid w:val="00B96960"/>
    <w:rsid w:val="00B96D36"/>
    <w:rsid w:val="00B97CF6"/>
    <w:rsid w:val="00BA01CF"/>
    <w:rsid w:val="00BA0C85"/>
    <w:rsid w:val="00BA1BDC"/>
    <w:rsid w:val="00BA2176"/>
    <w:rsid w:val="00BA3FF8"/>
    <w:rsid w:val="00BA45FD"/>
    <w:rsid w:val="00BA47F5"/>
    <w:rsid w:val="00BA5071"/>
    <w:rsid w:val="00BA66ED"/>
    <w:rsid w:val="00BA68CF"/>
    <w:rsid w:val="00BA6ED1"/>
    <w:rsid w:val="00BA7DCA"/>
    <w:rsid w:val="00BA7FCB"/>
    <w:rsid w:val="00BA7FFB"/>
    <w:rsid w:val="00BB048C"/>
    <w:rsid w:val="00BB0F4E"/>
    <w:rsid w:val="00BB129D"/>
    <w:rsid w:val="00BB1ED5"/>
    <w:rsid w:val="00BB23D5"/>
    <w:rsid w:val="00BB2EAE"/>
    <w:rsid w:val="00BB3E59"/>
    <w:rsid w:val="00BB4705"/>
    <w:rsid w:val="00BB5F72"/>
    <w:rsid w:val="00BB6E5E"/>
    <w:rsid w:val="00BB6F60"/>
    <w:rsid w:val="00BC09E1"/>
    <w:rsid w:val="00BC0D19"/>
    <w:rsid w:val="00BC12E9"/>
    <w:rsid w:val="00BC1F29"/>
    <w:rsid w:val="00BC23D4"/>
    <w:rsid w:val="00BC2449"/>
    <w:rsid w:val="00BC286C"/>
    <w:rsid w:val="00BC2CFA"/>
    <w:rsid w:val="00BC3130"/>
    <w:rsid w:val="00BC4209"/>
    <w:rsid w:val="00BC5F5E"/>
    <w:rsid w:val="00BC6B3C"/>
    <w:rsid w:val="00BC6D3F"/>
    <w:rsid w:val="00BC6E34"/>
    <w:rsid w:val="00BC7753"/>
    <w:rsid w:val="00BD05C4"/>
    <w:rsid w:val="00BD09AB"/>
    <w:rsid w:val="00BD0ABF"/>
    <w:rsid w:val="00BD0B70"/>
    <w:rsid w:val="00BD1DD1"/>
    <w:rsid w:val="00BD2257"/>
    <w:rsid w:val="00BD2520"/>
    <w:rsid w:val="00BD2C42"/>
    <w:rsid w:val="00BD2E99"/>
    <w:rsid w:val="00BD374F"/>
    <w:rsid w:val="00BD38C8"/>
    <w:rsid w:val="00BD3C10"/>
    <w:rsid w:val="00BD41FA"/>
    <w:rsid w:val="00BD5029"/>
    <w:rsid w:val="00BD5159"/>
    <w:rsid w:val="00BD5B0B"/>
    <w:rsid w:val="00BD66AF"/>
    <w:rsid w:val="00BD7B87"/>
    <w:rsid w:val="00BE0BB9"/>
    <w:rsid w:val="00BE105D"/>
    <w:rsid w:val="00BE18F1"/>
    <w:rsid w:val="00BE1F42"/>
    <w:rsid w:val="00BE2306"/>
    <w:rsid w:val="00BE26A1"/>
    <w:rsid w:val="00BE26C0"/>
    <w:rsid w:val="00BE2F0F"/>
    <w:rsid w:val="00BE33E8"/>
    <w:rsid w:val="00BE4C47"/>
    <w:rsid w:val="00BE4FEE"/>
    <w:rsid w:val="00BE58AD"/>
    <w:rsid w:val="00BE5C18"/>
    <w:rsid w:val="00BE5F99"/>
    <w:rsid w:val="00BE5FC1"/>
    <w:rsid w:val="00BE6EC7"/>
    <w:rsid w:val="00BE783B"/>
    <w:rsid w:val="00BE7DAF"/>
    <w:rsid w:val="00BF092D"/>
    <w:rsid w:val="00BF0EA4"/>
    <w:rsid w:val="00BF0F10"/>
    <w:rsid w:val="00BF1431"/>
    <w:rsid w:val="00BF1DD3"/>
    <w:rsid w:val="00BF24F5"/>
    <w:rsid w:val="00BF3384"/>
    <w:rsid w:val="00BF34C3"/>
    <w:rsid w:val="00BF45F6"/>
    <w:rsid w:val="00BF4775"/>
    <w:rsid w:val="00BF4898"/>
    <w:rsid w:val="00BF5D01"/>
    <w:rsid w:val="00BF5FD5"/>
    <w:rsid w:val="00BF6ED7"/>
    <w:rsid w:val="00BF72A3"/>
    <w:rsid w:val="00BF772E"/>
    <w:rsid w:val="00BF780C"/>
    <w:rsid w:val="00BF7BC4"/>
    <w:rsid w:val="00C0083B"/>
    <w:rsid w:val="00C00F0B"/>
    <w:rsid w:val="00C01054"/>
    <w:rsid w:val="00C025D9"/>
    <w:rsid w:val="00C028DA"/>
    <w:rsid w:val="00C03BA8"/>
    <w:rsid w:val="00C044A6"/>
    <w:rsid w:val="00C05661"/>
    <w:rsid w:val="00C05C1C"/>
    <w:rsid w:val="00C066DB"/>
    <w:rsid w:val="00C07A91"/>
    <w:rsid w:val="00C07BD4"/>
    <w:rsid w:val="00C07CA2"/>
    <w:rsid w:val="00C12818"/>
    <w:rsid w:val="00C12A78"/>
    <w:rsid w:val="00C12EC3"/>
    <w:rsid w:val="00C130CF"/>
    <w:rsid w:val="00C13149"/>
    <w:rsid w:val="00C138BA"/>
    <w:rsid w:val="00C13E62"/>
    <w:rsid w:val="00C14A04"/>
    <w:rsid w:val="00C14AC0"/>
    <w:rsid w:val="00C161C7"/>
    <w:rsid w:val="00C168E3"/>
    <w:rsid w:val="00C1746D"/>
    <w:rsid w:val="00C2036F"/>
    <w:rsid w:val="00C20558"/>
    <w:rsid w:val="00C20A80"/>
    <w:rsid w:val="00C20EFC"/>
    <w:rsid w:val="00C2111F"/>
    <w:rsid w:val="00C22987"/>
    <w:rsid w:val="00C22EF4"/>
    <w:rsid w:val="00C232E1"/>
    <w:rsid w:val="00C2343F"/>
    <w:rsid w:val="00C24680"/>
    <w:rsid w:val="00C24774"/>
    <w:rsid w:val="00C25C57"/>
    <w:rsid w:val="00C26507"/>
    <w:rsid w:val="00C26816"/>
    <w:rsid w:val="00C26828"/>
    <w:rsid w:val="00C27562"/>
    <w:rsid w:val="00C27BCE"/>
    <w:rsid w:val="00C27C52"/>
    <w:rsid w:val="00C27F96"/>
    <w:rsid w:val="00C30ED7"/>
    <w:rsid w:val="00C31172"/>
    <w:rsid w:val="00C31556"/>
    <w:rsid w:val="00C31ABB"/>
    <w:rsid w:val="00C31BBA"/>
    <w:rsid w:val="00C31D5E"/>
    <w:rsid w:val="00C31F8C"/>
    <w:rsid w:val="00C328E7"/>
    <w:rsid w:val="00C329BB"/>
    <w:rsid w:val="00C32C5B"/>
    <w:rsid w:val="00C33133"/>
    <w:rsid w:val="00C33E5D"/>
    <w:rsid w:val="00C340FE"/>
    <w:rsid w:val="00C3462E"/>
    <w:rsid w:val="00C34A59"/>
    <w:rsid w:val="00C351F0"/>
    <w:rsid w:val="00C35514"/>
    <w:rsid w:val="00C362FB"/>
    <w:rsid w:val="00C36380"/>
    <w:rsid w:val="00C36690"/>
    <w:rsid w:val="00C367F7"/>
    <w:rsid w:val="00C37A64"/>
    <w:rsid w:val="00C37D6D"/>
    <w:rsid w:val="00C40535"/>
    <w:rsid w:val="00C40A9B"/>
    <w:rsid w:val="00C4165F"/>
    <w:rsid w:val="00C423BE"/>
    <w:rsid w:val="00C42F10"/>
    <w:rsid w:val="00C44ACC"/>
    <w:rsid w:val="00C4517E"/>
    <w:rsid w:val="00C45F54"/>
    <w:rsid w:val="00C461C1"/>
    <w:rsid w:val="00C463B6"/>
    <w:rsid w:val="00C46530"/>
    <w:rsid w:val="00C4666B"/>
    <w:rsid w:val="00C46EE6"/>
    <w:rsid w:val="00C4735E"/>
    <w:rsid w:val="00C47A41"/>
    <w:rsid w:val="00C47DDD"/>
    <w:rsid w:val="00C516C7"/>
    <w:rsid w:val="00C53487"/>
    <w:rsid w:val="00C53528"/>
    <w:rsid w:val="00C54309"/>
    <w:rsid w:val="00C546AA"/>
    <w:rsid w:val="00C55C07"/>
    <w:rsid w:val="00C55EB8"/>
    <w:rsid w:val="00C56A79"/>
    <w:rsid w:val="00C56D79"/>
    <w:rsid w:val="00C578FF"/>
    <w:rsid w:val="00C57993"/>
    <w:rsid w:val="00C60A11"/>
    <w:rsid w:val="00C615CD"/>
    <w:rsid w:val="00C620F3"/>
    <w:rsid w:val="00C62408"/>
    <w:rsid w:val="00C62B31"/>
    <w:rsid w:val="00C62E75"/>
    <w:rsid w:val="00C63913"/>
    <w:rsid w:val="00C63E71"/>
    <w:rsid w:val="00C64545"/>
    <w:rsid w:val="00C6477E"/>
    <w:rsid w:val="00C64A45"/>
    <w:rsid w:val="00C65511"/>
    <w:rsid w:val="00C657D9"/>
    <w:rsid w:val="00C65FEC"/>
    <w:rsid w:val="00C660A9"/>
    <w:rsid w:val="00C6796C"/>
    <w:rsid w:val="00C67AAE"/>
    <w:rsid w:val="00C7099E"/>
    <w:rsid w:val="00C70BD0"/>
    <w:rsid w:val="00C70C06"/>
    <w:rsid w:val="00C70D6C"/>
    <w:rsid w:val="00C72685"/>
    <w:rsid w:val="00C72E40"/>
    <w:rsid w:val="00C72F4E"/>
    <w:rsid w:val="00C737C5"/>
    <w:rsid w:val="00C73820"/>
    <w:rsid w:val="00C74059"/>
    <w:rsid w:val="00C74494"/>
    <w:rsid w:val="00C746C2"/>
    <w:rsid w:val="00C75690"/>
    <w:rsid w:val="00C758BB"/>
    <w:rsid w:val="00C75EF0"/>
    <w:rsid w:val="00C7649F"/>
    <w:rsid w:val="00C76565"/>
    <w:rsid w:val="00C76A7D"/>
    <w:rsid w:val="00C77C8D"/>
    <w:rsid w:val="00C800BB"/>
    <w:rsid w:val="00C801BC"/>
    <w:rsid w:val="00C803E4"/>
    <w:rsid w:val="00C80700"/>
    <w:rsid w:val="00C80965"/>
    <w:rsid w:val="00C80CE7"/>
    <w:rsid w:val="00C81957"/>
    <w:rsid w:val="00C81A22"/>
    <w:rsid w:val="00C81D77"/>
    <w:rsid w:val="00C82800"/>
    <w:rsid w:val="00C82A91"/>
    <w:rsid w:val="00C830C0"/>
    <w:rsid w:val="00C8318A"/>
    <w:rsid w:val="00C835AC"/>
    <w:rsid w:val="00C83715"/>
    <w:rsid w:val="00C846EA"/>
    <w:rsid w:val="00C84DC5"/>
    <w:rsid w:val="00C85081"/>
    <w:rsid w:val="00C85390"/>
    <w:rsid w:val="00C85B53"/>
    <w:rsid w:val="00C8626C"/>
    <w:rsid w:val="00C866EF"/>
    <w:rsid w:val="00C86F67"/>
    <w:rsid w:val="00C87CCC"/>
    <w:rsid w:val="00C90496"/>
    <w:rsid w:val="00C9051B"/>
    <w:rsid w:val="00C91C1A"/>
    <w:rsid w:val="00C921C3"/>
    <w:rsid w:val="00C928EC"/>
    <w:rsid w:val="00C92DEA"/>
    <w:rsid w:val="00C9360D"/>
    <w:rsid w:val="00C93CBB"/>
    <w:rsid w:val="00C93F4A"/>
    <w:rsid w:val="00C9481F"/>
    <w:rsid w:val="00C95104"/>
    <w:rsid w:val="00C95A09"/>
    <w:rsid w:val="00C966C9"/>
    <w:rsid w:val="00C966EC"/>
    <w:rsid w:val="00C97926"/>
    <w:rsid w:val="00CA00BB"/>
    <w:rsid w:val="00CA055F"/>
    <w:rsid w:val="00CA2013"/>
    <w:rsid w:val="00CA3101"/>
    <w:rsid w:val="00CA3A02"/>
    <w:rsid w:val="00CA50EE"/>
    <w:rsid w:val="00CA55A2"/>
    <w:rsid w:val="00CA66B5"/>
    <w:rsid w:val="00CA6ADC"/>
    <w:rsid w:val="00CA6CE7"/>
    <w:rsid w:val="00CA7402"/>
    <w:rsid w:val="00CA762E"/>
    <w:rsid w:val="00CA7EF0"/>
    <w:rsid w:val="00CB018F"/>
    <w:rsid w:val="00CB08C6"/>
    <w:rsid w:val="00CB1801"/>
    <w:rsid w:val="00CB23CC"/>
    <w:rsid w:val="00CB2600"/>
    <w:rsid w:val="00CB2693"/>
    <w:rsid w:val="00CB2EF8"/>
    <w:rsid w:val="00CB3151"/>
    <w:rsid w:val="00CB4DD8"/>
    <w:rsid w:val="00CB4EC1"/>
    <w:rsid w:val="00CB5055"/>
    <w:rsid w:val="00CB56FE"/>
    <w:rsid w:val="00CB604C"/>
    <w:rsid w:val="00CB6797"/>
    <w:rsid w:val="00CB69B5"/>
    <w:rsid w:val="00CB6B31"/>
    <w:rsid w:val="00CB75F2"/>
    <w:rsid w:val="00CB7E96"/>
    <w:rsid w:val="00CC00CE"/>
    <w:rsid w:val="00CC0355"/>
    <w:rsid w:val="00CC0416"/>
    <w:rsid w:val="00CC0584"/>
    <w:rsid w:val="00CC08D8"/>
    <w:rsid w:val="00CC0B88"/>
    <w:rsid w:val="00CC126F"/>
    <w:rsid w:val="00CC1B51"/>
    <w:rsid w:val="00CC1CCD"/>
    <w:rsid w:val="00CC249A"/>
    <w:rsid w:val="00CC4D87"/>
    <w:rsid w:val="00CC4FF2"/>
    <w:rsid w:val="00CC500F"/>
    <w:rsid w:val="00CC56A9"/>
    <w:rsid w:val="00CC5921"/>
    <w:rsid w:val="00CC5BA5"/>
    <w:rsid w:val="00CC5CD5"/>
    <w:rsid w:val="00CC6068"/>
    <w:rsid w:val="00CC623E"/>
    <w:rsid w:val="00CC658B"/>
    <w:rsid w:val="00CC6C5D"/>
    <w:rsid w:val="00CD0318"/>
    <w:rsid w:val="00CD0EFC"/>
    <w:rsid w:val="00CD109B"/>
    <w:rsid w:val="00CD1A75"/>
    <w:rsid w:val="00CD2928"/>
    <w:rsid w:val="00CD3860"/>
    <w:rsid w:val="00CD48BC"/>
    <w:rsid w:val="00CD52BC"/>
    <w:rsid w:val="00CD63C0"/>
    <w:rsid w:val="00CD653B"/>
    <w:rsid w:val="00CD6E63"/>
    <w:rsid w:val="00CD7AE3"/>
    <w:rsid w:val="00CE13AA"/>
    <w:rsid w:val="00CE1C07"/>
    <w:rsid w:val="00CE26A9"/>
    <w:rsid w:val="00CE3A5C"/>
    <w:rsid w:val="00CE411C"/>
    <w:rsid w:val="00CE4588"/>
    <w:rsid w:val="00CE581B"/>
    <w:rsid w:val="00CE620D"/>
    <w:rsid w:val="00CE6DA7"/>
    <w:rsid w:val="00CE734F"/>
    <w:rsid w:val="00CE7951"/>
    <w:rsid w:val="00CE7AB0"/>
    <w:rsid w:val="00CF0057"/>
    <w:rsid w:val="00CF07D3"/>
    <w:rsid w:val="00CF0D7A"/>
    <w:rsid w:val="00CF1B2C"/>
    <w:rsid w:val="00CF1E4E"/>
    <w:rsid w:val="00CF2077"/>
    <w:rsid w:val="00CF2DB3"/>
    <w:rsid w:val="00CF3034"/>
    <w:rsid w:val="00CF3291"/>
    <w:rsid w:val="00CF37B5"/>
    <w:rsid w:val="00CF3B4C"/>
    <w:rsid w:val="00CF4700"/>
    <w:rsid w:val="00CF47D0"/>
    <w:rsid w:val="00CF5122"/>
    <w:rsid w:val="00CF5BF6"/>
    <w:rsid w:val="00CF5F93"/>
    <w:rsid w:val="00CF68C4"/>
    <w:rsid w:val="00D001F3"/>
    <w:rsid w:val="00D00273"/>
    <w:rsid w:val="00D00536"/>
    <w:rsid w:val="00D00B17"/>
    <w:rsid w:val="00D0135C"/>
    <w:rsid w:val="00D0171E"/>
    <w:rsid w:val="00D01876"/>
    <w:rsid w:val="00D02204"/>
    <w:rsid w:val="00D026FE"/>
    <w:rsid w:val="00D02798"/>
    <w:rsid w:val="00D044C2"/>
    <w:rsid w:val="00D06729"/>
    <w:rsid w:val="00D06AEC"/>
    <w:rsid w:val="00D06F13"/>
    <w:rsid w:val="00D0703C"/>
    <w:rsid w:val="00D10367"/>
    <w:rsid w:val="00D1114D"/>
    <w:rsid w:val="00D11938"/>
    <w:rsid w:val="00D11ECE"/>
    <w:rsid w:val="00D12333"/>
    <w:rsid w:val="00D1274B"/>
    <w:rsid w:val="00D12792"/>
    <w:rsid w:val="00D12BA7"/>
    <w:rsid w:val="00D133E3"/>
    <w:rsid w:val="00D14415"/>
    <w:rsid w:val="00D148FC"/>
    <w:rsid w:val="00D152D5"/>
    <w:rsid w:val="00D152ED"/>
    <w:rsid w:val="00D1583B"/>
    <w:rsid w:val="00D159CE"/>
    <w:rsid w:val="00D16890"/>
    <w:rsid w:val="00D16CFA"/>
    <w:rsid w:val="00D17081"/>
    <w:rsid w:val="00D17A99"/>
    <w:rsid w:val="00D17F86"/>
    <w:rsid w:val="00D2037B"/>
    <w:rsid w:val="00D21BD8"/>
    <w:rsid w:val="00D21C00"/>
    <w:rsid w:val="00D21FF8"/>
    <w:rsid w:val="00D2298E"/>
    <w:rsid w:val="00D2302B"/>
    <w:rsid w:val="00D23AF8"/>
    <w:rsid w:val="00D23BE7"/>
    <w:rsid w:val="00D24122"/>
    <w:rsid w:val="00D24B9F"/>
    <w:rsid w:val="00D24BEC"/>
    <w:rsid w:val="00D24CF3"/>
    <w:rsid w:val="00D24DBD"/>
    <w:rsid w:val="00D25FD3"/>
    <w:rsid w:val="00D265EC"/>
    <w:rsid w:val="00D2731C"/>
    <w:rsid w:val="00D27606"/>
    <w:rsid w:val="00D30225"/>
    <w:rsid w:val="00D3031B"/>
    <w:rsid w:val="00D319EB"/>
    <w:rsid w:val="00D319F0"/>
    <w:rsid w:val="00D31FCB"/>
    <w:rsid w:val="00D330AB"/>
    <w:rsid w:val="00D330B2"/>
    <w:rsid w:val="00D33125"/>
    <w:rsid w:val="00D33227"/>
    <w:rsid w:val="00D33B16"/>
    <w:rsid w:val="00D33FC1"/>
    <w:rsid w:val="00D34474"/>
    <w:rsid w:val="00D3459E"/>
    <w:rsid w:val="00D35042"/>
    <w:rsid w:val="00D353DE"/>
    <w:rsid w:val="00D357AA"/>
    <w:rsid w:val="00D35DE5"/>
    <w:rsid w:val="00D35F9B"/>
    <w:rsid w:val="00D40043"/>
    <w:rsid w:val="00D4013D"/>
    <w:rsid w:val="00D40E3F"/>
    <w:rsid w:val="00D410C2"/>
    <w:rsid w:val="00D41400"/>
    <w:rsid w:val="00D4333F"/>
    <w:rsid w:val="00D43698"/>
    <w:rsid w:val="00D438E5"/>
    <w:rsid w:val="00D445A1"/>
    <w:rsid w:val="00D45287"/>
    <w:rsid w:val="00D458AD"/>
    <w:rsid w:val="00D46724"/>
    <w:rsid w:val="00D4692A"/>
    <w:rsid w:val="00D46933"/>
    <w:rsid w:val="00D46CA4"/>
    <w:rsid w:val="00D47B94"/>
    <w:rsid w:val="00D47FC9"/>
    <w:rsid w:val="00D47FEA"/>
    <w:rsid w:val="00D50152"/>
    <w:rsid w:val="00D5036D"/>
    <w:rsid w:val="00D50F73"/>
    <w:rsid w:val="00D514F5"/>
    <w:rsid w:val="00D51E71"/>
    <w:rsid w:val="00D53071"/>
    <w:rsid w:val="00D5387D"/>
    <w:rsid w:val="00D53EAD"/>
    <w:rsid w:val="00D54226"/>
    <w:rsid w:val="00D545DC"/>
    <w:rsid w:val="00D547A6"/>
    <w:rsid w:val="00D54A47"/>
    <w:rsid w:val="00D56686"/>
    <w:rsid w:val="00D56D60"/>
    <w:rsid w:val="00D57FD5"/>
    <w:rsid w:val="00D60036"/>
    <w:rsid w:val="00D60B50"/>
    <w:rsid w:val="00D61397"/>
    <w:rsid w:val="00D61FCE"/>
    <w:rsid w:val="00D63088"/>
    <w:rsid w:val="00D63538"/>
    <w:rsid w:val="00D6369E"/>
    <w:rsid w:val="00D6434E"/>
    <w:rsid w:val="00D643AC"/>
    <w:rsid w:val="00D647C7"/>
    <w:rsid w:val="00D64EC6"/>
    <w:rsid w:val="00D65722"/>
    <w:rsid w:val="00D65B8F"/>
    <w:rsid w:val="00D663FB"/>
    <w:rsid w:val="00D67832"/>
    <w:rsid w:val="00D67B2B"/>
    <w:rsid w:val="00D67EF2"/>
    <w:rsid w:val="00D70764"/>
    <w:rsid w:val="00D708B0"/>
    <w:rsid w:val="00D7116B"/>
    <w:rsid w:val="00D718B2"/>
    <w:rsid w:val="00D71B7D"/>
    <w:rsid w:val="00D71C68"/>
    <w:rsid w:val="00D74646"/>
    <w:rsid w:val="00D7479B"/>
    <w:rsid w:val="00D74DFC"/>
    <w:rsid w:val="00D75436"/>
    <w:rsid w:val="00D75B94"/>
    <w:rsid w:val="00D8089A"/>
    <w:rsid w:val="00D80CE1"/>
    <w:rsid w:val="00D80E83"/>
    <w:rsid w:val="00D81026"/>
    <w:rsid w:val="00D8106C"/>
    <w:rsid w:val="00D81EF6"/>
    <w:rsid w:val="00D8211B"/>
    <w:rsid w:val="00D821C0"/>
    <w:rsid w:val="00D8376C"/>
    <w:rsid w:val="00D83C2E"/>
    <w:rsid w:val="00D83D70"/>
    <w:rsid w:val="00D83E6F"/>
    <w:rsid w:val="00D83FB6"/>
    <w:rsid w:val="00D84A7E"/>
    <w:rsid w:val="00D8567B"/>
    <w:rsid w:val="00D856B8"/>
    <w:rsid w:val="00D85865"/>
    <w:rsid w:val="00D86634"/>
    <w:rsid w:val="00D86EC3"/>
    <w:rsid w:val="00D87AAB"/>
    <w:rsid w:val="00D9000D"/>
    <w:rsid w:val="00D90CDA"/>
    <w:rsid w:val="00D90CE9"/>
    <w:rsid w:val="00D90D39"/>
    <w:rsid w:val="00D90D45"/>
    <w:rsid w:val="00D916E1"/>
    <w:rsid w:val="00D924D4"/>
    <w:rsid w:val="00D92A4C"/>
    <w:rsid w:val="00D92BDB"/>
    <w:rsid w:val="00D93045"/>
    <w:rsid w:val="00D94602"/>
    <w:rsid w:val="00D94D0A"/>
    <w:rsid w:val="00D9564D"/>
    <w:rsid w:val="00D9748C"/>
    <w:rsid w:val="00D97BEE"/>
    <w:rsid w:val="00DA0782"/>
    <w:rsid w:val="00DA0D35"/>
    <w:rsid w:val="00DA0FCB"/>
    <w:rsid w:val="00DA1EFB"/>
    <w:rsid w:val="00DA29D4"/>
    <w:rsid w:val="00DA29E5"/>
    <w:rsid w:val="00DA30C9"/>
    <w:rsid w:val="00DA30F5"/>
    <w:rsid w:val="00DA3E29"/>
    <w:rsid w:val="00DA414E"/>
    <w:rsid w:val="00DA42A0"/>
    <w:rsid w:val="00DA4EB3"/>
    <w:rsid w:val="00DA5B39"/>
    <w:rsid w:val="00DA5EA7"/>
    <w:rsid w:val="00DA5F48"/>
    <w:rsid w:val="00DA5FE8"/>
    <w:rsid w:val="00DA6320"/>
    <w:rsid w:val="00DA6860"/>
    <w:rsid w:val="00DA6FCD"/>
    <w:rsid w:val="00DA7AD6"/>
    <w:rsid w:val="00DB01DA"/>
    <w:rsid w:val="00DB1FF9"/>
    <w:rsid w:val="00DB342C"/>
    <w:rsid w:val="00DB36F2"/>
    <w:rsid w:val="00DB3A0D"/>
    <w:rsid w:val="00DB4178"/>
    <w:rsid w:val="00DB4B45"/>
    <w:rsid w:val="00DB56F2"/>
    <w:rsid w:val="00DB59EE"/>
    <w:rsid w:val="00DB6057"/>
    <w:rsid w:val="00DB605D"/>
    <w:rsid w:val="00DB6312"/>
    <w:rsid w:val="00DB6324"/>
    <w:rsid w:val="00DB6490"/>
    <w:rsid w:val="00DB72D5"/>
    <w:rsid w:val="00DB7753"/>
    <w:rsid w:val="00DB7F53"/>
    <w:rsid w:val="00DC07E0"/>
    <w:rsid w:val="00DC0E24"/>
    <w:rsid w:val="00DC188B"/>
    <w:rsid w:val="00DC20D1"/>
    <w:rsid w:val="00DC298C"/>
    <w:rsid w:val="00DC2CED"/>
    <w:rsid w:val="00DC2DC0"/>
    <w:rsid w:val="00DC5926"/>
    <w:rsid w:val="00DC5D30"/>
    <w:rsid w:val="00DC5E34"/>
    <w:rsid w:val="00DC66E8"/>
    <w:rsid w:val="00DC6C2B"/>
    <w:rsid w:val="00DC7DF5"/>
    <w:rsid w:val="00DD04D7"/>
    <w:rsid w:val="00DD07A6"/>
    <w:rsid w:val="00DD0D19"/>
    <w:rsid w:val="00DD1193"/>
    <w:rsid w:val="00DD21C2"/>
    <w:rsid w:val="00DD2B07"/>
    <w:rsid w:val="00DD3FA1"/>
    <w:rsid w:val="00DD4B6C"/>
    <w:rsid w:val="00DD56B4"/>
    <w:rsid w:val="00DD607E"/>
    <w:rsid w:val="00DD6385"/>
    <w:rsid w:val="00DD63C4"/>
    <w:rsid w:val="00DD6480"/>
    <w:rsid w:val="00DD652F"/>
    <w:rsid w:val="00DD75F2"/>
    <w:rsid w:val="00DD76FF"/>
    <w:rsid w:val="00DE077D"/>
    <w:rsid w:val="00DE0E17"/>
    <w:rsid w:val="00DE1631"/>
    <w:rsid w:val="00DE1E0F"/>
    <w:rsid w:val="00DE2034"/>
    <w:rsid w:val="00DE2700"/>
    <w:rsid w:val="00DE2E1D"/>
    <w:rsid w:val="00DE37E7"/>
    <w:rsid w:val="00DE3886"/>
    <w:rsid w:val="00DE472A"/>
    <w:rsid w:val="00DE4CB2"/>
    <w:rsid w:val="00DE5EA1"/>
    <w:rsid w:val="00DE6699"/>
    <w:rsid w:val="00DE6FB2"/>
    <w:rsid w:val="00DE71B3"/>
    <w:rsid w:val="00DE71BC"/>
    <w:rsid w:val="00DF1D4A"/>
    <w:rsid w:val="00DF1E31"/>
    <w:rsid w:val="00DF1E94"/>
    <w:rsid w:val="00DF212D"/>
    <w:rsid w:val="00DF26B1"/>
    <w:rsid w:val="00DF3FE9"/>
    <w:rsid w:val="00DF41D0"/>
    <w:rsid w:val="00DF4B55"/>
    <w:rsid w:val="00DF4E53"/>
    <w:rsid w:val="00DF5021"/>
    <w:rsid w:val="00DF50F4"/>
    <w:rsid w:val="00DF59EC"/>
    <w:rsid w:val="00DF5AF4"/>
    <w:rsid w:val="00DF5E04"/>
    <w:rsid w:val="00DF683F"/>
    <w:rsid w:val="00DF70A2"/>
    <w:rsid w:val="00E00860"/>
    <w:rsid w:val="00E00B37"/>
    <w:rsid w:val="00E00F65"/>
    <w:rsid w:val="00E0217F"/>
    <w:rsid w:val="00E02EFD"/>
    <w:rsid w:val="00E0303D"/>
    <w:rsid w:val="00E04985"/>
    <w:rsid w:val="00E04A38"/>
    <w:rsid w:val="00E05093"/>
    <w:rsid w:val="00E05449"/>
    <w:rsid w:val="00E05C4F"/>
    <w:rsid w:val="00E05D2B"/>
    <w:rsid w:val="00E06357"/>
    <w:rsid w:val="00E0672C"/>
    <w:rsid w:val="00E06C7F"/>
    <w:rsid w:val="00E0737E"/>
    <w:rsid w:val="00E07D8D"/>
    <w:rsid w:val="00E10135"/>
    <w:rsid w:val="00E1054C"/>
    <w:rsid w:val="00E11BFE"/>
    <w:rsid w:val="00E129A6"/>
    <w:rsid w:val="00E1356B"/>
    <w:rsid w:val="00E137E1"/>
    <w:rsid w:val="00E1383D"/>
    <w:rsid w:val="00E138F1"/>
    <w:rsid w:val="00E13F0C"/>
    <w:rsid w:val="00E149B9"/>
    <w:rsid w:val="00E1562A"/>
    <w:rsid w:val="00E1613C"/>
    <w:rsid w:val="00E17FA8"/>
    <w:rsid w:val="00E20817"/>
    <w:rsid w:val="00E208A0"/>
    <w:rsid w:val="00E21434"/>
    <w:rsid w:val="00E22006"/>
    <w:rsid w:val="00E2203E"/>
    <w:rsid w:val="00E22810"/>
    <w:rsid w:val="00E23186"/>
    <w:rsid w:val="00E24168"/>
    <w:rsid w:val="00E24CB6"/>
    <w:rsid w:val="00E26C7C"/>
    <w:rsid w:val="00E272CB"/>
    <w:rsid w:val="00E2785E"/>
    <w:rsid w:val="00E27BC3"/>
    <w:rsid w:val="00E3032C"/>
    <w:rsid w:val="00E30A3F"/>
    <w:rsid w:val="00E30FF6"/>
    <w:rsid w:val="00E318FA"/>
    <w:rsid w:val="00E31A71"/>
    <w:rsid w:val="00E31D47"/>
    <w:rsid w:val="00E32369"/>
    <w:rsid w:val="00E328D4"/>
    <w:rsid w:val="00E32B71"/>
    <w:rsid w:val="00E33158"/>
    <w:rsid w:val="00E332C5"/>
    <w:rsid w:val="00E33500"/>
    <w:rsid w:val="00E34071"/>
    <w:rsid w:val="00E3424D"/>
    <w:rsid w:val="00E34E77"/>
    <w:rsid w:val="00E352D2"/>
    <w:rsid w:val="00E35C0D"/>
    <w:rsid w:val="00E415D7"/>
    <w:rsid w:val="00E41A11"/>
    <w:rsid w:val="00E420F6"/>
    <w:rsid w:val="00E4240B"/>
    <w:rsid w:val="00E4296E"/>
    <w:rsid w:val="00E431C6"/>
    <w:rsid w:val="00E4333A"/>
    <w:rsid w:val="00E43543"/>
    <w:rsid w:val="00E43934"/>
    <w:rsid w:val="00E43CCB"/>
    <w:rsid w:val="00E43D8C"/>
    <w:rsid w:val="00E43EF9"/>
    <w:rsid w:val="00E441F4"/>
    <w:rsid w:val="00E44528"/>
    <w:rsid w:val="00E449F7"/>
    <w:rsid w:val="00E44FD8"/>
    <w:rsid w:val="00E4510B"/>
    <w:rsid w:val="00E45123"/>
    <w:rsid w:val="00E45979"/>
    <w:rsid w:val="00E45E6E"/>
    <w:rsid w:val="00E45E8B"/>
    <w:rsid w:val="00E46611"/>
    <w:rsid w:val="00E4730B"/>
    <w:rsid w:val="00E4798B"/>
    <w:rsid w:val="00E50739"/>
    <w:rsid w:val="00E507A3"/>
    <w:rsid w:val="00E514EB"/>
    <w:rsid w:val="00E52259"/>
    <w:rsid w:val="00E527D9"/>
    <w:rsid w:val="00E527DC"/>
    <w:rsid w:val="00E52A0F"/>
    <w:rsid w:val="00E52D4B"/>
    <w:rsid w:val="00E52E6E"/>
    <w:rsid w:val="00E53060"/>
    <w:rsid w:val="00E53987"/>
    <w:rsid w:val="00E53C84"/>
    <w:rsid w:val="00E548B6"/>
    <w:rsid w:val="00E5661E"/>
    <w:rsid w:val="00E56D5B"/>
    <w:rsid w:val="00E57052"/>
    <w:rsid w:val="00E570BC"/>
    <w:rsid w:val="00E57378"/>
    <w:rsid w:val="00E579A5"/>
    <w:rsid w:val="00E57A3B"/>
    <w:rsid w:val="00E60379"/>
    <w:rsid w:val="00E609A6"/>
    <w:rsid w:val="00E60D8C"/>
    <w:rsid w:val="00E60F13"/>
    <w:rsid w:val="00E6149F"/>
    <w:rsid w:val="00E6196F"/>
    <w:rsid w:val="00E61FA5"/>
    <w:rsid w:val="00E6251F"/>
    <w:rsid w:val="00E62E26"/>
    <w:rsid w:val="00E62FD5"/>
    <w:rsid w:val="00E6387D"/>
    <w:rsid w:val="00E63C1D"/>
    <w:rsid w:val="00E640E3"/>
    <w:rsid w:val="00E65569"/>
    <w:rsid w:val="00E658EC"/>
    <w:rsid w:val="00E65BD6"/>
    <w:rsid w:val="00E66CB0"/>
    <w:rsid w:val="00E6720F"/>
    <w:rsid w:val="00E70780"/>
    <w:rsid w:val="00E708B6"/>
    <w:rsid w:val="00E71A4B"/>
    <w:rsid w:val="00E72033"/>
    <w:rsid w:val="00E74517"/>
    <w:rsid w:val="00E757A6"/>
    <w:rsid w:val="00E76399"/>
    <w:rsid w:val="00E76C01"/>
    <w:rsid w:val="00E77623"/>
    <w:rsid w:val="00E7784E"/>
    <w:rsid w:val="00E77CD6"/>
    <w:rsid w:val="00E77D75"/>
    <w:rsid w:val="00E80E31"/>
    <w:rsid w:val="00E816A4"/>
    <w:rsid w:val="00E81AD1"/>
    <w:rsid w:val="00E81E4C"/>
    <w:rsid w:val="00E81FF7"/>
    <w:rsid w:val="00E82077"/>
    <w:rsid w:val="00E8307B"/>
    <w:rsid w:val="00E84019"/>
    <w:rsid w:val="00E85129"/>
    <w:rsid w:val="00E851F6"/>
    <w:rsid w:val="00E85366"/>
    <w:rsid w:val="00E85A34"/>
    <w:rsid w:val="00E85B0D"/>
    <w:rsid w:val="00E8747A"/>
    <w:rsid w:val="00E908D7"/>
    <w:rsid w:val="00E91148"/>
    <w:rsid w:val="00E91689"/>
    <w:rsid w:val="00E92807"/>
    <w:rsid w:val="00E937B4"/>
    <w:rsid w:val="00E93C5E"/>
    <w:rsid w:val="00E93FF0"/>
    <w:rsid w:val="00E9486E"/>
    <w:rsid w:val="00E94C18"/>
    <w:rsid w:val="00E9514D"/>
    <w:rsid w:val="00E97227"/>
    <w:rsid w:val="00E97628"/>
    <w:rsid w:val="00E97898"/>
    <w:rsid w:val="00E97B70"/>
    <w:rsid w:val="00EA0090"/>
    <w:rsid w:val="00EA0A3A"/>
    <w:rsid w:val="00EA0B24"/>
    <w:rsid w:val="00EA0D60"/>
    <w:rsid w:val="00EA1E43"/>
    <w:rsid w:val="00EA2056"/>
    <w:rsid w:val="00EA3458"/>
    <w:rsid w:val="00EA3A07"/>
    <w:rsid w:val="00EA3A87"/>
    <w:rsid w:val="00EA3EB9"/>
    <w:rsid w:val="00EA49A6"/>
    <w:rsid w:val="00EA4A70"/>
    <w:rsid w:val="00EA576E"/>
    <w:rsid w:val="00EA6650"/>
    <w:rsid w:val="00EA737D"/>
    <w:rsid w:val="00EA748A"/>
    <w:rsid w:val="00EA75C1"/>
    <w:rsid w:val="00EA76A0"/>
    <w:rsid w:val="00EB0D4C"/>
    <w:rsid w:val="00EB3D20"/>
    <w:rsid w:val="00EB4865"/>
    <w:rsid w:val="00EB4CE0"/>
    <w:rsid w:val="00EB7592"/>
    <w:rsid w:val="00EC0654"/>
    <w:rsid w:val="00EC0783"/>
    <w:rsid w:val="00EC0947"/>
    <w:rsid w:val="00EC1A60"/>
    <w:rsid w:val="00EC22D3"/>
    <w:rsid w:val="00EC2643"/>
    <w:rsid w:val="00EC2792"/>
    <w:rsid w:val="00EC27DB"/>
    <w:rsid w:val="00EC28B9"/>
    <w:rsid w:val="00EC3052"/>
    <w:rsid w:val="00EC3489"/>
    <w:rsid w:val="00EC3521"/>
    <w:rsid w:val="00EC41B8"/>
    <w:rsid w:val="00EC4532"/>
    <w:rsid w:val="00EC4781"/>
    <w:rsid w:val="00EC48ED"/>
    <w:rsid w:val="00EC4A40"/>
    <w:rsid w:val="00EC4C04"/>
    <w:rsid w:val="00EC5B3E"/>
    <w:rsid w:val="00EC5D39"/>
    <w:rsid w:val="00EC604B"/>
    <w:rsid w:val="00EC6EC8"/>
    <w:rsid w:val="00EC74E9"/>
    <w:rsid w:val="00ED01FD"/>
    <w:rsid w:val="00ED0461"/>
    <w:rsid w:val="00ED0B4F"/>
    <w:rsid w:val="00ED1A45"/>
    <w:rsid w:val="00ED1CDA"/>
    <w:rsid w:val="00ED24D1"/>
    <w:rsid w:val="00ED37FF"/>
    <w:rsid w:val="00ED40E2"/>
    <w:rsid w:val="00ED453A"/>
    <w:rsid w:val="00ED543B"/>
    <w:rsid w:val="00ED663A"/>
    <w:rsid w:val="00ED6DD3"/>
    <w:rsid w:val="00ED7060"/>
    <w:rsid w:val="00ED71A9"/>
    <w:rsid w:val="00ED7D1F"/>
    <w:rsid w:val="00EE0275"/>
    <w:rsid w:val="00EE0DD6"/>
    <w:rsid w:val="00EE20A3"/>
    <w:rsid w:val="00EE3C89"/>
    <w:rsid w:val="00EE3E57"/>
    <w:rsid w:val="00EE44FD"/>
    <w:rsid w:val="00EE5292"/>
    <w:rsid w:val="00EE5C42"/>
    <w:rsid w:val="00EE666F"/>
    <w:rsid w:val="00EE70F0"/>
    <w:rsid w:val="00EE7AFB"/>
    <w:rsid w:val="00EE7D98"/>
    <w:rsid w:val="00EF0654"/>
    <w:rsid w:val="00EF1603"/>
    <w:rsid w:val="00EF1FB7"/>
    <w:rsid w:val="00EF2DD4"/>
    <w:rsid w:val="00EF4229"/>
    <w:rsid w:val="00EF4947"/>
    <w:rsid w:val="00EF4E95"/>
    <w:rsid w:val="00EF5345"/>
    <w:rsid w:val="00EF5CB5"/>
    <w:rsid w:val="00F00378"/>
    <w:rsid w:val="00F00478"/>
    <w:rsid w:val="00F00D35"/>
    <w:rsid w:val="00F01915"/>
    <w:rsid w:val="00F02171"/>
    <w:rsid w:val="00F0290C"/>
    <w:rsid w:val="00F041DD"/>
    <w:rsid w:val="00F04276"/>
    <w:rsid w:val="00F05EAB"/>
    <w:rsid w:val="00F06CF1"/>
    <w:rsid w:val="00F07A2F"/>
    <w:rsid w:val="00F07F2E"/>
    <w:rsid w:val="00F07F60"/>
    <w:rsid w:val="00F103CB"/>
    <w:rsid w:val="00F10968"/>
    <w:rsid w:val="00F1147A"/>
    <w:rsid w:val="00F13295"/>
    <w:rsid w:val="00F1384E"/>
    <w:rsid w:val="00F13B03"/>
    <w:rsid w:val="00F147E2"/>
    <w:rsid w:val="00F148EB"/>
    <w:rsid w:val="00F14971"/>
    <w:rsid w:val="00F14B47"/>
    <w:rsid w:val="00F168B6"/>
    <w:rsid w:val="00F16B16"/>
    <w:rsid w:val="00F16B57"/>
    <w:rsid w:val="00F16E15"/>
    <w:rsid w:val="00F20961"/>
    <w:rsid w:val="00F209FC"/>
    <w:rsid w:val="00F20ADA"/>
    <w:rsid w:val="00F21BFD"/>
    <w:rsid w:val="00F22825"/>
    <w:rsid w:val="00F22CF8"/>
    <w:rsid w:val="00F233E2"/>
    <w:rsid w:val="00F23E52"/>
    <w:rsid w:val="00F26797"/>
    <w:rsid w:val="00F26A09"/>
    <w:rsid w:val="00F26B60"/>
    <w:rsid w:val="00F306E4"/>
    <w:rsid w:val="00F31062"/>
    <w:rsid w:val="00F317B8"/>
    <w:rsid w:val="00F32318"/>
    <w:rsid w:val="00F32C82"/>
    <w:rsid w:val="00F32CD0"/>
    <w:rsid w:val="00F33907"/>
    <w:rsid w:val="00F355F8"/>
    <w:rsid w:val="00F35744"/>
    <w:rsid w:val="00F35CCF"/>
    <w:rsid w:val="00F35D86"/>
    <w:rsid w:val="00F363B0"/>
    <w:rsid w:val="00F36D47"/>
    <w:rsid w:val="00F36F96"/>
    <w:rsid w:val="00F37219"/>
    <w:rsid w:val="00F3745E"/>
    <w:rsid w:val="00F37622"/>
    <w:rsid w:val="00F377B4"/>
    <w:rsid w:val="00F37CFE"/>
    <w:rsid w:val="00F419DA"/>
    <w:rsid w:val="00F42647"/>
    <w:rsid w:val="00F42ED4"/>
    <w:rsid w:val="00F44275"/>
    <w:rsid w:val="00F447F3"/>
    <w:rsid w:val="00F44923"/>
    <w:rsid w:val="00F44961"/>
    <w:rsid w:val="00F455BC"/>
    <w:rsid w:val="00F45CB0"/>
    <w:rsid w:val="00F45CD1"/>
    <w:rsid w:val="00F45CF1"/>
    <w:rsid w:val="00F46507"/>
    <w:rsid w:val="00F46550"/>
    <w:rsid w:val="00F473DE"/>
    <w:rsid w:val="00F502E6"/>
    <w:rsid w:val="00F50E37"/>
    <w:rsid w:val="00F50E83"/>
    <w:rsid w:val="00F5107B"/>
    <w:rsid w:val="00F51517"/>
    <w:rsid w:val="00F515D8"/>
    <w:rsid w:val="00F517E3"/>
    <w:rsid w:val="00F55226"/>
    <w:rsid w:val="00F555B2"/>
    <w:rsid w:val="00F55616"/>
    <w:rsid w:val="00F55659"/>
    <w:rsid w:val="00F55991"/>
    <w:rsid w:val="00F56171"/>
    <w:rsid w:val="00F56740"/>
    <w:rsid w:val="00F56802"/>
    <w:rsid w:val="00F569BA"/>
    <w:rsid w:val="00F56B23"/>
    <w:rsid w:val="00F5766D"/>
    <w:rsid w:val="00F57738"/>
    <w:rsid w:val="00F57CE7"/>
    <w:rsid w:val="00F6079E"/>
    <w:rsid w:val="00F60A5C"/>
    <w:rsid w:val="00F60C5D"/>
    <w:rsid w:val="00F61FFD"/>
    <w:rsid w:val="00F62181"/>
    <w:rsid w:val="00F629E0"/>
    <w:rsid w:val="00F63A72"/>
    <w:rsid w:val="00F63AD6"/>
    <w:rsid w:val="00F63DE3"/>
    <w:rsid w:val="00F652A4"/>
    <w:rsid w:val="00F6624D"/>
    <w:rsid w:val="00F667E7"/>
    <w:rsid w:val="00F66EFB"/>
    <w:rsid w:val="00F67C6E"/>
    <w:rsid w:val="00F70A29"/>
    <w:rsid w:val="00F71973"/>
    <w:rsid w:val="00F71B59"/>
    <w:rsid w:val="00F71F88"/>
    <w:rsid w:val="00F71FE0"/>
    <w:rsid w:val="00F738A5"/>
    <w:rsid w:val="00F745DF"/>
    <w:rsid w:val="00F75E16"/>
    <w:rsid w:val="00F767BB"/>
    <w:rsid w:val="00F77110"/>
    <w:rsid w:val="00F771CA"/>
    <w:rsid w:val="00F80600"/>
    <w:rsid w:val="00F80CEF"/>
    <w:rsid w:val="00F81C79"/>
    <w:rsid w:val="00F82AA3"/>
    <w:rsid w:val="00F83D81"/>
    <w:rsid w:val="00F84486"/>
    <w:rsid w:val="00F84C8E"/>
    <w:rsid w:val="00F84F4C"/>
    <w:rsid w:val="00F853ED"/>
    <w:rsid w:val="00F86424"/>
    <w:rsid w:val="00F86AF0"/>
    <w:rsid w:val="00F86BC2"/>
    <w:rsid w:val="00F86D29"/>
    <w:rsid w:val="00F87EC2"/>
    <w:rsid w:val="00F917B2"/>
    <w:rsid w:val="00F920D1"/>
    <w:rsid w:val="00F921FC"/>
    <w:rsid w:val="00F92259"/>
    <w:rsid w:val="00F927DA"/>
    <w:rsid w:val="00F93748"/>
    <w:rsid w:val="00F93E0F"/>
    <w:rsid w:val="00F93F05"/>
    <w:rsid w:val="00F9452D"/>
    <w:rsid w:val="00F953E4"/>
    <w:rsid w:val="00F955B4"/>
    <w:rsid w:val="00F957E1"/>
    <w:rsid w:val="00F96E7D"/>
    <w:rsid w:val="00F970F6"/>
    <w:rsid w:val="00F97303"/>
    <w:rsid w:val="00F9741C"/>
    <w:rsid w:val="00F976D3"/>
    <w:rsid w:val="00FA00FB"/>
    <w:rsid w:val="00FA1D97"/>
    <w:rsid w:val="00FA2C17"/>
    <w:rsid w:val="00FA308D"/>
    <w:rsid w:val="00FA3CF1"/>
    <w:rsid w:val="00FA4010"/>
    <w:rsid w:val="00FA4404"/>
    <w:rsid w:val="00FA552E"/>
    <w:rsid w:val="00FA55E9"/>
    <w:rsid w:val="00FA6BB1"/>
    <w:rsid w:val="00FA74D9"/>
    <w:rsid w:val="00FA7870"/>
    <w:rsid w:val="00FB019A"/>
    <w:rsid w:val="00FB09F2"/>
    <w:rsid w:val="00FB1BC1"/>
    <w:rsid w:val="00FB20E5"/>
    <w:rsid w:val="00FB26F7"/>
    <w:rsid w:val="00FB2E3C"/>
    <w:rsid w:val="00FB34BE"/>
    <w:rsid w:val="00FB48C1"/>
    <w:rsid w:val="00FB55BA"/>
    <w:rsid w:val="00FB5BE3"/>
    <w:rsid w:val="00FB6976"/>
    <w:rsid w:val="00FB6F94"/>
    <w:rsid w:val="00FB78B3"/>
    <w:rsid w:val="00FB7FC4"/>
    <w:rsid w:val="00FC081C"/>
    <w:rsid w:val="00FC139B"/>
    <w:rsid w:val="00FC1675"/>
    <w:rsid w:val="00FC1FB1"/>
    <w:rsid w:val="00FC27A6"/>
    <w:rsid w:val="00FC2BDE"/>
    <w:rsid w:val="00FC336F"/>
    <w:rsid w:val="00FC4129"/>
    <w:rsid w:val="00FC4181"/>
    <w:rsid w:val="00FC4749"/>
    <w:rsid w:val="00FC4F83"/>
    <w:rsid w:val="00FC52CF"/>
    <w:rsid w:val="00FC58CC"/>
    <w:rsid w:val="00FC5BB0"/>
    <w:rsid w:val="00FC6291"/>
    <w:rsid w:val="00FC63F1"/>
    <w:rsid w:val="00FC6407"/>
    <w:rsid w:val="00FC6DA2"/>
    <w:rsid w:val="00FC7807"/>
    <w:rsid w:val="00FD1201"/>
    <w:rsid w:val="00FD190C"/>
    <w:rsid w:val="00FD1D02"/>
    <w:rsid w:val="00FD1F70"/>
    <w:rsid w:val="00FD2258"/>
    <w:rsid w:val="00FD274B"/>
    <w:rsid w:val="00FD2A05"/>
    <w:rsid w:val="00FD30AD"/>
    <w:rsid w:val="00FD37AB"/>
    <w:rsid w:val="00FD4500"/>
    <w:rsid w:val="00FD5327"/>
    <w:rsid w:val="00FD5B39"/>
    <w:rsid w:val="00FD6BB3"/>
    <w:rsid w:val="00FD6DD2"/>
    <w:rsid w:val="00FD7481"/>
    <w:rsid w:val="00FD7BE3"/>
    <w:rsid w:val="00FE03DB"/>
    <w:rsid w:val="00FE1940"/>
    <w:rsid w:val="00FE2036"/>
    <w:rsid w:val="00FE226D"/>
    <w:rsid w:val="00FE3120"/>
    <w:rsid w:val="00FE3677"/>
    <w:rsid w:val="00FE3776"/>
    <w:rsid w:val="00FE46FB"/>
    <w:rsid w:val="00FE49A0"/>
    <w:rsid w:val="00FE4F34"/>
    <w:rsid w:val="00FE607C"/>
    <w:rsid w:val="00FE67C0"/>
    <w:rsid w:val="00FE68D2"/>
    <w:rsid w:val="00FE6A29"/>
    <w:rsid w:val="00FE6EA8"/>
    <w:rsid w:val="00FE7EB3"/>
    <w:rsid w:val="00FE7F9B"/>
    <w:rsid w:val="00FF0D47"/>
    <w:rsid w:val="00FF1AF6"/>
    <w:rsid w:val="00FF219A"/>
    <w:rsid w:val="00FF22E0"/>
    <w:rsid w:val="00FF34FA"/>
    <w:rsid w:val="00FF3B1F"/>
    <w:rsid w:val="00FF3B33"/>
    <w:rsid w:val="00FF3C82"/>
    <w:rsid w:val="00FF4841"/>
    <w:rsid w:val="00FF6751"/>
    <w:rsid w:val="00FF6D87"/>
    <w:rsid w:val="00FF70A7"/>
    <w:rsid w:val="00FF7313"/>
    <w:rsid w:val="00FF745C"/>
    <w:rsid w:val="00FF74EA"/>
    <w:rsid w:val="00FF75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1E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091"/>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1">
    <w:name w:val="Hyperlink1"/>
    <w:rsid w:val="00737845"/>
    <w:pPr>
      <w:autoSpaceDE w:val="0"/>
      <w:autoSpaceDN w:val="0"/>
      <w:adjustRightInd w:val="0"/>
      <w:ind w:firstLine="312"/>
      <w:jc w:val="both"/>
    </w:pPr>
    <w:rPr>
      <w:rFonts w:ascii="TimesLT" w:hAnsi="TimesLT"/>
      <w:lang w:val="en-US" w:eastAsia="en-US"/>
    </w:rPr>
  </w:style>
  <w:style w:type="paragraph" w:customStyle="1" w:styleId="ISTATYMAS">
    <w:name w:val="ISTATYMAS"/>
    <w:rsid w:val="00737845"/>
    <w:pPr>
      <w:autoSpaceDE w:val="0"/>
      <w:autoSpaceDN w:val="0"/>
      <w:adjustRightInd w:val="0"/>
      <w:jc w:val="center"/>
    </w:pPr>
    <w:rPr>
      <w:rFonts w:ascii="TimesLT" w:hAnsi="TimesLT"/>
      <w:lang w:val="en-US" w:eastAsia="en-US"/>
    </w:rPr>
  </w:style>
  <w:style w:type="paragraph" w:customStyle="1" w:styleId="Prezidentas">
    <w:name w:val="Prezidentas"/>
    <w:rsid w:val="00737845"/>
    <w:pPr>
      <w:tabs>
        <w:tab w:val="right" w:pos="9808"/>
      </w:tabs>
      <w:autoSpaceDE w:val="0"/>
      <w:autoSpaceDN w:val="0"/>
      <w:adjustRightInd w:val="0"/>
    </w:pPr>
    <w:rPr>
      <w:rFonts w:ascii="TimesLT" w:hAnsi="TimesLT"/>
      <w:caps/>
      <w:lang w:val="en-US" w:eastAsia="en-US"/>
    </w:rPr>
  </w:style>
  <w:style w:type="paragraph" w:customStyle="1" w:styleId="Linija">
    <w:name w:val="Linija"/>
    <w:basedOn w:val="Normal"/>
    <w:rsid w:val="00737845"/>
    <w:pPr>
      <w:autoSpaceDE w:val="0"/>
      <w:autoSpaceDN w:val="0"/>
      <w:adjustRightInd w:val="0"/>
      <w:jc w:val="center"/>
    </w:pPr>
    <w:rPr>
      <w:rFonts w:ascii="TimesLT" w:hAnsi="TimesLT"/>
      <w:sz w:val="12"/>
      <w:szCs w:val="12"/>
      <w:lang w:val="en-US" w:eastAsia="en-US"/>
    </w:rPr>
  </w:style>
  <w:style w:type="paragraph" w:customStyle="1" w:styleId="Pavadinimas1">
    <w:name w:val="Pavadinimas1"/>
    <w:rsid w:val="00737845"/>
    <w:pPr>
      <w:autoSpaceDE w:val="0"/>
      <w:autoSpaceDN w:val="0"/>
      <w:adjustRightInd w:val="0"/>
      <w:ind w:left="850"/>
    </w:pPr>
    <w:rPr>
      <w:rFonts w:ascii="TimesLT" w:hAnsi="TimesLT"/>
      <w:b/>
      <w:bCs/>
      <w:caps/>
      <w:sz w:val="22"/>
      <w:szCs w:val="22"/>
      <w:lang w:val="en-US" w:eastAsia="en-US"/>
    </w:rPr>
  </w:style>
  <w:style w:type="character" w:styleId="Hyperlink">
    <w:name w:val="Hyperlink"/>
    <w:uiPriority w:val="99"/>
    <w:rsid w:val="00737845"/>
    <w:rPr>
      <w:color w:val="0000FF"/>
      <w:u w:val="single"/>
    </w:rPr>
  </w:style>
  <w:style w:type="paragraph" w:styleId="BalloonText">
    <w:name w:val="Balloon Text"/>
    <w:basedOn w:val="Normal"/>
    <w:link w:val="BalloonTextChar"/>
    <w:rsid w:val="00A70046"/>
    <w:rPr>
      <w:rFonts w:ascii="Tahoma" w:hAnsi="Tahoma"/>
      <w:sz w:val="16"/>
      <w:szCs w:val="16"/>
    </w:rPr>
  </w:style>
  <w:style w:type="character" w:customStyle="1" w:styleId="BalloonTextChar">
    <w:name w:val="Balloon Text Char"/>
    <w:link w:val="BalloonText"/>
    <w:rsid w:val="00A70046"/>
    <w:rPr>
      <w:rFonts w:ascii="Tahoma" w:hAnsi="Tahoma" w:cs="Tahoma"/>
      <w:sz w:val="16"/>
      <w:szCs w:val="16"/>
      <w:lang w:val="en-GB" w:eastAsia="en-GB"/>
    </w:rPr>
  </w:style>
  <w:style w:type="paragraph" w:styleId="HTMLPreformatted">
    <w:name w:val="HTML Preformatted"/>
    <w:basedOn w:val="Normal"/>
    <w:link w:val="HTMLPreformattedChar"/>
    <w:uiPriority w:val="99"/>
    <w:unhideWhenUsed/>
    <w:rsid w:val="00726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rPr>
  </w:style>
  <w:style w:type="character" w:customStyle="1" w:styleId="HTMLPreformattedChar">
    <w:name w:val="HTML Preformatted Char"/>
    <w:link w:val="HTMLPreformatted"/>
    <w:uiPriority w:val="99"/>
    <w:rsid w:val="00726DC1"/>
    <w:rPr>
      <w:rFonts w:ascii="Courier New" w:hAnsi="Courier New" w:cs="Courier New"/>
    </w:rPr>
  </w:style>
  <w:style w:type="paragraph" w:customStyle="1" w:styleId="Lentelinisnormal">
    <w:name w:val="Lentelinis normal"/>
    <w:basedOn w:val="Normal"/>
    <w:rsid w:val="00214A41"/>
    <w:pPr>
      <w:widowControl w:val="0"/>
      <w:suppressAutoHyphens/>
      <w:spacing w:before="60" w:after="60"/>
    </w:pPr>
    <w:rPr>
      <w:rFonts w:eastAsia="Lucida Sans Unicode"/>
      <w:sz w:val="20"/>
      <w:szCs w:val="20"/>
      <w:lang w:val="lt-LT"/>
    </w:rPr>
  </w:style>
  <w:style w:type="paragraph" w:styleId="EndnoteText">
    <w:name w:val="endnote text"/>
    <w:basedOn w:val="Normal"/>
    <w:link w:val="EndnoteTextChar"/>
    <w:rsid w:val="00214A41"/>
    <w:pPr>
      <w:widowControl w:val="0"/>
      <w:suppressLineNumbers/>
      <w:suppressAutoHyphens/>
      <w:ind w:left="283" w:hanging="283"/>
    </w:pPr>
    <w:rPr>
      <w:rFonts w:eastAsia="Lucida Sans Unicode"/>
      <w:sz w:val="20"/>
      <w:szCs w:val="20"/>
    </w:rPr>
  </w:style>
  <w:style w:type="character" w:customStyle="1" w:styleId="EndnoteTextChar">
    <w:name w:val="Endnote Text Char"/>
    <w:link w:val="EndnoteText"/>
    <w:rsid w:val="00214A41"/>
    <w:rPr>
      <w:rFonts w:eastAsia="Lucida Sans Unicode"/>
    </w:rPr>
  </w:style>
  <w:style w:type="character" w:styleId="CommentReference">
    <w:name w:val="annotation reference"/>
    <w:rsid w:val="00AA1506"/>
    <w:rPr>
      <w:sz w:val="16"/>
      <w:szCs w:val="16"/>
    </w:rPr>
  </w:style>
  <w:style w:type="paragraph" w:styleId="CommentText">
    <w:name w:val="annotation text"/>
    <w:basedOn w:val="Normal"/>
    <w:link w:val="CommentTextChar"/>
    <w:rsid w:val="00AA1506"/>
    <w:rPr>
      <w:sz w:val="20"/>
      <w:szCs w:val="20"/>
    </w:rPr>
  </w:style>
  <w:style w:type="character" w:customStyle="1" w:styleId="CommentTextChar">
    <w:name w:val="Comment Text Char"/>
    <w:link w:val="CommentText"/>
    <w:rsid w:val="00AA1506"/>
    <w:rPr>
      <w:lang w:val="en-GB" w:eastAsia="en-GB"/>
    </w:rPr>
  </w:style>
  <w:style w:type="paragraph" w:styleId="CommentSubject">
    <w:name w:val="annotation subject"/>
    <w:basedOn w:val="CommentText"/>
    <w:next w:val="CommentText"/>
    <w:link w:val="CommentSubjectChar"/>
    <w:rsid w:val="00AA1506"/>
    <w:rPr>
      <w:b/>
      <w:bCs/>
    </w:rPr>
  </w:style>
  <w:style w:type="character" w:customStyle="1" w:styleId="CommentSubjectChar">
    <w:name w:val="Comment Subject Char"/>
    <w:link w:val="CommentSubject"/>
    <w:rsid w:val="00AA1506"/>
    <w:rPr>
      <w:b/>
      <w:bCs/>
      <w:lang w:val="en-GB" w:eastAsia="en-GB"/>
    </w:rPr>
  </w:style>
  <w:style w:type="table" w:styleId="TableGrid">
    <w:name w:val="Table Grid"/>
    <w:basedOn w:val="TableNormal"/>
    <w:uiPriority w:val="39"/>
    <w:rsid w:val="00CC1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2213E"/>
    <w:pPr>
      <w:spacing w:after="120"/>
    </w:pPr>
  </w:style>
  <w:style w:type="character" w:customStyle="1" w:styleId="BodyTextChar">
    <w:name w:val="Body Text Char"/>
    <w:link w:val="BodyText"/>
    <w:rsid w:val="0052213E"/>
    <w:rPr>
      <w:sz w:val="24"/>
      <w:szCs w:val="24"/>
    </w:rPr>
  </w:style>
  <w:style w:type="paragraph" w:styleId="Header">
    <w:name w:val="header"/>
    <w:basedOn w:val="Normal"/>
    <w:link w:val="HeaderChar"/>
    <w:uiPriority w:val="99"/>
    <w:rsid w:val="0082785A"/>
    <w:pPr>
      <w:tabs>
        <w:tab w:val="center" w:pos="4819"/>
        <w:tab w:val="right" w:pos="9638"/>
      </w:tabs>
    </w:pPr>
  </w:style>
  <w:style w:type="character" w:customStyle="1" w:styleId="HeaderChar">
    <w:name w:val="Header Char"/>
    <w:link w:val="Header"/>
    <w:uiPriority w:val="99"/>
    <w:rsid w:val="0082785A"/>
    <w:rPr>
      <w:sz w:val="24"/>
      <w:szCs w:val="24"/>
      <w:lang w:val="en-GB" w:eastAsia="en-GB"/>
    </w:rPr>
  </w:style>
  <w:style w:type="paragraph" w:styleId="Footer">
    <w:name w:val="footer"/>
    <w:basedOn w:val="Normal"/>
    <w:link w:val="FooterChar"/>
    <w:uiPriority w:val="99"/>
    <w:rsid w:val="0082785A"/>
    <w:pPr>
      <w:tabs>
        <w:tab w:val="center" w:pos="4819"/>
        <w:tab w:val="right" w:pos="9638"/>
      </w:tabs>
    </w:pPr>
  </w:style>
  <w:style w:type="character" w:customStyle="1" w:styleId="FooterChar">
    <w:name w:val="Footer Char"/>
    <w:link w:val="Footer"/>
    <w:uiPriority w:val="99"/>
    <w:rsid w:val="0082785A"/>
    <w:rPr>
      <w:sz w:val="24"/>
      <w:szCs w:val="24"/>
      <w:lang w:val="en-GB" w:eastAsia="en-GB"/>
    </w:rPr>
  </w:style>
  <w:style w:type="paragraph" w:customStyle="1" w:styleId="Default">
    <w:name w:val="Default"/>
    <w:rsid w:val="00571B81"/>
    <w:pPr>
      <w:autoSpaceDE w:val="0"/>
      <w:autoSpaceDN w:val="0"/>
      <w:adjustRightInd w:val="0"/>
    </w:pPr>
    <w:rPr>
      <w:rFonts w:ascii="EUAlbertina" w:hAnsi="EUAlbertina" w:cs="EUAlbertina"/>
      <w:color w:val="000000"/>
      <w:sz w:val="24"/>
      <w:szCs w:val="24"/>
    </w:rPr>
  </w:style>
  <w:style w:type="paragraph" w:customStyle="1" w:styleId="TableContents">
    <w:name w:val="Table Contents"/>
    <w:basedOn w:val="Normal"/>
    <w:rsid w:val="00157CBB"/>
    <w:pPr>
      <w:suppressLineNumbers/>
      <w:suppressAutoHyphens/>
    </w:pPr>
    <w:rPr>
      <w:lang w:val="lt-LT" w:eastAsia="ar-SA"/>
    </w:rPr>
  </w:style>
  <w:style w:type="paragraph" w:customStyle="1" w:styleId="WW-BodyText3">
    <w:name w:val="WW-Body Text 3"/>
    <w:basedOn w:val="Normal"/>
    <w:rsid w:val="00DC5D30"/>
    <w:pPr>
      <w:suppressAutoHyphens/>
      <w:jc w:val="center"/>
    </w:pPr>
    <w:rPr>
      <w:b/>
      <w:lang w:val="lt-LT" w:eastAsia="ar-SA"/>
    </w:rPr>
  </w:style>
  <w:style w:type="paragraph" w:styleId="BodyText3">
    <w:name w:val="Body Text 3"/>
    <w:basedOn w:val="Normal"/>
    <w:link w:val="BodyText3Char"/>
    <w:rsid w:val="002B79CE"/>
    <w:pPr>
      <w:spacing w:after="120"/>
    </w:pPr>
    <w:rPr>
      <w:sz w:val="16"/>
      <w:szCs w:val="16"/>
    </w:rPr>
  </w:style>
  <w:style w:type="character" w:customStyle="1" w:styleId="BodyText3Char">
    <w:name w:val="Body Text 3 Char"/>
    <w:link w:val="BodyText3"/>
    <w:rsid w:val="002B79CE"/>
    <w:rPr>
      <w:sz w:val="16"/>
      <w:szCs w:val="16"/>
      <w:lang w:val="en-GB" w:eastAsia="en-GB"/>
    </w:rPr>
  </w:style>
  <w:style w:type="paragraph" w:customStyle="1" w:styleId="CM4">
    <w:name w:val="CM4"/>
    <w:basedOn w:val="Normal"/>
    <w:next w:val="Normal"/>
    <w:uiPriority w:val="99"/>
    <w:rsid w:val="00CA762E"/>
    <w:pPr>
      <w:autoSpaceDE w:val="0"/>
      <w:autoSpaceDN w:val="0"/>
      <w:adjustRightInd w:val="0"/>
    </w:pPr>
    <w:rPr>
      <w:rFonts w:ascii="EUAlbertina" w:eastAsia="Calibri" w:hAnsi="EUAlbertina"/>
      <w:lang w:val="lt-LT" w:eastAsia="lt-LT"/>
    </w:rPr>
  </w:style>
  <w:style w:type="character" w:customStyle="1" w:styleId="dnr">
    <w:name w:val="dnr"/>
    <w:basedOn w:val="DefaultParagraphFont"/>
    <w:rsid w:val="00900406"/>
  </w:style>
  <w:style w:type="paragraph" w:customStyle="1" w:styleId="statymopavad">
    <w:name w:val="statymopavad"/>
    <w:basedOn w:val="Normal"/>
    <w:rsid w:val="00900406"/>
    <w:pPr>
      <w:spacing w:before="100" w:beforeAutospacing="1" w:after="100" w:afterAutospacing="1"/>
    </w:pPr>
    <w:rPr>
      <w:lang w:val="lt-LT" w:eastAsia="lt-LT"/>
    </w:rPr>
  </w:style>
  <w:style w:type="character" w:customStyle="1" w:styleId="statymonr">
    <w:name w:val="statymonr"/>
    <w:basedOn w:val="DefaultParagraphFont"/>
    <w:rsid w:val="00900406"/>
  </w:style>
  <w:style w:type="paragraph" w:customStyle="1" w:styleId="BodyText1">
    <w:name w:val="Body Text1"/>
    <w:rsid w:val="00900406"/>
    <w:pPr>
      <w:ind w:firstLine="312"/>
      <w:jc w:val="both"/>
    </w:pPr>
    <w:rPr>
      <w:rFonts w:ascii="TimesLT" w:hAnsi="TimesLT"/>
      <w:snapToGrid w:val="0"/>
      <w:lang w:val="en-US" w:eastAsia="en-US"/>
    </w:rPr>
  </w:style>
  <w:style w:type="paragraph" w:customStyle="1" w:styleId="bodytext0">
    <w:name w:val="bodytext"/>
    <w:basedOn w:val="Normal"/>
    <w:rsid w:val="00900406"/>
    <w:pPr>
      <w:spacing w:before="100" w:beforeAutospacing="1" w:after="100" w:afterAutospacing="1"/>
    </w:pPr>
    <w:rPr>
      <w:lang w:val="lt-LT" w:eastAsia="lt-LT"/>
    </w:rPr>
  </w:style>
  <w:style w:type="paragraph" w:styleId="ListParagraph">
    <w:name w:val="List Paragraph"/>
    <w:basedOn w:val="Normal"/>
    <w:uiPriority w:val="34"/>
    <w:qFormat/>
    <w:rsid w:val="00483377"/>
    <w:pPr>
      <w:widowControl w:val="0"/>
      <w:suppressAutoHyphens/>
      <w:ind w:left="720"/>
      <w:contextualSpacing/>
    </w:pPr>
    <w:rPr>
      <w:rFonts w:eastAsia="Lucida Sans Unicode"/>
      <w:lang w:val="lt-LT" w:eastAsia="lt-LT"/>
    </w:rPr>
  </w:style>
  <w:style w:type="paragraph" w:customStyle="1" w:styleId="WW-BodyTextIndent3">
    <w:name w:val="WW-Body Text Indent 3"/>
    <w:basedOn w:val="Normal"/>
    <w:rsid w:val="00861690"/>
    <w:pPr>
      <w:suppressAutoHyphens/>
      <w:ind w:firstLine="720"/>
      <w:jc w:val="both"/>
    </w:pPr>
    <w:rPr>
      <w:b/>
      <w:iCs/>
      <w:szCs w:val="20"/>
      <w:lang w:val="lt-LT"/>
    </w:rPr>
  </w:style>
  <w:style w:type="paragraph" w:styleId="BodyTextIndent">
    <w:name w:val="Body Text Indent"/>
    <w:basedOn w:val="Normal"/>
    <w:link w:val="BodyTextIndentChar"/>
    <w:rsid w:val="009E0C66"/>
    <w:pPr>
      <w:spacing w:after="120"/>
      <w:ind w:left="283"/>
    </w:pPr>
  </w:style>
  <w:style w:type="character" w:customStyle="1" w:styleId="BodyTextIndentChar">
    <w:name w:val="Body Text Indent Char"/>
    <w:basedOn w:val="DefaultParagraphFont"/>
    <w:link w:val="BodyTextIndent"/>
    <w:rsid w:val="009E0C66"/>
    <w:rPr>
      <w:sz w:val="24"/>
      <w:szCs w:val="24"/>
      <w:lang w:val="en-GB" w:eastAsia="en-GB"/>
    </w:rPr>
  </w:style>
  <w:style w:type="paragraph" w:customStyle="1" w:styleId="BodyText21">
    <w:name w:val="Body Text 21"/>
    <w:basedOn w:val="Normal"/>
    <w:rsid w:val="008815EB"/>
    <w:pPr>
      <w:suppressAutoHyphens/>
      <w:spacing w:line="360" w:lineRule="auto"/>
      <w:ind w:firstLine="720"/>
      <w:jc w:val="both"/>
    </w:pPr>
    <w:rPr>
      <w:rFonts w:ascii="TimesLT" w:hAnsi="TimesLT"/>
      <w:b/>
      <w:szCs w:val="20"/>
      <w:lang w:val="lt-LT"/>
    </w:rPr>
  </w:style>
  <w:style w:type="paragraph" w:customStyle="1" w:styleId="WW-BodyText2">
    <w:name w:val="WW-Body Text 2"/>
    <w:basedOn w:val="Normal"/>
    <w:rsid w:val="002857FF"/>
    <w:pPr>
      <w:suppressAutoHyphens/>
      <w:jc w:val="both"/>
    </w:pPr>
    <w:rPr>
      <w:szCs w:val="20"/>
    </w:rPr>
  </w:style>
  <w:style w:type="paragraph" w:styleId="FootnoteText">
    <w:name w:val="footnote text"/>
    <w:basedOn w:val="Normal"/>
    <w:link w:val="FootnoteTextChar"/>
    <w:rsid w:val="00155640"/>
    <w:rPr>
      <w:rFonts w:ascii="TimesLT" w:hAnsi="TimesLT"/>
      <w:sz w:val="20"/>
      <w:szCs w:val="20"/>
      <w:lang w:val="lt-LT" w:eastAsia="en-US"/>
    </w:rPr>
  </w:style>
  <w:style w:type="character" w:customStyle="1" w:styleId="FootnoteTextChar">
    <w:name w:val="Footnote Text Char"/>
    <w:basedOn w:val="DefaultParagraphFont"/>
    <w:link w:val="FootnoteText"/>
    <w:rsid w:val="00155640"/>
    <w:rPr>
      <w:rFonts w:ascii="TimesLT" w:hAnsi="TimesLT"/>
      <w:lang w:eastAsia="en-US"/>
    </w:rPr>
  </w:style>
  <w:style w:type="character" w:styleId="FootnoteReference">
    <w:name w:val="footnote reference"/>
    <w:uiPriority w:val="99"/>
    <w:rsid w:val="00155640"/>
    <w:rPr>
      <w:vertAlign w:val="superscript"/>
    </w:rPr>
  </w:style>
  <w:style w:type="paragraph" w:styleId="BodyTextIndent2">
    <w:name w:val="Body Text Indent 2"/>
    <w:basedOn w:val="Normal"/>
    <w:link w:val="BodyTextIndent2Char"/>
    <w:rsid w:val="00857D50"/>
    <w:pPr>
      <w:spacing w:after="120" w:line="480" w:lineRule="auto"/>
      <w:ind w:left="283"/>
    </w:pPr>
  </w:style>
  <w:style w:type="character" w:customStyle="1" w:styleId="BodyTextIndent2Char">
    <w:name w:val="Body Text Indent 2 Char"/>
    <w:basedOn w:val="DefaultParagraphFont"/>
    <w:link w:val="BodyTextIndent2"/>
    <w:rsid w:val="00857D50"/>
    <w:rPr>
      <w:sz w:val="24"/>
      <w:szCs w:val="24"/>
      <w:lang w:val="en-GB" w:eastAsia="en-GB"/>
    </w:rPr>
  </w:style>
  <w:style w:type="paragraph" w:styleId="Revision">
    <w:name w:val="Revision"/>
    <w:hidden/>
    <w:uiPriority w:val="99"/>
    <w:semiHidden/>
    <w:rsid w:val="00574BEB"/>
    <w:rPr>
      <w:sz w:val="24"/>
      <w:szCs w:val="24"/>
      <w:lang w:val="en-GB" w:eastAsia="en-GB"/>
    </w:rPr>
  </w:style>
  <w:style w:type="paragraph" w:customStyle="1" w:styleId="Normal1">
    <w:name w:val="Normal1"/>
    <w:basedOn w:val="Normal"/>
    <w:rsid w:val="00875E90"/>
    <w:pPr>
      <w:spacing w:before="100" w:beforeAutospacing="1" w:after="100" w:afterAutospacing="1"/>
    </w:pPr>
    <w:rPr>
      <w:lang w:val="lt-LT" w:eastAsia="lt-LT"/>
    </w:rPr>
  </w:style>
  <w:style w:type="paragraph" w:styleId="NoSpacing">
    <w:name w:val="No Spacing"/>
    <w:uiPriority w:val="1"/>
    <w:qFormat/>
    <w:rsid w:val="00995918"/>
    <w:rPr>
      <w:sz w:val="24"/>
      <w:szCs w:val="24"/>
      <w:lang w:eastAsia="en-US"/>
    </w:rPr>
  </w:style>
  <w:style w:type="character" w:customStyle="1" w:styleId="normal-h">
    <w:name w:val="normal-h"/>
    <w:basedOn w:val="DefaultParagraphFont"/>
    <w:rsid w:val="00563CCD"/>
  </w:style>
  <w:style w:type="character" w:styleId="Strong">
    <w:name w:val="Strong"/>
    <w:basedOn w:val="DefaultParagraphFont"/>
    <w:uiPriority w:val="22"/>
    <w:qFormat/>
    <w:rsid w:val="000F2123"/>
    <w:rPr>
      <w:b/>
      <w:bCs/>
    </w:rPr>
  </w:style>
  <w:style w:type="paragraph" w:customStyle="1" w:styleId="WW-BodyTextIndent21">
    <w:name w:val="WW-Body Text Indent 21"/>
    <w:basedOn w:val="Normal"/>
    <w:rsid w:val="000F2123"/>
    <w:pPr>
      <w:tabs>
        <w:tab w:val="left" w:pos="1276"/>
      </w:tabs>
      <w:suppressAutoHyphens/>
      <w:ind w:firstLine="709"/>
      <w:jc w:val="both"/>
    </w:pPr>
    <w:rPr>
      <w:szCs w:val="20"/>
      <w:lang w:eastAsia="ar-SA"/>
    </w:rPr>
  </w:style>
  <w:style w:type="character" w:styleId="Emphasis">
    <w:name w:val="Emphasis"/>
    <w:basedOn w:val="DefaultParagraphFont"/>
    <w:qFormat/>
    <w:rsid w:val="00626875"/>
    <w:rPr>
      <w:i/>
      <w:iCs/>
    </w:rPr>
  </w:style>
  <w:style w:type="paragraph" w:styleId="NormalWeb">
    <w:name w:val="Normal (Web)"/>
    <w:basedOn w:val="Normal"/>
    <w:uiPriority w:val="99"/>
    <w:semiHidden/>
    <w:unhideWhenUsed/>
    <w:rsid w:val="00BE5FC1"/>
    <w:pPr>
      <w:spacing w:before="100" w:beforeAutospacing="1" w:after="100" w:afterAutospacing="1"/>
    </w:pPr>
    <w:rPr>
      <w:lang w:val="lt-LT" w:eastAsia="lt-LT"/>
    </w:rPr>
  </w:style>
  <w:style w:type="paragraph" w:customStyle="1" w:styleId="ListParagraph1">
    <w:name w:val="List Paragraph1"/>
    <w:basedOn w:val="Normal"/>
    <w:rsid w:val="00365B60"/>
    <w:pPr>
      <w:widowControl w:val="0"/>
      <w:suppressAutoHyphens/>
      <w:ind w:left="720"/>
    </w:pPr>
    <w:rPr>
      <w:rFonts w:ascii="Thorndale" w:eastAsia="Andale Sans UI" w:hAnsi="Thorndale" w:cs="Tahoma"/>
      <w:lang w:val="en-US" w:eastAsia="en-US" w:bidi="en-US"/>
    </w:rPr>
  </w:style>
  <w:style w:type="paragraph" w:customStyle="1" w:styleId="MAZAS">
    <w:name w:val="MAZAS"/>
    <w:uiPriority w:val="5"/>
    <w:rsid w:val="00365B60"/>
    <w:pPr>
      <w:suppressAutoHyphens/>
      <w:spacing w:line="100" w:lineRule="atLeast"/>
      <w:ind w:firstLine="312"/>
      <w:jc w:val="both"/>
    </w:pPr>
    <w:rPr>
      <w:rFonts w:ascii="TimesLT" w:eastAsia="SimSun" w:hAnsi="TimesLT"/>
      <w:color w:val="000000"/>
      <w:kern w:val="1"/>
      <w:sz w:val="8"/>
      <w:lang w:val="en-US" w:eastAsia="ar-SA"/>
    </w:rPr>
  </w:style>
  <w:style w:type="character" w:styleId="FollowedHyperlink">
    <w:name w:val="FollowedHyperlink"/>
    <w:basedOn w:val="DefaultParagraphFont"/>
    <w:semiHidden/>
    <w:unhideWhenUsed/>
    <w:rsid w:val="00914DAD"/>
    <w:rPr>
      <w:color w:val="800080" w:themeColor="followedHyperlink"/>
      <w:u w:val="single"/>
    </w:rPr>
  </w:style>
  <w:style w:type="paragraph" w:customStyle="1" w:styleId="CentrBold">
    <w:name w:val="CentrBold"/>
    <w:rsid w:val="0042577C"/>
    <w:pPr>
      <w:jc w:val="center"/>
    </w:pPr>
    <w:rPr>
      <w:rFonts w:ascii="TimesLT" w:hAnsi="TimesLT"/>
      <w:b/>
      <w:caps/>
      <w:snapToGrid w:val="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091"/>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1">
    <w:name w:val="Hyperlink1"/>
    <w:rsid w:val="00737845"/>
    <w:pPr>
      <w:autoSpaceDE w:val="0"/>
      <w:autoSpaceDN w:val="0"/>
      <w:adjustRightInd w:val="0"/>
      <w:ind w:firstLine="312"/>
      <w:jc w:val="both"/>
    </w:pPr>
    <w:rPr>
      <w:rFonts w:ascii="TimesLT" w:hAnsi="TimesLT"/>
      <w:lang w:val="en-US" w:eastAsia="en-US"/>
    </w:rPr>
  </w:style>
  <w:style w:type="paragraph" w:customStyle="1" w:styleId="ISTATYMAS">
    <w:name w:val="ISTATYMAS"/>
    <w:rsid w:val="00737845"/>
    <w:pPr>
      <w:autoSpaceDE w:val="0"/>
      <w:autoSpaceDN w:val="0"/>
      <w:adjustRightInd w:val="0"/>
      <w:jc w:val="center"/>
    </w:pPr>
    <w:rPr>
      <w:rFonts w:ascii="TimesLT" w:hAnsi="TimesLT"/>
      <w:lang w:val="en-US" w:eastAsia="en-US"/>
    </w:rPr>
  </w:style>
  <w:style w:type="paragraph" w:customStyle="1" w:styleId="Prezidentas">
    <w:name w:val="Prezidentas"/>
    <w:rsid w:val="00737845"/>
    <w:pPr>
      <w:tabs>
        <w:tab w:val="right" w:pos="9808"/>
      </w:tabs>
      <w:autoSpaceDE w:val="0"/>
      <w:autoSpaceDN w:val="0"/>
      <w:adjustRightInd w:val="0"/>
    </w:pPr>
    <w:rPr>
      <w:rFonts w:ascii="TimesLT" w:hAnsi="TimesLT"/>
      <w:caps/>
      <w:lang w:val="en-US" w:eastAsia="en-US"/>
    </w:rPr>
  </w:style>
  <w:style w:type="paragraph" w:customStyle="1" w:styleId="Linija">
    <w:name w:val="Linija"/>
    <w:basedOn w:val="Normal"/>
    <w:rsid w:val="00737845"/>
    <w:pPr>
      <w:autoSpaceDE w:val="0"/>
      <w:autoSpaceDN w:val="0"/>
      <w:adjustRightInd w:val="0"/>
      <w:jc w:val="center"/>
    </w:pPr>
    <w:rPr>
      <w:rFonts w:ascii="TimesLT" w:hAnsi="TimesLT"/>
      <w:sz w:val="12"/>
      <w:szCs w:val="12"/>
      <w:lang w:val="en-US" w:eastAsia="en-US"/>
    </w:rPr>
  </w:style>
  <w:style w:type="paragraph" w:customStyle="1" w:styleId="Pavadinimas1">
    <w:name w:val="Pavadinimas1"/>
    <w:rsid w:val="00737845"/>
    <w:pPr>
      <w:autoSpaceDE w:val="0"/>
      <w:autoSpaceDN w:val="0"/>
      <w:adjustRightInd w:val="0"/>
      <w:ind w:left="850"/>
    </w:pPr>
    <w:rPr>
      <w:rFonts w:ascii="TimesLT" w:hAnsi="TimesLT"/>
      <w:b/>
      <w:bCs/>
      <w:caps/>
      <w:sz w:val="22"/>
      <w:szCs w:val="22"/>
      <w:lang w:val="en-US" w:eastAsia="en-US"/>
    </w:rPr>
  </w:style>
  <w:style w:type="character" w:styleId="Hyperlink">
    <w:name w:val="Hyperlink"/>
    <w:uiPriority w:val="99"/>
    <w:rsid w:val="00737845"/>
    <w:rPr>
      <w:color w:val="0000FF"/>
      <w:u w:val="single"/>
    </w:rPr>
  </w:style>
  <w:style w:type="paragraph" w:styleId="BalloonText">
    <w:name w:val="Balloon Text"/>
    <w:basedOn w:val="Normal"/>
    <w:link w:val="BalloonTextChar"/>
    <w:rsid w:val="00A70046"/>
    <w:rPr>
      <w:rFonts w:ascii="Tahoma" w:hAnsi="Tahoma"/>
      <w:sz w:val="16"/>
      <w:szCs w:val="16"/>
    </w:rPr>
  </w:style>
  <w:style w:type="character" w:customStyle="1" w:styleId="BalloonTextChar">
    <w:name w:val="Balloon Text Char"/>
    <w:link w:val="BalloonText"/>
    <w:rsid w:val="00A70046"/>
    <w:rPr>
      <w:rFonts w:ascii="Tahoma" w:hAnsi="Tahoma" w:cs="Tahoma"/>
      <w:sz w:val="16"/>
      <w:szCs w:val="16"/>
      <w:lang w:val="en-GB" w:eastAsia="en-GB"/>
    </w:rPr>
  </w:style>
  <w:style w:type="paragraph" w:styleId="HTMLPreformatted">
    <w:name w:val="HTML Preformatted"/>
    <w:basedOn w:val="Normal"/>
    <w:link w:val="HTMLPreformattedChar"/>
    <w:uiPriority w:val="99"/>
    <w:unhideWhenUsed/>
    <w:rsid w:val="00726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rPr>
  </w:style>
  <w:style w:type="character" w:customStyle="1" w:styleId="HTMLPreformattedChar">
    <w:name w:val="HTML Preformatted Char"/>
    <w:link w:val="HTMLPreformatted"/>
    <w:uiPriority w:val="99"/>
    <w:rsid w:val="00726DC1"/>
    <w:rPr>
      <w:rFonts w:ascii="Courier New" w:hAnsi="Courier New" w:cs="Courier New"/>
    </w:rPr>
  </w:style>
  <w:style w:type="paragraph" w:customStyle="1" w:styleId="Lentelinisnormal">
    <w:name w:val="Lentelinis normal"/>
    <w:basedOn w:val="Normal"/>
    <w:rsid w:val="00214A41"/>
    <w:pPr>
      <w:widowControl w:val="0"/>
      <w:suppressAutoHyphens/>
      <w:spacing w:before="60" w:after="60"/>
    </w:pPr>
    <w:rPr>
      <w:rFonts w:eastAsia="Lucida Sans Unicode"/>
      <w:sz w:val="20"/>
      <w:szCs w:val="20"/>
      <w:lang w:val="lt-LT"/>
    </w:rPr>
  </w:style>
  <w:style w:type="paragraph" w:styleId="EndnoteText">
    <w:name w:val="endnote text"/>
    <w:basedOn w:val="Normal"/>
    <w:link w:val="EndnoteTextChar"/>
    <w:rsid w:val="00214A41"/>
    <w:pPr>
      <w:widowControl w:val="0"/>
      <w:suppressLineNumbers/>
      <w:suppressAutoHyphens/>
      <w:ind w:left="283" w:hanging="283"/>
    </w:pPr>
    <w:rPr>
      <w:rFonts w:eastAsia="Lucida Sans Unicode"/>
      <w:sz w:val="20"/>
      <w:szCs w:val="20"/>
    </w:rPr>
  </w:style>
  <w:style w:type="character" w:customStyle="1" w:styleId="EndnoteTextChar">
    <w:name w:val="Endnote Text Char"/>
    <w:link w:val="EndnoteText"/>
    <w:rsid w:val="00214A41"/>
    <w:rPr>
      <w:rFonts w:eastAsia="Lucida Sans Unicode"/>
    </w:rPr>
  </w:style>
  <w:style w:type="character" w:styleId="CommentReference">
    <w:name w:val="annotation reference"/>
    <w:rsid w:val="00AA1506"/>
    <w:rPr>
      <w:sz w:val="16"/>
      <w:szCs w:val="16"/>
    </w:rPr>
  </w:style>
  <w:style w:type="paragraph" w:styleId="CommentText">
    <w:name w:val="annotation text"/>
    <w:basedOn w:val="Normal"/>
    <w:link w:val="CommentTextChar"/>
    <w:rsid w:val="00AA1506"/>
    <w:rPr>
      <w:sz w:val="20"/>
      <w:szCs w:val="20"/>
    </w:rPr>
  </w:style>
  <w:style w:type="character" w:customStyle="1" w:styleId="CommentTextChar">
    <w:name w:val="Comment Text Char"/>
    <w:link w:val="CommentText"/>
    <w:rsid w:val="00AA1506"/>
    <w:rPr>
      <w:lang w:val="en-GB" w:eastAsia="en-GB"/>
    </w:rPr>
  </w:style>
  <w:style w:type="paragraph" w:styleId="CommentSubject">
    <w:name w:val="annotation subject"/>
    <w:basedOn w:val="CommentText"/>
    <w:next w:val="CommentText"/>
    <w:link w:val="CommentSubjectChar"/>
    <w:rsid w:val="00AA1506"/>
    <w:rPr>
      <w:b/>
      <w:bCs/>
    </w:rPr>
  </w:style>
  <w:style w:type="character" w:customStyle="1" w:styleId="CommentSubjectChar">
    <w:name w:val="Comment Subject Char"/>
    <w:link w:val="CommentSubject"/>
    <w:rsid w:val="00AA1506"/>
    <w:rPr>
      <w:b/>
      <w:bCs/>
      <w:lang w:val="en-GB" w:eastAsia="en-GB"/>
    </w:rPr>
  </w:style>
  <w:style w:type="table" w:styleId="TableGrid">
    <w:name w:val="Table Grid"/>
    <w:basedOn w:val="TableNormal"/>
    <w:uiPriority w:val="39"/>
    <w:rsid w:val="00CC1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2213E"/>
    <w:pPr>
      <w:spacing w:after="120"/>
    </w:pPr>
  </w:style>
  <w:style w:type="character" w:customStyle="1" w:styleId="BodyTextChar">
    <w:name w:val="Body Text Char"/>
    <w:link w:val="BodyText"/>
    <w:rsid w:val="0052213E"/>
    <w:rPr>
      <w:sz w:val="24"/>
      <w:szCs w:val="24"/>
    </w:rPr>
  </w:style>
  <w:style w:type="paragraph" w:styleId="Header">
    <w:name w:val="header"/>
    <w:basedOn w:val="Normal"/>
    <w:link w:val="HeaderChar"/>
    <w:uiPriority w:val="99"/>
    <w:rsid w:val="0082785A"/>
    <w:pPr>
      <w:tabs>
        <w:tab w:val="center" w:pos="4819"/>
        <w:tab w:val="right" w:pos="9638"/>
      </w:tabs>
    </w:pPr>
  </w:style>
  <w:style w:type="character" w:customStyle="1" w:styleId="HeaderChar">
    <w:name w:val="Header Char"/>
    <w:link w:val="Header"/>
    <w:uiPriority w:val="99"/>
    <w:rsid w:val="0082785A"/>
    <w:rPr>
      <w:sz w:val="24"/>
      <w:szCs w:val="24"/>
      <w:lang w:val="en-GB" w:eastAsia="en-GB"/>
    </w:rPr>
  </w:style>
  <w:style w:type="paragraph" w:styleId="Footer">
    <w:name w:val="footer"/>
    <w:basedOn w:val="Normal"/>
    <w:link w:val="FooterChar"/>
    <w:uiPriority w:val="99"/>
    <w:rsid w:val="0082785A"/>
    <w:pPr>
      <w:tabs>
        <w:tab w:val="center" w:pos="4819"/>
        <w:tab w:val="right" w:pos="9638"/>
      </w:tabs>
    </w:pPr>
  </w:style>
  <w:style w:type="character" w:customStyle="1" w:styleId="FooterChar">
    <w:name w:val="Footer Char"/>
    <w:link w:val="Footer"/>
    <w:uiPriority w:val="99"/>
    <w:rsid w:val="0082785A"/>
    <w:rPr>
      <w:sz w:val="24"/>
      <w:szCs w:val="24"/>
      <w:lang w:val="en-GB" w:eastAsia="en-GB"/>
    </w:rPr>
  </w:style>
  <w:style w:type="paragraph" w:customStyle="1" w:styleId="Default">
    <w:name w:val="Default"/>
    <w:rsid w:val="00571B81"/>
    <w:pPr>
      <w:autoSpaceDE w:val="0"/>
      <w:autoSpaceDN w:val="0"/>
      <w:adjustRightInd w:val="0"/>
    </w:pPr>
    <w:rPr>
      <w:rFonts w:ascii="EUAlbertina" w:hAnsi="EUAlbertina" w:cs="EUAlbertina"/>
      <w:color w:val="000000"/>
      <w:sz w:val="24"/>
      <w:szCs w:val="24"/>
    </w:rPr>
  </w:style>
  <w:style w:type="paragraph" w:customStyle="1" w:styleId="TableContents">
    <w:name w:val="Table Contents"/>
    <w:basedOn w:val="Normal"/>
    <w:rsid w:val="00157CBB"/>
    <w:pPr>
      <w:suppressLineNumbers/>
      <w:suppressAutoHyphens/>
    </w:pPr>
    <w:rPr>
      <w:lang w:val="lt-LT" w:eastAsia="ar-SA"/>
    </w:rPr>
  </w:style>
  <w:style w:type="paragraph" w:customStyle="1" w:styleId="WW-BodyText3">
    <w:name w:val="WW-Body Text 3"/>
    <w:basedOn w:val="Normal"/>
    <w:rsid w:val="00DC5D30"/>
    <w:pPr>
      <w:suppressAutoHyphens/>
      <w:jc w:val="center"/>
    </w:pPr>
    <w:rPr>
      <w:b/>
      <w:lang w:val="lt-LT" w:eastAsia="ar-SA"/>
    </w:rPr>
  </w:style>
  <w:style w:type="paragraph" w:styleId="BodyText3">
    <w:name w:val="Body Text 3"/>
    <w:basedOn w:val="Normal"/>
    <w:link w:val="BodyText3Char"/>
    <w:rsid w:val="002B79CE"/>
    <w:pPr>
      <w:spacing w:after="120"/>
    </w:pPr>
    <w:rPr>
      <w:sz w:val="16"/>
      <w:szCs w:val="16"/>
    </w:rPr>
  </w:style>
  <w:style w:type="character" w:customStyle="1" w:styleId="BodyText3Char">
    <w:name w:val="Body Text 3 Char"/>
    <w:link w:val="BodyText3"/>
    <w:rsid w:val="002B79CE"/>
    <w:rPr>
      <w:sz w:val="16"/>
      <w:szCs w:val="16"/>
      <w:lang w:val="en-GB" w:eastAsia="en-GB"/>
    </w:rPr>
  </w:style>
  <w:style w:type="paragraph" w:customStyle="1" w:styleId="CM4">
    <w:name w:val="CM4"/>
    <w:basedOn w:val="Normal"/>
    <w:next w:val="Normal"/>
    <w:uiPriority w:val="99"/>
    <w:rsid w:val="00CA762E"/>
    <w:pPr>
      <w:autoSpaceDE w:val="0"/>
      <w:autoSpaceDN w:val="0"/>
      <w:adjustRightInd w:val="0"/>
    </w:pPr>
    <w:rPr>
      <w:rFonts w:ascii="EUAlbertina" w:eastAsia="Calibri" w:hAnsi="EUAlbertina"/>
      <w:lang w:val="lt-LT" w:eastAsia="lt-LT"/>
    </w:rPr>
  </w:style>
  <w:style w:type="character" w:customStyle="1" w:styleId="dnr">
    <w:name w:val="dnr"/>
    <w:basedOn w:val="DefaultParagraphFont"/>
    <w:rsid w:val="00900406"/>
  </w:style>
  <w:style w:type="paragraph" w:customStyle="1" w:styleId="statymopavad">
    <w:name w:val="statymopavad"/>
    <w:basedOn w:val="Normal"/>
    <w:rsid w:val="00900406"/>
    <w:pPr>
      <w:spacing w:before="100" w:beforeAutospacing="1" w:after="100" w:afterAutospacing="1"/>
    </w:pPr>
    <w:rPr>
      <w:lang w:val="lt-LT" w:eastAsia="lt-LT"/>
    </w:rPr>
  </w:style>
  <w:style w:type="character" w:customStyle="1" w:styleId="statymonr">
    <w:name w:val="statymonr"/>
    <w:basedOn w:val="DefaultParagraphFont"/>
    <w:rsid w:val="00900406"/>
  </w:style>
  <w:style w:type="paragraph" w:customStyle="1" w:styleId="BodyText1">
    <w:name w:val="Body Text1"/>
    <w:rsid w:val="00900406"/>
    <w:pPr>
      <w:ind w:firstLine="312"/>
      <w:jc w:val="both"/>
    </w:pPr>
    <w:rPr>
      <w:rFonts w:ascii="TimesLT" w:hAnsi="TimesLT"/>
      <w:snapToGrid w:val="0"/>
      <w:lang w:val="en-US" w:eastAsia="en-US"/>
    </w:rPr>
  </w:style>
  <w:style w:type="paragraph" w:customStyle="1" w:styleId="bodytext0">
    <w:name w:val="bodytext"/>
    <w:basedOn w:val="Normal"/>
    <w:rsid w:val="00900406"/>
    <w:pPr>
      <w:spacing w:before="100" w:beforeAutospacing="1" w:after="100" w:afterAutospacing="1"/>
    </w:pPr>
    <w:rPr>
      <w:lang w:val="lt-LT" w:eastAsia="lt-LT"/>
    </w:rPr>
  </w:style>
  <w:style w:type="paragraph" w:styleId="ListParagraph">
    <w:name w:val="List Paragraph"/>
    <w:basedOn w:val="Normal"/>
    <w:uiPriority w:val="34"/>
    <w:qFormat/>
    <w:rsid w:val="00483377"/>
    <w:pPr>
      <w:widowControl w:val="0"/>
      <w:suppressAutoHyphens/>
      <w:ind w:left="720"/>
      <w:contextualSpacing/>
    </w:pPr>
    <w:rPr>
      <w:rFonts w:eastAsia="Lucida Sans Unicode"/>
      <w:lang w:val="lt-LT" w:eastAsia="lt-LT"/>
    </w:rPr>
  </w:style>
  <w:style w:type="paragraph" w:customStyle="1" w:styleId="WW-BodyTextIndent3">
    <w:name w:val="WW-Body Text Indent 3"/>
    <w:basedOn w:val="Normal"/>
    <w:rsid w:val="00861690"/>
    <w:pPr>
      <w:suppressAutoHyphens/>
      <w:ind w:firstLine="720"/>
      <w:jc w:val="both"/>
    </w:pPr>
    <w:rPr>
      <w:b/>
      <w:iCs/>
      <w:szCs w:val="20"/>
      <w:lang w:val="lt-LT"/>
    </w:rPr>
  </w:style>
  <w:style w:type="paragraph" w:styleId="BodyTextIndent">
    <w:name w:val="Body Text Indent"/>
    <w:basedOn w:val="Normal"/>
    <w:link w:val="BodyTextIndentChar"/>
    <w:rsid w:val="009E0C66"/>
    <w:pPr>
      <w:spacing w:after="120"/>
      <w:ind w:left="283"/>
    </w:pPr>
  </w:style>
  <w:style w:type="character" w:customStyle="1" w:styleId="BodyTextIndentChar">
    <w:name w:val="Body Text Indent Char"/>
    <w:basedOn w:val="DefaultParagraphFont"/>
    <w:link w:val="BodyTextIndent"/>
    <w:rsid w:val="009E0C66"/>
    <w:rPr>
      <w:sz w:val="24"/>
      <w:szCs w:val="24"/>
      <w:lang w:val="en-GB" w:eastAsia="en-GB"/>
    </w:rPr>
  </w:style>
  <w:style w:type="paragraph" w:customStyle="1" w:styleId="BodyText21">
    <w:name w:val="Body Text 21"/>
    <w:basedOn w:val="Normal"/>
    <w:rsid w:val="008815EB"/>
    <w:pPr>
      <w:suppressAutoHyphens/>
      <w:spacing w:line="360" w:lineRule="auto"/>
      <w:ind w:firstLine="720"/>
      <w:jc w:val="both"/>
    </w:pPr>
    <w:rPr>
      <w:rFonts w:ascii="TimesLT" w:hAnsi="TimesLT"/>
      <w:b/>
      <w:szCs w:val="20"/>
      <w:lang w:val="lt-LT"/>
    </w:rPr>
  </w:style>
  <w:style w:type="paragraph" w:customStyle="1" w:styleId="WW-BodyText2">
    <w:name w:val="WW-Body Text 2"/>
    <w:basedOn w:val="Normal"/>
    <w:rsid w:val="002857FF"/>
    <w:pPr>
      <w:suppressAutoHyphens/>
      <w:jc w:val="both"/>
    </w:pPr>
    <w:rPr>
      <w:szCs w:val="20"/>
    </w:rPr>
  </w:style>
  <w:style w:type="paragraph" w:styleId="FootnoteText">
    <w:name w:val="footnote text"/>
    <w:basedOn w:val="Normal"/>
    <w:link w:val="FootnoteTextChar"/>
    <w:rsid w:val="00155640"/>
    <w:rPr>
      <w:rFonts w:ascii="TimesLT" w:hAnsi="TimesLT"/>
      <w:sz w:val="20"/>
      <w:szCs w:val="20"/>
      <w:lang w:val="lt-LT" w:eastAsia="en-US"/>
    </w:rPr>
  </w:style>
  <w:style w:type="character" w:customStyle="1" w:styleId="FootnoteTextChar">
    <w:name w:val="Footnote Text Char"/>
    <w:basedOn w:val="DefaultParagraphFont"/>
    <w:link w:val="FootnoteText"/>
    <w:rsid w:val="00155640"/>
    <w:rPr>
      <w:rFonts w:ascii="TimesLT" w:hAnsi="TimesLT"/>
      <w:lang w:eastAsia="en-US"/>
    </w:rPr>
  </w:style>
  <w:style w:type="character" w:styleId="FootnoteReference">
    <w:name w:val="footnote reference"/>
    <w:uiPriority w:val="99"/>
    <w:rsid w:val="00155640"/>
    <w:rPr>
      <w:vertAlign w:val="superscript"/>
    </w:rPr>
  </w:style>
  <w:style w:type="paragraph" w:styleId="BodyTextIndent2">
    <w:name w:val="Body Text Indent 2"/>
    <w:basedOn w:val="Normal"/>
    <w:link w:val="BodyTextIndent2Char"/>
    <w:rsid w:val="00857D50"/>
    <w:pPr>
      <w:spacing w:after="120" w:line="480" w:lineRule="auto"/>
      <w:ind w:left="283"/>
    </w:pPr>
  </w:style>
  <w:style w:type="character" w:customStyle="1" w:styleId="BodyTextIndent2Char">
    <w:name w:val="Body Text Indent 2 Char"/>
    <w:basedOn w:val="DefaultParagraphFont"/>
    <w:link w:val="BodyTextIndent2"/>
    <w:rsid w:val="00857D50"/>
    <w:rPr>
      <w:sz w:val="24"/>
      <w:szCs w:val="24"/>
      <w:lang w:val="en-GB" w:eastAsia="en-GB"/>
    </w:rPr>
  </w:style>
  <w:style w:type="paragraph" w:styleId="Revision">
    <w:name w:val="Revision"/>
    <w:hidden/>
    <w:uiPriority w:val="99"/>
    <w:semiHidden/>
    <w:rsid w:val="00574BEB"/>
    <w:rPr>
      <w:sz w:val="24"/>
      <w:szCs w:val="24"/>
      <w:lang w:val="en-GB" w:eastAsia="en-GB"/>
    </w:rPr>
  </w:style>
  <w:style w:type="paragraph" w:customStyle="1" w:styleId="Normal1">
    <w:name w:val="Normal1"/>
    <w:basedOn w:val="Normal"/>
    <w:rsid w:val="00875E90"/>
    <w:pPr>
      <w:spacing w:before="100" w:beforeAutospacing="1" w:after="100" w:afterAutospacing="1"/>
    </w:pPr>
    <w:rPr>
      <w:lang w:val="lt-LT" w:eastAsia="lt-LT"/>
    </w:rPr>
  </w:style>
  <w:style w:type="paragraph" w:styleId="NoSpacing">
    <w:name w:val="No Spacing"/>
    <w:uiPriority w:val="1"/>
    <w:qFormat/>
    <w:rsid w:val="00995918"/>
    <w:rPr>
      <w:sz w:val="24"/>
      <w:szCs w:val="24"/>
      <w:lang w:eastAsia="en-US"/>
    </w:rPr>
  </w:style>
  <w:style w:type="character" w:customStyle="1" w:styleId="normal-h">
    <w:name w:val="normal-h"/>
    <w:basedOn w:val="DefaultParagraphFont"/>
    <w:rsid w:val="00563CCD"/>
  </w:style>
  <w:style w:type="character" w:styleId="Strong">
    <w:name w:val="Strong"/>
    <w:basedOn w:val="DefaultParagraphFont"/>
    <w:uiPriority w:val="22"/>
    <w:qFormat/>
    <w:rsid w:val="000F2123"/>
    <w:rPr>
      <w:b/>
      <w:bCs/>
    </w:rPr>
  </w:style>
  <w:style w:type="paragraph" w:customStyle="1" w:styleId="WW-BodyTextIndent21">
    <w:name w:val="WW-Body Text Indent 21"/>
    <w:basedOn w:val="Normal"/>
    <w:rsid w:val="000F2123"/>
    <w:pPr>
      <w:tabs>
        <w:tab w:val="left" w:pos="1276"/>
      </w:tabs>
      <w:suppressAutoHyphens/>
      <w:ind w:firstLine="709"/>
      <w:jc w:val="both"/>
    </w:pPr>
    <w:rPr>
      <w:szCs w:val="20"/>
      <w:lang w:eastAsia="ar-SA"/>
    </w:rPr>
  </w:style>
  <w:style w:type="character" w:styleId="Emphasis">
    <w:name w:val="Emphasis"/>
    <w:basedOn w:val="DefaultParagraphFont"/>
    <w:qFormat/>
    <w:rsid w:val="00626875"/>
    <w:rPr>
      <w:i/>
      <w:iCs/>
    </w:rPr>
  </w:style>
  <w:style w:type="paragraph" w:styleId="NormalWeb">
    <w:name w:val="Normal (Web)"/>
    <w:basedOn w:val="Normal"/>
    <w:uiPriority w:val="99"/>
    <w:semiHidden/>
    <w:unhideWhenUsed/>
    <w:rsid w:val="00BE5FC1"/>
    <w:pPr>
      <w:spacing w:before="100" w:beforeAutospacing="1" w:after="100" w:afterAutospacing="1"/>
    </w:pPr>
    <w:rPr>
      <w:lang w:val="lt-LT" w:eastAsia="lt-LT"/>
    </w:rPr>
  </w:style>
  <w:style w:type="paragraph" w:customStyle="1" w:styleId="ListParagraph1">
    <w:name w:val="List Paragraph1"/>
    <w:basedOn w:val="Normal"/>
    <w:rsid w:val="00365B60"/>
    <w:pPr>
      <w:widowControl w:val="0"/>
      <w:suppressAutoHyphens/>
      <w:ind w:left="720"/>
    </w:pPr>
    <w:rPr>
      <w:rFonts w:ascii="Thorndale" w:eastAsia="Andale Sans UI" w:hAnsi="Thorndale" w:cs="Tahoma"/>
      <w:lang w:val="en-US" w:eastAsia="en-US" w:bidi="en-US"/>
    </w:rPr>
  </w:style>
  <w:style w:type="paragraph" w:customStyle="1" w:styleId="MAZAS">
    <w:name w:val="MAZAS"/>
    <w:uiPriority w:val="5"/>
    <w:rsid w:val="00365B60"/>
    <w:pPr>
      <w:suppressAutoHyphens/>
      <w:spacing w:line="100" w:lineRule="atLeast"/>
      <w:ind w:firstLine="312"/>
      <w:jc w:val="both"/>
    </w:pPr>
    <w:rPr>
      <w:rFonts w:ascii="TimesLT" w:eastAsia="SimSun" w:hAnsi="TimesLT"/>
      <w:color w:val="000000"/>
      <w:kern w:val="1"/>
      <w:sz w:val="8"/>
      <w:lang w:val="en-US" w:eastAsia="ar-SA"/>
    </w:rPr>
  </w:style>
  <w:style w:type="character" w:styleId="FollowedHyperlink">
    <w:name w:val="FollowedHyperlink"/>
    <w:basedOn w:val="DefaultParagraphFont"/>
    <w:semiHidden/>
    <w:unhideWhenUsed/>
    <w:rsid w:val="00914DAD"/>
    <w:rPr>
      <w:color w:val="800080" w:themeColor="followedHyperlink"/>
      <w:u w:val="single"/>
    </w:rPr>
  </w:style>
  <w:style w:type="paragraph" w:customStyle="1" w:styleId="CentrBold">
    <w:name w:val="CentrBold"/>
    <w:rsid w:val="0042577C"/>
    <w:pPr>
      <w:jc w:val="center"/>
    </w:pPr>
    <w:rPr>
      <w:rFonts w:ascii="TimesLT" w:hAnsi="TimesLT"/>
      <w:b/>
      <w:caps/>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0362">
      <w:bodyDiv w:val="1"/>
      <w:marLeft w:val="0"/>
      <w:marRight w:val="0"/>
      <w:marTop w:val="0"/>
      <w:marBottom w:val="0"/>
      <w:divBdr>
        <w:top w:val="none" w:sz="0" w:space="0" w:color="auto"/>
        <w:left w:val="none" w:sz="0" w:space="0" w:color="auto"/>
        <w:bottom w:val="none" w:sz="0" w:space="0" w:color="auto"/>
        <w:right w:val="none" w:sz="0" w:space="0" w:color="auto"/>
      </w:divBdr>
    </w:div>
    <w:div w:id="17513103">
      <w:bodyDiv w:val="1"/>
      <w:marLeft w:val="0"/>
      <w:marRight w:val="0"/>
      <w:marTop w:val="0"/>
      <w:marBottom w:val="0"/>
      <w:divBdr>
        <w:top w:val="none" w:sz="0" w:space="0" w:color="auto"/>
        <w:left w:val="none" w:sz="0" w:space="0" w:color="auto"/>
        <w:bottom w:val="none" w:sz="0" w:space="0" w:color="auto"/>
        <w:right w:val="none" w:sz="0" w:space="0" w:color="auto"/>
      </w:divBdr>
    </w:div>
    <w:div w:id="44329329">
      <w:bodyDiv w:val="1"/>
      <w:marLeft w:val="0"/>
      <w:marRight w:val="0"/>
      <w:marTop w:val="0"/>
      <w:marBottom w:val="0"/>
      <w:divBdr>
        <w:top w:val="none" w:sz="0" w:space="0" w:color="auto"/>
        <w:left w:val="none" w:sz="0" w:space="0" w:color="auto"/>
        <w:bottom w:val="none" w:sz="0" w:space="0" w:color="auto"/>
        <w:right w:val="none" w:sz="0" w:space="0" w:color="auto"/>
      </w:divBdr>
    </w:div>
    <w:div w:id="53240160">
      <w:bodyDiv w:val="1"/>
      <w:marLeft w:val="225"/>
      <w:marRight w:val="225"/>
      <w:marTop w:val="0"/>
      <w:marBottom w:val="0"/>
      <w:divBdr>
        <w:top w:val="none" w:sz="0" w:space="0" w:color="auto"/>
        <w:left w:val="none" w:sz="0" w:space="0" w:color="auto"/>
        <w:bottom w:val="none" w:sz="0" w:space="0" w:color="auto"/>
        <w:right w:val="none" w:sz="0" w:space="0" w:color="auto"/>
      </w:divBdr>
      <w:divsChild>
        <w:div w:id="1812090805">
          <w:marLeft w:val="0"/>
          <w:marRight w:val="0"/>
          <w:marTop w:val="0"/>
          <w:marBottom w:val="0"/>
          <w:divBdr>
            <w:top w:val="none" w:sz="0" w:space="0" w:color="auto"/>
            <w:left w:val="none" w:sz="0" w:space="0" w:color="auto"/>
            <w:bottom w:val="none" w:sz="0" w:space="0" w:color="auto"/>
            <w:right w:val="none" w:sz="0" w:space="0" w:color="auto"/>
          </w:divBdr>
        </w:div>
      </w:divsChild>
    </w:div>
    <w:div w:id="63181611">
      <w:bodyDiv w:val="1"/>
      <w:marLeft w:val="188"/>
      <w:marRight w:val="188"/>
      <w:marTop w:val="0"/>
      <w:marBottom w:val="0"/>
      <w:divBdr>
        <w:top w:val="none" w:sz="0" w:space="0" w:color="auto"/>
        <w:left w:val="none" w:sz="0" w:space="0" w:color="auto"/>
        <w:bottom w:val="none" w:sz="0" w:space="0" w:color="auto"/>
        <w:right w:val="none" w:sz="0" w:space="0" w:color="auto"/>
      </w:divBdr>
      <w:divsChild>
        <w:div w:id="304624590">
          <w:marLeft w:val="0"/>
          <w:marRight w:val="0"/>
          <w:marTop w:val="0"/>
          <w:marBottom w:val="0"/>
          <w:divBdr>
            <w:top w:val="none" w:sz="0" w:space="0" w:color="auto"/>
            <w:left w:val="none" w:sz="0" w:space="0" w:color="auto"/>
            <w:bottom w:val="none" w:sz="0" w:space="0" w:color="auto"/>
            <w:right w:val="none" w:sz="0" w:space="0" w:color="auto"/>
          </w:divBdr>
        </w:div>
      </w:divsChild>
    </w:div>
    <w:div w:id="65080594">
      <w:bodyDiv w:val="1"/>
      <w:marLeft w:val="0"/>
      <w:marRight w:val="0"/>
      <w:marTop w:val="0"/>
      <w:marBottom w:val="0"/>
      <w:divBdr>
        <w:top w:val="none" w:sz="0" w:space="0" w:color="auto"/>
        <w:left w:val="none" w:sz="0" w:space="0" w:color="auto"/>
        <w:bottom w:val="none" w:sz="0" w:space="0" w:color="auto"/>
        <w:right w:val="none" w:sz="0" w:space="0" w:color="auto"/>
      </w:divBdr>
    </w:div>
    <w:div w:id="65804302">
      <w:bodyDiv w:val="1"/>
      <w:marLeft w:val="225"/>
      <w:marRight w:val="225"/>
      <w:marTop w:val="0"/>
      <w:marBottom w:val="0"/>
      <w:divBdr>
        <w:top w:val="none" w:sz="0" w:space="0" w:color="auto"/>
        <w:left w:val="none" w:sz="0" w:space="0" w:color="auto"/>
        <w:bottom w:val="none" w:sz="0" w:space="0" w:color="auto"/>
        <w:right w:val="none" w:sz="0" w:space="0" w:color="auto"/>
      </w:divBdr>
      <w:divsChild>
        <w:div w:id="75176545">
          <w:marLeft w:val="0"/>
          <w:marRight w:val="0"/>
          <w:marTop w:val="0"/>
          <w:marBottom w:val="0"/>
          <w:divBdr>
            <w:top w:val="none" w:sz="0" w:space="0" w:color="auto"/>
            <w:left w:val="none" w:sz="0" w:space="0" w:color="auto"/>
            <w:bottom w:val="none" w:sz="0" w:space="0" w:color="auto"/>
            <w:right w:val="none" w:sz="0" w:space="0" w:color="auto"/>
          </w:divBdr>
        </w:div>
      </w:divsChild>
    </w:div>
    <w:div w:id="68961696">
      <w:bodyDiv w:val="1"/>
      <w:marLeft w:val="0"/>
      <w:marRight w:val="0"/>
      <w:marTop w:val="0"/>
      <w:marBottom w:val="0"/>
      <w:divBdr>
        <w:top w:val="none" w:sz="0" w:space="0" w:color="auto"/>
        <w:left w:val="none" w:sz="0" w:space="0" w:color="auto"/>
        <w:bottom w:val="none" w:sz="0" w:space="0" w:color="auto"/>
        <w:right w:val="none" w:sz="0" w:space="0" w:color="auto"/>
      </w:divBdr>
    </w:div>
    <w:div w:id="74669140">
      <w:bodyDiv w:val="1"/>
      <w:marLeft w:val="0"/>
      <w:marRight w:val="0"/>
      <w:marTop w:val="0"/>
      <w:marBottom w:val="0"/>
      <w:divBdr>
        <w:top w:val="none" w:sz="0" w:space="0" w:color="auto"/>
        <w:left w:val="none" w:sz="0" w:space="0" w:color="auto"/>
        <w:bottom w:val="none" w:sz="0" w:space="0" w:color="auto"/>
        <w:right w:val="none" w:sz="0" w:space="0" w:color="auto"/>
      </w:divBdr>
    </w:div>
    <w:div w:id="76287712">
      <w:bodyDiv w:val="1"/>
      <w:marLeft w:val="188"/>
      <w:marRight w:val="188"/>
      <w:marTop w:val="0"/>
      <w:marBottom w:val="0"/>
      <w:divBdr>
        <w:top w:val="none" w:sz="0" w:space="0" w:color="auto"/>
        <w:left w:val="none" w:sz="0" w:space="0" w:color="auto"/>
        <w:bottom w:val="none" w:sz="0" w:space="0" w:color="auto"/>
        <w:right w:val="none" w:sz="0" w:space="0" w:color="auto"/>
      </w:divBdr>
      <w:divsChild>
        <w:div w:id="839931576">
          <w:marLeft w:val="0"/>
          <w:marRight w:val="0"/>
          <w:marTop w:val="0"/>
          <w:marBottom w:val="0"/>
          <w:divBdr>
            <w:top w:val="none" w:sz="0" w:space="0" w:color="auto"/>
            <w:left w:val="none" w:sz="0" w:space="0" w:color="auto"/>
            <w:bottom w:val="none" w:sz="0" w:space="0" w:color="auto"/>
            <w:right w:val="none" w:sz="0" w:space="0" w:color="auto"/>
          </w:divBdr>
        </w:div>
      </w:divsChild>
    </w:div>
    <w:div w:id="82605298">
      <w:bodyDiv w:val="1"/>
      <w:marLeft w:val="0"/>
      <w:marRight w:val="0"/>
      <w:marTop w:val="0"/>
      <w:marBottom w:val="0"/>
      <w:divBdr>
        <w:top w:val="none" w:sz="0" w:space="0" w:color="auto"/>
        <w:left w:val="none" w:sz="0" w:space="0" w:color="auto"/>
        <w:bottom w:val="none" w:sz="0" w:space="0" w:color="auto"/>
        <w:right w:val="none" w:sz="0" w:space="0" w:color="auto"/>
      </w:divBdr>
    </w:div>
    <w:div w:id="82798242">
      <w:bodyDiv w:val="1"/>
      <w:marLeft w:val="0"/>
      <w:marRight w:val="0"/>
      <w:marTop w:val="0"/>
      <w:marBottom w:val="0"/>
      <w:divBdr>
        <w:top w:val="none" w:sz="0" w:space="0" w:color="auto"/>
        <w:left w:val="none" w:sz="0" w:space="0" w:color="auto"/>
        <w:bottom w:val="none" w:sz="0" w:space="0" w:color="auto"/>
        <w:right w:val="none" w:sz="0" w:space="0" w:color="auto"/>
      </w:divBdr>
    </w:div>
    <w:div w:id="84503672">
      <w:bodyDiv w:val="1"/>
      <w:marLeft w:val="225"/>
      <w:marRight w:val="225"/>
      <w:marTop w:val="0"/>
      <w:marBottom w:val="0"/>
      <w:divBdr>
        <w:top w:val="none" w:sz="0" w:space="0" w:color="auto"/>
        <w:left w:val="none" w:sz="0" w:space="0" w:color="auto"/>
        <w:bottom w:val="none" w:sz="0" w:space="0" w:color="auto"/>
        <w:right w:val="none" w:sz="0" w:space="0" w:color="auto"/>
      </w:divBdr>
      <w:divsChild>
        <w:div w:id="1743479118">
          <w:marLeft w:val="0"/>
          <w:marRight w:val="0"/>
          <w:marTop w:val="0"/>
          <w:marBottom w:val="0"/>
          <w:divBdr>
            <w:top w:val="none" w:sz="0" w:space="0" w:color="auto"/>
            <w:left w:val="none" w:sz="0" w:space="0" w:color="auto"/>
            <w:bottom w:val="none" w:sz="0" w:space="0" w:color="auto"/>
            <w:right w:val="none" w:sz="0" w:space="0" w:color="auto"/>
          </w:divBdr>
        </w:div>
      </w:divsChild>
    </w:div>
    <w:div w:id="86777708">
      <w:bodyDiv w:val="1"/>
      <w:marLeft w:val="0"/>
      <w:marRight w:val="0"/>
      <w:marTop w:val="0"/>
      <w:marBottom w:val="0"/>
      <w:divBdr>
        <w:top w:val="none" w:sz="0" w:space="0" w:color="auto"/>
        <w:left w:val="none" w:sz="0" w:space="0" w:color="auto"/>
        <w:bottom w:val="none" w:sz="0" w:space="0" w:color="auto"/>
        <w:right w:val="none" w:sz="0" w:space="0" w:color="auto"/>
      </w:divBdr>
    </w:div>
    <w:div w:id="92097315">
      <w:bodyDiv w:val="1"/>
      <w:marLeft w:val="0"/>
      <w:marRight w:val="0"/>
      <w:marTop w:val="0"/>
      <w:marBottom w:val="0"/>
      <w:divBdr>
        <w:top w:val="none" w:sz="0" w:space="0" w:color="auto"/>
        <w:left w:val="none" w:sz="0" w:space="0" w:color="auto"/>
        <w:bottom w:val="none" w:sz="0" w:space="0" w:color="auto"/>
        <w:right w:val="none" w:sz="0" w:space="0" w:color="auto"/>
      </w:divBdr>
    </w:div>
    <w:div w:id="102846987">
      <w:bodyDiv w:val="1"/>
      <w:marLeft w:val="0"/>
      <w:marRight w:val="0"/>
      <w:marTop w:val="0"/>
      <w:marBottom w:val="0"/>
      <w:divBdr>
        <w:top w:val="none" w:sz="0" w:space="0" w:color="auto"/>
        <w:left w:val="none" w:sz="0" w:space="0" w:color="auto"/>
        <w:bottom w:val="none" w:sz="0" w:space="0" w:color="auto"/>
        <w:right w:val="none" w:sz="0" w:space="0" w:color="auto"/>
      </w:divBdr>
    </w:div>
    <w:div w:id="111020789">
      <w:bodyDiv w:val="1"/>
      <w:marLeft w:val="0"/>
      <w:marRight w:val="0"/>
      <w:marTop w:val="0"/>
      <w:marBottom w:val="0"/>
      <w:divBdr>
        <w:top w:val="none" w:sz="0" w:space="0" w:color="auto"/>
        <w:left w:val="none" w:sz="0" w:space="0" w:color="auto"/>
        <w:bottom w:val="none" w:sz="0" w:space="0" w:color="auto"/>
        <w:right w:val="none" w:sz="0" w:space="0" w:color="auto"/>
      </w:divBdr>
      <w:divsChild>
        <w:div w:id="1516381551">
          <w:marLeft w:val="0"/>
          <w:marRight w:val="0"/>
          <w:marTop w:val="0"/>
          <w:marBottom w:val="0"/>
          <w:divBdr>
            <w:top w:val="none" w:sz="0" w:space="0" w:color="auto"/>
            <w:left w:val="none" w:sz="0" w:space="0" w:color="auto"/>
            <w:bottom w:val="none" w:sz="0" w:space="0" w:color="auto"/>
            <w:right w:val="none" w:sz="0" w:space="0" w:color="auto"/>
          </w:divBdr>
        </w:div>
        <w:div w:id="393353723">
          <w:marLeft w:val="0"/>
          <w:marRight w:val="0"/>
          <w:marTop w:val="0"/>
          <w:marBottom w:val="0"/>
          <w:divBdr>
            <w:top w:val="none" w:sz="0" w:space="0" w:color="auto"/>
            <w:left w:val="none" w:sz="0" w:space="0" w:color="auto"/>
            <w:bottom w:val="none" w:sz="0" w:space="0" w:color="auto"/>
            <w:right w:val="none" w:sz="0" w:space="0" w:color="auto"/>
          </w:divBdr>
        </w:div>
        <w:div w:id="1168520163">
          <w:marLeft w:val="0"/>
          <w:marRight w:val="0"/>
          <w:marTop w:val="0"/>
          <w:marBottom w:val="0"/>
          <w:divBdr>
            <w:top w:val="none" w:sz="0" w:space="0" w:color="auto"/>
            <w:left w:val="none" w:sz="0" w:space="0" w:color="auto"/>
            <w:bottom w:val="none" w:sz="0" w:space="0" w:color="auto"/>
            <w:right w:val="none" w:sz="0" w:space="0" w:color="auto"/>
          </w:divBdr>
        </w:div>
        <w:div w:id="464200508">
          <w:marLeft w:val="0"/>
          <w:marRight w:val="0"/>
          <w:marTop w:val="0"/>
          <w:marBottom w:val="0"/>
          <w:divBdr>
            <w:top w:val="none" w:sz="0" w:space="0" w:color="auto"/>
            <w:left w:val="none" w:sz="0" w:space="0" w:color="auto"/>
            <w:bottom w:val="none" w:sz="0" w:space="0" w:color="auto"/>
            <w:right w:val="none" w:sz="0" w:space="0" w:color="auto"/>
          </w:divBdr>
        </w:div>
        <w:div w:id="904727797">
          <w:marLeft w:val="0"/>
          <w:marRight w:val="0"/>
          <w:marTop w:val="0"/>
          <w:marBottom w:val="0"/>
          <w:divBdr>
            <w:top w:val="none" w:sz="0" w:space="0" w:color="auto"/>
            <w:left w:val="none" w:sz="0" w:space="0" w:color="auto"/>
            <w:bottom w:val="none" w:sz="0" w:space="0" w:color="auto"/>
            <w:right w:val="none" w:sz="0" w:space="0" w:color="auto"/>
          </w:divBdr>
        </w:div>
        <w:div w:id="645091939">
          <w:marLeft w:val="0"/>
          <w:marRight w:val="0"/>
          <w:marTop w:val="0"/>
          <w:marBottom w:val="0"/>
          <w:divBdr>
            <w:top w:val="none" w:sz="0" w:space="0" w:color="auto"/>
            <w:left w:val="none" w:sz="0" w:space="0" w:color="auto"/>
            <w:bottom w:val="none" w:sz="0" w:space="0" w:color="auto"/>
            <w:right w:val="none" w:sz="0" w:space="0" w:color="auto"/>
          </w:divBdr>
        </w:div>
        <w:div w:id="1199926525">
          <w:marLeft w:val="0"/>
          <w:marRight w:val="0"/>
          <w:marTop w:val="0"/>
          <w:marBottom w:val="0"/>
          <w:divBdr>
            <w:top w:val="none" w:sz="0" w:space="0" w:color="auto"/>
            <w:left w:val="none" w:sz="0" w:space="0" w:color="auto"/>
            <w:bottom w:val="none" w:sz="0" w:space="0" w:color="auto"/>
            <w:right w:val="none" w:sz="0" w:space="0" w:color="auto"/>
          </w:divBdr>
        </w:div>
        <w:div w:id="1472136687">
          <w:marLeft w:val="0"/>
          <w:marRight w:val="0"/>
          <w:marTop w:val="0"/>
          <w:marBottom w:val="0"/>
          <w:divBdr>
            <w:top w:val="none" w:sz="0" w:space="0" w:color="auto"/>
            <w:left w:val="none" w:sz="0" w:space="0" w:color="auto"/>
            <w:bottom w:val="none" w:sz="0" w:space="0" w:color="auto"/>
            <w:right w:val="none" w:sz="0" w:space="0" w:color="auto"/>
          </w:divBdr>
        </w:div>
        <w:div w:id="667751614">
          <w:marLeft w:val="0"/>
          <w:marRight w:val="0"/>
          <w:marTop w:val="0"/>
          <w:marBottom w:val="0"/>
          <w:divBdr>
            <w:top w:val="none" w:sz="0" w:space="0" w:color="auto"/>
            <w:left w:val="none" w:sz="0" w:space="0" w:color="auto"/>
            <w:bottom w:val="none" w:sz="0" w:space="0" w:color="auto"/>
            <w:right w:val="none" w:sz="0" w:space="0" w:color="auto"/>
          </w:divBdr>
        </w:div>
        <w:div w:id="984040947">
          <w:marLeft w:val="0"/>
          <w:marRight w:val="0"/>
          <w:marTop w:val="0"/>
          <w:marBottom w:val="0"/>
          <w:divBdr>
            <w:top w:val="none" w:sz="0" w:space="0" w:color="auto"/>
            <w:left w:val="none" w:sz="0" w:space="0" w:color="auto"/>
            <w:bottom w:val="none" w:sz="0" w:space="0" w:color="auto"/>
            <w:right w:val="none" w:sz="0" w:space="0" w:color="auto"/>
          </w:divBdr>
        </w:div>
        <w:div w:id="126438611">
          <w:marLeft w:val="0"/>
          <w:marRight w:val="0"/>
          <w:marTop w:val="0"/>
          <w:marBottom w:val="0"/>
          <w:divBdr>
            <w:top w:val="none" w:sz="0" w:space="0" w:color="auto"/>
            <w:left w:val="none" w:sz="0" w:space="0" w:color="auto"/>
            <w:bottom w:val="none" w:sz="0" w:space="0" w:color="auto"/>
            <w:right w:val="none" w:sz="0" w:space="0" w:color="auto"/>
          </w:divBdr>
        </w:div>
        <w:div w:id="1397433733">
          <w:marLeft w:val="0"/>
          <w:marRight w:val="0"/>
          <w:marTop w:val="0"/>
          <w:marBottom w:val="0"/>
          <w:divBdr>
            <w:top w:val="none" w:sz="0" w:space="0" w:color="auto"/>
            <w:left w:val="none" w:sz="0" w:space="0" w:color="auto"/>
            <w:bottom w:val="none" w:sz="0" w:space="0" w:color="auto"/>
            <w:right w:val="none" w:sz="0" w:space="0" w:color="auto"/>
          </w:divBdr>
        </w:div>
        <w:div w:id="2025470915">
          <w:marLeft w:val="0"/>
          <w:marRight w:val="0"/>
          <w:marTop w:val="0"/>
          <w:marBottom w:val="0"/>
          <w:divBdr>
            <w:top w:val="none" w:sz="0" w:space="0" w:color="auto"/>
            <w:left w:val="none" w:sz="0" w:space="0" w:color="auto"/>
            <w:bottom w:val="none" w:sz="0" w:space="0" w:color="auto"/>
            <w:right w:val="none" w:sz="0" w:space="0" w:color="auto"/>
          </w:divBdr>
        </w:div>
        <w:div w:id="835807220">
          <w:marLeft w:val="0"/>
          <w:marRight w:val="0"/>
          <w:marTop w:val="0"/>
          <w:marBottom w:val="0"/>
          <w:divBdr>
            <w:top w:val="none" w:sz="0" w:space="0" w:color="auto"/>
            <w:left w:val="none" w:sz="0" w:space="0" w:color="auto"/>
            <w:bottom w:val="none" w:sz="0" w:space="0" w:color="auto"/>
            <w:right w:val="none" w:sz="0" w:space="0" w:color="auto"/>
          </w:divBdr>
        </w:div>
        <w:div w:id="618687476">
          <w:marLeft w:val="0"/>
          <w:marRight w:val="0"/>
          <w:marTop w:val="0"/>
          <w:marBottom w:val="0"/>
          <w:divBdr>
            <w:top w:val="none" w:sz="0" w:space="0" w:color="auto"/>
            <w:left w:val="none" w:sz="0" w:space="0" w:color="auto"/>
            <w:bottom w:val="none" w:sz="0" w:space="0" w:color="auto"/>
            <w:right w:val="none" w:sz="0" w:space="0" w:color="auto"/>
          </w:divBdr>
        </w:div>
        <w:div w:id="704142484">
          <w:marLeft w:val="0"/>
          <w:marRight w:val="0"/>
          <w:marTop w:val="0"/>
          <w:marBottom w:val="0"/>
          <w:divBdr>
            <w:top w:val="none" w:sz="0" w:space="0" w:color="auto"/>
            <w:left w:val="none" w:sz="0" w:space="0" w:color="auto"/>
            <w:bottom w:val="none" w:sz="0" w:space="0" w:color="auto"/>
            <w:right w:val="none" w:sz="0" w:space="0" w:color="auto"/>
          </w:divBdr>
        </w:div>
        <w:div w:id="1078869022">
          <w:marLeft w:val="0"/>
          <w:marRight w:val="0"/>
          <w:marTop w:val="0"/>
          <w:marBottom w:val="0"/>
          <w:divBdr>
            <w:top w:val="none" w:sz="0" w:space="0" w:color="auto"/>
            <w:left w:val="none" w:sz="0" w:space="0" w:color="auto"/>
            <w:bottom w:val="none" w:sz="0" w:space="0" w:color="auto"/>
            <w:right w:val="none" w:sz="0" w:space="0" w:color="auto"/>
          </w:divBdr>
        </w:div>
        <w:div w:id="1963417094">
          <w:marLeft w:val="0"/>
          <w:marRight w:val="0"/>
          <w:marTop w:val="0"/>
          <w:marBottom w:val="0"/>
          <w:divBdr>
            <w:top w:val="none" w:sz="0" w:space="0" w:color="auto"/>
            <w:left w:val="none" w:sz="0" w:space="0" w:color="auto"/>
            <w:bottom w:val="none" w:sz="0" w:space="0" w:color="auto"/>
            <w:right w:val="none" w:sz="0" w:space="0" w:color="auto"/>
          </w:divBdr>
        </w:div>
        <w:div w:id="492186010">
          <w:marLeft w:val="0"/>
          <w:marRight w:val="0"/>
          <w:marTop w:val="0"/>
          <w:marBottom w:val="0"/>
          <w:divBdr>
            <w:top w:val="none" w:sz="0" w:space="0" w:color="auto"/>
            <w:left w:val="none" w:sz="0" w:space="0" w:color="auto"/>
            <w:bottom w:val="none" w:sz="0" w:space="0" w:color="auto"/>
            <w:right w:val="none" w:sz="0" w:space="0" w:color="auto"/>
          </w:divBdr>
        </w:div>
        <w:div w:id="23673402">
          <w:marLeft w:val="0"/>
          <w:marRight w:val="0"/>
          <w:marTop w:val="0"/>
          <w:marBottom w:val="0"/>
          <w:divBdr>
            <w:top w:val="none" w:sz="0" w:space="0" w:color="auto"/>
            <w:left w:val="none" w:sz="0" w:space="0" w:color="auto"/>
            <w:bottom w:val="none" w:sz="0" w:space="0" w:color="auto"/>
            <w:right w:val="none" w:sz="0" w:space="0" w:color="auto"/>
          </w:divBdr>
        </w:div>
        <w:div w:id="1500072311">
          <w:marLeft w:val="0"/>
          <w:marRight w:val="0"/>
          <w:marTop w:val="0"/>
          <w:marBottom w:val="0"/>
          <w:divBdr>
            <w:top w:val="none" w:sz="0" w:space="0" w:color="auto"/>
            <w:left w:val="none" w:sz="0" w:space="0" w:color="auto"/>
            <w:bottom w:val="none" w:sz="0" w:space="0" w:color="auto"/>
            <w:right w:val="none" w:sz="0" w:space="0" w:color="auto"/>
          </w:divBdr>
        </w:div>
        <w:div w:id="1897546723">
          <w:marLeft w:val="0"/>
          <w:marRight w:val="0"/>
          <w:marTop w:val="0"/>
          <w:marBottom w:val="0"/>
          <w:divBdr>
            <w:top w:val="none" w:sz="0" w:space="0" w:color="auto"/>
            <w:left w:val="none" w:sz="0" w:space="0" w:color="auto"/>
            <w:bottom w:val="none" w:sz="0" w:space="0" w:color="auto"/>
            <w:right w:val="none" w:sz="0" w:space="0" w:color="auto"/>
          </w:divBdr>
        </w:div>
        <w:div w:id="2056352116">
          <w:marLeft w:val="0"/>
          <w:marRight w:val="0"/>
          <w:marTop w:val="0"/>
          <w:marBottom w:val="0"/>
          <w:divBdr>
            <w:top w:val="none" w:sz="0" w:space="0" w:color="auto"/>
            <w:left w:val="none" w:sz="0" w:space="0" w:color="auto"/>
            <w:bottom w:val="none" w:sz="0" w:space="0" w:color="auto"/>
            <w:right w:val="none" w:sz="0" w:space="0" w:color="auto"/>
          </w:divBdr>
        </w:div>
        <w:div w:id="292441268">
          <w:marLeft w:val="0"/>
          <w:marRight w:val="0"/>
          <w:marTop w:val="0"/>
          <w:marBottom w:val="0"/>
          <w:divBdr>
            <w:top w:val="none" w:sz="0" w:space="0" w:color="auto"/>
            <w:left w:val="none" w:sz="0" w:space="0" w:color="auto"/>
            <w:bottom w:val="none" w:sz="0" w:space="0" w:color="auto"/>
            <w:right w:val="none" w:sz="0" w:space="0" w:color="auto"/>
          </w:divBdr>
        </w:div>
        <w:div w:id="1104039966">
          <w:marLeft w:val="0"/>
          <w:marRight w:val="0"/>
          <w:marTop w:val="0"/>
          <w:marBottom w:val="0"/>
          <w:divBdr>
            <w:top w:val="none" w:sz="0" w:space="0" w:color="auto"/>
            <w:left w:val="none" w:sz="0" w:space="0" w:color="auto"/>
            <w:bottom w:val="none" w:sz="0" w:space="0" w:color="auto"/>
            <w:right w:val="none" w:sz="0" w:space="0" w:color="auto"/>
          </w:divBdr>
        </w:div>
        <w:div w:id="1098790515">
          <w:marLeft w:val="0"/>
          <w:marRight w:val="0"/>
          <w:marTop w:val="0"/>
          <w:marBottom w:val="0"/>
          <w:divBdr>
            <w:top w:val="none" w:sz="0" w:space="0" w:color="auto"/>
            <w:left w:val="none" w:sz="0" w:space="0" w:color="auto"/>
            <w:bottom w:val="none" w:sz="0" w:space="0" w:color="auto"/>
            <w:right w:val="none" w:sz="0" w:space="0" w:color="auto"/>
          </w:divBdr>
        </w:div>
        <w:div w:id="2041204458">
          <w:marLeft w:val="0"/>
          <w:marRight w:val="0"/>
          <w:marTop w:val="0"/>
          <w:marBottom w:val="0"/>
          <w:divBdr>
            <w:top w:val="none" w:sz="0" w:space="0" w:color="auto"/>
            <w:left w:val="none" w:sz="0" w:space="0" w:color="auto"/>
            <w:bottom w:val="none" w:sz="0" w:space="0" w:color="auto"/>
            <w:right w:val="none" w:sz="0" w:space="0" w:color="auto"/>
          </w:divBdr>
        </w:div>
        <w:div w:id="2083214319">
          <w:marLeft w:val="0"/>
          <w:marRight w:val="0"/>
          <w:marTop w:val="0"/>
          <w:marBottom w:val="0"/>
          <w:divBdr>
            <w:top w:val="none" w:sz="0" w:space="0" w:color="auto"/>
            <w:left w:val="none" w:sz="0" w:space="0" w:color="auto"/>
            <w:bottom w:val="none" w:sz="0" w:space="0" w:color="auto"/>
            <w:right w:val="none" w:sz="0" w:space="0" w:color="auto"/>
          </w:divBdr>
        </w:div>
        <w:div w:id="636840831">
          <w:marLeft w:val="0"/>
          <w:marRight w:val="0"/>
          <w:marTop w:val="0"/>
          <w:marBottom w:val="0"/>
          <w:divBdr>
            <w:top w:val="none" w:sz="0" w:space="0" w:color="auto"/>
            <w:left w:val="none" w:sz="0" w:space="0" w:color="auto"/>
            <w:bottom w:val="none" w:sz="0" w:space="0" w:color="auto"/>
            <w:right w:val="none" w:sz="0" w:space="0" w:color="auto"/>
          </w:divBdr>
        </w:div>
        <w:div w:id="555513107">
          <w:marLeft w:val="0"/>
          <w:marRight w:val="0"/>
          <w:marTop w:val="0"/>
          <w:marBottom w:val="0"/>
          <w:divBdr>
            <w:top w:val="none" w:sz="0" w:space="0" w:color="auto"/>
            <w:left w:val="none" w:sz="0" w:space="0" w:color="auto"/>
            <w:bottom w:val="none" w:sz="0" w:space="0" w:color="auto"/>
            <w:right w:val="none" w:sz="0" w:space="0" w:color="auto"/>
          </w:divBdr>
        </w:div>
        <w:div w:id="1933971504">
          <w:marLeft w:val="0"/>
          <w:marRight w:val="0"/>
          <w:marTop w:val="0"/>
          <w:marBottom w:val="0"/>
          <w:divBdr>
            <w:top w:val="none" w:sz="0" w:space="0" w:color="auto"/>
            <w:left w:val="none" w:sz="0" w:space="0" w:color="auto"/>
            <w:bottom w:val="none" w:sz="0" w:space="0" w:color="auto"/>
            <w:right w:val="none" w:sz="0" w:space="0" w:color="auto"/>
          </w:divBdr>
        </w:div>
        <w:div w:id="461504758">
          <w:marLeft w:val="0"/>
          <w:marRight w:val="0"/>
          <w:marTop w:val="0"/>
          <w:marBottom w:val="0"/>
          <w:divBdr>
            <w:top w:val="none" w:sz="0" w:space="0" w:color="auto"/>
            <w:left w:val="none" w:sz="0" w:space="0" w:color="auto"/>
            <w:bottom w:val="none" w:sz="0" w:space="0" w:color="auto"/>
            <w:right w:val="none" w:sz="0" w:space="0" w:color="auto"/>
          </w:divBdr>
        </w:div>
        <w:div w:id="1757752874">
          <w:marLeft w:val="0"/>
          <w:marRight w:val="0"/>
          <w:marTop w:val="0"/>
          <w:marBottom w:val="0"/>
          <w:divBdr>
            <w:top w:val="none" w:sz="0" w:space="0" w:color="auto"/>
            <w:left w:val="none" w:sz="0" w:space="0" w:color="auto"/>
            <w:bottom w:val="none" w:sz="0" w:space="0" w:color="auto"/>
            <w:right w:val="none" w:sz="0" w:space="0" w:color="auto"/>
          </w:divBdr>
        </w:div>
        <w:div w:id="198973391">
          <w:marLeft w:val="0"/>
          <w:marRight w:val="0"/>
          <w:marTop w:val="0"/>
          <w:marBottom w:val="0"/>
          <w:divBdr>
            <w:top w:val="none" w:sz="0" w:space="0" w:color="auto"/>
            <w:left w:val="none" w:sz="0" w:space="0" w:color="auto"/>
            <w:bottom w:val="none" w:sz="0" w:space="0" w:color="auto"/>
            <w:right w:val="none" w:sz="0" w:space="0" w:color="auto"/>
          </w:divBdr>
        </w:div>
        <w:div w:id="1997955543">
          <w:marLeft w:val="0"/>
          <w:marRight w:val="0"/>
          <w:marTop w:val="0"/>
          <w:marBottom w:val="0"/>
          <w:divBdr>
            <w:top w:val="none" w:sz="0" w:space="0" w:color="auto"/>
            <w:left w:val="none" w:sz="0" w:space="0" w:color="auto"/>
            <w:bottom w:val="none" w:sz="0" w:space="0" w:color="auto"/>
            <w:right w:val="none" w:sz="0" w:space="0" w:color="auto"/>
          </w:divBdr>
        </w:div>
        <w:div w:id="128592620">
          <w:marLeft w:val="0"/>
          <w:marRight w:val="0"/>
          <w:marTop w:val="0"/>
          <w:marBottom w:val="0"/>
          <w:divBdr>
            <w:top w:val="none" w:sz="0" w:space="0" w:color="auto"/>
            <w:left w:val="none" w:sz="0" w:space="0" w:color="auto"/>
            <w:bottom w:val="none" w:sz="0" w:space="0" w:color="auto"/>
            <w:right w:val="none" w:sz="0" w:space="0" w:color="auto"/>
          </w:divBdr>
        </w:div>
        <w:div w:id="1099912459">
          <w:marLeft w:val="0"/>
          <w:marRight w:val="0"/>
          <w:marTop w:val="0"/>
          <w:marBottom w:val="0"/>
          <w:divBdr>
            <w:top w:val="none" w:sz="0" w:space="0" w:color="auto"/>
            <w:left w:val="none" w:sz="0" w:space="0" w:color="auto"/>
            <w:bottom w:val="none" w:sz="0" w:space="0" w:color="auto"/>
            <w:right w:val="none" w:sz="0" w:space="0" w:color="auto"/>
          </w:divBdr>
        </w:div>
        <w:div w:id="648746830">
          <w:marLeft w:val="0"/>
          <w:marRight w:val="0"/>
          <w:marTop w:val="0"/>
          <w:marBottom w:val="0"/>
          <w:divBdr>
            <w:top w:val="none" w:sz="0" w:space="0" w:color="auto"/>
            <w:left w:val="none" w:sz="0" w:space="0" w:color="auto"/>
            <w:bottom w:val="none" w:sz="0" w:space="0" w:color="auto"/>
            <w:right w:val="none" w:sz="0" w:space="0" w:color="auto"/>
          </w:divBdr>
        </w:div>
        <w:div w:id="241530595">
          <w:marLeft w:val="0"/>
          <w:marRight w:val="0"/>
          <w:marTop w:val="0"/>
          <w:marBottom w:val="0"/>
          <w:divBdr>
            <w:top w:val="none" w:sz="0" w:space="0" w:color="auto"/>
            <w:left w:val="none" w:sz="0" w:space="0" w:color="auto"/>
            <w:bottom w:val="none" w:sz="0" w:space="0" w:color="auto"/>
            <w:right w:val="none" w:sz="0" w:space="0" w:color="auto"/>
          </w:divBdr>
        </w:div>
        <w:div w:id="19399135">
          <w:marLeft w:val="0"/>
          <w:marRight w:val="0"/>
          <w:marTop w:val="0"/>
          <w:marBottom w:val="0"/>
          <w:divBdr>
            <w:top w:val="none" w:sz="0" w:space="0" w:color="auto"/>
            <w:left w:val="none" w:sz="0" w:space="0" w:color="auto"/>
            <w:bottom w:val="none" w:sz="0" w:space="0" w:color="auto"/>
            <w:right w:val="none" w:sz="0" w:space="0" w:color="auto"/>
          </w:divBdr>
        </w:div>
        <w:div w:id="1164932965">
          <w:marLeft w:val="0"/>
          <w:marRight w:val="0"/>
          <w:marTop w:val="0"/>
          <w:marBottom w:val="0"/>
          <w:divBdr>
            <w:top w:val="none" w:sz="0" w:space="0" w:color="auto"/>
            <w:left w:val="none" w:sz="0" w:space="0" w:color="auto"/>
            <w:bottom w:val="none" w:sz="0" w:space="0" w:color="auto"/>
            <w:right w:val="none" w:sz="0" w:space="0" w:color="auto"/>
          </w:divBdr>
        </w:div>
      </w:divsChild>
    </w:div>
    <w:div w:id="115300068">
      <w:bodyDiv w:val="1"/>
      <w:marLeft w:val="0"/>
      <w:marRight w:val="0"/>
      <w:marTop w:val="0"/>
      <w:marBottom w:val="0"/>
      <w:divBdr>
        <w:top w:val="none" w:sz="0" w:space="0" w:color="auto"/>
        <w:left w:val="none" w:sz="0" w:space="0" w:color="auto"/>
        <w:bottom w:val="none" w:sz="0" w:space="0" w:color="auto"/>
        <w:right w:val="none" w:sz="0" w:space="0" w:color="auto"/>
      </w:divBdr>
    </w:div>
    <w:div w:id="116803272">
      <w:bodyDiv w:val="1"/>
      <w:marLeft w:val="0"/>
      <w:marRight w:val="0"/>
      <w:marTop w:val="0"/>
      <w:marBottom w:val="0"/>
      <w:divBdr>
        <w:top w:val="none" w:sz="0" w:space="0" w:color="auto"/>
        <w:left w:val="none" w:sz="0" w:space="0" w:color="auto"/>
        <w:bottom w:val="none" w:sz="0" w:space="0" w:color="auto"/>
        <w:right w:val="none" w:sz="0" w:space="0" w:color="auto"/>
      </w:divBdr>
    </w:div>
    <w:div w:id="124666141">
      <w:bodyDiv w:val="1"/>
      <w:marLeft w:val="0"/>
      <w:marRight w:val="0"/>
      <w:marTop w:val="0"/>
      <w:marBottom w:val="0"/>
      <w:divBdr>
        <w:top w:val="none" w:sz="0" w:space="0" w:color="auto"/>
        <w:left w:val="none" w:sz="0" w:space="0" w:color="auto"/>
        <w:bottom w:val="none" w:sz="0" w:space="0" w:color="auto"/>
        <w:right w:val="none" w:sz="0" w:space="0" w:color="auto"/>
      </w:divBdr>
      <w:divsChild>
        <w:div w:id="1068109814">
          <w:marLeft w:val="0"/>
          <w:marRight w:val="0"/>
          <w:marTop w:val="0"/>
          <w:marBottom w:val="0"/>
          <w:divBdr>
            <w:top w:val="none" w:sz="0" w:space="0" w:color="auto"/>
            <w:left w:val="none" w:sz="0" w:space="0" w:color="auto"/>
            <w:bottom w:val="none" w:sz="0" w:space="0" w:color="auto"/>
            <w:right w:val="none" w:sz="0" w:space="0" w:color="auto"/>
          </w:divBdr>
        </w:div>
        <w:div w:id="1511532167">
          <w:marLeft w:val="0"/>
          <w:marRight w:val="0"/>
          <w:marTop w:val="0"/>
          <w:marBottom w:val="0"/>
          <w:divBdr>
            <w:top w:val="none" w:sz="0" w:space="0" w:color="auto"/>
            <w:left w:val="none" w:sz="0" w:space="0" w:color="auto"/>
            <w:bottom w:val="none" w:sz="0" w:space="0" w:color="auto"/>
            <w:right w:val="none" w:sz="0" w:space="0" w:color="auto"/>
          </w:divBdr>
        </w:div>
        <w:div w:id="1895849063">
          <w:marLeft w:val="0"/>
          <w:marRight w:val="0"/>
          <w:marTop w:val="0"/>
          <w:marBottom w:val="0"/>
          <w:divBdr>
            <w:top w:val="none" w:sz="0" w:space="0" w:color="auto"/>
            <w:left w:val="none" w:sz="0" w:space="0" w:color="auto"/>
            <w:bottom w:val="none" w:sz="0" w:space="0" w:color="auto"/>
            <w:right w:val="none" w:sz="0" w:space="0" w:color="auto"/>
          </w:divBdr>
          <w:divsChild>
            <w:div w:id="437332003">
              <w:marLeft w:val="0"/>
              <w:marRight w:val="0"/>
              <w:marTop w:val="0"/>
              <w:marBottom w:val="0"/>
              <w:divBdr>
                <w:top w:val="none" w:sz="0" w:space="0" w:color="auto"/>
                <w:left w:val="none" w:sz="0" w:space="0" w:color="auto"/>
                <w:bottom w:val="none" w:sz="0" w:space="0" w:color="auto"/>
                <w:right w:val="none" w:sz="0" w:space="0" w:color="auto"/>
              </w:divBdr>
            </w:div>
            <w:div w:id="1364819732">
              <w:marLeft w:val="0"/>
              <w:marRight w:val="0"/>
              <w:marTop w:val="0"/>
              <w:marBottom w:val="0"/>
              <w:divBdr>
                <w:top w:val="none" w:sz="0" w:space="0" w:color="auto"/>
                <w:left w:val="none" w:sz="0" w:space="0" w:color="auto"/>
                <w:bottom w:val="none" w:sz="0" w:space="0" w:color="auto"/>
                <w:right w:val="none" w:sz="0" w:space="0" w:color="auto"/>
              </w:divBdr>
            </w:div>
            <w:div w:id="11896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1167">
      <w:bodyDiv w:val="1"/>
      <w:marLeft w:val="0"/>
      <w:marRight w:val="0"/>
      <w:marTop w:val="0"/>
      <w:marBottom w:val="0"/>
      <w:divBdr>
        <w:top w:val="none" w:sz="0" w:space="0" w:color="auto"/>
        <w:left w:val="none" w:sz="0" w:space="0" w:color="auto"/>
        <w:bottom w:val="none" w:sz="0" w:space="0" w:color="auto"/>
        <w:right w:val="none" w:sz="0" w:space="0" w:color="auto"/>
      </w:divBdr>
      <w:divsChild>
        <w:div w:id="1178496989">
          <w:marLeft w:val="0"/>
          <w:marRight w:val="0"/>
          <w:marTop w:val="0"/>
          <w:marBottom w:val="0"/>
          <w:divBdr>
            <w:top w:val="none" w:sz="0" w:space="0" w:color="auto"/>
            <w:left w:val="none" w:sz="0" w:space="0" w:color="auto"/>
            <w:bottom w:val="none" w:sz="0" w:space="0" w:color="auto"/>
            <w:right w:val="none" w:sz="0" w:space="0" w:color="auto"/>
          </w:divBdr>
        </w:div>
        <w:div w:id="530538574">
          <w:marLeft w:val="0"/>
          <w:marRight w:val="0"/>
          <w:marTop w:val="0"/>
          <w:marBottom w:val="0"/>
          <w:divBdr>
            <w:top w:val="none" w:sz="0" w:space="0" w:color="auto"/>
            <w:left w:val="none" w:sz="0" w:space="0" w:color="auto"/>
            <w:bottom w:val="none" w:sz="0" w:space="0" w:color="auto"/>
            <w:right w:val="none" w:sz="0" w:space="0" w:color="auto"/>
          </w:divBdr>
        </w:div>
        <w:div w:id="1070613109">
          <w:marLeft w:val="0"/>
          <w:marRight w:val="0"/>
          <w:marTop w:val="0"/>
          <w:marBottom w:val="0"/>
          <w:divBdr>
            <w:top w:val="none" w:sz="0" w:space="0" w:color="auto"/>
            <w:left w:val="none" w:sz="0" w:space="0" w:color="auto"/>
            <w:bottom w:val="none" w:sz="0" w:space="0" w:color="auto"/>
            <w:right w:val="none" w:sz="0" w:space="0" w:color="auto"/>
          </w:divBdr>
        </w:div>
        <w:div w:id="264577810">
          <w:marLeft w:val="0"/>
          <w:marRight w:val="0"/>
          <w:marTop w:val="0"/>
          <w:marBottom w:val="0"/>
          <w:divBdr>
            <w:top w:val="none" w:sz="0" w:space="0" w:color="auto"/>
            <w:left w:val="none" w:sz="0" w:space="0" w:color="auto"/>
            <w:bottom w:val="none" w:sz="0" w:space="0" w:color="auto"/>
            <w:right w:val="none" w:sz="0" w:space="0" w:color="auto"/>
          </w:divBdr>
        </w:div>
      </w:divsChild>
    </w:div>
    <w:div w:id="150567910">
      <w:bodyDiv w:val="1"/>
      <w:marLeft w:val="188"/>
      <w:marRight w:val="188"/>
      <w:marTop w:val="0"/>
      <w:marBottom w:val="0"/>
      <w:divBdr>
        <w:top w:val="none" w:sz="0" w:space="0" w:color="auto"/>
        <w:left w:val="none" w:sz="0" w:space="0" w:color="auto"/>
        <w:bottom w:val="none" w:sz="0" w:space="0" w:color="auto"/>
        <w:right w:val="none" w:sz="0" w:space="0" w:color="auto"/>
      </w:divBdr>
      <w:divsChild>
        <w:div w:id="1836533368">
          <w:marLeft w:val="0"/>
          <w:marRight w:val="0"/>
          <w:marTop w:val="0"/>
          <w:marBottom w:val="0"/>
          <w:divBdr>
            <w:top w:val="none" w:sz="0" w:space="0" w:color="auto"/>
            <w:left w:val="none" w:sz="0" w:space="0" w:color="auto"/>
            <w:bottom w:val="none" w:sz="0" w:space="0" w:color="auto"/>
            <w:right w:val="none" w:sz="0" w:space="0" w:color="auto"/>
          </w:divBdr>
        </w:div>
      </w:divsChild>
    </w:div>
    <w:div w:id="158742431">
      <w:bodyDiv w:val="1"/>
      <w:marLeft w:val="0"/>
      <w:marRight w:val="0"/>
      <w:marTop w:val="0"/>
      <w:marBottom w:val="0"/>
      <w:divBdr>
        <w:top w:val="none" w:sz="0" w:space="0" w:color="auto"/>
        <w:left w:val="none" w:sz="0" w:space="0" w:color="auto"/>
        <w:bottom w:val="none" w:sz="0" w:space="0" w:color="auto"/>
        <w:right w:val="none" w:sz="0" w:space="0" w:color="auto"/>
      </w:divBdr>
    </w:div>
    <w:div w:id="188489411">
      <w:bodyDiv w:val="1"/>
      <w:marLeft w:val="0"/>
      <w:marRight w:val="0"/>
      <w:marTop w:val="0"/>
      <w:marBottom w:val="0"/>
      <w:divBdr>
        <w:top w:val="none" w:sz="0" w:space="0" w:color="auto"/>
        <w:left w:val="none" w:sz="0" w:space="0" w:color="auto"/>
        <w:bottom w:val="none" w:sz="0" w:space="0" w:color="auto"/>
        <w:right w:val="none" w:sz="0" w:space="0" w:color="auto"/>
      </w:divBdr>
    </w:div>
    <w:div w:id="190001532">
      <w:bodyDiv w:val="1"/>
      <w:marLeft w:val="225"/>
      <w:marRight w:val="225"/>
      <w:marTop w:val="0"/>
      <w:marBottom w:val="0"/>
      <w:divBdr>
        <w:top w:val="none" w:sz="0" w:space="0" w:color="auto"/>
        <w:left w:val="none" w:sz="0" w:space="0" w:color="auto"/>
        <w:bottom w:val="none" w:sz="0" w:space="0" w:color="auto"/>
        <w:right w:val="none" w:sz="0" w:space="0" w:color="auto"/>
      </w:divBdr>
      <w:divsChild>
        <w:div w:id="856231830">
          <w:marLeft w:val="0"/>
          <w:marRight w:val="0"/>
          <w:marTop w:val="0"/>
          <w:marBottom w:val="0"/>
          <w:divBdr>
            <w:top w:val="none" w:sz="0" w:space="0" w:color="auto"/>
            <w:left w:val="none" w:sz="0" w:space="0" w:color="auto"/>
            <w:bottom w:val="none" w:sz="0" w:space="0" w:color="auto"/>
            <w:right w:val="none" w:sz="0" w:space="0" w:color="auto"/>
          </w:divBdr>
        </w:div>
      </w:divsChild>
    </w:div>
    <w:div w:id="225920531">
      <w:bodyDiv w:val="1"/>
      <w:marLeft w:val="0"/>
      <w:marRight w:val="0"/>
      <w:marTop w:val="0"/>
      <w:marBottom w:val="0"/>
      <w:divBdr>
        <w:top w:val="none" w:sz="0" w:space="0" w:color="auto"/>
        <w:left w:val="none" w:sz="0" w:space="0" w:color="auto"/>
        <w:bottom w:val="none" w:sz="0" w:space="0" w:color="auto"/>
        <w:right w:val="none" w:sz="0" w:space="0" w:color="auto"/>
      </w:divBdr>
    </w:div>
    <w:div w:id="229704861">
      <w:bodyDiv w:val="1"/>
      <w:marLeft w:val="0"/>
      <w:marRight w:val="0"/>
      <w:marTop w:val="0"/>
      <w:marBottom w:val="0"/>
      <w:divBdr>
        <w:top w:val="none" w:sz="0" w:space="0" w:color="auto"/>
        <w:left w:val="none" w:sz="0" w:space="0" w:color="auto"/>
        <w:bottom w:val="none" w:sz="0" w:space="0" w:color="auto"/>
        <w:right w:val="none" w:sz="0" w:space="0" w:color="auto"/>
      </w:divBdr>
    </w:div>
    <w:div w:id="233973814">
      <w:bodyDiv w:val="1"/>
      <w:marLeft w:val="0"/>
      <w:marRight w:val="0"/>
      <w:marTop w:val="0"/>
      <w:marBottom w:val="0"/>
      <w:divBdr>
        <w:top w:val="none" w:sz="0" w:space="0" w:color="auto"/>
        <w:left w:val="none" w:sz="0" w:space="0" w:color="auto"/>
        <w:bottom w:val="none" w:sz="0" w:space="0" w:color="auto"/>
        <w:right w:val="none" w:sz="0" w:space="0" w:color="auto"/>
      </w:divBdr>
    </w:div>
    <w:div w:id="242423193">
      <w:bodyDiv w:val="1"/>
      <w:marLeft w:val="188"/>
      <w:marRight w:val="188"/>
      <w:marTop w:val="0"/>
      <w:marBottom w:val="0"/>
      <w:divBdr>
        <w:top w:val="none" w:sz="0" w:space="0" w:color="auto"/>
        <w:left w:val="none" w:sz="0" w:space="0" w:color="auto"/>
        <w:bottom w:val="none" w:sz="0" w:space="0" w:color="auto"/>
        <w:right w:val="none" w:sz="0" w:space="0" w:color="auto"/>
      </w:divBdr>
      <w:divsChild>
        <w:div w:id="1565556375">
          <w:marLeft w:val="0"/>
          <w:marRight w:val="0"/>
          <w:marTop w:val="0"/>
          <w:marBottom w:val="0"/>
          <w:divBdr>
            <w:top w:val="none" w:sz="0" w:space="0" w:color="auto"/>
            <w:left w:val="none" w:sz="0" w:space="0" w:color="auto"/>
            <w:bottom w:val="none" w:sz="0" w:space="0" w:color="auto"/>
            <w:right w:val="none" w:sz="0" w:space="0" w:color="auto"/>
          </w:divBdr>
        </w:div>
      </w:divsChild>
    </w:div>
    <w:div w:id="242566934">
      <w:bodyDiv w:val="1"/>
      <w:marLeft w:val="0"/>
      <w:marRight w:val="0"/>
      <w:marTop w:val="0"/>
      <w:marBottom w:val="0"/>
      <w:divBdr>
        <w:top w:val="none" w:sz="0" w:space="0" w:color="auto"/>
        <w:left w:val="none" w:sz="0" w:space="0" w:color="auto"/>
        <w:bottom w:val="none" w:sz="0" w:space="0" w:color="auto"/>
        <w:right w:val="none" w:sz="0" w:space="0" w:color="auto"/>
      </w:divBdr>
    </w:div>
    <w:div w:id="248851150">
      <w:bodyDiv w:val="1"/>
      <w:marLeft w:val="0"/>
      <w:marRight w:val="0"/>
      <w:marTop w:val="0"/>
      <w:marBottom w:val="0"/>
      <w:divBdr>
        <w:top w:val="none" w:sz="0" w:space="0" w:color="auto"/>
        <w:left w:val="none" w:sz="0" w:space="0" w:color="auto"/>
        <w:bottom w:val="none" w:sz="0" w:space="0" w:color="auto"/>
        <w:right w:val="none" w:sz="0" w:space="0" w:color="auto"/>
      </w:divBdr>
    </w:div>
    <w:div w:id="262613782">
      <w:bodyDiv w:val="1"/>
      <w:marLeft w:val="225"/>
      <w:marRight w:val="225"/>
      <w:marTop w:val="0"/>
      <w:marBottom w:val="0"/>
      <w:divBdr>
        <w:top w:val="none" w:sz="0" w:space="0" w:color="auto"/>
        <w:left w:val="none" w:sz="0" w:space="0" w:color="auto"/>
        <w:bottom w:val="none" w:sz="0" w:space="0" w:color="auto"/>
        <w:right w:val="none" w:sz="0" w:space="0" w:color="auto"/>
      </w:divBdr>
      <w:divsChild>
        <w:div w:id="728263948">
          <w:marLeft w:val="0"/>
          <w:marRight w:val="0"/>
          <w:marTop w:val="0"/>
          <w:marBottom w:val="0"/>
          <w:divBdr>
            <w:top w:val="none" w:sz="0" w:space="0" w:color="auto"/>
            <w:left w:val="none" w:sz="0" w:space="0" w:color="auto"/>
            <w:bottom w:val="none" w:sz="0" w:space="0" w:color="auto"/>
            <w:right w:val="none" w:sz="0" w:space="0" w:color="auto"/>
          </w:divBdr>
        </w:div>
      </w:divsChild>
    </w:div>
    <w:div w:id="275253536">
      <w:bodyDiv w:val="1"/>
      <w:marLeft w:val="0"/>
      <w:marRight w:val="0"/>
      <w:marTop w:val="0"/>
      <w:marBottom w:val="0"/>
      <w:divBdr>
        <w:top w:val="none" w:sz="0" w:space="0" w:color="auto"/>
        <w:left w:val="none" w:sz="0" w:space="0" w:color="auto"/>
        <w:bottom w:val="none" w:sz="0" w:space="0" w:color="auto"/>
        <w:right w:val="none" w:sz="0" w:space="0" w:color="auto"/>
      </w:divBdr>
    </w:div>
    <w:div w:id="300816640">
      <w:bodyDiv w:val="1"/>
      <w:marLeft w:val="0"/>
      <w:marRight w:val="0"/>
      <w:marTop w:val="0"/>
      <w:marBottom w:val="0"/>
      <w:divBdr>
        <w:top w:val="none" w:sz="0" w:space="0" w:color="auto"/>
        <w:left w:val="none" w:sz="0" w:space="0" w:color="auto"/>
        <w:bottom w:val="none" w:sz="0" w:space="0" w:color="auto"/>
        <w:right w:val="none" w:sz="0" w:space="0" w:color="auto"/>
      </w:divBdr>
    </w:div>
    <w:div w:id="310402984">
      <w:bodyDiv w:val="1"/>
      <w:marLeft w:val="0"/>
      <w:marRight w:val="0"/>
      <w:marTop w:val="0"/>
      <w:marBottom w:val="0"/>
      <w:divBdr>
        <w:top w:val="none" w:sz="0" w:space="0" w:color="auto"/>
        <w:left w:val="none" w:sz="0" w:space="0" w:color="auto"/>
        <w:bottom w:val="none" w:sz="0" w:space="0" w:color="auto"/>
        <w:right w:val="none" w:sz="0" w:space="0" w:color="auto"/>
      </w:divBdr>
    </w:div>
    <w:div w:id="312027010">
      <w:bodyDiv w:val="1"/>
      <w:marLeft w:val="0"/>
      <w:marRight w:val="0"/>
      <w:marTop w:val="0"/>
      <w:marBottom w:val="0"/>
      <w:divBdr>
        <w:top w:val="none" w:sz="0" w:space="0" w:color="auto"/>
        <w:left w:val="none" w:sz="0" w:space="0" w:color="auto"/>
        <w:bottom w:val="none" w:sz="0" w:space="0" w:color="auto"/>
        <w:right w:val="none" w:sz="0" w:space="0" w:color="auto"/>
      </w:divBdr>
    </w:div>
    <w:div w:id="315719629">
      <w:bodyDiv w:val="1"/>
      <w:marLeft w:val="0"/>
      <w:marRight w:val="0"/>
      <w:marTop w:val="0"/>
      <w:marBottom w:val="0"/>
      <w:divBdr>
        <w:top w:val="none" w:sz="0" w:space="0" w:color="auto"/>
        <w:left w:val="none" w:sz="0" w:space="0" w:color="auto"/>
        <w:bottom w:val="none" w:sz="0" w:space="0" w:color="auto"/>
        <w:right w:val="none" w:sz="0" w:space="0" w:color="auto"/>
      </w:divBdr>
    </w:div>
    <w:div w:id="319843850">
      <w:bodyDiv w:val="1"/>
      <w:marLeft w:val="0"/>
      <w:marRight w:val="0"/>
      <w:marTop w:val="0"/>
      <w:marBottom w:val="0"/>
      <w:divBdr>
        <w:top w:val="none" w:sz="0" w:space="0" w:color="auto"/>
        <w:left w:val="none" w:sz="0" w:space="0" w:color="auto"/>
        <w:bottom w:val="none" w:sz="0" w:space="0" w:color="auto"/>
        <w:right w:val="none" w:sz="0" w:space="0" w:color="auto"/>
      </w:divBdr>
    </w:div>
    <w:div w:id="347683932">
      <w:bodyDiv w:val="1"/>
      <w:marLeft w:val="0"/>
      <w:marRight w:val="0"/>
      <w:marTop w:val="0"/>
      <w:marBottom w:val="0"/>
      <w:divBdr>
        <w:top w:val="none" w:sz="0" w:space="0" w:color="auto"/>
        <w:left w:val="none" w:sz="0" w:space="0" w:color="auto"/>
        <w:bottom w:val="none" w:sz="0" w:space="0" w:color="auto"/>
        <w:right w:val="none" w:sz="0" w:space="0" w:color="auto"/>
      </w:divBdr>
    </w:div>
    <w:div w:id="353112116">
      <w:bodyDiv w:val="1"/>
      <w:marLeft w:val="0"/>
      <w:marRight w:val="0"/>
      <w:marTop w:val="0"/>
      <w:marBottom w:val="0"/>
      <w:divBdr>
        <w:top w:val="none" w:sz="0" w:space="0" w:color="auto"/>
        <w:left w:val="none" w:sz="0" w:space="0" w:color="auto"/>
        <w:bottom w:val="none" w:sz="0" w:space="0" w:color="auto"/>
        <w:right w:val="none" w:sz="0" w:space="0" w:color="auto"/>
      </w:divBdr>
    </w:div>
    <w:div w:id="360084563">
      <w:bodyDiv w:val="1"/>
      <w:marLeft w:val="0"/>
      <w:marRight w:val="0"/>
      <w:marTop w:val="0"/>
      <w:marBottom w:val="0"/>
      <w:divBdr>
        <w:top w:val="none" w:sz="0" w:space="0" w:color="auto"/>
        <w:left w:val="none" w:sz="0" w:space="0" w:color="auto"/>
        <w:bottom w:val="none" w:sz="0" w:space="0" w:color="auto"/>
        <w:right w:val="none" w:sz="0" w:space="0" w:color="auto"/>
      </w:divBdr>
      <w:divsChild>
        <w:div w:id="537162070">
          <w:marLeft w:val="0"/>
          <w:marRight w:val="0"/>
          <w:marTop w:val="0"/>
          <w:marBottom w:val="0"/>
          <w:divBdr>
            <w:top w:val="none" w:sz="0" w:space="0" w:color="auto"/>
            <w:left w:val="none" w:sz="0" w:space="0" w:color="auto"/>
            <w:bottom w:val="none" w:sz="0" w:space="0" w:color="auto"/>
            <w:right w:val="none" w:sz="0" w:space="0" w:color="auto"/>
          </w:divBdr>
        </w:div>
        <w:div w:id="455367610">
          <w:marLeft w:val="0"/>
          <w:marRight w:val="0"/>
          <w:marTop w:val="0"/>
          <w:marBottom w:val="0"/>
          <w:divBdr>
            <w:top w:val="none" w:sz="0" w:space="0" w:color="auto"/>
            <w:left w:val="none" w:sz="0" w:space="0" w:color="auto"/>
            <w:bottom w:val="none" w:sz="0" w:space="0" w:color="auto"/>
            <w:right w:val="none" w:sz="0" w:space="0" w:color="auto"/>
          </w:divBdr>
        </w:div>
      </w:divsChild>
    </w:div>
    <w:div w:id="373430338">
      <w:bodyDiv w:val="1"/>
      <w:marLeft w:val="0"/>
      <w:marRight w:val="0"/>
      <w:marTop w:val="0"/>
      <w:marBottom w:val="0"/>
      <w:divBdr>
        <w:top w:val="none" w:sz="0" w:space="0" w:color="auto"/>
        <w:left w:val="none" w:sz="0" w:space="0" w:color="auto"/>
        <w:bottom w:val="none" w:sz="0" w:space="0" w:color="auto"/>
        <w:right w:val="none" w:sz="0" w:space="0" w:color="auto"/>
      </w:divBdr>
    </w:div>
    <w:div w:id="384375338">
      <w:bodyDiv w:val="1"/>
      <w:marLeft w:val="0"/>
      <w:marRight w:val="0"/>
      <w:marTop w:val="0"/>
      <w:marBottom w:val="0"/>
      <w:divBdr>
        <w:top w:val="none" w:sz="0" w:space="0" w:color="auto"/>
        <w:left w:val="none" w:sz="0" w:space="0" w:color="auto"/>
        <w:bottom w:val="none" w:sz="0" w:space="0" w:color="auto"/>
        <w:right w:val="none" w:sz="0" w:space="0" w:color="auto"/>
      </w:divBdr>
    </w:div>
    <w:div w:id="394739107">
      <w:bodyDiv w:val="1"/>
      <w:marLeft w:val="0"/>
      <w:marRight w:val="0"/>
      <w:marTop w:val="0"/>
      <w:marBottom w:val="0"/>
      <w:divBdr>
        <w:top w:val="none" w:sz="0" w:space="0" w:color="auto"/>
        <w:left w:val="none" w:sz="0" w:space="0" w:color="auto"/>
        <w:bottom w:val="none" w:sz="0" w:space="0" w:color="auto"/>
        <w:right w:val="none" w:sz="0" w:space="0" w:color="auto"/>
      </w:divBdr>
      <w:divsChild>
        <w:div w:id="1748574736">
          <w:marLeft w:val="0"/>
          <w:marRight w:val="0"/>
          <w:marTop w:val="0"/>
          <w:marBottom w:val="0"/>
          <w:divBdr>
            <w:top w:val="none" w:sz="0" w:space="0" w:color="auto"/>
            <w:left w:val="none" w:sz="0" w:space="0" w:color="auto"/>
            <w:bottom w:val="none" w:sz="0" w:space="0" w:color="auto"/>
            <w:right w:val="none" w:sz="0" w:space="0" w:color="auto"/>
          </w:divBdr>
        </w:div>
        <w:div w:id="1098254984">
          <w:marLeft w:val="0"/>
          <w:marRight w:val="0"/>
          <w:marTop w:val="0"/>
          <w:marBottom w:val="0"/>
          <w:divBdr>
            <w:top w:val="none" w:sz="0" w:space="0" w:color="auto"/>
            <w:left w:val="none" w:sz="0" w:space="0" w:color="auto"/>
            <w:bottom w:val="none" w:sz="0" w:space="0" w:color="auto"/>
            <w:right w:val="none" w:sz="0" w:space="0" w:color="auto"/>
          </w:divBdr>
        </w:div>
        <w:div w:id="532305613">
          <w:marLeft w:val="0"/>
          <w:marRight w:val="0"/>
          <w:marTop w:val="0"/>
          <w:marBottom w:val="0"/>
          <w:divBdr>
            <w:top w:val="none" w:sz="0" w:space="0" w:color="auto"/>
            <w:left w:val="none" w:sz="0" w:space="0" w:color="auto"/>
            <w:bottom w:val="none" w:sz="0" w:space="0" w:color="auto"/>
            <w:right w:val="none" w:sz="0" w:space="0" w:color="auto"/>
          </w:divBdr>
        </w:div>
      </w:divsChild>
    </w:div>
    <w:div w:id="407113634">
      <w:bodyDiv w:val="1"/>
      <w:marLeft w:val="0"/>
      <w:marRight w:val="0"/>
      <w:marTop w:val="0"/>
      <w:marBottom w:val="0"/>
      <w:divBdr>
        <w:top w:val="none" w:sz="0" w:space="0" w:color="auto"/>
        <w:left w:val="none" w:sz="0" w:space="0" w:color="auto"/>
        <w:bottom w:val="none" w:sz="0" w:space="0" w:color="auto"/>
        <w:right w:val="none" w:sz="0" w:space="0" w:color="auto"/>
      </w:divBdr>
    </w:div>
    <w:div w:id="421344370">
      <w:bodyDiv w:val="1"/>
      <w:marLeft w:val="0"/>
      <w:marRight w:val="0"/>
      <w:marTop w:val="0"/>
      <w:marBottom w:val="0"/>
      <w:divBdr>
        <w:top w:val="none" w:sz="0" w:space="0" w:color="auto"/>
        <w:left w:val="none" w:sz="0" w:space="0" w:color="auto"/>
        <w:bottom w:val="none" w:sz="0" w:space="0" w:color="auto"/>
        <w:right w:val="none" w:sz="0" w:space="0" w:color="auto"/>
      </w:divBdr>
    </w:div>
    <w:div w:id="422067939">
      <w:bodyDiv w:val="1"/>
      <w:marLeft w:val="0"/>
      <w:marRight w:val="0"/>
      <w:marTop w:val="0"/>
      <w:marBottom w:val="0"/>
      <w:divBdr>
        <w:top w:val="none" w:sz="0" w:space="0" w:color="auto"/>
        <w:left w:val="none" w:sz="0" w:space="0" w:color="auto"/>
        <w:bottom w:val="none" w:sz="0" w:space="0" w:color="auto"/>
        <w:right w:val="none" w:sz="0" w:space="0" w:color="auto"/>
      </w:divBdr>
      <w:divsChild>
        <w:div w:id="970747112">
          <w:marLeft w:val="0"/>
          <w:marRight w:val="0"/>
          <w:marTop w:val="0"/>
          <w:marBottom w:val="0"/>
          <w:divBdr>
            <w:top w:val="none" w:sz="0" w:space="0" w:color="auto"/>
            <w:left w:val="none" w:sz="0" w:space="0" w:color="auto"/>
            <w:bottom w:val="none" w:sz="0" w:space="0" w:color="auto"/>
            <w:right w:val="none" w:sz="0" w:space="0" w:color="auto"/>
          </w:divBdr>
        </w:div>
      </w:divsChild>
    </w:div>
    <w:div w:id="457917810">
      <w:bodyDiv w:val="1"/>
      <w:marLeft w:val="0"/>
      <w:marRight w:val="0"/>
      <w:marTop w:val="0"/>
      <w:marBottom w:val="0"/>
      <w:divBdr>
        <w:top w:val="none" w:sz="0" w:space="0" w:color="auto"/>
        <w:left w:val="none" w:sz="0" w:space="0" w:color="auto"/>
        <w:bottom w:val="none" w:sz="0" w:space="0" w:color="auto"/>
        <w:right w:val="none" w:sz="0" w:space="0" w:color="auto"/>
      </w:divBdr>
    </w:div>
    <w:div w:id="461194500">
      <w:bodyDiv w:val="1"/>
      <w:marLeft w:val="0"/>
      <w:marRight w:val="0"/>
      <w:marTop w:val="0"/>
      <w:marBottom w:val="0"/>
      <w:divBdr>
        <w:top w:val="none" w:sz="0" w:space="0" w:color="auto"/>
        <w:left w:val="none" w:sz="0" w:space="0" w:color="auto"/>
        <w:bottom w:val="none" w:sz="0" w:space="0" w:color="auto"/>
        <w:right w:val="none" w:sz="0" w:space="0" w:color="auto"/>
      </w:divBdr>
    </w:div>
    <w:div w:id="465046618">
      <w:bodyDiv w:val="1"/>
      <w:marLeft w:val="0"/>
      <w:marRight w:val="0"/>
      <w:marTop w:val="0"/>
      <w:marBottom w:val="0"/>
      <w:divBdr>
        <w:top w:val="none" w:sz="0" w:space="0" w:color="auto"/>
        <w:left w:val="none" w:sz="0" w:space="0" w:color="auto"/>
        <w:bottom w:val="none" w:sz="0" w:space="0" w:color="auto"/>
        <w:right w:val="none" w:sz="0" w:space="0" w:color="auto"/>
      </w:divBdr>
    </w:div>
    <w:div w:id="470177925">
      <w:bodyDiv w:val="1"/>
      <w:marLeft w:val="225"/>
      <w:marRight w:val="225"/>
      <w:marTop w:val="0"/>
      <w:marBottom w:val="0"/>
      <w:divBdr>
        <w:top w:val="none" w:sz="0" w:space="0" w:color="auto"/>
        <w:left w:val="none" w:sz="0" w:space="0" w:color="auto"/>
        <w:bottom w:val="none" w:sz="0" w:space="0" w:color="auto"/>
        <w:right w:val="none" w:sz="0" w:space="0" w:color="auto"/>
      </w:divBdr>
      <w:divsChild>
        <w:div w:id="223377827">
          <w:marLeft w:val="0"/>
          <w:marRight w:val="0"/>
          <w:marTop w:val="0"/>
          <w:marBottom w:val="0"/>
          <w:divBdr>
            <w:top w:val="none" w:sz="0" w:space="0" w:color="auto"/>
            <w:left w:val="none" w:sz="0" w:space="0" w:color="auto"/>
            <w:bottom w:val="none" w:sz="0" w:space="0" w:color="auto"/>
            <w:right w:val="none" w:sz="0" w:space="0" w:color="auto"/>
          </w:divBdr>
        </w:div>
      </w:divsChild>
    </w:div>
    <w:div w:id="473301977">
      <w:bodyDiv w:val="1"/>
      <w:marLeft w:val="0"/>
      <w:marRight w:val="0"/>
      <w:marTop w:val="0"/>
      <w:marBottom w:val="0"/>
      <w:divBdr>
        <w:top w:val="none" w:sz="0" w:space="0" w:color="auto"/>
        <w:left w:val="none" w:sz="0" w:space="0" w:color="auto"/>
        <w:bottom w:val="none" w:sz="0" w:space="0" w:color="auto"/>
        <w:right w:val="none" w:sz="0" w:space="0" w:color="auto"/>
      </w:divBdr>
    </w:div>
    <w:div w:id="476725740">
      <w:bodyDiv w:val="1"/>
      <w:marLeft w:val="0"/>
      <w:marRight w:val="0"/>
      <w:marTop w:val="0"/>
      <w:marBottom w:val="0"/>
      <w:divBdr>
        <w:top w:val="none" w:sz="0" w:space="0" w:color="auto"/>
        <w:left w:val="none" w:sz="0" w:space="0" w:color="auto"/>
        <w:bottom w:val="none" w:sz="0" w:space="0" w:color="auto"/>
        <w:right w:val="none" w:sz="0" w:space="0" w:color="auto"/>
      </w:divBdr>
    </w:div>
    <w:div w:id="488404376">
      <w:bodyDiv w:val="1"/>
      <w:marLeft w:val="225"/>
      <w:marRight w:val="225"/>
      <w:marTop w:val="0"/>
      <w:marBottom w:val="0"/>
      <w:divBdr>
        <w:top w:val="none" w:sz="0" w:space="0" w:color="auto"/>
        <w:left w:val="none" w:sz="0" w:space="0" w:color="auto"/>
        <w:bottom w:val="none" w:sz="0" w:space="0" w:color="auto"/>
        <w:right w:val="none" w:sz="0" w:space="0" w:color="auto"/>
      </w:divBdr>
      <w:divsChild>
        <w:div w:id="1203325918">
          <w:marLeft w:val="0"/>
          <w:marRight w:val="0"/>
          <w:marTop w:val="0"/>
          <w:marBottom w:val="0"/>
          <w:divBdr>
            <w:top w:val="none" w:sz="0" w:space="0" w:color="auto"/>
            <w:left w:val="none" w:sz="0" w:space="0" w:color="auto"/>
            <w:bottom w:val="none" w:sz="0" w:space="0" w:color="auto"/>
            <w:right w:val="none" w:sz="0" w:space="0" w:color="auto"/>
          </w:divBdr>
        </w:div>
      </w:divsChild>
    </w:div>
    <w:div w:id="490172635">
      <w:bodyDiv w:val="1"/>
      <w:marLeft w:val="0"/>
      <w:marRight w:val="0"/>
      <w:marTop w:val="0"/>
      <w:marBottom w:val="0"/>
      <w:divBdr>
        <w:top w:val="none" w:sz="0" w:space="0" w:color="auto"/>
        <w:left w:val="none" w:sz="0" w:space="0" w:color="auto"/>
        <w:bottom w:val="none" w:sz="0" w:space="0" w:color="auto"/>
        <w:right w:val="none" w:sz="0" w:space="0" w:color="auto"/>
      </w:divBdr>
    </w:div>
    <w:div w:id="494145450">
      <w:bodyDiv w:val="1"/>
      <w:marLeft w:val="0"/>
      <w:marRight w:val="0"/>
      <w:marTop w:val="0"/>
      <w:marBottom w:val="0"/>
      <w:divBdr>
        <w:top w:val="none" w:sz="0" w:space="0" w:color="auto"/>
        <w:left w:val="none" w:sz="0" w:space="0" w:color="auto"/>
        <w:bottom w:val="none" w:sz="0" w:space="0" w:color="auto"/>
        <w:right w:val="none" w:sz="0" w:space="0" w:color="auto"/>
      </w:divBdr>
    </w:div>
    <w:div w:id="511992913">
      <w:bodyDiv w:val="1"/>
      <w:marLeft w:val="0"/>
      <w:marRight w:val="0"/>
      <w:marTop w:val="0"/>
      <w:marBottom w:val="0"/>
      <w:divBdr>
        <w:top w:val="none" w:sz="0" w:space="0" w:color="auto"/>
        <w:left w:val="none" w:sz="0" w:space="0" w:color="auto"/>
        <w:bottom w:val="none" w:sz="0" w:space="0" w:color="auto"/>
        <w:right w:val="none" w:sz="0" w:space="0" w:color="auto"/>
      </w:divBdr>
    </w:div>
    <w:div w:id="512307460">
      <w:bodyDiv w:val="1"/>
      <w:marLeft w:val="0"/>
      <w:marRight w:val="0"/>
      <w:marTop w:val="0"/>
      <w:marBottom w:val="0"/>
      <w:divBdr>
        <w:top w:val="none" w:sz="0" w:space="0" w:color="auto"/>
        <w:left w:val="none" w:sz="0" w:space="0" w:color="auto"/>
        <w:bottom w:val="none" w:sz="0" w:space="0" w:color="auto"/>
        <w:right w:val="none" w:sz="0" w:space="0" w:color="auto"/>
      </w:divBdr>
    </w:div>
    <w:div w:id="514147738">
      <w:bodyDiv w:val="1"/>
      <w:marLeft w:val="0"/>
      <w:marRight w:val="0"/>
      <w:marTop w:val="0"/>
      <w:marBottom w:val="0"/>
      <w:divBdr>
        <w:top w:val="none" w:sz="0" w:space="0" w:color="auto"/>
        <w:left w:val="none" w:sz="0" w:space="0" w:color="auto"/>
        <w:bottom w:val="none" w:sz="0" w:space="0" w:color="auto"/>
        <w:right w:val="none" w:sz="0" w:space="0" w:color="auto"/>
      </w:divBdr>
    </w:div>
    <w:div w:id="522213503">
      <w:bodyDiv w:val="1"/>
      <w:marLeft w:val="0"/>
      <w:marRight w:val="0"/>
      <w:marTop w:val="0"/>
      <w:marBottom w:val="0"/>
      <w:divBdr>
        <w:top w:val="none" w:sz="0" w:space="0" w:color="auto"/>
        <w:left w:val="none" w:sz="0" w:space="0" w:color="auto"/>
        <w:bottom w:val="none" w:sz="0" w:space="0" w:color="auto"/>
        <w:right w:val="none" w:sz="0" w:space="0" w:color="auto"/>
      </w:divBdr>
    </w:div>
    <w:div w:id="523986199">
      <w:bodyDiv w:val="1"/>
      <w:marLeft w:val="0"/>
      <w:marRight w:val="0"/>
      <w:marTop w:val="0"/>
      <w:marBottom w:val="0"/>
      <w:divBdr>
        <w:top w:val="none" w:sz="0" w:space="0" w:color="auto"/>
        <w:left w:val="none" w:sz="0" w:space="0" w:color="auto"/>
        <w:bottom w:val="none" w:sz="0" w:space="0" w:color="auto"/>
        <w:right w:val="none" w:sz="0" w:space="0" w:color="auto"/>
      </w:divBdr>
      <w:divsChild>
        <w:div w:id="737440446">
          <w:marLeft w:val="0"/>
          <w:marRight w:val="0"/>
          <w:marTop w:val="0"/>
          <w:marBottom w:val="0"/>
          <w:divBdr>
            <w:top w:val="none" w:sz="0" w:space="0" w:color="auto"/>
            <w:left w:val="none" w:sz="0" w:space="0" w:color="auto"/>
            <w:bottom w:val="none" w:sz="0" w:space="0" w:color="auto"/>
            <w:right w:val="none" w:sz="0" w:space="0" w:color="auto"/>
          </w:divBdr>
          <w:divsChild>
            <w:div w:id="2005618333">
              <w:marLeft w:val="0"/>
              <w:marRight w:val="0"/>
              <w:marTop w:val="0"/>
              <w:marBottom w:val="0"/>
              <w:divBdr>
                <w:top w:val="none" w:sz="0" w:space="0" w:color="auto"/>
                <w:left w:val="none" w:sz="0" w:space="0" w:color="auto"/>
                <w:bottom w:val="none" w:sz="0" w:space="0" w:color="auto"/>
                <w:right w:val="none" w:sz="0" w:space="0" w:color="auto"/>
              </w:divBdr>
            </w:div>
            <w:div w:id="261962019">
              <w:marLeft w:val="0"/>
              <w:marRight w:val="0"/>
              <w:marTop w:val="0"/>
              <w:marBottom w:val="0"/>
              <w:divBdr>
                <w:top w:val="none" w:sz="0" w:space="0" w:color="auto"/>
                <w:left w:val="none" w:sz="0" w:space="0" w:color="auto"/>
                <w:bottom w:val="none" w:sz="0" w:space="0" w:color="auto"/>
                <w:right w:val="none" w:sz="0" w:space="0" w:color="auto"/>
              </w:divBdr>
            </w:div>
            <w:div w:id="454369747">
              <w:marLeft w:val="0"/>
              <w:marRight w:val="0"/>
              <w:marTop w:val="0"/>
              <w:marBottom w:val="0"/>
              <w:divBdr>
                <w:top w:val="none" w:sz="0" w:space="0" w:color="auto"/>
                <w:left w:val="none" w:sz="0" w:space="0" w:color="auto"/>
                <w:bottom w:val="none" w:sz="0" w:space="0" w:color="auto"/>
                <w:right w:val="none" w:sz="0" w:space="0" w:color="auto"/>
              </w:divBdr>
            </w:div>
            <w:div w:id="5852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04636">
      <w:bodyDiv w:val="1"/>
      <w:marLeft w:val="0"/>
      <w:marRight w:val="0"/>
      <w:marTop w:val="0"/>
      <w:marBottom w:val="0"/>
      <w:divBdr>
        <w:top w:val="none" w:sz="0" w:space="0" w:color="auto"/>
        <w:left w:val="none" w:sz="0" w:space="0" w:color="auto"/>
        <w:bottom w:val="none" w:sz="0" w:space="0" w:color="auto"/>
        <w:right w:val="none" w:sz="0" w:space="0" w:color="auto"/>
      </w:divBdr>
    </w:div>
    <w:div w:id="530151234">
      <w:bodyDiv w:val="1"/>
      <w:marLeft w:val="0"/>
      <w:marRight w:val="0"/>
      <w:marTop w:val="0"/>
      <w:marBottom w:val="0"/>
      <w:divBdr>
        <w:top w:val="none" w:sz="0" w:space="0" w:color="auto"/>
        <w:left w:val="none" w:sz="0" w:space="0" w:color="auto"/>
        <w:bottom w:val="none" w:sz="0" w:space="0" w:color="auto"/>
        <w:right w:val="none" w:sz="0" w:space="0" w:color="auto"/>
      </w:divBdr>
    </w:div>
    <w:div w:id="542061962">
      <w:bodyDiv w:val="1"/>
      <w:marLeft w:val="0"/>
      <w:marRight w:val="0"/>
      <w:marTop w:val="0"/>
      <w:marBottom w:val="0"/>
      <w:divBdr>
        <w:top w:val="none" w:sz="0" w:space="0" w:color="auto"/>
        <w:left w:val="none" w:sz="0" w:space="0" w:color="auto"/>
        <w:bottom w:val="none" w:sz="0" w:space="0" w:color="auto"/>
        <w:right w:val="none" w:sz="0" w:space="0" w:color="auto"/>
      </w:divBdr>
      <w:divsChild>
        <w:div w:id="1867868626">
          <w:marLeft w:val="0"/>
          <w:marRight w:val="0"/>
          <w:marTop w:val="0"/>
          <w:marBottom w:val="0"/>
          <w:divBdr>
            <w:top w:val="none" w:sz="0" w:space="0" w:color="auto"/>
            <w:left w:val="none" w:sz="0" w:space="0" w:color="auto"/>
            <w:bottom w:val="none" w:sz="0" w:space="0" w:color="auto"/>
            <w:right w:val="none" w:sz="0" w:space="0" w:color="auto"/>
          </w:divBdr>
        </w:div>
        <w:div w:id="1464157343">
          <w:marLeft w:val="0"/>
          <w:marRight w:val="0"/>
          <w:marTop w:val="0"/>
          <w:marBottom w:val="0"/>
          <w:divBdr>
            <w:top w:val="none" w:sz="0" w:space="0" w:color="auto"/>
            <w:left w:val="none" w:sz="0" w:space="0" w:color="auto"/>
            <w:bottom w:val="none" w:sz="0" w:space="0" w:color="auto"/>
            <w:right w:val="none" w:sz="0" w:space="0" w:color="auto"/>
          </w:divBdr>
        </w:div>
      </w:divsChild>
    </w:div>
    <w:div w:id="547569316">
      <w:bodyDiv w:val="1"/>
      <w:marLeft w:val="0"/>
      <w:marRight w:val="0"/>
      <w:marTop w:val="0"/>
      <w:marBottom w:val="0"/>
      <w:divBdr>
        <w:top w:val="none" w:sz="0" w:space="0" w:color="auto"/>
        <w:left w:val="none" w:sz="0" w:space="0" w:color="auto"/>
        <w:bottom w:val="none" w:sz="0" w:space="0" w:color="auto"/>
        <w:right w:val="none" w:sz="0" w:space="0" w:color="auto"/>
      </w:divBdr>
      <w:divsChild>
        <w:div w:id="1745682530">
          <w:marLeft w:val="0"/>
          <w:marRight w:val="0"/>
          <w:marTop w:val="0"/>
          <w:marBottom w:val="0"/>
          <w:divBdr>
            <w:top w:val="none" w:sz="0" w:space="0" w:color="auto"/>
            <w:left w:val="none" w:sz="0" w:space="0" w:color="auto"/>
            <w:bottom w:val="none" w:sz="0" w:space="0" w:color="auto"/>
            <w:right w:val="none" w:sz="0" w:space="0" w:color="auto"/>
          </w:divBdr>
        </w:div>
        <w:div w:id="1217232431">
          <w:marLeft w:val="0"/>
          <w:marRight w:val="0"/>
          <w:marTop w:val="0"/>
          <w:marBottom w:val="0"/>
          <w:divBdr>
            <w:top w:val="none" w:sz="0" w:space="0" w:color="auto"/>
            <w:left w:val="none" w:sz="0" w:space="0" w:color="auto"/>
            <w:bottom w:val="none" w:sz="0" w:space="0" w:color="auto"/>
            <w:right w:val="none" w:sz="0" w:space="0" w:color="auto"/>
          </w:divBdr>
        </w:div>
        <w:div w:id="1995837719">
          <w:marLeft w:val="0"/>
          <w:marRight w:val="0"/>
          <w:marTop w:val="0"/>
          <w:marBottom w:val="0"/>
          <w:divBdr>
            <w:top w:val="none" w:sz="0" w:space="0" w:color="auto"/>
            <w:left w:val="none" w:sz="0" w:space="0" w:color="auto"/>
            <w:bottom w:val="none" w:sz="0" w:space="0" w:color="auto"/>
            <w:right w:val="none" w:sz="0" w:space="0" w:color="auto"/>
          </w:divBdr>
        </w:div>
        <w:div w:id="1020081368">
          <w:marLeft w:val="0"/>
          <w:marRight w:val="0"/>
          <w:marTop w:val="0"/>
          <w:marBottom w:val="0"/>
          <w:divBdr>
            <w:top w:val="none" w:sz="0" w:space="0" w:color="auto"/>
            <w:left w:val="none" w:sz="0" w:space="0" w:color="auto"/>
            <w:bottom w:val="none" w:sz="0" w:space="0" w:color="auto"/>
            <w:right w:val="none" w:sz="0" w:space="0" w:color="auto"/>
          </w:divBdr>
        </w:div>
        <w:div w:id="1323435364">
          <w:marLeft w:val="0"/>
          <w:marRight w:val="0"/>
          <w:marTop w:val="0"/>
          <w:marBottom w:val="0"/>
          <w:divBdr>
            <w:top w:val="none" w:sz="0" w:space="0" w:color="auto"/>
            <w:left w:val="none" w:sz="0" w:space="0" w:color="auto"/>
            <w:bottom w:val="none" w:sz="0" w:space="0" w:color="auto"/>
            <w:right w:val="none" w:sz="0" w:space="0" w:color="auto"/>
          </w:divBdr>
        </w:div>
        <w:div w:id="1253778590">
          <w:marLeft w:val="0"/>
          <w:marRight w:val="0"/>
          <w:marTop w:val="0"/>
          <w:marBottom w:val="0"/>
          <w:divBdr>
            <w:top w:val="none" w:sz="0" w:space="0" w:color="auto"/>
            <w:left w:val="none" w:sz="0" w:space="0" w:color="auto"/>
            <w:bottom w:val="none" w:sz="0" w:space="0" w:color="auto"/>
            <w:right w:val="none" w:sz="0" w:space="0" w:color="auto"/>
          </w:divBdr>
        </w:div>
        <w:div w:id="1489322544">
          <w:marLeft w:val="0"/>
          <w:marRight w:val="0"/>
          <w:marTop w:val="0"/>
          <w:marBottom w:val="0"/>
          <w:divBdr>
            <w:top w:val="none" w:sz="0" w:space="0" w:color="auto"/>
            <w:left w:val="none" w:sz="0" w:space="0" w:color="auto"/>
            <w:bottom w:val="none" w:sz="0" w:space="0" w:color="auto"/>
            <w:right w:val="none" w:sz="0" w:space="0" w:color="auto"/>
          </w:divBdr>
        </w:div>
        <w:div w:id="1105492969">
          <w:marLeft w:val="0"/>
          <w:marRight w:val="0"/>
          <w:marTop w:val="0"/>
          <w:marBottom w:val="0"/>
          <w:divBdr>
            <w:top w:val="none" w:sz="0" w:space="0" w:color="auto"/>
            <w:left w:val="none" w:sz="0" w:space="0" w:color="auto"/>
            <w:bottom w:val="none" w:sz="0" w:space="0" w:color="auto"/>
            <w:right w:val="none" w:sz="0" w:space="0" w:color="auto"/>
          </w:divBdr>
        </w:div>
        <w:div w:id="873231663">
          <w:marLeft w:val="0"/>
          <w:marRight w:val="0"/>
          <w:marTop w:val="0"/>
          <w:marBottom w:val="0"/>
          <w:divBdr>
            <w:top w:val="none" w:sz="0" w:space="0" w:color="auto"/>
            <w:left w:val="none" w:sz="0" w:space="0" w:color="auto"/>
            <w:bottom w:val="none" w:sz="0" w:space="0" w:color="auto"/>
            <w:right w:val="none" w:sz="0" w:space="0" w:color="auto"/>
          </w:divBdr>
        </w:div>
        <w:div w:id="655692994">
          <w:marLeft w:val="0"/>
          <w:marRight w:val="0"/>
          <w:marTop w:val="0"/>
          <w:marBottom w:val="0"/>
          <w:divBdr>
            <w:top w:val="none" w:sz="0" w:space="0" w:color="auto"/>
            <w:left w:val="none" w:sz="0" w:space="0" w:color="auto"/>
            <w:bottom w:val="none" w:sz="0" w:space="0" w:color="auto"/>
            <w:right w:val="none" w:sz="0" w:space="0" w:color="auto"/>
          </w:divBdr>
        </w:div>
        <w:div w:id="1663704633">
          <w:marLeft w:val="0"/>
          <w:marRight w:val="0"/>
          <w:marTop w:val="0"/>
          <w:marBottom w:val="0"/>
          <w:divBdr>
            <w:top w:val="none" w:sz="0" w:space="0" w:color="auto"/>
            <w:left w:val="none" w:sz="0" w:space="0" w:color="auto"/>
            <w:bottom w:val="none" w:sz="0" w:space="0" w:color="auto"/>
            <w:right w:val="none" w:sz="0" w:space="0" w:color="auto"/>
          </w:divBdr>
        </w:div>
        <w:div w:id="69928206">
          <w:marLeft w:val="0"/>
          <w:marRight w:val="0"/>
          <w:marTop w:val="0"/>
          <w:marBottom w:val="0"/>
          <w:divBdr>
            <w:top w:val="none" w:sz="0" w:space="0" w:color="auto"/>
            <w:left w:val="none" w:sz="0" w:space="0" w:color="auto"/>
            <w:bottom w:val="none" w:sz="0" w:space="0" w:color="auto"/>
            <w:right w:val="none" w:sz="0" w:space="0" w:color="auto"/>
          </w:divBdr>
        </w:div>
        <w:div w:id="1847210802">
          <w:marLeft w:val="0"/>
          <w:marRight w:val="0"/>
          <w:marTop w:val="0"/>
          <w:marBottom w:val="0"/>
          <w:divBdr>
            <w:top w:val="none" w:sz="0" w:space="0" w:color="auto"/>
            <w:left w:val="none" w:sz="0" w:space="0" w:color="auto"/>
            <w:bottom w:val="none" w:sz="0" w:space="0" w:color="auto"/>
            <w:right w:val="none" w:sz="0" w:space="0" w:color="auto"/>
          </w:divBdr>
        </w:div>
        <w:div w:id="669992901">
          <w:marLeft w:val="0"/>
          <w:marRight w:val="0"/>
          <w:marTop w:val="0"/>
          <w:marBottom w:val="0"/>
          <w:divBdr>
            <w:top w:val="none" w:sz="0" w:space="0" w:color="auto"/>
            <w:left w:val="none" w:sz="0" w:space="0" w:color="auto"/>
            <w:bottom w:val="none" w:sz="0" w:space="0" w:color="auto"/>
            <w:right w:val="none" w:sz="0" w:space="0" w:color="auto"/>
          </w:divBdr>
        </w:div>
        <w:div w:id="1545678538">
          <w:marLeft w:val="0"/>
          <w:marRight w:val="0"/>
          <w:marTop w:val="0"/>
          <w:marBottom w:val="0"/>
          <w:divBdr>
            <w:top w:val="none" w:sz="0" w:space="0" w:color="auto"/>
            <w:left w:val="none" w:sz="0" w:space="0" w:color="auto"/>
            <w:bottom w:val="none" w:sz="0" w:space="0" w:color="auto"/>
            <w:right w:val="none" w:sz="0" w:space="0" w:color="auto"/>
          </w:divBdr>
        </w:div>
      </w:divsChild>
    </w:div>
    <w:div w:id="564100973">
      <w:bodyDiv w:val="1"/>
      <w:marLeft w:val="0"/>
      <w:marRight w:val="0"/>
      <w:marTop w:val="0"/>
      <w:marBottom w:val="0"/>
      <w:divBdr>
        <w:top w:val="none" w:sz="0" w:space="0" w:color="auto"/>
        <w:left w:val="none" w:sz="0" w:space="0" w:color="auto"/>
        <w:bottom w:val="none" w:sz="0" w:space="0" w:color="auto"/>
        <w:right w:val="none" w:sz="0" w:space="0" w:color="auto"/>
      </w:divBdr>
    </w:div>
    <w:div w:id="582837179">
      <w:bodyDiv w:val="1"/>
      <w:marLeft w:val="0"/>
      <w:marRight w:val="0"/>
      <w:marTop w:val="0"/>
      <w:marBottom w:val="0"/>
      <w:divBdr>
        <w:top w:val="none" w:sz="0" w:space="0" w:color="auto"/>
        <w:left w:val="none" w:sz="0" w:space="0" w:color="auto"/>
        <w:bottom w:val="none" w:sz="0" w:space="0" w:color="auto"/>
        <w:right w:val="none" w:sz="0" w:space="0" w:color="auto"/>
      </w:divBdr>
    </w:div>
    <w:div w:id="590553517">
      <w:bodyDiv w:val="1"/>
      <w:marLeft w:val="0"/>
      <w:marRight w:val="0"/>
      <w:marTop w:val="0"/>
      <w:marBottom w:val="0"/>
      <w:divBdr>
        <w:top w:val="none" w:sz="0" w:space="0" w:color="auto"/>
        <w:left w:val="none" w:sz="0" w:space="0" w:color="auto"/>
        <w:bottom w:val="none" w:sz="0" w:space="0" w:color="auto"/>
        <w:right w:val="none" w:sz="0" w:space="0" w:color="auto"/>
      </w:divBdr>
    </w:div>
    <w:div w:id="592669506">
      <w:bodyDiv w:val="1"/>
      <w:marLeft w:val="0"/>
      <w:marRight w:val="0"/>
      <w:marTop w:val="0"/>
      <w:marBottom w:val="0"/>
      <w:divBdr>
        <w:top w:val="none" w:sz="0" w:space="0" w:color="auto"/>
        <w:left w:val="none" w:sz="0" w:space="0" w:color="auto"/>
        <w:bottom w:val="none" w:sz="0" w:space="0" w:color="auto"/>
        <w:right w:val="none" w:sz="0" w:space="0" w:color="auto"/>
      </w:divBdr>
    </w:div>
    <w:div w:id="595596444">
      <w:bodyDiv w:val="1"/>
      <w:marLeft w:val="0"/>
      <w:marRight w:val="0"/>
      <w:marTop w:val="0"/>
      <w:marBottom w:val="0"/>
      <w:divBdr>
        <w:top w:val="none" w:sz="0" w:space="0" w:color="auto"/>
        <w:left w:val="none" w:sz="0" w:space="0" w:color="auto"/>
        <w:bottom w:val="none" w:sz="0" w:space="0" w:color="auto"/>
        <w:right w:val="none" w:sz="0" w:space="0" w:color="auto"/>
      </w:divBdr>
    </w:div>
    <w:div w:id="595946239">
      <w:bodyDiv w:val="1"/>
      <w:marLeft w:val="0"/>
      <w:marRight w:val="0"/>
      <w:marTop w:val="0"/>
      <w:marBottom w:val="0"/>
      <w:divBdr>
        <w:top w:val="none" w:sz="0" w:space="0" w:color="auto"/>
        <w:left w:val="none" w:sz="0" w:space="0" w:color="auto"/>
        <w:bottom w:val="none" w:sz="0" w:space="0" w:color="auto"/>
        <w:right w:val="none" w:sz="0" w:space="0" w:color="auto"/>
      </w:divBdr>
    </w:div>
    <w:div w:id="596718735">
      <w:bodyDiv w:val="1"/>
      <w:marLeft w:val="0"/>
      <w:marRight w:val="0"/>
      <w:marTop w:val="0"/>
      <w:marBottom w:val="0"/>
      <w:divBdr>
        <w:top w:val="none" w:sz="0" w:space="0" w:color="auto"/>
        <w:left w:val="none" w:sz="0" w:space="0" w:color="auto"/>
        <w:bottom w:val="none" w:sz="0" w:space="0" w:color="auto"/>
        <w:right w:val="none" w:sz="0" w:space="0" w:color="auto"/>
      </w:divBdr>
    </w:div>
    <w:div w:id="613169721">
      <w:bodyDiv w:val="1"/>
      <w:marLeft w:val="0"/>
      <w:marRight w:val="0"/>
      <w:marTop w:val="0"/>
      <w:marBottom w:val="0"/>
      <w:divBdr>
        <w:top w:val="none" w:sz="0" w:space="0" w:color="auto"/>
        <w:left w:val="none" w:sz="0" w:space="0" w:color="auto"/>
        <w:bottom w:val="none" w:sz="0" w:space="0" w:color="auto"/>
        <w:right w:val="none" w:sz="0" w:space="0" w:color="auto"/>
      </w:divBdr>
    </w:div>
    <w:div w:id="623972662">
      <w:bodyDiv w:val="1"/>
      <w:marLeft w:val="225"/>
      <w:marRight w:val="225"/>
      <w:marTop w:val="0"/>
      <w:marBottom w:val="0"/>
      <w:divBdr>
        <w:top w:val="none" w:sz="0" w:space="0" w:color="auto"/>
        <w:left w:val="none" w:sz="0" w:space="0" w:color="auto"/>
        <w:bottom w:val="none" w:sz="0" w:space="0" w:color="auto"/>
        <w:right w:val="none" w:sz="0" w:space="0" w:color="auto"/>
      </w:divBdr>
      <w:divsChild>
        <w:div w:id="2059160482">
          <w:marLeft w:val="0"/>
          <w:marRight w:val="0"/>
          <w:marTop w:val="0"/>
          <w:marBottom w:val="0"/>
          <w:divBdr>
            <w:top w:val="none" w:sz="0" w:space="0" w:color="auto"/>
            <w:left w:val="none" w:sz="0" w:space="0" w:color="auto"/>
            <w:bottom w:val="none" w:sz="0" w:space="0" w:color="auto"/>
            <w:right w:val="none" w:sz="0" w:space="0" w:color="auto"/>
          </w:divBdr>
        </w:div>
      </w:divsChild>
    </w:div>
    <w:div w:id="625040537">
      <w:bodyDiv w:val="1"/>
      <w:marLeft w:val="0"/>
      <w:marRight w:val="0"/>
      <w:marTop w:val="0"/>
      <w:marBottom w:val="0"/>
      <w:divBdr>
        <w:top w:val="none" w:sz="0" w:space="0" w:color="auto"/>
        <w:left w:val="none" w:sz="0" w:space="0" w:color="auto"/>
        <w:bottom w:val="none" w:sz="0" w:space="0" w:color="auto"/>
        <w:right w:val="none" w:sz="0" w:space="0" w:color="auto"/>
      </w:divBdr>
    </w:div>
    <w:div w:id="638993989">
      <w:bodyDiv w:val="1"/>
      <w:marLeft w:val="0"/>
      <w:marRight w:val="0"/>
      <w:marTop w:val="0"/>
      <w:marBottom w:val="0"/>
      <w:divBdr>
        <w:top w:val="none" w:sz="0" w:space="0" w:color="auto"/>
        <w:left w:val="none" w:sz="0" w:space="0" w:color="auto"/>
        <w:bottom w:val="none" w:sz="0" w:space="0" w:color="auto"/>
        <w:right w:val="none" w:sz="0" w:space="0" w:color="auto"/>
      </w:divBdr>
    </w:div>
    <w:div w:id="696009306">
      <w:bodyDiv w:val="1"/>
      <w:marLeft w:val="0"/>
      <w:marRight w:val="0"/>
      <w:marTop w:val="0"/>
      <w:marBottom w:val="0"/>
      <w:divBdr>
        <w:top w:val="none" w:sz="0" w:space="0" w:color="auto"/>
        <w:left w:val="none" w:sz="0" w:space="0" w:color="auto"/>
        <w:bottom w:val="none" w:sz="0" w:space="0" w:color="auto"/>
        <w:right w:val="none" w:sz="0" w:space="0" w:color="auto"/>
      </w:divBdr>
    </w:div>
    <w:div w:id="715543129">
      <w:bodyDiv w:val="1"/>
      <w:marLeft w:val="0"/>
      <w:marRight w:val="0"/>
      <w:marTop w:val="0"/>
      <w:marBottom w:val="0"/>
      <w:divBdr>
        <w:top w:val="none" w:sz="0" w:space="0" w:color="auto"/>
        <w:left w:val="none" w:sz="0" w:space="0" w:color="auto"/>
        <w:bottom w:val="none" w:sz="0" w:space="0" w:color="auto"/>
        <w:right w:val="none" w:sz="0" w:space="0" w:color="auto"/>
      </w:divBdr>
    </w:div>
    <w:div w:id="721179144">
      <w:bodyDiv w:val="1"/>
      <w:marLeft w:val="0"/>
      <w:marRight w:val="0"/>
      <w:marTop w:val="0"/>
      <w:marBottom w:val="0"/>
      <w:divBdr>
        <w:top w:val="none" w:sz="0" w:space="0" w:color="auto"/>
        <w:left w:val="none" w:sz="0" w:space="0" w:color="auto"/>
        <w:bottom w:val="none" w:sz="0" w:space="0" w:color="auto"/>
        <w:right w:val="none" w:sz="0" w:space="0" w:color="auto"/>
      </w:divBdr>
    </w:div>
    <w:div w:id="728117113">
      <w:bodyDiv w:val="1"/>
      <w:marLeft w:val="0"/>
      <w:marRight w:val="0"/>
      <w:marTop w:val="0"/>
      <w:marBottom w:val="0"/>
      <w:divBdr>
        <w:top w:val="none" w:sz="0" w:space="0" w:color="auto"/>
        <w:left w:val="none" w:sz="0" w:space="0" w:color="auto"/>
        <w:bottom w:val="none" w:sz="0" w:space="0" w:color="auto"/>
        <w:right w:val="none" w:sz="0" w:space="0" w:color="auto"/>
      </w:divBdr>
    </w:div>
    <w:div w:id="739600997">
      <w:bodyDiv w:val="1"/>
      <w:marLeft w:val="0"/>
      <w:marRight w:val="0"/>
      <w:marTop w:val="0"/>
      <w:marBottom w:val="0"/>
      <w:divBdr>
        <w:top w:val="none" w:sz="0" w:space="0" w:color="auto"/>
        <w:left w:val="none" w:sz="0" w:space="0" w:color="auto"/>
        <w:bottom w:val="none" w:sz="0" w:space="0" w:color="auto"/>
        <w:right w:val="none" w:sz="0" w:space="0" w:color="auto"/>
      </w:divBdr>
    </w:div>
    <w:div w:id="743331386">
      <w:bodyDiv w:val="1"/>
      <w:marLeft w:val="0"/>
      <w:marRight w:val="0"/>
      <w:marTop w:val="0"/>
      <w:marBottom w:val="0"/>
      <w:divBdr>
        <w:top w:val="none" w:sz="0" w:space="0" w:color="auto"/>
        <w:left w:val="none" w:sz="0" w:space="0" w:color="auto"/>
        <w:bottom w:val="none" w:sz="0" w:space="0" w:color="auto"/>
        <w:right w:val="none" w:sz="0" w:space="0" w:color="auto"/>
      </w:divBdr>
    </w:div>
    <w:div w:id="755058234">
      <w:bodyDiv w:val="1"/>
      <w:marLeft w:val="0"/>
      <w:marRight w:val="0"/>
      <w:marTop w:val="0"/>
      <w:marBottom w:val="0"/>
      <w:divBdr>
        <w:top w:val="none" w:sz="0" w:space="0" w:color="auto"/>
        <w:left w:val="none" w:sz="0" w:space="0" w:color="auto"/>
        <w:bottom w:val="none" w:sz="0" w:space="0" w:color="auto"/>
        <w:right w:val="none" w:sz="0" w:space="0" w:color="auto"/>
      </w:divBdr>
    </w:div>
    <w:div w:id="769470859">
      <w:bodyDiv w:val="1"/>
      <w:marLeft w:val="225"/>
      <w:marRight w:val="225"/>
      <w:marTop w:val="0"/>
      <w:marBottom w:val="0"/>
      <w:divBdr>
        <w:top w:val="none" w:sz="0" w:space="0" w:color="auto"/>
        <w:left w:val="none" w:sz="0" w:space="0" w:color="auto"/>
        <w:bottom w:val="none" w:sz="0" w:space="0" w:color="auto"/>
        <w:right w:val="none" w:sz="0" w:space="0" w:color="auto"/>
      </w:divBdr>
      <w:divsChild>
        <w:div w:id="325792723">
          <w:marLeft w:val="0"/>
          <w:marRight w:val="0"/>
          <w:marTop w:val="0"/>
          <w:marBottom w:val="0"/>
          <w:divBdr>
            <w:top w:val="none" w:sz="0" w:space="0" w:color="auto"/>
            <w:left w:val="none" w:sz="0" w:space="0" w:color="auto"/>
            <w:bottom w:val="none" w:sz="0" w:space="0" w:color="auto"/>
            <w:right w:val="none" w:sz="0" w:space="0" w:color="auto"/>
          </w:divBdr>
        </w:div>
      </w:divsChild>
    </w:div>
    <w:div w:id="774012332">
      <w:bodyDiv w:val="1"/>
      <w:marLeft w:val="0"/>
      <w:marRight w:val="0"/>
      <w:marTop w:val="0"/>
      <w:marBottom w:val="0"/>
      <w:divBdr>
        <w:top w:val="none" w:sz="0" w:space="0" w:color="auto"/>
        <w:left w:val="none" w:sz="0" w:space="0" w:color="auto"/>
        <w:bottom w:val="none" w:sz="0" w:space="0" w:color="auto"/>
        <w:right w:val="none" w:sz="0" w:space="0" w:color="auto"/>
      </w:divBdr>
    </w:div>
    <w:div w:id="777258310">
      <w:bodyDiv w:val="1"/>
      <w:marLeft w:val="0"/>
      <w:marRight w:val="0"/>
      <w:marTop w:val="0"/>
      <w:marBottom w:val="0"/>
      <w:divBdr>
        <w:top w:val="none" w:sz="0" w:space="0" w:color="auto"/>
        <w:left w:val="none" w:sz="0" w:space="0" w:color="auto"/>
        <w:bottom w:val="none" w:sz="0" w:space="0" w:color="auto"/>
        <w:right w:val="none" w:sz="0" w:space="0" w:color="auto"/>
      </w:divBdr>
      <w:divsChild>
        <w:div w:id="1044981020">
          <w:marLeft w:val="0"/>
          <w:marRight w:val="0"/>
          <w:marTop w:val="0"/>
          <w:marBottom w:val="0"/>
          <w:divBdr>
            <w:top w:val="none" w:sz="0" w:space="0" w:color="auto"/>
            <w:left w:val="none" w:sz="0" w:space="0" w:color="auto"/>
            <w:bottom w:val="none" w:sz="0" w:space="0" w:color="auto"/>
            <w:right w:val="none" w:sz="0" w:space="0" w:color="auto"/>
          </w:divBdr>
        </w:div>
      </w:divsChild>
    </w:div>
    <w:div w:id="790784896">
      <w:bodyDiv w:val="1"/>
      <w:marLeft w:val="0"/>
      <w:marRight w:val="0"/>
      <w:marTop w:val="0"/>
      <w:marBottom w:val="0"/>
      <w:divBdr>
        <w:top w:val="none" w:sz="0" w:space="0" w:color="auto"/>
        <w:left w:val="none" w:sz="0" w:space="0" w:color="auto"/>
        <w:bottom w:val="none" w:sz="0" w:space="0" w:color="auto"/>
        <w:right w:val="none" w:sz="0" w:space="0" w:color="auto"/>
      </w:divBdr>
      <w:divsChild>
        <w:div w:id="946238102">
          <w:marLeft w:val="0"/>
          <w:marRight w:val="0"/>
          <w:marTop w:val="0"/>
          <w:marBottom w:val="0"/>
          <w:divBdr>
            <w:top w:val="none" w:sz="0" w:space="0" w:color="auto"/>
            <w:left w:val="none" w:sz="0" w:space="0" w:color="auto"/>
            <w:bottom w:val="none" w:sz="0" w:space="0" w:color="auto"/>
            <w:right w:val="none" w:sz="0" w:space="0" w:color="auto"/>
          </w:divBdr>
        </w:div>
        <w:div w:id="2134783345">
          <w:marLeft w:val="0"/>
          <w:marRight w:val="0"/>
          <w:marTop w:val="0"/>
          <w:marBottom w:val="0"/>
          <w:divBdr>
            <w:top w:val="none" w:sz="0" w:space="0" w:color="auto"/>
            <w:left w:val="none" w:sz="0" w:space="0" w:color="auto"/>
            <w:bottom w:val="none" w:sz="0" w:space="0" w:color="auto"/>
            <w:right w:val="none" w:sz="0" w:space="0" w:color="auto"/>
          </w:divBdr>
        </w:div>
        <w:div w:id="1337732863">
          <w:marLeft w:val="0"/>
          <w:marRight w:val="0"/>
          <w:marTop w:val="0"/>
          <w:marBottom w:val="0"/>
          <w:divBdr>
            <w:top w:val="none" w:sz="0" w:space="0" w:color="auto"/>
            <w:left w:val="none" w:sz="0" w:space="0" w:color="auto"/>
            <w:bottom w:val="none" w:sz="0" w:space="0" w:color="auto"/>
            <w:right w:val="none" w:sz="0" w:space="0" w:color="auto"/>
          </w:divBdr>
        </w:div>
        <w:div w:id="1931309607">
          <w:marLeft w:val="0"/>
          <w:marRight w:val="0"/>
          <w:marTop w:val="0"/>
          <w:marBottom w:val="0"/>
          <w:divBdr>
            <w:top w:val="none" w:sz="0" w:space="0" w:color="auto"/>
            <w:left w:val="none" w:sz="0" w:space="0" w:color="auto"/>
            <w:bottom w:val="none" w:sz="0" w:space="0" w:color="auto"/>
            <w:right w:val="none" w:sz="0" w:space="0" w:color="auto"/>
          </w:divBdr>
        </w:div>
        <w:div w:id="1519002732">
          <w:marLeft w:val="0"/>
          <w:marRight w:val="0"/>
          <w:marTop w:val="0"/>
          <w:marBottom w:val="0"/>
          <w:divBdr>
            <w:top w:val="none" w:sz="0" w:space="0" w:color="auto"/>
            <w:left w:val="none" w:sz="0" w:space="0" w:color="auto"/>
            <w:bottom w:val="none" w:sz="0" w:space="0" w:color="auto"/>
            <w:right w:val="none" w:sz="0" w:space="0" w:color="auto"/>
          </w:divBdr>
        </w:div>
        <w:div w:id="1286159668">
          <w:marLeft w:val="0"/>
          <w:marRight w:val="0"/>
          <w:marTop w:val="0"/>
          <w:marBottom w:val="0"/>
          <w:divBdr>
            <w:top w:val="none" w:sz="0" w:space="0" w:color="auto"/>
            <w:left w:val="none" w:sz="0" w:space="0" w:color="auto"/>
            <w:bottom w:val="none" w:sz="0" w:space="0" w:color="auto"/>
            <w:right w:val="none" w:sz="0" w:space="0" w:color="auto"/>
          </w:divBdr>
        </w:div>
        <w:div w:id="183204993">
          <w:marLeft w:val="0"/>
          <w:marRight w:val="0"/>
          <w:marTop w:val="0"/>
          <w:marBottom w:val="0"/>
          <w:divBdr>
            <w:top w:val="none" w:sz="0" w:space="0" w:color="auto"/>
            <w:left w:val="none" w:sz="0" w:space="0" w:color="auto"/>
            <w:bottom w:val="none" w:sz="0" w:space="0" w:color="auto"/>
            <w:right w:val="none" w:sz="0" w:space="0" w:color="auto"/>
          </w:divBdr>
        </w:div>
        <w:div w:id="349307843">
          <w:marLeft w:val="0"/>
          <w:marRight w:val="0"/>
          <w:marTop w:val="0"/>
          <w:marBottom w:val="0"/>
          <w:divBdr>
            <w:top w:val="none" w:sz="0" w:space="0" w:color="auto"/>
            <w:left w:val="none" w:sz="0" w:space="0" w:color="auto"/>
            <w:bottom w:val="none" w:sz="0" w:space="0" w:color="auto"/>
            <w:right w:val="none" w:sz="0" w:space="0" w:color="auto"/>
          </w:divBdr>
        </w:div>
        <w:div w:id="1177573141">
          <w:marLeft w:val="0"/>
          <w:marRight w:val="0"/>
          <w:marTop w:val="0"/>
          <w:marBottom w:val="0"/>
          <w:divBdr>
            <w:top w:val="none" w:sz="0" w:space="0" w:color="auto"/>
            <w:left w:val="none" w:sz="0" w:space="0" w:color="auto"/>
            <w:bottom w:val="none" w:sz="0" w:space="0" w:color="auto"/>
            <w:right w:val="none" w:sz="0" w:space="0" w:color="auto"/>
          </w:divBdr>
        </w:div>
        <w:div w:id="1475945227">
          <w:marLeft w:val="0"/>
          <w:marRight w:val="0"/>
          <w:marTop w:val="0"/>
          <w:marBottom w:val="0"/>
          <w:divBdr>
            <w:top w:val="none" w:sz="0" w:space="0" w:color="auto"/>
            <w:left w:val="none" w:sz="0" w:space="0" w:color="auto"/>
            <w:bottom w:val="none" w:sz="0" w:space="0" w:color="auto"/>
            <w:right w:val="none" w:sz="0" w:space="0" w:color="auto"/>
          </w:divBdr>
        </w:div>
        <w:div w:id="2125692323">
          <w:marLeft w:val="0"/>
          <w:marRight w:val="0"/>
          <w:marTop w:val="0"/>
          <w:marBottom w:val="0"/>
          <w:divBdr>
            <w:top w:val="none" w:sz="0" w:space="0" w:color="auto"/>
            <w:left w:val="none" w:sz="0" w:space="0" w:color="auto"/>
            <w:bottom w:val="none" w:sz="0" w:space="0" w:color="auto"/>
            <w:right w:val="none" w:sz="0" w:space="0" w:color="auto"/>
          </w:divBdr>
        </w:div>
        <w:div w:id="112134553">
          <w:marLeft w:val="0"/>
          <w:marRight w:val="0"/>
          <w:marTop w:val="0"/>
          <w:marBottom w:val="0"/>
          <w:divBdr>
            <w:top w:val="none" w:sz="0" w:space="0" w:color="auto"/>
            <w:left w:val="none" w:sz="0" w:space="0" w:color="auto"/>
            <w:bottom w:val="none" w:sz="0" w:space="0" w:color="auto"/>
            <w:right w:val="none" w:sz="0" w:space="0" w:color="auto"/>
          </w:divBdr>
        </w:div>
        <w:div w:id="1249146462">
          <w:marLeft w:val="0"/>
          <w:marRight w:val="0"/>
          <w:marTop w:val="0"/>
          <w:marBottom w:val="0"/>
          <w:divBdr>
            <w:top w:val="none" w:sz="0" w:space="0" w:color="auto"/>
            <w:left w:val="none" w:sz="0" w:space="0" w:color="auto"/>
            <w:bottom w:val="none" w:sz="0" w:space="0" w:color="auto"/>
            <w:right w:val="none" w:sz="0" w:space="0" w:color="auto"/>
          </w:divBdr>
        </w:div>
        <w:div w:id="837579929">
          <w:marLeft w:val="0"/>
          <w:marRight w:val="0"/>
          <w:marTop w:val="0"/>
          <w:marBottom w:val="0"/>
          <w:divBdr>
            <w:top w:val="none" w:sz="0" w:space="0" w:color="auto"/>
            <w:left w:val="none" w:sz="0" w:space="0" w:color="auto"/>
            <w:bottom w:val="none" w:sz="0" w:space="0" w:color="auto"/>
            <w:right w:val="none" w:sz="0" w:space="0" w:color="auto"/>
          </w:divBdr>
        </w:div>
        <w:div w:id="915673225">
          <w:marLeft w:val="0"/>
          <w:marRight w:val="0"/>
          <w:marTop w:val="0"/>
          <w:marBottom w:val="0"/>
          <w:divBdr>
            <w:top w:val="none" w:sz="0" w:space="0" w:color="auto"/>
            <w:left w:val="none" w:sz="0" w:space="0" w:color="auto"/>
            <w:bottom w:val="none" w:sz="0" w:space="0" w:color="auto"/>
            <w:right w:val="none" w:sz="0" w:space="0" w:color="auto"/>
          </w:divBdr>
        </w:div>
        <w:div w:id="1428771705">
          <w:marLeft w:val="0"/>
          <w:marRight w:val="0"/>
          <w:marTop w:val="0"/>
          <w:marBottom w:val="0"/>
          <w:divBdr>
            <w:top w:val="none" w:sz="0" w:space="0" w:color="auto"/>
            <w:left w:val="none" w:sz="0" w:space="0" w:color="auto"/>
            <w:bottom w:val="none" w:sz="0" w:space="0" w:color="auto"/>
            <w:right w:val="none" w:sz="0" w:space="0" w:color="auto"/>
          </w:divBdr>
        </w:div>
        <w:div w:id="1965429893">
          <w:marLeft w:val="0"/>
          <w:marRight w:val="0"/>
          <w:marTop w:val="0"/>
          <w:marBottom w:val="0"/>
          <w:divBdr>
            <w:top w:val="none" w:sz="0" w:space="0" w:color="auto"/>
            <w:left w:val="none" w:sz="0" w:space="0" w:color="auto"/>
            <w:bottom w:val="none" w:sz="0" w:space="0" w:color="auto"/>
            <w:right w:val="none" w:sz="0" w:space="0" w:color="auto"/>
          </w:divBdr>
        </w:div>
        <w:div w:id="1388803397">
          <w:marLeft w:val="0"/>
          <w:marRight w:val="0"/>
          <w:marTop w:val="0"/>
          <w:marBottom w:val="0"/>
          <w:divBdr>
            <w:top w:val="none" w:sz="0" w:space="0" w:color="auto"/>
            <w:left w:val="none" w:sz="0" w:space="0" w:color="auto"/>
            <w:bottom w:val="none" w:sz="0" w:space="0" w:color="auto"/>
            <w:right w:val="none" w:sz="0" w:space="0" w:color="auto"/>
          </w:divBdr>
        </w:div>
        <w:div w:id="2139297863">
          <w:marLeft w:val="0"/>
          <w:marRight w:val="0"/>
          <w:marTop w:val="0"/>
          <w:marBottom w:val="0"/>
          <w:divBdr>
            <w:top w:val="none" w:sz="0" w:space="0" w:color="auto"/>
            <w:left w:val="none" w:sz="0" w:space="0" w:color="auto"/>
            <w:bottom w:val="none" w:sz="0" w:space="0" w:color="auto"/>
            <w:right w:val="none" w:sz="0" w:space="0" w:color="auto"/>
          </w:divBdr>
        </w:div>
        <w:div w:id="1499537148">
          <w:marLeft w:val="0"/>
          <w:marRight w:val="0"/>
          <w:marTop w:val="0"/>
          <w:marBottom w:val="0"/>
          <w:divBdr>
            <w:top w:val="none" w:sz="0" w:space="0" w:color="auto"/>
            <w:left w:val="none" w:sz="0" w:space="0" w:color="auto"/>
            <w:bottom w:val="none" w:sz="0" w:space="0" w:color="auto"/>
            <w:right w:val="none" w:sz="0" w:space="0" w:color="auto"/>
          </w:divBdr>
        </w:div>
        <w:div w:id="1054045472">
          <w:marLeft w:val="0"/>
          <w:marRight w:val="0"/>
          <w:marTop w:val="0"/>
          <w:marBottom w:val="0"/>
          <w:divBdr>
            <w:top w:val="none" w:sz="0" w:space="0" w:color="auto"/>
            <w:left w:val="none" w:sz="0" w:space="0" w:color="auto"/>
            <w:bottom w:val="none" w:sz="0" w:space="0" w:color="auto"/>
            <w:right w:val="none" w:sz="0" w:space="0" w:color="auto"/>
          </w:divBdr>
        </w:div>
        <w:div w:id="61953463">
          <w:marLeft w:val="0"/>
          <w:marRight w:val="0"/>
          <w:marTop w:val="0"/>
          <w:marBottom w:val="0"/>
          <w:divBdr>
            <w:top w:val="none" w:sz="0" w:space="0" w:color="auto"/>
            <w:left w:val="none" w:sz="0" w:space="0" w:color="auto"/>
            <w:bottom w:val="none" w:sz="0" w:space="0" w:color="auto"/>
            <w:right w:val="none" w:sz="0" w:space="0" w:color="auto"/>
          </w:divBdr>
        </w:div>
        <w:div w:id="1562985748">
          <w:marLeft w:val="0"/>
          <w:marRight w:val="0"/>
          <w:marTop w:val="0"/>
          <w:marBottom w:val="0"/>
          <w:divBdr>
            <w:top w:val="none" w:sz="0" w:space="0" w:color="auto"/>
            <w:left w:val="none" w:sz="0" w:space="0" w:color="auto"/>
            <w:bottom w:val="none" w:sz="0" w:space="0" w:color="auto"/>
            <w:right w:val="none" w:sz="0" w:space="0" w:color="auto"/>
          </w:divBdr>
        </w:div>
        <w:div w:id="504591926">
          <w:marLeft w:val="0"/>
          <w:marRight w:val="0"/>
          <w:marTop w:val="0"/>
          <w:marBottom w:val="0"/>
          <w:divBdr>
            <w:top w:val="none" w:sz="0" w:space="0" w:color="auto"/>
            <w:left w:val="none" w:sz="0" w:space="0" w:color="auto"/>
            <w:bottom w:val="none" w:sz="0" w:space="0" w:color="auto"/>
            <w:right w:val="none" w:sz="0" w:space="0" w:color="auto"/>
          </w:divBdr>
        </w:div>
        <w:div w:id="659699188">
          <w:marLeft w:val="0"/>
          <w:marRight w:val="0"/>
          <w:marTop w:val="0"/>
          <w:marBottom w:val="0"/>
          <w:divBdr>
            <w:top w:val="none" w:sz="0" w:space="0" w:color="auto"/>
            <w:left w:val="none" w:sz="0" w:space="0" w:color="auto"/>
            <w:bottom w:val="none" w:sz="0" w:space="0" w:color="auto"/>
            <w:right w:val="none" w:sz="0" w:space="0" w:color="auto"/>
          </w:divBdr>
        </w:div>
        <w:div w:id="1647321577">
          <w:marLeft w:val="0"/>
          <w:marRight w:val="0"/>
          <w:marTop w:val="0"/>
          <w:marBottom w:val="0"/>
          <w:divBdr>
            <w:top w:val="none" w:sz="0" w:space="0" w:color="auto"/>
            <w:left w:val="none" w:sz="0" w:space="0" w:color="auto"/>
            <w:bottom w:val="none" w:sz="0" w:space="0" w:color="auto"/>
            <w:right w:val="none" w:sz="0" w:space="0" w:color="auto"/>
          </w:divBdr>
        </w:div>
        <w:div w:id="2041936307">
          <w:marLeft w:val="0"/>
          <w:marRight w:val="0"/>
          <w:marTop w:val="0"/>
          <w:marBottom w:val="0"/>
          <w:divBdr>
            <w:top w:val="none" w:sz="0" w:space="0" w:color="auto"/>
            <w:left w:val="none" w:sz="0" w:space="0" w:color="auto"/>
            <w:bottom w:val="none" w:sz="0" w:space="0" w:color="auto"/>
            <w:right w:val="none" w:sz="0" w:space="0" w:color="auto"/>
          </w:divBdr>
        </w:div>
        <w:div w:id="1777093112">
          <w:marLeft w:val="0"/>
          <w:marRight w:val="0"/>
          <w:marTop w:val="0"/>
          <w:marBottom w:val="0"/>
          <w:divBdr>
            <w:top w:val="none" w:sz="0" w:space="0" w:color="auto"/>
            <w:left w:val="none" w:sz="0" w:space="0" w:color="auto"/>
            <w:bottom w:val="none" w:sz="0" w:space="0" w:color="auto"/>
            <w:right w:val="none" w:sz="0" w:space="0" w:color="auto"/>
          </w:divBdr>
        </w:div>
        <w:div w:id="1038969806">
          <w:marLeft w:val="0"/>
          <w:marRight w:val="0"/>
          <w:marTop w:val="0"/>
          <w:marBottom w:val="0"/>
          <w:divBdr>
            <w:top w:val="none" w:sz="0" w:space="0" w:color="auto"/>
            <w:left w:val="none" w:sz="0" w:space="0" w:color="auto"/>
            <w:bottom w:val="none" w:sz="0" w:space="0" w:color="auto"/>
            <w:right w:val="none" w:sz="0" w:space="0" w:color="auto"/>
          </w:divBdr>
        </w:div>
        <w:div w:id="1521504097">
          <w:marLeft w:val="0"/>
          <w:marRight w:val="0"/>
          <w:marTop w:val="0"/>
          <w:marBottom w:val="0"/>
          <w:divBdr>
            <w:top w:val="none" w:sz="0" w:space="0" w:color="auto"/>
            <w:left w:val="none" w:sz="0" w:space="0" w:color="auto"/>
            <w:bottom w:val="none" w:sz="0" w:space="0" w:color="auto"/>
            <w:right w:val="none" w:sz="0" w:space="0" w:color="auto"/>
          </w:divBdr>
        </w:div>
        <w:div w:id="1629628983">
          <w:marLeft w:val="0"/>
          <w:marRight w:val="0"/>
          <w:marTop w:val="0"/>
          <w:marBottom w:val="0"/>
          <w:divBdr>
            <w:top w:val="none" w:sz="0" w:space="0" w:color="auto"/>
            <w:left w:val="none" w:sz="0" w:space="0" w:color="auto"/>
            <w:bottom w:val="none" w:sz="0" w:space="0" w:color="auto"/>
            <w:right w:val="none" w:sz="0" w:space="0" w:color="auto"/>
          </w:divBdr>
        </w:div>
        <w:div w:id="536310148">
          <w:marLeft w:val="0"/>
          <w:marRight w:val="0"/>
          <w:marTop w:val="0"/>
          <w:marBottom w:val="0"/>
          <w:divBdr>
            <w:top w:val="none" w:sz="0" w:space="0" w:color="auto"/>
            <w:left w:val="none" w:sz="0" w:space="0" w:color="auto"/>
            <w:bottom w:val="none" w:sz="0" w:space="0" w:color="auto"/>
            <w:right w:val="none" w:sz="0" w:space="0" w:color="auto"/>
          </w:divBdr>
        </w:div>
        <w:div w:id="2102944303">
          <w:marLeft w:val="0"/>
          <w:marRight w:val="0"/>
          <w:marTop w:val="0"/>
          <w:marBottom w:val="0"/>
          <w:divBdr>
            <w:top w:val="none" w:sz="0" w:space="0" w:color="auto"/>
            <w:left w:val="none" w:sz="0" w:space="0" w:color="auto"/>
            <w:bottom w:val="none" w:sz="0" w:space="0" w:color="auto"/>
            <w:right w:val="none" w:sz="0" w:space="0" w:color="auto"/>
          </w:divBdr>
        </w:div>
        <w:div w:id="1324745592">
          <w:marLeft w:val="0"/>
          <w:marRight w:val="0"/>
          <w:marTop w:val="0"/>
          <w:marBottom w:val="0"/>
          <w:divBdr>
            <w:top w:val="none" w:sz="0" w:space="0" w:color="auto"/>
            <w:left w:val="none" w:sz="0" w:space="0" w:color="auto"/>
            <w:bottom w:val="none" w:sz="0" w:space="0" w:color="auto"/>
            <w:right w:val="none" w:sz="0" w:space="0" w:color="auto"/>
          </w:divBdr>
        </w:div>
        <w:div w:id="537860957">
          <w:marLeft w:val="0"/>
          <w:marRight w:val="0"/>
          <w:marTop w:val="0"/>
          <w:marBottom w:val="0"/>
          <w:divBdr>
            <w:top w:val="none" w:sz="0" w:space="0" w:color="auto"/>
            <w:left w:val="none" w:sz="0" w:space="0" w:color="auto"/>
            <w:bottom w:val="none" w:sz="0" w:space="0" w:color="auto"/>
            <w:right w:val="none" w:sz="0" w:space="0" w:color="auto"/>
          </w:divBdr>
        </w:div>
        <w:div w:id="1279340578">
          <w:marLeft w:val="0"/>
          <w:marRight w:val="0"/>
          <w:marTop w:val="0"/>
          <w:marBottom w:val="0"/>
          <w:divBdr>
            <w:top w:val="none" w:sz="0" w:space="0" w:color="auto"/>
            <w:left w:val="none" w:sz="0" w:space="0" w:color="auto"/>
            <w:bottom w:val="none" w:sz="0" w:space="0" w:color="auto"/>
            <w:right w:val="none" w:sz="0" w:space="0" w:color="auto"/>
          </w:divBdr>
        </w:div>
        <w:div w:id="254828515">
          <w:marLeft w:val="0"/>
          <w:marRight w:val="0"/>
          <w:marTop w:val="0"/>
          <w:marBottom w:val="0"/>
          <w:divBdr>
            <w:top w:val="none" w:sz="0" w:space="0" w:color="auto"/>
            <w:left w:val="none" w:sz="0" w:space="0" w:color="auto"/>
            <w:bottom w:val="none" w:sz="0" w:space="0" w:color="auto"/>
            <w:right w:val="none" w:sz="0" w:space="0" w:color="auto"/>
          </w:divBdr>
        </w:div>
        <w:div w:id="695540869">
          <w:marLeft w:val="0"/>
          <w:marRight w:val="0"/>
          <w:marTop w:val="0"/>
          <w:marBottom w:val="0"/>
          <w:divBdr>
            <w:top w:val="none" w:sz="0" w:space="0" w:color="auto"/>
            <w:left w:val="none" w:sz="0" w:space="0" w:color="auto"/>
            <w:bottom w:val="none" w:sz="0" w:space="0" w:color="auto"/>
            <w:right w:val="none" w:sz="0" w:space="0" w:color="auto"/>
          </w:divBdr>
        </w:div>
        <w:div w:id="490560467">
          <w:marLeft w:val="0"/>
          <w:marRight w:val="0"/>
          <w:marTop w:val="0"/>
          <w:marBottom w:val="0"/>
          <w:divBdr>
            <w:top w:val="none" w:sz="0" w:space="0" w:color="auto"/>
            <w:left w:val="none" w:sz="0" w:space="0" w:color="auto"/>
            <w:bottom w:val="none" w:sz="0" w:space="0" w:color="auto"/>
            <w:right w:val="none" w:sz="0" w:space="0" w:color="auto"/>
          </w:divBdr>
        </w:div>
        <w:div w:id="1672445324">
          <w:marLeft w:val="0"/>
          <w:marRight w:val="0"/>
          <w:marTop w:val="0"/>
          <w:marBottom w:val="0"/>
          <w:divBdr>
            <w:top w:val="none" w:sz="0" w:space="0" w:color="auto"/>
            <w:left w:val="none" w:sz="0" w:space="0" w:color="auto"/>
            <w:bottom w:val="none" w:sz="0" w:space="0" w:color="auto"/>
            <w:right w:val="none" w:sz="0" w:space="0" w:color="auto"/>
          </w:divBdr>
        </w:div>
        <w:div w:id="89283431">
          <w:marLeft w:val="0"/>
          <w:marRight w:val="0"/>
          <w:marTop w:val="0"/>
          <w:marBottom w:val="0"/>
          <w:divBdr>
            <w:top w:val="none" w:sz="0" w:space="0" w:color="auto"/>
            <w:left w:val="none" w:sz="0" w:space="0" w:color="auto"/>
            <w:bottom w:val="none" w:sz="0" w:space="0" w:color="auto"/>
            <w:right w:val="none" w:sz="0" w:space="0" w:color="auto"/>
          </w:divBdr>
        </w:div>
      </w:divsChild>
    </w:div>
    <w:div w:id="796221567">
      <w:bodyDiv w:val="1"/>
      <w:marLeft w:val="0"/>
      <w:marRight w:val="0"/>
      <w:marTop w:val="0"/>
      <w:marBottom w:val="0"/>
      <w:divBdr>
        <w:top w:val="none" w:sz="0" w:space="0" w:color="auto"/>
        <w:left w:val="none" w:sz="0" w:space="0" w:color="auto"/>
        <w:bottom w:val="none" w:sz="0" w:space="0" w:color="auto"/>
        <w:right w:val="none" w:sz="0" w:space="0" w:color="auto"/>
      </w:divBdr>
      <w:divsChild>
        <w:div w:id="1681081250">
          <w:marLeft w:val="0"/>
          <w:marRight w:val="0"/>
          <w:marTop w:val="0"/>
          <w:marBottom w:val="0"/>
          <w:divBdr>
            <w:top w:val="none" w:sz="0" w:space="0" w:color="auto"/>
            <w:left w:val="none" w:sz="0" w:space="0" w:color="auto"/>
            <w:bottom w:val="none" w:sz="0" w:space="0" w:color="auto"/>
            <w:right w:val="none" w:sz="0" w:space="0" w:color="auto"/>
          </w:divBdr>
        </w:div>
      </w:divsChild>
    </w:div>
    <w:div w:id="801386202">
      <w:bodyDiv w:val="1"/>
      <w:marLeft w:val="0"/>
      <w:marRight w:val="0"/>
      <w:marTop w:val="0"/>
      <w:marBottom w:val="0"/>
      <w:divBdr>
        <w:top w:val="none" w:sz="0" w:space="0" w:color="auto"/>
        <w:left w:val="none" w:sz="0" w:space="0" w:color="auto"/>
        <w:bottom w:val="none" w:sz="0" w:space="0" w:color="auto"/>
        <w:right w:val="none" w:sz="0" w:space="0" w:color="auto"/>
      </w:divBdr>
    </w:div>
    <w:div w:id="811875092">
      <w:bodyDiv w:val="1"/>
      <w:marLeft w:val="0"/>
      <w:marRight w:val="0"/>
      <w:marTop w:val="0"/>
      <w:marBottom w:val="0"/>
      <w:divBdr>
        <w:top w:val="none" w:sz="0" w:space="0" w:color="auto"/>
        <w:left w:val="none" w:sz="0" w:space="0" w:color="auto"/>
        <w:bottom w:val="none" w:sz="0" w:space="0" w:color="auto"/>
        <w:right w:val="none" w:sz="0" w:space="0" w:color="auto"/>
      </w:divBdr>
    </w:div>
    <w:div w:id="813528732">
      <w:bodyDiv w:val="1"/>
      <w:marLeft w:val="0"/>
      <w:marRight w:val="0"/>
      <w:marTop w:val="0"/>
      <w:marBottom w:val="0"/>
      <w:divBdr>
        <w:top w:val="none" w:sz="0" w:space="0" w:color="auto"/>
        <w:left w:val="none" w:sz="0" w:space="0" w:color="auto"/>
        <w:bottom w:val="none" w:sz="0" w:space="0" w:color="auto"/>
        <w:right w:val="none" w:sz="0" w:space="0" w:color="auto"/>
      </w:divBdr>
    </w:div>
    <w:div w:id="818617149">
      <w:bodyDiv w:val="1"/>
      <w:marLeft w:val="0"/>
      <w:marRight w:val="0"/>
      <w:marTop w:val="0"/>
      <w:marBottom w:val="0"/>
      <w:divBdr>
        <w:top w:val="none" w:sz="0" w:space="0" w:color="auto"/>
        <w:left w:val="none" w:sz="0" w:space="0" w:color="auto"/>
        <w:bottom w:val="none" w:sz="0" w:space="0" w:color="auto"/>
        <w:right w:val="none" w:sz="0" w:space="0" w:color="auto"/>
      </w:divBdr>
    </w:div>
    <w:div w:id="821586082">
      <w:bodyDiv w:val="1"/>
      <w:marLeft w:val="0"/>
      <w:marRight w:val="0"/>
      <w:marTop w:val="0"/>
      <w:marBottom w:val="0"/>
      <w:divBdr>
        <w:top w:val="none" w:sz="0" w:space="0" w:color="auto"/>
        <w:left w:val="none" w:sz="0" w:space="0" w:color="auto"/>
        <w:bottom w:val="none" w:sz="0" w:space="0" w:color="auto"/>
        <w:right w:val="none" w:sz="0" w:space="0" w:color="auto"/>
      </w:divBdr>
      <w:divsChild>
        <w:div w:id="1546792819">
          <w:marLeft w:val="0"/>
          <w:marRight w:val="0"/>
          <w:marTop w:val="0"/>
          <w:marBottom w:val="0"/>
          <w:divBdr>
            <w:top w:val="none" w:sz="0" w:space="0" w:color="auto"/>
            <w:left w:val="none" w:sz="0" w:space="0" w:color="auto"/>
            <w:bottom w:val="none" w:sz="0" w:space="0" w:color="auto"/>
            <w:right w:val="none" w:sz="0" w:space="0" w:color="auto"/>
          </w:divBdr>
        </w:div>
        <w:div w:id="1873883160">
          <w:marLeft w:val="0"/>
          <w:marRight w:val="0"/>
          <w:marTop w:val="0"/>
          <w:marBottom w:val="0"/>
          <w:divBdr>
            <w:top w:val="none" w:sz="0" w:space="0" w:color="auto"/>
            <w:left w:val="none" w:sz="0" w:space="0" w:color="auto"/>
            <w:bottom w:val="none" w:sz="0" w:space="0" w:color="auto"/>
            <w:right w:val="none" w:sz="0" w:space="0" w:color="auto"/>
          </w:divBdr>
        </w:div>
        <w:div w:id="491406788">
          <w:marLeft w:val="0"/>
          <w:marRight w:val="0"/>
          <w:marTop w:val="0"/>
          <w:marBottom w:val="0"/>
          <w:divBdr>
            <w:top w:val="none" w:sz="0" w:space="0" w:color="auto"/>
            <w:left w:val="none" w:sz="0" w:space="0" w:color="auto"/>
            <w:bottom w:val="none" w:sz="0" w:space="0" w:color="auto"/>
            <w:right w:val="none" w:sz="0" w:space="0" w:color="auto"/>
          </w:divBdr>
        </w:div>
        <w:div w:id="61221657">
          <w:marLeft w:val="0"/>
          <w:marRight w:val="0"/>
          <w:marTop w:val="0"/>
          <w:marBottom w:val="0"/>
          <w:divBdr>
            <w:top w:val="none" w:sz="0" w:space="0" w:color="auto"/>
            <w:left w:val="none" w:sz="0" w:space="0" w:color="auto"/>
            <w:bottom w:val="none" w:sz="0" w:space="0" w:color="auto"/>
            <w:right w:val="none" w:sz="0" w:space="0" w:color="auto"/>
          </w:divBdr>
        </w:div>
        <w:div w:id="2040280144">
          <w:marLeft w:val="0"/>
          <w:marRight w:val="0"/>
          <w:marTop w:val="0"/>
          <w:marBottom w:val="0"/>
          <w:divBdr>
            <w:top w:val="none" w:sz="0" w:space="0" w:color="auto"/>
            <w:left w:val="none" w:sz="0" w:space="0" w:color="auto"/>
            <w:bottom w:val="none" w:sz="0" w:space="0" w:color="auto"/>
            <w:right w:val="none" w:sz="0" w:space="0" w:color="auto"/>
          </w:divBdr>
        </w:div>
        <w:div w:id="1921674637">
          <w:marLeft w:val="0"/>
          <w:marRight w:val="0"/>
          <w:marTop w:val="0"/>
          <w:marBottom w:val="0"/>
          <w:divBdr>
            <w:top w:val="none" w:sz="0" w:space="0" w:color="auto"/>
            <w:left w:val="none" w:sz="0" w:space="0" w:color="auto"/>
            <w:bottom w:val="none" w:sz="0" w:space="0" w:color="auto"/>
            <w:right w:val="none" w:sz="0" w:space="0" w:color="auto"/>
          </w:divBdr>
        </w:div>
        <w:div w:id="69356334">
          <w:marLeft w:val="0"/>
          <w:marRight w:val="0"/>
          <w:marTop w:val="0"/>
          <w:marBottom w:val="0"/>
          <w:divBdr>
            <w:top w:val="none" w:sz="0" w:space="0" w:color="auto"/>
            <w:left w:val="none" w:sz="0" w:space="0" w:color="auto"/>
            <w:bottom w:val="none" w:sz="0" w:space="0" w:color="auto"/>
            <w:right w:val="none" w:sz="0" w:space="0" w:color="auto"/>
          </w:divBdr>
          <w:divsChild>
            <w:div w:id="1367174437">
              <w:marLeft w:val="0"/>
              <w:marRight w:val="0"/>
              <w:marTop w:val="0"/>
              <w:marBottom w:val="0"/>
              <w:divBdr>
                <w:top w:val="none" w:sz="0" w:space="0" w:color="auto"/>
                <w:left w:val="none" w:sz="0" w:space="0" w:color="auto"/>
                <w:bottom w:val="none" w:sz="0" w:space="0" w:color="auto"/>
                <w:right w:val="none" w:sz="0" w:space="0" w:color="auto"/>
              </w:divBdr>
            </w:div>
            <w:div w:id="1211452485">
              <w:marLeft w:val="0"/>
              <w:marRight w:val="0"/>
              <w:marTop w:val="0"/>
              <w:marBottom w:val="0"/>
              <w:divBdr>
                <w:top w:val="none" w:sz="0" w:space="0" w:color="auto"/>
                <w:left w:val="none" w:sz="0" w:space="0" w:color="auto"/>
                <w:bottom w:val="none" w:sz="0" w:space="0" w:color="auto"/>
                <w:right w:val="none" w:sz="0" w:space="0" w:color="auto"/>
              </w:divBdr>
            </w:div>
            <w:div w:id="21412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4669">
      <w:bodyDiv w:val="1"/>
      <w:marLeft w:val="0"/>
      <w:marRight w:val="0"/>
      <w:marTop w:val="0"/>
      <w:marBottom w:val="0"/>
      <w:divBdr>
        <w:top w:val="none" w:sz="0" w:space="0" w:color="auto"/>
        <w:left w:val="none" w:sz="0" w:space="0" w:color="auto"/>
        <w:bottom w:val="none" w:sz="0" w:space="0" w:color="auto"/>
        <w:right w:val="none" w:sz="0" w:space="0" w:color="auto"/>
      </w:divBdr>
    </w:div>
    <w:div w:id="846098354">
      <w:bodyDiv w:val="1"/>
      <w:marLeft w:val="0"/>
      <w:marRight w:val="0"/>
      <w:marTop w:val="0"/>
      <w:marBottom w:val="0"/>
      <w:divBdr>
        <w:top w:val="none" w:sz="0" w:space="0" w:color="auto"/>
        <w:left w:val="none" w:sz="0" w:space="0" w:color="auto"/>
        <w:bottom w:val="none" w:sz="0" w:space="0" w:color="auto"/>
        <w:right w:val="none" w:sz="0" w:space="0" w:color="auto"/>
      </w:divBdr>
    </w:div>
    <w:div w:id="851605087">
      <w:bodyDiv w:val="1"/>
      <w:marLeft w:val="0"/>
      <w:marRight w:val="0"/>
      <w:marTop w:val="0"/>
      <w:marBottom w:val="0"/>
      <w:divBdr>
        <w:top w:val="none" w:sz="0" w:space="0" w:color="auto"/>
        <w:left w:val="none" w:sz="0" w:space="0" w:color="auto"/>
        <w:bottom w:val="none" w:sz="0" w:space="0" w:color="auto"/>
        <w:right w:val="none" w:sz="0" w:space="0" w:color="auto"/>
      </w:divBdr>
    </w:div>
    <w:div w:id="854727188">
      <w:bodyDiv w:val="1"/>
      <w:marLeft w:val="0"/>
      <w:marRight w:val="0"/>
      <w:marTop w:val="0"/>
      <w:marBottom w:val="0"/>
      <w:divBdr>
        <w:top w:val="none" w:sz="0" w:space="0" w:color="auto"/>
        <w:left w:val="none" w:sz="0" w:space="0" w:color="auto"/>
        <w:bottom w:val="none" w:sz="0" w:space="0" w:color="auto"/>
        <w:right w:val="none" w:sz="0" w:space="0" w:color="auto"/>
      </w:divBdr>
    </w:div>
    <w:div w:id="858619374">
      <w:bodyDiv w:val="1"/>
      <w:marLeft w:val="188"/>
      <w:marRight w:val="188"/>
      <w:marTop w:val="0"/>
      <w:marBottom w:val="0"/>
      <w:divBdr>
        <w:top w:val="none" w:sz="0" w:space="0" w:color="auto"/>
        <w:left w:val="none" w:sz="0" w:space="0" w:color="auto"/>
        <w:bottom w:val="none" w:sz="0" w:space="0" w:color="auto"/>
        <w:right w:val="none" w:sz="0" w:space="0" w:color="auto"/>
      </w:divBdr>
      <w:divsChild>
        <w:div w:id="1594240415">
          <w:marLeft w:val="0"/>
          <w:marRight w:val="0"/>
          <w:marTop w:val="0"/>
          <w:marBottom w:val="0"/>
          <w:divBdr>
            <w:top w:val="none" w:sz="0" w:space="0" w:color="auto"/>
            <w:left w:val="none" w:sz="0" w:space="0" w:color="auto"/>
            <w:bottom w:val="none" w:sz="0" w:space="0" w:color="auto"/>
            <w:right w:val="none" w:sz="0" w:space="0" w:color="auto"/>
          </w:divBdr>
        </w:div>
      </w:divsChild>
    </w:div>
    <w:div w:id="863206802">
      <w:bodyDiv w:val="1"/>
      <w:marLeft w:val="0"/>
      <w:marRight w:val="0"/>
      <w:marTop w:val="0"/>
      <w:marBottom w:val="0"/>
      <w:divBdr>
        <w:top w:val="none" w:sz="0" w:space="0" w:color="auto"/>
        <w:left w:val="none" w:sz="0" w:space="0" w:color="auto"/>
        <w:bottom w:val="none" w:sz="0" w:space="0" w:color="auto"/>
        <w:right w:val="none" w:sz="0" w:space="0" w:color="auto"/>
      </w:divBdr>
      <w:divsChild>
        <w:div w:id="1409843013">
          <w:marLeft w:val="0"/>
          <w:marRight w:val="0"/>
          <w:marTop w:val="0"/>
          <w:marBottom w:val="0"/>
          <w:divBdr>
            <w:top w:val="none" w:sz="0" w:space="0" w:color="auto"/>
            <w:left w:val="none" w:sz="0" w:space="0" w:color="auto"/>
            <w:bottom w:val="none" w:sz="0" w:space="0" w:color="auto"/>
            <w:right w:val="none" w:sz="0" w:space="0" w:color="auto"/>
          </w:divBdr>
        </w:div>
      </w:divsChild>
    </w:div>
    <w:div w:id="868185073">
      <w:bodyDiv w:val="1"/>
      <w:marLeft w:val="0"/>
      <w:marRight w:val="0"/>
      <w:marTop w:val="0"/>
      <w:marBottom w:val="0"/>
      <w:divBdr>
        <w:top w:val="none" w:sz="0" w:space="0" w:color="auto"/>
        <w:left w:val="none" w:sz="0" w:space="0" w:color="auto"/>
        <w:bottom w:val="none" w:sz="0" w:space="0" w:color="auto"/>
        <w:right w:val="none" w:sz="0" w:space="0" w:color="auto"/>
      </w:divBdr>
    </w:div>
    <w:div w:id="871115370">
      <w:bodyDiv w:val="1"/>
      <w:marLeft w:val="0"/>
      <w:marRight w:val="0"/>
      <w:marTop w:val="0"/>
      <w:marBottom w:val="0"/>
      <w:divBdr>
        <w:top w:val="none" w:sz="0" w:space="0" w:color="auto"/>
        <w:left w:val="none" w:sz="0" w:space="0" w:color="auto"/>
        <w:bottom w:val="none" w:sz="0" w:space="0" w:color="auto"/>
        <w:right w:val="none" w:sz="0" w:space="0" w:color="auto"/>
      </w:divBdr>
    </w:div>
    <w:div w:id="873418630">
      <w:bodyDiv w:val="1"/>
      <w:marLeft w:val="0"/>
      <w:marRight w:val="0"/>
      <w:marTop w:val="0"/>
      <w:marBottom w:val="0"/>
      <w:divBdr>
        <w:top w:val="none" w:sz="0" w:space="0" w:color="auto"/>
        <w:left w:val="none" w:sz="0" w:space="0" w:color="auto"/>
        <w:bottom w:val="none" w:sz="0" w:space="0" w:color="auto"/>
        <w:right w:val="none" w:sz="0" w:space="0" w:color="auto"/>
      </w:divBdr>
    </w:div>
    <w:div w:id="875460673">
      <w:bodyDiv w:val="1"/>
      <w:marLeft w:val="0"/>
      <w:marRight w:val="0"/>
      <w:marTop w:val="0"/>
      <w:marBottom w:val="0"/>
      <w:divBdr>
        <w:top w:val="none" w:sz="0" w:space="0" w:color="auto"/>
        <w:left w:val="none" w:sz="0" w:space="0" w:color="auto"/>
        <w:bottom w:val="none" w:sz="0" w:space="0" w:color="auto"/>
        <w:right w:val="none" w:sz="0" w:space="0" w:color="auto"/>
      </w:divBdr>
    </w:div>
    <w:div w:id="884872077">
      <w:bodyDiv w:val="1"/>
      <w:marLeft w:val="0"/>
      <w:marRight w:val="0"/>
      <w:marTop w:val="0"/>
      <w:marBottom w:val="0"/>
      <w:divBdr>
        <w:top w:val="none" w:sz="0" w:space="0" w:color="auto"/>
        <w:left w:val="none" w:sz="0" w:space="0" w:color="auto"/>
        <w:bottom w:val="none" w:sz="0" w:space="0" w:color="auto"/>
        <w:right w:val="none" w:sz="0" w:space="0" w:color="auto"/>
      </w:divBdr>
    </w:div>
    <w:div w:id="890114652">
      <w:bodyDiv w:val="1"/>
      <w:marLeft w:val="225"/>
      <w:marRight w:val="225"/>
      <w:marTop w:val="0"/>
      <w:marBottom w:val="0"/>
      <w:divBdr>
        <w:top w:val="none" w:sz="0" w:space="0" w:color="auto"/>
        <w:left w:val="none" w:sz="0" w:space="0" w:color="auto"/>
        <w:bottom w:val="none" w:sz="0" w:space="0" w:color="auto"/>
        <w:right w:val="none" w:sz="0" w:space="0" w:color="auto"/>
      </w:divBdr>
      <w:divsChild>
        <w:div w:id="1085883545">
          <w:marLeft w:val="0"/>
          <w:marRight w:val="0"/>
          <w:marTop w:val="0"/>
          <w:marBottom w:val="0"/>
          <w:divBdr>
            <w:top w:val="none" w:sz="0" w:space="0" w:color="auto"/>
            <w:left w:val="none" w:sz="0" w:space="0" w:color="auto"/>
            <w:bottom w:val="none" w:sz="0" w:space="0" w:color="auto"/>
            <w:right w:val="none" w:sz="0" w:space="0" w:color="auto"/>
          </w:divBdr>
        </w:div>
      </w:divsChild>
    </w:div>
    <w:div w:id="922371278">
      <w:bodyDiv w:val="1"/>
      <w:marLeft w:val="0"/>
      <w:marRight w:val="0"/>
      <w:marTop w:val="0"/>
      <w:marBottom w:val="0"/>
      <w:divBdr>
        <w:top w:val="none" w:sz="0" w:space="0" w:color="auto"/>
        <w:left w:val="none" w:sz="0" w:space="0" w:color="auto"/>
        <w:bottom w:val="none" w:sz="0" w:space="0" w:color="auto"/>
        <w:right w:val="none" w:sz="0" w:space="0" w:color="auto"/>
      </w:divBdr>
    </w:div>
    <w:div w:id="926380574">
      <w:bodyDiv w:val="1"/>
      <w:marLeft w:val="0"/>
      <w:marRight w:val="0"/>
      <w:marTop w:val="0"/>
      <w:marBottom w:val="0"/>
      <w:divBdr>
        <w:top w:val="none" w:sz="0" w:space="0" w:color="auto"/>
        <w:left w:val="none" w:sz="0" w:space="0" w:color="auto"/>
        <w:bottom w:val="none" w:sz="0" w:space="0" w:color="auto"/>
        <w:right w:val="none" w:sz="0" w:space="0" w:color="auto"/>
      </w:divBdr>
    </w:div>
    <w:div w:id="937911572">
      <w:bodyDiv w:val="1"/>
      <w:marLeft w:val="0"/>
      <w:marRight w:val="0"/>
      <w:marTop w:val="0"/>
      <w:marBottom w:val="0"/>
      <w:divBdr>
        <w:top w:val="none" w:sz="0" w:space="0" w:color="auto"/>
        <w:left w:val="none" w:sz="0" w:space="0" w:color="auto"/>
        <w:bottom w:val="none" w:sz="0" w:space="0" w:color="auto"/>
        <w:right w:val="none" w:sz="0" w:space="0" w:color="auto"/>
      </w:divBdr>
      <w:divsChild>
        <w:div w:id="1184127298">
          <w:marLeft w:val="0"/>
          <w:marRight w:val="0"/>
          <w:marTop w:val="0"/>
          <w:marBottom w:val="0"/>
          <w:divBdr>
            <w:top w:val="none" w:sz="0" w:space="0" w:color="auto"/>
            <w:left w:val="none" w:sz="0" w:space="0" w:color="auto"/>
            <w:bottom w:val="none" w:sz="0" w:space="0" w:color="auto"/>
            <w:right w:val="none" w:sz="0" w:space="0" w:color="auto"/>
          </w:divBdr>
        </w:div>
        <w:div w:id="1590456573">
          <w:marLeft w:val="0"/>
          <w:marRight w:val="0"/>
          <w:marTop w:val="0"/>
          <w:marBottom w:val="0"/>
          <w:divBdr>
            <w:top w:val="none" w:sz="0" w:space="0" w:color="auto"/>
            <w:left w:val="none" w:sz="0" w:space="0" w:color="auto"/>
            <w:bottom w:val="none" w:sz="0" w:space="0" w:color="auto"/>
            <w:right w:val="none" w:sz="0" w:space="0" w:color="auto"/>
          </w:divBdr>
        </w:div>
      </w:divsChild>
    </w:div>
    <w:div w:id="940264693">
      <w:bodyDiv w:val="1"/>
      <w:marLeft w:val="188"/>
      <w:marRight w:val="188"/>
      <w:marTop w:val="0"/>
      <w:marBottom w:val="0"/>
      <w:divBdr>
        <w:top w:val="none" w:sz="0" w:space="0" w:color="auto"/>
        <w:left w:val="none" w:sz="0" w:space="0" w:color="auto"/>
        <w:bottom w:val="none" w:sz="0" w:space="0" w:color="auto"/>
        <w:right w:val="none" w:sz="0" w:space="0" w:color="auto"/>
      </w:divBdr>
      <w:divsChild>
        <w:div w:id="2093578897">
          <w:marLeft w:val="0"/>
          <w:marRight w:val="0"/>
          <w:marTop w:val="0"/>
          <w:marBottom w:val="0"/>
          <w:divBdr>
            <w:top w:val="none" w:sz="0" w:space="0" w:color="auto"/>
            <w:left w:val="none" w:sz="0" w:space="0" w:color="auto"/>
            <w:bottom w:val="none" w:sz="0" w:space="0" w:color="auto"/>
            <w:right w:val="none" w:sz="0" w:space="0" w:color="auto"/>
          </w:divBdr>
        </w:div>
      </w:divsChild>
    </w:div>
    <w:div w:id="951590095">
      <w:bodyDiv w:val="1"/>
      <w:marLeft w:val="225"/>
      <w:marRight w:val="225"/>
      <w:marTop w:val="0"/>
      <w:marBottom w:val="0"/>
      <w:divBdr>
        <w:top w:val="none" w:sz="0" w:space="0" w:color="auto"/>
        <w:left w:val="none" w:sz="0" w:space="0" w:color="auto"/>
        <w:bottom w:val="none" w:sz="0" w:space="0" w:color="auto"/>
        <w:right w:val="none" w:sz="0" w:space="0" w:color="auto"/>
      </w:divBdr>
      <w:divsChild>
        <w:div w:id="1858739213">
          <w:marLeft w:val="0"/>
          <w:marRight w:val="0"/>
          <w:marTop w:val="0"/>
          <w:marBottom w:val="0"/>
          <w:divBdr>
            <w:top w:val="none" w:sz="0" w:space="0" w:color="auto"/>
            <w:left w:val="none" w:sz="0" w:space="0" w:color="auto"/>
            <w:bottom w:val="none" w:sz="0" w:space="0" w:color="auto"/>
            <w:right w:val="none" w:sz="0" w:space="0" w:color="auto"/>
          </w:divBdr>
        </w:div>
      </w:divsChild>
    </w:div>
    <w:div w:id="959452960">
      <w:bodyDiv w:val="1"/>
      <w:marLeft w:val="0"/>
      <w:marRight w:val="0"/>
      <w:marTop w:val="0"/>
      <w:marBottom w:val="0"/>
      <w:divBdr>
        <w:top w:val="none" w:sz="0" w:space="0" w:color="auto"/>
        <w:left w:val="none" w:sz="0" w:space="0" w:color="auto"/>
        <w:bottom w:val="none" w:sz="0" w:space="0" w:color="auto"/>
        <w:right w:val="none" w:sz="0" w:space="0" w:color="auto"/>
      </w:divBdr>
    </w:div>
    <w:div w:id="973028310">
      <w:bodyDiv w:val="1"/>
      <w:marLeft w:val="0"/>
      <w:marRight w:val="0"/>
      <w:marTop w:val="0"/>
      <w:marBottom w:val="0"/>
      <w:divBdr>
        <w:top w:val="none" w:sz="0" w:space="0" w:color="auto"/>
        <w:left w:val="none" w:sz="0" w:space="0" w:color="auto"/>
        <w:bottom w:val="none" w:sz="0" w:space="0" w:color="auto"/>
        <w:right w:val="none" w:sz="0" w:space="0" w:color="auto"/>
      </w:divBdr>
      <w:divsChild>
        <w:div w:id="1571113397">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993682204">
      <w:bodyDiv w:val="1"/>
      <w:marLeft w:val="0"/>
      <w:marRight w:val="0"/>
      <w:marTop w:val="0"/>
      <w:marBottom w:val="0"/>
      <w:divBdr>
        <w:top w:val="none" w:sz="0" w:space="0" w:color="auto"/>
        <w:left w:val="none" w:sz="0" w:space="0" w:color="auto"/>
        <w:bottom w:val="none" w:sz="0" w:space="0" w:color="auto"/>
        <w:right w:val="none" w:sz="0" w:space="0" w:color="auto"/>
      </w:divBdr>
    </w:div>
    <w:div w:id="995381000">
      <w:bodyDiv w:val="1"/>
      <w:marLeft w:val="0"/>
      <w:marRight w:val="0"/>
      <w:marTop w:val="0"/>
      <w:marBottom w:val="0"/>
      <w:divBdr>
        <w:top w:val="none" w:sz="0" w:space="0" w:color="auto"/>
        <w:left w:val="none" w:sz="0" w:space="0" w:color="auto"/>
        <w:bottom w:val="none" w:sz="0" w:space="0" w:color="auto"/>
        <w:right w:val="none" w:sz="0" w:space="0" w:color="auto"/>
      </w:divBdr>
    </w:div>
    <w:div w:id="1007631107">
      <w:bodyDiv w:val="1"/>
      <w:marLeft w:val="188"/>
      <w:marRight w:val="188"/>
      <w:marTop w:val="0"/>
      <w:marBottom w:val="0"/>
      <w:divBdr>
        <w:top w:val="none" w:sz="0" w:space="0" w:color="auto"/>
        <w:left w:val="none" w:sz="0" w:space="0" w:color="auto"/>
        <w:bottom w:val="none" w:sz="0" w:space="0" w:color="auto"/>
        <w:right w:val="none" w:sz="0" w:space="0" w:color="auto"/>
      </w:divBdr>
      <w:divsChild>
        <w:div w:id="703212252">
          <w:marLeft w:val="0"/>
          <w:marRight w:val="0"/>
          <w:marTop w:val="0"/>
          <w:marBottom w:val="0"/>
          <w:divBdr>
            <w:top w:val="none" w:sz="0" w:space="0" w:color="auto"/>
            <w:left w:val="none" w:sz="0" w:space="0" w:color="auto"/>
            <w:bottom w:val="none" w:sz="0" w:space="0" w:color="auto"/>
            <w:right w:val="none" w:sz="0" w:space="0" w:color="auto"/>
          </w:divBdr>
        </w:div>
      </w:divsChild>
    </w:div>
    <w:div w:id="1016924386">
      <w:bodyDiv w:val="1"/>
      <w:marLeft w:val="188"/>
      <w:marRight w:val="188"/>
      <w:marTop w:val="0"/>
      <w:marBottom w:val="0"/>
      <w:divBdr>
        <w:top w:val="none" w:sz="0" w:space="0" w:color="auto"/>
        <w:left w:val="none" w:sz="0" w:space="0" w:color="auto"/>
        <w:bottom w:val="none" w:sz="0" w:space="0" w:color="auto"/>
        <w:right w:val="none" w:sz="0" w:space="0" w:color="auto"/>
      </w:divBdr>
      <w:divsChild>
        <w:div w:id="1952011975">
          <w:marLeft w:val="0"/>
          <w:marRight w:val="0"/>
          <w:marTop w:val="0"/>
          <w:marBottom w:val="0"/>
          <w:divBdr>
            <w:top w:val="none" w:sz="0" w:space="0" w:color="auto"/>
            <w:left w:val="none" w:sz="0" w:space="0" w:color="auto"/>
            <w:bottom w:val="none" w:sz="0" w:space="0" w:color="auto"/>
            <w:right w:val="none" w:sz="0" w:space="0" w:color="auto"/>
          </w:divBdr>
        </w:div>
      </w:divsChild>
    </w:div>
    <w:div w:id="1026255164">
      <w:bodyDiv w:val="1"/>
      <w:marLeft w:val="188"/>
      <w:marRight w:val="188"/>
      <w:marTop w:val="0"/>
      <w:marBottom w:val="0"/>
      <w:divBdr>
        <w:top w:val="none" w:sz="0" w:space="0" w:color="auto"/>
        <w:left w:val="none" w:sz="0" w:space="0" w:color="auto"/>
        <w:bottom w:val="none" w:sz="0" w:space="0" w:color="auto"/>
        <w:right w:val="none" w:sz="0" w:space="0" w:color="auto"/>
      </w:divBdr>
      <w:divsChild>
        <w:div w:id="1109735670">
          <w:marLeft w:val="0"/>
          <w:marRight w:val="0"/>
          <w:marTop w:val="0"/>
          <w:marBottom w:val="0"/>
          <w:divBdr>
            <w:top w:val="none" w:sz="0" w:space="0" w:color="auto"/>
            <w:left w:val="none" w:sz="0" w:space="0" w:color="auto"/>
            <w:bottom w:val="none" w:sz="0" w:space="0" w:color="auto"/>
            <w:right w:val="none" w:sz="0" w:space="0" w:color="auto"/>
          </w:divBdr>
        </w:div>
      </w:divsChild>
    </w:div>
    <w:div w:id="1054885975">
      <w:bodyDiv w:val="1"/>
      <w:marLeft w:val="0"/>
      <w:marRight w:val="0"/>
      <w:marTop w:val="0"/>
      <w:marBottom w:val="0"/>
      <w:divBdr>
        <w:top w:val="none" w:sz="0" w:space="0" w:color="auto"/>
        <w:left w:val="none" w:sz="0" w:space="0" w:color="auto"/>
        <w:bottom w:val="none" w:sz="0" w:space="0" w:color="auto"/>
        <w:right w:val="none" w:sz="0" w:space="0" w:color="auto"/>
      </w:divBdr>
    </w:div>
    <w:div w:id="1055204626">
      <w:bodyDiv w:val="1"/>
      <w:marLeft w:val="0"/>
      <w:marRight w:val="0"/>
      <w:marTop w:val="0"/>
      <w:marBottom w:val="0"/>
      <w:divBdr>
        <w:top w:val="none" w:sz="0" w:space="0" w:color="auto"/>
        <w:left w:val="none" w:sz="0" w:space="0" w:color="auto"/>
        <w:bottom w:val="none" w:sz="0" w:space="0" w:color="auto"/>
        <w:right w:val="none" w:sz="0" w:space="0" w:color="auto"/>
      </w:divBdr>
    </w:div>
    <w:div w:id="1064139497">
      <w:bodyDiv w:val="1"/>
      <w:marLeft w:val="225"/>
      <w:marRight w:val="225"/>
      <w:marTop w:val="0"/>
      <w:marBottom w:val="0"/>
      <w:divBdr>
        <w:top w:val="none" w:sz="0" w:space="0" w:color="auto"/>
        <w:left w:val="none" w:sz="0" w:space="0" w:color="auto"/>
        <w:bottom w:val="none" w:sz="0" w:space="0" w:color="auto"/>
        <w:right w:val="none" w:sz="0" w:space="0" w:color="auto"/>
      </w:divBdr>
      <w:divsChild>
        <w:div w:id="681974407">
          <w:marLeft w:val="0"/>
          <w:marRight w:val="0"/>
          <w:marTop w:val="0"/>
          <w:marBottom w:val="0"/>
          <w:divBdr>
            <w:top w:val="none" w:sz="0" w:space="0" w:color="auto"/>
            <w:left w:val="none" w:sz="0" w:space="0" w:color="auto"/>
            <w:bottom w:val="none" w:sz="0" w:space="0" w:color="auto"/>
            <w:right w:val="none" w:sz="0" w:space="0" w:color="auto"/>
          </w:divBdr>
        </w:div>
      </w:divsChild>
    </w:div>
    <w:div w:id="1066993086">
      <w:bodyDiv w:val="1"/>
      <w:marLeft w:val="0"/>
      <w:marRight w:val="0"/>
      <w:marTop w:val="0"/>
      <w:marBottom w:val="0"/>
      <w:divBdr>
        <w:top w:val="none" w:sz="0" w:space="0" w:color="auto"/>
        <w:left w:val="none" w:sz="0" w:space="0" w:color="auto"/>
        <w:bottom w:val="none" w:sz="0" w:space="0" w:color="auto"/>
        <w:right w:val="none" w:sz="0" w:space="0" w:color="auto"/>
      </w:divBdr>
    </w:div>
    <w:div w:id="1071274737">
      <w:bodyDiv w:val="1"/>
      <w:marLeft w:val="0"/>
      <w:marRight w:val="0"/>
      <w:marTop w:val="0"/>
      <w:marBottom w:val="0"/>
      <w:divBdr>
        <w:top w:val="none" w:sz="0" w:space="0" w:color="auto"/>
        <w:left w:val="none" w:sz="0" w:space="0" w:color="auto"/>
        <w:bottom w:val="none" w:sz="0" w:space="0" w:color="auto"/>
        <w:right w:val="none" w:sz="0" w:space="0" w:color="auto"/>
      </w:divBdr>
    </w:div>
    <w:div w:id="1080559464">
      <w:bodyDiv w:val="1"/>
      <w:marLeft w:val="188"/>
      <w:marRight w:val="188"/>
      <w:marTop w:val="0"/>
      <w:marBottom w:val="0"/>
      <w:divBdr>
        <w:top w:val="none" w:sz="0" w:space="0" w:color="auto"/>
        <w:left w:val="none" w:sz="0" w:space="0" w:color="auto"/>
        <w:bottom w:val="none" w:sz="0" w:space="0" w:color="auto"/>
        <w:right w:val="none" w:sz="0" w:space="0" w:color="auto"/>
      </w:divBdr>
      <w:divsChild>
        <w:div w:id="404228805">
          <w:marLeft w:val="0"/>
          <w:marRight w:val="0"/>
          <w:marTop w:val="0"/>
          <w:marBottom w:val="0"/>
          <w:divBdr>
            <w:top w:val="none" w:sz="0" w:space="0" w:color="auto"/>
            <w:left w:val="none" w:sz="0" w:space="0" w:color="auto"/>
            <w:bottom w:val="none" w:sz="0" w:space="0" w:color="auto"/>
            <w:right w:val="none" w:sz="0" w:space="0" w:color="auto"/>
          </w:divBdr>
        </w:div>
      </w:divsChild>
    </w:div>
    <w:div w:id="1080638622">
      <w:bodyDiv w:val="1"/>
      <w:marLeft w:val="0"/>
      <w:marRight w:val="0"/>
      <w:marTop w:val="0"/>
      <w:marBottom w:val="0"/>
      <w:divBdr>
        <w:top w:val="none" w:sz="0" w:space="0" w:color="auto"/>
        <w:left w:val="none" w:sz="0" w:space="0" w:color="auto"/>
        <w:bottom w:val="none" w:sz="0" w:space="0" w:color="auto"/>
        <w:right w:val="none" w:sz="0" w:space="0" w:color="auto"/>
      </w:divBdr>
    </w:div>
    <w:div w:id="1084961161">
      <w:bodyDiv w:val="1"/>
      <w:marLeft w:val="188"/>
      <w:marRight w:val="188"/>
      <w:marTop w:val="0"/>
      <w:marBottom w:val="0"/>
      <w:divBdr>
        <w:top w:val="none" w:sz="0" w:space="0" w:color="auto"/>
        <w:left w:val="none" w:sz="0" w:space="0" w:color="auto"/>
        <w:bottom w:val="none" w:sz="0" w:space="0" w:color="auto"/>
        <w:right w:val="none" w:sz="0" w:space="0" w:color="auto"/>
      </w:divBdr>
      <w:divsChild>
        <w:div w:id="1240479332">
          <w:marLeft w:val="0"/>
          <w:marRight w:val="0"/>
          <w:marTop w:val="0"/>
          <w:marBottom w:val="0"/>
          <w:divBdr>
            <w:top w:val="none" w:sz="0" w:space="0" w:color="auto"/>
            <w:left w:val="none" w:sz="0" w:space="0" w:color="auto"/>
            <w:bottom w:val="none" w:sz="0" w:space="0" w:color="auto"/>
            <w:right w:val="none" w:sz="0" w:space="0" w:color="auto"/>
          </w:divBdr>
        </w:div>
      </w:divsChild>
    </w:div>
    <w:div w:id="1089695646">
      <w:bodyDiv w:val="1"/>
      <w:marLeft w:val="0"/>
      <w:marRight w:val="0"/>
      <w:marTop w:val="0"/>
      <w:marBottom w:val="0"/>
      <w:divBdr>
        <w:top w:val="none" w:sz="0" w:space="0" w:color="auto"/>
        <w:left w:val="none" w:sz="0" w:space="0" w:color="auto"/>
        <w:bottom w:val="none" w:sz="0" w:space="0" w:color="auto"/>
        <w:right w:val="none" w:sz="0" w:space="0" w:color="auto"/>
      </w:divBdr>
      <w:divsChild>
        <w:div w:id="392971643">
          <w:marLeft w:val="0"/>
          <w:marRight w:val="0"/>
          <w:marTop w:val="0"/>
          <w:marBottom w:val="0"/>
          <w:divBdr>
            <w:top w:val="none" w:sz="0" w:space="0" w:color="auto"/>
            <w:left w:val="none" w:sz="0" w:space="0" w:color="auto"/>
            <w:bottom w:val="none" w:sz="0" w:space="0" w:color="auto"/>
            <w:right w:val="none" w:sz="0" w:space="0" w:color="auto"/>
          </w:divBdr>
        </w:div>
        <w:div w:id="727993554">
          <w:marLeft w:val="0"/>
          <w:marRight w:val="0"/>
          <w:marTop w:val="0"/>
          <w:marBottom w:val="0"/>
          <w:divBdr>
            <w:top w:val="none" w:sz="0" w:space="0" w:color="auto"/>
            <w:left w:val="none" w:sz="0" w:space="0" w:color="auto"/>
            <w:bottom w:val="none" w:sz="0" w:space="0" w:color="auto"/>
            <w:right w:val="none" w:sz="0" w:space="0" w:color="auto"/>
          </w:divBdr>
        </w:div>
      </w:divsChild>
    </w:div>
    <w:div w:id="1095519818">
      <w:bodyDiv w:val="1"/>
      <w:marLeft w:val="0"/>
      <w:marRight w:val="0"/>
      <w:marTop w:val="0"/>
      <w:marBottom w:val="0"/>
      <w:divBdr>
        <w:top w:val="none" w:sz="0" w:space="0" w:color="auto"/>
        <w:left w:val="none" w:sz="0" w:space="0" w:color="auto"/>
        <w:bottom w:val="none" w:sz="0" w:space="0" w:color="auto"/>
        <w:right w:val="none" w:sz="0" w:space="0" w:color="auto"/>
      </w:divBdr>
      <w:divsChild>
        <w:div w:id="91898910">
          <w:marLeft w:val="0"/>
          <w:marRight w:val="0"/>
          <w:marTop w:val="0"/>
          <w:marBottom w:val="0"/>
          <w:divBdr>
            <w:top w:val="none" w:sz="0" w:space="0" w:color="auto"/>
            <w:left w:val="none" w:sz="0" w:space="0" w:color="auto"/>
            <w:bottom w:val="none" w:sz="0" w:space="0" w:color="auto"/>
            <w:right w:val="none" w:sz="0" w:space="0" w:color="auto"/>
          </w:divBdr>
        </w:div>
      </w:divsChild>
    </w:div>
    <w:div w:id="1101954079">
      <w:bodyDiv w:val="1"/>
      <w:marLeft w:val="188"/>
      <w:marRight w:val="188"/>
      <w:marTop w:val="0"/>
      <w:marBottom w:val="0"/>
      <w:divBdr>
        <w:top w:val="none" w:sz="0" w:space="0" w:color="auto"/>
        <w:left w:val="none" w:sz="0" w:space="0" w:color="auto"/>
        <w:bottom w:val="none" w:sz="0" w:space="0" w:color="auto"/>
        <w:right w:val="none" w:sz="0" w:space="0" w:color="auto"/>
      </w:divBdr>
      <w:divsChild>
        <w:div w:id="1074277204">
          <w:marLeft w:val="0"/>
          <w:marRight w:val="0"/>
          <w:marTop w:val="0"/>
          <w:marBottom w:val="0"/>
          <w:divBdr>
            <w:top w:val="none" w:sz="0" w:space="0" w:color="auto"/>
            <w:left w:val="none" w:sz="0" w:space="0" w:color="auto"/>
            <w:bottom w:val="none" w:sz="0" w:space="0" w:color="auto"/>
            <w:right w:val="none" w:sz="0" w:space="0" w:color="auto"/>
          </w:divBdr>
        </w:div>
      </w:divsChild>
    </w:div>
    <w:div w:id="1102921569">
      <w:bodyDiv w:val="1"/>
      <w:marLeft w:val="0"/>
      <w:marRight w:val="0"/>
      <w:marTop w:val="0"/>
      <w:marBottom w:val="0"/>
      <w:divBdr>
        <w:top w:val="none" w:sz="0" w:space="0" w:color="auto"/>
        <w:left w:val="none" w:sz="0" w:space="0" w:color="auto"/>
        <w:bottom w:val="none" w:sz="0" w:space="0" w:color="auto"/>
        <w:right w:val="none" w:sz="0" w:space="0" w:color="auto"/>
      </w:divBdr>
    </w:div>
    <w:div w:id="1136141450">
      <w:bodyDiv w:val="1"/>
      <w:marLeft w:val="188"/>
      <w:marRight w:val="188"/>
      <w:marTop w:val="0"/>
      <w:marBottom w:val="0"/>
      <w:divBdr>
        <w:top w:val="none" w:sz="0" w:space="0" w:color="auto"/>
        <w:left w:val="none" w:sz="0" w:space="0" w:color="auto"/>
        <w:bottom w:val="none" w:sz="0" w:space="0" w:color="auto"/>
        <w:right w:val="none" w:sz="0" w:space="0" w:color="auto"/>
      </w:divBdr>
      <w:divsChild>
        <w:div w:id="973946265">
          <w:marLeft w:val="0"/>
          <w:marRight w:val="0"/>
          <w:marTop w:val="0"/>
          <w:marBottom w:val="0"/>
          <w:divBdr>
            <w:top w:val="none" w:sz="0" w:space="0" w:color="auto"/>
            <w:left w:val="none" w:sz="0" w:space="0" w:color="auto"/>
            <w:bottom w:val="none" w:sz="0" w:space="0" w:color="auto"/>
            <w:right w:val="none" w:sz="0" w:space="0" w:color="auto"/>
          </w:divBdr>
        </w:div>
      </w:divsChild>
    </w:div>
    <w:div w:id="1138959468">
      <w:bodyDiv w:val="1"/>
      <w:marLeft w:val="0"/>
      <w:marRight w:val="0"/>
      <w:marTop w:val="0"/>
      <w:marBottom w:val="0"/>
      <w:divBdr>
        <w:top w:val="none" w:sz="0" w:space="0" w:color="auto"/>
        <w:left w:val="none" w:sz="0" w:space="0" w:color="auto"/>
        <w:bottom w:val="none" w:sz="0" w:space="0" w:color="auto"/>
        <w:right w:val="none" w:sz="0" w:space="0" w:color="auto"/>
      </w:divBdr>
    </w:div>
    <w:div w:id="1140532329">
      <w:bodyDiv w:val="1"/>
      <w:marLeft w:val="0"/>
      <w:marRight w:val="0"/>
      <w:marTop w:val="0"/>
      <w:marBottom w:val="0"/>
      <w:divBdr>
        <w:top w:val="none" w:sz="0" w:space="0" w:color="auto"/>
        <w:left w:val="none" w:sz="0" w:space="0" w:color="auto"/>
        <w:bottom w:val="none" w:sz="0" w:space="0" w:color="auto"/>
        <w:right w:val="none" w:sz="0" w:space="0" w:color="auto"/>
      </w:divBdr>
    </w:div>
    <w:div w:id="1141072734">
      <w:bodyDiv w:val="1"/>
      <w:marLeft w:val="225"/>
      <w:marRight w:val="225"/>
      <w:marTop w:val="0"/>
      <w:marBottom w:val="0"/>
      <w:divBdr>
        <w:top w:val="none" w:sz="0" w:space="0" w:color="auto"/>
        <w:left w:val="none" w:sz="0" w:space="0" w:color="auto"/>
        <w:bottom w:val="none" w:sz="0" w:space="0" w:color="auto"/>
        <w:right w:val="none" w:sz="0" w:space="0" w:color="auto"/>
      </w:divBdr>
      <w:divsChild>
        <w:div w:id="519465252">
          <w:marLeft w:val="0"/>
          <w:marRight w:val="0"/>
          <w:marTop w:val="0"/>
          <w:marBottom w:val="0"/>
          <w:divBdr>
            <w:top w:val="none" w:sz="0" w:space="0" w:color="auto"/>
            <w:left w:val="none" w:sz="0" w:space="0" w:color="auto"/>
            <w:bottom w:val="none" w:sz="0" w:space="0" w:color="auto"/>
            <w:right w:val="none" w:sz="0" w:space="0" w:color="auto"/>
          </w:divBdr>
        </w:div>
      </w:divsChild>
    </w:div>
    <w:div w:id="1166819225">
      <w:bodyDiv w:val="1"/>
      <w:marLeft w:val="188"/>
      <w:marRight w:val="188"/>
      <w:marTop w:val="0"/>
      <w:marBottom w:val="0"/>
      <w:divBdr>
        <w:top w:val="none" w:sz="0" w:space="0" w:color="auto"/>
        <w:left w:val="none" w:sz="0" w:space="0" w:color="auto"/>
        <w:bottom w:val="none" w:sz="0" w:space="0" w:color="auto"/>
        <w:right w:val="none" w:sz="0" w:space="0" w:color="auto"/>
      </w:divBdr>
      <w:divsChild>
        <w:div w:id="1108542182">
          <w:marLeft w:val="0"/>
          <w:marRight w:val="0"/>
          <w:marTop w:val="0"/>
          <w:marBottom w:val="0"/>
          <w:divBdr>
            <w:top w:val="none" w:sz="0" w:space="0" w:color="auto"/>
            <w:left w:val="none" w:sz="0" w:space="0" w:color="auto"/>
            <w:bottom w:val="none" w:sz="0" w:space="0" w:color="auto"/>
            <w:right w:val="none" w:sz="0" w:space="0" w:color="auto"/>
          </w:divBdr>
        </w:div>
      </w:divsChild>
    </w:div>
    <w:div w:id="1172254750">
      <w:bodyDiv w:val="1"/>
      <w:marLeft w:val="0"/>
      <w:marRight w:val="0"/>
      <w:marTop w:val="0"/>
      <w:marBottom w:val="0"/>
      <w:divBdr>
        <w:top w:val="none" w:sz="0" w:space="0" w:color="auto"/>
        <w:left w:val="none" w:sz="0" w:space="0" w:color="auto"/>
        <w:bottom w:val="none" w:sz="0" w:space="0" w:color="auto"/>
        <w:right w:val="none" w:sz="0" w:space="0" w:color="auto"/>
      </w:divBdr>
    </w:div>
    <w:div w:id="1180388010">
      <w:bodyDiv w:val="1"/>
      <w:marLeft w:val="0"/>
      <w:marRight w:val="0"/>
      <w:marTop w:val="0"/>
      <w:marBottom w:val="0"/>
      <w:divBdr>
        <w:top w:val="none" w:sz="0" w:space="0" w:color="auto"/>
        <w:left w:val="none" w:sz="0" w:space="0" w:color="auto"/>
        <w:bottom w:val="none" w:sz="0" w:space="0" w:color="auto"/>
        <w:right w:val="none" w:sz="0" w:space="0" w:color="auto"/>
      </w:divBdr>
    </w:div>
    <w:div w:id="1187405946">
      <w:bodyDiv w:val="1"/>
      <w:marLeft w:val="0"/>
      <w:marRight w:val="0"/>
      <w:marTop w:val="0"/>
      <w:marBottom w:val="0"/>
      <w:divBdr>
        <w:top w:val="none" w:sz="0" w:space="0" w:color="auto"/>
        <w:left w:val="none" w:sz="0" w:space="0" w:color="auto"/>
        <w:bottom w:val="none" w:sz="0" w:space="0" w:color="auto"/>
        <w:right w:val="none" w:sz="0" w:space="0" w:color="auto"/>
      </w:divBdr>
    </w:div>
    <w:div w:id="1187602191">
      <w:bodyDiv w:val="1"/>
      <w:marLeft w:val="0"/>
      <w:marRight w:val="0"/>
      <w:marTop w:val="0"/>
      <w:marBottom w:val="0"/>
      <w:divBdr>
        <w:top w:val="none" w:sz="0" w:space="0" w:color="auto"/>
        <w:left w:val="none" w:sz="0" w:space="0" w:color="auto"/>
        <w:bottom w:val="none" w:sz="0" w:space="0" w:color="auto"/>
        <w:right w:val="none" w:sz="0" w:space="0" w:color="auto"/>
      </w:divBdr>
    </w:div>
    <w:div w:id="1201866214">
      <w:bodyDiv w:val="1"/>
      <w:marLeft w:val="0"/>
      <w:marRight w:val="0"/>
      <w:marTop w:val="0"/>
      <w:marBottom w:val="0"/>
      <w:divBdr>
        <w:top w:val="none" w:sz="0" w:space="0" w:color="auto"/>
        <w:left w:val="none" w:sz="0" w:space="0" w:color="auto"/>
        <w:bottom w:val="none" w:sz="0" w:space="0" w:color="auto"/>
        <w:right w:val="none" w:sz="0" w:space="0" w:color="auto"/>
      </w:divBdr>
    </w:div>
    <w:div w:id="1212887350">
      <w:bodyDiv w:val="1"/>
      <w:marLeft w:val="0"/>
      <w:marRight w:val="0"/>
      <w:marTop w:val="0"/>
      <w:marBottom w:val="0"/>
      <w:divBdr>
        <w:top w:val="none" w:sz="0" w:space="0" w:color="auto"/>
        <w:left w:val="none" w:sz="0" w:space="0" w:color="auto"/>
        <w:bottom w:val="none" w:sz="0" w:space="0" w:color="auto"/>
        <w:right w:val="none" w:sz="0" w:space="0" w:color="auto"/>
      </w:divBdr>
    </w:div>
    <w:div w:id="1228762322">
      <w:bodyDiv w:val="1"/>
      <w:marLeft w:val="0"/>
      <w:marRight w:val="0"/>
      <w:marTop w:val="0"/>
      <w:marBottom w:val="0"/>
      <w:divBdr>
        <w:top w:val="none" w:sz="0" w:space="0" w:color="auto"/>
        <w:left w:val="none" w:sz="0" w:space="0" w:color="auto"/>
        <w:bottom w:val="none" w:sz="0" w:space="0" w:color="auto"/>
        <w:right w:val="none" w:sz="0" w:space="0" w:color="auto"/>
      </w:divBdr>
    </w:div>
    <w:div w:id="1247878974">
      <w:bodyDiv w:val="1"/>
      <w:marLeft w:val="0"/>
      <w:marRight w:val="0"/>
      <w:marTop w:val="0"/>
      <w:marBottom w:val="0"/>
      <w:divBdr>
        <w:top w:val="none" w:sz="0" w:space="0" w:color="auto"/>
        <w:left w:val="none" w:sz="0" w:space="0" w:color="auto"/>
        <w:bottom w:val="none" w:sz="0" w:space="0" w:color="auto"/>
        <w:right w:val="none" w:sz="0" w:space="0" w:color="auto"/>
      </w:divBdr>
      <w:divsChild>
        <w:div w:id="404037544">
          <w:marLeft w:val="0"/>
          <w:marRight w:val="0"/>
          <w:marTop w:val="0"/>
          <w:marBottom w:val="0"/>
          <w:divBdr>
            <w:top w:val="none" w:sz="0" w:space="0" w:color="auto"/>
            <w:left w:val="none" w:sz="0" w:space="0" w:color="auto"/>
            <w:bottom w:val="none" w:sz="0" w:space="0" w:color="auto"/>
            <w:right w:val="none" w:sz="0" w:space="0" w:color="auto"/>
          </w:divBdr>
        </w:div>
        <w:div w:id="159076800">
          <w:marLeft w:val="0"/>
          <w:marRight w:val="0"/>
          <w:marTop w:val="0"/>
          <w:marBottom w:val="0"/>
          <w:divBdr>
            <w:top w:val="none" w:sz="0" w:space="0" w:color="auto"/>
            <w:left w:val="none" w:sz="0" w:space="0" w:color="auto"/>
            <w:bottom w:val="none" w:sz="0" w:space="0" w:color="auto"/>
            <w:right w:val="none" w:sz="0" w:space="0" w:color="auto"/>
          </w:divBdr>
        </w:div>
        <w:div w:id="1714037073">
          <w:marLeft w:val="0"/>
          <w:marRight w:val="0"/>
          <w:marTop w:val="0"/>
          <w:marBottom w:val="0"/>
          <w:divBdr>
            <w:top w:val="none" w:sz="0" w:space="0" w:color="auto"/>
            <w:left w:val="none" w:sz="0" w:space="0" w:color="auto"/>
            <w:bottom w:val="none" w:sz="0" w:space="0" w:color="auto"/>
            <w:right w:val="none" w:sz="0" w:space="0" w:color="auto"/>
          </w:divBdr>
        </w:div>
        <w:div w:id="872423888">
          <w:marLeft w:val="0"/>
          <w:marRight w:val="0"/>
          <w:marTop w:val="0"/>
          <w:marBottom w:val="0"/>
          <w:divBdr>
            <w:top w:val="none" w:sz="0" w:space="0" w:color="auto"/>
            <w:left w:val="none" w:sz="0" w:space="0" w:color="auto"/>
            <w:bottom w:val="none" w:sz="0" w:space="0" w:color="auto"/>
            <w:right w:val="none" w:sz="0" w:space="0" w:color="auto"/>
          </w:divBdr>
        </w:div>
        <w:div w:id="879442271">
          <w:marLeft w:val="0"/>
          <w:marRight w:val="0"/>
          <w:marTop w:val="0"/>
          <w:marBottom w:val="0"/>
          <w:divBdr>
            <w:top w:val="none" w:sz="0" w:space="0" w:color="auto"/>
            <w:left w:val="none" w:sz="0" w:space="0" w:color="auto"/>
            <w:bottom w:val="none" w:sz="0" w:space="0" w:color="auto"/>
            <w:right w:val="none" w:sz="0" w:space="0" w:color="auto"/>
          </w:divBdr>
        </w:div>
        <w:div w:id="377946311">
          <w:marLeft w:val="0"/>
          <w:marRight w:val="0"/>
          <w:marTop w:val="0"/>
          <w:marBottom w:val="0"/>
          <w:divBdr>
            <w:top w:val="none" w:sz="0" w:space="0" w:color="auto"/>
            <w:left w:val="none" w:sz="0" w:space="0" w:color="auto"/>
            <w:bottom w:val="none" w:sz="0" w:space="0" w:color="auto"/>
            <w:right w:val="none" w:sz="0" w:space="0" w:color="auto"/>
          </w:divBdr>
        </w:div>
      </w:divsChild>
    </w:div>
    <w:div w:id="1259870332">
      <w:bodyDiv w:val="1"/>
      <w:marLeft w:val="0"/>
      <w:marRight w:val="0"/>
      <w:marTop w:val="0"/>
      <w:marBottom w:val="0"/>
      <w:divBdr>
        <w:top w:val="none" w:sz="0" w:space="0" w:color="auto"/>
        <w:left w:val="none" w:sz="0" w:space="0" w:color="auto"/>
        <w:bottom w:val="none" w:sz="0" w:space="0" w:color="auto"/>
        <w:right w:val="none" w:sz="0" w:space="0" w:color="auto"/>
      </w:divBdr>
    </w:div>
    <w:div w:id="1263957917">
      <w:bodyDiv w:val="1"/>
      <w:marLeft w:val="225"/>
      <w:marRight w:val="225"/>
      <w:marTop w:val="0"/>
      <w:marBottom w:val="0"/>
      <w:divBdr>
        <w:top w:val="none" w:sz="0" w:space="0" w:color="auto"/>
        <w:left w:val="none" w:sz="0" w:space="0" w:color="auto"/>
        <w:bottom w:val="none" w:sz="0" w:space="0" w:color="auto"/>
        <w:right w:val="none" w:sz="0" w:space="0" w:color="auto"/>
      </w:divBdr>
      <w:divsChild>
        <w:div w:id="1870609871">
          <w:marLeft w:val="0"/>
          <w:marRight w:val="0"/>
          <w:marTop w:val="0"/>
          <w:marBottom w:val="0"/>
          <w:divBdr>
            <w:top w:val="none" w:sz="0" w:space="0" w:color="auto"/>
            <w:left w:val="none" w:sz="0" w:space="0" w:color="auto"/>
            <w:bottom w:val="none" w:sz="0" w:space="0" w:color="auto"/>
            <w:right w:val="none" w:sz="0" w:space="0" w:color="auto"/>
          </w:divBdr>
        </w:div>
      </w:divsChild>
    </w:div>
    <w:div w:id="1266301243">
      <w:bodyDiv w:val="1"/>
      <w:marLeft w:val="188"/>
      <w:marRight w:val="188"/>
      <w:marTop w:val="0"/>
      <w:marBottom w:val="0"/>
      <w:divBdr>
        <w:top w:val="none" w:sz="0" w:space="0" w:color="auto"/>
        <w:left w:val="none" w:sz="0" w:space="0" w:color="auto"/>
        <w:bottom w:val="none" w:sz="0" w:space="0" w:color="auto"/>
        <w:right w:val="none" w:sz="0" w:space="0" w:color="auto"/>
      </w:divBdr>
      <w:divsChild>
        <w:div w:id="1735544983">
          <w:marLeft w:val="0"/>
          <w:marRight w:val="0"/>
          <w:marTop w:val="0"/>
          <w:marBottom w:val="0"/>
          <w:divBdr>
            <w:top w:val="none" w:sz="0" w:space="0" w:color="auto"/>
            <w:left w:val="none" w:sz="0" w:space="0" w:color="auto"/>
            <w:bottom w:val="none" w:sz="0" w:space="0" w:color="auto"/>
            <w:right w:val="none" w:sz="0" w:space="0" w:color="auto"/>
          </w:divBdr>
        </w:div>
      </w:divsChild>
    </w:div>
    <w:div w:id="1271930970">
      <w:bodyDiv w:val="1"/>
      <w:marLeft w:val="0"/>
      <w:marRight w:val="0"/>
      <w:marTop w:val="0"/>
      <w:marBottom w:val="0"/>
      <w:divBdr>
        <w:top w:val="none" w:sz="0" w:space="0" w:color="auto"/>
        <w:left w:val="none" w:sz="0" w:space="0" w:color="auto"/>
        <w:bottom w:val="none" w:sz="0" w:space="0" w:color="auto"/>
        <w:right w:val="none" w:sz="0" w:space="0" w:color="auto"/>
      </w:divBdr>
    </w:div>
    <w:div w:id="1277061197">
      <w:bodyDiv w:val="1"/>
      <w:marLeft w:val="0"/>
      <w:marRight w:val="0"/>
      <w:marTop w:val="0"/>
      <w:marBottom w:val="0"/>
      <w:divBdr>
        <w:top w:val="none" w:sz="0" w:space="0" w:color="auto"/>
        <w:left w:val="none" w:sz="0" w:space="0" w:color="auto"/>
        <w:bottom w:val="none" w:sz="0" w:space="0" w:color="auto"/>
        <w:right w:val="none" w:sz="0" w:space="0" w:color="auto"/>
      </w:divBdr>
    </w:div>
    <w:div w:id="1278755808">
      <w:bodyDiv w:val="1"/>
      <w:marLeft w:val="0"/>
      <w:marRight w:val="0"/>
      <w:marTop w:val="0"/>
      <w:marBottom w:val="0"/>
      <w:divBdr>
        <w:top w:val="none" w:sz="0" w:space="0" w:color="auto"/>
        <w:left w:val="none" w:sz="0" w:space="0" w:color="auto"/>
        <w:bottom w:val="none" w:sz="0" w:space="0" w:color="auto"/>
        <w:right w:val="none" w:sz="0" w:space="0" w:color="auto"/>
      </w:divBdr>
    </w:div>
    <w:div w:id="1292134250">
      <w:bodyDiv w:val="1"/>
      <w:marLeft w:val="0"/>
      <w:marRight w:val="0"/>
      <w:marTop w:val="0"/>
      <w:marBottom w:val="0"/>
      <w:divBdr>
        <w:top w:val="none" w:sz="0" w:space="0" w:color="auto"/>
        <w:left w:val="none" w:sz="0" w:space="0" w:color="auto"/>
        <w:bottom w:val="none" w:sz="0" w:space="0" w:color="auto"/>
        <w:right w:val="none" w:sz="0" w:space="0" w:color="auto"/>
      </w:divBdr>
    </w:div>
    <w:div w:id="1312632549">
      <w:bodyDiv w:val="1"/>
      <w:marLeft w:val="0"/>
      <w:marRight w:val="0"/>
      <w:marTop w:val="0"/>
      <w:marBottom w:val="0"/>
      <w:divBdr>
        <w:top w:val="none" w:sz="0" w:space="0" w:color="auto"/>
        <w:left w:val="none" w:sz="0" w:space="0" w:color="auto"/>
        <w:bottom w:val="none" w:sz="0" w:space="0" w:color="auto"/>
        <w:right w:val="none" w:sz="0" w:space="0" w:color="auto"/>
      </w:divBdr>
    </w:div>
    <w:div w:id="1323465869">
      <w:bodyDiv w:val="1"/>
      <w:marLeft w:val="0"/>
      <w:marRight w:val="0"/>
      <w:marTop w:val="0"/>
      <w:marBottom w:val="0"/>
      <w:divBdr>
        <w:top w:val="none" w:sz="0" w:space="0" w:color="auto"/>
        <w:left w:val="none" w:sz="0" w:space="0" w:color="auto"/>
        <w:bottom w:val="none" w:sz="0" w:space="0" w:color="auto"/>
        <w:right w:val="none" w:sz="0" w:space="0" w:color="auto"/>
      </w:divBdr>
      <w:divsChild>
        <w:div w:id="313799781">
          <w:marLeft w:val="0"/>
          <w:marRight w:val="0"/>
          <w:marTop w:val="0"/>
          <w:marBottom w:val="0"/>
          <w:divBdr>
            <w:top w:val="none" w:sz="0" w:space="0" w:color="auto"/>
            <w:left w:val="none" w:sz="0" w:space="0" w:color="auto"/>
            <w:bottom w:val="none" w:sz="0" w:space="0" w:color="auto"/>
            <w:right w:val="none" w:sz="0" w:space="0" w:color="auto"/>
          </w:divBdr>
        </w:div>
        <w:div w:id="676228903">
          <w:marLeft w:val="0"/>
          <w:marRight w:val="0"/>
          <w:marTop w:val="0"/>
          <w:marBottom w:val="0"/>
          <w:divBdr>
            <w:top w:val="none" w:sz="0" w:space="0" w:color="auto"/>
            <w:left w:val="none" w:sz="0" w:space="0" w:color="auto"/>
            <w:bottom w:val="none" w:sz="0" w:space="0" w:color="auto"/>
            <w:right w:val="none" w:sz="0" w:space="0" w:color="auto"/>
          </w:divBdr>
        </w:div>
        <w:div w:id="1703509303">
          <w:marLeft w:val="0"/>
          <w:marRight w:val="0"/>
          <w:marTop w:val="0"/>
          <w:marBottom w:val="0"/>
          <w:divBdr>
            <w:top w:val="none" w:sz="0" w:space="0" w:color="auto"/>
            <w:left w:val="none" w:sz="0" w:space="0" w:color="auto"/>
            <w:bottom w:val="none" w:sz="0" w:space="0" w:color="auto"/>
            <w:right w:val="none" w:sz="0" w:space="0" w:color="auto"/>
          </w:divBdr>
        </w:div>
        <w:div w:id="316425223">
          <w:marLeft w:val="0"/>
          <w:marRight w:val="0"/>
          <w:marTop w:val="0"/>
          <w:marBottom w:val="0"/>
          <w:divBdr>
            <w:top w:val="none" w:sz="0" w:space="0" w:color="auto"/>
            <w:left w:val="none" w:sz="0" w:space="0" w:color="auto"/>
            <w:bottom w:val="none" w:sz="0" w:space="0" w:color="auto"/>
            <w:right w:val="none" w:sz="0" w:space="0" w:color="auto"/>
          </w:divBdr>
          <w:divsChild>
            <w:div w:id="1314405211">
              <w:marLeft w:val="0"/>
              <w:marRight w:val="0"/>
              <w:marTop w:val="0"/>
              <w:marBottom w:val="0"/>
              <w:divBdr>
                <w:top w:val="none" w:sz="0" w:space="0" w:color="auto"/>
                <w:left w:val="none" w:sz="0" w:space="0" w:color="auto"/>
                <w:bottom w:val="none" w:sz="0" w:space="0" w:color="auto"/>
                <w:right w:val="none" w:sz="0" w:space="0" w:color="auto"/>
              </w:divBdr>
            </w:div>
            <w:div w:id="574245442">
              <w:marLeft w:val="0"/>
              <w:marRight w:val="0"/>
              <w:marTop w:val="0"/>
              <w:marBottom w:val="0"/>
              <w:divBdr>
                <w:top w:val="none" w:sz="0" w:space="0" w:color="auto"/>
                <w:left w:val="none" w:sz="0" w:space="0" w:color="auto"/>
                <w:bottom w:val="none" w:sz="0" w:space="0" w:color="auto"/>
                <w:right w:val="none" w:sz="0" w:space="0" w:color="auto"/>
              </w:divBdr>
            </w:div>
            <w:div w:id="14572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81070">
      <w:bodyDiv w:val="1"/>
      <w:marLeft w:val="0"/>
      <w:marRight w:val="0"/>
      <w:marTop w:val="0"/>
      <w:marBottom w:val="0"/>
      <w:divBdr>
        <w:top w:val="none" w:sz="0" w:space="0" w:color="auto"/>
        <w:left w:val="none" w:sz="0" w:space="0" w:color="auto"/>
        <w:bottom w:val="none" w:sz="0" w:space="0" w:color="auto"/>
        <w:right w:val="none" w:sz="0" w:space="0" w:color="auto"/>
      </w:divBdr>
    </w:div>
    <w:div w:id="1352148106">
      <w:bodyDiv w:val="1"/>
      <w:marLeft w:val="225"/>
      <w:marRight w:val="225"/>
      <w:marTop w:val="0"/>
      <w:marBottom w:val="0"/>
      <w:divBdr>
        <w:top w:val="none" w:sz="0" w:space="0" w:color="auto"/>
        <w:left w:val="none" w:sz="0" w:space="0" w:color="auto"/>
        <w:bottom w:val="none" w:sz="0" w:space="0" w:color="auto"/>
        <w:right w:val="none" w:sz="0" w:space="0" w:color="auto"/>
      </w:divBdr>
      <w:divsChild>
        <w:div w:id="1927766775">
          <w:marLeft w:val="0"/>
          <w:marRight w:val="0"/>
          <w:marTop w:val="0"/>
          <w:marBottom w:val="0"/>
          <w:divBdr>
            <w:top w:val="none" w:sz="0" w:space="0" w:color="auto"/>
            <w:left w:val="none" w:sz="0" w:space="0" w:color="auto"/>
            <w:bottom w:val="none" w:sz="0" w:space="0" w:color="auto"/>
            <w:right w:val="none" w:sz="0" w:space="0" w:color="auto"/>
          </w:divBdr>
        </w:div>
      </w:divsChild>
    </w:div>
    <w:div w:id="1360816473">
      <w:bodyDiv w:val="1"/>
      <w:marLeft w:val="225"/>
      <w:marRight w:val="225"/>
      <w:marTop w:val="0"/>
      <w:marBottom w:val="0"/>
      <w:divBdr>
        <w:top w:val="none" w:sz="0" w:space="0" w:color="auto"/>
        <w:left w:val="none" w:sz="0" w:space="0" w:color="auto"/>
        <w:bottom w:val="none" w:sz="0" w:space="0" w:color="auto"/>
        <w:right w:val="none" w:sz="0" w:space="0" w:color="auto"/>
      </w:divBdr>
      <w:divsChild>
        <w:div w:id="1071465202">
          <w:marLeft w:val="0"/>
          <w:marRight w:val="0"/>
          <w:marTop w:val="0"/>
          <w:marBottom w:val="0"/>
          <w:divBdr>
            <w:top w:val="none" w:sz="0" w:space="0" w:color="auto"/>
            <w:left w:val="none" w:sz="0" w:space="0" w:color="auto"/>
            <w:bottom w:val="none" w:sz="0" w:space="0" w:color="auto"/>
            <w:right w:val="none" w:sz="0" w:space="0" w:color="auto"/>
          </w:divBdr>
        </w:div>
      </w:divsChild>
    </w:div>
    <w:div w:id="1360861736">
      <w:bodyDiv w:val="1"/>
      <w:marLeft w:val="0"/>
      <w:marRight w:val="0"/>
      <w:marTop w:val="0"/>
      <w:marBottom w:val="0"/>
      <w:divBdr>
        <w:top w:val="none" w:sz="0" w:space="0" w:color="auto"/>
        <w:left w:val="none" w:sz="0" w:space="0" w:color="auto"/>
        <w:bottom w:val="none" w:sz="0" w:space="0" w:color="auto"/>
        <w:right w:val="none" w:sz="0" w:space="0" w:color="auto"/>
      </w:divBdr>
    </w:div>
    <w:div w:id="1363508923">
      <w:bodyDiv w:val="1"/>
      <w:marLeft w:val="0"/>
      <w:marRight w:val="0"/>
      <w:marTop w:val="0"/>
      <w:marBottom w:val="0"/>
      <w:divBdr>
        <w:top w:val="none" w:sz="0" w:space="0" w:color="auto"/>
        <w:left w:val="none" w:sz="0" w:space="0" w:color="auto"/>
        <w:bottom w:val="none" w:sz="0" w:space="0" w:color="auto"/>
        <w:right w:val="none" w:sz="0" w:space="0" w:color="auto"/>
      </w:divBdr>
    </w:div>
    <w:div w:id="1373265299">
      <w:bodyDiv w:val="1"/>
      <w:marLeft w:val="0"/>
      <w:marRight w:val="0"/>
      <w:marTop w:val="0"/>
      <w:marBottom w:val="0"/>
      <w:divBdr>
        <w:top w:val="none" w:sz="0" w:space="0" w:color="auto"/>
        <w:left w:val="none" w:sz="0" w:space="0" w:color="auto"/>
        <w:bottom w:val="none" w:sz="0" w:space="0" w:color="auto"/>
        <w:right w:val="none" w:sz="0" w:space="0" w:color="auto"/>
      </w:divBdr>
    </w:div>
    <w:div w:id="1381322953">
      <w:bodyDiv w:val="1"/>
      <w:marLeft w:val="0"/>
      <w:marRight w:val="0"/>
      <w:marTop w:val="0"/>
      <w:marBottom w:val="0"/>
      <w:divBdr>
        <w:top w:val="none" w:sz="0" w:space="0" w:color="auto"/>
        <w:left w:val="none" w:sz="0" w:space="0" w:color="auto"/>
        <w:bottom w:val="none" w:sz="0" w:space="0" w:color="auto"/>
        <w:right w:val="none" w:sz="0" w:space="0" w:color="auto"/>
      </w:divBdr>
      <w:divsChild>
        <w:div w:id="1061057879">
          <w:marLeft w:val="0"/>
          <w:marRight w:val="0"/>
          <w:marTop w:val="0"/>
          <w:marBottom w:val="0"/>
          <w:divBdr>
            <w:top w:val="none" w:sz="0" w:space="0" w:color="auto"/>
            <w:left w:val="none" w:sz="0" w:space="0" w:color="auto"/>
            <w:bottom w:val="none" w:sz="0" w:space="0" w:color="auto"/>
            <w:right w:val="none" w:sz="0" w:space="0" w:color="auto"/>
          </w:divBdr>
        </w:div>
        <w:div w:id="1214344856">
          <w:marLeft w:val="0"/>
          <w:marRight w:val="0"/>
          <w:marTop w:val="0"/>
          <w:marBottom w:val="0"/>
          <w:divBdr>
            <w:top w:val="none" w:sz="0" w:space="0" w:color="auto"/>
            <w:left w:val="none" w:sz="0" w:space="0" w:color="auto"/>
            <w:bottom w:val="none" w:sz="0" w:space="0" w:color="auto"/>
            <w:right w:val="none" w:sz="0" w:space="0" w:color="auto"/>
          </w:divBdr>
        </w:div>
        <w:div w:id="1527254717">
          <w:marLeft w:val="0"/>
          <w:marRight w:val="0"/>
          <w:marTop w:val="0"/>
          <w:marBottom w:val="0"/>
          <w:divBdr>
            <w:top w:val="none" w:sz="0" w:space="0" w:color="auto"/>
            <w:left w:val="none" w:sz="0" w:space="0" w:color="auto"/>
            <w:bottom w:val="none" w:sz="0" w:space="0" w:color="auto"/>
            <w:right w:val="none" w:sz="0" w:space="0" w:color="auto"/>
          </w:divBdr>
        </w:div>
        <w:div w:id="1707441355">
          <w:marLeft w:val="0"/>
          <w:marRight w:val="0"/>
          <w:marTop w:val="0"/>
          <w:marBottom w:val="0"/>
          <w:divBdr>
            <w:top w:val="none" w:sz="0" w:space="0" w:color="auto"/>
            <w:left w:val="none" w:sz="0" w:space="0" w:color="auto"/>
            <w:bottom w:val="none" w:sz="0" w:space="0" w:color="auto"/>
            <w:right w:val="none" w:sz="0" w:space="0" w:color="auto"/>
          </w:divBdr>
        </w:div>
        <w:div w:id="508060903">
          <w:marLeft w:val="0"/>
          <w:marRight w:val="0"/>
          <w:marTop w:val="0"/>
          <w:marBottom w:val="0"/>
          <w:divBdr>
            <w:top w:val="none" w:sz="0" w:space="0" w:color="auto"/>
            <w:left w:val="none" w:sz="0" w:space="0" w:color="auto"/>
            <w:bottom w:val="none" w:sz="0" w:space="0" w:color="auto"/>
            <w:right w:val="none" w:sz="0" w:space="0" w:color="auto"/>
          </w:divBdr>
        </w:div>
        <w:div w:id="639457771">
          <w:marLeft w:val="0"/>
          <w:marRight w:val="0"/>
          <w:marTop w:val="0"/>
          <w:marBottom w:val="0"/>
          <w:divBdr>
            <w:top w:val="none" w:sz="0" w:space="0" w:color="auto"/>
            <w:left w:val="none" w:sz="0" w:space="0" w:color="auto"/>
            <w:bottom w:val="none" w:sz="0" w:space="0" w:color="auto"/>
            <w:right w:val="none" w:sz="0" w:space="0" w:color="auto"/>
          </w:divBdr>
        </w:div>
        <w:div w:id="1086920377">
          <w:marLeft w:val="0"/>
          <w:marRight w:val="0"/>
          <w:marTop w:val="0"/>
          <w:marBottom w:val="0"/>
          <w:divBdr>
            <w:top w:val="none" w:sz="0" w:space="0" w:color="auto"/>
            <w:left w:val="none" w:sz="0" w:space="0" w:color="auto"/>
            <w:bottom w:val="none" w:sz="0" w:space="0" w:color="auto"/>
            <w:right w:val="none" w:sz="0" w:space="0" w:color="auto"/>
          </w:divBdr>
        </w:div>
        <w:div w:id="1097604787">
          <w:marLeft w:val="0"/>
          <w:marRight w:val="0"/>
          <w:marTop w:val="0"/>
          <w:marBottom w:val="0"/>
          <w:divBdr>
            <w:top w:val="none" w:sz="0" w:space="0" w:color="auto"/>
            <w:left w:val="none" w:sz="0" w:space="0" w:color="auto"/>
            <w:bottom w:val="none" w:sz="0" w:space="0" w:color="auto"/>
            <w:right w:val="none" w:sz="0" w:space="0" w:color="auto"/>
          </w:divBdr>
        </w:div>
        <w:div w:id="1432748509">
          <w:marLeft w:val="0"/>
          <w:marRight w:val="0"/>
          <w:marTop w:val="0"/>
          <w:marBottom w:val="0"/>
          <w:divBdr>
            <w:top w:val="none" w:sz="0" w:space="0" w:color="auto"/>
            <w:left w:val="none" w:sz="0" w:space="0" w:color="auto"/>
            <w:bottom w:val="none" w:sz="0" w:space="0" w:color="auto"/>
            <w:right w:val="none" w:sz="0" w:space="0" w:color="auto"/>
          </w:divBdr>
        </w:div>
        <w:div w:id="1954482810">
          <w:marLeft w:val="0"/>
          <w:marRight w:val="0"/>
          <w:marTop w:val="0"/>
          <w:marBottom w:val="0"/>
          <w:divBdr>
            <w:top w:val="none" w:sz="0" w:space="0" w:color="auto"/>
            <w:left w:val="none" w:sz="0" w:space="0" w:color="auto"/>
            <w:bottom w:val="none" w:sz="0" w:space="0" w:color="auto"/>
            <w:right w:val="none" w:sz="0" w:space="0" w:color="auto"/>
          </w:divBdr>
        </w:div>
        <w:div w:id="1759984142">
          <w:marLeft w:val="0"/>
          <w:marRight w:val="0"/>
          <w:marTop w:val="0"/>
          <w:marBottom w:val="0"/>
          <w:divBdr>
            <w:top w:val="none" w:sz="0" w:space="0" w:color="auto"/>
            <w:left w:val="none" w:sz="0" w:space="0" w:color="auto"/>
            <w:bottom w:val="none" w:sz="0" w:space="0" w:color="auto"/>
            <w:right w:val="none" w:sz="0" w:space="0" w:color="auto"/>
          </w:divBdr>
        </w:div>
        <w:div w:id="1079130647">
          <w:marLeft w:val="0"/>
          <w:marRight w:val="0"/>
          <w:marTop w:val="0"/>
          <w:marBottom w:val="0"/>
          <w:divBdr>
            <w:top w:val="none" w:sz="0" w:space="0" w:color="auto"/>
            <w:left w:val="none" w:sz="0" w:space="0" w:color="auto"/>
            <w:bottom w:val="none" w:sz="0" w:space="0" w:color="auto"/>
            <w:right w:val="none" w:sz="0" w:space="0" w:color="auto"/>
          </w:divBdr>
        </w:div>
        <w:div w:id="632296425">
          <w:marLeft w:val="0"/>
          <w:marRight w:val="0"/>
          <w:marTop w:val="0"/>
          <w:marBottom w:val="0"/>
          <w:divBdr>
            <w:top w:val="none" w:sz="0" w:space="0" w:color="auto"/>
            <w:left w:val="none" w:sz="0" w:space="0" w:color="auto"/>
            <w:bottom w:val="none" w:sz="0" w:space="0" w:color="auto"/>
            <w:right w:val="none" w:sz="0" w:space="0" w:color="auto"/>
          </w:divBdr>
        </w:div>
        <w:div w:id="1608810052">
          <w:marLeft w:val="0"/>
          <w:marRight w:val="0"/>
          <w:marTop w:val="0"/>
          <w:marBottom w:val="0"/>
          <w:divBdr>
            <w:top w:val="none" w:sz="0" w:space="0" w:color="auto"/>
            <w:left w:val="none" w:sz="0" w:space="0" w:color="auto"/>
            <w:bottom w:val="none" w:sz="0" w:space="0" w:color="auto"/>
            <w:right w:val="none" w:sz="0" w:space="0" w:color="auto"/>
          </w:divBdr>
        </w:div>
        <w:div w:id="313030957">
          <w:marLeft w:val="0"/>
          <w:marRight w:val="0"/>
          <w:marTop w:val="0"/>
          <w:marBottom w:val="0"/>
          <w:divBdr>
            <w:top w:val="none" w:sz="0" w:space="0" w:color="auto"/>
            <w:left w:val="none" w:sz="0" w:space="0" w:color="auto"/>
            <w:bottom w:val="none" w:sz="0" w:space="0" w:color="auto"/>
            <w:right w:val="none" w:sz="0" w:space="0" w:color="auto"/>
          </w:divBdr>
        </w:div>
        <w:div w:id="1894003028">
          <w:marLeft w:val="0"/>
          <w:marRight w:val="0"/>
          <w:marTop w:val="0"/>
          <w:marBottom w:val="0"/>
          <w:divBdr>
            <w:top w:val="none" w:sz="0" w:space="0" w:color="auto"/>
            <w:left w:val="none" w:sz="0" w:space="0" w:color="auto"/>
            <w:bottom w:val="none" w:sz="0" w:space="0" w:color="auto"/>
            <w:right w:val="none" w:sz="0" w:space="0" w:color="auto"/>
          </w:divBdr>
        </w:div>
        <w:div w:id="152643442">
          <w:marLeft w:val="0"/>
          <w:marRight w:val="0"/>
          <w:marTop w:val="0"/>
          <w:marBottom w:val="0"/>
          <w:divBdr>
            <w:top w:val="none" w:sz="0" w:space="0" w:color="auto"/>
            <w:left w:val="none" w:sz="0" w:space="0" w:color="auto"/>
            <w:bottom w:val="none" w:sz="0" w:space="0" w:color="auto"/>
            <w:right w:val="none" w:sz="0" w:space="0" w:color="auto"/>
          </w:divBdr>
        </w:div>
        <w:div w:id="1184125939">
          <w:marLeft w:val="0"/>
          <w:marRight w:val="0"/>
          <w:marTop w:val="0"/>
          <w:marBottom w:val="0"/>
          <w:divBdr>
            <w:top w:val="none" w:sz="0" w:space="0" w:color="auto"/>
            <w:left w:val="none" w:sz="0" w:space="0" w:color="auto"/>
            <w:bottom w:val="none" w:sz="0" w:space="0" w:color="auto"/>
            <w:right w:val="none" w:sz="0" w:space="0" w:color="auto"/>
          </w:divBdr>
        </w:div>
        <w:div w:id="1032656086">
          <w:marLeft w:val="0"/>
          <w:marRight w:val="0"/>
          <w:marTop w:val="0"/>
          <w:marBottom w:val="0"/>
          <w:divBdr>
            <w:top w:val="none" w:sz="0" w:space="0" w:color="auto"/>
            <w:left w:val="none" w:sz="0" w:space="0" w:color="auto"/>
            <w:bottom w:val="none" w:sz="0" w:space="0" w:color="auto"/>
            <w:right w:val="none" w:sz="0" w:space="0" w:color="auto"/>
          </w:divBdr>
        </w:div>
        <w:div w:id="1608926890">
          <w:marLeft w:val="0"/>
          <w:marRight w:val="0"/>
          <w:marTop w:val="0"/>
          <w:marBottom w:val="0"/>
          <w:divBdr>
            <w:top w:val="none" w:sz="0" w:space="0" w:color="auto"/>
            <w:left w:val="none" w:sz="0" w:space="0" w:color="auto"/>
            <w:bottom w:val="none" w:sz="0" w:space="0" w:color="auto"/>
            <w:right w:val="none" w:sz="0" w:space="0" w:color="auto"/>
          </w:divBdr>
        </w:div>
        <w:div w:id="102111116">
          <w:marLeft w:val="0"/>
          <w:marRight w:val="0"/>
          <w:marTop w:val="0"/>
          <w:marBottom w:val="0"/>
          <w:divBdr>
            <w:top w:val="none" w:sz="0" w:space="0" w:color="auto"/>
            <w:left w:val="none" w:sz="0" w:space="0" w:color="auto"/>
            <w:bottom w:val="none" w:sz="0" w:space="0" w:color="auto"/>
            <w:right w:val="none" w:sz="0" w:space="0" w:color="auto"/>
          </w:divBdr>
        </w:div>
        <w:div w:id="1823545695">
          <w:marLeft w:val="0"/>
          <w:marRight w:val="0"/>
          <w:marTop w:val="0"/>
          <w:marBottom w:val="0"/>
          <w:divBdr>
            <w:top w:val="none" w:sz="0" w:space="0" w:color="auto"/>
            <w:left w:val="none" w:sz="0" w:space="0" w:color="auto"/>
            <w:bottom w:val="none" w:sz="0" w:space="0" w:color="auto"/>
            <w:right w:val="none" w:sz="0" w:space="0" w:color="auto"/>
          </w:divBdr>
        </w:div>
        <w:div w:id="1330670871">
          <w:marLeft w:val="0"/>
          <w:marRight w:val="0"/>
          <w:marTop w:val="0"/>
          <w:marBottom w:val="0"/>
          <w:divBdr>
            <w:top w:val="none" w:sz="0" w:space="0" w:color="auto"/>
            <w:left w:val="none" w:sz="0" w:space="0" w:color="auto"/>
            <w:bottom w:val="none" w:sz="0" w:space="0" w:color="auto"/>
            <w:right w:val="none" w:sz="0" w:space="0" w:color="auto"/>
          </w:divBdr>
        </w:div>
        <w:div w:id="861284785">
          <w:marLeft w:val="0"/>
          <w:marRight w:val="0"/>
          <w:marTop w:val="0"/>
          <w:marBottom w:val="0"/>
          <w:divBdr>
            <w:top w:val="none" w:sz="0" w:space="0" w:color="auto"/>
            <w:left w:val="none" w:sz="0" w:space="0" w:color="auto"/>
            <w:bottom w:val="none" w:sz="0" w:space="0" w:color="auto"/>
            <w:right w:val="none" w:sz="0" w:space="0" w:color="auto"/>
          </w:divBdr>
        </w:div>
        <w:div w:id="2048721547">
          <w:marLeft w:val="0"/>
          <w:marRight w:val="0"/>
          <w:marTop w:val="0"/>
          <w:marBottom w:val="0"/>
          <w:divBdr>
            <w:top w:val="none" w:sz="0" w:space="0" w:color="auto"/>
            <w:left w:val="none" w:sz="0" w:space="0" w:color="auto"/>
            <w:bottom w:val="none" w:sz="0" w:space="0" w:color="auto"/>
            <w:right w:val="none" w:sz="0" w:space="0" w:color="auto"/>
          </w:divBdr>
        </w:div>
        <w:div w:id="239293855">
          <w:marLeft w:val="0"/>
          <w:marRight w:val="0"/>
          <w:marTop w:val="0"/>
          <w:marBottom w:val="0"/>
          <w:divBdr>
            <w:top w:val="none" w:sz="0" w:space="0" w:color="auto"/>
            <w:left w:val="none" w:sz="0" w:space="0" w:color="auto"/>
            <w:bottom w:val="none" w:sz="0" w:space="0" w:color="auto"/>
            <w:right w:val="none" w:sz="0" w:space="0" w:color="auto"/>
          </w:divBdr>
        </w:div>
        <w:div w:id="1345472015">
          <w:marLeft w:val="0"/>
          <w:marRight w:val="0"/>
          <w:marTop w:val="0"/>
          <w:marBottom w:val="0"/>
          <w:divBdr>
            <w:top w:val="none" w:sz="0" w:space="0" w:color="auto"/>
            <w:left w:val="none" w:sz="0" w:space="0" w:color="auto"/>
            <w:bottom w:val="none" w:sz="0" w:space="0" w:color="auto"/>
            <w:right w:val="none" w:sz="0" w:space="0" w:color="auto"/>
          </w:divBdr>
        </w:div>
        <w:div w:id="1243755445">
          <w:marLeft w:val="0"/>
          <w:marRight w:val="0"/>
          <w:marTop w:val="0"/>
          <w:marBottom w:val="0"/>
          <w:divBdr>
            <w:top w:val="none" w:sz="0" w:space="0" w:color="auto"/>
            <w:left w:val="none" w:sz="0" w:space="0" w:color="auto"/>
            <w:bottom w:val="none" w:sz="0" w:space="0" w:color="auto"/>
            <w:right w:val="none" w:sz="0" w:space="0" w:color="auto"/>
          </w:divBdr>
        </w:div>
        <w:div w:id="723261155">
          <w:marLeft w:val="0"/>
          <w:marRight w:val="0"/>
          <w:marTop w:val="0"/>
          <w:marBottom w:val="0"/>
          <w:divBdr>
            <w:top w:val="none" w:sz="0" w:space="0" w:color="auto"/>
            <w:left w:val="none" w:sz="0" w:space="0" w:color="auto"/>
            <w:bottom w:val="none" w:sz="0" w:space="0" w:color="auto"/>
            <w:right w:val="none" w:sz="0" w:space="0" w:color="auto"/>
          </w:divBdr>
        </w:div>
        <w:div w:id="560288366">
          <w:marLeft w:val="0"/>
          <w:marRight w:val="0"/>
          <w:marTop w:val="0"/>
          <w:marBottom w:val="0"/>
          <w:divBdr>
            <w:top w:val="none" w:sz="0" w:space="0" w:color="auto"/>
            <w:left w:val="none" w:sz="0" w:space="0" w:color="auto"/>
            <w:bottom w:val="none" w:sz="0" w:space="0" w:color="auto"/>
            <w:right w:val="none" w:sz="0" w:space="0" w:color="auto"/>
          </w:divBdr>
        </w:div>
        <w:div w:id="1472358627">
          <w:marLeft w:val="0"/>
          <w:marRight w:val="0"/>
          <w:marTop w:val="0"/>
          <w:marBottom w:val="0"/>
          <w:divBdr>
            <w:top w:val="none" w:sz="0" w:space="0" w:color="auto"/>
            <w:left w:val="none" w:sz="0" w:space="0" w:color="auto"/>
            <w:bottom w:val="none" w:sz="0" w:space="0" w:color="auto"/>
            <w:right w:val="none" w:sz="0" w:space="0" w:color="auto"/>
          </w:divBdr>
        </w:div>
        <w:div w:id="1681858016">
          <w:marLeft w:val="0"/>
          <w:marRight w:val="0"/>
          <w:marTop w:val="0"/>
          <w:marBottom w:val="0"/>
          <w:divBdr>
            <w:top w:val="none" w:sz="0" w:space="0" w:color="auto"/>
            <w:left w:val="none" w:sz="0" w:space="0" w:color="auto"/>
            <w:bottom w:val="none" w:sz="0" w:space="0" w:color="auto"/>
            <w:right w:val="none" w:sz="0" w:space="0" w:color="auto"/>
          </w:divBdr>
        </w:div>
        <w:div w:id="966663130">
          <w:marLeft w:val="0"/>
          <w:marRight w:val="0"/>
          <w:marTop w:val="0"/>
          <w:marBottom w:val="0"/>
          <w:divBdr>
            <w:top w:val="none" w:sz="0" w:space="0" w:color="auto"/>
            <w:left w:val="none" w:sz="0" w:space="0" w:color="auto"/>
            <w:bottom w:val="none" w:sz="0" w:space="0" w:color="auto"/>
            <w:right w:val="none" w:sz="0" w:space="0" w:color="auto"/>
          </w:divBdr>
        </w:div>
        <w:div w:id="116487026">
          <w:marLeft w:val="0"/>
          <w:marRight w:val="0"/>
          <w:marTop w:val="0"/>
          <w:marBottom w:val="0"/>
          <w:divBdr>
            <w:top w:val="none" w:sz="0" w:space="0" w:color="auto"/>
            <w:left w:val="none" w:sz="0" w:space="0" w:color="auto"/>
            <w:bottom w:val="none" w:sz="0" w:space="0" w:color="auto"/>
            <w:right w:val="none" w:sz="0" w:space="0" w:color="auto"/>
          </w:divBdr>
        </w:div>
        <w:div w:id="342588064">
          <w:marLeft w:val="0"/>
          <w:marRight w:val="0"/>
          <w:marTop w:val="0"/>
          <w:marBottom w:val="0"/>
          <w:divBdr>
            <w:top w:val="none" w:sz="0" w:space="0" w:color="auto"/>
            <w:left w:val="none" w:sz="0" w:space="0" w:color="auto"/>
            <w:bottom w:val="none" w:sz="0" w:space="0" w:color="auto"/>
            <w:right w:val="none" w:sz="0" w:space="0" w:color="auto"/>
          </w:divBdr>
        </w:div>
        <w:div w:id="2097168408">
          <w:marLeft w:val="0"/>
          <w:marRight w:val="0"/>
          <w:marTop w:val="0"/>
          <w:marBottom w:val="0"/>
          <w:divBdr>
            <w:top w:val="none" w:sz="0" w:space="0" w:color="auto"/>
            <w:left w:val="none" w:sz="0" w:space="0" w:color="auto"/>
            <w:bottom w:val="none" w:sz="0" w:space="0" w:color="auto"/>
            <w:right w:val="none" w:sz="0" w:space="0" w:color="auto"/>
          </w:divBdr>
        </w:div>
        <w:div w:id="52625415">
          <w:marLeft w:val="0"/>
          <w:marRight w:val="0"/>
          <w:marTop w:val="0"/>
          <w:marBottom w:val="0"/>
          <w:divBdr>
            <w:top w:val="none" w:sz="0" w:space="0" w:color="auto"/>
            <w:left w:val="none" w:sz="0" w:space="0" w:color="auto"/>
            <w:bottom w:val="none" w:sz="0" w:space="0" w:color="auto"/>
            <w:right w:val="none" w:sz="0" w:space="0" w:color="auto"/>
          </w:divBdr>
        </w:div>
        <w:div w:id="91975724">
          <w:marLeft w:val="0"/>
          <w:marRight w:val="0"/>
          <w:marTop w:val="0"/>
          <w:marBottom w:val="0"/>
          <w:divBdr>
            <w:top w:val="none" w:sz="0" w:space="0" w:color="auto"/>
            <w:left w:val="none" w:sz="0" w:space="0" w:color="auto"/>
            <w:bottom w:val="none" w:sz="0" w:space="0" w:color="auto"/>
            <w:right w:val="none" w:sz="0" w:space="0" w:color="auto"/>
          </w:divBdr>
        </w:div>
        <w:div w:id="64425217">
          <w:marLeft w:val="0"/>
          <w:marRight w:val="0"/>
          <w:marTop w:val="0"/>
          <w:marBottom w:val="0"/>
          <w:divBdr>
            <w:top w:val="none" w:sz="0" w:space="0" w:color="auto"/>
            <w:left w:val="none" w:sz="0" w:space="0" w:color="auto"/>
            <w:bottom w:val="none" w:sz="0" w:space="0" w:color="auto"/>
            <w:right w:val="none" w:sz="0" w:space="0" w:color="auto"/>
          </w:divBdr>
        </w:div>
        <w:div w:id="1940481994">
          <w:marLeft w:val="0"/>
          <w:marRight w:val="0"/>
          <w:marTop w:val="0"/>
          <w:marBottom w:val="0"/>
          <w:divBdr>
            <w:top w:val="none" w:sz="0" w:space="0" w:color="auto"/>
            <w:left w:val="none" w:sz="0" w:space="0" w:color="auto"/>
            <w:bottom w:val="none" w:sz="0" w:space="0" w:color="auto"/>
            <w:right w:val="none" w:sz="0" w:space="0" w:color="auto"/>
          </w:divBdr>
        </w:div>
        <w:div w:id="1406299759">
          <w:marLeft w:val="0"/>
          <w:marRight w:val="0"/>
          <w:marTop w:val="0"/>
          <w:marBottom w:val="0"/>
          <w:divBdr>
            <w:top w:val="none" w:sz="0" w:space="0" w:color="auto"/>
            <w:left w:val="none" w:sz="0" w:space="0" w:color="auto"/>
            <w:bottom w:val="none" w:sz="0" w:space="0" w:color="auto"/>
            <w:right w:val="none" w:sz="0" w:space="0" w:color="auto"/>
          </w:divBdr>
        </w:div>
      </w:divsChild>
    </w:div>
    <w:div w:id="1381711772">
      <w:bodyDiv w:val="1"/>
      <w:marLeft w:val="188"/>
      <w:marRight w:val="188"/>
      <w:marTop w:val="0"/>
      <w:marBottom w:val="0"/>
      <w:divBdr>
        <w:top w:val="none" w:sz="0" w:space="0" w:color="auto"/>
        <w:left w:val="none" w:sz="0" w:space="0" w:color="auto"/>
        <w:bottom w:val="none" w:sz="0" w:space="0" w:color="auto"/>
        <w:right w:val="none" w:sz="0" w:space="0" w:color="auto"/>
      </w:divBdr>
      <w:divsChild>
        <w:div w:id="1753968830">
          <w:marLeft w:val="0"/>
          <w:marRight w:val="0"/>
          <w:marTop w:val="0"/>
          <w:marBottom w:val="0"/>
          <w:divBdr>
            <w:top w:val="none" w:sz="0" w:space="0" w:color="auto"/>
            <w:left w:val="none" w:sz="0" w:space="0" w:color="auto"/>
            <w:bottom w:val="none" w:sz="0" w:space="0" w:color="auto"/>
            <w:right w:val="none" w:sz="0" w:space="0" w:color="auto"/>
          </w:divBdr>
        </w:div>
      </w:divsChild>
    </w:div>
    <w:div w:id="1385905131">
      <w:bodyDiv w:val="1"/>
      <w:marLeft w:val="0"/>
      <w:marRight w:val="0"/>
      <w:marTop w:val="0"/>
      <w:marBottom w:val="0"/>
      <w:divBdr>
        <w:top w:val="none" w:sz="0" w:space="0" w:color="auto"/>
        <w:left w:val="none" w:sz="0" w:space="0" w:color="auto"/>
        <w:bottom w:val="none" w:sz="0" w:space="0" w:color="auto"/>
        <w:right w:val="none" w:sz="0" w:space="0" w:color="auto"/>
      </w:divBdr>
      <w:divsChild>
        <w:div w:id="1150754588">
          <w:marLeft w:val="0"/>
          <w:marRight w:val="0"/>
          <w:marTop w:val="0"/>
          <w:marBottom w:val="0"/>
          <w:divBdr>
            <w:top w:val="none" w:sz="0" w:space="0" w:color="auto"/>
            <w:left w:val="none" w:sz="0" w:space="0" w:color="auto"/>
            <w:bottom w:val="none" w:sz="0" w:space="0" w:color="auto"/>
            <w:right w:val="none" w:sz="0" w:space="0" w:color="auto"/>
          </w:divBdr>
        </w:div>
        <w:div w:id="93720166">
          <w:marLeft w:val="0"/>
          <w:marRight w:val="0"/>
          <w:marTop w:val="0"/>
          <w:marBottom w:val="0"/>
          <w:divBdr>
            <w:top w:val="none" w:sz="0" w:space="0" w:color="auto"/>
            <w:left w:val="none" w:sz="0" w:space="0" w:color="auto"/>
            <w:bottom w:val="none" w:sz="0" w:space="0" w:color="auto"/>
            <w:right w:val="none" w:sz="0" w:space="0" w:color="auto"/>
          </w:divBdr>
        </w:div>
        <w:div w:id="1858692716">
          <w:marLeft w:val="0"/>
          <w:marRight w:val="0"/>
          <w:marTop w:val="0"/>
          <w:marBottom w:val="0"/>
          <w:divBdr>
            <w:top w:val="none" w:sz="0" w:space="0" w:color="auto"/>
            <w:left w:val="none" w:sz="0" w:space="0" w:color="auto"/>
            <w:bottom w:val="none" w:sz="0" w:space="0" w:color="auto"/>
            <w:right w:val="none" w:sz="0" w:space="0" w:color="auto"/>
          </w:divBdr>
        </w:div>
      </w:divsChild>
    </w:div>
    <w:div w:id="1387683285">
      <w:bodyDiv w:val="1"/>
      <w:marLeft w:val="188"/>
      <w:marRight w:val="188"/>
      <w:marTop w:val="0"/>
      <w:marBottom w:val="0"/>
      <w:divBdr>
        <w:top w:val="none" w:sz="0" w:space="0" w:color="auto"/>
        <w:left w:val="none" w:sz="0" w:space="0" w:color="auto"/>
        <w:bottom w:val="none" w:sz="0" w:space="0" w:color="auto"/>
        <w:right w:val="none" w:sz="0" w:space="0" w:color="auto"/>
      </w:divBdr>
    </w:div>
    <w:div w:id="1409963700">
      <w:bodyDiv w:val="1"/>
      <w:marLeft w:val="225"/>
      <w:marRight w:val="225"/>
      <w:marTop w:val="0"/>
      <w:marBottom w:val="0"/>
      <w:divBdr>
        <w:top w:val="none" w:sz="0" w:space="0" w:color="auto"/>
        <w:left w:val="none" w:sz="0" w:space="0" w:color="auto"/>
        <w:bottom w:val="none" w:sz="0" w:space="0" w:color="auto"/>
        <w:right w:val="none" w:sz="0" w:space="0" w:color="auto"/>
      </w:divBdr>
      <w:divsChild>
        <w:div w:id="1576939272">
          <w:marLeft w:val="0"/>
          <w:marRight w:val="0"/>
          <w:marTop w:val="0"/>
          <w:marBottom w:val="0"/>
          <w:divBdr>
            <w:top w:val="none" w:sz="0" w:space="0" w:color="auto"/>
            <w:left w:val="none" w:sz="0" w:space="0" w:color="auto"/>
            <w:bottom w:val="none" w:sz="0" w:space="0" w:color="auto"/>
            <w:right w:val="none" w:sz="0" w:space="0" w:color="auto"/>
          </w:divBdr>
        </w:div>
      </w:divsChild>
    </w:div>
    <w:div w:id="1425373877">
      <w:bodyDiv w:val="1"/>
      <w:marLeft w:val="0"/>
      <w:marRight w:val="0"/>
      <w:marTop w:val="0"/>
      <w:marBottom w:val="0"/>
      <w:divBdr>
        <w:top w:val="none" w:sz="0" w:space="0" w:color="auto"/>
        <w:left w:val="none" w:sz="0" w:space="0" w:color="auto"/>
        <w:bottom w:val="none" w:sz="0" w:space="0" w:color="auto"/>
        <w:right w:val="none" w:sz="0" w:space="0" w:color="auto"/>
      </w:divBdr>
      <w:divsChild>
        <w:div w:id="149905316">
          <w:marLeft w:val="0"/>
          <w:marRight w:val="0"/>
          <w:marTop w:val="0"/>
          <w:marBottom w:val="0"/>
          <w:divBdr>
            <w:top w:val="none" w:sz="0" w:space="0" w:color="auto"/>
            <w:left w:val="none" w:sz="0" w:space="0" w:color="auto"/>
            <w:bottom w:val="none" w:sz="0" w:space="0" w:color="auto"/>
            <w:right w:val="none" w:sz="0" w:space="0" w:color="auto"/>
          </w:divBdr>
        </w:div>
        <w:div w:id="822281241">
          <w:marLeft w:val="0"/>
          <w:marRight w:val="0"/>
          <w:marTop w:val="0"/>
          <w:marBottom w:val="0"/>
          <w:divBdr>
            <w:top w:val="none" w:sz="0" w:space="0" w:color="auto"/>
            <w:left w:val="none" w:sz="0" w:space="0" w:color="auto"/>
            <w:bottom w:val="none" w:sz="0" w:space="0" w:color="auto"/>
            <w:right w:val="none" w:sz="0" w:space="0" w:color="auto"/>
          </w:divBdr>
        </w:div>
        <w:div w:id="1135411539">
          <w:marLeft w:val="0"/>
          <w:marRight w:val="0"/>
          <w:marTop w:val="0"/>
          <w:marBottom w:val="0"/>
          <w:divBdr>
            <w:top w:val="none" w:sz="0" w:space="0" w:color="auto"/>
            <w:left w:val="none" w:sz="0" w:space="0" w:color="auto"/>
            <w:bottom w:val="none" w:sz="0" w:space="0" w:color="auto"/>
            <w:right w:val="none" w:sz="0" w:space="0" w:color="auto"/>
          </w:divBdr>
        </w:div>
        <w:div w:id="1460874776">
          <w:marLeft w:val="0"/>
          <w:marRight w:val="0"/>
          <w:marTop w:val="0"/>
          <w:marBottom w:val="0"/>
          <w:divBdr>
            <w:top w:val="none" w:sz="0" w:space="0" w:color="auto"/>
            <w:left w:val="none" w:sz="0" w:space="0" w:color="auto"/>
            <w:bottom w:val="none" w:sz="0" w:space="0" w:color="auto"/>
            <w:right w:val="none" w:sz="0" w:space="0" w:color="auto"/>
          </w:divBdr>
        </w:div>
        <w:div w:id="1421370749">
          <w:marLeft w:val="0"/>
          <w:marRight w:val="0"/>
          <w:marTop w:val="0"/>
          <w:marBottom w:val="0"/>
          <w:divBdr>
            <w:top w:val="none" w:sz="0" w:space="0" w:color="auto"/>
            <w:left w:val="none" w:sz="0" w:space="0" w:color="auto"/>
            <w:bottom w:val="none" w:sz="0" w:space="0" w:color="auto"/>
            <w:right w:val="none" w:sz="0" w:space="0" w:color="auto"/>
          </w:divBdr>
        </w:div>
        <w:div w:id="160783685">
          <w:marLeft w:val="0"/>
          <w:marRight w:val="0"/>
          <w:marTop w:val="0"/>
          <w:marBottom w:val="0"/>
          <w:divBdr>
            <w:top w:val="none" w:sz="0" w:space="0" w:color="auto"/>
            <w:left w:val="none" w:sz="0" w:space="0" w:color="auto"/>
            <w:bottom w:val="none" w:sz="0" w:space="0" w:color="auto"/>
            <w:right w:val="none" w:sz="0" w:space="0" w:color="auto"/>
          </w:divBdr>
        </w:div>
      </w:divsChild>
    </w:div>
    <w:div w:id="1447655996">
      <w:bodyDiv w:val="1"/>
      <w:marLeft w:val="0"/>
      <w:marRight w:val="0"/>
      <w:marTop w:val="0"/>
      <w:marBottom w:val="0"/>
      <w:divBdr>
        <w:top w:val="none" w:sz="0" w:space="0" w:color="auto"/>
        <w:left w:val="none" w:sz="0" w:space="0" w:color="auto"/>
        <w:bottom w:val="none" w:sz="0" w:space="0" w:color="auto"/>
        <w:right w:val="none" w:sz="0" w:space="0" w:color="auto"/>
      </w:divBdr>
    </w:div>
    <w:div w:id="1453789769">
      <w:bodyDiv w:val="1"/>
      <w:marLeft w:val="225"/>
      <w:marRight w:val="225"/>
      <w:marTop w:val="0"/>
      <w:marBottom w:val="0"/>
      <w:divBdr>
        <w:top w:val="none" w:sz="0" w:space="0" w:color="auto"/>
        <w:left w:val="none" w:sz="0" w:space="0" w:color="auto"/>
        <w:bottom w:val="none" w:sz="0" w:space="0" w:color="auto"/>
        <w:right w:val="none" w:sz="0" w:space="0" w:color="auto"/>
      </w:divBdr>
      <w:divsChild>
        <w:div w:id="1796867792">
          <w:marLeft w:val="0"/>
          <w:marRight w:val="0"/>
          <w:marTop w:val="0"/>
          <w:marBottom w:val="0"/>
          <w:divBdr>
            <w:top w:val="none" w:sz="0" w:space="0" w:color="auto"/>
            <w:left w:val="none" w:sz="0" w:space="0" w:color="auto"/>
            <w:bottom w:val="none" w:sz="0" w:space="0" w:color="auto"/>
            <w:right w:val="none" w:sz="0" w:space="0" w:color="auto"/>
          </w:divBdr>
        </w:div>
      </w:divsChild>
    </w:div>
    <w:div w:id="1455906916">
      <w:bodyDiv w:val="1"/>
      <w:marLeft w:val="0"/>
      <w:marRight w:val="0"/>
      <w:marTop w:val="0"/>
      <w:marBottom w:val="0"/>
      <w:divBdr>
        <w:top w:val="none" w:sz="0" w:space="0" w:color="auto"/>
        <w:left w:val="none" w:sz="0" w:space="0" w:color="auto"/>
        <w:bottom w:val="none" w:sz="0" w:space="0" w:color="auto"/>
        <w:right w:val="none" w:sz="0" w:space="0" w:color="auto"/>
      </w:divBdr>
    </w:div>
    <w:div w:id="1466116665">
      <w:bodyDiv w:val="1"/>
      <w:marLeft w:val="0"/>
      <w:marRight w:val="0"/>
      <w:marTop w:val="0"/>
      <w:marBottom w:val="0"/>
      <w:divBdr>
        <w:top w:val="none" w:sz="0" w:space="0" w:color="auto"/>
        <w:left w:val="none" w:sz="0" w:space="0" w:color="auto"/>
        <w:bottom w:val="none" w:sz="0" w:space="0" w:color="auto"/>
        <w:right w:val="none" w:sz="0" w:space="0" w:color="auto"/>
      </w:divBdr>
    </w:div>
    <w:div w:id="1467045942">
      <w:bodyDiv w:val="1"/>
      <w:marLeft w:val="0"/>
      <w:marRight w:val="0"/>
      <w:marTop w:val="0"/>
      <w:marBottom w:val="0"/>
      <w:divBdr>
        <w:top w:val="none" w:sz="0" w:space="0" w:color="auto"/>
        <w:left w:val="none" w:sz="0" w:space="0" w:color="auto"/>
        <w:bottom w:val="none" w:sz="0" w:space="0" w:color="auto"/>
        <w:right w:val="none" w:sz="0" w:space="0" w:color="auto"/>
      </w:divBdr>
    </w:div>
    <w:div w:id="1470392622">
      <w:bodyDiv w:val="1"/>
      <w:marLeft w:val="225"/>
      <w:marRight w:val="225"/>
      <w:marTop w:val="0"/>
      <w:marBottom w:val="0"/>
      <w:divBdr>
        <w:top w:val="none" w:sz="0" w:space="0" w:color="auto"/>
        <w:left w:val="none" w:sz="0" w:space="0" w:color="auto"/>
        <w:bottom w:val="none" w:sz="0" w:space="0" w:color="auto"/>
        <w:right w:val="none" w:sz="0" w:space="0" w:color="auto"/>
      </w:divBdr>
      <w:divsChild>
        <w:div w:id="234440504">
          <w:marLeft w:val="0"/>
          <w:marRight w:val="0"/>
          <w:marTop w:val="0"/>
          <w:marBottom w:val="0"/>
          <w:divBdr>
            <w:top w:val="none" w:sz="0" w:space="0" w:color="auto"/>
            <w:left w:val="none" w:sz="0" w:space="0" w:color="auto"/>
            <w:bottom w:val="none" w:sz="0" w:space="0" w:color="auto"/>
            <w:right w:val="none" w:sz="0" w:space="0" w:color="auto"/>
          </w:divBdr>
        </w:div>
      </w:divsChild>
    </w:div>
    <w:div w:id="1474373743">
      <w:bodyDiv w:val="1"/>
      <w:marLeft w:val="0"/>
      <w:marRight w:val="0"/>
      <w:marTop w:val="0"/>
      <w:marBottom w:val="0"/>
      <w:divBdr>
        <w:top w:val="none" w:sz="0" w:space="0" w:color="auto"/>
        <w:left w:val="none" w:sz="0" w:space="0" w:color="auto"/>
        <w:bottom w:val="none" w:sz="0" w:space="0" w:color="auto"/>
        <w:right w:val="none" w:sz="0" w:space="0" w:color="auto"/>
      </w:divBdr>
    </w:div>
    <w:div w:id="1477918721">
      <w:bodyDiv w:val="1"/>
      <w:marLeft w:val="0"/>
      <w:marRight w:val="0"/>
      <w:marTop w:val="0"/>
      <w:marBottom w:val="0"/>
      <w:divBdr>
        <w:top w:val="none" w:sz="0" w:space="0" w:color="auto"/>
        <w:left w:val="none" w:sz="0" w:space="0" w:color="auto"/>
        <w:bottom w:val="none" w:sz="0" w:space="0" w:color="auto"/>
        <w:right w:val="none" w:sz="0" w:space="0" w:color="auto"/>
      </w:divBdr>
      <w:divsChild>
        <w:div w:id="1562205946">
          <w:marLeft w:val="0"/>
          <w:marRight w:val="0"/>
          <w:marTop w:val="0"/>
          <w:marBottom w:val="0"/>
          <w:divBdr>
            <w:top w:val="none" w:sz="0" w:space="0" w:color="auto"/>
            <w:left w:val="none" w:sz="0" w:space="0" w:color="auto"/>
            <w:bottom w:val="none" w:sz="0" w:space="0" w:color="auto"/>
            <w:right w:val="none" w:sz="0" w:space="0" w:color="auto"/>
          </w:divBdr>
        </w:div>
        <w:div w:id="788548053">
          <w:marLeft w:val="0"/>
          <w:marRight w:val="0"/>
          <w:marTop w:val="0"/>
          <w:marBottom w:val="0"/>
          <w:divBdr>
            <w:top w:val="none" w:sz="0" w:space="0" w:color="auto"/>
            <w:left w:val="none" w:sz="0" w:space="0" w:color="auto"/>
            <w:bottom w:val="none" w:sz="0" w:space="0" w:color="auto"/>
            <w:right w:val="none" w:sz="0" w:space="0" w:color="auto"/>
          </w:divBdr>
        </w:div>
        <w:div w:id="2080707347">
          <w:marLeft w:val="0"/>
          <w:marRight w:val="0"/>
          <w:marTop w:val="0"/>
          <w:marBottom w:val="0"/>
          <w:divBdr>
            <w:top w:val="none" w:sz="0" w:space="0" w:color="auto"/>
            <w:left w:val="none" w:sz="0" w:space="0" w:color="auto"/>
            <w:bottom w:val="none" w:sz="0" w:space="0" w:color="auto"/>
            <w:right w:val="none" w:sz="0" w:space="0" w:color="auto"/>
          </w:divBdr>
        </w:div>
      </w:divsChild>
    </w:div>
    <w:div w:id="1483546346">
      <w:bodyDiv w:val="1"/>
      <w:marLeft w:val="0"/>
      <w:marRight w:val="0"/>
      <w:marTop w:val="0"/>
      <w:marBottom w:val="0"/>
      <w:divBdr>
        <w:top w:val="none" w:sz="0" w:space="0" w:color="auto"/>
        <w:left w:val="none" w:sz="0" w:space="0" w:color="auto"/>
        <w:bottom w:val="none" w:sz="0" w:space="0" w:color="auto"/>
        <w:right w:val="none" w:sz="0" w:space="0" w:color="auto"/>
      </w:divBdr>
    </w:div>
    <w:div w:id="1493066747">
      <w:bodyDiv w:val="1"/>
      <w:marLeft w:val="0"/>
      <w:marRight w:val="0"/>
      <w:marTop w:val="0"/>
      <w:marBottom w:val="0"/>
      <w:divBdr>
        <w:top w:val="none" w:sz="0" w:space="0" w:color="auto"/>
        <w:left w:val="none" w:sz="0" w:space="0" w:color="auto"/>
        <w:bottom w:val="none" w:sz="0" w:space="0" w:color="auto"/>
        <w:right w:val="none" w:sz="0" w:space="0" w:color="auto"/>
      </w:divBdr>
      <w:divsChild>
        <w:div w:id="1606619738">
          <w:marLeft w:val="0"/>
          <w:marRight w:val="0"/>
          <w:marTop w:val="0"/>
          <w:marBottom w:val="0"/>
          <w:divBdr>
            <w:top w:val="none" w:sz="0" w:space="0" w:color="auto"/>
            <w:left w:val="none" w:sz="0" w:space="0" w:color="auto"/>
            <w:bottom w:val="none" w:sz="0" w:space="0" w:color="auto"/>
            <w:right w:val="none" w:sz="0" w:space="0" w:color="auto"/>
          </w:divBdr>
        </w:div>
        <w:div w:id="344794598">
          <w:marLeft w:val="0"/>
          <w:marRight w:val="0"/>
          <w:marTop w:val="0"/>
          <w:marBottom w:val="0"/>
          <w:divBdr>
            <w:top w:val="none" w:sz="0" w:space="0" w:color="auto"/>
            <w:left w:val="none" w:sz="0" w:space="0" w:color="auto"/>
            <w:bottom w:val="none" w:sz="0" w:space="0" w:color="auto"/>
            <w:right w:val="none" w:sz="0" w:space="0" w:color="auto"/>
          </w:divBdr>
        </w:div>
        <w:div w:id="1778214775">
          <w:marLeft w:val="0"/>
          <w:marRight w:val="0"/>
          <w:marTop w:val="0"/>
          <w:marBottom w:val="0"/>
          <w:divBdr>
            <w:top w:val="none" w:sz="0" w:space="0" w:color="auto"/>
            <w:left w:val="none" w:sz="0" w:space="0" w:color="auto"/>
            <w:bottom w:val="none" w:sz="0" w:space="0" w:color="auto"/>
            <w:right w:val="none" w:sz="0" w:space="0" w:color="auto"/>
          </w:divBdr>
        </w:div>
        <w:div w:id="1964530762">
          <w:marLeft w:val="0"/>
          <w:marRight w:val="0"/>
          <w:marTop w:val="0"/>
          <w:marBottom w:val="0"/>
          <w:divBdr>
            <w:top w:val="none" w:sz="0" w:space="0" w:color="auto"/>
            <w:left w:val="none" w:sz="0" w:space="0" w:color="auto"/>
            <w:bottom w:val="none" w:sz="0" w:space="0" w:color="auto"/>
            <w:right w:val="none" w:sz="0" w:space="0" w:color="auto"/>
          </w:divBdr>
        </w:div>
        <w:div w:id="475031361">
          <w:marLeft w:val="0"/>
          <w:marRight w:val="0"/>
          <w:marTop w:val="0"/>
          <w:marBottom w:val="0"/>
          <w:divBdr>
            <w:top w:val="none" w:sz="0" w:space="0" w:color="auto"/>
            <w:left w:val="none" w:sz="0" w:space="0" w:color="auto"/>
            <w:bottom w:val="none" w:sz="0" w:space="0" w:color="auto"/>
            <w:right w:val="none" w:sz="0" w:space="0" w:color="auto"/>
          </w:divBdr>
        </w:div>
        <w:div w:id="1501894147">
          <w:marLeft w:val="0"/>
          <w:marRight w:val="0"/>
          <w:marTop w:val="0"/>
          <w:marBottom w:val="0"/>
          <w:divBdr>
            <w:top w:val="none" w:sz="0" w:space="0" w:color="auto"/>
            <w:left w:val="none" w:sz="0" w:space="0" w:color="auto"/>
            <w:bottom w:val="none" w:sz="0" w:space="0" w:color="auto"/>
            <w:right w:val="none" w:sz="0" w:space="0" w:color="auto"/>
          </w:divBdr>
        </w:div>
        <w:div w:id="310250633">
          <w:marLeft w:val="0"/>
          <w:marRight w:val="0"/>
          <w:marTop w:val="0"/>
          <w:marBottom w:val="0"/>
          <w:divBdr>
            <w:top w:val="none" w:sz="0" w:space="0" w:color="auto"/>
            <w:left w:val="none" w:sz="0" w:space="0" w:color="auto"/>
            <w:bottom w:val="none" w:sz="0" w:space="0" w:color="auto"/>
            <w:right w:val="none" w:sz="0" w:space="0" w:color="auto"/>
          </w:divBdr>
        </w:div>
        <w:div w:id="1894386281">
          <w:marLeft w:val="0"/>
          <w:marRight w:val="0"/>
          <w:marTop w:val="0"/>
          <w:marBottom w:val="0"/>
          <w:divBdr>
            <w:top w:val="none" w:sz="0" w:space="0" w:color="auto"/>
            <w:left w:val="none" w:sz="0" w:space="0" w:color="auto"/>
            <w:bottom w:val="none" w:sz="0" w:space="0" w:color="auto"/>
            <w:right w:val="none" w:sz="0" w:space="0" w:color="auto"/>
          </w:divBdr>
        </w:div>
        <w:div w:id="1757022303">
          <w:marLeft w:val="0"/>
          <w:marRight w:val="0"/>
          <w:marTop w:val="0"/>
          <w:marBottom w:val="0"/>
          <w:divBdr>
            <w:top w:val="none" w:sz="0" w:space="0" w:color="auto"/>
            <w:left w:val="none" w:sz="0" w:space="0" w:color="auto"/>
            <w:bottom w:val="none" w:sz="0" w:space="0" w:color="auto"/>
            <w:right w:val="none" w:sz="0" w:space="0" w:color="auto"/>
          </w:divBdr>
        </w:div>
        <w:div w:id="758139297">
          <w:marLeft w:val="0"/>
          <w:marRight w:val="0"/>
          <w:marTop w:val="0"/>
          <w:marBottom w:val="0"/>
          <w:divBdr>
            <w:top w:val="none" w:sz="0" w:space="0" w:color="auto"/>
            <w:left w:val="none" w:sz="0" w:space="0" w:color="auto"/>
            <w:bottom w:val="none" w:sz="0" w:space="0" w:color="auto"/>
            <w:right w:val="none" w:sz="0" w:space="0" w:color="auto"/>
          </w:divBdr>
        </w:div>
        <w:div w:id="1127046869">
          <w:marLeft w:val="0"/>
          <w:marRight w:val="0"/>
          <w:marTop w:val="0"/>
          <w:marBottom w:val="0"/>
          <w:divBdr>
            <w:top w:val="none" w:sz="0" w:space="0" w:color="auto"/>
            <w:left w:val="none" w:sz="0" w:space="0" w:color="auto"/>
            <w:bottom w:val="none" w:sz="0" w:space="0" w:color="auto"/>
            <w:right w:val="none" w:sz="0" w:space="0" w:color="auto"/>
          </w:divBdr>
        </w:div>
        <w:div w:id="891424479">
          <w:marLeft w:val="0"/>
          <w:marRight w:val="0"/>
          <w:marTop w:val="0"/>
          <w:marBottom w:val="0"/>
          <w:divBdr>
            <w:top w:val="none" w:sz="0" w:space="0" w:color="auto"/>
            <w:left w:val="none" w:sz="0" w:space="0" w:color="auto"/>
            <w:bottom w:val="none" w:sz="0" w:space="0" w:color="auto"/>
            <w:right w:val="none" w:sz="0" w:space="0" w:color="auto"/>
          </w:divBdr>
        </w:div>
        <w:div w:id="87580815">
          <w:marLeft w:val="0"/>
          <w:marRight w:val="0"/>
          <w:marTop w:val="0"/>
          <w:marBottom w:val="0"/>
          <w:divBdr>
            <w:top w:val="none" w:sz="0" w:space="0" w:color="auto"/>
            <w:left w:val="none" w:sz="0" w:space="0" w:color="auto"/>
            <w:bottom w:val="none" w:sz="0" w:space="0" w:color="auto"/>
            <w:right w:val="none" w:sz="0" w:space="0" w:color="auto"/>
          </w:divBdr>
        </w:div>
        <w:div w:id="1604655806">
          <w:marLeft w:val="0"/>
          <w:marRight w:val="0"/>
          <w:marTop w:val="0"/>
          <w:marBottom w:val="0"/>
          <w:divBdr>
            <w:top w:val="none" w:sz="0" w:space="0" w:color="auto"/>
            <w:left w:val="none" w:sz="0" w:space="0" w:color="auto"/>
            <w:bottom w:val="none" w:sz="0" w:space="0" w:color="auto"/>
            <w:right w:val="none" w:sz="0" w:space="0" w:color="auto"/>
          </w:divBdr>
        </w:div>
        <w:div w:id="1842967342">
          <w:marLeft w:val="0"/>
          <w:marRight w:val="0"/>
          <w:marTop w:val="0"/>
          <w:marBottom w:val="0"/>
          <w:divBdr>
            <w:top w:val="none" w:sz="0" w:space="0" w:color="auto"/>
            <w:left w:val="none" w:sz="0" w:space="0" w:color="auto"/>
            <w:bottom w:val="none" w:sz="0" w:space="0" w:color="auto"/>
            <w:right w:val="none" w:sz="0" w:space="0" w:color="auto"/>
          </w:divBdr>
        </w:div>
        <w:div w:id="1420718060">
          <w:marLeft w:val="0"/>
          <w:marRight w:val="0"/>
          <w:marTop w:val="0"/>
          <w:marBottom w:val="0"/>
          <w:divBdr>
            <w:top w:val="none" w:sz="0" w:space="0" w:color="auto"/>
            <w:left w:val="none" w:sz="0" w:space="0" w:color="auto"/>
            <w:bottom w:val="none" w:sz="0" w:space="0" w:color="auto"/>
            <w:right w:val="none" w:sz="0" w:space="0" w:color="auto"/>
          </w:divBdr>
        </w:div>
        <w:div w:id="1668904355">
          <w:marLeft w:val="0"/>
          <w:marRight w:val="0"/>
          <w:marTop w:val="0"/>
          <w:marBottom w:val="0"/>
          <w:divBdr>
            <w:top w:val="none" w:sz="0" w:space="0" w:color="auto"/>
            <w:left w:val="none" w:sz="0" w:space="0" w:color="auto"/>
            <w:bottom w:val="none" w:sz="0" w:space="0" w:color="auto"/>
            <w:right w:val="none" w:sz="0" w:space="0" w:color="auto"/>
          </w:divBdr>
        </w:div>
        <w:div w:id="702168189">
          <w:marLeft w:val="0"/>
          <w:marRight w:val="0"/>
          <w:marTop w:val="0"/>
          <w:marBottom w:val="0"/>
          <w:divBdr>
            <w:top w:val="none" w:sz="0" w:space="0" w:color="auto"/>
            <w:left w:val="none" w:sz="0" w:space="0" w:color="auto"/>
            <w:bottom w:val="none" w:sz="0" w:space="0" w:color="auto"/>
            <w:right w:val="none" w:sz="0" w:space="0" w:color="auto"/>
          </w:divBdr>
        </w:div>
        <w:div w:id="551888075">
          <w:marLeft w:val="0"/>
          <w:marRight w:val="0"/>
          <w:marTop w:val="0"/>
          <w:marBottom w:val="0"/>
          <w:divBdr>
            <w:top w:val="none" w:sz="0" w:space="0" w:color="auto"/>
            <w:left w:val="none" w:sz="0" w:space="0" w:color="auto"/>
            <w:bottom w:val="none" w:sz="0" w:space="0" w:color="auto"/>
            <w:right w:val="none" w:sz="0" w:space="0" w:color="auto"/>
          </w:divBdr>
        </w:div>
        <w:div w:id="293484852">
          <w:marLeft w:val="0"/>
          <w:marRight w:val="0"/>
          <w:marTop w:val="0"/>
          <w:marBottom w:val="0"/>
          <w:divBdr>
            <w:top w:val="none" w:sz="0" w:space="0" w:color="auto"/>
            <w:left w:val="none" w:sz="0" w:space="0" w:color="auto"/>
            <w:bottom w:val="none" w:sz="0" w:space="0" w:color="auto"/>
            <w:right w:val="none" w:sz="0" w:space="0" w:color="auto"/>
          </w:divBdr>
        </w:div>
        <w:div w:id="527111097">
          <w:marLeft w:val="0"/>
          <w:marRight w:val="0"/>
          <w:marTop w:val="0"/>
          <w:marBottom w:val="0"/>
          <w:divBdr>
            <w:top w:val="none" w:sz="0" w:space="0" w:color="auto"/>
            <w:left w:val="none" w:sz="0" w:space="0" w:color="auto"/>
            <w:bottom w:val="none" w:sz="0" w:space="0" w:color="auto"/>
            <w:right w:val="none" w:sz="0" w:space="0" w:color="auto"/>
          </w:divBdr>
        </w:div>
        <w:div w:id="499731611">
          <w:marLeft w:val="0"/>
          <w:marRight w:val="0"/>
          <w:marTop w:val="0"/>
          <w:marBottom w:val="0"/>
          <w:divBdr>
            <w:top w:val="none" w:sz="0" w:space="0" w:color="auto"/>
            <w:left w:val="none" w:sz="0" w:space="0" w:color="auto"/>
            <w:bottom w:val="none" w:sz="0" w:space="0" w:color="auto"/>
            <w:right w:val="none" w:sz="0" w:space="0" w:color="auto"/>
          </w:divBdr>
        </w:div>
        <w:div w:id="2026324904">
          <w:marLeft w:val="0"/>
          <w:marRight w:val="0"/>
          <w:marTop w:val="0"/>
          <w:marBottom w:val="0"/>
          <w:divBdr>
            <w:top w:val="none" w:sz="0" w:space="0" w:color="auto"/>
            <w:left w:val="none" w:sz="0" w:space="0" w:color="auto"/>
            <w:bottom w:val="none" w:sz="0" w:space="0" w:color="auto"/>
            <w:right w:val="none" w:sz="0" w:space="0" w:color="auto"/>
          </w:divBdr>
        </w:div>
        <w:div w:id="694700164">
          <w:marLeft w:val="0"/>
          <w:marRight w:val="0"/>
          <w:marTop w:val="0"/>
          <w:marBottom w:val="0"/>
          <w:divBdr>
            <w:top w:val="none" w:sz="0" w:space="0" w:color="auto"/>
            <w:left w:val="none" w:sz="0" w:space="0" w:color="auto"/>
            <w:bottom w:val="none" w:sz="0" w:space="0" w:color="auto"/>
            <w:right w:val="none" w:sz="0" w:space="0" w:color="auto"/>
          </w:divBdr>
        </w:div>
        <w:div w:id="362828243">
          <w:marLeft w:val="0"/>
          <w:marRight w:val="0"/>
          <w:marTop w:val="0"/>
          <w:marBottom w:val="0"/>
          <w:divBdr>
            <w:top w:val="none" w:sz="0" w:space="0" w:color="auto"/>
            <w:left w:val="none" w:sz="0" w:space="0" w:color="auto"/>
            <w:bottom w:val="none" w:sz="0" w:space="0" w:color="auto"/>
            <w:right w:val="none" w:sz="0" w:space="0" w:color="auto"/>
          </w:divBdr>
        </w:div>
        <w:div w:id="577053866">
          <w:marLeft w:val="0"/>
          <w:marRight w:val="0"/>
          <w:marTop w:val="0"/>
          <w:marBottom w:val="0"/>
          <w:divBdr>
            <w:top w:val="none" w:sz="0" w:space="0" w:color="auto"/>
            <w:left w:val="none" w:sz="0" w:space="0" w:color="auto"/>
            <w:bottom w:val="none" w:sz="0" w:space="0" w:color="auto"/>
            <w:right w:val="none" w:sz="0" w:space="0" w:color="auto"/>
          </w:divBdr>
        </w:div>
        <w:div w:id="719595169">
          <w:marLeft w:val="0"/>
          <w:marRight w:val="0"/>
          <w:marTop w:val="0"/>
          <w:marBottom w:val="0"/>
          <w:divBdr>
            <w:top w:val="none" w:sz="0" w:space="0" w:color="auto"/>
            <w:left w:val="none" w:sz="0" w:space="0" w:color="auto"/>
            <w:bottom w:val="none" w:sz="0" w:space="0" w:color="auto"/>
            <w:right w:val="none" w:sz="0" w:space="0" w:color="auto"/>
          </w:divBdr>
        </w:div>
        <w:div w:id="336273678">
          <w:marLeft w:val="0"/>
          <w:marRight w:val="0"/>
          <w:marTop w:val="0"/>
          <w:marBottom w:val="0"/>
          <w:divBdr>
            <w:top w:val="none" w:sz="0" w:space="0" w:color="auto"/>
            <w:left w:val="none" w:sz="0" w:space="0" w:color="auto"/>
            <w:bottom w:val="none" w:sz="0" w:space="0" w:color="auto"/>
            <w:right w:val="none" w:sz="0" w:space="0" w:color="auto"/>
          </w:divBdr>
        </w:div>
        <w:div w:id="760876634">
          <w:marLeft w:val="0"/>
          <w:marRight w:val="0"/>
          <w:marTop w:val="0"/>
          <w:marBottom w:val="0"/>
          <w:divBdr>
            <w:top w:val="none" w:sz="0" w:space="0" w:color="auto"/>
            <w:left w:val="none" w:sz="0" w:space="0" w:color="auto"/>
            <w:bottom w:val="none" w:sz="0" w:space="0" w:color="auto"/>
            <w:right w:val="none" w:sz="0" w:space="0" w:color="auto"/>
          </w:divBdr>
        </w:div>
        <w:div w:id="297956494">
          <w:marLeft w:val="0"/>
          <w:marRight w:val="0"/>
          <w:marTop w:val="0"/>
          <w:marBottom w:val="0"/>
          <w:divBdr>
            <w:top w:val="none" w:sz="0" w:space="0" w:color="auto"/>
            <w:left w:val="none" w:sz="0" w:space="0" w:color="auto"/>
            <w:bottom w:val="none" w:sz="0" w:space="0" w:color="auto"/>
            <w:right w:val="none" w:sz="0" w:space="0" w:color="auto"/>
          </w:divBdr>
        </w:div>
        <w:div w:id="399864079">
          <w:marLeft w:val="0"/>
          <w:marRight w:val="0"/>
          <w:marTop w:val="0"/>
          <w:marBottom w:val="0"/>
          <w:divBdr>
            <w:top w:val="none" w:sz="0" w:space="0" w:color="auto"/>
            <w:left w:val="none" w:sz="0" w:space="0" w:color="auto"/>
            <w:bottom w:val="none" w:sz="0" w:space="0" w:color="auto"/>
            <w:right w:val="none" w:sz="0" w:space="0" w:color="auto"/>
          </w:divBdr>
        </w:div>
        <w:div w:id="1786998619">
          <w:marLeft w:val="0"/>
          <w:marRight w:val="0"/>
          <w:marTop w:val="0"/>
          <w:marBottom w:val="0"/>
          <w:divBdr>
            <w:top w:val="none" w:sz="0" w:space="0" w:color="auto"/>
            <w:left w:val="none" w:sz="0" w:space="0" w:color="auto"/>
            <w:bottom w:val="none" w:sz="0" w:space="0" w:color="auto"/>
            <w:right w:val="none" w:sz="0" w:space="0" w:color="auto"/>
          </w:divBdr>
        </w:div>
        <w:div w:id="804273102">
          <w:marLeft w:val="0"/>
          <w:marRight w:val="0"/>
          <w:marTop w:val="0"/>
          <w:marBottom w:val="0"/>
          <w:divBdr>
            <w:top w:val="none" w:sz="0" w:space="0" w:color="auto"/>
            <w:left w:val="none" w:sz="0" w:space="0" w:color="auto"/>
            <w:bottom w:val="none" w:sz="0" w:space="0" w:color="auto"/>
            <w:right w:val="none" w:sz="0" w:space="0" w:color="auto"/>
          </w:divBdr>
        </w:div>
        <w:div w:id="1706565466">
          <w:marLeft w:val="0"/>
          <w:marRight w:val="0"/>
          <w:marTop w:val="0"/>
          <w:marBottom w:val="0"/>
          <w:divBdr>
            <w:top w:val="none" w:sz="0" w:space="0" w:color="auto"/>
            <w:left w:val="none" w:sz="0" w:space="0" w:color="auto"/>
            <w:bottom w:val="none" w:sz="0" w:space="0" w:color="auto"/>
            <w:right w:val="none" w:sz="0" w:space="0" w:color="auto"/>
          </w:divBdr>
        </w:div>
        <w:div w:id="1599680049">
          <w:marLeft w:val="0"/>
          <w:marRight w:val="0"/>
          <w:marTop w:val="0"/>
          <w:marBottom w:val="0"/>
          <w:divBdr>
            <w:top w:val="none" w:sz="0" w:space="0" w:color="auto"/>
            <w:left w:val="none" w:sz="0" w:space="0" w:color="auto"/>
            <w:bottom w:val="none" w:sz="0" w:space="0" w:color="auto"/>
            <w:right w:val="none" w:sz="0" w:space="0" w:color="auto"/>
          </w:divBdr>
        </w:div>
        <w:div w:id="791245456">
          <w:marLeft w:val="0"/>
          <w:marRight w:val="0"/>
          <w:marTop w:val="0"/>
          <w:marBottom w:val="0"/>
          <w:divBdr>
            <w:top w:val="none" w:sz="0" w:space="0" w:color="auto"/>
            <w:left w:val="none" w:sz="0" w:space="0" w:color="auto"/>
            <w:bottom w:val="none" w:sz="0" w:space="0" w:color="auto"/>
            <w:right w:val="none" w:sz="0" w:space="0" w:color="auto"/>
          </w:divBdr>
        </w:div>
        <w:div w:id="961500551">
          <w:marLeft w:val="0"/>
          <w:marRight w:val="0"/>
          <w:marTop w:val="0"/>
          <w:marBottom w:val="0"/>
          <w:divBdr>
            <w:top w:val="none" w:sz="0" w:space="0" w:color="auto"/>
            <w:left w:val="none" w:sz="0" w:space="0" w:color="auto"/>
            <w:bottom w:val="none" w:sz="0" w:space="0" w:color="auto"/>
            <w:right w:val="none" w:sz="0" w:space="0" w:color="auto"/>
          </w:divBdr>
        </w:div>
        <w:div w:id="1048846840">
          <w:marLeft w:val="0"/>
          <w:marRight w:val="0"/>
          <w:marTop w:val="0"/>
          <w:marBottom w:val="0"/>
          <w:divBdr>
            <w:top w:val="none" w:sz="0" w:space="0" w:color="auto"/>
            <w:left w:val="none" w:sz="0" w:space="0" w:color="auto"/>
            <w:bottom w:val="none" w:sz="0" w:space="0" w:color="auto"/>
            <w:right w:val="none" w:sz="0" w:space="0" w:color="auto"/>
          </w:divBdr>
        </w:div>
        <w:div w:id="648897942">
          <w:marLeft w:val="0"/>
          <w:marRight w:val="0"/>
          <w:marTop w:val="0"/>
          <w:marBottom w:val="0"/>
          <w:divBdr>
            <w:top w:val="none" w:sz="0" w:space="0" w:color="auto"/>
            <w:left w:val="none" w:sz="0" w:space="0" w:color="auto"/>
            <w:bottom w:val="none" w:sz="0" w:space="0" w:color="auto"/>
            <w:right w:val="none" w:sz="0" w:space="0" w:color="auto"/>
          </w:divBdr>
        </w:div>
      </w:divsChild>
    </w:div>
    <w:div w:id="1493334375">
      <w:bodyDiv w:val="1"/>
      <w:marLeft w:val="0"/>
      <w:marRight w:val="0"/>
      <w:marTop w:val="0"/>
      <w:marBottom w:val="0"/>
      <w:divBdr>
        <w:top w:val="none" w:sz="0" w:space="0" w:color="auto"/>
        <w:left w:val="none" w:sz="0" w:space="0" w:color="auto"/>
        <w:bottom w:val="none" w:sz="0" w:space="0" w:color="auto"/>
        <w:right w:val="none" w:sz="0" w:space="0" w:color="auto"/>
      </w:divBdr>
    </w:div>
    <w:div w:id="1498424176">
      <w:bodyDiv w:val="1"/>
      <w:marLeft w:val="0"/>
      <w:marRight w:val="0"/>
      <w:marTop w:val="0"/>
      <w:marBottom w:val="0"/>
      <w:divBdr>
        <w:top w:val="none" w:sz="0" w:space="0" w:color="auto"/>
        <w:left w:val="none" w:sz="0" w:space="0" w:color="auto"/>
        <w:bottom w:val="none" w:sz="0" w:space="0" w:color="auto"/>
        <w:right w:val="none" w:sz="0" w:space="0" w:color="auto"/>
      </w:divBdr>
    </w:div>
    <w:div w:id="1507403204">
      <w:bodyDiv w:val="1"/>
      <w:marLeft w:val="0"/>
      <w:marRight w:val="0"/>
      <w:marTop w:val="0"/>
      <w:marBottom w:val="0"/>
      <w:divBdr>
        <w:top w:val="none" w:sz="0" w:space="0" w:color="auto"/>
        <w:left w:val="none" w:sz="0" w:space="0" w:color="auto"/>
        <w:bottom w:val="none" w:sz="0" w:space="0" w:color="auto"/>
        <w:right w:val="none" w:sz="0" w:space="0" w:color="auto"/>
      </w:divBdr>
      <w:divsChild>
        <w:div w:id="1352220888">
          <w:marLeft w:val="0"/>
          <w:marRight w:val="0"/>
          <w:marTop w:val="0"/>
          <w:marBottom w:val="0"/>
          <w:divBdr>
            <w:top w:val="none" w:sz="0" w:space="0" w:color="auto"/>
            <w:left w:val="none" w:sz="0" w:space="0" w:color="auto"/>
            <w:bottom w:val="none" w:sz="0" w:space="0" w:color="auto"/>
            <w:right w:val="none" w:sz="0" w:space="0" w:color="auto"/>
          </w:divBdr>
        </w:div>
      </w:divsChild>
    </w:div>
    <w:div w:id="1507862048">
      <w:bodyDiv w:val="1"/>
      <w:marLeft w:val="0"/>
      <w:marRight w:val="0"/>
      <w:marTop w:val="0"/>
      <w:marBottom w:val="0"/>
      <w:divBdr>
        <w:top w:val="none" w:sz="0" w:space="0" w:color="auto"/>
        <w:left w:val="none" w:sz="0" w:space="0" w:color="auto"/>
        <w:bottom w:val="none" w:sz="0" w:space="0" w:color="auto"/>
        <w:right w:val="none" w:sz="0" w:space="0" w:color="auto"/>
      </w:divBdr>
    </w:div>
    <w:div w:id="1508592131">
      <w:bodyDiv w:val="1"/>
      <w:marLeft w:val="0"/>
      <w:marRight w:val="0"/>
      <w:marTop w:val="0"/>
      <w:marBottom w:val="0"/>
      <w:divBdr>
        <w:top w:val="none" w:sz="0" w:space="0" w:color="auto"/>
        <w:left w:val="none" w:sz="0" w:space="0" w:color="auto"/>
        <w:bottom w:val="none" w:sz="0" w:space="0" w:color="auto"/>
        <w:right w:val="none" w:sz="0" w:space="0" w:color="auto"/>
      </w:divBdr>
    </w:div>
    <w:div w:id="1527134398">
      <w:bodyDiv w:val="1"/>
      <w:marLeft w:val="0"/>
      <w:marRight w:val="0"/>
      <w:marTop w:val="0"/>
      <w:marBottom w:val="0"/>
      <w:divBdr>
        <w:top w:val="none" w:sz="0" w:space="0" w:color="auto"/>
        <w:left w:val="none" w:sz="0" w:space="0" w:color="auto"/>
        <w:bottom w:val="none" w:sz="0" w:space="0" w:color="auto"/>
        <w:right w:val="none" w:sz="0" w:space="0" w:color="auto"/>
      </w:divBdr>
    </w:div>
    <w:div w:id="1533690858">
      <w:bodyDiv w:val="1"/>
      <w:marLeft w:val="0"/>
      <w:marRight w:val="0"/>
      <w:marTop w:val="0"/>
      <w:marBottom w:val="0"/>
      <w:divBdr>
        <w:top w:val="none" w:sz="0" w:space="0" w:color="auto"/>
        <w:left w:val="none" w:sz="0" w:space="0" w:color="auto"/>
        <w:bottom w:val="none" w:sz="0" w:space="0" w:color="auto"/>
        <w:right w:val="none" w:sz="0" w:space="0" w:color="auto"/>
      </w:divBdr>
      <w:divsChild>
        <w:div w:id="1077048738">
          <w:marLeft w:val="0"/>
          <w:marRight w:val="0"/>
          <w:marTop w:val="0"/>
          <w:marBottom w:val="0"/>
          <w:divBdr>
            <w:top w:val="none" w:sz="0" w:space="0" w:color="auto"/>
            <w:left w:val="none" w:sz="0" w:space="0" w:color="auto"/>
            <w:bottom w:val="none" w:sz="0" w:space="0" w:color="auto"/>
            <w:right w:val="none" w:sz="0" w:space="0" w:color="auto"/>
          </w:divBdr>
        </w:div>
        <w:div w:id="1936328663">
          <w:marLeft w:val="0"/>
          <w:marRight w:val="0"/>
          <w:marTop w:val="0"/>
          <w:marBottom w:val="0"/>
          <w:divBdr>
            <w:top w:val="none" w:sz="0" w:space="0" w:color="auto"/>
            <w:left w:val="none" w:sz="0" w:space="0" w:color="auto"/>
            <w:bottom w:val="none" w:sz="0" w:space="0" w:color="auto"/>
            <w:right w:val="none" w:sz="0" w:space="0" w:color="auto"/>
          </w:divBdr>
        </w:div>
      </w:divsChild>
    </w:div>
    <w:div w:id="1545605020">
      <w:bodyDiv w:val="1"/>
      <w:marLeft w:val="0"/>
      <w:marRight w:val="0"/>
      <w:marTop w:val="0"/>
      <w:marBottom w:val="0"/>
      <w:divBdr>
        <w:top w:val="none" w:sz="0" w:space="0" w:color="auto"/>
        <w:left w:val="none" w:sz="0" w:space="0" w:color="auto"/>
        <w:bottom w:val="none" w:sz="0" w:space="0" w:color="auto"/>
        <w:right w:val="none" w:sz="0" w:space="0" w:color="auto"/>
      </w:divBdr>
    </w:div>
    <w:div w:id="1551380807">
      <w:bodyDiv w:val="1"/>
      <w:marLeft w:val="0"/>
      <w:marRight w:val="0"/>
      <w:marTop w:val="0"/>
      <w:marBottom w:val="0"/>
      <w:divBdr>
        <w:top w:val="none" w:sz="0" w:space="0" w:color="auto"/>
        <w:left w:val="none" w:sz="0" w:space="0" w:color="auto"/>
        <w:bottom w:val="none" w:sz="0" w:space="0" w:color="auto"/>
        <w:right w:val="none" w:sz="0" w:space="0" w:color="auto"/>
      </w:divBdr>
    </w:div>
    <w:div w:id="1554151564">
      <w:bodyDiv w:val="1"/>
      <w:marLeft w:val="225"/>
      <w:marRight w:val="225"/>
      <w:marTop w:val="0"/>
      <w:marBottom w:val="0"/>
      <w:divBdr>
        <w:top w:val="none" w:sz="0" w:space="0" w:color="auto"/>
        <w:left w:val="none" w:sz="0" w:space="0" w:color="auto"/>
        <w:bottom w:val="none" w:sz="0" w:space="0" w:color="auto"/>
        <w:right w:val="none" w:sz="0" w:space="0" w:color="auto"/>
      </w:divBdr>
      <w:divsChild>
        <w:div w:id="2116363429">
          <w:marLeft w:val="0"/>
          <w:marRight w:val="0"/>
          <w:marTop w:val="0"/>
          <w:marBottom w:val="0"/>
          <w:divBdr>
            <w:top w:val="none" w:sz="0" w:space="0" w:color="auto"/>
            <w:left w:val="none" w:sz="0" w:space="0" w:color="auto"/>
            <w:bottom w:val="none" w:sz="0" w:space="0" w:color="auto"/>
            <w:right w:val="none" w:sz="0" w:space="0" w:color="auto"/>
          </w:divBdr>
        </w:div>
      </w:divsChild>
    </w:div>
    <w:div w:id="1556283763">
      <w:bodyDiv w:val="1"/>
      <w:marLeft w:val="0"/>
      <w:marRight w:val="0"/>
      <w:marTop w:val="0"/>
      <w:marBottom w:val="0"/>
      <w:divBdr>
        <w:top w:val="none" w:sz="0" w:space="0" w:color="auto"/>
        <w:left w:val="none" w:sz="0" w:space="0" w:color="auto"/>
        <w:bottom w:val="none" w:sz="0" w:space="0" w:color="auto"/>
        <w:right w:val="none" w:sz="0" w:space="0" w:color="auto"/>
      </w:divBdr>
    </w:div>
    <w:div w:id="1562328665">
      <w:bodyDiv w:val="1"/>
      <w:marLeft w:val="225"/>
      <w:marRight w:val="225"/>
      <w:marTop w:val="0"/>
      <w:marBottom w:val="0"/>
      <w:divBdr>
        <w:top w:val="none" w:sz="0" w:space="0" w:color="auto"/>
        <w:left w:val="none" w:sz="0" w:space="0" w:color="auto"/>
        <w:bottom w:val="none" w:sz="0" w:space="0" w:color="auto"/>
        <w:right w:val="none" w:sz="0" w:space="0" w:color="auto"/>
      </w:divBdr>
      <w:divsChild>
        <w:div w:id="88935687">
          <w:marLeft w:val="0"/>
          <w:marRight w:val="0"/>
          <w:marTop w:val="0"/>
          <w:marBottom w:val="0"/>
          <w:divBdr>
            <w:top w:val="none" w:sz="0" w:space="0" w:color="auto"/>
            <w:left w:val="none" w:sz="0" w:space="0" w:color="auto"/>
            <w:bottom w:val="none" w:sz="0" w:space="0" w:color="auto"/>
            <w:right w:val="none" w:sz="0" w:space="0" w:color="auto"/>
          </w:divBdr>
        </w:div>
      </w:divsChild>
    </w:div>
    <w:div w:id="1568957715">
      <w:bodyDiv w:val="1"/>
      <w:marLeft w:val="0"/>
      <w:marRight w:val="0"/>
      <w:marTop w:val="0"/>
      <w:marBottom w:val="0"/>
      <w:divBdr>
        <w:top w:val="none" w:sz="0" w:space="0" w:color="auto"/>
        <w:left w:val="none" w:sz="0" w:space="0" w:color="auto"/>
        <w:bottom w:val="none" w:sz="0" w:space="0" w:color="auto"/>
        <w:right w:val="none" w:sz="0" w:space="0" w:color="auto"/>
      </w:divBdr>
    </w:div>
    <w:div w:id="1576281190">
      <w:bodyDiv w:val="1"/>
      <w:marLeft w:val="0"/>
      <w:marRight w:val="0"/>
      <w:marTop w:val="0"/>
      <w:marBottom w:val="0"/>
      <w:divBdr>
        <w:top w:val="none" w:sz="0" w:space="0" w:color="auto"/>
        <w:left w:val="none" w:sz="0" w:space="0" w:color="auto"/>
        <w:bottom w:val="none" w:sz="0" w:space="0" w:color="auto"/>
        <w:right w:val="none" w:sz="0" w:space="0" w:color="auto"/>
      </w:divBdr>
    </w:div>
    <w:div w:id="1581602774">
      <w:bodyDiv w:val="1"/>
      <w:marLeft w:val="0"/>
      <w:marRight w:val="0"/>
      <w:marTop w:val="0"/>
      <w:marBottom w:val="0"/>
      <w:divBdr>
        <w:top w:val="none" w:sz="0" w:space="0" w:color="auto"/>
        <w:left w:val="none" w:sz="0" w:space="0" w:color="auto"/>
        <w:bottom w:val="none" w:sz="0" w:space="0" w:color="auto"/>
        <w:right w:val="none" w:sz="0" w:space="0" w:color="auto"/>
      </w:divBdr>
    </w:div>
    <w:div w:id="1586576895">
      <w:bodyDiv w:val="1"/>
      <w:marLeft w:val="0"/>
      <w:marRight w:val="0"/>
      <w:marTop w:val="0"/>
      <w:marBottom w:val="0"/>
      <w:divBdr>
        <w:top w:val="none" w:sz="0" w:space="0" w:color="auto"/>
        <w:left w:val="none" w:sz="0" w:space="0" w:color="auto"/>
        <w:bottom w:val="none" w:sz="0" w:space="0" w:color="auto"/>
        <w:right w:val="none" w:sz="0" w:space="0" w:color="auto"/>
      </w:divBdr>
    </w:div>
    <w:div w:id="1589922252">
      <w:bodyDiv w:val="1"/>
      <w:marLeft w:val="0"/>
      <w:marRight w:val="0"/>
      <w:marTop w:val="0"/>
      <w:marBottom w:val="0"/>
      <w:divBdr>
        <w:top w:val="none" w:sz="0" w:space="0" w:color="auto"/>
        <w:left w:val="none" w:sz="0" w:space="0" w:color="auto"/>
        <w:bottom w:val="none" w:sz="0" w:space="0" w:color="auto"/>
        <w:right w:val="none" w:sz="0" w:space="0" w:color="auto"/>
      </w:divBdr>
    </w:div>
    <w:div w:id="1593902264">
      <w:bodyDiv w:val="1"/>
      <w:marLeft w:val="0"/>
      <w:marRight w:val="0"/>
      <w:marTop w:val="0"/>
      <w:marBottom w:val="0"/>
      <w:divBdr>
        <w:top w:val="none" w:sz="0" w:space="0" w:color="auto"/>
        <w:left w:val="none" w:sz="0" w:space="0" w:color="auto"/>
        <w:bottom w:val="none" w:sz="0" w:space="0" w:color="auto"/>
        <w:right w:val="none" w:sz="0" w:space="0" w:color="auto"/>
      </w:divBdr>
    </w:div>
    <w:div w:id="1597638453">
      <w:bodyDiv w:val="1"/>
      <w:marLeft w:val="225"/>
      <w:marRight w:val="225"/>
      <w:marTop w:val="0"/>
      <w:marBottom w:val="0"/>
      <w:divBdr>
        <w:top w:val="none" w:sz="0" w:space="0" w:color="auto"/>
        <w:left w:val="none" w:sz="0" w:space="0" w:color="auto"/>
        <w:bottom w:val="none" w:sz="0" w:space="0" w:color="auto"/>
        <w:right w:val="none" w:sz="0" w:space="0" w:color="auto"/>
      </w:divBdr>
      <w:divsChild>
        <w:div w:id="2069451007">
          <w:marLeft w:val="0"/>
          <w:marRight w:val="0"/>
          <w:marTop w:val="0"/>
          <w:marBottom w:val="0"/>
          <w:divBdr>
            <w:top w:val="none" w:sz="0" w:space="0" w:color="auto"/>
            <w:left w:val="none" w:sz="0" w:space="0" w:color="auto"/>
            <w:bottom w:val="none" w:sz="0" w:space="0" w:color="auto"/>
            <w:right w:val="none" w:sz="0" w:space="0" w:color="auto"/>
          </w:divBdr>
        </w:div>
      </w:divsChild>
    </w:div>
    <w:div w:id="1600286243">
      <w:bodyDiv w:val="1"/>
      <w:marLeft w:val="188"/>
      <w:marRight w:val="188"/>
      <w:marTop w:val="0"/>
      <w:marBottom w:val="0"/>
      <w:divBdr>
        <w:top w:val="none" w:sz="0" w:space="0" w:color="auto"/>
        <w:left w:val="none" w:sz="0" w:space="0" w:color="auto"/>
        <w:bottom w:val="none" w:sz="0" w:space="0" w:color="auto"/>
        <w:right w:val="none" w:sz="0" w:space="0" w:color="auto"/>
      </w:divBdr>
      <w:divsChild>
        <w:div w:id="2078898554">
          <w:marLeft w:val="0"/>
          <w:marRight w:val="0"/>
          <w:marTop w:val="0"/>
          <w:marBottom w:val="0"/>
          <w:divBdr>
            <w:top w:val="none" w:sz="0" w:space="0" w:color="auto"/>
            <w:left w:val="none" w:sz="0" w:space="0" w:color="auto"/>
            <w:bottom w:val="none" w:sz="0" w:space="0" w:color="auto"/>
            <w:right w:val="none" w:sz="0" w:space="0" w:color="auto"/>
          </w:divBdr>
        </w:div>
      </w:divsChild>
    </w:div>
    <w:div w:id="1604068101">
      <w:bodyDiv w:val="1"/>
      <w:marLeft w:val="0"/>
      <w:marRight w:val="0"/>
      <w:marTop w:val="0"/>
      <w:marBottom w:val="0"/>
      <w:divBdr>
        <w:top w:val="none" w:sz="0" w:space="0" w:color="auto"/>
        <w:left w:val="none" w:sz="0" w:space="0" w:color="auto"/>
        <w:bottom w:val="none" w:sz="0" w:space="0" w:color="auto"/>
        <w:right w:val="none" w:sz="0" w:space="0" w:color="auto"/>
      </w:divBdr>
    </w:div>
    <w:div w:id="1604528588">
      <w:bodyDiv w:val="1"/>
      <w:marLeft w:val="225"/>
      <w:marRight w:val="225"/>
      <w:marTop w:val="0"/>
      <w:marBottom w:val="0"/>
      <w:divBdr>
        <w:top w:val="none" w:sz="0" w:space="0" w:color="auto"/>
        <w:left w:val="none" w:sz="0" w:space="0" w:color="auto"/>
        <w:bottom w:val="none" w:sz="0" w:space="0" w:color="auto"/>
        <w:right w:val="none" w:sz="0" w:space="0" w:color="auto"/>
      </w:divBdr>
      <w:divsChild>
        <w:div w:id="1400395761">
          <w:marLeft w:val="0"/>
          <w:marRight w:val="0"/>
          <w:marTop w:val="0"/>
          <w:marBottom w:val="0"/>
          <w:divBdr>
            <w:top w:val="none" w:sz="0" w:space="0" w:color="auto"/>
            <w:left w:val="none" w:sz="0" w:space="0" w:color="auto"/>
            <w:bottom w:val="none" w:sz="0" w:space="0" w:color="auto"/>
            <w:right w:val="none" w:sz="0" w:space="0" w:color="auto"/>
          </w:divBdr>
        </w:div>
      </w:divsChild>
    </w:div>
    <w:div w:id="1607499372">
      <w:bodyDiv w:val="1"/>
      <w:marLeft w:val="0"/>
      <w:marRight w:val="0"/>
      <w:marTop w:val="0"/>
      <w:marBottom w:val="0"/>
      <w:divBdr>
        <w:top w:val="none" w:sz="0" w:space="0" w:color="auto"/>
        <w:left w:val="none" w:sz="0" w:space="0" w:color="auto"/>
        <w:bottom w:val="none" w:sz="0" w:space="0" w:color="auto"/>
        <w:right w:val="none" w:sz="0" w:space="0" w:color="auto"/>
      </w:divBdr>
    </w:div>
    <w:div w:id="1633512886">
      <w:bodyDiv w:val="1"/>
      <w:marLeft w:val="0"/>
      <w:marRight w:val="0"/>
      <w:marTop w:val="0"/>
      <w:marBottom w:val="0"/>
      <w:divBdr>
        <w:top w:val="none" w:sz="0" w:space="0" w:color="auto"/>
        <w:left w:val="none" w:sz="0" w:space="0" w:color="auto"/>
        <w:bottom w:val="none" w:sz="0" w:space="0" w:color="auto"/>
        <w:right w:val="none" w:sz="0" w:space="0" w:color="auto"/>
      </w:divBdr>
    </w:div>
    <w:div w:id="1636641762">
      <w:bodyDiv w:val="1"/>
      <w:marLeft w:val="0"/>
      <w:marRight w:val="0"/>
      <w:marTop w:val="0"/>
      <w:marBottom w:val="0"/>
      <w:divBdr>
        <w:top w:val="none" w:sz="0" w:space="0" w:color="auto"/>
        <w:left w:val="none" w:sz="0" w:space="0" w:color="auto"/>
        <w:bottom w:val="none" w:sz="0" w:space="0" w:color="auto"/>
        <w:right w:val="none" w:sz="0" w:space="0" w:color="auto"/>
      </w:divBdr>
      <w:divsChild>
        <w:div w:id="186217536">
          <w:marLeft w:val="0"/>
          <w:marRight w:val="0"/>
          <w:marTop w:val="0"/>
          <w:marBottom w:val="0"/>
          <w:divBdr>
            <w:top w:val="none" w:sz="0" w:space="0" w:color="auto"/>
            <w:left w:val="none" w:sz="0" w:space="0" w:color="auto"/>
            <w:bottom w:val="none" w:sz="0" w:space="0" w:color="auto"/>
            <w:right w:val="none" w:sz="0" w:space="0" w:color="auto"/>
          </w:divBdr>
        </w:div>
        <w:div w:id="1790314495">
          <w:marLeft w:val="0"/>
          <w:marRight w:val="0"/>
          <w:marTop w:val="0"/>
          <w:marBottom w:val="0"/>
          <w:divBdr>
            <w:top w:val="none" w:sz="0" w:space="0" w:color="auto"/>
            <w:left w:val="none" w:sz="0" w:space="0" w:color="auto"/>
            <w:bottom w:val="none" w:sz="0" w:space="0" w:color="auto"/>
            <w:right w:val="none" w:sz="0" w:space="0" w:color="auto"/>
          </w:divBdr>
        </w:div>
        <w:div w:id="1478256427">
          <w:marLeft w:val="0"/>
          <w:marRight w:val="0"/>
          <w:marTop w:val="0"/>
          <w:marBottom w:val="0"/>
          <w:divBdr>
            <w:top w:val="none" w:sz="0" w:space="0" w:color="auto"/>
            <w:left w:val="none" w:sz="0" w:space="0" w:color="auto"/>
            <w:bottom w:val="none" w:sz="0" w:space="0" w:color="auto"/>
            <w:right w:val="none" w:sz="0" w:space="0" w:color="auto"/>
          </w:divBdr>
        </w:div>
        <w:div w:id="70782027">
          <w:marLeft w:val="0"/>
          <w:marRight w:val="0"/>
          <w:marTop w:val="0"/>
          <w:marBottom w:val="0"/>
          <w:divBdr>
            <w:top w:val="none" w:sz="0" w:space="0" w:color="auto"/>
            <w:left w:val="none" w:sz="0" w:space="0" w:color="auto"/>
            <w:bottom w:val="none" w:sz="0" w:space="0" w:color="auto"/>
            <w:right w:val="none" w:sz="0" w:space="0" w:color="auto"/>
          </w:divBdr>
        </w:div>
        <w:div w:id="697660624">
          <w:marLeft w:val="0"/>
          <w:marRight w:val="0"/>
          <w:marTop w:val="0"/>
          <w:marBottom w:val="0"/>
          <w:divBdr>
            <w:top w:val="none" w:sz="0" w:space="0" w:color="auto"/>
            <w:left w:val="none" w:sz="0" w:space="0" w:color="auto"/>
            <w:bottom w:val="none" w:sz="0" w:space="0" w:color="auto"/>
            <w:right w:val="none" w:sz="0" w:space="0" w:color="auto"/>
          </w:divBdr>
        </w:div>
        <w:div w:id="2061980781">
          <w:marLeft w:val="0"/>
          <w:marRight w:val="0"/>
          <w:marTop w:val="0"/>
          <w:marBottom w:val="0"/>
          <w:divBdr>
            <w:top w:val="none" w:sz="0" w:space="0" w:color="auto"/>
            <w:left w:val="none" w:sz="0" w:space="0" w:color="auto"/>
            <w:bottom w:val="none" w:sz="0" w:space="0" w:color="auto"/>
            <w:right w:val="none" w:sz="0" w:space="0" w:color="auto"/>
          </w:divBdr>
        </w:div>
        <w:div w:id="152255712">
          <w:marLeft w:val="0"/>
          <w:marRight w:val="0"/>
          <w:marTop w:val="0"/>
          <w:marBottom w:val="0"/>
          <w:divBdr>
            <w:top w:val="none" w:sz="0" w:space="0" w:color="auto"/>
            <w:left w:val="none" w:sz="0" w:space="0" w:color="auto"/>
            <w:bottom w:val="none" w:sz="0" w:space="0" w:color="auto"/>
            <w:right w:val="none" w:sz="0" w:space="0" w:color="auto"/>
          </w:divBdr>
        </w:div>
        <w:div w:id="166947077">
          <w:marLeft w:val="0"/>
          <w:marRight w:val="0"/>
          <w:marTop w:val="0"/>
          <w:marBottom w:val="0"/>
          <w:divBdr>
            <w:top w:val="none" w:sz="0" w:space="0" w:color="auto"/>
            <w:left w:val="none" w:sz="0" w:space="0" w:color="auto"/>
            <w:bottom w:val="none" w:sz="0" w:space="0" w:color="auto"/>
            <w:right w:val="none" w:sz="0" w:space="0" w:color="auto"/>
          </w:divBdr>
        </w:div>
        <w:div w:id="266156709">
          <w:marLeft w:val="0"/>
          <w:marRight w:val="0"/>
          <w:marTop w:val="0"/>
          <w:marBottom w:val="0"/>
          <w:divBdr>
            <w:top w:val="none" w:sz="0" w:space="0" w:color="auto"/>
            <w:left w:val="none" w:sz="0" w:space="0" w:color="auto"/>
            <w:bottom w:val="none" w:sz="0" w:space="0" w:color="auto"/>
            <w:right w:val="none" w:sz="0" w:space="0" w:color="auto"/>
          </w:divBdr>
        </w:div>
        <w:div w:id="1578782573">
          <w:marLeft w:val="0"/>
          <w:marRight w:val="0"/>
          <w:marTop w:val="0"/>
          <w:marBottom w:val="0"/>
          <w:divBdr>
            <w:top w:val="none" w:sz="0" w:space="0" w:color="auto"/>
            <w:left w:val="none" w:sz="0" w:space="0" w:color="auto"/>
            <w:bottom w:val="none" w:sz="0" w:space="0" w:color="auto"/>
            <w:right w:val="none" w:sz="0" w:space="0" w:color="auto"/>
          </w:divBdr>
        </w:div>
        <w:div w:id="364328789">
          <w:marLeft w:val="0"/>
          <w:marRight w:val="0"/>
          <w:marTop w:val="0"/>
          <w:marBottom w:val="0"/>
          <w:divBdr>
            <w:top w:val="none" w:sz="0" w:space="0" w:color="auto"/>
            <w:left w:val="none" w:sz="0" w:space="0" w:color="auto"/>
            <w:bottom w:val="none" w:sz="0" w:space="0" w:color="auto"/>
            <w:right w:val="none" w:sz="0" w:space="0" w:color="auto"/>
          </w:divBdr>
        </w:div>
        <w:div w:id="1276907398">
          <w:marLeft w:val="0"/>
          <w:marRight w:val="0"/>
          <w:marTop w:val="0"/>
          <w:marBottom w:val="0"/>
          <w:divBdr>
            <w:top w:val="none" w:sz="0" w:space="0" w:color="auto"/>
            <w:left w:val="none" w:sz="0" w:space="0" w:color="auto"/>
            <w:bottom w:val="none" w:sz="0" w:space="0" w:color="auto"/>
            <w:right w:val="none" w:sz="0" w:space="0" w:color="auto"/>
          </w:divBdr>
        </w:div>
        <w:div w:id="246427128">
          <w:marLeft w:val="0"/>
          <w:marRight w:val="0"/>
          <w:marTop w:val="0"/>
          <w:marBottom w:val="0"/>
          <w:divBdr>
            <w:top w:val="none" w:sz="0" w:space="0" w:color="auto"/>
            <w:left w:val="none" w:sz="0" w:space="0" w:color="auto"/>
            <w:bottom w:val="none" w:sz="0" w:space="0" w:color="auto"/>
            <w:right w:val="none" w:sz="0" w:space="0" w:color="auto"/>
          </w:divBdr>
        </w:div>
        <w:div w:id="596445627">
          <w:marLeft w:val="0"/>
          <w:marRight w:val="0"/>
          <w:marTop w:val="0"/>
          <w:marBottom w:val="0"/>
          <w:divBdr>
            <w:top w:val="none" w:sz="0" w:space="0" w:color="auto"/>
            <w:left w:val="none" w:sz="0" w:space="0" w:color="auto"/>
            <w:bottom w:val="none" w:sz="0" w:space="0" w:color="auto"/>
            <w:right w:val="none" w:sz="0" w:space="0" w:color="auto"/>
          </w:divBdr>
        </w:div>
        <w:div w:id="1276597693">
          <w:marLeft w:val="0"/>
          <w:marRight w:val="0"/>
          <w:marTop w:val="0"/>
          <w:marBottom w:val="0"/>
          <w:divBdr>
            <w:top w:val="none" w:sz="0" w:space="0" w:color="auto"/>
            <w:left w:val="none" w:sz="0" w:space="0" w:color="auto"/>
            <w:bottom w:val="none" w:sz="0" w:space="0" w:color="auto"/>
            <w:right w:val="none" w:sz="0" w:space="0" w:color="auto"/>
          </w:divBdr>
        </w:div>
      </w:divsChild>
    </w:div>
    <w:div w:id="1644234906">
      <w:bodyDiv w:val="1"/>
      <w:marLeft w:val="0"/>
      <w:marRight w:val="0"/>
      <w:marTop w:val="0"/>
      <w:marBottom w:val="0"/>
      <w:divBdr>
        <w:top w:val="none" w:sz="0" w:space="0" w:color="auto"/>
        <w:left w:val="none" w:sz="0" w:space="0" w:color="auto"/>
        <w:bottom w:val="none" w:sz="0" w:space="0" w:color="auto"/>
        <w:right w:val="none" w:sz="0" w:space="0" w:color="auto"/>
      </w:divBdr>
    </w:div>
    <w:div w:id="1653099036">
      <w:bodyDiv w:val="1"/>
      <w:marLeft w:val="225"/>
      <w:marRight w:val="225"/>
      <w:marTop w:val="0"/>
      <w:marBottom w:val="0"/>
      <w:divBdr>
        <w:top w:val="none" w:sz="0" w:space="0" w:color="auto"/>
        <w:left w:val="none" w:sz="0" w:space="0" w:color="auto"/>
        <w:bottom w:val="none" w:sz="0" w:space="0" w:color="auto"/>
        <w:right w:val="none" w:sz="0" w:space="0" w:color="auto"/>
      </w:divBdr>
      <w:divsChild>
        <w:div w:id="991327710">
          <w:marLeft w:val="0"/>
          <w:marRight w:val="0"/>
          <w:marTop w:val="0"/>
          <w:marBottom w:val="0"/>
          <w:divBdr>
            <w:top w:val="none" w:sz="0" w:space="0" w:color="auto"/>
            <w:left w:val="none" w:sz="0" w:space="0" w:color="auto"/>
            <w:bottom w:val="none" w:sz="0" w:space="0" w:color="auto"/>
            <w:right w:val="none" w:sz="0" w:space="0" w:color="auto"/>
          </w:divBdr>
        </w:div>
      </w:divsChild>
    </w:div>
    <w:div w:id="1667055427">
      <w:bodyDiv w:val="1"/>
      <w:marLeft w:val="0"/>
      <w:marRight w:val="0"/>
      <w:marTop w:val="0"/>
      <w:marBottom w:val="0"/>
      <w:divBdr>
        <w:top w:val="none" w:sz="0" w:space="0" w:color="auto"/>
        <w:left w:val="none" w:sz="0" w:space="0" w:color="auto"/>
        <w:bottom w:val="none" w:sz="0" w:space="0" w:color="auto"/>
        <w:right w:val="none" w:sz="0" w:space="0" w:color="auto"/>
      </w:divBdr>
    </w:div>
    <w:div w:id="1670450110">
      <w:bodyDiv w:val="1"/>
      <w:marLeft w:val="0"/>
      <w:marRight w:val="0"/>
      <w:marTop w:val="0"/>
      <w:marBottom w:val="0"/>
      <w:divBdr>
        <w:top w:val="none" w:sz="0" w:space="0" w:color="auto"/>
        <w:left w:val="none" w:sz="0" w:space="0" w:color="auto"/>
        <w:bottom w:val="none" w:sz="0" w:space="0" w:color="auto"/>
        <w:right w:val="none" w:sz="0" w:space="0" w:color="auto"/>
      </w:divBdr>
    </w:div>
    <w:div w:id="1674527837">
      <w:bodyDiv w:val="1"/>
      <w:marLeft w:val="225"/>
      <w:marRight w:val="225"/>
      <w:marTop w:val="0"/>
      <w:marBottom w:val="0"/>
      <w:divBdr>
        <w:top w:val="none" w:sz="0" w:space="0" w:color="auto"/>
        <w:left w:val="none" w:sz="0" w:space="0" w:color="auto"/>
        <w:bottom w:val="none" w:sz="0" w:space="0" w:color="auto"/>
        <w:right w:val="none" w:sz="0" w:space="0" w:color="auto"/>
      </w:divBdr>
      <w:divsChild>
        <w:div w:id="1898854667">
          <w:marLeft w:val="0"/>
          <w:marRight w:val="0"/>
          <w:marTop w:val="0"/>
          <w:marBottom w:val="0"/>
          <w:divBdr>
            <w:top w:val="none" w:sz="0" w:space="0" w:color="auto"/>
            <w:left w:val="none" w:sz="0" w:space="0" w:color="auto"/>
            <w:bottom w:val="none" w:sz="0" w:space="0" w:color="auto"/>
            <w:right w:val="none" w:sz="0" w:space="0" w:color="auto"/>
          </w:divBdr>
        </w:div>
      </w:divsChild>
    </w:div>
    <w:div w:id="1676690314">
      <w:bodyDiv w:val="1"/>
      <w:marLeft w:val="0"/>
      <w:marRight w:val="0"/>
      <w:marTop w:val="0"/>
      <w:marBottom w:val="0"/>
      <w:divBdr>
        <w:top w:val="none" w:sz="0" w:space="0" w:color="auto"/>
        <w:left w:val="none" w:sz="0" w:space="0" w:color="auto"/>
        <w:bottom w:val="none" w:sz="0" w:space="0" w:color="auto"/>
        <w:right w:val="none" w:sz="0" w:space="0" w:color="auto"/>
      </w:divBdr>
      <w:divsChild>
        <w:div w:id="420228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685551823">
      <w:bodyDiv w:val="1"/>
      <w:marLeft w:val="0"/>
      <w:marRight w:val="0"/>
      <w:marTop w:val="0"/>
      <w:marBottom w:val="0"/>
      <w:divBdr>
        <w:top w:val="none" w:sz="0" w:space="0" w:color="auto"/>
        <w:left w:val="none" w:sz="0" w:space="0" w:color="auto"/>
        <w:bottom w:val="none" w:sz="0" w:space="0" w:color="auto"/>
        <w:right w:val="none" w:sz="0" w:space="0" w:color="auto"/>
      </w:divBdr>
    </w:div>
    <w:div w:id="1708601903">
      <w:bodyDiv w:val="1"/>
      <w:marLeft w:val="0"/>
      <w:marRight w:val="0"/>
      <w:marTop w:val="0"/>
      <w:marBottom w:val="0"/>
      <w:divBdr>
        <w:top w:val="none" w:sz="0" w:space="0" w:color="auto"/>
        <w:left w:val="none" w:sz="0" w:space="0" w:color="auto"/>
        <w:bottom w:val="none" w:sz="0" w:space="0" w:color="auto"/>
        <w:right w:val="none" w:sz="0" w:space="0" w:color="auto"/>
      </w:divBdr>
    </w:div>
    <w:div w:id="1714039355">
      <w:bodyDiv w:val="1"/>
      <w:marLeft w:val="0"/>
      <w:marRight w:val="0"/>
      <w:marTop w:val="0"/>
      <w:marBottom w:val="0"/>
      <w:divBdr>
        <w:top w:val="none" w:sz="0" w:space="0" w:color="auto"/>
        <w:left w:val="none" w:sz="0" w:space="0" w:color="auto"/>
        <w:bottom w:val="none" w:sz="0" w:space="0" w:color="auto"/>
        <w:right w:val="none" w:sz="0" w:space="0" w:color="auto"/>
      </w:divBdr>
    </w:div>
    <w:div w:id="1715545520">
      <w:bodyDiv w:val="1"/>
      <w:marLeft w:val="0"/>
      <w:marRight w:val="0"/>
      <w:marTop w:val="0"/>
      <w:marBottom w:val="0"/>
      <w:divBdr>
        <w:top w:val="none" w:sz="0" w:space="0" w:color="auto"/>
        <w:left w:val="none" w:sz="0" w:space="0" w:color="auto"/>
        <w:bottom w:val="none" w:sz="0" w:space="0" w:color="auto"/>
        <w:right w:val="none" w:sz="0" w:space="0" w:color="auto"/>
      </w:divBdr>
    </w:div>
    <w:div w:id="1721902118">
      <w:bodyDiv w:val="1"/>
      <w:marLeft w:val="0"/>
      <w:marRight w:val="0"/>
      <w:marTop w:val="0"/>
      <w:marBottom w:val="0"/>
      <w:divBdr>
        <w:top w:val="none" w:sz="0" w:space="0" w:color="auto"/>
        <w:left w:val="none" w:sz="0" w:space="0" w:color="auto"/>
        <w:bottom w:val="none" w:sz="0" w:space="0" w:color="auto"/>
        <w:right w:val="none" w:sz="0" w:space="0" w:color="auto"/>
      </w:divBdr>
      <w:divsChild>
        <w:div w:id="1533104881">
          <w:marLeft w:val="0"/>
          <w:marRight w:val="0"/>
          <w:marTop w:val="0"/>
          <w:marBottom w:val="0"/>
          <w:divBdr>
            <w:top w:val="none" w:sz="0" w:space="0" w:color="auto"/>
            <w:left w:val="none" w:sz="0" w:space="0" w:color="auto"/>
            <w:bottom w:val="none" w:sz="0" w:space="0" w:color="auto"/>
            <w:right w:val="none" w:sz="0" w:space="0" w:color="auto"/>
          </w:divBdr>
        </w:div>
        <w:div w:id="185101894">
          <w:marLeft w:val="0"/>
          <w:marRight w:val="0"/>
          <w:marTop w:val="0"/>
          <w:marBottom w:val="0"/>
          <w:divBdr>
            <w:top w:val="none" w:sz="0" w:space="0" w:color="auto"/>
            <w:left w:val="none" w:sz="0" w:space="0" w:color="auto"/>
            <w:bottom w:val="none" w:sz="0" w:space="0" w:color="auto"/>
            <w:right w:val="none" w:sz="0" w:space="0" w:color="auto"/>
          </w:divBdr>
        </w:div>
        <w:div w:id="188882779">
          <w:marLeft w:val="0"/>
          <w:marRight w:val="0"/>
          <w:marTop w:val="0"/>
          <w:marBottom w:val="0"/>
          <w:divBdr>
            <w:top w:val="none" w:sz="0" w:space="0" w:color="auto"/>
            <w:left w:val="none" w:sz="0" w:space="0" w:color="auto"/>
            <w:bottom w:val="none" w:sz="0" w:space="0" w:color="auto"/>
            <w:right w:val="none" w:sz="0" w:space="0" w:color="auto"/>
          </w:divBdr>
        </w:div>
      </w:divsChild>
    </w:div>
    <w:div w:id="1724331935">
      <w:bodyDiv w:val="1"/>
      <w:marLeft w:val="0"/>
      <w:marRight w:val="0"/>
      <w:marTop w:val="0"/>
      <w:marBottom w:val="0"/>
      <w:divBdr>
        <w:top w:val="none" w:sz="0" w:space="0" w:color="auto"/>
        <w:left w:val="none" w:sz="0" w:space="0" w:color="auto"/>
        <w:bottom w:val="none" w:sz="0" w:space="0" w:color="auto"/>
        <w:right w:val="none" w:sz="0" w:space="0" w:color="auto"/>
      </w:divBdr>
    </w:div>
    <w:div w:id="1736927659">
      <w:bodyDiv w:val="1"/>
      <w:marLeft w:val="0"/>
      <w:marRight w:val="0"/>
      <w:marTop w:val="0"/>
      <w:marBottom w:val="0"/>
      <w:divBdr>
        <w:top w:val="none" w:sz="0" w:space="0" w:color="auto"/>
        <w:left w:val="none" w:sz="0" w:space="0" w:color="auto"/>
        <w:bottom w:val="none" w:sz="0" w:space="0" w:color="auto"/>
        <w:right w:val="none" w:sz="0" w:space="0" w:color="auto"/>
      </w:divBdr>
    </w:div>
    <w:div w:id="1747649911">
      <w:bodyDiv w:val="1"/>
      <w:marLeft w:val="0"/>
      <w:marRight w:val="0"/>
      <w:marTop w:val="0"/>
      <w:marBottom w:val="0"/>
      <w:divBdr>
        <w:top w:val="none" w:sz="0" w:space="0" w:color="auto"/>
        <w:left w:val="none" w:sz="0" w:space="0" w:color="auto"/>
        <w:bottom w:val="none" w:sz="0" w:space="0" w:color="auto"/>
        <w:right w:val="none" w:sz="0" w:space="0" w:color="auto"/>
      </w:divBdr>
      <w:divsChild>
        <w:div w:id="1345326364">
          <w:marLeft w:val="0"/>
          <w:marRight w:val="0"/>
          <w:marTop w:val="0"/>
          <w:marBottom w:val="0"/>
          <w:divBdr>
            <w:top w:val="none" w:sz="0" w:space="0" w:color="auto"/>
            <w:left w:val="none" w:sz="0" w:space="0" w:color="auto"/>
            <w:bottom w:val="none" w:sz="0" w:space="0" w:color="auto"/>
            <w:right w:val="none" w:sz="0" w:space="0" w:color="auto"/>
          </w:divBdr>
        </w:div>
        <w:div w:id="2049331555">
          <w:marLeft w:val="0"/>
          <w:marRight w:val="0"/>
          <w:marTop w:val="0"/>
          <w:marBottom w:val="0"/>
          <w:divBdr>
            <w:top w:val="none" w:sz="0" w:space="0" w:color="auto"/>
            <w:left w:val="none" w:sz="0" w:space="0" w:color="auto"/>
            <w:bottom w:val="none" w:sz="0" w:space="0" w:color="auto"/>
            <w:right w:val="none" w:sz="0" w:space="0" w:color="auto"/>
          </w:divBdr>
        </w:div>
        <w:div w:id="1667976093">
          <w:marLeft w:val="0"/>
          <w:marRight w:val="0"/>
          <w:marTop w:val="0"/>
          <w:marBottom w:val="0"/>
          <w:divBdr>
            <w:top w:val="none" w:sz="0" w:space="0" w:color="auto"/>
            <w:left w:val="none" w:sz="0" w:space="0" w:color="auto"/>
            <w:bottom w:val="none" w:sz="0" w:space="0" w:color="auto"/>
            <w:right w:val="none" w:sz="0" w:space="0" w:color="auto"/>
          </w:divBdr>
        </w:div>
        <w:div w:id="1545560870">
          <w:marLeft w:val="0"/>
          <w:marRight w:val="0"/>
          <w:marTop w:val="0"/>
          <w:marBottom w:val="0"/>
          <w:divBdr>
            <w:top w:val="none" w:sz="0" w:space="0" w:color="auto"/>
            <w:left w:val="none" w:sz="0" w:space="0" w:color="auto"/>
            <w:bottom w:val="none" w:sz="0" w:space="0" w:color="auto"/>
            <w:right w:val="none" w:sz="0" w:space="0" w:color="auto"/>
          </w:divBdr>
        </w:div>
        <w:div w:id="1225794027">
          <w:marLeft w:val="0"/>
          <w:marRight w:val="0"/>
          <w:marTop w:val="0"/>
          <w:marBottom w:val="0"/>
          <w:divBdr>
            <w:top w:val="none" w:sz="0" w:space="0" w:color="auto"/>
            <w:left w:val="none" w:sz="0" w:space="0" w:color="auto"/>
            <w:bottom w:val="none" w:sz="0" w:space="0" w:color="auto"/>
            <w:right w:val="none" w:sz="0" w:space="0" w:color="auto"/>
          </w:divBdr>
        </w:div>
        <w:div w:id="1074353209">
          <w:marLeft w:val="0"/>
          <w:marRight w:val="0"/>
          <w:marTop w:val="0"/>
          <w:marBottom w:val="0"/>
          <w:divBdr>
            <w:top w:val="none" w:sz="0" w:space="0" w:color="auto"/>
            <w:left w:val="none" w:sz="0" w:space="0" w:color="auto"/>
            <w:bottom w:val="none" w:sz="0" w:space="0" w:color="auto"/>
            <w:right w:val="none" w:sz="0" w:space="0" w:color="auto"/>
          </w:divBdr>
        </w:div>
        <w:div w:id="1101529159">
          <w:marLeft w:val="0"/>
          <w:marRight w:val="0"/>
          <w:marTop w:val="0"/>
          <w:marBottom w:val="0"/>
          <w:divBdr>
            <w:top w:val="none" w:sz="0" w:space="0" w:color="auto"/>
            <w:left w:val="none" w:sz="0" w:space="0" w:color="auto"/>
            <w:bottom w:val="none" w:sz="0" w:space="0" w:color="auto"/>
            <w:right w:val="none" w:sz="0" w:space="0" w:color="auto"/>
          </w:divBdr>
        </w:div>
        <w:div w:id="571696894">
          <w:marLeft w:val="0"/>
          <w:marRight w:val="0"/>
          <w:marTop w:val="0"/>
          <w:marBottom w:val="0"/>
          <w:divBdr>
            <w:top w:val="none" w:sz="0" w:space="0" w:color="auto"/>
            <w:left w:val="none" w:sz="0" w:space="0" w:color="auto"/>
            <w:bottom w:val="none" w:sz="0" w:space="0" w:color="auto"/>
            <w:right w:val="none" w:sz="0" w:space="0" w:color="auto"/>
          </w:divBdr>
        </w:div>
        <w:div w:id="1406948762">
          <w:marLeft w:val="0"/>
          <w:marRight w:val="0"/>
          <w:marTop w:val="0"/>
          <w:marBottom w:val="0"/>
          <w:divBdr>
            <w:top w:val="none" w:sz="0" w:space="0" w:color="auto"/>
            <w:left w:val="none" w:sz="0" w:space="0" w:color="auto"/>
            <w:bottom w:val="none" w:sz="0" w:space="0" w:color="auto"/>
            <w:right w:val="none" w:sz="0" w:space="0" w:color="auto"/>
          </w:divBdr>
        </w:div>
        <w:div w:id="64768356">
          <w:marLeft w:val="0"/>
          <w:marRight w:val="0"/>
          <w:marTop w:val="0"/>
          <w:marBottom w:val="0"/>
          <w:divBdr>
            <w:top w:val="none" w:sz="0" w:space="0" w:color="auto"/>
            <w:left w:val="none" w:sz="0" w:space="0" w:color="auto"/>
            <w:bottom w:val="none" w:sz="0" w:space="0" w:color="auto"/>
            <w:right w:val="none" w:sz="0" w:space="0" w:color="auto"/>
          </w:divBdr>
        </w:div>
        <w:div w:id="229538111">
          <w:marLeft w:val="0"/>
          <w:marRight w:val="0"/>
          <w:marTop w:val="0"/>
          <w:marBottom w:val="0"/>
          <w:divBdr>
            <w:top w:val="none" w:sz="0" w:space="0" w:color="auto"/>
            <w:left w:val="none" w:sz="0" w:space="0" w:color="auto"/>
            <w:bottom w:val="none" w:sz="0" w:space="0" w:color="auto"/>
            <w:right w:val="none" w:sz="0" w:space="0" w:color="auto"/>
          </w:divBdr>
        </w:div>
        <w:div w:id="159933128">
          <w:marLeft w:val="0"/>
          <w:marRight w:val="0"/>
          <w:marTop w:val="0"/>
          <w:marBottom w:val="0"/>
          <w:divBdr>
            <w:top w:val="none" w:sz="0" w:space="0" w:color="auto"/>
            <w:left w:val="none" w:sz="0" w:space="0" w:color="auto"/>
            <w:bottom w:val="none" w:sz="0" w:space="0" w:color="auto"/>
            <w:right w:val="none" w:sz="0" w:space="0" w:color="auto"/>
          </w:divBdr>
        </w:div>
        <w:div w:id="878930915">
          <w:marLeft w:val="0"/>
          <w:marRight w:val="0"/>
          <w:marTop w:val="0"/>
          <w:marBottom w:val="0"/>
          <w:divBdr>
            <w:top w:val="none" w:sz="0" w:space="0" w:color="auto"/>
            <w:left w:val="none" w:sz="0" w:space="0" w:color="auto"/>
            <w:bottom w:val="none" w:sz="0" w:space="0" w:color="auto"/>
            <w:right w:val="none" w:sz="0" w:space="0" w:color="auto"/>
          </w:divBdr>
        </w:div>
        <w:div w:id="301274010">
          <w:marLeft w:val="0"/>
          <w:marRight w:val="0"/>
          <w:marTop w:val="0"/>
          <w:marBottom w:val="0"/>
          <w:divBdr>
            <w:top w:val="none" w:sz="0" w:space="0" w:color="auto"/>
            <w:left w:val="none" w:sz="0" w:space="0" w:color="auto"/>
            <w:bottom w:val="none" w:sz="0" w:space="0" w:color="auto"/>
            <w:right w:val="none" w:sz="0" w:space="0" w:color="auto"/>
          </w:divBdr>
        </w:div>
        <w:div w:id="69624972">
          <w:marLeft w:val="0"/>
          <w:marRight w:val="0"/>
          <w:marTop w:val="0"/>
          <w:marBottom w:val="0"/>
          <w:divBdr>
            <w:top w:val="none" w:sz="0" w:space="0" w:color="auto"/>
            <w:left w:val="none" w:sz="0" w:space="0" w:color="auto"/>
            <w:bottom w:val="none" w:sz="0" w:space="0" w:color="auto"/>
            <w:right w:val="none" w:sz="0" w:space="0" w:color="auto"/>
          </w:divBdr>
        </w:div>
      </w:divsChild>
    </w:div>
    <w:div w:id="1752392199">
      <w:bodyDiv w:val="1"/>
      <w:marLeft w:val="0"/>
      <w:marRight w:val="0"/>
      <w:marTop w:val="0"/>
      <w:marBottom w:val="0"/>
      <w:divBdr>
        <w:top w:val="none" w:sz="0" w:space="0" w:color="auto"/>
        <w:left w:val="none" w:sz="0" w:space="0" w:color="auto"/>
        <w:bottom w:val="none" w:sz="0" w:space="0" w:color="auto"/>
        <w:right w:val="none" w:sz="0" w:space="0" w:color="auto"/>
      </w:divBdr>
    </w:div>
    <w:div w:id="1753503053">
      <w:bodyDiv w:val="1"/>
      <w:marLeft w:val="0"/>
      <w:marRight w:val="0"/>
      <w:marTop w:val="0"/>
      <w:marBottom w:val="0"/>
      <w:divBdr>
        <w:top w:val="none" w:sz="0" w:space="0" w:color="auto"/>
        <w:left w:val="none" w:sz="0" w:space="0" w:color="auto"/>
        <w:bottom w:val="none" w:sz="0" w:space="0" w:color="auto"/>
        <w:right w:val="none" w:sz="0" w:space="0" w:color="auto"/>
      </w:divBdr>
    </w:div>
    <w:div w:id="1758674347">
      <w:bodyDiv w:val="1"/>
      <w:marLeft w:val="0"/>
      <w:marRight w:val="0"/>
      <w:marTop w:val="0"/>
      <w:marBottom w:val="0"/>
      <w:divBdr>
        <w:top w:val="none" w:sz="0" w:space="0" w:color="auto"/>
        <w:left w:val="none" w:sz="0" w:space="0" w:color="auto"/>
        <w:bottom w:val="none" w:sz="0" w:space="0" w:color="auto"/>
        <w:right w:val="none" w:sz="0" w:space="0" w:color="auto"/>
      </w:divBdr>
      <w:divsChild>
        <w:div w:id="64452119">
          <w:marLeft w:val="0"/>
          <w:marRight w:val="0"/>
          <w:marTop w:val="0"/>
          <w:marBottom w:val="0"/>
          <w:divBdr>
            <w:top w:val="none" w:sz="0" w:space="0" w:color="auto"/>
            <w:left w:val="none" w:sz="0" w:space="0" w:color="auto"/>
            <w:bottom w:val="none" w:sz="0" w:space="0" w:color="auto"/>
            <w:right w:val="none" w:sz="0" w:space="0" w:color="auto"/>
          </w:divBdr>
        </w:div>
      </w:divsChild>
    </w:div>
    <w:div w:id="1759208369">
      <w:bodyDiv w:val="1"/>
      <w:marLeft w:val="225"/>
      <w:marRight w:val="225"/>
      <w:marTop w:val="0"/>
      <w:marBottom w:val="0"/>
      <w:divBdr>
        <w:top w:val="none" w:sz="0" w:space="0" w:color="auto"/>
        <w:left w:val="none" w:sz="0" w:space="0" w:color="auto"/>
        <w:bottom w:val="none" w:sz="0" w:space="0" w:color="auto"/>
        <w:right w:val="none" w:sz="0" w:space="0" w:color="auto"/>
      </w:divBdr>
      <w:divsChild>
        <w:div w:id="1854956857">
          <w:marLeft w:val="0"/>
          <w:marRight w:val="0"/>
          <w:marTop w:val="0"/>
          <w:marBottom w:val="0"/>
          <w:divBdr>
            <w:top w:val="none" w:sz="0" w:space="0" w:color="auto"/>
            <w:left w:val="none" w:sz="0" w:space="0" w:color="auto"/>
            <w:bottom w:val="none" w:sz="0" w:space="0" w:color="auto"/>
            <w:right w:val="none" w:sz="0" w:space="0" w:color="auto"/>
          </w:divBdr>
        </w:div>
      </w:divsChild>
    </w:div>
    <w:div w:id="1763836590">
      <w:bodyDiv w:val="1"/>
      <w:marLeft w:val="0"/>
      <w:marRight w:val="0"/>
      <w:marTop w:val="0"/>
      <w:marBottom w:val="0"/>
      <w:divBdr>
        <w:top w:val="none" w:sz="0" w:space="0" w:color="auto"/>
        <w:left w:val="none" w:sz="0" w:space="0" w:color="auto"/>
        <w:bottom w:val="none" w:sz="0" w:space="0" w:color="auto"/>
        <w:right w:val="none" w:sz="0" w:space="0" w:color="auto"/>
      </w:divBdr>
    </w:div>
    <w:div w:id="1783452319">
      <w:bodyDiv w:val="1"/>
      <w:marLeft w:val="0"/>
      <w:marRight w:val="0"/>
      <w:marTop w:val="0"/>
      <w:marBottom w:val="0"/>
      <w:divBdr>
        <w:top w:val="none" w:sz="0" w:space="0" w:color="auto"/>
        <w:left w:val="none" w:sz="0" w:space="0" w:color="auto"/>
        <w:bottom w:val="none" w:sz="0" w:space="0" w:color="auto"/>
        <w:right w:val="none" w:sz="0" w:space="0" w:color="auto"/>
      </w:divBdr>
    </w:div>
    <w:div w:id="1788427141">
      <w:bodyDiv w:val="1"/>
      <w:marLeft w:val="0"/>
      <w:marRight w:val="0"/>
      <w:marTop w:val="0"/>
      <w:marBottom w:val="0"/>
      <w:divBdr>
        <w:top w:val="none" w:sz="0" w:space="0" w:color="auto"/>
        <w:left w:val="none" w:sz="0" w:space="0" w:color="auto"/>
        <w:bottom w:val="none" w:sz="0" w:space="0" w:color="auto"/>
        <w:right w:val="none" w:sz="0" w:space="0" w:color="auto"/>
      </w:divBdr>
    </w:div>
    <w:div w:id="1802653383">
      <w:bodyDiv w:val="1"/>
      <w:marLeft w:val="0"/>
      <w:marRight w:val="0"/>
      <w:marTop w:val="0"/>
      <w:marBottom w:val="0"/>
      <w:divBdr>
        <w:top w:val="none" w:sz="0" w:space="0" w:color="auto"/>
        <w:left w:val="none" w:sz="0" w:space="0" w:color="auto"/>
        <w:bottom w:val="none" w:sz="0" w:space="0" w:color="auto"/>
        <w:right w:val="none" w:sz="0" w:space="0" w:color="auto"/>
      </w:divBdr>
    </w:div>
    <w:div w:id="1806501693">
      <w:bodyDiv w:val="1"/>
      <w:marLeft w:val="0"/>
      <w:marRight w:val="0"/>
      <w:marTop w:val="0"/>
      <w:marBottom w:val="0"/>
      <w:divBdr>
        <w:top w:val="none" w:sz="0" w:space="0" w:color="auto"/>
        <w:left w:val="none" w:sz="0" w:space="0" w:color="auto"/>
        <w:bottom w:val="none" w:sz="0" w:space="0" w:color="auto"/>
        <w:right w:val="none" w:sz="0" w:space="0" w:color="auto"/>
      </w:divBdr>
    </w:div>
    <w:div w:id="1816679145">
      <w:bodyDiv w:val="1"/>
      <w:marLeft w:val="0"/>
      <w:marRight w:val="0"/>
      <w:marTop w:val="0"/>
      <w:marBottom w:val="0"/>
      <w:divBdr>
        <w:top w:val="none" w:sz="0" w:space="0" w:color="auto"/>
        <w:left w:val="none" w:sz="0" w:space="0" w:color="auto"/>
        <w:bottom w:val="none" w:sz="0" w:space="0" w:color="auto"/>
        <w:right w:val="none" w:sz="0" w:space="0" w:color="auto"/>
      </w:divBdr>
    </w:div>
    <w:div w:id="1818106588">
      <w:bodyDiv w:val="1"/>
      <w:marLeft w:val="0"/>
      <w:marRight w:val="0"/>
      <w:marTop w:val="0"/>
      <w:marBottom w:val="0"/>
      <w:divBdr>
        <w:top w:val="none" w:sz="0" w:space="0" w:color="auto"/>
        <w:left w:val="none" w:sz="0" w:space="0" w:color="auto"/>
        <w:bottom w:val="none" w:sz="0" w:space="0" w:color="auto"/>
        <w:right w:val="none" w:sz="0" w:space="0" w:color="auto"/>
      </w:divBdr>
    </w:div>
    <w:div w:id="1821967017">
      <w:bodyDiv w:val="1"/>
      <w:marLeft w:val="0"/>
      <w:marRight w:val="0"/>
      <w:marTop w:val="0"/>
      <w:marBottom w:val="0"/>
      <w:divBdr>
        <w:top w:val="none" w:sz="0" w:space="0" w:color="auto"/>
        <w:left w:val="none" w:sz="0" w:space="0" w:color="auto"/>
        <w:bottom w:val="none" w:sz="0" w:space="0" w:color="auto"/>
        <w:right w:val="none" w:sz="0" w:space="0" w:color="auto"/>
      </w:divBdr>
    </w:div>
    <w:div w:id="1824663374">
      <w:bodyDiv w:val="1"/>
      <w:marLeft w:val="0"/>
      <w:marRight w:val="0"/>
      <w:marTop w:val="0"/>
      <w:marBottom w:val="0"/>
      <w:divBdr>
        <w:top w:val="none" w:sz="0" w:space="0" w:color="auto"/>
        <w:left w:val="none" w:sz="0" w:space="0" w:color="auto"/>
        <w:bottom w:val="none" w:sz="0" w:space="0" w:color="auto"/>
        <w:right w:val="none" w:sz="0" w:space="0" w:color="auto"/>
      </w:divBdr>
      <w:divsChild>
        <w:div w:id="679165324">
          <w:marLeft w:val="0"/>
          <w:marRight w:val="0"/>
          <w:marTop w:val="0"/>
          <w:marBottom w:val="0"/>
          <w:divBdr>
            <w:top w:val="none" w:sz="0" w:space="0" w:color="auto"/>
            <w:left w:val="none" w:sz="0" w:space="0" w:color="auto"/>
            <w:bottom w:val="none" w:sz="0" w:space="0" w:color="auto"/>
            <w:right w:val="none" w:sz="0" w:space="0" w:color="auto"/>
          </w:divBdr>
        </w:div>
        <w:div w:id="1338927577">
          <w:marLeft w:val="0"/>
          <w:marRight w:val="0"/>
          <w:marTop w:val="0"/>
          <w:marBottom w:val="0"/>
          <w:divBdr>
            <w:top w:val="none" w:sz="0" w:space="0" w:color="auto"/>
            <w:left w:val="none" w:sz="0" w:space="0" w:color="auto"/>
            <w:bottom w:val="none" w:sz="0" w:space="0" w:color="auto"/>
            <w:right w:val="none" w:sz="0" w:space="0" w:color="auto"/>
          </w:divBdr>
        </w:div>
        <w:div w:id="1197736868">
          <w:marLeft w:val="0"/>
          <w:marRight w:val="0"/>
          <w:marTop w:val="0"/>
          <w:marBottom w:val="0"/>
          <w:divBdr>
            <w:top w:val="none" w:sz="0" w:space="0" w:color="auto"/>
            <w:left w:val="none" w:sz="0" w:space="0" w:color="auto"/>
            <w:bottom w:val="none" w:sz="0" w:space="0" w:color="auto"/>
            <w:right w:val="none" w:sz="0" w:space="0" w:color="auto"/>
          </w:divBdr>
        </w:div>
        <w:div w:id="1105344992">
          <w:marLeft w:val="0"/>
          <w:marRight w:val="0"/>
          <w:marTop w:val="0"/>
          <w:marBottom w:val="0"/>
          <w:divBdr>
            <w:top w:val="none" w:sz="0" w:space="0" w:color="auto"/>
            <w:left w:val="none" w:sz="0" w:space="0" w:color="auto"/>
            <w:bottom w:val="none" w:sz="0" w:space="0" w:color="auto"/>
            <w:right w:val="none" w:sz="0" w:space="0" w:color="auto"/>
          </w:divBdr>
        </w:div>
        <w:div w:id="1544518483">
          <w:marLeft w:val="0"/>
          <w:marRight w:val="0"/>
          <w:marTop w:val="0"/>
          <w:marBottom w:val="0"/>
          <w:divBdr>
            <w:top w:val="none" w:sz="0" w:space="0" w:color="auto"/>
            <w:left w:val="none" w:sz="0" w:space="0" w:color="auto"/>
            <w:bottom w:val="none" w:sz="0" w:space="0" w:color="auto"/>
            <w:right w:val="none" w:sz="0" w:space="0" w:color="auto"/>
          </w:divBdr>
        </w:div>
        <w:div w:id="1059328847">
          <w:marLeft w:val="0"/>
          <w:marRight w:val="0"/>
          <w:marTop w:val="0"/>
          <w:marBottom w:val="0"/>
          <w:divBdr>
            <w:top w:val="none" w:sz="0" w:space="0" w:color="auto"/>
            <w:left w:val="none" w:sz="0" w:space="0" w:color="auto"/>
            <w:bottom w:val="none" w:sz="0" w:space="0" w:color="auto"/>
            <w:right w:val="none" w:sz="0" w:space="0" w:color="auto"/>
          </w:divBdr>
        </w:div>
        <w:div w:id="1432361947">
          <w:marLeft w:val="0"/>
          <w:marRight w:val="0"/>
          <w:marTop w:val="0"/>
          <w:marBottom w:val="0"/>
          <w:divBdr>
            <w:top w:val="none" w:sz="0" w:space="0" w:color="auto"/>
            <w:left w:val="none" w:sz="0" w:space="0" w:color="auto"/>
            <w:bottom w:val="none" w:sz="0" w:space="0" w:color="auto"/>
            <w:right w:val="none" w:sz="0" w:space="0" w:color="auto"/>
          </w:divBdr>
        </w:div>
        <w:div w:id="1004279341">
          <w:marLeft w:val="0"/>
          <w:marRight w:val="0"/>
          <w:marTop w:val="0"/>
          <w:marBottom w:val="0"/>
          <w:divBdr>
            <w:top w:val="none" w:sz="0" w:space="0" w:color="auto"/>
            <w:left w:val="none" w:sz="0" w:space="0" w:color="auto"/>
            <w:bottom w:val="none" w:sz="0" w:space="0" w:color="auto"/>
            <w:right w:val="none" w:sz="0" w:space="0" w:color="auto"/>
          </w:divBdr>
        </w:div>
        <w:div w:id="1379545806">
          <w:marLeft w:val="0"/>
          <w:marRight w:val="0"/>
          <w:marTop w:val="0"/>
          <w:marBottom w:val="0"/>
          <w:divBdr>
            <w:top w:val="none" w:sz="0" w:space="0" w:color="auto"/>
            <w:left w:val="none" w:sz="0" w:space="0" w:color="auto"/>
            <w:bottom w:val="none" w:sz="0" w:space="0" w:color="auto"/>
            <w:right w:val="none" w:sz="0" w:space="0" w:color="auto"/>
          </w:divBdr>
        </w:div>
        <w:div w:id="547490938">
          <w:marLeft w:val="0"/>
          <w:marRight w:val="0"/>
          <w:marTop w:val="0"/>
          <w:marBottom w:val="0"/>
          <w:divBdr>
            <w:top w:val="none" w:sz="0" w:space="0" w:color="auto"/>
            <w:left w:val="none" w:sz="0" w:space="0" w:color="auto"/>
            <w:bottom w:val="none" w:sz="0" w:space="0" w:color="auto"/>
            <w:right w:val="none" w:sz="0" w:space="0" w:color="auto"/>
          </w:divBdr>
        </w:div>
        <w:div w:id="1073619973">
          <w:marLeft w:val="0"/>
          <w:marRight w:val="0"/>
          <w:marTop w:val="0"/>
          <w:marBottom w:val="0"/>
          <w:divBdr>
            <w:top w:val="none" w:sz="0" w:space="0" w:color="auto"/>
            <w:left w:val="none" w:sz="0" w:space="0" w:color="auto"/>
            <w:bottom w:val="none" w:sz="0" w:space="0" w:color="auto"/>
            <w:right w:val="none" w:sz="0" w:space="0" w:color="auto"/>
          </w:divBdr>
        </w:div>
        <w:div w:id="1910532934">
          <w:marLeft w:val="0"/>
          <w:marRight w:val="0"/>
          <w:marTop w:val="0"/>
          <w:marBottom w:val="0"/>
          <w:divBdr>
            <w:top w:val="none" w:sz="0" w:space="0" w:color="auto"/>
            <w:left w:val="none" w:sz="0" w:space="0" w:color="auto"/>
            <w:bottom w:val="none" w:sz="0" w:space="0" w:color="auto"/>
            <w:right w:val="none" w:sz="0" w:space="0" w:color="auto"/>
          </w:divBdr>
        </w:div>
        <w:div w:id="1990858792">
          <w:marLeft w:val="0"/>
          <w:marRight w:val="0"/>
          <w:marTop w:val="0"/>
          <w:marBottom w:val="0"/>
          <w:divBdr>
            <w:top w:val="none" w:sz="0" w:space="0" w:color="auto"/>
            <w:left w:val="none" w:sz="0" w:space="0" w:color="auto"/>
            <w:bottom w:val="none" w:sz="0" w:space="0" w:color="auto"/>
            <w:right w:val="none" w:sz="0" w:space="0" w:color="auto"/>
          </w:divBdr>
        </w:div>
        <w:div w:id="1314528859">
          <w:marLeft w:val="0"/>
          <w:marRight w:val="0"/>
          <w:marTop w:val="0"/>
          <w:marBottom w:val="0"/>
          <w:divBdr>
            <w:top w:val="none" w:sz="0" w:space="0" w:color="auto"/>
            <w:left w:val="none" w:sz="0" w:space="0" w:color="auto"/>
            <w:bottom w:val="none" w:sz="0" w:space="0" w:color="auto"/>
            <w:right w:val="none" w:sz="0" w:space="0" w:color="auto"/>
          </w:divBdr>
        </w:div>
        <w:div w:id="653415983">
          <w:marLeft w:val="0"/>
          <w:marRight w:val="0"/>
          <w:marTop w:val="0"/>
          <w:marBottom w:val="0"/>
          <w:divBdr>
            <w:top w:val="none" w:sz="0" w:space="0" w:color="auto"/>
            <w:left w:val="none" w:sz="0" w:space="0" w:color="auto"/>
            <w:bottom w:val="none" w:sz="0" w:space="0" w:color="auto"/>
            <w:right w:val="none" w:sz="0" w:space="0" w:color="auto"/>
          </w:divBdr>
        </w:div>
        <w:div w:id="1477603053">
          <w:marLeft w:val="0"/>
          <w:marRight w:val="0"/>
          <w:marTop w:val="0"/>
          <w:marBottom w:val="0"/>
          <w:divBdr>
            <w:top w:val="none" w:sz="0" w:space="0" w:color="auto"/>
            <w:left w:val="none" w:sz="0" w:space="0" w:color="auto"/>
            <w:bottom w:val="none" w:sz="0" w:space="0" w:color="auto"/>
            <w:right w:val="none" w:sz="0" w:space="0" w:color="auto"/>
          </w:divBdr>
        </w:div>
        <w:div w:id="306323815">
          <w:marLeft w:val="0"/>
          <w:marRight w:val="0"/>
          <w:marTop w:val="0"/>
          <w:marBottom w:val="0"/>
          <w:divBdr>
            <w:top w:val="none" w:sz="0" w:space="0" w:color="auto"/>
            <w:left w:val="none" w:sz="0" w:space="0" w:color="auto"/>
            <w:bottom w:val="none" w:sz="0" w:space="0" w:color="auto"/>
            <w:right w:val="none" w:sz="0" w:space="0" w:color="auto"/>
          </w:divBdr>
        </w:div>
        <w:div w:id="288097555">
          <w:marLeft w:val="0"/>
          <w:marRight w:val="0"/>
          <w:marTop w:val="0"/>
          <w:marBottom w:val="0"/>
          <w:divBdr>
            <w:top w:val="none" w:sz="0" w:space="0" w:color="auto"/>
            <w:left w:val="none" w:sz="0" w:space="0" w:color="auto"/>
            <w:bottom w:val="none" w:sz="0" w:space="0" w:color="auto"/>
            <w:right w:val="none" w:sz="0" w:space="0" w:color="auto"/>
          </w:divBdr>
        </w:div>
        <w:div w:id="641425760">
          <w:marLeft w:val="0"/>
          <w:marRight w:val="0"/>
          <w:marTop w:val="0"/>
          <w:marBottom w:val="0"/>
          <w:divBdr>
            <w:top w:val="none" w:sz="0" w:space="0" w:color="auto"/>
            <w:left w:val="none" w:sz="0" w:space="0" w:color="auto"/>
            <w:bottom w:val="none" w:sz="0" w:space="0" w:color="auto"/>
            <w:right w:val="none" w:sz="0" w:space="0" w:color="auto"/>
          </w:divBdr>
        </w:div>
        <w:div w:id="1285387568">
          <w:marLeft w:val="0"/>
          <w:marRight w:val="0"/>
          <w:marTop w:val="0"/>
          <w:marBottom w:val="0"/>
          <w:divBdr>
            <w:top w:val="none" w:sz="0" w:space="0" w:color="auto"/>
            <w:left w:val="none" w:sz="0" w:space="0" w:color="auto"/>
            <w:bottom w:val="none" w:sz="0" w:space="0" w:color="auto"/>
            <w:right w:val="none" w:sz="0" w:space="0" w:color="auto"/>
          </w:divBdr>
        </w:div>
        <w:div w:id="1269120126">
          <w:marLeft w:val="0"/>
          <w:marRight w:val="0"/>
          <w:marTop w:val="0"/>
          <w:marBottom w:val="0"/>
          <w:divBdr>
            <w:top w:val="none" w:sz="0" w:space="0" w:color="auto"/>
            <w:left w:val="none" w:sz="0" w:space="0" w:color="auto"/>
            <w:bottom w:val="none" w:sz="0" w:space="0" w:color="auto"/>
            <w:right w:val="none" w:sz="0" w:space="0" w:color="auto"/>
          </w:divBdr>
        </w:div>
        <w:div w:id="1437672814">
          <w:marLeft w:val="0"/>
          <w:marRight w:val="0"/>
          <w:marTop w:val="0"/>
          <w:marBottom w:val="0"/>
          <w:divBdr>
            <w:top w:val="none" w:sz="0" w:space="0" w:color="auto"/>
            <w:left w:val="none" w:sz="0" w:space="0" w:color="auto"/>
            <w:bottom w:val="none" w:sz="0" w:space="0" w:color="auto"/>
            <w:right w:val="none" w:sz="0" w:space="0" w:color="auto"/>
          </w:divBdr>
        </w:div>
        <w:div w:id="283119772">
          <w:marLeft w:val="0"/>
          <w:marRight w:val="0"/>
          <w:marTop w:val="0"/>
          <w:marBottom w:val="0"/>
          <w:divBdr>
            <w:top w:val="none" w:sz="0" w:space="0" w:color="auto"/>
            <w:left w:val="none" w:sz="0" w:space="0" w:color="auto"/>
            <w:bottom w:val="none" w:sz="0" w:space="0" w:color="auto"/>
            <w:right w:val="none" w:sz="0" w:space="0" w:color="auto"/>
          </w:divBdr>
        </w:div>
        <w:div w:id="1139346563">
          <w:marLeft w:val="0"/>
          <w:marRight w:val="0"/>
          <w:marTop w:val="0"/>
          <w:marBottom w:val="0"/>
          <w:divBdr>
            <w:top w:val="none" w:sz="0" w:space="0" w:color="auto"/>
            <w:left w:val="none" w:sz="0" w:space="0" w:color="auto"/>
            <w:bottom w:val="none" w:sz="0" w:space="0" w:color="auto"/>
            <w:right w:val="none" w:sz="0" w:space="0" w:color="auto"/>
          </w:divBdr>
        </w:div>
        <w:div w:id="141315205">
          <w:marLeft w:val="0"/>
          <w:marRight w:val="0"/>
          <w:marTop w:val="0"/>
          <w:marBottom w:val="0"/>
          <w:divBdr>
            <w:top w:val="none" w:sz="0" w:space="0" w:color="auto"/>
            <w:left w:val="none" w:sz="0" w:space="0" w:color="auto"/>
            <w:bottom w:val="none" w:sz="0" w:space="0" w:color="auto"/>
            <w:right w:val="none" w:sz="0" w:space="0" w:color="auto"/>
          </w:divBdr>
        </w:div>
        <w:div w:id="395320218">
          <w:marLeft w:val="0"/>
          <w:marRight w:val="0"/>
          <w:marTop w:val="0"/>
          <w:marBottom w:val="0"/>
          <w:divBdr>
            <w:top w:val="none" w:sz="0" w:space="0" w:color="auto"/>
            <w:left w:val="none" w:sz="0" w:space="0" w:color="auto"/>
            <w:bottom w:val="none" w:sz="0" w:space="0" w:color="auto"/>
            <w:right w:val="none" w:sz="0" w:space="0" w:color="auto"/>
          </w:divBdr>
        </w:div>
        <w:div w:id="49885657">
          <w:marLeft w:val="0"/>
          <w:marRight w:val="0"/>
          <w:marTop w:val="0"/>
          <w:marBottom w:val="0"/>
          <w:divBdr>
            <w:top w:val="none" w:sz="0" w:space="0" w:color="auto"/>
            <w:left w:val="none" w:sz="0" w:space="0" w:color="auto"/>
            <w:bottom w:val="none" w:sz="0" w:space="0" w:color="auto"/>
            <w:right w:val="none" w:sz="0" w:space="0" w:color="auto"/>
          </w:divBdr>
        </w:div>
        <w:div w:id="1514344994">
          <w:marLeft w:val="0"/>
          <w:marRight w:val="0"/>
          <w:marTop w:val="0"/>
          <w:marBottom w:val="0"/>
          <w:divBdr>
            <w:top w:val="none" w:sz="0" w:space="0" w:color="auto"/>
            <w:left w:val="none" w:sz="0" w:space="0" w:color="auto"/>
            <w:bottom w:val="none" w:sz="0" w:space="0" w:color="auto"/>
            <w:right w:val="none" w:sz="0" w:space="0" w:color="auto"/>
          </w:divBdr>
        </w:div>
        <w:div w:id="1033072736">
          <w:marLeft w:val="0"/>
          <w:marRight w:val="0"/>
          <w:marTop w:val="0"/>
          <w:marBottom w:val="0"/>
          <w:divBdr>
            <w:top w:val="none" w:sz="0" w:space="0" w:color="auto"/>
            <w:left w:val="none" w:sz="0" w:space="0" w:color="auto"/>
            <w:bottom w:val="none" w:sz="0" w:space="0" w:color="auto"/>
            <w:right w:val="none" w:sz="0" w:space="0" w:color="auto"/>
          </w:divBdr>
        </w:div>
        <w:div w:id="775564532">
          <w:marLeft w:val="0"/>
          <w:marRight w:val="0"/>
          <w:marTop w:val="0"/>
          <w:marBottom w:val="0"/>
          <w:divBdr>
            <w:top w:val="none" w:sz="0" w:space="0" w:color="auto"/>
            <w:left w:val="none" w:sz="0" w:space="0" w:color="auto"/>
            <w:bottom w:val="none" w:sz="0" w:space="0" w:color="auto"/>
            <w:right w:val="none" w:sz="0" w:space="0" w:color="auto"/>
          </w:divBdr>
        </w:div>
        <w:div w:id="366301872">
          <w:marLeft w:val="0"/>
          <w:marRight w:val="0"/>
          <w:marTop w:val="0"/>
          <w:marBottom w:val="0"/>
          <w:divBdr>
            <w:top w:val="none" w:sz="0" w:space="0" w:color="auto"/>
            <w:left w:val="none" w:sz="0" w:space="0" w:color="auto"/>
            <w:bottom w:val="none" w:sz="0" w:space="0" w:color="auto"/>
            <w:right w:val="none" w:sz="0" w:space="0" w:color="auto"/>
          </w:divBdr>
        </w:div>
        <w:div w:id="1023676249">
          <w:marLeft w:val="0"/>
          <w:marRight w:val="0"/>
          <w:marTop w:val="0"/>
          <w:marBottom w:val="0"/>
          <w:divBdr>
            <w:top w:val="none" w:sz="0" w:space="0" w:color="auto"/>
            <w:left w:val="none" w:sz="0" w:space="0" w:color="auto"/>
            <w:bottom w:val="none" w:sz="0" w:space="0" w:color="auto"/>
            <w:right w:val="none" w:sz="0" w:space="0" w:color="auto"/>
          </w:divBdr>
        </w:div>
        <w:div w:id="1524395731">
          <w:marLeft w:val="0"/>
          <w:marRight w:val="0"/>
          <w:marTop w:val="0"/>
          <w:marBottom w:val="0"/>
          <w:divBdr>
            <w:top w:val="none" w:sz="0" w:space="0" w:color="auto"/>
            <w:left w:val="none" w:sz="0" w:space="0" w:color="auto"/>
            <w:bottom w:val="none" w:sz="0" w:space="0" w:color="auto"/>
            <w:right w:val="none" w:sz="0" w:space="0" w:color="auto"/>
          </w:divBdr>
        </w:div>
        <w:div w:id="852763475">
          <w:marLeft w:val="0"/>
          <w:marRight w:val="0"/>
          <w:marTop w:val="0"/>
          <w:marBottom w:val="0"/>
          <w:divBdr>
            <w:top w:val="none" w:sz="0" w:space="0" w:color="auto"/>
            <w:left w:val="none" w:sz="0" w:space="0" w:color="auto"/>
            <w:bottom w:val="none" w:sz="0" w:space="0" w:color="auto"/>
            <w:right w:val="none" w:sz="0" w:space="0" w:color="auto"/>
          </w:divBdr>
        </w:div>
        <w:div w:id="985355781">
          <w:marLeft w:val="0"/>
          <w:marRight w:val="0"/>
          <w:marTop w:val="0"/>
          <w:marBottom w:val="0"/>
          <w:divBdr>
            <w:top w:val="none" w:sz="0" w:space="0" w:color="auto"/>
            <w:left w:val="none" w:sz="0" w:space="0" w:color="auto"/>
            <w:bottom w:val="none" w:sz="0" w:space="0" w:color="auto"/>
            <w:right w:val="none" w:sz="0" w:space="0" w:color="auto"/>
          </w:divBdr>
        </w:div>
        <w:div w:id="250314691">
          <w:marLeft w:val="0"/>
          <w:marRight w:val="0"/>
          <w:marTop w:val="0"/>
          <w:marBottom w:val="0"/>
          <w:divBdr>
            <w:top w:val="none" w:sz="0" w:space="0" w:color="auto"/>
            <w:left w:val="none" w:sz="0" w:space="0" w:color="auto"/>
            <w:bottom w:val="none" w:sz="0" w:space="0" w:color="auto"/>
            <w:right w:val="none" w:sz="0" w:space="0" w:color="auto"/>
          </w:divBdr>
        </w:div>
        <w:div w:id="38893953">
          <w:marLeft w:val="0"/>
          <w:marRight w:val="0"/>
          <w:marTop w:val="0"/>
          <w:marBottom w:val="0"/>
          <w:divBdr>
            <w:top w:val="none" w:sz="0" w:space="0" w:color="auto"/>
            <w:left w:val="none" w:sz="0" w:space="0" w:color="auto"/>
            <w:bottom w:val="none" w:sz="0" w:space="0" w:color="auto"/>
            <w:right w:val="none" w:sz="0" w:space="0" w:color="auto"/>
          </w:divBdr>
        </w:div>
        <w:div w:id="1953824820">
          <w:marLeft w:val="0"/>
          <w:marRight w:val="0"/>
          <w:marTop w:val="0"/>
          <w:marBottom w:val="0"/>
          <w:divBdr>
            <w:top w:val="none" w:sz="0" w:space="0" w:color="auto"/>
            <w:left w:val="none" w:sz="0" w:space="0" w:color="auto"/>
            <w:bottom w:val="none" w:sz="0" w:space="0" w:color="auto"/>
            <w:right w:val="none" w:sz="0" w:space="0" w:color="auto"/>
          </w:divBdr>
        </w:div>
        <w:div w:id="1416436650">
          <w:marLeft w:val="0"/>
          <w:marRight w:val="0"/>
          <w:marTop w:val="0"/>
          <w:marBottom w:val="0"/>
          <w:divBdr>
            <w:top w:val="none" w:sz="0" w:space="0" w:color="auto"/>
            <w:left w:val="none" w:sz="0" w:space="0" w:color="auto"/>
            <w:bottom w:val="none" w:sz="0" w:space="0" w:color="auto"/>
            <w:right w:val="none" w:sz="0" w:space="0" w:color="auto"/>
          </w:divBdr>
        </w:div>
        <w:div w:id="1494639553">
          <w:marLeft w:val="0"/>
          <w:marRight w:val="0"/>
          <w:marTop w:val="0"/>
          <w:marBottom w:val="0"/>
          <w:divBdr>
            <w:top w:val="none" w:sz="0" w:space="0" w:color="auto"/>
            <w:left w:val="none" w:sz="0" w:space="0" w:color="auto"/>
            <w:bottom w:val="none" w:sz="0" w:space="0" w:color="auto"/>
            <w:right w:val="none" w:sz="0" w:space="0" w:color="auto"/>
          </w:divBdr>
        </w:div>
        <w:div w:id="2073767905">
          <w:marLeft w:val="0"/>
          <w:marRight w:val="0"/>
          <w:marTop w:val="0"/>
          <w:marBottom w:val="0"/>
          <w:divBdr>
            <w:top w:val="none" w:sz="0" w:space="0" w:color="auto"/>
            <w:left w:val="none" w:sz="0" w:space="0" w:color="auto"/>
            <w:bottom w:val="none" w:sz="0" w:space="0" w:color="auto"/>
            <w:right w:val="none" w:sz="0" w:space="0" w:color="auto"/>
          </w:divBdr>
        </w:div>
      </w:divsChild>
    </w:div>
    <w:div w:id="1846819382">
      <w:bodyDiv w:val="1"/>
      <w:marLeft w:val="0"/>
      <w:marRight w:val="0"/>
      <w:marTop w:val="0"/>
      <w:marBottom w:val="0"/>
      <w:divBdr>
        <w:top w:val="none" w:sz="0" w:space="0" w:color="auto"/>
        <w:left w:val="none" w:sz="0" w:space="0" w:color="auto"/>
        <w:bottom w:val="none" w:sz="0" w:space="0" w:color="auto"/>
        <w:right w:val="none" w:sz="0" w:space="0" w:color="auto"/>
      </w:divBdr>
      <w:divsChild>
        <w:div w:id="1896046615">
          <w:marLeft w:val="0"/>
          <w:marRight w:val="0"/>
          <w:marTop w:val="0"/>
          <w:marBottom w:val="0"/>
          <w:divBdr>
            <w:top w:val="none" w:sz="0" w:space="0" w:color="auto"/>
            <w:left w:val="none" w:sz="0" w:space="0" w:color="auto"/>
            <w:bottom w:val="none" w:sz="0" w:space="0" w:color="auto"/>
            <w:right w:val="none" w:sz="0" w:space="0" w:color="auto"/>
          </w:divBdr>
        </w:div>
        <w:div w:id="1846938039">
          <w:marLeft w:val="0"/>
          <w:marRight w:val="0"/>
          <w:marTop w:val="0"/>
          <w:marBottom w:val="0"/>
          <w:divBdr>
            <w:top w:val="none" w:sz="0" w:space="0" w:color="auto"/>
            <w:left w:val="none" w:sz="0" w:space="0" w:color="auto"/>
            <w:bottom w:val="none" w:sz="0" w:space="0" w:color="auto"/>
            <w:right w:val="none" w:sz="0" w:space="0" w:color="auto"/>
          </w:divBdr>
        </w:div>
        <w:div w:id="820540837">
          <w:marLeft w:val="0"/>
          <w:marRight w:val="0"/>
          <w:marTop w:val="0"/>
          <w:marBottom w:val="0"/>
          <w:divBdr>
            <w:top w:val="none" w:sz="0" w:space="0" w:color="auto"/>
            <w:left w:val="none" w:sz="0" w:space="0" w:color="auto"/>
            <w:bottom w:val="none" w:sz="0" w:space="0" w:color="auto"/>
            <w:right w:val="none" w:sz="0" w:space="0" w:color="auto"/>
          </w:divBdr>
        </w:div>
      </w:divsChild>
    </w:div>
    <w:div w:id="1851261803">
      <w:bodyDiv w:val="1"/>
      <w:marLeft w:val="0"/>
      <w:marRight w:val="0"/>
      <w:marTop w:val="0"/>
      <w:marBottom w:val="0"/>
      <w:divBdr>
        <w:top w:val="none" w:sz="0" w:space="0" w:color="auto"/>
        <w:left w:val="none" w:sz="0" w:space="0" w:color="auto"/>
        <w:bottom w:val="none" w:sz="0" w:space="0" w:color="auto"/>
        <w:right w:val="none" w:sz="0" w:space="0" w:color="auto"/>
      </w:divBdr>
    </w:div>
    <w:div w:id="1867019327">
      <w:bodyDiv w:val="1"/>
      <w:marLeft w:val="0"/>
      <w:marRight w:val="0"/>
      <w:marTop w:val="0"/>
      <w:marBottom w:val="0"/>
      <w:divBdr>
        <w:top w:val="none" w:sz="0" w:space="0" w:color="auto"/>
        <w:left w:val="none" w:sz="0" w:space="0" w:color="auto"/>
        <w:bottom w:val="none" w:sz="0" w:space="0" w:color="auto"/>
        <w:right w:val="none" w:sz="0" w:space="0" w:color="auto"/>
      </w:divBdr>
      <w:divsChild>
        <w:div w:id="690498771">
          <w:marLeft w:val="0"/>
          <w:marRight w:val="0"/>
          <w:marTop w:val="0"/>
          <w:marBottom w:val="0"/>
          <w:divBdr>
            <w:top w:val="none" w:sz="0" w:space="0" w:color="auto"/>
            <w:left w:val="none" w:sz="0" w:space="0" w:color="auto"/>
            <w:bottom w:val="none" w:sz="0" w:space="0" w:color="auto"/>
            <w:right w:val="none" w:sz="0" w:space="0" w:color="auto"/>
          </w:divBdr>
        </w:div>
        <w:div w:id="819152503">
          <w:marLeft w:val="0"/>
          <w:marRight w:val="0"/>
          <w:marTop w:val="0"/>
          <w:marBottom w:val="0"/>
          <w:divBdr>
            <w:top w:val="none" w:sz="0" w:space="0" w:color="auto"/>
            <w:left w:val="none" w:sz="0" w:space="0" w:color="auto"/>
            <w:bottom w:val="none" w:sz="0" w:space="0" w:color="auto"/>
            <w:right w:val="none" w:sz="0" w:space="0" w:color="auto"/>
          </w:divBdr>
        </w:div>
        <w:div w:id="1557277802">
          <w:marLeft w:val="0"/>
          <w:marRight w:val="0"/>
          <w:marTop w:val="0"/>
          <w:marBottom w:val="0"/>
          <w:divBdr>
            <w:top w:val="none" w:sz="0" w:space="0" w:color="auto"/>
            <w:left w:val="none" w:sz="0" w:space="0" w:color="auto"/>
            <w:bottom w:val="none" w:sz="0" w:space="0" w:color="auto"/>
            <w:right w:val="none" w:sz="0" w:space="0" w:color="auto"/>
          </w:divBdr>
        </w:div>
      </w:divsChild>
    </w:div>
    <w:div w:id="1872377482">
      <w:bodyDiv w:val="1"/>
      <w:marLeft w:val="0"/>
      <w:marRight w:val="0"/>
      <w:marTop w:val="0"/>
      <w:marBottom w:val="0"/>
      <w:divBdr>
        <w:top w:val="none" w:sz="0" w:space="0" w:color="auto"/>
        <w:left w:val="none" w:sz="0" w:space="0" w:color="auto"/>
        <w:bottom w:val="none" w:sz="0" w:space="0" w:color="auto"/>
        <w:right w:val="none" w:sz="0" w:space="0" w:color="auto"/>
      </w:divBdr>
    </w:div>
    <w:div w:id="1874151987">
      <w:bodyDiv w:val="1"/>
      <w:marLeft w:val="0"/>
      <w:marRight w:val="0"/>
      <w:marTop w:val="0"/>
      <w:marBottom w:val="0"/>
      <w:divBdr>
        <w:top w:val="none" w:sz="0" w:space="0" w:color="auto"/>
        <w:left w:val="none" w:sz="0" w:space="0" w:color="auto"/>
        <w:bottom w:val="none" w:sz="0" w:space="0" w:color="auto"/>
        <w:right w:val="none" w:sz="0" w:space="0" w:color="auto"/>
      </w:divBdr>
    </w:div>
    <w:div w:id="1900049738">
      <w:bodyDiv w:val="1"/>
      <w:marLeft w:val="0"/>
      <w:marRight w:val="0"/>
      <w:marTop w:val="0"/>
      <w:marBottom w:val="0"/>
      <w:divBdr>
        <w:top w:val="none" w:sz="0" w:space="0" w:color="auto"/>
        <w:left w:val="none" w:sz="0" w:space="0" w:color="auto"/>
        <w:bottom w:val="none" w:sz="0" w:space="0" w:color="auto"/>
        <w:right w:val="none" w:sz="0" w:space="0" w:color="auto"/>
      </w:divBdr>
    </w:div>
    <w:div w:id="1930458242">
      <w:bodyDiv w:val="1"/>
      <w:marLeft w:val="0"/>
      <w:marRight w:val="0"/>
      <w:marTop w:val="0"/>
      <w:marBottom w:val="0"/>
      <w:divBdr>
        <w:top w:val="none" w:sz="0" w:space="0" w:color="auto"/>
        <w:left w:val="none" w:sz="0" w:space="0" w:color="auto"/>
        <w:bottom w:val="none" w:sz="0" w:space="0" w:color="auto"/>
        <w:right w:val="none" w:sz="0" w:space="0" w:color="auto"/>
      </w:divBdr>
    </w:div>
    <w:div w:id="1932425918">
      <w:bodyDiv w:val="1"/>
      <w:marLeft w:val="0"/>
      <w:marRight w:val="0"/>
      <w:marTop w:val="0"/>
      <w:marBottom w:val="0"/>
      <w:divBdr>
        <w:top w:val="none" w:sz="0" w:space="0" w:color="auto"/>
        <w:left w:val="none" w:sz="0" w:space="0" w:color="auto"/>
        <w:bottom w:val="none" w:sz="0" w:space="0" w:color="auto"/>
        <w:right w:val="none" w:sz="0" w:space="0" w:color="auto"/>
      </w:divBdr>
    </w:div>
    <w:div w:id="1944605997">
      <w:bodyDiv w:val="1"/>
      <w:marLeft w:val="0"/>
      <w:marRight w:val="0"/>
      <w:marTop w:val="0"/>
      <w:marBottom w:val="0"/>
      <w:divBdr>
        <w:top w:val="none" w:sz="0" w:space="0" w:color="auto"/>
        <w:left w:val="none" w:sz="0" w:space="0" w:color="auto"/>
        <w:bottom w:val="none" w:sz="0" w:space="0" w:color="auto"/>
        <w:right w:val="none" w:sz="0" w:space="0" w:color="auto"/>
      </w:divBdr>
      <w:divsChild>
        <w:div w:id="2095711152">
          <w:marLeft w:val="0"/>
          <w:marRight w:val="0"/>
          <w:marTop w:val="0"/>
          <w:marBottom w:val="0"/>
          <w:divBdr>
            <w:top w:val="none" w:sz="0" w:space="0" w:color="auto"/>
            <w:left w:val="none" w:sz="0" w:space="0" w:color="auto"/>
            <w:bottom w:val="none" w:sz="0" w:space="0" w:color="auto"/>
            <w:right w:val="none" w:sz="0" w:space="0" w:color="auto"/>
          </w:divBdr>
          <w:divsChild>
            <w:div w:id="1026519080">
              <w:marLeft w:val="0"/>
              <w:marRight w:val="0"/>
              <w:marTop w:val="0"/>
              <w:marBottom w:val="0"/>
              <w:divBdr>
                <w:top w:val="none" w:sz="0" w:space="0" w:color="auto"/>
                <w:left w:val="none" w:sz="0" w:space="0" w:color="auto"/>
                <w:bottom w:val="none" w:sz="0" w:space="0" w:color="auto"/>
                <w:right w:val="none" w:sz="0" w:space="0" w:color="auto"/>
              </w:divBdr>
            </w:div>
            <w:div w:id="13218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68317">
      <w:bodyDiv w:val="1"/>
      <w:marLeft w:val="0"/>
      <w:marRight w:val="0"/>
      <w:marTop w:val="0"/>
      <w:marBottom w:val="0"/>
      <w:divBdr>
        <w:top w:val="none" w:sz="0" w:space="0" w:color="auto"/>
        <w:left w:val="none" w:sz="0" w:space="0" w:color="auto"/>
        <w:bottom w:val="none" w:sz="0" w:space="0" w:color="auto"/>
        <w:right w:val="none" w:sz="0" w:space="0" w:color="auto"/>
      </w:divBdr>
    </w:div>
    <w:div w:id="1957713279">
      <w:bodyDiv w:val="1"/>
      <w:marLeft w:val="0"/>
      <w:marRight w:val="0"/>
      <w:marTop w:val="0"/>
      <w:marBottom w:val="0"/>
      <w:divBdr>
        <w:top w:val="none" w:sz="0" w:space="0" w:color="auto"/>
        <w:left w:val="none" w:sz="0" w:space="0" w:color="auto"/>
        <w:bottom w:val="none" w:sz="0" w:space="0" w:color="auto"/>
        <w:right w:val="none" w:sz="0" w:space="0" w:color="auto"/>
      </w:divBdr>
    </w:div>
    <w:div w:id="1960724006">
      <w:bodyDiv w:val="1"/>
      <w:marLeft w:val="0"/>
      <w:marRight w:val="0"/>
      <w:marTop w:val="0"/>
      <w:marBottom w:val="0"/>
      <w:divBdr>
        <w:top w:val="none" w:sz="0" w:space="0" w:color="auto"/>
        <w:left w:val="none" w:sz="0" w:space="0" w:color="auto"/>
        <w:bottom w:val="none" w:sz="0" w:space="0" w:color="auto"/>
        <w:right w:val="none" w:sz="0" w:space="0" w:color="auto"/>
      </w:divBdr>
    </w:div>
    <w:div w:id="1960910100">
      <w:bodyDiv w:val="1"/>
      <w:marLeft w:val="0"/>
      <w:marRight w:val="0"/>
      <w:marTop w:val="0"/>
      <w:marBottom w:val="0"/>
      <w:divBdr>
        <w:top w:val="none" w:sz="0" w:space="0" w:color="auto"/>
        <w:left w:val="none" w:sz="0" w:space="0" w:color="auto"/>
        <w:bottom w:val="none" w:sz="0" w:space="0" w:color="auto"/>
        <w:right w:val="none" w:sz="0" w:space="0" w:color="auto"/>
      </w:divBdr>
    </w:div>
    <w:div w:id="1986734410">
      <w:bodyDiv w:val="1"/>
      <w:marLeft w:val="0"/>
      <w:marRight w:val="0"/>
      <w:marTop w:val="0"/>
      <w:marBottom w:val="0"/>
      <w:divBdr>
        <w:top w:val="none" w:sz="0" w:space="0" w:color="auto"/>
        <w:left w:val="none" w:sz="0" w:space="0" w:color="auto"/>
        <w:bottom w:val="none" w:sz="0" w:space="0" w:color="auto"/>
        <w:right w:val="none" w:sz="0" w:space="0" w:color="auto"/>
      </w:divBdr>
      <w:divsChild>
        <w:div w:id="187498909">
          <w:marLeft w:val="0"/>
          <w:marRight w:val="0"/>
          <w:marTop w:val="0"/>
          <w:marBottom w:val="0"/>
          <w:divBdr>
            <w:top w:val="none" w:sz="0" w:space="0" w:color="auto"/>
            <w:left w:val="none" w:sz="0" w:space="0" w:color="auto"/>
            <w:bottom w:val="none" w:sz="0" w:space="0" w:color="auto"/>
            <w:right w:val="none" w:sz="0" w:space="0" w:color="auto"/>
          </w:divBdr>
        </w:div>
      </w:divsChild>
    </w:div>
    <w:div w:id="1988901915">
      <w:bodyDiv w:val="1"/>
      <w:marLeft w:val="0"/>
      <w:marRight w:val="0"/>
      <w:marTop w:val="0"/>
      <w:marBottom w:val="0"/>
      <w:divBdr>
        <w:top w:val="none" w:sz="0" w:space="0" w:color="auto"/>
        <w:left w:val="none" w:sz="0" w:space="0" w:color="auto"/>
        <w:bottom w:val="none" w:sz="0" w:space="0" w:color="auto"/>
        <w:right w:val="none" w:sz="0" w:space="0" w:color="auto"/>
      </w:divBdr>
    </w:div>
    <w:div w:id="1992562691">
      <w:bodyDiv w:val="1"/>
      <w:marLeft w:val="0"/>
      <w:marRight w:val="0"/>
      <w:marTop w:val="0"/>
      <w:marBottom w:val="0"/>
      <w:divBdr>
        <w:top w:val="none" w:sz="0" w:space="0" w:color="auto"/>
        <w:left w:val="none" w:sz="0" w:space="0" w:color="auto"/>
        <w:bottom w:val="none" w:sz="0" w:space="0" w:color="auto"/>
        <w:right w:val="none" w:sz="0" w:space="0" w:color="auto"/>
      </w:divBdr>
    </w:div>
    <w:div w:id="2000577994">
      <w:bodyDiv w:val="1"/>
      <w:marLeft w:val="188"/>
      <w:marRight w:val="188"/>
      <w:marTop w:val="0"/>
      <w:marBottom w:val="0"/>
      <w:divBdr>
        <w:top w:val="none" w:sz="0" w:space="0" w:color="auto"/>
        <w:left w:val="none" w:sz="0" w:space="0" w:color="auto"/>
        <w:bottom w:val="none" w:sz="0" w:space="0" w:color="auto"/>
        <w:right w:val="none" w:sz="0" w:space="0" w:color="auto"/>
      </w:divBdr>
      <w:divsChild>
        <w:div w:id="1679959486">
          <w:marLeft w:val="0"/>
          <w:marRight w:val="0"/>
          <w:marTop w:val="0"/>
          <w:marBottom w:val="0"/>
          <w:divBdr>
            <w:top w:val="none" w:sz="0" w:space="0" w:color="auto"/>
            <w:left w:val="none" w:sz="0" w:space="0" w:color="auto"/>
            <w:bottom w:val="none" w:sz="0" w:space="0" w:color="auto"/>
            <w:right w:val="none" w:sz="0" w:space="0" w:color="auto"/>
          </w:divBdr>
        </w:div>
      </w:divsChild>
    </w:div>
    <w:div w:id="2000767484">
      <w:bodyDiv w:val="1"/>
      <w:marLeft w:val="0"/>
      <w:marRight w:val="0"/>
      <w:marTop w:val="0"/>
      <w:marBottom w:val="0"/>
      <w:divBdr>
        <w:top w:val="none" w:sz="0" w:space="0" w:color="auto"/>
        <w:left w:val="none" w:sz="0" w:space="0" w:color="auto"/>
        <w:bottom w:val="none" w:sz="0" w:space="0" w:color="auto"/>
        <w:right w:val="none" w:sz="0" w:space="0" w:color="auto"/>
      </w:divBdr>
    </w:div>
    <w:div w:id="2009601657">
      <w:bodyDiv w:val="1"/>
      <w:marLeft w:val="0"/>
      <w:marRight w:val="0"/>
      <w:marTop w:val="0"/>
      <w:marBottom w:val="0"/>
      <w:divBdr>
        <w:top w:val="none" w:sz="0" w:space="0" w:color="auto"/>
        <w:left w:val="none" w:sz="0" w:space="0" w:color="auto"/>
        <w:bottom w:val="none" w:sz="0" w:space="0" w:color="auto"/>
        <w:right w:val="none" w:sz="0" w:space="0" w:color="auto"/>
      </w:divBdr>
    </w:div>
    <w:div w:id="2018388724">
      <w:bodyDiv w:val="1"/>
      <w:marLeft w:val="0"/>
      <w:marRight w:val="0"/>
      <w:marTop w:val="0"/>
      <w:marBottom w:val="0"/>
      <w:divBdr>
        <w:top w:val="none" w:sz="0" w:space="0" w:color="auto"/>
        <w:left w:val="none" w:sz="0" w:space="0" w:color="auto"/>
        <w:bottom w:val="none" w:sz="0" w:space="0" w:color="auto"/>
        <w:right w:val="none" w:sz="0" w:space="0" w:color="auto"/>
      </w:divBdr>
    </w:div>
    <w:div w:id="2031371656">
      <w:bodyDiv w:val="1"/>
      <w:marLeft w:val="225"/>
      <w:marRight w:val="225"/>
      <w:marTop w:val="0"/>
      <w:marBottom w:val="0"/>
      <w:divBdr>
        <w:top w:val="none" w:sz="0" w:space="0" w:color="auto"/>
        <w:left w:val="none" w:sz="0" w:space="0" w:color="auto"/>
        <w:bottom w:val="none" w:sz="0" w:space="0" w:color="auto"/>
        <w:right w:val="none" w:sz="0" w:space="0" w:color="auto"/>
      </w:divBdr>
      <w:divsChild>
        <w:div w:id="1293484625">
          <w:marLeft w:val="0"/>
          <w:marRight w:val="0"/>
          <w:marTop w:val="0"/>
          <w:marBottom w:val="0"/>
          <w:divBdr>
            <w:top w:val="none" w:sz="0" w:space="0" w:color="auto"/>
            <w:left w:val="none" w:sz="0" w:space="0" w:color="auto"/>
            <w:bottom w:val="none" w:sz="0" w:space="0" w:color="auto"/>
            <w:right w:val="none" w:sz="0" w:space="0" w:color="auto"/>
          </w:divBdr>
        </w:div>
      </w:divsChild>
    </w:div>
    <w:div w:id="2045206493">
      <w:bodyDiv w:val="1"/>
      <w:marLeft w:val="0"/>
      <w:marRight w:val="0"/>
      <w:marTop w:val="0"/>
      <w:marBottom w:val="0"/>
      <w:divBdr>
        <w:top w:val="none" w:sz="0" w:space="0" w:color="auto"/>
        <w:left w:val="none" w:sz="0" w:space="0" w:color="auto"/>
        <w:bottom w:val="none" w:sz="0" w:space="0" w:color="auto"/>
        <w:right w:val="none" w:sz="0" w:space="0" w:color="auto"/>
      </w:divBdr>
    </w:div>
    <w:div w:id="2058116141">
      <w:bodyDiv w:val="1"/>
      <w:marLeft w:val="0"/>
      <w:marRight w:val="0"/>
      <w:marTop w:val="0"/>
      <w:marBottom w:val="0"/>
      <w:divBdr>
        <w:top w:val="none" w:sz="0" w:space="0" w:color="auto"/>
        <w:left w:val="none" w:sz="0" w:space="0" w:color="auto"/>
        <w:bottom w:val="none" w:sz="0" w:space="0" w:color="auto"/>
        <w:right w:val="none" w:sz="0" w:space="0" w:color="auto"/>
      </w:divBdr>
    </w:div>
    <w:div w:id="2066877991">
      <w:bodyDiv w:val="1"/>
      <w:marLeft w:val="188"/>
      <w:marRight w:val="188"/>
      <w:marTop w:val="0"/>
      <w:marBottom w:val="0"/>
      <w:divBdr>
        <w:top w:val="none" w:sz="0" w:space="0" w:color="auto"/>
        <w:left w:val="none" w:sz="0" w:space="0" w:color="auto"/>
        <w:bottom w:val="none" w:sz="0" w:space="0" w:color="auto"/>
        <w:right w:val="none" w:sz="0" w:space="0" w:color="auto"/>
      </w:divBdr>
      <w:divsChild>
        <w:div w:id="2114128186">
          <w:marLeft w:val="0"/>
          <w:marRight w:val="0"/>
          <w:marTop w:val="0"/>
          <w:marBottom w:val="0"/>
          <w:divBdr>
            <w:top w:val="none" w:sz="0" w:space="0" w:color="auto"/>
            <w:left w:val="none" w:sz="0" w:space="0" w:color="auto"/>
            <w:bottom w:val="none" w:sz="0" w:space="0" w:color="auto"/>
            <w:right w:val="none" w:sz="0" w:space="0" w:color="auto"/>
          </w:divBdr>
        </w:div>
      </w:divsChild>
    </w:div>
    <w:div w:id="2074040643">
      <w:bodyDiv w:val="1"/>
      <w:marLeft w:val="225"/>
      <w:marRight w:val="225"/>
      <w:marTop w:val="0"/>
      <w:marBottom w:val="0"/>
      <w:divBdr>
        <w:top w:val="none" w:sz="0" w:space="0" w:color="auto"/>
        <w:left w:val="none" w:sz="0" w:space="0" w:color="auto"/>
        <w:bottom w:val="none" w:sz="0" w:space="0" w:color="auto"/>
        <w:right w:val="none" w:sz="0" w:space="0" w:color="auto"/>
      </w:divBdr>
      <w:divsChild>
        <w:div w:id="796530082">
          <w:marLeft w:val="0"/>
          <w:marRight w:val="0"/>
          <w:marTop w:val="0"/>
          <w:marBottom w:val="0"/>
          <w:divBdr>
            <w:top w:val="none" w:sz="0" w:space="0" w:color="auto"/>
            <w:left w:val="none" w:sz="0" w:space="0" w:color="auto"/>
            <w:bottom w:val="none" w:sz="0" w:space="0" w:color="auto"/>
            <w:right w:val="none" w:sz="0" w:space="0" w:color="auto"/>
          </w:divBdr>
        </w:div>
      </w:divsChild>
    </w:div>
    <w:div w:id="2074352526">
      <w:bodyDiv w:val="1"/>
      <w:marLeft w:val="0"/>
      <w:marRight w:val="0"/>
      <w:marTop w:val="0"/>
      <w:marBottom w:val="0"/>
      <w:divBdr>
        <w:top w:val="none" w:sz="0" w:space="0" w:color="auto"/>
        <w:left w:val="none" w:sz="0" w:space="0" w:color="auto"/>
        <w:bottom w:val="none" w:sz="0" w:space="0" w:color="auto"/>
        <w:right w:val="none" w:sz="0" w:space="0" w:color="auto"/>
      </w:divBdr>
    </w:div>
    <w:div w:id="2075463968">
      <w:bodyDiv w:val="1"/>
      <w:marLeft w:val="188"/>
      <w:marRight w:val="188"/>
      <w:marTop w:val="0"/>
      <w:marBottom w:val="0"/>
      <w:divBdr>
        <w:top w:val="none" w:sz="0" w:space="0" w:color="auto"/>
        <w:left w:val="none" w:sz="0" w:space="0" w:color="auto"/>
        <w:bottom w:val="none" w:sz="0" w:space="0" w:color="auto"/>
        <w:right w:val="none" w:sz="0" w:space="0" w:color="auto"/>
      </w:divBdr>
      <w:divsChild>
        <w:div w:id="1158182096">
          <w:marLeft w:val="0"/>
          <w:marRight w:val="0"/>
          <w:marTop w:val="0"/>
          <w:marBottom w:val="0"/>
          <w:divBdr>
            <w:top w:val="none" w:sz="0" w:space="0" w:color="auto"/>
            <w:left w:val="none" w:sz="0" w:space="0" w:color="auto"/>
            <w:bottom w:val="none" w:sz="0" w:space="0" w:color="auto"/>
            <w:right w:val="none" w:sz="0" w:space="0" w:color="auto"/>
          </w:divBdr>
        </w:div>
      </w:divsChild>
    </w:div>
    <w:div w:id="2078819057">
      <w:bodyDiv w:val="1"/>
      <w:marLeft w:val="0"/>
      <w:marRight w:val="0"/>
      <w:marTop w:val="0"/>
      <w:marBottom w:val="0"/>
      <w:divBdr>
        <w:top w:val="none" w:sz="0" w:space="0" w:color="auto"/>
        <w:left w:val="none" w:sz="0" w:space="0" w:color="auto"/>
        <w:bottom w:val="none" w:sz="0" w:space="0" w:color="auto"/>
        <w:right w:val="none" w:sz="0" w:space="0" w:color="auto"/>
      </w:divBdr>
    </w:div>
    <w:div w:id="2083985530">
      <w:bodyDiv w:val="1"/>
      <w:marLeft w:val="225"/>
      <w:marRight w:val="225"/>
      <w:marTop w:val="0"/>
      <w:marBottom w:val="0"/>
      <w:divBdr>
        <w:top w:val="none" w:sz="0" w:space="0" w:color="auto"/>
        <w:left w:val="none" w:sz="0" w:space="0" w:color="auto"/>
        <w:bottom w:val="none" w:sz="0" w:space="0" w:color="auto"/>
        <w:right w:val="none" w:sz="0" w:space="0" w:color="auto"/>
      </w:divBdr>
      <w:divsChild>
        <w:div w:id="239751100">
          <w:marLeft w:val="0"/>
          <w:marRight w:val="0"/>
          <w:marTop w:val="0"/>
          <w:marBottom w:val="0"/>
          <w:divBdr>
            <w:top w:val="none" w:sz="0" w:space="0" w:color="auto"/>
            <w:left w:val="none" w:sz="0" w:space="0" w:color="auto"/>
            <w:bottom w:val="none" w:sz="0" w:space="0" w:color="auto"/>
            <w:right w:val="none" w:sz="0" w:space="0" w:color="auto"/>
          </w:divBdr>
        </w:div>
      </w:divsChild>
    </w:div>
    <w:div w:id="2087918044">
      <w:bodyDiv w:val="1"/>
      <w:marLeft w:val="0"/>
      <w:marRight w:val="0"/>
      <w:marTop w:val="0"/>
      <w:marBottom w:val="0"/>
      <w:divBdr>
        <w:top w:val="none" w:sz="0" w:space="0" w:color="auto"/>
        <w:left w:val="none" w:sz="0" w:space="0" w:color="auto"/>
        <w:bottom w:val="none" w:sz="0" w:space="0" w:color="auto"/>
        <w:right w:val="none" w:sz="0" w:space="0" w:color="auto"/>
      </w:divBdr>
    </w:div>
    <w:div w:id="2112585268">
      <w:bodyDiv w:val="1"/>
      <w:marLeft w:val="0"/>
      <w:marRight w:val="0"/>
      <w:marTop w:val="0"/>
      <w:marBottom w:val="0"/>
      <w:divBdr>
        <w:top w:val="none" w:sz="0" w:space="0" w:color="auto"/>
        <w:left w:val="none" w:sz="0" w:space="0" w:color="auto"/>
        <w:bottom w:val="none" w:sz="0" w:space="0" w:color="auto"/>
        <w:right w:val="none" w:sz="0" w:space="0" w:color="auto"/>
      </w:divBdr>
    </w:div>
    <w:div w:id="2121098166">
      <w:bodyDiv w:val="1"/>
      <w:marLeft w:val="225"/>
      <w:marRight w:val="225"/>
      <w:marTop w:val="0"/>
      <w:marBottom w:val="0"/>
      <w:divBdr>
        <w:top w:val="none" w:sz="0" w:space="0" w:color="auto"/>
        <w:left w:val="none" w:sz="0" w:space="0" w:color="auto"/>
        <w:bottom w:val="none" w:sz="0" w:space="0" w:color="auto"/>
        <w:right w:val="none" w:sz="0" w:space="0" w:color="auto"/>
      </w:divBdr>
      <w:divsChild>
        <w:div w:id="609819483">
          <w:marLeft w:val="0"/>
          <w:marRight w:val="0"/>
          <w:marTop w:val="0"/>
          <w:marBottom w:val="0"/>
          <w:divBdr>
            <w:top w:val="none" w:sz="0" w:space="0" w:color="auto"/>
            <w:left w:val="none" w:sz="0" w:space="0" w:color="auto"/>
            <w:bottom w:val="none" w:sz="0" w:space="0" w:color="auto"/>
            <w:right w:val="none" w:sz="0" w:space="0" w:color="auto"/>
          </w:divBdr>
        </w:div>
      </w:divsChild>
    </w:div>
    <w:div w:id="2122914214">
      <w:bodyDiv w:val="1"/>
      <w:marLeft w:val="225"/>
      <w:marRight w:val="225"/>
      <w:marTop w:val="0"/>
      <w:marBottom w:val="0"/>
      <w:divBdr>
        <w:top w:val="none" w:sz="0" w:space="0" w:color="auto"/>
        <w:left w:val="none" w:sz="0" w:space="0" w:color="auto"/>
        <w:bottom w:val="none" w:sz="0" w:space="0" w:color="auto"/>
        <w:right w:val="none" w:sz="0" w:space="0" w:color="auto"/>
      </w:divBdr>
      <w:divsChild>
        <w:div w:id="1606838019">
          <w:marLeft w:val="0"/>
          <w:marRight w:val="0"/>
          <w:marTop w:val="0"/>
          <w:marBottom w:val="0"/>
          <w:divBdr>
            <w:top w:val="none" w:sz="0" w:space="0" w:color="auto"/>
            <w:left w:val="none" w:sz="0" w:space="0" w:color="auto"/>
            <w:bottom w:val="none" w:sz="0" w:space="0" w:color="auto"/>
            <w:right w:val="none" w:sz="0" w:space="0" w:color="auto"/>
          </w:divBdr>
        </w:div>
      </w:divsChild>
    </w:div>
    <w:div w:id="2124573009">
      <w:bodyDiv w:val="1"/>
      <w:marLeft w:val="0"/>
      <w:marRight w:val="0"/>
      <w:marTop w:val="0"/>
      <w:marBottom w:val="0"/>
      <w:divBdr>
        <w:top w:val="none" w:sz="0" w:space="0" w:color="auto"/>
        <w:left w:val="none" w:sz="0" w:space="0" w:color="auto"/>
        <w:bottom w:val="none" w:sz="0" w:space="0" w:color="auto"/>
        <w:right w:val="none" w:sz="0" w:space="0" w:color="auto"/>
      </w:divBdr>
      <w:divsChild>
        <w:div w:id="458034962">
          <w:marLeft w:val="0"/>
          <w:marRight w:val="0"/>
          <w:marTop w:val="0"/>
          <w:marBottom w:val="0"/>
          <w:divBdr>
            <w:top w:val="none" w:sz="0" w:space="0" w:color="auto"/>
            <w:left w:val="none" w:sz="0" w:space="0" w:color="auto"/>
            <w:bottom w:val="none" w:sz="0" w:space="0" w:color="auto"/>
            <w:right w:val="none" w:sz="0" w:space="0" w:color="auto"/>
          </w:divBdr>
        </w:div>
        <w:div w:id="667634725">
          <w:marLeft w:val="0"/>
          <w:marRight w:val="0"/>
          <w:marTop w:val="0"/>
          <w:marBottom w:val="0"/>
          <w:divBdr>
            <w:top w:val="none" w:sz="0" w:space="0" w:color="auto"/>
            <w:left w:val="none" w:sz="0" w:space="0" w:color="auto"/>
            <w:bottom w:val="none" w:sz="0" w:space="0" w:color="auto"/>
            <w:right w:val="none" w:sz="0" w:space="0" w:color="auto"/>
          </w:divBdr>
        </w:div>
        <w:div w:id="1386224276">
          <w:marLeft w:val="0"/>
          <w:marRight w:val="0"/>
          <w:marTop w:val="0"/>
          <w:marBottom w:val="0"/>
          <w:divBdr>
            <w:top w:val="none" w:sz="0" w:space="0" w:color="auto"/>
            <w:left w:val="none" w:sz="0" w:space="0" w:color="auto"/>
            <w:bottom w:val="none" w:sz="0" w:space="0" w:color="auto"/>
            <w:right w:val="none" w:sz="0" w:space="0" w:color="auto"/>
          </w:divBdr>
        </w:div>
        <w:div w:id="796684202">
          <w:marLeft w:val="0"/>
          <w:marRight w:val="0"/>
          <w:marTop w:val="0"/>
          <w:marBottom w:val="0"/>
          <w:divBdr>
            <w:top w:val="none" w:sz="0" w:space="0" w:color="auto"/>
            <w:left w:val="none" w:sz="0" w:space="0" w:color="auto"/>
            <w:bottom w:val="none" w:sz="0" w:space="0" w:color="auto"/>
            <w:right w:val="none" w:sz="0" w:space="0" w:color="auto"/>
          </w:divBdr>
        </w:div>
      </w:divsChild>
    </w:div>
    <w:div w:id="2142384889">
      <w:bodyDiv w:val="1"/>
      <w:marLeft w:val="0"/>
      <w:marRight w:val="0"/>
      <w:marTop w:val="0"/>
      <w:marBottom w:val="0"/>
      <w:divBdr>
        <w:top w:val="none" w:sz="0" w:space="0" w:color="auto"/>
        <w:left w:val="none" w:sz="0" w:space="0" w:color="auto"/>
        <w:bottom w:val="none" w:sz="0" w:space="0" w:color="auto"/>
        <w:right w:val="none" w:sz="0" w:space="0" w:color="auto"/>
      </w:divBdr>
      <w:divsChild>
        <w:div w:id="1193424431">
          <w:marLeft w:val="0"/>
          <w:marRight w:val="0"/>
          <w:marTop w:val="0"/>
          <w:marBottom w:val="0"/>
          <w:divBdr>
            <w:top w:val="none" w:sz="0" w:space="0" w:color="auto"/>
            <w:left w:val="none" w:sz="0" w:space="0" w:color="auto"/>
            <w:bottom w:val="none" w:sz="0" w:space="0" w:color="auto"/>
            <w:right w:val="none" w:sz="0" w:space="0" w:color="auto"/>
          </w:divBdr>
        </w:div>
        <w:div w:id="1318801143">
          <w:marLeft w:val="0"/>
          <w:marRight w:val="0"/>
          <w:marTop w:val="0"/>
          <w:marBottom w:val="0"/>
          <w:divBdr>
            <w:top w:val="none" w:sz="0" w:space="0" w:color="auto"/>
            <w:left w:val="none" w:sz="0" w:space="0" w:color="auto"/>
            <w:bottom w:val="none" w:sz="0" w:space="0" w:color="auto"/>
            <w:right w:val="none" w:sz="0" w:space="0" w:color="auto"/>
          </w:divBdr>
        </w:div>
        <w:div w:id="1824391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e-seimas.lrs.lt/portal/legalAct/lt/TAD/TAIS.2493/cVHEfQVVfG"
                 TargetMode="External"
                 Type="http://schemas.openxmlformats.org/officeDocument/2006/relationships/hyperlink"/>
   <Relationship Id="rId100"
                 Target="https://www.e-tar.lt/portal/legalAct.html?documentId=TAIS.253489"
                 TargetMode="External"
                 Type="http://schemas.openxmlformats.org/officeDocument/2006/relationships/hyperlink"/>
   <Relationship Id="rId101" Target="http://www3.lrs.lt/cgi-bin/preps2?a=253489&amp;b="
                 TargetMode="External"
                 Type="http://schemas.openxmlformats.org/officeDocument/2006/relationships/hyperlink"/>
   <Relationship Id="rId102"
                 Target="https://www.e-tar.lt/portal/legalAct.html?documentId=TAIS.253489"
                 TargetMode="External"
                 Type="http://schemas.openxmlformats.org/officeDocument/2006/relationships/hyperlink"/>
   <Relationship Id="rId103" Target="http://www3.lrs.lt/cgi-bin/preps2?a=373997&amp;b="
                 TargetMode="External"
                 Type="http://schemas.openxmlformats.org/officeDocument/2006/relationships/hyperlink"/>
   <Relationship Id="rId104"
                 Target="https://www.e-tar.lt/portal/legalAct.html?documentId=TAIS.373997"
                 TargetMode="External"
                 Type="http://schemas.openxmlformats.org/officeDocument/2006/relationships/hyperlink"/>
   <Relationship Id="rId105" Target="http://www3.lrs.lt/cgi-bin/preps2?a=448829&amp;b="
                 TargetMode="External"
                 Type="http://schemas.openxmlformats.org/officeDocument/2006/relationships/hyperlink"/>
   <Relationship Id="rId106"
                 Target="https://www.e-tar.lt/portal/legalAct.html?documentId=TAIS.448829"
                 TargetMode="External"
                 Type="http://schemas.openxmlformats.org/officeDocument/2006/relationships/hyperlink"/>
   <Relationship Id="rId107"
                 Target="https://www.e-tar.lt/portal/legalAct.html?documentId=f89b8a10499111ea8aceeadd0c5b168c"
                 TargetMode="External"
                 Type="http://schemas.openxmlformats.org/officeDocument/2006/relationships/hyperlink"/>
   <Relationship Id="rId108"
                 Target="https://www.e-tar.lt/portal/legalAct.html?documentId=c18d24900a9c11ea9d279ea27696ab7b"
                 TargetMode="External"
                 Type="http://schemas.openxmlformats.org/officeDocument/2006/relationships/hyperlink"/>
   <Relationship Id="rId109"
                 Target="https://www.e-tar.lt/portal/legalAct.html?documentId=c18d24900a9c11ea9d279ea27696ab7b"
                 TargetMode="External"
                 Type="http://schemas.openxmlformats.org/officeDocument/2006/relationships/hyperlink"/>
   <Relationship Id="rId11"
                 Target="http://www3.lrs.lt/cgi-bin/preps2?Condition1=28809&amp;Condition2="
                 TargetMode="External"
                 Type="http://schemas.openxmlformats.org/officeDocument/2006/relationships/hyperlink"/>
   <Relationship Id="rId110"
                 Target="https://www.e-tar.lt/portal/legalAct.html?documentId=c18d24900a9c11ea9d279ea27696ab7b"
                 TargetMode="External"
                 Type="http://schemas.openxmlformats.org/officeDocument/2006/relationships/hyperlink"/>
   <Relationship Id="rId111"
                 Target="https://www.e-tar.lt/portal/legalAct.html?documentId=c18d24900a9c11ea9d279ea27696ab7b"
                 TargetMode="External"
                 Type="http://schemas.openxmlformats.org/officeDocument/2006/relationships/hyperlink"/>
   <Relationship Id="rId112"
                 Target="https://www.e-tar.lt/portal/legalAct.html?documentId=c18d24900a9c11ea9d279ea27696ab7b"
                 TargetMode="External"
                 Type="http://schemas.openxmlformats.org/officeDocument/2006/relationships/hyperlink"/>
   <Relationship Id="rId113"
                 Target="https://www.e-tar.lt/portal/legalAct.html?documentId=c18d24900a9c11ea9d279ea27696ab7b"
                 TargetMode="External"
                 Type="http://schemas.openxmlformats.org/officeDocument/2006/relationships/hyperlink"/>
   <Relationship Id="rId114"
                 Target="https://www.e-tar.lt/portal/legalAct.html?documentId=c18d24900a9c11ea9d279ea27696ab7b"
                 TargetMode="External"
                 Type="http://schemas.openxmlformats.org/officeDocument/2006/relationships/hyperlink"/>
   <Relationship Id="rId115" Target="http://potvyniai.aplinka.lt/potvyniai"
                 TargetMode="External"
                 Type="http://schemas.openxmlformats.org/officeDocument/2006/relationships/hyperlink"/>
   <Relationship Id="rId116"
                 Target="https://www.e-tar.lt/portal/legalAct.html?documentId=c18d24900a9c11ea9d279ea27696ab7b"
                 TargetMode="External"
                 Type="http://schemas.openxmlformats.org/officeDocument/2006/relationships/hyperlink"/>
   <Relationship Id="rId117"
                 Target="https://www.e-tar.lt/portal/legalAct.html?documentId=c18d24900a9c11ea9d279ea27696ab7b"
                 TargetMode="External"
                 Type="http://schemas.openxmlformats.org/officeDocument/2006/relationships/hyperlink"/>
   <Relationship Id="rId118" Target="https://epaslaugos.am.lt/" TargetMode="External"
                 Type="http://schemas.openxmlformats.org/officeDocument/2006/relationships/hyperlink"/>
   <Relationship Id="rId119" Target="header1.xml"
                 Type="http://schemas.openxmlformats.org/officeDocument/2006/relationships/header"/>
   <Relationship Id="rId12"
                 Target="https://www.e-tar.lt/portal/legalAct.html?documentId=TAIS.28809"
                 TargetMode="External"
                 Type="http://schemas.openxmlformats.org/officeDocument/2006/relationships/hyperlink"/>
   <Relationship Id="rId120" Target="header2.xml"
                 Type="http://schemas.openxmlformats.org/officeDocument/2006/relationships/header"/>
   <Relationship Id="rId121" Target="fontTable.xml"
                 Type="http://schemas.openxmlformats.org/officeDocument/2006/relationships/fontTable"/>
   <Relationship Id="rId122" Target="theme/theme1.xml"
                 Type="http://schemas.openxmlformats.org/officeDocument/2006/relationships/theme"/>
   <Relationship Id="rId13"
                 Target="http://www3.lrs.lt/cgi-bin/preps2?Condition1=100486&amp;Condition2="
                 TargetMode="External"
                 Type="http://schemas.openxmlformats.org/officeDocument/2006/relationships/hyperlink"/>
   <Relationship Id="rId14"
                 Target="https://www.e-tar.lt/portal/legalAct.html?documentId=TAIS.100486"
                 TargetMode="External"
                 Type="http://schemas.openxmlformats.org/officeDocument/2006/relationships/hyperlink"/>
   <Relationship Id="rId15" Target="http://www3.lrs.lt/cgi-bin/preps2?a=448829&amp;b="
                 TargetMode="External"
                 Type="http://schemas.openxmlformats.org/officeDocument/2006/relationships/hyperlink"/>
   <Relationship Id="rId16"
                 Target="https://www.e-tar.lt/portal/legalAct.html?documentId=TAIS.448829"
                 TargetMode="External"
                 Type="http://schemas.openxmlformats.org/officeDocument/2006/relationships/hyperlink"/>
   <Relationship Id="rId17"
                 Target="https://www.e-tar.lt/portal/legalAct.html?documentId=24119db0617d11e7b85cfdc787069b42"
                 TargetMode="External"
                 Type="http://schemas.openxmlformats.org/officeDocument/2006/relationships/hyperlink"/>
   <Relationship Id="rId18"
                 Target="https://www.e-tar.lt/portal/legalAct.html?documentId=6433d190498f11ea8aceeadd0c5b168c"
                 TargetMode="External"
                 Type="http://schemas.openxmlformats.org/officeDocument/2006/relationships/hyperlink"/>
   <Relationship Id="rId19"
                 Target="https://www.e-tar.lt/portal/legalAct.html?documentId=478685e07f8011e8ae2bfd1913d66d57"
                 TargetMode="External"
                 Type="http://schemas.openxmlformats.org/officeDocument/2006/relationships/hyperlink"/>
   <Relationship Id="rId2" Target="numbering.xml"
                 Type="http://schemas.openxmlformats.org/officeDocument/2006/relationships/numbering"/>
   <Relationship Id="rId20"
                 Target="http://www3.lrs.lt/cgi-bin/preps2?Condition1=28809&amp;Condition2="
                 TargetMode="External"
                 Type="http://schemas.openxmlformats.org/officeDocument/2006/relationships/hyperlink"/>
   <Relationship Id="rId21"
                 Target="https://www.e-tar.lt/portal/legalAct.html?documentId=TAIS.28809"
                 TargetMode="External"
                 Type="http://schemas.openxmlformats.org/officeDocument/2006/relationships/hyperlink"/>
   <Relationship Id="rId22"
                 Target="http://www3.lrs.lt/cgi-bin/preps2?Condition1=100486&amp;Condition2="
                 TargetMode="External"
                 Type="http://schemas.openxmlformats.org/officeDocument/2006/relationships/hyperlink"/>
   <Relationship Id="rId23"
                 Target="https://www.e-tar.lt/portal/legalAct.html?documentId=TAIS.100486"
                 TargetMode="External"
                 Type="http://schemas.openxmlformats.org/officeDocument/2006/relationships/hyperlink"/>
   <Relationship Id="rId24" Target="http://www3.lrs.lt/cgi-bin/preps2?a=448829&amp;b="
                 TargetMode="External"
                 Type="http://schemas.openxmlformats.org/officeDocument/2006/relationships/hyperlink"/>
   <Relationship Id="rId25"
                 Target="https://www.e-tar.lt/portal/legalAct.html?documentId=TAIS.448829"
                 TargetMode="External"
                 Type="http://schemas.openxmlformats.org/officeDocument/2006/relationships/hyperlink"/>
   <Relationship Id="rId26"
                 Target="https://www.e-tar.lt/portal/legalAct.html?documentId=24119db0617d11e7b85cfdc787069b42"
                 TargetMode="External"
                 Type="http://schemas.openxmlformats.org/officeDocument/2006/relationships/hyperlink"/>
   <Relationship Id="rId27"
                 Target="https://www.e-tar.lt/portal/legalAct.html?documentId=6433d190498f11ea8aceeadd0c5b168c"
                 TargetMode="External"
                 Type="http://schemas.openxmlformats.org/officeDocument/2006/relationships/hyperlink"/>
   <Relationship Id="rId28" Target="http://www3.lrs.lt/cgi-bin/preps2?a=376712&amp;b="
                 TargetMode="External"
                 Type="http://schemas.openxmlformats.org/officeDocument/2006/relationships/hyperlink"/>
   <Relationship Id="rId29"
                 Target="https://www.e-tar.lt/portal/legalAct.html?documentId=c18d24900a9c11ea9d279ea27696ab7b"
                 TargetMode="External"
                 Type="http://schemas.openxmlformats.org/officeDocument/2006/relationships/hyperlink"/>
   <Relationship Id="rId3" Target="styles.xml"
                 Type="http://schemas.openxmlformats.org/officeDocument/2006/relationships/styles"/>
   <Relationship Id="rId30"
                 Target="https://www.e-tar.lt/portal/legalAct.html?documentId=c18d24900a9c11ea9d279ea27696ab7b"
                 TargetMode="External"
                 Type="http://schemas.openxmlformats.org/officeDocument/2006/relationships/hyperlink"/>
   <Relationship Id="rId31"
                 Target="https://www.e-tar.lt/portal/legalAct.html?documentId=c18d24900a9c11ea9d279ea27696ab7b"
                 TargetMode="External"
                 Type="http://schemas.openxmlformats.org/officeDocument/2006/relationships/hyperlink"/>
   <Relationship Id="rId32"
                 Target="https://www.e-tar.lt/portal/legalAct.html?documentId=c18d24900a9c11ea9d279ea27696ab7b"
                 TargetMode="External"
                 Type="http://schemas.openxmlformats.org/officeDocument/2006/relationships/hyperlink"/>
   <Relationship Id="rId33"
                 Target="https://www.e-tar.lt/portal/legalAct.html?documentId=c18d24900a9c11ea9d279ea27696ab7b"
                 TargetMode="External"
                 Type="http://schemas.openxmlformats.org/officeDocument/2006/relationships/hyperlink"/>
   <Relationship Id="rId34"
                 Target="https://www.e-tar.lt/portal/legalAct.html?documentId=c18d24900a9c11ea9d279ea27696ab7b"
                 TargetMode="External"
                 Type="http://schemas.openxmlformats.org/officeDocument/2006/relationships/hyperlink"/>
   <Relationship Id="rId35"
                 Target="https://www.e-tar.lt/portal/legalAct.html?documentId=c18d24900a9c11ea9d279ea27696ab7b"
                 TargetMode="External"
                 Type="http://schemas.openxmlformats.org/officeDocument/2006/relationships/hyperlink"/>
   <Relationship Id="rId36"
                 Target="https://www.e-tar.lt/portal/legalAct.html?documentId=c18d24900a9c11ea9d279ea27696ab7b"
                 TargetMode="External"
                 Type="http://schemas.openxmlformats.org/officeDocument/2006/relationships/hyperlink"/>
   <Relationship Id="rId37"
                 Target="https://www.e-tar.lt/portal/legalAct.html?documentId=c18d24900a9c11ea9d279ea27696ab7b"
                 TargetMode="External"
                 Type="http://schemas.openxmlformats.org/officeDocument/2006/relationships/hyperlink"/>
   <Relationship Id="rId38"
                 Target="https://www.e-tar.lt/portal/legalAct.html?documentId=c18d24900a9c11ea9d279ea27696ab7b"
                 TargetMode="External"
                 Type="http://schemas.openxmlformats.org/officeDocument/2006/relationships/hyperlink"/>
   <Relationship Id="rId39"
                 Target="http://www3.lrs.lt/cgi-bin/preps2?Condition1=28809&amp;Condition2="
                 TargetMode="External"
                 Type="http://schemas.openxmlformats.org/officeDocument/2006/relationships/hyperlink"/>
   <Relationship Id="rId4" Target="stylesWithEffects.xml"
                 Type="http://schemas.microsoft.com/office/2007/relationships/stylesWithEffects"/>
   <Relationship Id="rId40"
                 Target="https://www.e-tar.lt/portal/legalAct.html?documentId=TAIS.28809"
                 TargetMode="External"
                 Type="http://schemas.openxmlformats.org/officeDocument/2006/relationships/hyperlink"/>
   <Relationship Id="rId41"
                 Target="http://www3.lrs.lt/cgi-bin/preps2?Condition1=100486&amp;Condition2="
                 TargetMode="External"
                 Type="http://schemas.openxmlformats.org/officeDocument/2006/relationships/hyperlink"/>
   <Relationship Id="rId42"
                 Target="https://www.e-tar.lt/portal/legalAct.html?documentId=TAIS.100486"
                 TargetMode="External"
                 Type="http://schemas.openxmlformats.org/officeDocument/2006/relationships/hyperlink"/>
   <Relationship Id="rId43" Target="http://www3.lrs.lt/cgi-bin/preps2?a=448829&amp;b="
                 TargetMode="External"
                 Type="http://schemas.openxmlformats.org/officeDocument/2006/relationships/hyperlink"/>
   <Relationship Id="rId44"
                 Target="https://www.e-tar.lt/portal/legalAct.html?documentId=TAIS.448829"
                 TargetMode="External"
                 Type="http://schemas.openxmlformats.org/officeDocument/2006/relationships/hyperlink"/>
   <Relationship Id="rId45"
                 Target="https://www.e-tar.lt/portal/legalAct.html?documentId=24119db0617d11e7b85cfdc787069b42"
                 TargetMode="External"
                 Type="http://schemas.openxmlformats.org/officeDocument/2006/relationships/hyperlink"/>
   <Relationship Id="rId46"
                 Target="https://www.e-tar.lt/portal/legalAct.html?documentId=6433d190498f11ea8aceeadd0c5b168c"
                 TargetMode="External"
                 Type="http://schemas.openxmlformats.org/officeDocument/2006/relationships/hyperlink"/>
   <Relationship Id="rId47" Target="mailto:aaa@aaa.am.lt" TargetMode="External"
                 Type="http://schemas.openxmlformats.org/officeDocument/2006/relationships/hyperlink"/>
   <Relationship Id="rId48"
                 Target="http://www3.lrs.lt/cgi-bin/preps2?Condition1=28809&amp;Condition2="
                 TargetMode="External"
                 Type="http://schemas.openxmlformats.org/officeDocument/2006/relationships/hyperlink"/>
   <Relationship Id="rId49"
                 Target="https://www.e-tar.lt/portal/legalAct.html?documentId=TAIS.28809"
                 TargetMode="External"
                 Type="http://schemas.openxmlformats.org/officeDocument/2006/relationships/hyperlink"/>
   <Relationship Id="rId5" Target="settings.xml"
                 Type="http://schemas.openxmlformats.org/officeDocument/2006/relationships/settings"/>
   <Relationship Id="rId50"
                 Target="http://www3.lrs.lt/cgi-bin/preps2?Condition1=100486&amp;Condition2="
                 TargetMode="External"
                 Type="http://schemas.openxmlformats.org/officeDocument/2006/relationships/hyperlink"/>
   <Relationship Id="rId51"
                 Target="https://www.e-tar.lt/portal/legalAct.html?documentId=TAIS.100486"
                 TargetMode="External"
                 Type="http://schemas.openxmlformats.org/officeDocument/2006/relationships/hyperlink"/>
   <Relationship Id="rId52" Target="http://www3.lrs.lt/cgi-bin/preps2?a=448829&amp;b="
                 TargetMode="External"
                 Type="http://schemas.openxmlformats.org/officeDocument/2006/relationships/hyperlink"/>
   <Relationship Id="rId53"
                 Target="https://www.e-tar.lt/portal/legalAct.html?documentId=TAIS.448829"
                 TargetMode="External"
                 Type="http://schemas.openxmlformats.org/officeDocument/2006/relationships/hyperlink"/>
   <Relationship Id="rId54"
                 Target="https://www.e-tar.lt/portal/legalAct.html?documentId=24119db0617d11e7b85cfdc787069b42"
                 TargetMode="External"
                 Type="http://schemas.openxmlformats.org/officeDocument/2006/relationships/hyperlink"/>
   <Relationship Id="rId55"
                 Target="https://www.e-tar.lt/portal/legalAct.html?documentId=6433d190498f11ea8aceeadd0c5b168c"
                 TargetMode="External"
                 Type="http://schemas.openxmlformats.org/officeDocument/2006/relationships/hyperlink"/>
   <Relationship Id="rId56"
                 Target="http://www3.lrs.lt/cgi-bin/preps2?Condition1=28809&amp;Condition2="
                 TargetMode="External"
                 Type="http://schemas.openxmlformats.org/officeDocument/2006/relationships/hyperlink"/>
   <Relationship Id="rId57"
                 Target="https://www.e-tar.lt/portal/legalAct.html?documentId=TAIS.28809"
                 TargetMode="External"
                 Type="http://schemas.openxmlformats.org/officeDocument/2006/relationships/hyperlink"/>
   <Relationship Id="rId58"
                 Target="http://www3.lrs.lt/cgi-bin/preps2?Condition1=100486&amp;Condition2="
                 TargetMode="External"
                 Type="http://schemas.openxmlformats.org/officeDocument/2006/relationships/hyperlink"/>
   <Relationship Id="rId59"
                 Target="https://www.e-tar.lt/portal/legalAct.html?documentId=TAIS.100486"
                 TargetMode="External"
                 Type="http://schemas.openxmlformats.org/officeDocument/2006/relationships/hyperlink"/>
   <Relationship Id="rId6" Target="webSettings.xml"
                 Type="http://schemas.openxmlformats.org/officeDocument/2006/relationships/webSettings"/>
   <Relationship Id="rId60" Target="http://www3.lrs.lt/cgi-bin/preps2?a=448829&amp;b="
                 TargetMode="External"
                 Type="http://schemas.openxmlformats.org/officeDocument/2006/relationships/hyperlink"/>
   <Relationship Id="rId61"
                 Target="https://www.e-tar.lt/portal/legalAct.html?documentId=TAIS.448829"
                 TargetMode="External"
                 Type="http://schemas.openxmlformats.org/officeDocument/2006/relationships/hyperlink"/>
   <Relationship Id="rId62"
                 Target="https://www.e-tar.lt/portal/legalAct.html?documentId=24119db0617d11e7b85cfdc787069b42"
                 TargetMode="External"
                 Type="http://schemas.openxmlformats.org/officeDocument/2006/relationships/hyperlink"/>
   <Relationship Id="rId63"
                 Target="https://www.e-tar.lt/portal/legalAct.html?documentId=6433d190498f11ea8aceeadd0c5b168c"
                 TargetMode="External"
                 Type="http://schemas.openxmlformats.org/officeDocument/2006/relationships/hyperlink"/>
   <Relationship Id="rId64"
                 Target="https://www.e-tar.lt/portal/legalAct.html?documentId=e80a3a30eef611e88568e724760eeafa"
                 TargetMode="External"
                 Type="http://schemas.openxmlformats.org/officeDocument/2006/relationships/hyperlink"/>
   <Relationship Id="rId65"
                 Target="https://www.e-tar.lt/portal/legalAct.html?documentId=e80a3a30eef611e88568e724760eeafa"
                 TargetMode="External"
                 Type="http://schemas.openxmlformats.org/officeDocument/2006/relationships/hyperlink"/>
   <Relationship Id="rId66"
                 Target="https://www.e-tar.lt/portal/legalAct.html?documentId=37652d409d3311e79127a823199cc174"
                 TargetMode="External"
                 Type="http://schemas.openxmlformats.org/officeDocument/2006/relationships/hyperlink"/>
   <Relationship Id="rId67"
                 Target="http://www3.lrs.lt/cgi-bin/preps2?Condition1=28809&amp;Condition2="
                 TargetMode="External"
                 Type="http://schemas.openxmlformats.org/officeDocument/2006/relationships/hyperlink"/>
   <Relationship Id="rId68"
                 Target="https://www.e-tar.lt/portal/legalAct.html?documentId=TAIS.28809"
                 TargetMode="External"
                 Type="http://schemas.openxmlformats.org/officeDocument/2006/relationships/hyperlink"/>
   <Relationship Id="rId69"
                 Target="http://www3.lrs.lt/cgi-bin/preps2?Condition1=100486&amp;Condition2="
                 TargetMode="External"
                 Type="http://schemas.openxmlformats.org/officeDocument/2006/relationships/hyperlink"/>
   <Relationship Id="rId7" Target="footnotes.xml"
                 Type="http://schemas.openxmlformats.org/officeDocument/2006/relationships/footnotes"/>
   <Relationship Id="rId70"
                 Target="https://www.e-tar.lt/portal/legalAct.html?documentId=TAIS.100486"
                 TargetMode="External"
                 Type="http://schemas.openxmlformats.org/officeDocument/2006/relationships/hyperlink"/>
   <Relationship Id="rId71" Target="http://www3.lrs.lt/cgi-bin/preps2?a=448829&amp;b="
                 TargetMode="External"
                 Type="http://schemas.openxmlformats.org/officeDocument/2006/relationships/hyperlink"/>
   <Relationship Id="rId72"
                 Target="https://www.e-tar.lt/portal/legalAct.html?documentId=TAIS.448829"
                 TargetMode="External"
                 Type="http://schemas.openxmlformats.org/officeDocument/2006/relationships/hyperlink"/>
   <Relationship Id="rId73"
                 Target="https://www.e-tar.lt/portal/legalAct.html?documentId=24119db0617d11e7b85cfdc787069b42"
                 TargetMode="External"
                 Type="http://schemas.openxmlformats.org/officeDocument/2006/relationships/hyperlink"/>
   <Relationship Id="rId74"
                 Target="https://www.e-tar.lt/portal/legalAct.html?documentId=6433d190498f11ea8aceeadd0c5b168c"
                 TargetMode="External"
                 Type="http://schemas.openxmlformats.org/officeDocument/2006/relationships/hyperlink"/>
   <Relationship Id="rId75"
                 Target="https://www.e-tar.lt/portal/legalAct.html?documentId=37652d409d3311e79127a823199cc174"
                 TargetMode="External"
                 Type="http://schemas.openxmlformats.org/officeDocument/2006/relationships/hyperlink"/>
   <Relationship Id="rId76"
                 Target="https://www.e-tar.lt/portal/legalAct.html?documentId=4977f5a0194f11e9bdd0d0d6ba6c7c51"
                 TargetMode="External"
                 Type="http://schemas.openxmlformats.org/officeDocument/2006/relationships/hyperlink"/>
   <Relationship Id="rId77"
                 Target="https://www.e-tar.lt/portal/legalAct.html?documentId=d0f4eac00ba511e6a238c18f7a3f1736"
                 TargetMode="External"
                 Type="http://schemas.openxmlformats.org/officeDocument/2006/relationships/hyperlink"/>
   <Relationship Id="rId78"
                 Target="https://www.e-tar.lt/portal/legalAct.html?documentId=37c2bf01bbc511e688d0ed775a2e782a"
                 TargetMode="External"
                 Type="http://schemas.openxmlformats.org/officeDocument/2006/relationships/hyperlink"/>
   <Relationship Id="rId79"
                 Target="https://www.e-tar.lt/portal/legalAct.html?documentId=TAR.99916A8357A6"
                 TargetMode="External"
                 Type="http://schemas.openxmlformats.org/officeDocument/2006/relationships/hyperlink"/>
   <Relationship Id="rId8" Target="endnotes.xml"
                 Type="http://schemas.openxmlformats.org/officeDocument/2006/relationships/endnotes"/>
   <Relationship Id="rId80"
                 Target="https://www.e-tar.lt/portal/legalAct.html?documentId=TAR.7B7F8BF4B8C2"
                 TargetMode="External"
                 Type="http://schemas.openxmlformats.org/officeDocument/2006/relationships/hyperlink"/>
   <Relationship Id="rId81"
                 Target="https://www.e-tar.lt/portal/legalAct.html?documentId=37c2bf01bbc511e688d0ed775a2e782a"
                 TargetMode="External"
                 Type="http://schemas.openxmlformats.org/officeDocument/2006/relationships/hyperlink"/>
   <Relationship Id="rId82"
                 Target="https://www.e-tar.lt/portal/legalAct.html?documentId=TAR.99916A8357A6"
                 TargetMode="External"
                 Type="http://schemas.openxmlformats.org/officeDocument/2006/relationships/hyperlink"/>
   <Relationship Id="rId83"
                 Target="https://www.e-tar.lt/portal/legalAct.html?documentId=e80a3a30eef611e88568e724760eeafa"
                 TargetMode="External"
                 Type="http://schemas.openxmlformats.org/officeDocument/2006/relationships/hyperlink"/>
   <Relationship Id="rId84"
                 Target="http://www3.lrs.lt/cgi-bin/preps2?Condition1=28809&amp;Condition2="
                 TargetMode="External"
                 Type="http://schemas.openxmlformats.org/officeDocument/2006/relationships/hyperlink"/>
   <Relationship Id="rId85"
                 Target="https://www.e-tar.lt/portal/legalAct.html?documentId=TAIS.28809"
                 TargetMode="External"
                 Type="http://schemas.openxmlformats.org/officeDocument/2006/relationships/hyperlink"/>
   <Relationship Id="rId86"
                 Target="http://www3.lrs.lt/cgi-bin/preps2?Condition1=100486&amp;Condition2="
                 TargetMode="External"
                 Type="http://schemas.openxmlformats.org/officeDocument/2006/relationships/hyperlink"/>
   <Relationship Id="rId87"
                 Target="https://www.e-tar.lt/portal/legalAct.html?documentId=TAIS.100486"
                 TargetMode="External"
                 Type="http://schemas.openxmlformats.org/officeDocument/2006/relationships/hyperlink"/>
   <Relationship Id="rId88" Target="http://www3.lrs.lt/cgi-bin/preps2?a=448829&amp;b="
                 TargetMode="External"
                 Type="http://schemas.openxmlformats.org/officeDocument/2006/relationships/hyperlink"/>
   <Relationship Id="rId89"
                 Target="https://www.e-tar.lt/portal/legalAct.html?documentId=TAIS.448829"
                 TargetMode="External"
                 Type="http://schemas.openxmlformats.org/officeDocument/2006/relationships/hyperlink"/>
   <Relationship Id="rId9"
                 Target="https://e-seimas.lrs.lt/portal/legalAct/lt/TAD/TAIS.2493/cVHEfQVVfG"
                 TargetMode="External"
                 Type="http://schemas.openxmlformats.org/officeDocument/2006/relationships/hyperlink"/>
   <Relationship Id="rId90"
                 Target="https://www.e-tar.lt/portal/legalAct.html?documentId=24119db0617d11e7b85cfdc787069b42"
                 TargetMode="External"
                 Type="http://schemas.openxmlformats.org/officeDocument/2006/relationships/hyperlink"/>
   <Relationship Id="rId91"
                 Target="https://www.e-tar.lt/portal/legalAct.html?documentId=6433d190498f11ea8aceeadd0c5b168c"
                 TargetMode="External"
                 Type="http://schemas.openxmlformats.org/officeDocument/2006/relationships/hyperlink"/>
   <Relationship Id="rId92"
                 Target="https://www.e-tar.lt/portal/legalAct.html?documentId=37652d409d3311e79127a823199cc174"
                 TargetMode="External"
                 Type="http://schemas.openxmlformats.org/officeDocument/2006/relationships/hyperlink"/>
   <Relationship Id="rId93"
                 Target="https://www.e-tar.lt/portal/legalAct.html?documentId=e80a3a30eef611e88568e724760eeafa"
                 TargetMode="External"
                 Type="http://schemas.openxmlformats.org/officeDocument/2006/relationships/hyperlink"/>
   <Relationship Id="rId94"
                 Target="https://www.e-tar.lt/portal/legalAct.html?documentId=37652d409d3311e79127a823199cc174"
                 TargetMode="External"
                 Type="http://schemas.openxmlformats.org/officeDocument/2006/relationships/hyperlink"/>
   <Relationship Id="rId95"
                 Target="https://www.e-tar.lt/portal/legalAct.html?documentId=4977f5a0194f11e9bdd0d0d6ba6c7c51"
                 TargetMode="External"
                 Type="http://schemas.openxmlformats.org/officeDocument/2006/relationships/hyperlink"/>
   <Relationship Id="rId96"
                 Target="https://www.e-tar.lt/portal/legalAct.html?documentId=37652d409d3311e79127a823199cc174"
                 TargetMode="External"
                 Type="http://schemas.openxmlformats.org/officeDocument/2006/relationships/hyperlink"/>
   <Relationship Id="rId97" Target="http://www.infolex.lt/ta/81200" TargetMode="External"
                 Type="http://schemas.openxmlformats.org/officeDocument/2006/relationships/hyperlink"/>
   <Relationship Id="rId98"
                 Target="https://www.e-tar.lt/portal/legalAct.html?documentId=9556341048f911e6b5d09300a16a686c"
                 TargetMode="External"
                 Type="http://schemas.openxmlformats.org/officeDocument/2006/relationships/hyperlink"/>
   <Relationship Id="rId99" Target="http://www3.lrs.lt/cgi-bin/preps2?a=253489&amp;b="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3C34D-B30B-45A5-8311-E5083484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90</Pages>
  <Words>39213</Words>
  <Characters>295641</Characters>
  <Application>Microsoft Office Word</Application>
  <DocSecurity>0</DocSecurity>
  <Lines>2463</Lines>
  <Paragraphs>668</Paragraphs>
  <ScaleCrop>false</ScaleCrop>
  <HeadingPairs>
    <vt:vector size="2" baseType="variant">
      <vt:variant>
        <vt:lpstr>Title</vt:lpstr>
      </vt:variant>
      <vt:variant>
        <vt:i4>1</vt:i4>
      </vt:variant>
    </vt:vector>
  </HeadingPairs>
  <TitlesOfParts>
    <vt:vector size="1" baseType="lpstr">
      <vt:lpstr>LIETUVOS RESPUBLIKOS APLINKOS MINISTRO</vt:lpstr>
    </vt:vector>
  </TitlesOfParts>
  <Company>AAA</Company>
  <LinksUpToDate>false</LinksUpToDate>
  <CharactersWithSpaces>334186</CharactersWithSpaces>
  <SharedDoc>false</SharedDoc>
  <HLinks>
    <vt:vector size="24" baseType="variant">
      <vt:variant>
        <vt:i4>3997749</vt:i4>
      </vt:variant>
      <vt:variant>
        <vt:i4>9</vt:i4>
      </vt:variant>
      <vt:variant>
        <vt:i4>0</vt:i4>
      </vt:variant>
      <vt:variant>
        <vt:i4>5</vt:i4>
      </vt:variant>
      <vt:variant>
        <vt:lpwstr>http://litlex.am.lt/ll.dll?Tekstas=1&amp;Id=86551&amp;BF=1</vt:lpwstr>
      </vt:variant>
      <vt:variant>
        <vt:lpwstr/>
      </vt:variant>
      <vt:variant>
        <vt:i4>3145786</vt:i4>
      </vt:variant>
      <vt:variant>
        <vt:i4>6</vt:i4>
      </vt:variant>
      <vt:variant>
        <vt:i4>0</vt:i4>
      </vt:variant>
      <vt:variant>
        <vt:i4>5</vt:i4>
      </vt:variant>
      <vt:variant>
        <vt:lpwstr>http://litlex.am.lt/ll.dll?Tekstas=1&amp;Id=57294&amp;BF=1</vt:lpwstr>
      </vt:variant>
      <vt:variant>
        <vt:lpwstr/>
      </vt:variant>
      <vt:variant>
        <vt:i4>3866682</vt:i4>
      </vt:variant>
      <vt:variant>
        <vt:i4>3</vt:i4>
      </vt:variant>
      <vt:variant>
        <vt:i4>0</vt:i4>
      </vt:variant>
      <vt:variant>
        <vt:i4>5</vt:i4>
      </vt:variant>
      <vt:variant>
        <vt:lpwstr>http://litlex.am.lt/ll.dll?Tekstas=1&amp;Id=61346&amp;BF=1</vt:lpwstr>
      </vt:variant>
      <vt:variant>
        <vt:lpwstr/>
      </vt:variant>
      <vt:variant>
        <vt:i4>3866682</vt:i4>
      </vt:variant>
      <vt:variant>
        <vt:i4>0</vt:i4>
      </vt:variant>
      <vt:variant>
        <vt:i4>0</vt:i4>
      </vt:variant>
      <vt:variant>
        <vt:i4>5</vt:i4>
      </vt:variant>
      <vt:variant>
        <vt:lpwstr>http://litlex.am.lt/ll.dll?Tekstas=1&amp;Id=61346&amp;BF=1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2020-02-28T05:49:00Z</dcterms:created>
  <dc:creator>vytautas</dc:creator>
  <cp:lastModifiedBy>Beata Vilimaitė Šilobritienė</cp:lastModifiedBy>
  <cp:lastPrinted>2017-09-04T06:45:00Z</cp:lastPrinted>
  <dcterms:modified xsi:type="dcterms:W3CDTF">2020-02-28T07:27:00Z</dcterms:modified>
  <cp:revision>6</cp:revision>
  <dc:title>LIETUVOS RESPUBLIKOS APLINKOS MINISTRO</dc:title>
</cp:coreProperties>
</file>