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E075D" w14:textId="77777777" w:rsidR="00CE494A" w:rsidRDefault="00077C85" w:rsidP="006E02F9">
      <w:pPr>
        <w:tabs>
          <w:tab w:val="left" w:pos="6804"/>
          <w:tab w:val="left" w:pos="8505"/>
        </w:tabs>
        <w:spacing w:after="0" w:line="240" w:lineRule="auto"/>
        <w:ind w:left="7371"/>
        <w:rPr>
          <w:rFonts w:eastAsia="Times New Roman"/>
          <w:b/>
        </w:rPr>
      </w:pPr>
      <w:bookmarkStart w:id="0" w:name="_GoBack"/>
      <w:bookmarkEnd w:id="0"/>
      <w:r>
        <w:rPr>
          <w:rFonts w:eastAsia="Times New Roman"/>
          <w:b/>
        </w:rPr>
        <w:t xml:space="preserve">                     </w:t>
      </w:r>
      <w:r w:rsidR="000B4F1C">
        <w:rPr>
          <w:rFonts w:eastAsia="Times New Roman"/>
          <w:b/>
        </w:rPr>
        <w:t>P</w:t>
      </w:r>
      <w:r w:rsidR="00E554CA" w:rsidRPr="00A05E5B">
        <w:rPr>
          <w:rFonts w:eastAsia="Times New Roman"/>
          <w:b/>
        </w:rPr>
        <w:t>rojekt</w:t>
      </w:r>
      <w:r>
        <w:rPr>
          <w:rFonts w:eastAsia="Times New Roman"/>
          <w:b/>
        </w:rPr>
        <w:t>as</w:t>
      </w:r>
    </w:p>
    <w:p w14:paraId="202E075E" w14:textId="77777777" w:rsidR="00E554CA" w:rsidRDefault="00E554CA" w:rsidP="006E02F9">
      <w:pPr>
        <w:spacing w:after="0" w:line="240" w:lineRule="auto"/>
        <w:ind w:firstLine="750"/>
        <w:jc w:val="both"/>
        <w:rPr>
          <w:rFonts w:eastAsia="Times New Roman"/>
          <w:b/>
        </w:rPr>
      </w:pPr>
    </w:p>
    <w:p w14:paraId="202E075F" w14:textId="77777777" w:rsidR="00077C85" w:rsidRPr="00A05E5B" w:rsidRDefault="00077C85" w:rsidP="006E02F9">
      <w:pPr>
        <w:spacing w:after="0" w:line="240" w:lineRule="auto"/>
        <w:ind w:firstLine="750"/>
        <w:jc w:val="both"/>
        <w:rPr>
          <w:rFonts w:eastAsia="Times New Roman"/>
          <w:b/>
        </w:rPr>
      </w:pPr>
    </w:p>
    <w:p w14:paraId="202E0760" w14:textId="77777777" w:rsidR="00E554CA" w:rsidRPr="00A05E5B" w:rsidRDefault="00E554CA" w:rsidP="006E02F9">
      <w:pPr>
        <w:spacing w:after="0" w:line="240" w:lineRule="auto"/>
        <w:jc w:val="center"/>
        <w:rPr>
          <w:rFonts w:eastAsia="Times New Roman"/>
          <w:b/>
        </w:rPr>
      </w:pPr>
      <w:r w:rsidRPr="00A05E5B">
        <w:rPr>
          <w:rFonts w:eastAsia="Times New Roman"/>
          <w:b/>
        </w:rPr>
        <w:t>LIETUVOS RESPUBLIKOS</w:t>
      </w:r>
    </w:p>
    <w:p w14:paraId="202E0761" w14:textId="77777777" w:rsidR="00B15ED8" w:rsidRDefault="00D01A80" w:rsidP="006E02F9">
      <w:pPr>
        <w:spacing w:after="0" w:line="240" w:lineRule="auto"/>
        <w:jc w:val="center"/>
        <w:rPr>
          <w:rFonts w:eastAsia="Times New Roman"/>
          <w:b/>
        </w:rPr>
      </w:pPr>
      <w:r>
        <w:rPr>
          <w:rFonts w:eastAsia="Times New Roman"/>
          <w:b/>
        </w:rPr>
        <w:t xml:space="preserve">IŠMOKŲ VAIKAMS </w:t>
      </w:r>
      <w:r w:rsidR="00E554CA" w:rsidRPr="00A05E5B">
        <w:rPr>
          <w:rFonts w:eastAsia="Times New Roman"/>
          <w:b/>
        </w:rPr>
        <w:t xml:space="preserve">ĮSTATYMO </w:t>
      </w:r>
      <w:bookmarkStart w:id="1" w:name="dok_nr"/>
      <w:bookmarkEnd w:id="1"/>
      <w:r w:rsidR="00F215DE">
        <w:rPr>
          <w:rFonts w:eastAsia="Times New Roman"/>
          <w:b/>
        </w:rPr>
        <w:t>NR. I</w:t>
      </w:r>
      <w:r>
        <w:rPr>
          <w:rFonts w:eastAsia="Times New Roman"/>
          <w:b/>
        </w:rPr>
        <w:t>-621</w:t>
      </w:r>
      <w:r w:rsidR="00CD0ABD">
        <w:rPr>
          <w:rFonts w:eastAsia="Times New Roman"/>
          <w:b/>
        </w:rPr>
        <w:t xml:space="preserve"> </w:t>
      </w:r>
      <w:r w:rsidR="00EE1B39">
        <w:rPr>
          <w:rFonts w:eastAsia="Times New Roman"/>
          <w:b/>
        </w:rPr>
        <w:t>1</w:t>
      </w:r>
      <w:r w:rsidR="005169CA">
        <w:rPr>
          <w:rFonts w:eastAsia="Times New Roman"/>
          <w:b/>
        </w:rPr>
        <w:t>, 6, 7 IR 9 STRAIPSNIŲ</w:t>
      </w:r>
      <w:r w:rsidR="00CC3F71">
        <w:rPr>
          <w:rFonts w:eastAsia="Times New Roman"/>
          <w:b/>
        </w:rPr>
        <w:t xml:space="preserve"> </w:t>
      </w:r>
      <w:r w:rsidR="00EE1B39">
        <w:rPr>
          <w:rFonts w:eastAsia="Times New Roman"/>
          <w:b/>
        </w:rPr>
        <w:t>PAKEITIMO</w:t>
      </w:r>
    </w:p>
    <w:p w14:paraId="202E0762" w14:textId="77777777" w:rsidR="00E554CA" w:rsidRPr="00A05E5B" w:rsidRDefault="00EE1B39" w:rsidP="006E02F9">
      <w:pPr>
        <w:spacing w:after="0" w:line="240" w:lineRule="auto"/>
        <w:jc w:val="center"/>
        <w:rPr>
          <w:rFonts w:eastAsia="Times New Roman"/>
          <w:b/>
        </w:rPr>
      </w:pPr>
      <w:r>
        <w:rPr>
          <w:rFonts w:eastAsia="Times New Roman"/>
          <w:b/>
        </w:rPr>
        <w:t>ĮSTATYMAS</w:t>
      </w:r>
    </w:p>
    <w:p w14:paraId="202E0763" w14:textId="77777777" w:rsidR="00E554CA" w:rsidRPr="00A05E5B" w:rsidRDefault="00E554CA" w:rsidP="006E02F9">
      <w:pPr>
        <w:spacing w:after="0" w:line="240" w:lineRule="auto"/>
        <w:jc w:val="both"/>
        <w:rPr>
          <w:rFonts w:eastAsia="Times New Roman"/>
        </w:rPr>
      </w:pPr>
    </w:p>
    <w:p w14:paraId="202E0764" w14:textId="77777777" w:rsidR="00E554CA" w:rsidRPr="00A05E5B" w:rsidRDefault="00E554CA" w:rsidP="006E02F9">
      <w:pPr>
        <w:spacing w:after="0" w:line="240" w:lineRule="auto"/>
        <w:jc w:val="center"/>
        <w:rPr>
          <w:rFonts w:eastAsia="Times New Roman"/>
        </w:rPr>
      </w:pPr>
      <w:r w:rsidRPr="00A05E5B">
        <w:rPr>
          <w:rFonts w:eastAsia="Times New Roman"/>
        </w:rPr>
        <w:t>201</w:t>
      </w:r>
      <w:r w:rsidR="006E3D02">
        <w:rPr>
          <w:rFonts w:eastAsia="Times New Roman"/>
        </w:rPr>
        <w:t>8</w:t>
      </w:r>
      <w:r w:rsidRPr="00A05E5B">
        <w:rPr>
          <w:rFonts w:eastAsia="Times New Roman"/>
        </w:rPr>
        <w:t xml:space="preserve"> m.                          d. Nr. </w:t>
      </w:r>
    </w:p>
    <w:p w14:paraId="202E0765" w14:textId="77777777" w:rsidR="00E554CA" w:rsidRPr="00A05E5B" w:rsidRDefault="00E554CA" w:rsidP="006E02F9">
      <w:pPr>
        <w:spacing w:after="0" w:line="240" w:lineRule="auto"/>
        <w:jc w:val="center"/>
        <w:rPr>
          <w:rFonts w:eastAsia="Times New Roman"/>
        </w:rPr>
      </w:pPr>
      <w:r w:rsidRPr="00A05E5B">
        <w:rPr>
          <w:rFonts w:eastAsia="Times New Roman"/>
        </w:rPr>
        <w:t>Vilnius</w:t>
      </w:r>
    </w:p>
    <w:p w14:paraId="202E0766" w14:textId="77777777" w:rsidR="00E554CA" w:rsidRPr="00A05E5B" w:rsidRDefault="00E554CA" w:rsidP="006E02F9">
      <w:pPr>
        <w:spacing w:after="0" w:line="240" w:lineRule="auto"/>
        <w:jc w:val="both"/>
        <w:rPr>
          <w:rFonts w:eastAsia="Times New Roman"/>
        </w:rPr>
      </w:pPr>
    </w:p>
    <w:p w14:paraId="202E0767" w14:textId="77777777" w:rsidR="00736CCA" w:rsidRPr="00CC51B1" w:rsidRDefault="00E554CA" w:rsidP="006E02F9">
      <w:pPr>
        <w:spacing w:after="0" w:line="240" w:lineRule="auto"/>
        <w:ind w:firstLine="720"/>
        <w:jc w:val="both"/>
        <w:rPr>
          <w:rFonts w:eastAsia="Times New Roman"/>
          <w:b/>
        </w:rPr>
      </w:pPr>
      <w:r w:rsidRPr="00A05E5B">
        <w:rPr>
          <w:rFonts w:eastAsia="Times New Roman"/>
          <w:b/>
        </w:rPr>
        <w:t xml:space="preserve">1 straipsnis. </w:t>
      </w:r>
      <w:r w:rsidR="00F215DE">
        <w:rPr>
          <w:rFonts w:eastAsia="Times New Roman"/>
          <w:b/>
        </w:rPr>
        <w:t>1</w:t>
      </w:r>
      <w:r w:rsidR="00736CCA" w:rsidRPr="00CC51B1">
        <w:rPr>
          <w:rFonts w:eastAsia="Times New Roman"/>
          <w:b/>
        </w:rPr>
        <w:t xml:space="preserve"> straipsnio pakeitimas</w:t>
      </w:r>
    </w:p>
    <w:p w14:paraId="202E0768" w14:textId="77777777" w:rsidR="002C1EBB" w:rsidRDefault="002C1EBB" w:rsidP="006E02F9">
      <w:pPr>
        <w:pStyle w:val="Sraopastraipa"/>
        <w:numPr>
          <w:ilvl w:val="0"/>
          <w:numId w:val="1"/>
        </w:numPr>
        <w:spacing w:after="0" w:line="240" w:lineRule="auto"/>
        <w:jc w:val="both"/>
        <w:rPr>
          <w:rFonts w:eastAsia="Times New Roman"/>
        </w:rPr>
      </w:pPr>
      <w:r>
        <w:rPr>
          <w:rFonts w:eastAsia="Times New Roman"/>
        </w:rPr>
        <w:t xml:space="preserve">Pakeisti </w:t>
      </w:r>
      <w:r w:rsidRPr="002C1EBB">
        <w:rPr>
          <w:rFonts w:eastAsia="Times New Roman"/>
        </w:rPr>
        <w:t>1 straipsnio 2 dal</w:t>
      </w:r>
      <w:r>
        <w:rPr>
          <w:rFonts w:eastAsia="Times New Roman"/>
        </w:rPr>
        <w:t>ies</w:t>
      </w:r>
      <w:r w:rsidRPr="002C1EBB">
        <w:rPr>
          <w:rFonts w:eastAsia="Times New Roman"/>
        </w:rPr>
        <w:t xml:space="preserve"> </w:t>
      </w:r>
      <w:r w:rsidR="00D01A80">
        <w:rPr>
          <w:rFonts w:eastAsia="Times New Roman"/>
        </w:rPr>
        <w:t>5</w:t>
      </w:r>
      <w:r>
        <w:rPr>
          <w:rFonts w:eastAsia="Times New Roman"/>
        </w:rPr>
        <w:t xml:space="preserve"> </w:t>
      </w:r>
      <w:r w:rsidRPr="002C1EBB">
        <w:rPr>
          <w:rFonts w:eastAsia="Times New Roman"/>
        </w:rPr>
        <w:t>punkt</w:t>
      </w:r>
      <w:r>
        <w:rPr>
          <w:rFonts w:eastAsia="Times New Roman"/>
        </w:rPr>
        <w:t>ą ir jį išdėstyti taip:</w:t>
      </w:r>
    </w:p>
    <w:p w14:paraId="202E0769" w14:textId="77777777" w:rsidR="00361BFC" w:rsidRDefault="00910F8F" w:rsidP="006E02F9">
      <w:pPr>
        <w:spacing w:after="0" w:line="240" w:lineRule="auto"/>
        <w:ind w:firstLine="720"/>
        <w:jc w:val="both"/>
      </w:pPr>
      <w:r>
        <w:t xml:space="preserve">„5) užsieniečiams, kuriems išduotas leidimas laikinai gyventi ir leista dirbti Lietuvos Respublikoje ir kurie dirba Lietuvos Respublikoje arba dirbo ne trumpesnį kaip 6 mėnesių laikotarpį ir yra įsiregistravę Užimtumo tarnyboje prie Lietuvos Respublikos socialinės apsaugos ir darbo ministerijos </w:t>
      </w:r>
      <w:r w:rsidRPr="00077C85">
        <w:t xml:space="preserve">(toliau – Užimtumo tarnyba) </w:t>
      </w:r>
      <w:r>
        <w:t>kaip bedarbiai, išskyrus užsieniečius, kuriems leista atvykti studijuoti;“</w:t>
      </w:r>
      <w:r w:rsidR="0052255F">
        <w:t>.</w:t>
      </w:r>
      <w:r>
        <w:t xml:space="preserve"> </w:t>
      </w:r>
    </w:p>
    <w:p w14:paraId="202E076A" w14:textId="77777777" w:rsidR="003C7778" w:rsidRPr="003C7778" w:rsidRDefault="003C7778" w:rsidP="006E02F9">
      <w:pPr>
        <w:pStyle w:val="Sraopastraipa"/>
        <w:numPr>
          <w:ilvl w:val="0"/>
          <w:numId w:val="1"/>
        </w:numPr>
        <w:spacing w:after="0" w:line="240" w:lineRule="auto"/>
        <w:jc w:val="both"/>
        <w:rPr>
          <w:color w:val="000000"/>
          <w:lang w:eastAsia="lt-LT"/>
        </w:rPr>
      </w:pPr>
      <w:r>
        <w:rPr>
          <w:bCs/>
        </w:rPr>
        <w:t>Papildyti 1 straipsnio 2 dalį 10 punktu:</w:t>
      </w:r>
    </w:p>
    <w:p w14:paraId="202E076B" w14:textId="77777777" w:rsidR="00E204D9" w:rsidRDefault="00077C85" w:rsidP="006E02F9">
      <w:pPr>
        <w:spacing w:after="0" w:line="240" w:lineRule="auto"/>
        <w:ind w:firstLine="720"/>
        <w:jc w:val="both"/>
        <w:rPr>
          <w:bCs/>
        </w:rPr>
      </w:pPr>
      <w:r w:rsidRPr="00077C85">
        <w:rPr>
          <w:bCs/>
        </w:rPr>
        <w:t xml:space="preserve">„10) Australijos, Japonijos, Jungtinių Amerikos Valstijų, Kanados, Pietų Korėjos Respublikos, Naujosios Zelandijos piliečiams, kuriems išduotas leidimas laikinai gyventi ir kurie dirba Lietuvos Respublikoje arba dirbo ne trumpesnį kaip 6 mėnesių laikotarpį ir yra įsiregistravę Užimtumo tarnyboje kaip bedarbiai, ir jų šeimos nariams, kuriems išduoti dokumentai, </w:t>
      </w:r>
      <w:r w:rsidR="00721C33">
        <w:rPr>
          <w:bCs/>
        </w:rPr>
        <w:t>suteikiantys</w:t>
      </w:r>
      <w:r w:rsidRPr="00077C85">
        <w:rPr>
          <w:bCs/>
        </w:rPr>
        <w:t xml:space="preserve"> teisę gyventi Lietuvos Respublikoje.“</w:t>
      </w:r>
    </w:p>
    <w:p w14:paraId="202E076C" w14:textId="77777777" w:rsidR="00077C85" w:rsidRDefault="00077C85" w:rsidP="006E02F9">
      <w:pPr>
        <w:spacing w:after="0" w:line="240" w:lineRule="auto"/>
        <w:ind w:firstLine="720"/>
        <w:jc w:val="both"/>
        <w:rPr>
          <w:color w:val="000000" w:themeColor="text1"/>
          <w:lang w:eastAsia="lt-LT"/>
        </w:rPr>
      </w:pPr>
    </w:p>
    <w:p w14:paraId="202E076D" w14:textId="77777777" w:rsidR="00E204D9" w:rsidRPr="00451412" w:rsidRDefault="00E815F5" w:rsidP="006E02F9">
      <w:pPr>
        <w:pStyle w:val="Sraopastraipa"/>
        <w:numPr>
          <w:ilvl w:val="0"/>
          <w:numId w:val="2"/>
        </w:numPr>
        <w:spacing w:after="0" w:line="240" w:lineRule="auto"/>
        <w:ind w:left="851" w:hanging="142"/>
        <w:jc w:val="both"/>
        <w:rPr>
          <w:rFonts w:eastAsia="Times New Roman"/>
          <w:b/>
        </w:rPr>
      </w:pPr>
      <w:r>
        <w:rPr>
          <w:rFonts w:eastAsia="Times New Roman"/>
          <w:b/>
        </w:rPr>
        <w:t xml:space="preserve"> </w:t>
      </w:r>
      <w:r w:rsidR="00E204D9" w:rsidRPr="00451412">
        <w:rPr>
          <w:rFonts w:eastAsia="Times New Roman"/>
          <w:b/>
        </w:rPr>
        <w:t xml:space="preserve">straipsnis. </w:t>
      </w:r>
      <w:r w:rsidR="005D2469" w:rsidRPr="00451412">
        <w:rPr>
          <w:rFonts w:eastAsia="Times New Roman"/>
          <w:b/>
        </w:rPr>
        <w:t>6</w:t>
      </w:r>
      <w:r w:rsidR="00E204D9" w:rsidRPr="00451412">
        <w:rPr>
          <w:rFonts w:eastAsia="Times New Roman"/>
          <w:b/>
        </w:rPr>
        <w:t xml:space="preserve"> straipsnio pakeitimas</w:t>
      </w:r>
    </w:p>
    <w:p w14:paraId="202E076E" w14:textId="77777777" w:rsidR="00E204D9" w:rsidRPr="00451412" w:rsidRDefault="00E204D9" w:rsidP="006E02F9">
      <w:pPr>
        <w:pStyle w:val="Sraopastraipa"/>
        <w:spacing w:after="0" w:line="240" w:lineRule="auto"/>
        <w:ind w:left="0" w:firstLine="720"/>
        <w:jc w:val="both"/>
        <w:rPr>
          <w:rFonts w:eastAsia="Times New Roman"/>
        </w:rPr>
      </w:pPr>
      <w:r w:rsidRPr="00451412">
        <w:rPr>
          <w:rFonts w:eastAsia="Times New Roman"/>
        </w:rPr>
        <w:t xml:space="preserve">Pakeisti </w:t>
      </w:r>
      <w:r w:rsidR="00451412">
        <w:rPr>
          <w:rFonts w:eastAsia="Times New Roman"/>
        </w:rPr>
        <w:t>6 straipsnio 3</w:t>
      </w:r>
      <w:r w:rsidRPr="00451412">
        <w:rPr>
          <w:rFonts w:eastAsia="Times New Roman"/>
        </w:rPr>
        <w:t xml:space="preserve"> dal</w:t>
      </w:r>
      <w:r w:rsidR="00451412">
        <w:rPr>
          <w:rFonts w:eastAsia="Times New Roman"/>
        </w:rPr>
        <w:t>į</w:t>
      </w:r>
      <w:r w:rsidRPr="00451412">
        <w:rPr>
          <w:rFonts w:eastAsia="Times New Roman"/>
        </w:rPr>
        <w:t xml:space="preserve"> ir </w:t>
      </w:r>
      <w:r w:rsidR="00451412">
        <w:rPr>
          <w:rFonts w:eastAsia="Times New Roman"/>
        </w:rPr>
        <w:t>ją</w:t>
      </w:r>
      <w:r w:rsidRPr="00451412">
        <w:rPr>
          <w:rFonts w:eastAsia="Times New Roman"/>
        </w:rPr>
        <w:t xml:space="preserve"> išdėstyti taip:</w:t>
      </w:r>
    </w:p>
    <w:p w14:paraId="202E076F" w14:textId="77777777" w:rsidR="00451412" w:rsidRDefault="00451412" w:rsidP="006E02F9">
      <w:pPr>
        <w:spacing w:after="0" w:line="240" w:lineRule="auto"/>
        <w:ind w:firstLine="720"/>
        <w:jc w:val="both"/>
      </w:pPr>
      <w:r>
        <w:t>„3. Išmoka vaikui, kai vaikas auginamas ir (ar) globojamas šeimoje, skiriama, jeigu nors vienas iš vaiko tėvų (įtėvių) ar globėjas (rūpintojas) ir vaikas (asmuo) atitinka šio įstatymo 1 straipsnio 2 dalies 1, 2, 4, 5, 7, 8</w:t>
      </w:r>
      <w:r w:rsidRPr="00077C85">
        <w:t xml:space="preserve">, </w:t>
      </w:r>
      <w:r>
        <w:t>9</w:t>
      </w:r>
      <w:r>
        <w:rPr>
          <w:b/>
        </w:rPr>
        <w:t xml:space="preserve"> </w:t>
      </w:r>
      <w:r w:rsidRPr="00077C85">
        <w:t>ar 10</w:t>
      </w:r>
      <w:r>
        <w:t xml:space="preserve"> punkto nuostatas arba jeigu šio įstatymo 1 straipsnio 2 dalies 6 punkto nuostatą atitinka nors vienas iš vaiko tėvų (įtėvių) ar globėjas (rūpintojas) ir vaikas (asmuo) gyvena Europos Sąjungos valstybėje narėje ar Europos ekonominės erdvės valstybėje, ar Šveicarijos Konfederacijoje, kai vaikui globa (rūpyba) nustatyta šeimynoje ar vaikų globos institucijoje ar kai vaiko globėjo (rūpintojo) teises ir pareigas įgyvendina globos centras, – jeigu vaikas atitinka šio įstatymo 1 straipsnio 2 dalies 1, 2, 4, 5, 7, 8</w:t>
      </w:r>
      <w:r w:rsidR="001B75C4" w:rsidRPr="00077C85">
        <w:t>,</w:t>
      </w:r>
      <w:r>
        <w:t xml:space="preserve"> 9 </w:t>
      </w:r>
      <w:r w:rsidR="001B75C4" w:rsidRPr="00077C85">
        <w:t>ar 10</w:t>
      </w:r>
      <w:r w:rsidR="001B75C4">
        <w:rPr>
          <w:b/>
        </w:rPr>
        <w:t xml:space="preserve"> </w:t>
      </w:r>
      <w:r>
        <w:t>punkto nuostatas. Ši išmoka mokama vienam iš vaiką auginančių tėvų (ar turimam vieninteliam iš tėvų) (įtėvių), bendrai gyvenančių asmenų ar globėjui (rūpintojui).</w:t>
      </w:r>
      <w:r w:rsidR="000814B8">
        <w:t>“</w:t>
      </w:r>
    </w:p>
    <w:p w14:paraId="202E0770" w14:textId="77777777" w:rsidR="00407920" w:rsidRDefault="00407920" w:rsidP="006E02F9">
      <w:pPr>
        <w:pStyle w:val="Sraopastraipa"/>
        <w:spacing w:after="0" w:line="240" w:lineRule="auto"/>
        <w:ind w:left="1080"/>
        <w:jc w:val="both"/>
        <w:rPr>
          <w:rFonts w:eastAsia="Times New Roman"/>
        </w:rPr>
      </w:pPr>
    </w:p>
    <w:p w14:paraId="202E0771" w14:textId="77777777" w:rsidR="00184620" w:rsidRPr="00184620" w:rsidRDefault="00184620" w:rsidP="006E02F9">
      <w:pPr>
        <w:pStyle w:val="Sraopastraipa"/>
        <w:numPr>
          <w:ilvl w:val="0"/>
          <w:numId w:val="2"/>
        </w:numPr>
        <w:tabs>
          <w:tab w:val="left" w:pos="1276"/>
        </w:tabs>
        <w:spacing w:after="0" w:line="240" w:lineRule="auto"/>
        <w:ind w:left="993" w:hanging="284"/>
        <w:jc w:val="both"/>
        <w:rPr>
          <w:rFonts w:eastAsia="Times New Roman"/>
          <w:b/>
        </w:rPr>
      </w:pPr>
      <w:r w:rsidRPr="00184620">
        <w:rPr>
          <w:rFonts w:eastAsia="Times New Roman"/>
          <w:b/>
        </w:rPr>
        <w:t>straipsnis.</w:t>
      </w:r>
      <w:r w:rsidRPr="00184620">
        <w:rPr>
          <w:rFonts w:eastAsia="Times New Roman"/>
        </w:rPr>
        <w:t xml:space="preserve"> </w:t>
      </w:r>
      <w:r w:rsidRPr="00184620">
        <w:rPr>
          <w:rFonts w:eastAsia="Times New Roman"/>
          <w:b/>
        </w:rPr>
        <w:t>7 straipsnio pakeitimas</w:t>
      </w:r>
    </w:p>
    <w:p w14:paraId="202E0772" w14:textId="77777777" w:rsidR="00E204D9" w:rsidRPr="00184620" w:rsidRDefault="00E204D9" w:rsidP="006E02F9">
      <w:pPr>
        <w:spacing w:after="0" w:line="240" w:lineRule="auto"/>
        <w:ind w:left="720"/>
        <w:jc w:val="both"/>
        <w:rPr>
          <w:rFonts w:eastAsia="Times New Roman"/>
        </w:rPr>
      </w:pPr>
      <w:r w:rsidRPr="00184620">
        <w:rPr>
          <w:rFonts w:eastAsia="Times New Roman"/>
        </w:rPr>
        <w:t xml:space="preserve">Pakeisti </w:t>
      </w:r>
      <w:r w:rsidR="00184620">
        <w:rPr>
          <w:rFonts w:eastAsia="Times New Roman"/>
        </w:rPr>
        <w:t>7</w:t>
      </w:r>
      <w:r w:rsidRPr="00184620">
        <w:rPr>
          <w:rFonts w:eastAsia="Times New Roman"/>
        </w:rPr>
        <w:t xml:space="preserve"> straipsnio </w:t>
      </w:r>
      <w:r w:rsidR="00184620">
        <w:rPr>
          <w:rFonts w:eastAsia="Times New Roman"/>
        </w:rPr>
        <w:t xml:space="preserve">3 dalį </w:t>
      </w:r>
      <w:r w:rsidRPr="00184620">
        <w:rPr>
          <w:rFonts w:eastAsia="Times New Roman"/>
        </w:rPr>
        <w:t xml:space="preserve">ir </w:t>
      </w:r>
      <w:r w:rsidR="00184620">
        <w:rPr>
          <w:rFonts w:eastAsia="Times New Roman"/>
        </w:rPr>
        <w:t>ją</w:t>
      </w:r>
      <w:r w:rsidRPr="00184620">
        <w:rPr>
          <w:rFonts w:eastAsia="Times New Roman"/>
        </w:rPr>
        <w:t xml:space="preserve"> išdėstyti taip:</w:t>
      </w:r>
    </w:p>
    <w:p w14:paraId="202E0773" w14:textId="77777777" w:rsidR="006C2656" w:rsidRDefault="00C17F96" w:rsidP="006E02F9">
      <w:pPr>
        <w:spacing w:after="0" w:line="240" w:lineRule="auto"/>
        <w:ind w:firstLine="720"/>
        <w:jc w:val="both"/>
      </w:pPr>
      <w:r>
        <w:rPr>
          <w:bCs/>
        </w:rPr>
        <w:t>„</w:t>
      </w:r>
      <w:r>
        <w:t>3. Išmoka gimus vienu metu daugiau kaip vienam vaikui skiriama, jeigu nors vienas iš vaikų tėvų ir vaikai atitinka šio įstatymo 1 straipsnio 2 dalies 1, 2, 4, 5, 7, 8</w:t>
      </w:r>
      <w:r w:rsidRPr="00077C85">
        <w:t>,</w:t>
      </w:r>
      <w:r>
        <w:t xml:space="preserve"> 9</w:t>
      </w:r>
      <w:r>
        <w:rPr>
          <w:b/>
        </w:rPr>
        <w:t xml:space="preserve"> </w:t>
      </w:r>
      <w:r w:rsidRPr="00077C85">
        <w:t xml:space="preserve">ar 10 </w:t>
      </w:r>
      <w:r>
        <w:t>punkto nuostatas arba jeigu šio įstatymo 1 straipsnio 2 dalies 6 punkto nuostatą atitinka nors vienas iš vaikų tėvų ir vaikai gyvena Europos Sąjungos valstybėje narėje ar Europos ekonominės erdvės valstybėje, ar Šveicarijos Konfederacijoje, ir mokama vienam iš vaikus auginančių tėvų (ar turimam vieninteliam iš tėvų).</w:t>
      </w:r>
      <w:r w:rsidR="00CF66CE">
        <w:t>“</w:t>
      </w:r>
    </w:p>
    <w:p w14:paraId="202E0774" w14:textId="77777777" w:rsidR="006C2656" w:rsidRDefault="006C2656" w:rsidP="006E02F9">
      <w:pPr>
        <w:spacing w:after="0" w:line="240" w:lineRule="auto"/>
        <w:ind w:firstLine="720"/>
        <w:jc w:val="both"/>
      </w:pPr>
    </w:p>
    <w:p w14:paraId="202E0775" w14:textId="77777777" w:rsidR="006C2656" w:rsidRPr="00184620" w:rsidRDefault="006C2656" w:rsidP="006E02F9">
      <w:pPr>
        <w:pStyle w:val="Sraopastraipa"/>
        <w:numPr>
          <w:ilvl w:val="0"/>
          <w:numId w:val="2"/>
        </w:numPr>
        <w:spacing w:after="0" w:line="240" w:lineRule="auto"/>
        <w:ind w:left="993" w:hanging="284"/>
        <w:jc w:val="both"/>
        <w:rPr>
          <w:rFonts w:eastAsia="Times New Roman"/>
          <w:b/>
        </w:rPr>
      </w:pPr>
      <w:r w:rsidRPr="00184620">
        <w:rPr>
          <w:rFonts w:eastAsia="Times New Roman"/>
          <w:b/>
        </w:rPr>
        <w:t>straipsnis.</w:t>
      </w:r>
      <w:r w:rsidRPr="00184620">
        <w:rPr>
          <w:rFonts w:eastAsia="Times New Roman"/>
        </w:rPr>
        <w:t xml:space="preserve"> </w:t>
      </w:r>
      <w:r>
        <w:rPr>
          <w:rFonts w:eastAsia="Times New Roman"/>
          <w:b/>
        </w:rPr>
        <w:t>9</w:t>
      </w:r>
      <w:r w:rsidRPr="00184620">
        <w:rPr>
          <w:rFonts w:eastAsia="Times New Roman"/>
          <w:b/>
        </w:rPr>
        <w:t xml:space="preserve"> straipsnio pakeitimas</w:t>
      </w:r>
    </w:p>
    <w:p w14:paraId="202E0776" w14:textId="77777777" w:rsidR="006C2656" w:rsidRPr="00184620" w:rsidRDefault="006C2656" w:rsidP="006E02F9">
      <w:pPr>
        <w:spacing w:after="0" w:line="240" w:lineRule="auto"/>
        <w:ind w:left="720"/>
        <w:jc w:val="both"/>
        <w:rPr>
          <w:rFonts w:eastAsia="Times New Roman"/>
        </w:rPr>
      </w:pPr>
      <w:r w:rsidRPr="00184620">
        <w:rPr>
          <w:rFonts w:eastAsia="Times New Roman"/>
        </w:rPr>
        <w:t xml:space="preserve">Pakeisti </w:t>
      </w:r>
      <w:r>
        <w:rPr>
          <w:rFonts w:eastAsia="Times New Roman"/>
        </w:rPr>
        <w:t>9</w:t>
      </w:r>
      <w:r w:rsidRPr="00184620">
        <w:rPr>
          <w:rFonts w:eastAsia="Times New Roman"/>
        </w:rPr>
        <w:t xml:space="preserve"> straipsnio </w:t>
      </w:r>
      <w:r w:rsidR="009778E5">
        <w:rPr>
          <w:rFonts w:eastAsia="Times New Roman"/>
        </w:rPr>
        <w:t>2</w:t>
      </w:r>
      <w:r>
        <w:rPr>
          <w:rFonts w:eastAsia="Times New Roman"/>
        </w:rPr>
        <w:t xml:space="preserve"> dalį </w:t>
      </w:r>
      <w:r w:rsidRPr="00184620">
        <w:rPr>
          <w:rFonts w:eastAsia="Times New Roman"/>
        </w:rPr>
        <w:t xml:space="preserve">ir </w:t>
      </w:r>
      <w:r>
        <w:rPr>
          <w:rFonts w:eastAsia="Times New Roman"/>
        </w:rPr>
        <w:t>ją</w:t>
      </w:r>
      <w:r w:rsidRPr="00184620">
        <w:rPr>
          <w:rFonts w:eastAsia="Times New Roman"/>
        </w:rPr>
        <w:t xml:space="preserve"> išdėstyti taip:</w:t>
      </w:r>
    </w:p>
    <w:p w14:paraId="202E0777" w14:textId="77777777" w:rsidR="009778E5" w:rsidRDefault="006C2656" w:rsidP="006E02F9">
      <w:pPr>
        <w:spacing w:after="0" w:line="240" w:lineRule="auto"/>
        <w:ind w:firstLine="720"/>
        <w:jc w:val="both"/>
      </w:pPr>
      <w:r>
        <w:rPr>
          <w:bCs/>
        </w:rPr>
        <w:t>„</w:t>
      </w:r>
      <w:r w:rsidR="009778E5">
        <w:t>2. Išmoka besimokančio ar studijuojančio asmens vaiko priežiūrai skiriama, jeigu nors vienas iš vaiko tėvų (įtėvių) ar globėjas ir vaikas atitinka šio įstatymo 1 straipsnio 2 dalies 1, 2, 4, 5, 7, 8</w:t>
      </w:r>
      <w:r w:rsidR="009778E5" w:rsidRPr="00077C85">
        <w:t>,</w:t>
      </w:r>
      <w:r w:rsidR="009778E5">
        <w:t xml:space="preserve"> 9 </w:t>
      </w:r>
      <w:r w:rsidR="009778E5" w:rsidRPr="00077C85">
        <w:t>ar 10</w:t>
      </w:r>
      <w:r w:rsidR="009778E5">
        <w:rPr>
          <w:b/>
        </w:rPr>
        <w:t xml:space="preserve"> </w:t>
      </w:r>
      <w:r w:rsidR="009778E5">
        <w:t xml:space="preserve">punkto nuostatas arba jeigu šio įstatymo 1 straipsnio 2 dalies 6 punkto nuostatą atitinka nors vienas iš vaiko tėvų (įtėvių) ar globėjas ir vaikas gyvena Europos Sąjungos valstybėje narėje ar </w:t>
      </w:r>
      <w:r w:rsidR="009778E5">
        <w:lastRenderedPageBreak/>
        <w:t>Europos ekonominės erdvės valstybėje, ar Šveicarijos Konfederacijoje, ir mokama vienam iš vaiką auginančių tėvų (ar turimam vieninteliam iš tėvų) (įtėvių) ar globėjui.“</w:t>
      </w:r>
    </w:p>
    <w:p w14:paraId="202E0778" w14:textId="77777777" w:rsidR="00D01A80" w:rsidRDefault="00D01A80" w:rsidP="006E02F9">
      <w:pPr>
        <w:spacing w:after="0" w:line="240" w:lineRule="auto"/>
        <w:ind w:firstLine="720"/>
        <w:jc w:val="both"/>
        <w:rPr>
          <w:b/>
        </w:rPr>
      </w:pPr>
    </w:p>
    <w:p w14:paraId="202E0779" w14:textId="77777777" w:rsidR="00714C67" w:rsidRDefault="000365B0" w:rsidP="006E02F9">
      <w:pPr>
        <w:pStyle w:val="Sraopastraipa"/>
        <w:numPr>
          <w:ilvl w:val="0"/>
          <w:numId w:val="2"/>
        </w:numPr>
        <w:spacing w:after="0" w:line="240" w:lineRule="auto"/>
        <w:ind w:left="993" w:hanging="273"/>
        <w:jc w:val="both"/>
        <w:rPr>
          <w:b/>
        </w:rPr>
      </w:pPr>
      <w:r w:rsidRPr="0046511F">
        <w:rPr>
          <w:b/>
        </w:rPr>
        <w:t xml:space="preserve">straipsnis. Įstatymo įsigaliojimas </w:t>
      </w:r>
    </w:p>
    <w:p w14:paraId="202E077A" w14:textId="77777777" w:rsidR="000365B0" w:rsidRPr="0046511F" w:rsidRDefault="000365B0" w:rsidP="006E02F9">
      <w:pPr>
        <w:tabs>
          <w:tab w:val="left" w:pos="709"/>
        </w:tabs>
        <w:spacing w:after="0" w:line="240" w:lineRule="auto"/>
        <w:ind w:left="720"/>
        <w:jc w:val="both"/>
        <w:rPr>
          <w:b/>
        </w:rPr>
      </w:pPr>
      <w:r>
        <w:t xml:space="preserve">Šis įstatymas įsigalioja </w:t>
      </w:r>
      <w:r w:rsidR="00714C67">
        <w:t xml:space="preserve">2019 m. </w:t>
      </w:r>
      <w:r w:rsidR="00721C33">
        <w:t>rugsėjo</w:t>
      </w:r>
      <w:r w:rsidR="00714C67">
        <w:t xml:space="preserve"> 1</w:t>
      </w:r>
      <w:r>
        <w:t xml:space="preserve"> d.</w:t>
      </w:r>
    </w:p>
    <w:p w14:paraId="202E077B" w14:textId="77777777" w:rsidR="00EE1B39" w:rsidRDefault="00EE1B39" w:rsidP="006E02F9">
      <w:pPr>
        <w:spacing w:after="0" w:line="240" w:lineRule="auto"/>
        <w:jc w:val="both"/>
        <w:rPr>
          <w:rFonts w:eastAsia="Times New Roman"/>
          <w:i/>
        </w:rPr>
      </w:pPr>
    </w:p>
    <w:p w14:paraId="202E077C" w14:textId="77777777" w:rsidR="00E554CA" w:rsidRPr="00CC51B1" w:rsidRDefault="00E554CA" w:rsidP="006E02F9">
      <w:pPr>
        <w:spacing w:after="0" w:line="240" w:lineRule="auto"/>
        <w:ind w:firstLine="720"/>
        <w:jc w:val="both"/>
        <w:rPr>
          <w:rFonts w:eastAsia="Times New Roman"/>
          <w:i/>
        </w:rPr>
      </w:pPr>
      <w:r w:rsidRPr="00CC51B1">
        <w:rPr>
          <w:rFonts w:eastAsia="Times New Roman"/>
          <w:i/>
        </w:rPr>
        <w:t>Skelbiu šį Lietuvos Respublikos Seimo priimtą įstatymą.</w:t>
      </w:r>
    </w:p>
    <w:p w14:paraId="202E077D" w14:textId="77777777" w:rsidR="00E554CA" w:rsidRDefault="00E554CA" w:rsidP="006E02F9">
      <w:pPr>
        <w:spacing w:after="0" w:line="240" w:lineRule="auto"/>
        <w:jc w:val="both"/>
        <w:rPr>
          <w:rFonts w:eastAsia="Times New Roman"/>
        </w:rPr>
      </w:pPr>
    </w:p>
    <w:p w14:paraId="202E077E" w14:textId="77777777" w:rsidR="00EE1B39" w:rsidRDefault="00EE1B39" w:rsidP="006E02F9">
      <w:pPr>
        <w:spacing w:after="0" w:line="240" w:lineRule="auto"/>
        <w:jc w:val="both"/>
        <w:rPr>
          <w:rFonts w:eastAsia="Times New Roman"/>
        </w:rPr>
      </w:pPr>
    </w:p>
    <w:p w14:paraId="202E077F" w14:textId="77777777" w:rsidR="00A7620C" w:rsidRPr="00CC51B1" w:rsidRDefault="00A7620C" w:rsidP="006E02F9">
      <w:pPr>
        <w:spacing w:after="0" w:line="240" w:lineRule="auto"/>
        <w:jc w:val="both"/>
        <w:rPr>
          <w:rFonts w:eastAsia="Times New Roman"/>
        </w:rPr>
      </w:pPr>
    </w:p>
    <w:p w14:paraId="202E0780" w14:textId="77777777" w:rsidR="00E554CA" w:rsidRDefault="00E554CA" w:rsidP="006E02F9">
      <w:pPr>
        <w:spacing w:after="0" w:line="240" w:lineRule="auto"/>
        <w:jc w:val="both"/>
        <w:rPr>
          <w:rFonts w:eastAsia="Times New Roman"/>
        </w:rPr>
      </w:pPr>
      <w:r w:rsidRPr="00CC51B1">
        <w:rPr>
          <w:rFonts w:eastAsia="Times New Roman"/>
        </w:rPr>
        <w:t>Respublikos Prezidentas</w:t>
      </w:r>
    </w:p>
    <w:p w14:paraId="202E0781" w14:textId="77777777" w:rsidR="004B1D98" w:rsidRDefault="004B1D98" w:rsidP="006E02F9">
      <w:pPr>
        <w:spacing w:after="0" w:line="240" w:lineRule="auto"/>
        <w:jc w:val="both"/>
        <w:rPr>
          <w:rFonts w:eastAsia="Times New Roman"/>
        </w:rPr>
      </w:pPr>
    </w:p>
    <w:sectPr w:rsidR="004B1D98" w:rsidSect="007D0349">
      <w:headerReference w:type="default" r:id="rId7"/>
      <w:foot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D8CCE" w14:textId="77777777" w:rsidR="00EC785A" w:rsidRDefault="00EC785A" w:rsidP="009D581E">
      <w:pPr>
        <w:spacing w:after="0" w:line="240" w:lineRule="auto"/>
      </w:pPr>
      <w:r>
        <w:separator/>
      </w:r>
    </w:p>
  </w:endnote>
  <w:endnote w:type="continuationSeparator" w:id="0">
    <w:p w14:paraId="0F42E0E6" w14:textId="77777777" w:rsidR="00EC785A" w:rsidRDefault="00EC785A" w:rsidP="009D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684825"/>
      <w:docPartObj>
        <w:docPartGallery w:val="Page Numbers (Bottom of Page)"/>
        <w:docPartUnique/>
      </w:docPartObj>
    </w:sdtPr>
    <w:sdtEndPr>
      <w:rPr>
        <w:noProof/>
      </w:rPr>
    </w:sdtEndPr>
    <w:sdtContent>
      <w:p w14:paraId="0F09B450" w14:textId="61880621" w:rsidR="00784499" w:rsidRDefault="00784499">
        <w:pPr>
          <w:pStyle w:val="Porat"/>
          <w:jc w:val="center"/>
        </w:pPr>
        <w:r>
          <w:fldChar w:fldCharType="begin"/>
        </w:r>
        <w:r>
          <w:instrText xml:space="preserve"> PAGE   \* MERGEFORMAT </w:instrText>
        </w:r>
        <w:r>
          <w:fldChar w:fldCharType="separate"/>
        </w:r>
        <w:r w:rsidR="007D0349">
          <w:rPr>
            <w:noProof/>
          </w:rPr>
          <w:t>2</w:t>
        </w:r>
        <w:r>
          <w:rPr>
            <w:noProof/>
          </w:rPr>
          <w:fldChar w:fldCharType="end"/>
        </w:r>
      </w:p>
    </w:sdtContent>
  </w:sdt>
  <w:p w14:paraId="26BA3713" w14:textId="77777777" w:rsidR="00784499" w:rsidRDefault="0078449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DD03B" w14:textId="77777777" w:rsidR="00EC785A" w:rsidRDefault="00EC785A" w:rsidP="009D581E">
      <w:pPr>
        <w:spacing w:after="0" w:line="240" w:lineRule="auto"/>
      </w:pPr>
      <w:r>
        <w:separator/>
      </w:r>
    </w:p>
  </w:footnote>
  <w:footnote w:type="continuationSeparator" w:id="0">
    <w:p w14:paraId="406EB22A" w14:textId="77777777" w:rsidR="00EC785A" w:rsidRDefault="00EC785A" w:rsidP="009D5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716D1" w14:textId="25B8DE82" w:rsidR="00784499" w:rsidRDefault="00784499" w:rsidP="007D0349">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07672" w14:textId="4C547E93" w:rsidR="00784499" w:rsidRDefault="00784499">
    <w:pPr>
      <w:pStyle w:val="Antrats"/>
      <w:jc w:val="center"/>
    </w:pPr>
  </w:p>
  <w:p w14:paraId="2A8763D8" w14:textId="77777777" w:rsidR="00784499" w:rsidRDefault="007844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61699"/>
    <w:multiLevelType w:val="hybridMultilevel"/>
    <w:tmpl w:val="EB9AF1FC"/>
    <w:lvl w:ilvl="0" w:tplc="2D92BB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2977AAB"/>
    <w:multiLevelType w:val="hybridMultilevel"/>
    <w:tmpl w:val="FEAC9882"/>
    <w:lvl w:ilvl="0" w:tplc="0C1CCBD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D4417B3"/>
    <w:multiLevelType w:val="hybridMultilevel"/>
    <w:tmpl w:val="4A784640"/>
    <w:lvl w:ilvl="0" w:tplc="C1240432">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4CA"/>
    <w:rsid w:val="000365B0"/>
    <w:rsid w:val="00044C4A"/>
    <w:rsid w:val="000623EC"/>
    <w:rsid w:val="0007061E"/>
    <w:rsid w:val="00077C85"/>
    <w:rsid w:val="000814B8"/>
    <w:rsid w:val="000B122C"/>
    <w:rsid w:val="000B4F1C"/>
    <w:rsid w:val="000D069C"/>
    <w:rsid w:val="000E7583"/>
    <w:rsid w:val="00100BF9"/>
    <w:rsid w:val="00120490"/>
    <w:rsid w:val="00154619"/>
    <w:rsid w:val="0015503F"/>
    <w:rsid w:val="00184620"/>
    <w:rsid w:val="00193590"/>
    <w:rsid w:val="001A1DC6"/>
    <w:rsid w:val="001B75C4"/>
    <w:rsid w:val="001D2649"/>
    <w:rsid w:val="001D3150"/>
    <w:rsid w:val="001F47EA"/>
    <w:rsid w:val="001F67EE"/>
    <w:rsid w:val="00256957"/>
    <w:rsid w:val="00260E7E"/>
    <w:rsid w:val="002612D7"/>
    <w:rsid w:val="002735B2"/>
    <w:rsid w:val="00277928"/>
    <w:rsid w:val="002841DF"/>
    <w:rsid w:val="00290F13"/>
    <w:rsid w:val="002C1EBB"/>
    <w:rsid w:val="002C2030"/>
    <w:rsid w:val="002C70F0"/>
    <w:rsid w:val="00326B65"/>
    <w:rsid w:val="00337409"/>
    <w:rsid w:val="00350C56"/>
    <w:rsid w:val="00361BFC"/>
    <w:rsid w:val="003633E1"/>
    <w:rsid w:val="00363474"/>
    <w:rsid w:val="003769BE"/>
    <w:rsid w:val="0038689C"/>
    <w:rsid w:val="003A771D"/>
    <w:rsid w:val="003B7657"/>
    <w:rsid w:val="003C7778"/>
    <w:rsid w:val="003C7B12"/>
    <w:rsid w:val="003F265D"/>
    <w:rsid w:val="004003AA"/>
    <w:rsid w:val="004027E2"/>
    <w:rsid w:val="00407920"/>
    <w:rsid w:val="0041365F"/>
    <w:rsid w:val="0042510F"/>
    <w:rsid w:val="00437160"/>
    <w:rsid w:val="0044044B"/>
    <w:rsid w:val="00450027"/>
    <w:rsid w:val="00451412"/>
    <w:rsid w:val="0046511F"/>
    <w:rsid w:val="004718EE"/>
    <w:rsid w:val="00476076"/>
    <w:rsid w:val="004829FC"/>
    <w:rsid w:val="00491BC0"/>
    <w:rsid w:val="004A2304"/>
    <w:rsid w:val="004B1D98"/>
    <w:rsid w:val="004E6EC0"/>
    <w:rsid w:val="00500696"/>
    <w:rsid w:val="005169CA"/>
    <w:rsid w:val="0052255F"/>
    <w:rsid w:val="00577B77"/>
    <w:rsid w:val="005B0BDC"/>
    <w:rsid w:val="005B5A79"/>
    <w:rsid w:val="005D0AFD"/>
    <w:rsid w:val="005D2469"/>
    <w:rsid w:val="005F64FD"/>
    <w:rsid w:val="00640382"/>
    <w:rsid w:val="00661A53"/>
    <w:rsid w:val="00696036"/>
    <w:rsid w:val="00697485"/>
    <w:rsid w:val="006A72EB"/>
    <w:rsid w:val="006C2656"/>
    <w:rsid w:val="006C6224"/>
    <w:rsid w:val="006C7156"/>
    <w:rsid w:val="006E02F9"/>
    <w:rsid w:val="006E3D02"/>
    <w:rsid w:val="0070284C"/>
    <w:rsid w:val="00714C67"/>
    <w:rsid w:val="00721C33"/>
    <w:rsid w:val="00724A7A"/>
    <w:rsid w:val="007269ED"/>
    <w:rsid w:val="00731E6E"/>
    <w:rsid w:val="00736CCA"/>
    <w:rsid w:val="00757214"/>
    <w:rsid w:val="00760FA0"/>
    <w:rsid w:val="00762273"/>
    <w:rsid w:val="00784499"/>
    <w:rsid w:val="007A097A"/>
    <w:rsid w:val="007B66A0"/>
    <w:rsid w:val="007D0349"/>
    <w:rsid w:val="007E111B"/>
    <w:rsid w:val="008033C2"/>
    <w:rsid w:val="0084069F"/>
    <w:rsid w:val="00881E71"/>
    <w:rsid w:val="00893021"/>
    <w:rsid w:val="008C3998"/>
    <w:rsid w:val="008F15B3"/>
    <w:rsid w:val="008F7FEC"/>
    <w:rsid w:val="00910F8F"/>
    <w:rsid w:val="00945537"/>
    <w:rsid w:val="00963660"/>
    <w:rsid w:val="009706FF"/>
    <w:rsid w:val="00976507"/>
    <w:rsid w:val="009778E5"/>
    <w:rsid w:val="009C4AC6"/>
    <w:rsid w:val="009D581E"/>
    <w:rsid w:val="00A05E5B"/>
    <w:rsid w:val="00A12FB0"/>
    <w:rsid w:val="00A2649A"/>
    <w:rsid w:val="00A3761D"/>
    <w:rsid w:val="00A44285"/>
    <w:rsid w:val="00A70F31"/>
    <w:rsid w:val="00A727A3"/>
    <w:rsid w:val="00A7620C"/>
    <w:rsid w:val="00AA2288"/>
    <w:rsid w:val="00AB6DD5"/>
    <w:rsid w:val="00AC44EE"/>
    <w:rsid w:val="00AD355F"/>
    <w:rsid w:val="00B02E32"/>
    <w:rsid w:val="00B1327F"/>
    <w:rsid w:val="00B15ED8"/>
    <w:rsid w:val="00B238F3"/>
    <w:rsid w:val="00B542C8"/>
    <w:rsid w:val="00B624C2"/>
    <w:rsid w:val="00BB427D"/>
    <w:rsid w:val="00BE5857"/>
    <w:rsid w:val="00C13279"/>
    <w:rsid w:val="00C17F96"/>
    <w:rsid w:val="00C22F59"/>
    <w:rsid w:val="00C25B46"/>
    <w:rsid w:val="00C378E7"/>
    <w:rsid w:val="00C62175"/>
    <w:rsid w:val="00C647E5"/>
    <w:rsid w:val="00C650CA"/>
    <w:rsid w:val="00C65E60"/>
    <w:rsid w:val="00C71C74"/>
    <w:rsid w:val="00C76ED4"/>
    <w:rsid w:val="00CC3F71"/>
    <w:rsid w:val="00CC51B1"/>
    <w:rsid w:val="00CD0ABD"/>
    <w:rsid w:val="00CE03A5"/>
    <w:rsid w:val="00CE494A"/>
    <w:rsid w:val="00CF66CE"/>
    <w:rsid w:val="00D01A80"/>
    <w:rsid w:val="00D11CFE"/>
    <w:rsid w:val="00D3165A"/>
    <w:rsid w:val="00D31FEC"/>
    <w:rsid w:val="00D455F0"/>
    <w:rsid w:val="00D465F6"/>
    <w:rsid w:val="00D46C60"/>
    <w:rsid w:val="00D51573"/>
    <w:rsid w:val="00D5756C"/>
    <w:rsid w:val="00D57AEB"/>
    <w:rsid w:val="00D6545D"/>
    <w:rsid w:val="00D75484"/>
    <w:rsid w:val="00D92F24"/>
    <w:rsid w:val="00DF6B5E"/>
    <w:rsid w:val="00E1235F"/>
    <w:rsid w:val="00E1527E"/>
    <w:rsid w:val="00E204D9"/>
    <w:rsid w:val="00E4086C"/>
    <w:rsid w:val="00E4433C"/>
    <w:rsid w:val="00E554CA"/>
    <w:rsid w:val="00E75D53"/>
    <w:rsid w:val="00E815F5"/>
    <w:rsid w:val="00E85EED"/>
    <w:rsid w:val="00EC660F"/>
    <w:rsid w:val="00EC785A"/>
    <w:rsid w:val="00EE1B39"/>
    <w:rsid w:val="00F05FA6"/>
    <w:rsid w:val="00F215DE"/>
    <w:rsid w:val="00F23850"/>
    <w:rsid w:val="00F82454"/>
    <w:rsid w:val="00F84AE8"/>
    <w:rsid w:val="00F92366"/>
    <w:rsid w:val="00F92699"/>
    <w:rsid w:val="00F965EC"/>
    <w:rsid w:val="00F97B8F"/>
    <w:rsid w:val="00FB5AF7"/>
    <w:rsid w:val="00FE2489"/>
    <w:rsid w:val="00FE4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E075D"/>
  <w15:docId w15:val="{D2AF3FB5-A7A6-4F23-B546-6B8EAA950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54CA"/>
    <w:pPr>
      <w:spacing w:after="200" w:line="276" w:lineRule="auto"/>
    </w:pPr>
    <w:rPr>
      <w:rFonts w:ascii="Times New Roman" w:eastAsia="Arial Unicode MS"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769BE"/>
    <w:rPr>
      <w:sz w:val="16"/>
      <w:szCs w:val="16"/>
    </w:rPr>
  </w:style>
  <w:style w:type="paragraph" w:styleId="Komentarotekstas">
    <w:name w:val="annotation text"/>
    <w:basedOn w:val="prastasis"/>
    <w:link w:val="KomentarotekstasDiagrama"/>
    <w:uiPriority w:val="99"/>
    <w:semiHidden/>
    <w:unhideWhenUsed/>
    <w:rsid w:val="003769B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769BE"/>
    <w:rPr>
      <w:rFonts w:ascii="Times New Roman" w:eastAsia="Arial Unicode MS" w:hAnsi="Times New Roman"/>
      <w:lang w:eastAsia="en-US"/>
    </w:rPr>
  </w:style>
  <w:style w:type="paragraph" w:styleId="Komentarotema">
    <w:name w:val="annotation subject"/>
    <w:basedOn w:val="Komentarotekstas"/>
    <w:next w:val="Komentarotekstas"/>
    <w:link w:val="KomentarotemaDiagrama"/>
    <w:uiPriority w:val="99"/>
    <w:semiHidden/>
    <w:unhideWhenUsed/>
    <w:rsid w:val="003769BE"/>
    <w:rPr>
      <w:b/>
      <w:bCs/>
    </w:rPr>
  </w:style>
  <w:style w:type="character" w:customStyle="1" w:styleId="KomentarotemaDiagrama">
    <w:name w:val="Komentaro tema Diagrama"/>
    <w:basedOn w:val="KomentarotekstasDiagrama"/>
    <w:link w:val="Komentarotema"/>
    <w:uiPriority w:val="99"/>
    <w:semiHidden/>
    <w:rsid w:val="003769BE"/>
    <w:rPr>
      <w:rFonts w:ascii="Times New Roman" w:eastAsia="Arial Unicode MS" w:hAnsi="Times New Roman"/>
      <w:b/>
      <w:bCs/>
      <w:lang w:eastAsia="en-US"/>
    </w:rPr>
  </w:style>
  <w:style w:type="paragraph" w:styleId="Debesliotekstas">
    <w:name w:val="Balloon Text"/>
    <w:basedOn w:val="prastasis"/>
    <w:link w:val="DebesliotekstasDiagrama"/>
    <w:uiPriority w:val="99"/>
    <w:semiHidden/>
    <w:unhideWhenUsed/>
    <w:rsid w:val="003769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69BE"/>
    <w:rPr>
      <w:rFonts w:ascii="Tahoma" w:eastAsia="Arial Unicode MS" w:hAnsi="Tahoma" w:cs="Tahoma"/>
      <w:sz w:val="16"/>
      <w:szCs w:val="16"/>
      <w:lang w:eastAsia="en-US"/>
    </w:rPr>
  </w:style>
  <w:style w:type="paragraph" w:styleId="Antrats">
    <w:name w:val="header"/>
    <w:basedOn w:val="prastasis"/>
    <w:link w:val="AntratsDiagrama"/>
    <w:uiPriority w:val="99"/>
    <w:unhideWhenUsed/>
    <w:rsid w:val="009D58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581E"/>
    <w:rPr>
      <w:rFonts w:ascii="Times New Roman" w:eastAsia="Arial Unicode MS" w:hAnsi="Times New Roman"/>
      <w:sz w:val="24"/>
      <w:szCs w:val="24"/>
      <w:lang w:eastAsia="en-US"/>
    </w:rPr>
  </w:style>
  <w:style w:type="paragraph" w:styleId="Porat">
    <w:name w:val="footer"/>
    <w:basedOn w:val="prastasis"/>
    <w:link w:val="PoratDiagrama"/>
    <w:uiPriority w:val="99"/>
    <w:unhideWhenUsed/>
    <w:rsid w:val="009D58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81E"/>
    <w:rPr>
      <w:rFonts w:ascii="Times New Roman" w:eastAsia="Arial Unicode MS" w:hAnsi="Times New Roman"/>
      <w:sz w:val="24"/>
      <w:szCs w:val="24"/>
      <w:lang w:eastAsia="en-US"/>
    </w:rPr>
  </w:style>
  <w:style w:type="paragraph" w:styleId="Sraopastraipa">
    <w:name w:val="List Paragraph"/>
    <w:basedOn w:val="prastasis"/>
    <w:uiPriority w:val="34"/>
    <w:qFormat/>
    <w:rsid w:val="002C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08544">
      <w:bodyDiv w:val="1"/>
      <w:marLeft w:val="0"/>
      <w:marRight w:val="0"/>
      <w:marTop w:val="0"/>
      <w:marBottom w:val="0"/>
      <w:divBdr>
        <w:top w:val="none" w:sz="0" w:space="0" w:color="auto"/>
        <w:left w:val="none" w:sz="0" w:space="0" w:color="auto"/>
        <w:bottom w:val="none" w:sz="0" w:space="0" w:color="auto"/>
        <w:right w:val="none" w:sz="0" w:space="0" w:color="auto"/>
      </w:divBdr>
    </w:div>
    <w:div w:id="699740988">
      <w:bodyDiv w:val="1"/>
      <w:marLeft w:val="0"/>
      <w:marRight w:val="0"/>
      <w:marTop w:val="0"/>
      <w:marBottom w:val="0"/>
      <w:divBdr>
        <w:top w:val="none" w:sz="0" w:space="0" w:color="auto"/>
        <w:left w:val="none" w:sz="0" w:space="0" w:color="auto"/>
        <w:bottom w:val="none" w:sz="0" w:space="0" w:color="auto"/>
        <w:right w:val="none" w:sz="0" w:space="0" w:color="auto"/>
      </w:divBdr>
    </w:div>
    <w:div w:id="1908178388">
      <w:bodyDiv w:val="1"/>
      <w:marLeft w:val="225"/>
      <w:marRight w:val="225"/>
      <w:marTop w:val="0"/>
      <w:marBottom w:val="0"/>
      <w:divBdr>
        <w:top w:val="none" w:sz="0" w:space="0" w:color="auto"/>
        <w:left w:val="none" w:sz="0" w:space="0" w:color="auto"/>
        <w:bottom w:val="none" w:sz="0" w:space="0" w:color="auto"/>
        <w:right w:val="none" w:sz="0" w:space="0" w:color="auto"/>
      </w:divBdr>
      <w:divsChild>
        <w:div w:id="928198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2266</Words>
  <Characters>1292</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3551</CharactersWithSpaces>
  <SharedDoc>false</SharedDoc>
  <HLinks>
    <vt:vector size="42" baseType="variant">
      <vt:variant>
        <vt:i4>4194315</vt:i4>
      </vt:variant>
      <vt:variant>
        <vt:i4>18</vt:i4>
      </vt:variant>
      <vt:variant>
        <vt:i4>0</vt:i4>
      </vt:variant>
      <vt:variant>
        <vt:i4>5</vt:i4>
      </vt:variant>
      <vt:variant>
        <vt:lpwstr>javascript:openStr('55744','145')</vt:lpwstr>
      </vt:variant>
      <vt:variant>
        <vt:lpwstr/>
      </vt:variant>
      <vt:variant>
        <vt:i4>4194314</vt:i4>
      </vt:variant>
      <vt:variant>
        <vt:i4>15</vt:i4>
      </vt:variant>
      <vt:variant>
        <vt:i4>0</vt:i4>
      </vt:variant>
      <vt:variant>
        <vt:i4>5</vt:i4>
      </vt:variant>
      <vt:variant>
        <vt:lpwstr>javascript:openStr('55744','144')</vt:lpwstr>
      </vt:variant>
      <vt:variant>
        <vt:lpwstr/>
      </vt:variant>
      <vt:variant>
        <vt:i4>4194312</vt:i4>
      </vt:variant>
      <vt:variant>
        <vt:i4>12</vt:i4>
      </vt:variant>
      <vt:variant>
        <vt:i4>0</vt:i4>
      </vt:variant>
      <vt:variant>
        <vt:i4>5</vt:i4>
      </vt:variant>
      <vt:variant>
        <vt:lpwstr>javascript:openStr('55744','146')</vt:lpwstr>
      </vt:variant>
      <vt:variant>
        <vt:lpwstr/>
      </vt:variant>
      <vt:variant>
        <vt:i4>4194312</vt:i4>
      </vt:variant>
      <vt:variant>
        <vt:i4>9</vt:i4>
      </vt:variant>
      <vt:variant>
        <vt:i4>0</vt:i4>
      </vt:variant>
      <vt:variant>
        <vt:i4>5</vt:i4>
      </vt:variant>
      <vt:variant>
        <vt:lpwstr>javascript:openStr('55744','146')</vt:lpwstr>
      </vt:variant>
      <vt:variant>
        <vt:lpwstr/>
      </vt:variant>
      <vt:variant>
        <vt:i4>4194315</vt:i4>
      </vt:variant>
      <vt:variant>
        <vt:i4>6</vt:i4>
      </vt:variant>
      <vt:variant>
        <vt:i4>0</vt:i4>
      </vt:variant>
      <vt:variant>
        <vt:i4>5</vt:i4>
      </vt:variant>
      <vt:variant>
        <vt:lpwstr>javascript:openStr('55744','145')</vt:lpwstr>
      </vt:variant>
      <vt:variant>
        <vt:lpwstr/>
      </vt:variant>
      <vt:variant>
        <vt:i4>4194314</vt:i4>
      </vt:variant>
      <vt:variant>
        <vt:i4>3</vt:i4>
      </vt:variant>
      <vt:variant>
        <vt:i4>0</vt:i4>
      </vt:variant>
      <vt:variant>
        <vt:i4>5</vt:i4>
      </vt:variant>
      <vt:variant>
        <vt:lpwstr>javascript:openStr('55744','144')</vt:lpwstr>
      </vt:variant>
      <vt:variant>
        <vt:lpwstr/>
      </vt:variant>
      <vt:variant>
        <vt:i4>2031626</vt:i4>
      </vt:variant>
      <vt:variant>
        <vt:i4>0</vt:i4>
      </vt:variant>
      <vt:variant>
        <vt:i4>0</vt:i4>
      </vt:variant>
      <vt:variant>
        <vt:i4>5</vt:i4>
      </vt:variant>
      <vt:variant>
        <vt:lpwstr>http://192.168.133.235/Litlex/ll.dll?Tekstas=1&amp;Id=55744&amp;BF=1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2018-12-20T15:16:00Z</dcterms:created>
  <dc:creator>vilmav</dc:creator>
  <cp:lastModifiedBy>Rūta Jasulaitienė</cp:lastModifiedBy>
  <cp:lastPrinted>2016-11-09T13:09:00Z</cp:lastPrinted>
  <dcterms:modified xsi:type="dcterms:W3CDTF">2018-12-20T15:16:00Z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