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C90452" w:rsidP="00856C13">
      <w:pPr>
        <w:pStyle w:val="Heading1"/>
        <w:spacing w:before="0"/>
        <w:rPr>
          <w:b w:val="0"/>
          <w:caps w:val="0"/>
          <w:szCs w:val="24"/>
        </w:rPr>
      </w:pPr>
      <w:r>
        <w:rPr>
          <w:b w:val="0"/>
          <w:caps w:val="0"/>
          <w:szCs w:val="24"/>
        </w:rPr>
        <w:t>2016 m. sausio 4 d.</w:t>
      </w:r>
      <w:r w:rsidR="00BD7592" w:rsidRPr="005C4593">
        <w:rPr>
          <w:b w:val="0"/>
          <w:caps w:val="0"/>
          <w:szCs w:val="24"/>
        </w:rPr>
        <w:br/>
      </w:r>
    </w:p>
    <w:p w:rsidR="00BD7592" w:rsidRDefault="00C90452">
      <w:pPr>
        <w:jc w:val="center"/>
        <w:rPr>
          <w:u w:val="single"/>
        </w:rPr>
      </w:pPr>
      <w:r>
        <w:rPr>
          <w:u w:val="single"/>
        </w:rPr>
        <w:t>10</w:t>
      </w:r>
      <w:r w:rsidR="00856C13">
        <w:rPr>
          <w:u w:val="single"/>
        </w:rPr>
        <w:t xml:space="preserve"> valandą</w:t>
      </w: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framePr w:w="970" w:h="1002" w:hRule="exact" w:hSpace="181" w:wrap="notBeside" w:vAnchor="text" w:hAnchor="page" w:x="261" w:y="246"/>
        <w:tabs>
          <w:tab w:val="left" w:pos="993"/>
        </w:tabs>
        <w:ind w:firstLine="0"/>
        <w:jc w:val="center"/>
        <w:rPr>
          <w:b/>
          <w:sz w:val="16"/>
        </w:rPr>
      </w:pPr>
    </w:p>
    <w:p w:rsidR="00C90452" w:rsidRDefault="00C90452" w:rsidP="00C90452">
      <w:pPr>
        <w:pStyle w:val="BodyTextIndent2"/>
        <w:tabs>
          <w:tab w:val="left" w:pos="993"/>
        </w:tabs>
        <w:spacing w:before="0"/>
        <w:rPr>
          <w:b/>
          <w:bCs/>
        </w:rPr>
      </w:pPr>
      <w:r>
        <w:rPr>
          <w:b/>
        </w:rPr>
        <w:t xml:space="preserve">1. Dėl patobulintų Civilinio kodekso 3.51, 3.53, 3.61, 3.64, 3.66, 3.67, 3.73, 3.77, 3.79, 3.85, 3.103, 3.140, 3.144, 3.293, 3.305, 3.306 ir 5.7 straipsnių pakeitimo, kodekso papildymo 3.54-1, 3.76-1, 3.115-1 straipsniais įstatymo (Nr. 15-0564-02-I), Civilinio proceso kodekso 582 straipsnio pakeitimo įstatymo (Nr. 15-0565-02-I), Notariato įstatymo Nr. I-2882 46 straipsnio pakeitimo įstatymo (Nr. 15-0566-02-I), Civilinį procesą reglamentuojančių Europos Sąjungos ir tarptautinės teisės aktų įgyvendinimo įstatymo Nr. X-1809 8 straipsnio pakeitimo įstatymo (Nr. 15-0568-02-I) ir Valstybės garantuojamos teisinės pagalbos įstatymo Nr. VIII-1591 2, 14 ir 24 straipsnių pakeitimo įstatymo (Nr. 15-0567-02-I) projektų (15-12964(2)) </w:t>
      </w:r>
    </w:p>
    <w:p w:rsidR="00C90452" w:rsidRDefault="00C90452" w:rsidP="00C90452">
      <w:pPr>
        <w:tabs>
          <w:tab w:val="left" w:pos="1985"/>
          <w:tab w:val="left" w:pos="2268"/>
        </w:tabs>
        <w:spacing w:before="120"/>
        <w:ind w:left="2268" w:hanging="1559"/>
      </w:pPr>
      <w:r>
        <w:t>Pranešėjas</w:t>
      </w:r>
      <w:r>
        <w:tab/>
        <w:t>–</w:t>
      </w:r>
      <w:r>
        <w:tab/>
        <w:t>teisingumo ministras J. Bernatonis</w:t>
      </w:r>
    </w:p>
    <w:p w:rsidR="00C90452" w:rsidRDefault="00C90452" w:rsidP="00C90452">
      <w:pPr>
        <w:tabs>
          <w:tab w:val="left" w:pos="1985"/>
          <w:tab w:val="left" w:pos="2268"/>
        </w:tabs>
        <w:spacing w:before="120" w:after="120"/>
        <w:ind w:left="2268" w:hanging="1559"/>
      </w:pPr>
      <w:r>
        <w:t>Dalyvauja</w:t>
      </w:r>
      <w:r>
        <w:tab/>
        <w:t>–</w:t>
      </w:r>
      <w:r>
        <w:tab/>
        <w:t xml:space="preserve">Teisingumo ministerijos Teisės sistemos departamento Teisės sistemos vystymo skyriaus patarėja J. </w:t>
      </w:r>
      <w:proofErr w:type="spellStart"/>
      <w:r>
        <w:t>Meškelytė</w:t>
      </w:r>
      <w:proofErr w:type="spellEnd"/>
      <w:r>
        <w:br/>
        <w:t>Vyriausybės kanceliarijos Administracinio departamento Posėdžių rengimo skyriaus patarėja N. Makštelienė</w:t>
      </w: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framePr w:w="970" w:h="1002" w:hRule="exact" w:hSpace="181" w:wrap="notBeside" w:vAnchor="text" w:hAnchor="page" w:x="261" w:y="246"/>
        <w:tabs>
          <w:tab w:val="left" w:pos="993"/>
        </w:tabs>
        <w:ind w:firstLine="0"/>
        <w:jc w:val="center"/>
        <w:rPr>
          <w:b/>
          <w:sz w:val="16"/>
        </w:rPr>
      </w:pPr>
    </w:p>
    <w:p w:rsidR="00C90452" w:rsidRDefault="00C90452" w:rsidP="00C90452">
      <w:pPr>
        <w:pStyle w:val="BodyTextIndent2"/>
        <w:tabs>
          <w:tab w:val="left" w:pos="993"/>
        </w:tabs>
        <w:spacing w:before="0"/>
        <w:rPr>
          <w:b/>
          <w:bCs/>
        </w:rPr>
      </w:pPr>
      <w:r>
        <w:rPr>
          <w:b/>
        </w:rPr>
        <w:t xml:space="preserve">2. Dėl Teritorijų planavimo įstatymo Nr. I-1120 16, 19, 20, 22 ir 28 straipsnių pakeitimo įstatymo (Nr. 15-0528-02-I) ir Žemės įstatymo Nr. I-446 24, 32 ir 40 straipsnių pakeitimo įstatymo (Nr. 15-0529-02-I) projektų (15-11532(2)) </w:t>
      </w:r>
    </w:p>
    <w:p w:rsidR="00C90452" w:rsidRDefault="00C90452" w:rsidP="00C90452">
      <w:pPr>
        <w:tabs>
          <w:tab w:val="left" w:pos="1985"/>
          <w:tab w:val="left" w:pos="2268"/>
        </w:tabs>
        <w:spacing w:before="120"/>
        <w:ind w:left="2268" w:hanging="1559"/>
      </w:pPr>
      <w:r>
        <w:t>Pranešėjas</w:t>
      </w:r>
      <w:r>
        <w:tab/>
        <w:t>–</w:t>
      </w:r>
      <w:r>
        <w:tab/>
        <w:t>aplinkos ministras K. Trečiokas</w:t>
      </w:r>
    </w:p>
    <w:p w:rsidR="00C90452" w:rsidRDefault="00C90452" w:rsidP="00C90452">
      <w:pPr>
        <w:tabs>
          <w:tab w:val="left" w:pos="1985"/>
          <w:tab w:val="left" w:pos="2268"/>
        </w:tabs>
        <w:spacing w:before="120" w:after="120"/>
        <w:ind w:left="2268" w:hanging="1559"/>
      </w:pPr>
      <w:r>
        <w:t>Dalyvauja</w:t>
      </w:r>
      <w:r>
        <w:tab/>
        <w:t>–</w:t>
      </w:r>
      <w:r>
        <w:tab/>
        <w:t xml:space="preserve">Aplinkos ministerijos Teritorijų planavimo, urbanistikos ir architektūros departamento Teritorijų planavimo skyriaus vyriausioji specialistė V. </w:t>
      </w:r>
      <w:proofErr w:type="spellStart"/>
      <w:r>
        <w:t>Stumbrienė</w:t>
      </w:r>
      <w:proofErr w:type="spellEnd"/>
      <w:r>
        <w:br/>
        <w:t>Vyriausybės kanceliarijos Administracinio departamento Posėdžių rengimo skyriaus patarėja G. Dovydėnienė</w:t>
      </w:r>
    </w:p>
    <w:p w:rsidR="00C90452" w:rsidRDefault="00C90452" w:rsidP="00C90452">
      <w:pPr>
        <w:pStyle w:val="BodyTextIndent2"/>
        <w:tabs>
          <w:tab w:val="left" w:pos="993"/>
        </w:tabs>
        <w:spacing w:before="0"/>
        <w:ind w:firstLine="0"/>
        <w:rPr>
          <w:b/>
          <w:i/>
          <w:iCs/>
        </w:rPr>
      </w:pPr>
    </w:p>
    <w:p w:rsidR="00F6778E" w:rsidRDefault="008225AA" w:rsidP="00F6778E">
      <w:pPr>
        <w:pStyle w:val="BodyTextIndent2"/>
        <w:framePr w:w="970" w:h="1002" w:hRule="exact" w:hSpace="181" w:wrap="notBeside" w:vAnchor="text" w:hAnchor="page" w:x="261" w:y="246"/>
        <w:tabs>
          <w:tab w:val="left" w:pos="993"/>
        </w:tabs>
        <w:ind w:firstLine="0"/>
        <w:jc w:val="center"/>
        <w:rPr>
          <w:b/>
          <w:sz w:val="16"/>
        </w:rPr>
      </w:pPr>
      <w:r>
        <w:rPr>
          <w:b/>
          <w:sz w:val="16"/>
        </w:rPr>
        <w:t>Medžiaga bus pateikta papildomai</w:t>
      </w:r>
      <w:r w:rsidR="00F6778E">
        <w:rPr>
          <w:b/>
          <w:sz w:val="16"/>
        </w:rPr>
        <w:t xml:space="preserve"> </w:t>
      </w:r>
    </w:p>
    <w:p w:rsidR="00C90452" w:rsidRDefault="00C90452" w:rsidP="00C90452">
      <w:pPr>
        <w:pStyle w:val="BodyTextIndent2"/>
        <w:tabs>
          <w:tab w:val="left" w:pos="993"/>
        </w:tabs>
        <w:spacing w:before="0"/>
        <w:rPr>
          <w:b/>
          <w:bCs/>
        </w:rPr>
      </w:pPr>
      <w:r>
        <w:rPr>
          <w:b/>
        </w:rPr>
        <w:t xml:space="preserve">3. Dėl Kūno kultūros ir sporto įstatymo Nr. I-1151 pakeitimo įstatymo projekto (Nr. 15-0249-03-I) ir su juo susijusių įstatymų (Nr. 15-0251-03-I; 15-0252-03-I; 15-0253-03-I; 15-0254-03-I; 15-0255-03-I; 15-0256-03-I; 15-0257-03-I; 15-0423-02-I; 15-0424-02-I) projektų (15-1643(5)) </w:t>
      </w:r>
    </w:p>
    <w:p w:rsidR="00C90452" w:rsidRDefault="00C90452" w:rsidP="00C90452">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C90452" w:rsidRDefault="00C90452" w:rsidP="00C90452">
      <w:pPr>
        <w:tabs>
          <w:tab w:val="left" w:pos="1985"/>
          <w:tab w:val="left" w:pos="2268"/>
        </w:tabs>
        <w:spacing w:before="120" w:after="120"/>
        <w:ind w:left="2268" w:hanging="1559"/>
        <w:rPr>
          <w:b/>
          <w:i/>
          <w:iCs/>
        </w:rPr>
      </w:pPr>
      <w:r>
        <w:t>Dalyvauja</w:t>
      </w:r>
      <w:r>
        <w:tab/>
        <w:t>–</w:t>
      </w:r>
      <w:r>
        <w:tab/>
        <w:t xml:space="preserve">Vidaus reikalų ministerijos Viešojo valdymo politikos departamento Valstybės tarnybos ir sporto politikos skyriaus vyriausioji specialistė I. </w:t>
      </w:r>
      <w:proofErr w:type="spellStart"/>
      <w:r>
        <w:t>Šimkūnaitė</w:t>
      </w:r>
      <w:proofErr w:type="spellEnd"/>
      <w:r>
        <w:br/>
        <w:t xml:space="preserve">Vyriausybės kanceliarijos Administracinio departamento Posėdžių rengimo skyriaus patarėjas P. </w:t>
      </w:r>
      <w:proofErr w:type="spellStart"/>
      <w:r>
        <w:t>Gerasimovič</w:t>
      </w:r>
      <w:proofErr w:type="spellEnd"/>
    </w:p>
    <w:p w:rsidR="00C90452" w:rsidRDefault="00C90452" w:rsidP="00C90452">
      <w:pPr>
        <w:pStyle w:val="BodyTextIndent2"/>
        <w:framePr w:w="970" w:h="1002" w:hRule="exact" w:hSpace="181" w:wrap="notBeside" w:vAnchor="text" w:hAnchor="page" w:x="261" w:y="246"/>
        <w:tabs>
          <w:tab w:val="left" w:pos="993"/>
        </w:tabs>
        <w:ind w:firstLine="0"/>
        <w:jc w:val="center"/>
        <w:rPr>
          <w:b/>
          <w:sz w:val="16"/>
        </w:rPr>
      </w:pPr>
    </w:p>
    <w:p w:rsidR="00C90452" w:rsidRDefault="00C90452" w:rsidP="00C90452">
      <w:pPr>
        <w:pStyle w:val="BodyTextIndent2"/>
        <w:tabs>
          <w:tab w:val="left" w:pos="993"/>
        </w:tabs>
        <w:spacing w:before="0"/>
        <w:rPr>
          <w:b/>
          <w:bCs/>
        </w:rPr>
      </w:pPr>
      <w:r>
        <w:rPr>
          <w:b/>
        </w:rPr>
        <w:t xml:space="preserve">4. Dėl Vyriausybės 2013 m. liepos 24 d. nutarimo Nr. 711 „Dėl Rinkliavos ar kitos įmokos už komunalinių atliekų surinkimą iš atliekų turėtojų ir atliekų tvarkymą dydžio nustatymo metodikos patvirtinimo“ pakeitimo (Nr. 15-0852-02-N) (15-10356(3)) </w:t>
      </w:r>
    </w:p>
    <w:p w:rsidR="00C90452" w:rsidRDefault="00C90452" w:rsidP="00C90452">
      <w:pPr>
        <w:tabs>
          <w:tab w:val="left" w:pos="1985"/>
          <w:tab w:val="left" w:pos="2268"/>
        </w:tabs>
        <w:spacing w:before="120"/>
        <w:ind w:left="2268" w:hanging="1559"/>
      </w:pPr>
      <w:r>
        <w:t>Pranešėjas</w:t>
      </w:r>
      <w:r>
        <w:tab/>
        <w:t>–</w:t>
      </w:r>
      <w:r>
        <w:tab/>
        <w:t>aplinkos ministras K. Trečiokas</w:t>
      </w:r>
    </w:p>
    <w:p w:rsidR="00C90452" w:rsidRDefault="00C90452" w:rsidP="00C90452">
      <w:pPr>
        <w:tabs>
          <w:tab w:val="left" w:pos="1985"/>
          <w:tab w:val="left" w:pos="2268"/>
        </w:tabs>
        <w:spacing w:before="120" w:after="120"/>
        <w:ind w:left="2268" w:hanging="1559"/>
      </w:pPr>
      <w:r>
        <w:t>Dalyvauja</w:t>
      </w:r>
      <w:r>
        <w:tab/>
        <w:t>–</w:t>
      </w:r>
      <w:r>
        <w:tab/>
        <w:t>Aplinkos ministerijos Atliekų departamento Atliekų valdymo skyriaus vyriausiasis specialistas K. Gedminas</w:t>
      </w:r>
      <w:r>
        <w:br/>
        <w:t>Vyriausybės kanceliarijos Administracinio departamento Posėdžių rengimo skyriaus patarėja G. Dovydėnienė</w:t>
      </w: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tabs>
          <w:tab w:val="left" w:pos="993"/>
        </w:tabs>
        <w:spacing w:before="0"/>
        <w:ind w:firstLine="0"/>
        <w:rPr>
          <w:b/>
          <w:i/>
          <w:iCs/>
        </w:rPr>
      </w:pPr>
    </w:p>
    <w:p w:rsidR="00C90452" w:rsidRDefault="00F6778E" w:rsidP="00C90452">
      <w:pPr>
        <w:pStyle w:val="BodyTextIndent2"/>
        <w:framePr w:w="970" w:h="1002" w:hRule="exact" w:hSpace="181" w:wrap="notBeside" w:vAnchor="text" w:hAnchor="page" w:x="261" w:y="246"/>
        <w:tabs>
          <w:tab w:val="left" w:pos="993"/>
        </w:tabs>
        <w:ind w:firstLine="0"/>
        <w:jc w:val="center"/>
        <w:rPr>
          <w:b/>
          <w:sz w:val="16"/>
        </w:rPr>
      </w:pPr>
      <w:r>
        <w:rPr>
          <w:b/>
          <w:sz w:val="16"/>
        </w:rPr>
        <w:t>B</w:t>
      </w:r>
      <w:r w:rsidR="00C90452">
        <w:rPr>
          <w:b/>
          <w:sz w:val="16"/>
        </w:rPr>
        <w:t>us pateikta papildoma</w:t>
      </w:r>
      <w:r>
        <w:rPr>
          <w:b/>
          <w:sz w:val="16"/>
        </w:rPr>
        <w:t xml:space="preserve"> medžiaga</w:t>
      </w:r>
    </w:p>
    <w:p w:rsidR="00C90452" w:rsidRDefault="00C90452" w:rsidP="00C90452">
      <w:pPr>
        <w:pStyle w:val="BodyTextIndent2"/>
        <w:tabs>
          <w:tab w:val="left" w:pos="993"/>
        </w:tabs>
        <w:spacing w:before="0"/>
        <w:rPr>
          <w:b/>
          <w:bCs/>
        </w:rPr>
      </w:pPr>
      <w:r>
        <w:rPr>
          <w:b/>
        </w:rPr>
        <w:t xml:space="preserve">5. Dėl Vyriausybės 2014 m. vasario 19 d. nutarimo Nr. 172 „Dėl 2014–2020 metų nacionalinės pažangos programos horizontaliojo prioriteto „Regioninė plėtra“ </w:t>
      </w:r>
      <w:proofErr w:type="spellStart"/>
      <w:r>
        <w:rPr>
          <w:b/>
        </w:rPr>
        <w:t>tarpinstitucinio</w:t>
      </w:r>
      <w:proofErr w:type="spellEnd"/>
      <w:r>
        <w:rPr>
          <w:b/>
        </w:rPr>
        <w:t xml:space="preserve"> veiklos plano patvirtinimo“ pakeitimo (Nr. 15-0999-02-N) (15-13532(2))  </w:t>
      </w:r>
    </w:p>
    <w:p w:rsidR="00C90452" w:rsidRDefault="00C90452" w:rsidP="00C90452">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C90452" w:rsidRDefault="00C90452" w:rsidP="00C90452">
      <w:pPr>
        <w:tabs>
          <w:tab w:val="left" w:pos="1985"/>
          <w:tab w:val="left" w:pos="2268"/>
        </w:tabs>
        <w:spacing w:before="120" w:after="120"/>
        <w:ind w:left="2268" w:hanging="1559"/>
      </w:pPr>
      <w:r>
        <w:t>Dalyvauja</w:t>
      </w:r>
      <w:r>
        <w:tab/>
        <w:t>–</w:t>
      </w:r>
      <w:r>
        <w:tab/>
        <w:t xml:space="preserve">Vidaus reikalų ministerijos Regioninės politikos departamento patarėjas A. Valickas </w:t>
      </w:r>
      <w:r>
        <w:br/>
        <w:t xml:space="preserve">Vyriausybės kanceliarijos Administracinio departamento Posėdžių rengimo skyriaus patarėjas P. </w:t>
      </w:r>
      <w:proofErr w:type="spellStart"/>
      <w:r>
        <w:t>Gerasimovič</w:t>
      </w:r>
      <w:proofErr w:type="spellEnd"/>
    </w:p>
    <w:p w:rsidR="00C90452" w:rsidRDefault="00C90452" w:rsidP="00C90452">
      <w:pPr>
        <w:pStyle w:val="BodyTextIndent2"/>
        <w:tabs>
          <w:tab w:val="left" w:pos="993"/>
        </w:tabs>
        <w:spacing w:before="0"/>
        <w:ind w:firstLine="0"/>
        <w:rPr>
          <w:b/>
          <w:i/>
          <w:iCs/>
        </w:rPr>
      </w:pP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framePr w:w="970" w:h="1002" w:hRule="exact" w:hSpace="181" w:wrap="notBeside" w:vAnchor="text" w:hAnchor="page" w:x="261" w:y="246"/>
        <w:tabs>
          <w:tab w:val="left" w:pos="993"/>
        </w:tabs>
        <w:ind w:firstLine="0"/>
        <w:jc w:val="center"/>
        <w:rPr>
          <w:b/>
          <w:sz w:val="16"/>
        </w:rPr>
      </w:pPr>
    </w:p>
    <w:p w:rsidR="00C90452" w:rsidRDefault="00C90452" w:rsidP="00C90452">
      <w:pPr>
        <w:pStyle w:val="BodyTextIndent2"/>
        <w:tabs>
          <w:tab w:val="left" w:pos="993"/>
        </w:tabs>
        <w:spacing w:before="0"/>
        <w:rPr>
          <w:b/>
          <w:bCs/>
        </w:rPr>
      </w:pPr>
      <w:r>
        <w:rPr>
          <w:b/>
        </w:rPr>
        <w:t xml:space="preserve">6. Dėl lėšų Afganistano nacionalinėms saugumo pajėgoms išlaikyti skyrimo 2016 m. </w:t>
      </w:r>
    </w:p>
    <w:p w:rsidR="00C90452" w:rsidRDefault="00C90452" w:rsidP="00C90452">
      <w:pPr>
        <w:tabs>
          <w:tab w:val="left" w:pos="1985"/>
          <w:tab w:val="left" w:pos="2268"/>
        </w:tabs>
        <w:spacing w:before="120"/>
        <w:ind w:left="2268" w:hanging="1559"/>
      </w:pPr>
      <w:r>
        <w:t>Pranešėjas</w:t>
      </w:r>
      <w:r>
        <w:tab/>
        <w:t>–</w:t>
      </w:r>
      <w:r>
        <w:tab/>
        <w:t>krašto apsaugos ministras J. Olekas</w:t>
      </w:r>
    </w:p>
    <w:p w:rsidR="00C90452" w:rsidRDefault="00C90452" w:rsidP="00C90452">
      <w:pPr>
        <w:tabs>
          <w:tab w:val="left" w:pos="1985"/>
          <w:tab w:val="left" w:pos="2268"/>
        </w:tabs>
        <w:spacing w:before="120" w:after="120"/>
        <w:ind w:left="2268" w:hanging="1559"/>
      </w:pPr>
      <w:r>
        <w:t>Dalyvauja</w:t>
      </w:r>
      <w:r>
        <w:tab/>
        <w:t>–</w:t>
      </w:r>
      <w:r>
        <w:tab/>
        <w:t>Krašto apsaugos ministerijos Tarptautinių ryšių ir operacijų departamento Tarptautinių operacijų skyriaus vedėjas T. Urbonas</w:t>
      </w:r>
      <w:r>
        <w:br/>
        <w:t>Vyriausybės kanceliarijos Viešojo valdymo ir socialinės aplinkos departamento Nacionalinio saugumo ir krizių valdymo skyriaus patarėjas D. Vėbra</w:t>
      </w: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framePr w:w="970" w:h="1002" w:hRule="exact" w:hSpace="181" w:wrap="notBeside" w:vAnchor="text" w:hAnchor="page" w:x="261" w:y="246"/>
        <w:tabs>
          <w:tab w:val="left" w:pos="993"/>
        </w:tabs>
        <w:ind w:firstLine="0"/>
        <w:jc w:val="center"/>
        <w:rPr>
          <w:b/>
          <w:sz w:val="16"/>
        </w:rPr>
      </w:pPr>
    </w:p>
    <w:p w:rsidR="00C90452" w:rsidRDefault="00C90452" w:rsidP="00C90452">
      <w:pPr>
        <w:pStyle w:val="BodyTextIndent2"/>
        <w:tabs>
          <w:tab w:val="left" w:pos="993"/>
        </w:tabs>
        <w:spacing w:before="0"/>
        <w:rPr>
          <w:b/>
          <w:bCs/>
        </w:rPr>
      </w:pPr>
      <w:r>
        <w:rPr>
          <w:b/>
        </w:rPr>
        <w:t xml:space="preserve">7. Dėl pritarimo  specialiojo transporto su vandens patrankomis įsigijimui </w:t>
      </w:r>
    </w:p>
    <w:p w:rsidR="00C90452" w:rsidRDefault="00C90452" w:rsidP="00C90452">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C90452" w:rsidRDefault="00C90452" w:rsidP="00C90452">
      <w:pPr>
        <w:tabs>
          <w:tab w:val="left" w:pos="1985"/>
          <w:tab w:val="left" w:pos="2268"/>
        </w:tabs>
        <w:spacing w:before="120" w:after="120"/>
        <w:ind w:left="2268" w:hanging="1559"/>
      </w:pPr>
      <w:r>
        <w:t>Dalyvauja</w:t>
      </w:r>
      <w:r>
        <w:tab/>
        <w:t>–</w:t>
      </w:r>
      <w:r>
        <w:tab/>
        <w:t>Vidaus reikalų ministerijos:</w:t>
      </w:r>
      <w:r w:rsidRPr="00C90452">
        <w:rPr>
          <w:b/>
          <w:caps/>
          <w:szCs w:val="24"/>
        </w:rPr>
        <w:t xml:space="preserve"> </w:t>
      </w:r>
      <w:r w:rsidRPr="005C4593">
        <w:rPr>
          <w:b/>
          <w:caps/>
          <w:szCs w:val="24"/>
        </w:rPr>
        <w:br/>
      </w:r>
      <w:r>
        <w:t xml:space="preserve">    Viešojo saugumo politikos departamento Visuomenės saugumo ir</w:t>
      </w:r>
      <w:r w:rsidRPr="005C4593">
        <w:rPr>
          <w:b/>
          <w:caps/>
          <w:szCs w:val="24"/>
        </w:rPr>
        <w:br/>
      </w:r>
      <w:r>
        <w:t xml:space="preserve">    viešosios tvarkos užtikrinimo skyriaus vedėjas D. Vasaris</w:t>
      </w:r>
      <w:r>
        <w:br/>
        <w:t xml:space="preserve">    Teisės departamento Teisės taikymo skyriaus patarėja I. </w:t>
      </w:r>
      <w:proofErr w:type="spellStart"/>
      <w:r>
        <w:t>Gasparė</w:t>
      </w:r>
      <w:proofErr w:type="spellEnd"/>
      <w:r>
        <w:br/>
        <w:t>Vyriausybės kanceliarijos Viešojo valdymo ir socialinės aplinkos departamento Viešojo valdymo ir atviros Vyriausybės skyriaus patarėja A. Genienė</w:t>
      </w: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tabs>
          <w:tab w:val="left" w:pos="993"/>
        </w:tabs>
        <w:spacing w:before="0"/>
        <w:ind w:firstLine="0"/>
        <w:rPr>
          <w:b/>
          <w:i/>
          <w:iCs/>
        </w:rPr>
      </w:pPr>
    </w:p>
    <w:p w:rsidR="00C90452" w:rsidRDefault="00C90452" w:rsidP="00C90452">
      <w:pPr>
        <w:pStyle w:val="BodyTextIndent2"/>
        <w:framePr w:w="970" w:h="1002" w:hRule="exact" w:hSpace="181" w:wrap="notBeside" w:vAnchor="text" w:hAnchor="page" w:x="261" w:y="246"/>
        <w:tabs>
          <w:tab w:val="left" w:pos="993"/>
        </w:tabs>
        <w:ind w:firstLine="0"/>
        <w:jc w:val="center"/>
        <w:rPr>
          <w:b/>
          <w:sz w:val="16"/>
        </w:rPr>
      </w:pPr>
    </w:p>
    <w:p w:rsidR="00C90452" w:rsidRDefault="00C90452" w:rsidP="00C90452">
      <w:pPr>
        <w:pStyle w:val="BodyTextIndent2"/>
        <w:tabs>
          <w:tab w:val="left" w:pos="993"/>
        </w:tabs>
        <w:spacing w:before="0"/>
        <w:rPr>
          <w:b/>
          <w:bCs/>
        </w:rPr>
      </w:pPr>
      <w:r>
        <w:rPr>
          <w:b/>
        </w:rPr>
        <w:t xml:space="preserve">8. Dėl darbuotojų saugos ir sveikatos srities funkcijų peržiūros rekomendacijų įgyvendinimo </w:t>
      </w:r>
    </w:p>
    <w:p w:rsidR="00C90452" w:rsidRDefault="00C90452" w:rsidP="00C90452">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C90452" w:rsidRDefault="00C90452" w:rsidP="00C90452">
      <w:pPr>
        <w:tabs>
          <w:tab w:val="left" w:pos="1985"/>
          <w:tab w:val="left" w:pos="2268"/>
        </w:tabs>
        <w:spacing w:before="120" w:after="120"/>
        <w:ind w:left="2268" w:hanging="1559"/>
      </w:pPr>
      <w:r>
        <w:t>Dalyvauja</w:t>
      </w:r>
      <w:r>
        <w:tab/>
        <w:t>–</w:t>
      </w:r>
      <w:r>
        <w:tab/>
        <w:t xml:space="preserve">Socialinės apsaugos ir darbo  ministerijos Darbo departamento </w:t>
      </w:r>
      <w:r>
        <w:br/>
        <w:t>Darbo aplinkos skyriaus vyriausieji specialistai A. Ambrazevičius,</w:t>
      </w:r>
      <w:r w:rsidRPr="00C90452">
        <w:t xml:space="preserve"> </w:t>
      </w:r>
      <w:r>
        <w:br/>
        <w:t xml:space="preserve">V. Kondrotienė </w:t>
      </w:r>
      <w:r>
        <w:br/>
        <w:t>Vyriausybės kanceliarijos Viešojo valdymo ir socialinės aplinkos departamento Viešojo valdymo ir atviros Vyriausybės skyriaus patarėja I. Daugėlaitė</w:t>
      </w:r>
    </w:p>
    <w:p w:rsidR="00BD7592" w:rsidRDefault="00BD7592">
      <w:pPr>
        <w:pStyle w:val="Header"/>
        <w:tabs>
          <w:tab w:val="clear" w:pos="4153"/>
          <w:tab w:val="clear" w:pos="8306"/>
          <w:tab w:val="left" w:pos="6804"/>
        </w:tabs>
        <w:rPr>
          <w:b/>
          <w:i/>
          <w:iCs/>
        </w:rP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C90452">
      <w:pPr>
        <w:pStyle w:val="Header"/>
        <w:tabs>
          <w:tab w:val="clear" w:pos="4153"/>
          <w:tab w:val="clear" w:pos="8306"/>
          <w:tab w:val="left" w:pos="6804"/>
        </w:tabs>
      </w:pPr>
      <w:r>
        <w:t>Ministras Pirmininkas</w:t>
      </w:r>
      <w:r w:rsidR="00BD7592">
        <w:tab/>
      </w:r>
      <w:r>
        <w:t>Algirdas  Butkevičius</w:t>
      </w:r>
    </w:p>
    <w:p w:rsidR="00BD7592" w:rsidRDefault="00C90452">
      <w:pPr>
        <w:tabs>
          <w:tab w:val="left" w:pos="6237"/>
        </w:tabs>
        <w:spacing w:before="120"/>
      </w:pPr>
      <w:r>
        <w:t>2015-12-30</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52" w:rsidRDefault="00C90452">
      <w:r>
        <w:separator/>
      </w:r>
    </w:p>
  </w:endnote>
  <w:endnote w:type="continuationSeparator" w:id="0">
    <w:p w:rsidR="00C90452" w:rsidRDefault="00C9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52" w:rsidRDefault="00C90452">
      <w:r>
        <w:separator/>
      </w:r>
    </w:p>
  </w:footnote>
  <w:footnote w:type="continuationSeparator" w:id="0">
    <w:p w:rsidR="00C90452" w:rsidRDefault="00C90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969">
      <w:rPr>
        <w:rStyle w:val="PageNumber"/>
        <w:noProof/>
      </w:rPr>
      <w:t>3</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C90452">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1A3A20"/>
    <w:rsid w:val="00211B5E"/>
    <w:rsid w:val="00391354"/>
    <w:rsid w:val="005C4593"/>
    <w:rsid w:val="007C56C6"/>
    <w:rsid w:val="008225AA"/>
    <w:rsid w:val="00856C13"/>
    <w:rsid w:val="008E3969"/>
    <w:rsid w:val="009901A8"/>
    <w:rsid w:val="00A5371F"/>
    <w:rsid w:val="00BD7592"/>
    <w:rsid w:val="00BF0067"/>
    <w:rsid w:val="00C0772F"/>
    <w:rsid w:val="00C81767"/>
    <w:rsid w:val="00C90452"/>
    <w:rsid w:val="00D004B3"/>
    <w:rsid w:val="00F67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3019</Words>
  <Characters>1722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20160104</vt:lpstr>
      <vt:lpstr>20160104</vt:lpstr>
    </vt:vector>
  </TitlesOfParts>
  <Company>LRVK</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20160104</dc:title>
  <dc:subject>20160104</dc:subject>
  <dc:creator>Rimutė Petružienė</dc:creator>
  <cp:lastModifiedBy>Taisija Duplina</cp:lastModifiedBy>
  <cp:revision>2</cp:revision>
  <cp:lastPrinted>2015-12-30T11:54:00Z</cp:lastPrinted>
  <dcterms:created xsi:type="dcterms:W3CDTF">2015-12-30T12:13:00Z</dcterms:created>
  <dcterms:modified xsi:type="dcterms:W3CDTF">2015-12-30T12:13:00Z</dcterms:modified>
</cp:coreProperties>
</file>