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gruodžio 11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791AA54A" w14:textId="77777777" w:rsidR="003A0C96" w:rsidRDefault="00C72B2D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0E441294" w14:textId="77777777" w:rsidR="003A0C96" w:rsidRDefault="003A0C96">
      <w:pPr>
        <w:tabs>
          <w:tab w:val="left" w:pos="993"/>
        </w:tabs>
        <w:rPr>
          <w:b/>
        </w:rPr>
      </w:pPr>
    </w:p>
    <w:p w14:paraId="648973A2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825ECB7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Vyriausybės 2014 m. balandžio 23 d. nutarimo Nr. 3</w:t>
      </w:r>
      <w:r>
        <w:rPr>
          <w:b/>
        </w:rPr>
        <w:t>79 ,,Dėl Nekilnojamojo turto registro nuostatų patvirtinimo“ pakeitimo (TAP-17-1308(2) (17-8827(3)</w:t>
      </w:r>
    </w:p>
    <w:p w14:paraId="31F6DA4F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6621DA85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BC907A5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A370AED" w14:textId="77777777" w:rsidR="003A0C96" w:rsidRDefault="003A0C96">
      <w:pPr>
        <w:rPr>
          <w:lang w:val="lt"/>
        </w:rPr>
      </w:pPr>
    </w:p>
    <w:p w14:paraId="1CAAF29A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529C2E1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valstybinės miškų ūkio paskirties žemės sklypų perdavimo patikėjimo teise Lazdijų rajono savivaldybei (TAP-17-1816) (17-13417)</w:t>
      </w:r>
    </w:p>
    <w:p w14:paraId="0E260FC7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6537F731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F1311F5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9A4A0D9" w14:textId="77777777" w:rsidR="003A0C96" w:rsidRDefault="003A0C96">
      <w:pPr>
        <w:rPr>
          <w:lang w:val="lt"/>
        </w:rPr>
      </w:pPr>
    </w:p>
    <w:p w14:paraId="0BBB6B31" w14:textId="77777777" w:rsidR="003A0C96" w:rsidRDefault="00C72B2D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300BFFC8" w14:textId="77777777" w:rsidR="003A0C96" w:rsidRDefault="003A0C96">
      <w:pPr>
        <w:tabs>
          <w:tab w:val="left" w:pos="993"/>
        </w:tabs>
        <w:rPr>
          <w:b/>
        </w:rPr>
      </w:pPr>
    </w:p>
    <w:p w14:paraId="57607259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0FA03E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Administracinių bylų teisenos įstatymo Nr. VIII-1029 5, 36 ir 55 straipsnių pakeitimo įstatymo projekto Nr. XIIIP-1029 ir Civilinio proceso kodekso 5 ir 49 straipsnių pakeitimo įstatymo projekto Nr. XIIIP-1</w:t>
      </w:r>
      <w:r>
        <w:rPr>
          <w:b/>
        </w:rPr>
        <w:t>030 (TAP-17-1699) (17-12652(2)</w:t>
      </w:r>
    </w:p>
    <w:p w14:paraId="3483312F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28029691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656FEE3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27D0582" w14:textId="77777777" w:rsidR="003A0C96" w:rsidRDefault="003A0C96">
      <w:pPr>
        <w:rPr>
          <w:lang w:val="lt"/>
        </w:rPr>
      </w:pPr>
    </w:p>
    <w:p w14:paraId="21492B2A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09A30F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Administracinių nusižengimų kodekso 120 ir 590 straipsnių pakeitimo įstatymo projekto Nr. XIIIP-1028(2) ir Civi</w:t>
      </w:r>
      <w:r>
        <w:rPr>
          <w:b/>
        </w:rPr>
        <w:t>linio kodekso 6.930-1 straipsnio pakeitimo įstatymo projekto Nr. XIIIP-1085 (TAP-17-1838) (17-12583(2)</w:t>
      </w:r>
    </w:p>
    <w:p w14:paraId="7FC11DC8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EA08FB9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0B66EAB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1C07461" w14:textId="77777777" w:rsidR="003A0C96" w:rsidRDefault="003A0C96">
      <w:pPr>
        <w:rPr>
          <w:lang w:val="lt"/>
        </w:rPr>
      </w:pPr>
    </w:p>
    <w:p w14:paraId="5F3D9A68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9597A92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Psichikos sveikatos priežiūros įstatymo Nr. I-924 27 straipsnio pakeitimo įstatymo projekto Nr. XIIIP‑984(2) (TAP-17-1842) (17-12958(2)</w:t>
      </w:r>
    </w:p>
    <w:p w14:paraId="58C0175E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5C4D534E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D81AF3B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2C2063" w14:textId="77777777" w:rsidR="003A0C96" w:rsidRDefault="003A0C96">
      <w:pPr>
        <w:rPr>
          <w:lang w:val="lt"/>
        </w:rPr>
      </w:pPr>
    </w:p>
    <w:p w14:paraId="1EE3210D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A77B436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Mokėjimų įstatymo Nr. VIII-1370 pakeitimo įstatymo projekto ir su juo susijusių įstatymų projektų pateikimo (TAP-17-1573(2) (17-7339(3)</w:t>
      </w:r>
    </w:p>
    <w:p w14:paraId="2D492FD8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6BBD3C18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5B761A0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729092B" w14:textId="77777777" w:rsidR="003A0C96" w:rsidRDefault="003A0C96">
      <w:pPr>
        <w:rPr>
          <w:lang w:val="lt"/>
        </w:rPr>
      </w:pPr>
    </w:p>
    <w:p w14:paraId="7C51B2D9" w14:textId="77777777" w:rsidR="003A0C96" w:rsidRDefault="00C72B2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 xml:space="preserve">Medžiaga </w:t>
      </w:r>
      <w:r>
        <w:rPr>
          <w:b/>
          <w:sz w:val="16"/>
        </w:rPr>
        <w:t>bus pateikta vėliau</w:t>
      </w:r>
    </w:p>
    <w:p w14:paraId="65473554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Smurtiniais nusikaltimais padarytos žalos kompensavimo įstatymo Nr. X-296 pakeitimo įstatymo projekto (TAP-17-1074(2) (17-6968(3)</w:t>
      </w:r>
    </w:p>
    <w:p w14:paraId="77D5B326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5C46BEA0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</w:t>
      </w:r>
      <w:r>
        <w:t>ienė</w:t>
      </w:r>
    </w:p>
    <w:p w14:paraId="210BE9DA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1170EFC" w14:textId="77777777" w:rsidR="003A0C96" w:rsidRDefault="003A0C96">
      <w:pPr>
        <w:rPr>
          <w:lang w:val="lt"/>
        </w:rPr>
      </w:pPr>
    </w:p>
    <w:p w14:paraId="4CA6BBA1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378E069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viešosios įstaigos Europos vartotojų centro likvidavimo (TAP-17-1887) (17-13904)</w:t>
      </w:r>
    </w:p>
    <w:p w14:paraId="3F45FC94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7AF78AD6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596221E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BA77B70" w14:textId="77777777" w:rsidR="003A0C96" w:rsidRDefault="003A0C96">
      <w:pPr>
        <w:rPr>
          <w:lang w:val="lt"/>
        </w:rPr>
      </w:pPr>
    </w:p>
    <w:p w14:paraId="13376DC7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07B28F5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lėšų skyrimo ir Vyriausybės 2016 m. rugsėjo 21 d. nutarimo Nr. 937 „Dėl vystomojo bendradarbiavimo tarpinstitucinio veiklos plano patvirtinimo“ pakeitimo (TAP-17-1918) (17-14096) (TAP-17-1917) (17-14094)</w:t>
      </w:r>
    </w:p>
    <w:p w14:paraId="1FDF2BA7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F9A67AE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1885905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6CC1AB7" w14:textId="77777777" w:rsidR="003A0C96" w:rsidRDefault="003A0C96">
      <w:pPr>
        <w:rPr>
          <w:lang w:val="lt"/>
        </w:rPr>
      </w:pPr>
    </w:p>
    <w:p w14:paraId="2F29A8BC" w14:textId="77777777" w:rsidR="003A0C96" w:rsidRDefault="00C72B2D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6C3B0E5C" w14:textId="77777777" w:rsidR="003A0C96" w:rsidRDefault="003A0C96">
      <w:pPr>
        <w:tabs>
          <w:tab w:val="left" w:pos="993"/>
        </w:tabs>
        <w:rPr>
          <w:b/>
        </w:rPr>
      </w:pPr>
    </w:p>
    <w:p w14:paraId="30A2C600" w14:textId="77777777" w:rsidR="003A0C96" w:rsidRDefault="003A0C9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F92BB19" w14:textId="77777777" w:rsidR="003A0C96" w:rsidRDefault="00C72B2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Seimo narių pasiūlymų dėl 2018 metų valstybės biudžeto ir savivaldybių biudžetų finansinių rodiklių patvirtinimo įstatymo projekto</w:t>
      </w:r>
    </w:p>
    <w:p w14:paraId="6B20AAC3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</w:t>
      </w:r>
      <w:r>
        <w:t xml:space="preserve"> Šapoka</w:t>
      </w:r>
    </w:p>
    <w:p w14:paraId="5F43DE45" w14:textId="77777777" w:rsidR="003A0C96" w:rsidRDefault="00C72B2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9B2D867" w14:textId="77777777" w:rsidR="003A0C96" w:rsidRDefault="003A0C9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12AFE565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72B2D">
      <w:rPr>
        <w:noProof/>
        <w:lang w:eastAsia="lt-LT"/>
      </w:rPr>
      <w:t>2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0C96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72B2D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0A2E1E73-6BD1-419C-AE1A-BF3D8B31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1884</Words>
  <Characters>1075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2017-12-11T09:22:00Z</dcterms:created>
  <dcterms:modified xsi:type="dcterms:W3CDTF">2017-12-11T09:22:00Z</dcterms:modified>
</cp:coreProperties>
</file>