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E6" w:rsidRDefault="009020E6">
      <w:pPr>
        <w:pStyle w:val="prastasistinklapis"/>
        <w:spacing w:before="120" w:beforeAutospacing="0" w:after="0" w:afterAutospacing="0" w:line="240" w:lineRule="atLeast"/>
        <w:jc w:val="center"/>
      </w:pPr>
      <w:r>
        <w:rPr>
          <w:rFonts w:ascii="Arial" w:hAnsi="Arial"/>
          <w:sz w:val="36"/>
          <w:szCs w:val="20"/>
        </w:rPr>
        <w:t>LIETUVOS RESPUBLIKOS VYRIAUSYBĖ</w:t>
      </w:r>
    </w:p>
    <w:p w:rsidR="009020E6" w:rsidRDefault="009020E6">
      <w:pPr>
        <w:pStyle w:val="prastasistinklapis"/>
        <w:spacing w:before="120" w:beforeAutospacing="0" w:after="0" w:afterAutospacing="0" w:line="240" w:lineRule="atLeast"/>
        <w:jc w:val="center"/>
      </w:pPr>
      <w:r>
        <w:rPr>
          <w:rFonts w:ascii="Arial" w:hAnsi="Arial"/>
          <w:sz w:val="28"/>
          <w:szCs w:val="20"/>
        </w:rPr>
        <w:t>POSĖDŽIO</w:t>
      </w:r>
    </w:p>
    <w:p w:rsidR="009020E6" w:rsidRDefault="009020E6">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9020E6" w:rsidRDefault="009020E6">
      <w:pPr>
        <w:spacing w:line="240" w:lineRule="atLeast"/>
        <w:jc w:val="center"/>
      </w:pPr>
      <w:r>
        <w:t>2017 m. gegužės 3 d. Nr. 17</w:t>
      </w:r>
    </w:p>
    <w:p w:rsidR="009020E6" w:rsidRDefault="009020E6">
      <w:pPr>
        <w:pStyle w:val="prastasistinklapis"/>
        <w:spacing w:before="0" w:beforeAutospacing="0" w:after="0" w:afterAutospacing="0" w:line="120" w:lineRule="atLeast"/>
        <w:divId w:val="1287007502"/>
      </w:pPr>
      <w:r>
        <w:rPr>
          <w:sz w:val="12"/>
          <w:szCs w:val="12"/>
        </w:rPr>
        <w:t> </w:t>
      </w:r>
      <w:r>
        <w:t xml:space="preserve"> </w:t>
      </w:r>
    </w:p>
    <w:p w:rsidR="009020E6" w:rsidRDefault="009020E6">
      <w:pPr>
        <w:pStyle w:val="prastasistinklapis"/>
      </w:pPr>
      <w:r>
        <w:t>Pirmininkavo Ministras Pirmininkas S. Skvernelis</w:t>
      </w:r>
    </w:p>
    <w:p w:rsidR="009020E6" w:rsidRDefault="009020E6" w:rsidP="009020E6">
      <w:pPr>
        <w:pStyle w:val="prastasistinklapis"/>
        <w:spacing w:line="240" w:lineRule="aut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9020E6" w:rsidTr="009020E6">
        <w:trPr>
          <w:cantSplit/>
          <w:tblCellSpacing w:w="0" w:type="dxa"/>
        </w:trPr>
        <w:tc>
          <w:tcPr>
            <w:tcW w:w="3208" w:type="dxa"/>
            <w:hideMark/>
          </w:tcPr>
          <w:p w:rsidR="009020E6" w:rsidRDefault="009020E6" w:rsidP="009B3595">
            <w:r>
              <w:t>ministrai</w:t>
            </w:r>
          </w:p>
        </w:tc>
        <w:tc>
          <w:tcPr>
            <w:tcW w:w="210" w:type="dxa"/>
            <w:hideMark/>
          </w:tcPr>
          <w:p w:rsidR="009020E6" w:rsidRDefault="009020E6" w:rsidP="009B3595">
            <w:r>
              <w:t>–</w:t>
            </w:r>
          </w:p>
        </w:tc>
        <w:tc>
          <w:tcPr>
            <w:tcW w:w="5687" w:type="dxa"/>
            <w:gridSpan w:val="3"/>
            <w:hideMark/>
          </w:tcPr>
          <w:p w:rsidR="009020E6" w:rsidRDefault="009020E6" w:rsidP="009B3595">
            <w:r>
              <w:t xml:space="preserve">R. Karoblis, L. Kukuraitis, L. A. Linkevičius, B. Markauskas, R. Masiulis, E. Misiūnas, K. Navickas, J. Petrauskienė, L. </w:t>
            </w:r>
            <w:proofErr w:type="spellStart"/>
            <w:r>
              <w:t>Ruokytė-Jonsson,</w:t>
            </w:r>
            <w:proofErr w:type="spellEnd"/>
            <w:r>
              <w:t xml:space="preserve"> M. Sinkevičius, V. Šapoka, Ž. Vaičiūnas, M. Vainiutė, A. Veryga</w:t>
            </w:r>
          </w:p>
        </w:tc>
      </w:tr>
      <w:tr w:rsidR="009020E6" w:rsidTr="009020E6">
        <w:trPr>
          <w:cantSplit/>
          <w:tblCellSpacing w:w="0" w:type="dxa"/>
        </w:trPr>
        <w:tc>
          <w:tcPr>
            <w:tcW w:w="4393" w:type="dxa"/>
            <w:gridSpan w:val="3"/>
            <w:hideMark/>
          </w:tcPr>
          <w:p w:rsidR="009020E6" w:rsidRDefault="009020E6" w:rsidP="009B3595">
            <w:r>
              <w:t>užsienio reikalų viceministras</w:t>
            </w:r>
          </w:p>
        </w:tc>
        <w:tc>
          <w:tcPr>
            <w:tcW w:w="210" w:type="dxa"/>
            <w:hideMark/>
          </w:tcPr>
          <w:p w:rsidR="009020E6" w:rsidRDefault="009020E6" w:rsidP="009B3595">
            <w:r>
              <w:t>–</w:t>
            </w:r>
          </w:p>
        </w:tc>
        <w:tc>
          <w:tcPr>
            <w:tcW w:w="4502" w:type="dxa"/>
            <w:hideMark/>
          </w:tcPr>
          <w:p w:rsidR="009020E6" w:rsidRDefault="009020E6" w:rsidP="009B3595">
            <w:r>
              <w:t xml:space="preserve">A. </w:t>
            </w:r>
            <w:proofErr w:type="spellStart"/>
            <w:r>
              <w:t>Zananavičius</w:t>
            </w:r>
            <w:proofErr w:type="spellEnd"/>
          </w:p>
        </w:tc>
      </w:tr>
      <w:tr w:rsidR="009020E6" w:rsidTr="009020E6">
        <w:trPr>
          <w:cantSplit/>
          <w:tblCellSpacing w:w="0" w:type="dxa"/>
        </w:trPr>
        <w:tc>
          <w:tcPr>
            <w:tcW w:w="4393" w:type="dxa"/>
            <w:gridSpan w:val="3"/>
          </w:tcPr>
          <w:p w:rsidR="009020E6" w:rsidRDefault="009020E6" w:rsidP="009B3595">
            <w:r>
              <w:t>Lietuvos banko valdybos pirmininkas</w:t>
            </w:r>
          </w:p>
        </w:tc>
        <w:tc>
          <w:tcPr>
            <w:tcW w:w="210" w:type="dxa"/>
          </w:tcPr>
          <w:p w:rsidR="009020E6" w:rsidRDefault="009020E6" w:rsidP="009B3595">
            <w:r>
              <w:t>–</w:t>
            </w:r>
          </w:p>
        </w:tc>
        <w:tc>
          <w:tcPr>
            <w:tcW w:w="4502" w:type="dxa"/>
          </w:tcPr>
          <w:p w:rsidR="009020E6" w:rsidRDefault="009020E6" w:rsidP="009B3595">
            <w:r>
              <w:t>V. Vasiliauskas</w:t>
            </w:r>
          </w:p>
        </w:tc>
      </w:tr>
      <w:tr w:rsidR="009020E6" w:rsidTr="009020E6">
        <w:trPr>
          <w:cantSplit/>
          <w:tblCellSpacing w:w="0" w:type="dxa"/>
        </w:trPr>
        <w:tc>
          <w:tcPr>
            <w:tcW w:w="4393" w:type="dxa"/>
            <w:gridSpan w:val="3"/>
          </w:tcPr>
          <w:p w:rsidR="009020E6" w:rsidRDefault="009020E6" w:rsidP="009B3595"/>
        </w:tc>
        <w:tc>
          <w:tcPr>
            <w:tcW w:w="210" w:type="dxa"/>
          </w:tcPr>
          <w:p w:rsidR="009020E6" w:rsidRDefault="009020E6" w:rsidP="009B3595"/>
        </w:tc>
        <w:tc>
          <w:tcPr>
            <w:tcW w:w="4502" w:type="dxa"/>
          </w:tcPr>
          <w:p w:rsidR="009020E6" w:rsidRDefault="009020E6" w:rsidP="009B3595"/>
        </w:tc>
      </w:tr>
      <w:tr w:rsidR="009020E6" w:rsidTr="009020E6">
        <w:trPr>
          <w:cantSplit/>
          <w:tblCellSpacing w:w="0" w:type="dxa"/>
        </w:trPr>
        <w:tc>
          <w:tcPr>
            <w:tcW w:w="4603" w:type="dxa"/>
            <w:gridSpan w:val="4"/>
            <w:hideMark/>
          </w:tcPr>
          <w:p w:rsidR="009020E6" w:rsidRDefault="009020E6" w:rsidP="009B3595">
            <w:r>
              <w:t>Ministro Pirmininko politinio (asmeninio) pasitikėjimo valstybės tarnautojai:</w:t>
            </w:r>
          </w:p>
        </w:tc>
        <w:tc>
          <w:tcPr>
            <w:tcW w:w="4502" w:type="dxa"/>
            <w:hideMark/>
          </w:tcPr>
          <w:p w:rsidR="009020E6" w:rsidRDefault="009020E6" w:rsidP="009B3595">
            <w:r>
              <w:t> </w:t>
            </w:r>
          </w:p>
        </w:tc>
      </w:tr>
      <w:tr w:rsidR="009020E6" w:rsidTr="009020E6">
        <w:trPr>
          <w:cantSplit/>
          <w:tblCellSpacing w:w="0" w:type="dxa"/>
        </w:trPr>
        <w:tc>
          <w:tcPr>
            <w:tcW w:w="4603" w:type="dxa"/>
            <w:gridSpan w:val="4"/>
            <w:hideMark/>
          </w:tcPr>
          <w:p w:rsidR="009020E6" w:rsidRDefault="009020E6" w:rsidP="009B3595">
            <w:r>
              <w:t>Ministro Pirmininko:</w:t>
            </w:r>
          </w:p>
        </w:tc>
        <w:tc>
          <w:tcPr>
            <w:tcW w:w="4502" w:type="dxa"/>
          </w:tcPr>
          <w:p w:rsidR="009020E6" w:rsidRDefault="009020E6" w:rsidP="009B3595"/>
        </w:tc>
      </w:tr>
      <w:tr w:rsidR="009020E6" w:rsidTr="009020E6">
        <w:trPr>
          <w:cantSplit/>
          <w:tblCellSpacing w:w="0" w:type="dxa"/>
        </w:trPr>
        <w:tc>
          <w:tcPr>
            <w:tcW w:w="4393" w:type="dxa"/>
            <w:gridSpan w:val="3"/>
            <w:hideMark/>
          </w:tcPr>
          <w:p w:rsidR="009020E6" w:rsidRDefault="009020E6" w:rsidP="009B3595">
            <w:r>
              <w:t>   sekretoriato vadovė</w:t>
            </w:r>
          </w:p>
        </w:tc>
        <w:tc>
          <w:tcPr>
            <w:tcW w:w="210" w:type="dxa"/>
            <w:hideMark/>
          </w:tcPr>
          <w:p w:rsidR="009020E6" w:rsidRDefault="009020E6" w:rsidP="009B3595">
            <w:r>
              <w:t>–</w:t>
            </w:r>
          </w:p>
        </w:tc>
        <w:tc>
          <w:tcPr>
            <w:tcW w:w="4502" w:type="dxa"/>
            <w:hideMark/>
          </w:tcPr>
          <w:p w:rsidR="009020E6" w:rsidRDefault="009020E6" w:rsidP="009B3595">
            <w:r>
              <w:t>Ž. Navickaitė-</w:t>
            </w:r>
            <w:proofErr w:type="spellStart"/>
            <w:r>
              <w:t>Babkin</w:t>
            </w:r>
            <w:proofErr w:type="spellEnd"/>
          </w:p>
        </w:tc>
      </w:tr>
      <w:tr w:rsidR="009020E6" w:rsidTr="009020E6">
        <w:trPr>
          <w:cantSplit/>
          <w:tblCellSpacing w:w="0" w:type="dxa"/>
        </w:trPr>
        <w:tc>
          <w:tcPr>
            <w:tcW w:w="4393" w:type="dxa"/>
            <w:gridSpan w:val="3"/>
            <w:hideMark/>
          </w:tcPr>
          <w:p w:rsidR="009020E6" w:rsidRDefault="009020E6" w:rsidP="009B3595">
            <w:r>
              <w:t>   patarėjai</w:t>
            </w:r>
          </w:p>
        </w:tc>
        <w:tc>
          <w:tcPr>
            <w:tcW w:w="210" w:type="dxa"/>
            <w:hideMark/>
          </w:tcPr>
          <w:p w:rsidR="009020E6" w:rsidRDefault="009020E6" w:rsidP="009B3595">
            <w:r>
              <w:t>–</w:t>
            </w:r>
          </w:p>
        </w:tc>
        <w:tc>
          <w:tcPr>
            <w:tcW w:w="4502" w:type="dxa"/>
            <w:hideMark/>
          </w:tcPr>
          <w:p w:rsidR="009020E6" w:rsidRDefault="009020E6" w:rsidP="009B3595">
            <w:r>
              <w:t xml:space="preserve">T. </w:t>
            </w:r>
            <w:proofErr w:type="spellStart"/>
            <w:r>
              <w:t>Garasimavičius</w:t>
            </w:r>
            <w:proofErr w:type="spellEnd"/>
            <w:r>
              <w:t>, P. </w:t>
            </w:r>
            <w:proofErr w:type="spellStart"/>
            <w:r>
              <w:t>Gradeckas</w:t>
            </w:r>
            <w:proofErr w:type="spellEnd"/>
            <w:r>
              <w:t>, E. Jankevičius, U. </w:t>
            </w:r>
            <w:proofErr w:type="spellStart"/>
            <w:r>
              <w:t>Kaunaitė</w:t>
            </w:r>
            <w:proofErr w:type="spellEnd"/>
            <w:r>
              <w:t>, A. </w:t>
            </w:r>
            <w:proofErr w:type="spellStart"/>
            <w:r>
              <w:t>Pikžirnis</w:t>
            </w:r>
            <w:proofErr w:type="spellEnd"/>
          </w:p>
        </w:tc>
      </w:tr>
      <w:tr w:rsidR="009020E6" w:rsidTr="009020E6">
        <w:trPr>
          <w:cantSplit/>
          <w:tblCellSpacing w:w="0" w:type="dxa"/>
        </w:trPr>
        <w:tc>
          <w:tcPr>
            <w:tcW w:w="4393" w:type="dxa"/>
            <w:gridSpan w:val="3"/>
            <w:hideMark/>
          </w:tcPr>
          <w:p w:rsidR="009020E6" w:rsidRDefault="009020E6" w:rsidP="009B3595">
            <w:r>
              <w:t>iš Vyriausybės kanceliarijos: </w:t>
            </w:r>
          </w:p>
        </w:tc>
        <w:tc>
          <w:tcPr>
            <w:tcW w:w="210" w:type="dxa"/>
            <w:hideMark/>
          </w:tcPr>
          <w:p w:rsidR="009020E6" w:rsidRDefault="009020E6" w:rsidP="009B3595">
            <w:r>
              <w:t> </w:t>
            </w:r>
          </w:p>
        </w:tc>
        <w:tc>
          <w:tcPr>
            <w:tcW w:w="4502" w:type="dxa"/>
            <w:hideMark/>
          </w:tcPr>
          <w:p w:rsidR="009020E6" w:rsidRDefault="009020E6" w:rsidP="009B3595">
            <w:r>
              <w:t> </w:t>
            </w:r>
          </w:p>
        </w:tc>
      </w:tr>
      <w:tr w:rsidR="009020E6" w:rsidTr="009020E6">
        <w:trPr>
          <w:cantSplit/>
          <w:tblCellSpacing w:w="0" w:type="dxa"/>
        </w:trPr>
        <w:tc>
          <w:tcPr>
            <w:tcW w:w="4393" w:type="dxa"/>
            <w:gridSpan w:val="3"/>
            <w:hideMark/>
          </w:tcPr>
          <w:p w:rsidR="009020E6" w:rsidRDefault="009020E6" w:rsidP="009B3595">
            <w:r>
              <w:t>Vyriausybės kanclerio pavaduotojas</w:t>
            </w:r>
          </w:p>
        </w:tc>
        <w:tc>
          <w:tcPr>
            <w:tcW w:w="210" w:type="dxa"/>
            <w:hideMark/>
          </w:tcPr>
          <w:p w:rsidR="009020E6" w:rsidRDefault="009020E6" w:rsidP="009B3595">
            <w:r>
              <w:t>–</w:t>
            </w:r>
          </w:p>
        </w:tc>
        <w:tc>
          <w:tcPr>
            <w:tcW w:w="4502" w:type="dxa"/>
            <w:hideMark/>
          </w:tcPr>
          <w:p w:rsidR="009020E6" w:rsidRDefault="009020E6" w:rsidP="009B3595">
            <w:r>
              <w:t>A. Mačiulis</w:t>
            </w:r>
          </w:p>
        </w:tc>
      </w:tr>
      <w:tr w:rsidR="009020E6" w:rsidTr="009020E6">
        <w:trPr>
          <w:cantSplit/>
          <w:tblCellSpacing w:w="0" w:type="dxa"/>
        </w:trPr>
        <w:tc>
          <w:tcPr>
            <w:tcW w:w="4393" w:type="dxa"/>
            <w:gridSpan w:val="3"/>
            <w:hideMark/>
          </w:tcPr>
          <w:p w:rsidR="009020E6" w:rsidRDefault="009020E6" w:rsidP="009B3595">
            <w:r>
              <w:t xml:space="preserve">departamentų direktoriai </w:t>
            </w:r>
          </w:p>
        </w:tc>
        <w:tc>
          <w:tcPr>
            <w:tcW w:w="210" w:type="dxa"/>
            <w:hideMark/>
          </w:tcPr>
          <w:p w:rsidR="009020E6" w:rsidRDefault="009020E6" w:rsidP="009B3595">
            <w:r>
              <w:t>–</w:t>
            </w:r>
          </w:p>
        </w:tc>
        <w:tc>
          <w:tcPr>
            <w:tcW w:w="4502" w:type="dxa"/>
            <w:hideMark/>
          </w:tcPr>
          <w:p w:rsidR="009020E6" w:rsidRDefault="009020E6" w:rsidP="009B3595">
            <w:r>
              <w:t>A. Nevas, R. Pilibaitis, A. Stankaitienė</w:t>
            </w:r>
          </w:p>
        </w:tc>
      </w:tr>
      <w:tr w:rsidR="009020E6" w:rsidTr="009020E6">
        <w:trPr>
          <w:cantSplit/>
          <w:tblCellSpacing w:w="0" w:type="dxa"/>
        </w:trPr>
        <w:tc>
          <w:tcPr>
            <w:tcW w:w="4393" w:type="dxa"/>
            <w:gridSpan w:val="3"/>
            <w:hideMark/>
          </w:tcPr>
          <w:p w:rsidR="009020E6" w:rsidRDefault="009020E6" w:rsidP="009B3595">
            <w:r>
              <w:t>skyrių:</w:t>
            </w:r>
          </w:p>
        </w:tc>
        <w:tc>
          <w:tcPr>
            <w:tcW w:w="210" w:type="dxa"/>
            <w:hideMark/>
          </w:tcPr>
          <w:p w:rsidR="009020E6" w:rsidRDefault="009020E6" w:rsidP="009B3595">
            <w:r>
              <w:t> </w:t>
            </w:r>
          </w:p>
        </w:tc>
        <w:tc>
          <w:tcPr>
            <w:tcW w:w="4502" w:type="dxa"/>
            <w:hideMark/>
          </w:tcPr>
          <w:p w:rsidR="009020E6" w:rsidRDefault="009020E6" w:rsidP="009B3595">
            <w:r>
              <w:t> </w:t>
            </w:r>
          </w:p>
        </w:tc>
      </w:tr>
      <w:tr w:rsidR="009020E6" w:rsidTr="009020E6">
        <w:trPr>
          <w:cantSplit/>
          <w:tblCellSpacing w:w="0" w:type="dxa"/>
        </w:trPr>
        <w:tc>
          <w:tcPr>
            <w:tcW w:w="4393" w:type="dxa"/>
            <w:gridSpan w:val="3"/>
            <w:hideMark/>
          </w:tcPr>
          <w:p w:rsidR="009020E6" w:rsidRDefault="009020E6" w:rsidP="009B3595">
            <w:r>
              <w:t>   vedėjos</w:t>
            </w:r>
          </w:p>
        </w:tc>
        <w:tc>
          <w:tcPr>
            <w:tcW w:w="210" w:type="dxa"/>
            <w:hideMark/>
          </w:tcPr>
          <w:p w:rsidR="009020E6" w:rsidRDefault="009020E6" w:rsidP="009B3595">
            <w:r>
              <w:t>–</w:t>
            </w:r>
          </w:p>
        </w:tc>
        <w:tc>
          <w:tcPr>
            <w:tcW w:w="4502" w:type="dxa"/>
            <w:hideMark/>
          </w:tcPr>
          <w:p w:rsidR="009020E6" w:rsidRDefault="009020E6" w:rsidP="009B3595">
            <w:r>
              <w:t>A. </w:t>
            </w:r>
            <w:proofErr w:type="spellStart"/>
            <w:r>
              <w:t>Gratulevičienė</w:t>
            </w:r>
            <w:proofErr w:type="spellEnd"/>
            <w:r>
              <w:t xml:space="preserve">, D. </w:t>
            </w:r>
            <w:proofErr w:type="spellStart"/>
            <w:r>
              <w:t>Kirkilaitė-Chetcuti,</w:t>
            </w:r>
            <w:proofErr w:type="spellEnd"/>
            <w:r>
              <w:t xml:space="preserve"> D. Sabaliauskienė, D. Žaromskytė-</w:t>
            </w:r>
            <w:proofErr w:type="spellStart"/>
            <w:r>
              <w:t>Rastenė</w:t>
            </w:r>
            <w:proofErr w:type="spellEnd"/>
          </w:p>
        </w:tc>
      </w:tr>
      <w:tr w:rsidR="009020E6" w:rsidTr="009020E6">
        <w:trPr>
          <w:cantSplit/>
          <w:tblCellSpacing w:w="0" w:type="dxa"/>
        </w:trPr>
        <w:tc>
          <w:tcPr>
            <w:tcW w:w="4393" w:type="dxa"/>
            <w:gridSpan w:val="3"/>
            <w:hideMark/>
          </w:tcPr>
          <w:p w:rsidR="009020E6" w:rsidRDefault="009020E6" w:rsidP="009B3595">
            <w:r>
              <w:t>   patarėjai</w:t>
            </w:r>
          </w:p>
        </w:tc>
        <w:tc>
          <w:tcPr>
            <w:tcW w:w="210" w:type="dxa"/>
            <w:hideMark/>
          </w:tcPr>
          <w:p w:rsidR="009020E6" w:rsidRDefault="009020E6" w:rsidP="009B3595">
            <w:r>
              <w:t>–</w:t>
            </w:r>
          </w:p>
        </w:tc>
        <w:tc>
          <w:tcPr>
            <w:tcW w:w="4502" w:type="dxa"/>
            <w:hideMark/>
          </w:tcPr>
          <w:p w:rsidR="009020E6" w:rsidRDefault="009020E6" w:rsidP="009B3595">
            <w:r>
              <w:t xml:space="preserve">R. Deveikienė, G. Dovydėnienė, M. Jokūbauskas, R. </w:t>
            </w:r>
            <w:proofErr w:type="spellStart"/>
            <w:r>
              <w:t>Kriščiukaitienė</w:t>
            </w:r>
            <w:proofErr w:type="spellEnd"/>
            <w:r>
              <w:t>, N. Makštelienė, A. Petkevičienė, B. Simanavičienė, A. Urbonienė, L. Žongolavičiūtė</w:t>
            </w:r>
          </w:p>
        </w:tc>
      </w:tr>
      <w:tr w:rsidR="009020E6" w:rsidTr="009020E6">
        <w:trPr>
          <w:cantSplit/>
          <w:tblCellSpacing w:w="0" w:type="dxa"/>
        </w:trPr>
        <w:tc>
          <w:tcPr>
            <w:tcW w:w="4393" w:type="dxa"/>
            <w:gridSpan w:val="3"/>
            <w:hideMark/>
          </w:tcPr>
          <w:p w:rsidR="009020E6" w:rsidRDefault="009020E6" w:rsidP="009B3595">
            <w:r>
              <w:t>vyriausiosios specialistės</w:t>
            </w:r>
          </w:p>
        </w:tc>
        <w:tc>
          <w:tcPr>
            <w:tcW w:w="210" w:type="dxa"/>
            <w:hideMark/>
          </w:tcPr>
          <w:p w:rsidR="009020E6" w:rsidRDefault="009020E6" w:rsidP="009B3595">
            <w:r>
              <w:t>–</w:t>
            </w:r>
          </w:p>
        </w:tc>
        <w:tc>
          <w:tcPr>
            <w:tcW w:w="4502" w:type="dxa"/>
            <w:hideMark/>
          </w:tcPr>
          <w:p w:rsidR="009020E6" w:rsidRDefault="009020E6" w:rsidP="009B3595">
            <w:r>
              <w:t>Ž. Razumaitė, E. Skodminienė</w:t>
            </w:r>
          </w:p>
        </w:tc>
      </w:tr>
      <w:tr w:rsidR="009020E6" w:rsidTr="009020E6">
        <w:trPr>
          <w:cantSplit/>
          <w:tblCellSpacing w:w="0" w:type="dxa"/>
        </w:trPr>
        <w:tc>
          <w:tcPr>
            <w:tcW w:w="4393" w:type="dxa"/>
            <w:gridSpan w:val="3"/>
          </w:tcPr>
          <w:p w:rsidR="009020E6" w:rsidRDefault="009020E6" w:rsidP="009B3595"/>
        </w:tc>
        <w:tc>
          <w:tcPr>
            <w:tcW w:w="210" w:type="dxa"/>
          </w:tcPr>
          <w:p w:rsidR="009020E6" w:rsidRDefault="009020E6" w:rsidP="009B3595"/>
        </w:tc>
        <w:tc>
          <w:tcPr>
            <w:tcW w:w="4502" w:type="dxa"/>
          </w:tcPr>
          <w:p w:rsidR="009020E6" w:rsidRDefault="009020E6" w:rsidP="009B3595"/>
        </w:tc>
      </w:tr>
      <w:tr w:rsidR="009020E6" w:rsidTr="009020E6">
        <w:trPr>
          <w:cantSplit/>
          <w:tblCellSpacing w:w="0" w:type="dxa"/>
        </w:trPr>
        <w:tc>
          <w:tcPr>
            <w:tcW w:w="4393" w:type="dxa"/>
            <w:gridSpan w:val="3"/>
          </w:tcPr>
          <w:p w:rsidR="009020E6" w:rsidRDefault="009020E6" w:rsidP="009B3595">
            <w:r>
              <w:t>valstybės kontrolieriaus pavaduotojas</w:t>
            </w:r>
          </w:p>
        </w:tc>
        <w:tc>
          <w:tcPr>
            <w:tcW w:w="210" w:type="dxa"/>
          </w:tcPr>
          <w:p w:rsidR="009020E6" w:rsidRDefault="009020E6" w:rsidP="009B3595">
            <w:r>
              <w:t>–</w:t>
            </w:r>
          </w:p>
        </w:tc>
        <w:tc>
          <w:tcPr>
            <w:tcW w:w="4502" w:type="dxa"/>
          </w:tcPr>
          <w:p w:rsidR="009020E6" w:rsidRDefault="009020E6" w:rsidP="009B3595">
            <w:r>
              <w:t xml:space="preserve">A. </w:t>
            </w:r>
            <w:proofErr w:type="spellStart"/>
            <w:r>
              <w:t>Keraminas</w:t>
            </w:r>
            <w:proofErr w:type="spellEnd"/>
          </w:p>
        </w:tc>
      </w:tr>
      <w:tr w:rsidR="009020E6" w:rsidTr="009020E6">
        <w:trPr>
          <w:cantSplit/>
          <w:tblCellSpacing w:w="0" w:type="dxa"/>
        </w:trPr>
        <w:tc>
          <w:tcPr>
            <w:tcW w:w="4393" w:type="dxa"/>
            <w:gridSpan w:val="3"/>
          </w:tcPr>
          <w:p w:rsidR="009020E6" w:rsidRDefault="009020E6" w:rsidP="009B3595">
            <w:r>
              <w:t>Konkurencijos tarybos pirmininkas</w:t>
            </w:r>
          </w:p>
        </w:tc>
        <w:tc>
          <w:tcPr>
            <w:tcW w:w="210" w:type="dxa"/>
          </w:tcPr>
          <w:p w:rsidR="009020E6" w:rsidRDefault="009020E6" w:rsidP="009B3595">
            <w:r>
              <w:t>–</w:t>
            </w:r>
          </w:p>
        </w:tc>
        <w:tc>
          <w:tcPr>
            <w:tcW w:w="4502" w:type="dxa"/>
          </w:tcPr>
          <w:p w:rsidR="009020E6" w:rsidRDefault="009020E6" w:rsidP="009B3595">
            <w:r>
              <w:t>Š. Keserauskas</w:t>
            </w:r>
          </w:p>
        </w:tc>
      </w:tr>
      <w:tr w:rsidR="009020E6" w:rsidTr="009020E6">
        <w:trPr>
          <w:cantSplit/>
          <w:tblCellSpacing w:w="0" w:type="dxa"/>
        </w:trPr>
        <w:tc>
          <w:tcPr>
            <w:tcW w:w="4393" w:type="dxa"/>
            <w:gridSpan w:val="3"/>
          </w:tcPr>
          <w:p w:rsidR="009020E6" w:rsidRDefault="009020E6" w:rsidP="009B3595">
            <w:r>
              <w:lastRenderedPageBreak/>
              <w:t>Europos teisės departamento prie Teisingumo ministerijos generalinis direktorius</w:t>
            </w:r>
          </w:p>
        </w:tc>
        <w:tc>
          <w:tcPr>
            <w:tcW w:w="210" w:type="dxa"/>
          </w:tcPr>
          <w:p w:rsidR="009020E6" w:rsidRDefault="009020E6" w:rsidP="009B3595">
            <w:r>
              <w:br/>
            </w:r>
            <w:r>
              <w:br/>
              <w:t>–</w:t>
            </w:r>
          </w:p>
        </w:tc>
        <w:tc>
          <w:tcPr>
            <w:tcW w:w="4502" w:type="dxa"/>
          </w:tcPr>
          <w:p w:rsidR="009020E6" w:rsidRDefault="009020E6" w:rsidP="009B3595">
            <w:r>
              <w:br/>
            </w:r>
            <w:r>
              <w:br/>
              <w:t>D. Kriaučiūnas</w:t>
            </w:r>
          </w:p>
        </w:tc>
      </w:tr>
      <w:tr w:rsidR="009020E6" w:rsidTr="009020E6">
        <w:trPr>
          <w:cantSplit/>
          <w:tblCellSpacing w:w="0" w:type="dxa"/>
        </w:trPr>
        <w:tc>
          <w:tcPr>
            <w:tcW w:w="4393" w:type="dxa"/>
            <w:gridSpan w:val="3"/>
          </w:tcPr>
          <w:p w:rsidR="009020E6" w:rsidRDefault="009020E6" w:rsidP="009B3595">
            <w:r w:rsidRPr="0031514A">
              <w:t>Seimo Pirmininko</w:t>
            </w:r>
            <w:r w:rsidRPr="004D5AB2">
              <w:t xml:space="preserve"> sekretoriato </w:t>
            </w:r>
            <w:r>
              <w:t xml:space="preserve">vadovo </w:t>
            </w:r>
            <w:r w:rsidRPr="004D5AB2">
              <w:t>pavaduotoja</w:t>
            </w:r>
          </w:p>
        </w:tc>
        <w:tc>
          <w:tcPr>
            <w:tcW w:w="210" w:type="dxa"/>
          </w:tcPr>
          <w:p w:rsidR="009020E6" w:rsidRDefault="009020E6" w:rsidP="009B3595">
            <w:r>
              <w:br/>
              <w:t>–</w:t>
            </w:r>
          </w:p>
        </w:tc>
        <w:tc>
          <w:tcPr>
            <w:tcW w:w="4502" w:type="dxa"/>
          </w:tcPr>
          <w:p w:rsidR="009020E6" w:rsidRDefault="009020E6" w:rsidP="009B3595">
            <w:r>
              <w:br/>
            </w:r>
            <w:r w:rsidRPr="0031514A">
              <w:t>L. Mogenienė</w:t>
            </w:r>
          </w:p>
        </w:tc>
      </w:tr>
      <w:tr w:rsidR="009020E6" w:rsidTr="009020E6">
        <w:trPr>
          <w:cantSplit/>
          <w:tblCellSpacing w:w="0" w:type="dxa"/>
        </w:trPr>
        <w:tc>
          <w:tcPr>
            <w:tcW w:w="4393" w:type="dxa"/>
            <w:gridSpan w:val="3"/>
          </w:tcPr>
          <w:p w:rsidR="009020E6" w:rsidRPr="0031514A" w:rsidRDefault="009020E6" w:rsidP="009B3595">
            <w:r w:rsidRPr="005A2AC3">
              <w:t>Finansų ministerijos:</w:t>
            </w:r>
          </w:p>
        </w:tc>
        <w:tc>
          <w:tcPr>
            <w:tcW w:w="210" w:type="dxa"/>
          </w:tcPr>
          <w:p w:rsidR="009020E6" w:rsidRDefault="009020E6" w:rsidP="009B3595"/>
        </w:tc>
        <w:tc>
          <w:tcPr>
            <w:tcW w:w="4502" w:type="dxa"/>
          </w:tcPr>
          <w:p w:rsidR="009020E6" w:rsidRPr="0031514A" w:rsidRDefault="009020E6" w:rsidP="009B3595"/>
        </w:tc>
      </w:tr>
      <w:tr w:rsidR="009020E6" w:rsidTr="009020E6">
        <w:trPr>
          <w:cantSplit/>
          <w:tblCellSpacing w:w="0" w:type="dxa"/>
        </w:trPr>
        <w:tc>
          <w:tcPr>
            <w:tcW w:w="4393" w:type="dxa"/>
            <w:gridSpan w:val="3"/>
          </w:tcPr>
          <w:p w:rsidR="009020E6" w:rsidRPr="0031514A" w:rsidRDefault="009020E6" w:rsidP="009B3595">
            <w:r>
              <w:t xml:space="preserve">   </w:t>
            </w:r>
            <w:r w:rsidRPr="000E7D54">
              <w:t>departam</w:t>
            </w:r>
            <w:r>
              <w:t>e</w:t>
            </w:r>
            <w:r w:rsidRPr="000E7D54">
              <w:t>nto direktorė</w:t>
            </w:r>
          </w:p>
        </w:tc>
        <w:tc>
          <w:tcPr>
            <w:tcW w:w="210" w:type="dxa"/>
          </w:tcPr>
          <w:p w:rsidR="009020E6" w:rsidRDefault="009020E6" w:rsidP="009B3595">
            <w:r>
              <w:t>–</w:t>
            </w:r>
          </w:p>
        </w:tc>
        <w:tc>
          <w:tcPr>
            <w:tcW w:w="4502" w:type="dxa"/>
          </w:tcPr>
          <w:p w:rsidR="009020E6" w:rsidRPr="0031514A" w:rsidRDefault="009020E6" w:rsidP="009B3595">
            <w:r w:rsidRPr="000E7D54">
              <w:t xml:space="preserve">I. </w:t>
            </w:r>
            <w:proofErr w:type="spellStart"/>
            <w:r w:rsidRPr="000E7D54">
              <w:t>Lazickienė</w:t>
            </w:r>
            <w:proofErr w:type="spellEnd"/>
          </w:p>
        </w:tc>
      </w:tr>
      <w:tr w:rsidR="009020E6" w:rsidTr="009020E6">
        <w:trPr>
          <w:cantSplit/>
          <w:tblCellSpacing w:w="0" w:type="dxa"/>
        </w:trPr>
        <w:tc>
          <w:tcPr>
            <w:tcW w:w="4393" w:type="dxa"/>
            <w:gridSpan w:val="3"/>
          </w:tcPr>
          <w:p w:rsidR="009020E6" w:rsidRPr="000E7D54" w:rsidRDefault="009020E6" w:rsidP="009B3595">
            <w:r>
              <w:t xml:space="preserve">   </w:t>
            </w:r>
            <w:r w:rsidRPr="005A2AC3">
              <w:t>vyriausiasis specialistas</w:t>
            </w:r>
          </w:p>
        </w:tc>
        <w:tc>
          <w:tcPr>
            <w:tcW w:w="210" w:type="dxa"/>
          </w:tcPr>
          <w:p w:rsidR="009020E6" w:rsidRDefault="009020E6" w:rsidP="009B3595">
            <w:r>
              <w:t>–</w:t>
            </w:r>
          </w:p>
        </w:tc>
        <w:tc>
          <w:tcPr>
            <w:tcW w:w="4502" w:type="dxa"/>
          </w:tcPr>
          <w:p w:rsidR="009020E6" w:rsidRPr="0031514A" w:rsidRDefault="009020E6" w:rsidP="009B3595">
            <w:r>
              <w:t>I. Mikulėnas</w:t>
            </w:r>
          </w:p>
        </w:tc>
      </w:tr>
      <w:tr w:rsidR="009020E6" w:rsidTr="009020E6">
        <w:trPr>
          <w:cantSplit/>
          <w:tblCellSpacing w:w="0" w:type="dxa"/>
        </w:trPr>
        <w:tc>
          <w:tcPr>
            <w:tcW w:w="4393" w:type="dxa"/>
            <w:gridSpan w:val="3"/>
          </w:tcPr>
          <w:p w:rsidR="009020E6" w:rsidRDefault="009020E6" w:rsidP="009B3595">
            <w:pPr>
              <w:keepNext/>
            </w:pPr>
            <w:r>
              <w:t>Susisiekimo ministerijos:</w:t>
            </w:r>
          </w:p>
        </w:tc>
        <w:tc>
          <w:tcPr>
            <w:tcW w:w="210" w:type="dxa"/>
          </w:tcPr>
          <w:p w:rsidR="009020E6" w:rsidRDefault="009020E6" w:rsidP="009B3595">
            <w:pPr>
              <w:keepNext/>
            </w:pPr>
          </w:p>
        </w:tc>
        <w:tc>
          <w:tcPr>
            <w:tcW w:w="4502" w:type="dxa"/>
          </w:tcPr>
          <w:p w:rsidR="009020E6" w:rsidRPr="000E7D54" w:rsidRDefault="009020E6" w:rsidP="009B3595">
            <w:pPr>
              <w:keepNext/>
            </w:pPr>
          </w:p>
        </w:tc>
      </w:tr>
      <w:tr w:rsidR="009020E6" w:rsidTr="009020E6">
        <w:trPr>
          <w:cantSplit/>
          <w:tblCellSpacing w:w="0" w:type="dxa"/>
        </w:trPr>
        <w:tc>
          <w:tcPr>
            <w:tcW w:w="4393" w:type="dxa"/>
            <w:gridSpan w:val="3"/>
          </w:tcPr>
          <w:p w:rsidR="009020E6" w:rsidRDefault="009020E6" w:rsidP="009B3595">
            <w:pPr>
              <w:keepNext/>
            </w:pPr>
            <w:r>
              <w:t xml:space="preserve">   </w:t>
            </w:r>
            <w:r w:rsidRPr="00247533">
              <w:t>departamento direktoriaus pavaduotoja</w:t>
            </w:r>
          </w:p>
        </w:tc>
        <w:tc>
          <w:tcPr>
            <w:tcW w:w="210" w:type="dxa"/>
          </w:tcPr>
          <w:p w:rsidR="009020E6" w:rsidRDefault="009020E6" w:rsidP="009B3595">
            <w:pPr>
              <w:keepNext/>
            </w:pPr>
            <w:r>
              <w:t>–</w:t>
            </w:r>
          </w:p>
        </w:tc>
        <w:tc>
          <w:tcPr>
            <w:tcW w:w="4502" w:type="dxa"/>
          </w:tcPr>
          <w:p w:rsidR="009020E6" w:rsidRPr="000E7D54" w:rsidRDefault="009020E6" w:rsidP="009B3595">
            <w:pPr>
              <w:keepNext/>
            </w:pPr>
            <w:r w:rsidRPr="00247533">
              <w:t xml:space="preserve">K. </w:t>
            </w:r>
            <w:proofErr w:type="spellStart"/>
            <w:r w:rsidRPr="00247533">
              <w:t>Semėnė</w:t>
            </w:r>
            <w:proofErr w:type="spellEnd"/>
          </w:p>
        </w:tc>
      </w:tr>
      <w:tr w:rsidR="009020E6" w:rsidTr="009020E6">
        <w:trPr>
          <w:cantSplit/>
          <w:tblCellSpacing w:w="0" w:type="dxa"/>
        </w:trPr>
        <w:tc>
          <w:tcPr>
            <w:tcW w:w="4393" w:type="dxa"/>
            <w:gridSpan w:val="3"/>
          </w:tcPr>
          <w:p w:rsidR="009020E6" w:rsidRDefault="009020E6" w:rsidP="009B3595">
            <w:r>
              <w:t xml:space="preserve">   skyriaus vedėja</w:t>
            </w:r>
          </w:p>
        </w:tc>
        <w:tc>
          <w:tcPr>
            <w:tcW w:w="210" w:type="dxa"/>
          </w:tcPr>
          <w:p w:rsidR="009020E6" w:rsidRDefault="009020E6" w:rsidP="009B3595">
            <w:r>
              <w:t>–</w:t>
            </w:r>
          </w:p>
        </w:tc>
        <w:tc>
          <w:tcPr>
            <w:tcW w:w="4502" w:type="dxa"/>
          </w:tcPr>
          <w:p w:rsidR="009020E6" w:rsidRPr="000E7D54" w:rsidRDefault="009020E6" w:rsidP="009B3595">
            <w:r w:rsidRPr="00E42831">
              <w:t xml:space="preserve">A. </w:t>
            </w:r>
            <w:proofErr w:type="spellStart"/>
            <w:r w:rsidRPr="00E42831">
              <w:t>Kumetaitienė</w:t>
            </w:r>
            <w:proofErr w:type="spellEnd"/>
          </w:p>
        </w:tc>
      </w:tr>
      <w:tr w:rsidR="009020E6" w:rsidTr="009020E6">
        <w:trPr>
          <w:cantSplit/>
          <w:tblCellSpacing w:w="0" w:type="dxa"/>
        </w:trPr>
        <w:tc>
          <w:tcPr>
            <w:tcW w:w="4393" w:type="dxa"/>
            <w:gridSpan w:val="3"/>
          </w:tcPr>
          <w:p w:rsidR="009020E6" w:rsidRDefault="009020E6" w:rsidP="009B3595">
            <w:r>
              <w:t xml:space="preserve">   vyriausiasis specialistas</w:t>
            </w:r>
          </w:p>
        </w:tc>
        <w:tc>
          <w:tcPr>
            <w:tcW w:w="210" w:type="dxa"/>
          </w:tcPr>
          <w:p w:rsidR="009020E6" w:rsidRDefault="009020E6" w:rsidP="009B3595">
            <w:r>
              <w:t>–</w:t>
            </w:r>
          </w:p>
        </w:tc>
        <w:tc>
          <w:tcPr>
            <w:tcW w:w="4502" w:type="dxa"/>
          </w:tcPr>
          <w:p w:rsidR="009020E6" w:rsidRPr="000E7D54" w:rsidRDefault="009020E6" w:rsidP="009B3595">
            <w:r>
              <w:t xml:space="preserve">D. </w:t>
            </w:r>
            <w:proofErr w:type="spellStart"/>
            <w:r>
              <w:t>Bial</w:t>
            </w:r>
            <w:proofErr w:type="spellEnd"/>
          </w:p>
        </w:tc>
      </w:tr>
      <w:tr w:rsidR="009020E6" w:rsidTr="009020E6">
        <w:trPr>
          <w:cantSplit/>
          <w:tblCellSpacing w:w="0" w:type="dxa"/>
        </w:trPr>
        <w:tc>
          <w:tcPr>
            <w:tcW w:w="4393" w:type="dxa"/>
            <w:gridSpan w:val="3"/>
          </w:tcPr>
          <w:p w:rsidR="009020E6" w:rsidRDefault="009020E6" w:rsidP="009B3595">
            <w:r w:rsidRPr="00C743AA">
              <w:t>Sveikatos apsaugos ministerijos:</w:t>
            </w:r>
          </w:p>
        </w:tc>
        <w:tc>
          <w:tcPr>
            <w:tcW w:w="210" w:type="dxa"/>
          </w:tcPr>
          <w:p w:rsidR="009020E6" w:rsidRDefault="009020E6" w:rsidP="009B3595"/>
        </w:tc>
        <w:tc>
          <w:tcPr>
            <w:tcW w:w="4502" w:type="dxa"/>
          </w:tcPr>
          <w:p w:rsidR="009020E6" w:rsidRDefault="009020E6" w:rsidP="009B3595"/>
        </w:tc>
      </w:tr>
      <w:tr w:rsidR="009020E6" w:rsidTr="009020E6">
        <w:trPr>
          <w:cantSplit/>
          <w:tblCellSpacing w:w="0" w:type="dxa"/>
        </w:trPr>
        <w:tc>
          <w:tcPr>
            <w:tcW w:w="4393" w:type="dxa"/>
            <w:gridSpan w:val="3"/>
          </w:tcPr>
          <w:p w:rsidR="009020E6" w:rsidRDefault="009020E6" w:rsidP="009B3595">
            <w:r>
              <w:t xml:space="preserve">   </w:t>
            </w:r>
            <w:r w:rsidRPr="0032076C">
              <w:t>ministro patarėja</w:t>
            </w:r>
          </w:p>
        </w:tc>
        <w:tc>
          <w:tcPr>
            <w:tcW w:w="210" w:type="dxa"/>
          </w:tcPr>
          <w:p w:rsidR="009020E6" w:rsidRDefault="009020E6" w:rsidP="009B3595">
            <w:r>
              <w:t>–</w:t>
            </w:r>
          </w:p>
        </w:tc>
        <w:tc>
          <w:tcPr>
            <w:tcW w:w="4502" w:type="dxa"/>
          </w:tcPr>
          <w:p w:rsidR="009020E6" w:rsidRDefault="009020E6" w:rsidP="009B3595">
            <w:r w:rsidRPr="0032076C">
              <w:t xml:space="preserve">L. </w:t>
            </w:r>
            <w:proofErr w:type="spellStart"/>
            <w:r w:rsidRPr="0032076C">
              <w:t>Šriubėnė</w:t>
            </w:r>
            <w:proofErr w:type="spellEnd"/>
          </w:p>
        </w:tc>
      </w:tr>
      <w:tr w:rsidR="009020E6" w:rsidTr="009020E6">
        <w:trPr>
          <w:cantSplit/>
          <w:tblCellSpacing w:w="0" w:type="dxa"/>
        </w:trPr>
        <w:tc>
          <w:tcPr>
            <w:tcW w:w="4393" w:type="dxa"/>
            <w:gridSpan w:val="3"/>
          </w:tcPr>
          <w:p w:rsidR="009020E6" w:rsidRDefault="009020E6" w:rsidP="009B3595">
            <w:r>
              <w:t xml:space="preserve">   skyriaus vedėja</w:t>
            </w:r>
          </w:p>
        </w:tc>
        <w:tc>
          <w:tcPr>
            <w:tcW w:w="210" w:type="dxa"/>
          </w:tcPr>
          <w:p w:rsidR="009020E6" w:rsidRDefault="009020E6" w:rsidP="009B3595">
            <w:r>
              <w:t>–</w:t>
            </w:r>
          </w:p>
        </w:tc>
        <w:tc>
          <w:tcPr>
            <w:tcW w:w="4502" w:type="dxa"/>
          </w:tcPr>
          <w:p w:rsidR="009020E6" w:rsidRDefault="009020E6" w:rsidP="009B3595">
            <w:r w:rsidRPr="0082139C">
              <w:rPr>
                <w:rFonts w:eastAsia="Microsoft JhengHei"/>
                <w:lang w:val="en-US" w:eastAsia="zh-CN"/>
              </w:rPr>
              <w:t>E. Bishop</w:t>
            </w:r>
          </w:p>
        </w:tc>
      </w:tr>
      <w:tr w:rsidR="009020E6" w:rsidTr="009020E6">
        <w:trPr>
          <w:cantSplit/>
          <w:tblCellSpacing w:w="0" w:type="dxa"/>
        </w:trPr>
        <w:tc>
          <w:tcPr>
            <w:tcW w:w="4393" w:type="dxa"/>
            <w:gridSpan w:val="3"/>
          </w:tcPr>
          <w:p w:rsidR="009020E6" w:rsidRDefault="009020E6" w:rsidP="009B3595">
            <w:r w:rsidRPr="00E35648">
              <w:t>Teisingumo ministerijos</w:t>
            </w:r>
            <w:r>
              <w:t xml:space="preserve"> patarėjas</w:t>
            </w:r>
          </w:p>
        </w:tc>
        <w:tc>
          <w:tcPr>
            <w:tcW w:w="210" w:type="dxa"/>
          </w:tcPr>
          <w:p w:rsidR="009020E6" w:rsidRDefault="009020E6" w:rsidP="009B3595">
            <w:r>
              <w:t>–</w:t>
            </w:r>
          </w:p>
        </w:tc>
        <w:tc>
          <w:tcPr>
            <w:tcW w:w="4502" w:type="dxa"/>
          </w:tcPr>
          <w:p w:rsidR="009020E6" w:rsidRPr="0082139C" w:rsidRDefault="009020E6" w:rsidP="009B3595">
            <w:pPr>
              <w:rPr>
                <w:rFonts w:eastAsia="Microsoft JhengHei"/>
                <w:lang w:val="en-US" w:eastAsia="zh-CN"/>
              </w:rPr>
            </w:pPr>
            <w:r>
              <w:t>T. Mickevičius</w:t>
            </w:r>
          </w:p>
        </w:tc>
      </w:tr>
      <w:tr w:rsidR="009020E6" w:rsidTr="009020E6">
        <w:trPr>
          <w:cantSplit/>
          <w:tblCellSpacing w:w="0" w:type="dxa"/>
        </w:trPr>
        <w:tc>
          <w:tcPr>
            <w:tcW w:w="4393" w:type="dxa"/>
            <w:gridSpan w:val="3"/>
          </w:tcPr>
          <w:p w:rsidR="009020E6" w:rsidRDefault="009020E6" w:rsidP="009B3595">
            <w:r>
              <w:t>Žemės ūkio ministerijos</w:t>
            </w:r>
            <w:r w:rsidRPr="00352755">
              <w:t xml:space="preserve"> skyriaus vedėjas</w:t>
            </w:r>
          </w:p>
        </w:tc>
        <w:tc>
          <w:tcPr>
            <w:tcW w:w="210" w:type="dxa"/>
          </w:tcPr>
          <w:p w:rsidR="009020E6" w:rsidRDefault="009020E6" w:rsidP="009B3595">
            <w:r>
              <w:t>–</w:t>
            </w:r>
          </w:p>
        </w:tc>
        <w:tc>
          <w:tcPr>
            <w:tcW w:w="4502" w:type="dxa"/>
          </w:tcPr>
          <w:p w:rsidR="009020E6" w:rsidRPr="000E7D54" w:rsidRDefault="009020E6" w:rsidP="009B3595">
            <w:r w:rsidRPr="00352755">
              <w:t>N. Gudelis</w:t>
            </w:r>
          </w:p>
        </w:tc>
      </w:tr>
      <w:tr w:rsidR="009020E6" w:rsidTr="009020E6">
        <w:trPr>
          <w:cantSplit/>
          <w:tblCellSpacing w:w="0" w:type="dxa"/>
        </w:trPr>
        <w:tc>
          <w:tcPr>
            <w:tcW w:w="4393" w:type="dxa"/>
            <w:gridSpan w:val="3"/>
          </w:tcPr>
          <w:p w:rsidR="009020E6" w:rsidRPr="0031514A" w:rsidRDefault="009020E6" w:rsidP="009B3595">
            <w:r>
              <w:t>v</w:t>
            </w:r>
            <w:r>
              <w:t>alstybės įmonės Registrų centro direktoriaus pavaduotojas</w:t>
            </w:r>
          </w:p>
        </w:tc>
        <w:tc>
          <w:tcPr>
            <w:tcW w:w="210" w:type="dxa"/>
          </w:tcPr>
          <w:p w:rsidR="009020E6" w:rsidRDefault="009020E6" w:rsidP="009B3595">
            <w:r>
              <w:br/>
              <w:t>–</w:t>
            </w:r>
          </w:p>
        </w:tc>
        <w:tc>
          <w:tcPr>
            <w:tcW w:w="4502" w:type="dxa"/>
          </w:tcPr>
          <w:p w:rsidR="009020E6" w:rsidRPr="0031514A" w:rsidRDefault="009020E6" w:rsidP="009B3595">
            <w:r>
              <w:br/>
              <w:t>A. Bagdonavičius</w:t>
            </w:r>
          </w:p>
        </w:tc>
      </w:tr>
      <w:tr w:rsidR="009020E6" w:rsidRPr="0014349D" w:rsidTr="009020E6">
        <w:trPr>
          <w:cantSplit/>
          <w:tblCellSpacing w:w="0" w:type="dxa"/>
        </w:trPr>
        <w:tc>
          <w:tcPr>
            <w:tcW w:w="4393" w:type="dxa"/>
            <w:gridSpan w:val="3"/>
          </w:tcPr>
          <w:p w:rsidR="009020E6" w:rsidRPr="0014349D" w:rsidRDefault="009020E6" w:rsidP="009B3595">
            <w:r w:rsidRPr="0014349D">
              <w:rPr>
                <w:rStyle w:val="Grietas"/>
                <w:b w:val="0"/>
              </w:rPr>
              <w:t>Lietuvos psichologų sąjungos valdybos narys</w:t>
            </w:r>
          </w:p>
        </w:tc>
        <w:tc>
          <w:tcPr>
            <w:tcW w:w="210" w:type="dxa"/>
          </w:tcPr>
          <w:p w:rsidR="009020E6" w:rsidRPr="0014349D" w:rsidRDefault="009020E6" w:rsidP="009B3595">
            <w:r>
              <w:br/>
              <w:t>–</w:t>
            </w:r>
          </w:p>
        </w:tc>
        <w:tc>
          <w:tcPr>
            <w:tcW w:w="4502" w:type="dxa"/>
          </w:tcPr>
          <w:p w:rsidR="009020E6" w:rsidRPr="0014349D" w:rsidRDefault="009020E6" w:rsidP="009020E6">
            <w:r>
              <w:br/>
            </w:r>
            <w:r w:rsidRPr="0014349D">
              <w:rPr>
                <w:rStyle w:val="Grietas"/>
                <w:b w:val="0"/>
              </w:rPr>
              <w:t>A. La</w:t>
            </w:r>
            <w:r>
              <w:rPr>
                <w:rStyle w:val="Grietas"/>
                <w:b w:val="0"/>
              </w:rPr>
              <w:t>u</w:t>
            </w:r>
            <w:r w:rsidRPr="0014349D">
              <w:rPr>
                <w:rStyle w:val="Grietas"/>
                <w:b w:val="0"/>
              </w:rPr>
              <w:t>rinavičius</w:t>
            </w:r>
          </w:p>
        </w:tc>
      </w:tr>
    </w:tbl>
    <w:p w:rsidR="009020E6" w:rsidRDefault="009020E6">
      <w:pPr>
        <w:spacing w:line="360" w:lineRule="atLeast"/>
        <w:ind w:firstLine="680"/>
        <w:jc w:val="both"/>
      </w:pPr>
      <w:r>
        <w:t> </w:t>
      </w:r>
    </w:p>
    <w:p w:rsidR="009020E6" w:rsidRDefault="009020E6">
      <w:pPr>
        <w:spacing w:line="360" w:lineRule="atLeast"/>
        <w:ind w:firstLine="680"/>
        <w:jc w:val="both"/>
      </w:pPr>
      <w:r>
        <w:t> </w:t>
      </w:r>
    </w:p>
    <w:p w:rsidR="009020E6" w:rsidRDefault="009020E6">
      <w:pPr>
        <w:keepNext/>
        <w:jc w:val="center"/>
        <w:divId w:val="1969966665"/>
      </w:pPr>
      <w:r>
        <w:t>1.  Dėl negyvenamųjų patalpų Vilniuje, Didžioji g. 22, perdavimo pagal panaudos sutartį (TAP-17-462) (17-2184(3) (teikia Sveikatos apsaugos ministerija)</w:t>
      </w:r>
    </w:p>
    <w:p w:rsidR="009020E6" w:rsidRDefault="009020E6">
      <w:pPr>
        <w:keepNext/>
        <w:spacing w:before="120"/>
        <w:jc w:val="center"/>
      </w:pPr>
      <w:r>
        <w:t>Pranešėjas – S. Skvernelis.</w:t>
      </w:r>
    </w:p>
    <w:p w:rsidR="009020E6" w:rsidRDefault="009020E6">
      <w:pPr>
        <w:pStyle w:val="papildomi"/>
      </w:pPr>
      <w:r>
        <w:t> </w:t>
      </w:r>
    </w:p>
    <w:p w:rsidR="009020E6" w:rsidRDefault="009020E6">
      <w:pPr>
        <w:pStyle w:val="papildomi"/>
      </w:pPr>
      <w:r>
        <w:t>Priimti Vyriausybės nutarimą „Dėl negyvenamųjų patalpų Vilniuje, Didžioji g. 22, perdavimo pagal panaudos sutartį“.</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1955746475"/>
      </w:pPr>
      <w:r>
        <w:t>2.  Dėl valstybinės miškų ūkio paskirties žemės sklypų perdavimo patikėjimo teise valstybės įmonėms miškų urėdijoms (TAP-17-433) (17-2367(2) (teikia Aplinkos ministerija)</w:t>
      </w:r>
    </w:p>
    <w:p w:rsidR="009020E6" w:rsidRDefault="009020E6">
      <w:pPr>
        <w:keepNext/>
        <w:spacing w:before="120"/>
        <w:jc w:val="center"/>
      </w:pPr>
      <w:r>
        <w:t>Pranešėjas – S. Skvernelis.</w:t>
      </w:r>
    </w:p>
    <w:p w:rsidR="009020E6" w:rsidRDefault="009020E6">
      <w:pPr>
        <w:pStyle w:val="papildomi"/>
      </w:pPr>
      <w:r>
        <w:t> </w:t>
      </w:r>
    </w:p>
    <w:p w:rsidR="009020E6" w:rsidRDefault="009020E6">
      <w:pPr>
        <w:pStyle w:val="papildomi"/>
      </w:pPr>
      <w:r>
        <w:t>Priimti Vyriausybės nutarimą „Dėl valstybinės miškų ūkio paskirties žemės sklypų perdavimo patikėjimo teise valstybės įmonėms miškų urėdijoms“.</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309482865"/>
      </w:pPr>
      <w:r>
        <w:lastRenderedPageBreak/>
        <w:t xml:space="preserve">3.  Dėl Lietuvos Respublikos Vyriausybės 2015 m. gruodžio 2 d. nutarimo Nr. 1217 </w:t>
      </w:r>
      <w:r w:rsidR="00851F85">
        <w:br/>
      </w:r>
      <w:r>
        <w:t xml:space="preserve">„Dėl nekilnojamojo turto perdavimo pagal valstybės turto patikėjimo sutartį“ ir 2012 m. birželio 27 d. nutarimo Nr. 764 „Dėl valstybės turto investavimo ir perdavimo pagal patikėjimo sutartį“ pakeitimo (TAP-17-488) (17-3714(2) (TAP-17-487) (17-3708(2) </w:t>
      </w:r>
      <w:r w:rsidR="00851F85">
        <w:br/>
      </w:r>
      <w:r>
        <w:t>(teikia Švietimo ir mokslo ministerija)</w:t>
      </w:r>
    </w:p>
    <w:p w:rsidR="009020E6" w:rsidRDefault="009020E6">
      <w:pPr>
        <w:keepNext/>
        <w:spacing w:before="120"/>
        <w:jc w:val="center"/>
      </w:pPr>
      <w:r>
        <w:t>Pranešėjas – S. Skvernelis.</w:t>
      </w:r>
    </w:p>
    <w:p w:rsidR="009020E6" w:rsidRDefault="009020E6">
      <w:pPr>
        <w:pStyle w:val="papildomi"/>
      </w:pPr>
      <w:r>
        <w:t> </w:t>
      </w:r>
    </w:p>
    <w:p w:rsidR="009020E6" w:rsidRDefault="009020E6">
      <w:pPr>
        <w:pStyle w:val="papildomi"/>
      </w:pPr>
      <w:r>
        <w:t xml:space="preserve">Priimti Vyriausybės nutarimus: </w:t>
      </w:r>
    </w:p>
    <w:p w:rsidR="009020E6" w:rsidRDefault="009020E6">
      <w:pPr>
        <w:pStyle w:val="papildomi"/>
      </w:pPr>
      <w:r>
        <w:t xml:space="preserve">1. „Dėl Lietuvos Respublikos Vyriausybės 2015 m. gruodžio 2 d. nutarimo Nr. 1217 „Dėl nekilnojamojo turto perdavimo pagal valstybės turto patikėjimo sutartį“ pakeitimo“; </w:t>
      </w:r>
    </w:p>
    <w:p w:rsidR="009020E6" w:rsidRDefault="009020E6">
      <w:pPr>
        <w:pStyle w:val="papildomi"/>
      </w:pPr>
      <w:r>
        <w:t>2. „Dėl Lietuvos Respublikos Vyriausybės 2012 m. birželio 27 d. nutarimo Nr. 764 „Dėl valstybės turto investavimo ir perdavimo pagal patikėjimo sutartį“ pakeitimo“.</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2097363116"/>
      </w:pPr>
      <w:r>
        <w:t>4.  Dėl sutikimo reorganizuoti Kauno apskrities priklausomybės ligų centrą, Klaipėdos priklausomybės ligų centrą, Šiaulių priklausomybės ligų centrą ir Panevėžio priklausomybės ligų centrą (TAP-17-422(2) (17-2511(4) (teikia Sveikatos apsaugos ministerija)</w:t>
      </w:r>
    </w:p>
    <w:p w:rsidR="009020E6" w:rsidRDefault="009020E6">
      <w:pPr>
        <w:keepNext/>
        <w:spacing w:before="120"/>
        <w:jc w:val="center"/>
      </w:pPr>
      <w:r>
        <w:t xml:space="preserve">Pranešėjas – A. Veryga. </w:t>
      </w:r>
      <w:r>
        <w:br/>
        <w:t>Kalbėjo R. Pilibaitis, S. Skvernelis.</w:t>
      </w:r>
    </w:p>
    <w:p w:rsidR="009020E6" w:rsidRDefault="009020E6">
      <w:pPr>
        <w:pStyle w:val="papildomi"/>
      </w:pPr>
      <w:r>
        <w:t> </w:t>
      </w:r>
    </w:p>
    <w:p w:rsidR="009020E6" w:rsidRDefault="009020E6">
      <w:pPr>
        <w:pStyle w:val="papildomi"/>
      </w:pPr>
      <w:r>
        <w:t xml:space="preserve">1. Priimti Vyriausybės nutarimą „Dėl sutikimo reorganizuoti Kauno apskrities priklausomybės ligų centrą, Klaipėdos priklausomybės ligų centrą, Šiaulių priklausomybės ligų centrą ir Panevėžio priklausomybės ligų centrą“ ir pateikti jį Ministrui Pirmininkui pasirašyti, patikslinus pagal Vyriausybės kanceliarijos Teisės departamento pastabą. </w:t>
      </w:r>
    </w:p>
    <w:p w:rsidR="009020E6" w:rsidRDefault="009020E6">
      <w:pPr>
        <w:pStyle w:val="papildomi"/>
      </w:pPr>
      <w:r>
        <w:t>2. Pavesti Sveikatos apsaugos ministerijai, rengiant Lietuvos Respublikos sveikatos priežiūros įstaigų įstatymo pakeitimo įstatymo projektą, žodžius „priklausomybės ligų centrai“ pakeisti į žodžius „priklausomybės ligų centras“.</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rsidP="00851F85">
      <w:pPr>
        <w:keepNext/>
        <w:keepLines/>
        <w:jc w:val="center"/>
        <w:divId w:val="788938971"/>
      </w:pPr>
      <w:r>
        <w:lastRenderedPageBreak/>
        <w:t xml:space="preserve">5.  Dėl Lietuvos Respublikos Vyriausybės 2015 m. balandžio 27 d. nutarimo Nr. 478 </w:t>
      </w:r>
      <w:r w:rsidR="00851F85">
        <w:br/>
      </w:r>
      <w:r>
        <w:t xml:space="preserve">„Dėl Informacinės visuomenės plėtros 2014–2020 metų programos „Lietuvos Respublikos skaitmeninė darbotvarkė“ įgyvendinimo </w:t>
      </w:r>
      <w:proofErr w:type="spellStart"/>
      <w:r>
        <w:t>tarpinstitucinio</w:t>
      </w:r>
      <w:proofErr w:type="spellEnd"/>
      <w:r>
        <w:t xml:space="preserve"> veiklos plano patvirtinimo ir Lietuvos Respublikos Vyriausybės 2012 m. spalio 24 d. nutarimo Nr. 1281 „Dėl Lietuvos informacinės visuomenės plėtros 2011–2019 metų programos įgyvendinimo </w:t>
      </w:r>
      <w:proofErr w:type="spellStart"/>
      <w:r>
        <w:t>tarpinstitucinio</w:t>
      </w:r>
      <w:proofErr w:type="spellEnd"/>
      <w:r>
        <w:t xml:space="preserve"> veiklos plano patvirtinimo“ pripažinimo netekusiu galios“ pakeitimo </w:t>
      </w:r>
      <w:r w:rsidR="00851F85">
        <w:br/>
      </w:r>
      <w:r>
        <w:t>(TAP-16-1475(4) (16-9583(5) (teikia Susisiekimo ministerija)</w:t>
      </w:r>
    </w:p>
    <w:p w:rsidR="009020E6" w:rsidRDefault="009020E6" w:rsidP="00851F85">
      <w:pPr>
        <w:keepNext/>
        <w:keepLines/>
        <w:spacing w:before="120"/>
        <w:jc w:val="center"/>
      </w:pPr>
      <w:r>
        <w:t xml:space="preserve">Pranešėjas – R. Masiulis. </w:t>
      </w:r>
      <w:r>
        <w:br/>
        <w:t>Kalbėjo R. Karoblis, V. Šapoka, B. Markauskas, M. Vainiutė, A. Bagdonavičius, S. Skvernelis.</w:t>
      </w:r>
    </w:p>
    <w:p w:rsidR="009020E6" w:rsidRDefault="009020E6" w:rsidP="00851F85">
      <w:pPr>
        <w:pStyle w:val="papildomi"/>
        <w:keepNext/>
        <w:keepLines/>
      </w:pPr>
      <w:r>
        <w:t> </w:t>
      </w:r>
    </w:p>
    <w:p w:rsidR="009020E6" w:rsidRDefault="009020E6" w:rsidP="00851F85">
      <w:pPr>
        <w:pStyle w:val="papildomi"/>
        <w:keepNext/>
        <w:keepLines/>
      </w:pPr>
      <w:r>
        <w:t xml:space="preserve">1. Priimti Vyriausybės nutarimą „Dėl Lietuvos Respublikos Vyriausybės 2015 m. balandžio 27 d. nutarimo Nr. 478 „Dėl Informacinės visuomenės plėtros 2014–2020 metų programos „Lietuvos Respublikos skaitmeninė darbotvarkė“ įgyvendinimo </w:t>
      </w:r>
      <w:proofErr w:type="spellStart"/>
      <w:r>
        <w:t>tarpinstitucinio</w:t>
      </w:r>
      <w:proofErr w:type="spellEnd"/>
      <w:r>
        <w:t xml:space="preserve"> veiklos plano patvirtinimo ir Lietuvos Respublikos Vyriausybės 2012 m. spalio 24 d. nutarimo Nr. 1281 „Dėl Lietuvos informacinės visuomenės plėtros 2011–2019 metų programos įgyvendinimo </w:t>
      </w:r>
      <w:proofErr w:type="spellStart"/>
      <w:r>
        <w:t>tarpinstitucinio</w:t>
      </w:r>
      <w:proofErr w:type="spellEnd"/>
      <w:r>
        <w:t xml:space="preserve"> veiklos plano patvirtinimo“ pripažinimo netekusiu galios“ pakeitimo“ ir pateikti jį Ministrui Pirmininkui pasirašyti, įvertinus posėdyje pateiktas pastabas. </w:t>
      </w:r>
    </w:p>
    <w:p w:rsidR="009020E6" w:rsidRDefault="009020E6">
      <w:pPr>
        <w:pStyle w:val="papildomi"/>
      </w:pPr>
      <w:r>
        <w:t>2. Pavesti Susisiekimo ministerijai kartu su Skaitmeninės darbotvarkės taryba atnaujinant Informacinės visuomenės plėtros 2014–2020 metų programą „Lietuvos Respublikos skaitmeninė darbotvarkė“ įtraukti nuostatas dėl didesnio dėmesio skyrimo elektroninių paslaugų kokybei ir jų kūrimui, atsižvelgiant į vartotojų poreikius ir patogumą.</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593049374"/>
      </w:pPr>
      <w:r>
        <w:t>6.  Dėl 2016 metų struktūrinio postūmio užduoties įvykdymo ir struktūrinio valdžios sektoriaus balanso rodiklio ataskaitos pateikimo Lietuvos Respublikos Seimui (TAP-17-509) (17-5285) (teikia Finansų ministerija)</w:t>
      </w:r>
    </w:p>
    <w:p w:rsidR="009020E6" w:rsidRDefault="009020E6">
      <w:pPr>
        <w:keepNext/>
        <w:spacing w:before="120"/>
        <w:jc w:val="center"/>
      </w:pPr>
      <w:r>
        <w:t xml:space="preserve">Pranešėjas – V. Šapoka. </w:t>
      </w:r>
      <w:r>
        <w:br/>
        <w:t>Kalbėjo S. Skvernelis.</w:t>
      </w:r>
    </w:p>
    <w:p w:rsidR="009020E6" w:rsidRDefault="009020E6">
      <w:pPr>
        <w:pStyle w:val="papildomi"/>
      </w:pPr>
      <w:r>
        <w:t> </w:t>
      </w:r>
    </w:p>
    <w:p w:rsidR="009020E6" w:rsidRDefault="009020E6">
      <w:pPr>
        <w:pStyle w:val="papildomi"/>
      </w:pPr>
      <w:r>
        <w:t>Priimti Vyriausybės nutarimą „Dėl 2016 metų struktūrinio postūmio užduoties įvykdymo ir struktūrinio valdžios sektoriaus balanso rodiklio ataskaitos pateikimo Lietuvos Respublikos Seimui“.</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rsidP="00851F85">
      <w:pPr>
        <w:keepNext/>
        <w:keepLines/>
        <w:jc w:val="center"/>
        <w:divId w:val="52125168"/>
      </w:pPr>
      <w:r>
        <w:lastRenderedPageBreak/>
        <w:t xml:space="preserve">7.  Dėl Lietuvos Respublikos neįgaliųjų socialinės integracijos įstatymo Nr. I-2044 1 straipsnio pakeitimo įstatymo, Lietuvos Respublikos išmokų vaikams įstatymo Nr. I-621 1 ir 4 straipsnių pakeitimo įstatymo, Lietuvos Respublikos paramos mirties atveju įstatymo Nr. I-348 5 straipsnio pakeitimo įstatymo, Lietuvos Respublikos piniginės paramos nepasiturintiems gyventojams įstatymo Nr. IX-1675 1 straipsnio pakeitimo įstatymo, Lietuvos Respublikos šalpos pensijų įstatymo Nr. I-675 1, 4 ir 7 straipsnių pakeitimo įstatymo ir Lietuvos Respublikos tikslinių kompensacijų įstatymo Nr. XII-2507 1 ir 3 straipsnių pakeitimo įstatymo projektų pateikimo Lietuvos Respublikos Seimui (TAP-17-151(2) </w:t>
      </w:r>
      <w:r w:rsidR="00851F85">
        <w:br/>
      </w:r>
      <w:r>
        <w:t>(16-12090(4) (teikia Socialinės apsaugos ir darbo ministerija)</w:t>
      </w:r>
    </w:p>
    <w:p w:rsidR="009020E6" w:rsidRDefault="009020E6" w:rsidP="00851F85">
      <w:pPr>
        <w:keepNext/>
        <w:keepLines/>
        <w:spacing w:before="120"/>
        <w:jc w:val="center"/>
      </w:pPr>
      <w:r>
        <w:t xml:space="preserve">Pranešėjas – L. Kukuraitis. </w:t>
      </w:r>
      <w:r>
        <w:br/>
        <w:t>Kalbėjo R. Pilibaitis, E. Misiūnas, S. Skvernelis.</w:t>
      </w:r>
    </w:p>
    <w:p w:rsidR="009020E6" w:rsidRDefault="009020E6" w:rsidP="00851F85">
      <w:pPr>
        <w:pStyle w:val="papildomi"/>
        <w:keepNext/>
        <w:keepLines/>
      </w:pPr>
      <w:r>
        <w:t> </w:t>
      </w:r>
    </w:p>
    <w:p w:rsidR="009020E6" w:rsidRDefault="009020E6" w:rsidP="00851F85">
      <w:pPr>
        <w:pStyle w:val="papildomi"/>
        <w:keepNext/>
        <w:keepLines/>
      </w:pPr>
      <w:r>
        <w:t>Priimti Vyriausybės nutarimą „Dėl Lietuvos Respublikos neįgaliųjų socialinės integracijos įstatymo Nr. I-2044 1 straipsnio pakeitimo įstatymo, Lietuvos Respublikos išmokų vaikams įstatymo Nr. I-621 1 ir 4 straipsnių pakeitimo įstatymo, Lietuvos Respublikos paramos mirties atveju įstatymo Nr. I-348 5 straipsnio pakeitimo įstatymo, Lietuvos Respublikos piniginės paramos nepasiturintiems gyventojams įstatymo Nr. IX-1675 1 straipsnio pakeitimo įstatymo, Lietuvos Respublikos šalpos pensijų įstatymo Nr. I-675 1, 4 ir 7 straipsnių pakeitimo įstatymo ir Lietuvos Respublikos tikslinių kompensacijų įstatymo Nr. XII-2507 1 ir 3 straipsnių pakeitimo įstatymo projektų pateikimo Lietuvos Respublikos Seimui“ ir pateikti jį Ministrui Pirmininkui pasirašyti, Vyriausybės kanceliarijos Teisės departamento siūlymu papildžius nauju 2 punktu – prašymu Seimui svarstyti skubos tvarka, atlikus nutarimu teikiamų įstatymų projektų redakcinio pobūdžio pataisas ir vidaus reikalų ministro E. Misiūno siūlymu patikslinus aiškinamąjį raštą.</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1862893528"/>
      </w:pPr>
      <w:r>
        <w:t>8.  Dėl Lietuvos Respublikos psichologų praktinės veiklos įstatymo projekto Nr. XIIP-4553 (TAP-17-223(2) (17-2219(2) (teikia Sveikatos apsaugos ministerija)</w:t>
      </w:r>
    </w:p>
    <w:p w:rsidR="009020E6" w:rsidRDefault="009020E6">
      <w:pPr>
        <w:keepNext/>
        <w:spacing w:before="120"/>
        <w:jc w:val="center"/>
      </w:pPr>
      <w:r>
        <w:t xml:space="preserve">Pranešėjas – A. Veryga. </w:t>
      </w:r>
      <w:r>
        <w:br/>
        <w:t>Kalbėjo R. Pilibaitis, V. Šapoka, S. Skvernelis.</w:t>
      </w:r>
    </w:p>
    <w:p w:rsidR="009020E6" w:rsidRDefault="009020E6">
      <w:pPr>
        <w:pStyle w:val="papildomi"/>
      </w:pPr>
      <w:r>
        <w:t> </w:t>
      </w:r>
    </w:p>
    <w:p w:rsidR="009020E6" w:rsidRDefault="009020E6">
      <w:pPr>
        <w:pStyle w:val="papildomi"/>
      </w:pPr>
      <w:r>
        <w:t>Šio klausimo svarstymą atidėti.</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rsidP="00851F85">
      <w:pPr>
        <w:keepNext/>
        <w:keepLines/>
        <w:jc w:val="center"/>
        <w:divId w:val="842352874"/>
      </w:pPr>
      <w:r>
        <w:lastRenderedPageBreak/>
        <w:t xml:space="preserve">9.  Dėl Lietuvos Respublikos sveikatos draudimo įstatymo Nr. I-1343 2, 6, 8, 17, 18 ir 19 straipsnių pakeitimo įstatymo projekto pateikimo Lietuvos Respublikos Seimui </w:t>
      </w:r>
      <w:r w:rsidR="00851F85">
        <w:br/>
      </w:r>
      <w:r>
        <w:t>(TAP-17-211(2) (16-11494(4) (teikia Sveikatos apsaugos ministerija)</w:t>
      </w:r>
    </w:p>
    <w:p w:rsidR="009020E6" w:rsidRDefault="009020E6" w:rsidP="00851F85">
      <w:pPr>
        <w:keepNext/>
        <w:keepLines/>
        <w:spacing w:before="120"/>
        <w:jc w:val="center"/>
      </w:pPr>
      <w:r>
        <w:t xml:space="preserve">Pranešėjas – A. Veryga. </w:t>
      </w:r>
      <w:r>
        <w:br/>
        <w:t>Kalbėjo S. Skvernelis.</w:t>
      </w:r>
    </w:p>
    <w:p w:rsidR="009020E6" w:rsidRDefault="009020E6" w:rsidP="00851F85">
      <w:pPr>
        <w:pStyle w:val="papildomi"/>
        <w:keepNext/>
        <w:keepLines/>
      </w:pPr>
      <w:r>
        <w:t> </w:t>
      </w:r>
    </w:p>
    <w:p w:rsidR="009020E6" w:rsidRDefault="009020E6" w:rsidP="00851F85">
      <w:pPr>
        <w:pStyle w:val="papildomi"/>
        <w:keepNext/>
        <w:keepLines/>
      </w:pPr>
      <w:r>
        <w:t>Priimti Vyriausybės nutarimą „Dėl Lietuvos Respublikos sveikatos draudimo įstatymo Nr. I-1343 2, 6, 8, 17, 18 ir 19 straipsnių pakeitimo įstatymo projekto pateikimo Lietuvos Respublikos Seimui“.</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1764104466"/>
      </w:pPr>
      <w:r>
        <w:t xml:space="preserve">10.  Dėl Lietuvos Respublikos želdynų įstatymo Nr. X-1241 9, 13 ir 20 straipsnių pakeitimo įstatymo projekto pateikimo Lietuvos Respublikos Seimui (TAP-17-57(3) (17-2268(2) </w:t>
      </w:r>
      <w:r w:rsidR="00851F85">
        <w:br/>
      </w:r>
      <w:r>
        <w:t>(teikia Susisiekimo ministerija)</w:t>
      </w:r>
    </w:p>
    <w:p w:rsidR="009020E6" w:rsidRDefault="009020E6">
      <w:pPr>
        <w:keepNext/>
        <w:spacing w:before="120"/>
        <w:jc w:val="center"/>
      </w:pPr>
      <w:r>
        <w:t xml:space="preserve">Pranešėjas – R. Masiulis. </w:t>
      </w:r>
      <w:r>
        <w:br/>
        <w:t>Kalbėjo R. Pilibaitis, S. Skvernelis.</w:t>
      </w:r>
    </w:p>
    <w:p w:rsidR="009020E6" w:rsidRDefault="009020E6">
      <w:pPr>
        <w:pStyle w:val="papildomi"/>
      </w:pPr>
      <w:r>
        <w:t> </w:t>
      </w:r>
    </w:p>
    <w:p w:rsidR="009020E6" w:rsidRDefault="009020E6">
      <w:pPr>
        <w:pStyle w:val="papildomi"/>
      </w:pPr>
      <w:r>
        <w:t>Priimti Vyriausybės nutarimą „Dėl Lietuvos Respublikos želdynų įstatymo Nr. X-1241 9, 13 ir 20 straipsnių pakeitimo įstatymo projekto pateikimo Lietuvos Respublikos Seimui“ ir pateikti jį Ministrui Pirmininkui pasirašyti, patikslinus nutarimu teikiamą įstatymo projektą pagal Vyriausybės kanceliarijos Teisės departamento pastabas.</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1541284950"/>
      </w:pPr>
      <w:r>
        <w:t>11.  Dėl Lietuvos Respublikos saugaus eismo automobilių keliais įstatymo Nr. VIII-2043 20 straipsnio pakeitimo įstatymo ir Lietuvos Respublikos administracinių nusižengimų kodekso 415, 589 ir 611 straipsnių pakeitimo įstatymo projektų pateikimo Lietuvos Respublikos Seimui (TAP-17-410) (17-4345) (teikia Susisiekimo ministerija)</w:t>
      </w:r>
    </w:p>
    <w:p w:rsidR="009020E6" w:rsidRDefault="009020E6">
      <w:pPr>
        <w:keepNext/>
        <w:spacing w:before="120"/>
        <w:jc w:val="center"/>
      </w:pPr>
      <w:r>
        <w:t xml:space="preserve">Pranešėjas – R. Masiulis. </w:t>
      </w:r>
      <w:r>
        <w:br/>
        <w:t>Kalbėjo S. Skvernelis.</w:t>
      </w:r>
    </w:p>
    <w:p w:rsidR="009020E6" w:rsidRDefault="009020E6">
      <w:pPr>
        <w:pStyle w:val="papildomi"/>
      </w:pPr>
      <w:r>
        <w:t> </w:t>
      </w:r>
    </w:p>
    <w:p w:rsidR="009020E6" w:rsidRDefault="009020E6">
      <w:pPr>
        <w:pStyle w:val="papildomi"/>
      </w:pPr>
      <w:r>
        <w:t>Priimti Vyriausybės nutarimą „Dėl Lietuvos Respublikos saugaus eismo automobilių keliais įstatymo Nr. VIII-2043 20 straipsnio pakeitimo įstatymo ir Lietuvos Respublikos administracinių nusižengimų kodekso 415, 589 ir 611 straipsnių pakeitimo įstatymo projektų pateikimo Lietuvos Respublikos Seimui“ ir pateikti jį Ministrui Pirmininkui pasirašyti, patikslinus pagal Vyriausybės kanceliarijos Teisės departamento pastabas.</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p>
    <w:p w:rsidR="009020E6" w:rsidRDefault="009020E6">
      <w:pPr>
        <w:keepNext/>
        <w:jc w:val="center"/>
        <w:divId w:val="315033749"/>
      </w:pPr>
      <w:r>
        <w:lastRenderedPageBreak/>
        <w:t xml:space="preserve">12.  Dėl Lietuvos Respublikos baudžiamojo kodekso 20, 226, 227 ir 230 straipsnių pakeitimo įstatymo projekto pateikimo Lietuvos Respublikos Seimui (TAP-17-522) (17-5465) </w:t>
      </w:r>
      <w:r w:rsidR="00851F85">
        <w:br/>
      </w:r>
      <w:r>
        <w:t>(teikia Teisingumo ministerija)</w:t>
      </w:r>
    </w:p>
    <w:p w:rsidR="009020E6" w:rsidRDefault="009020E6">
      <w:pPr>
        <w:keepNext/>
        <w:spacing w:before="120"/>
        <w:jc w:val="center"/>
      </w:pPr>
      <w:r>
        <w:t xml:space="preserve">Pranešėja – M. Vainiutė. </w:t>
      </w:r>
      <w:r>
        <w:br/>
        <w:t>Kalbėjo S. Skvernelis.</w:t>
      </w:r>
    </w:p>
    <w:p w:rsidR="009020E6" w:rsidRDefault="009020E6">
      <w:pPr>
        <w:pStyle w:val="papildomi"/>
      </w:pPr>
      <w:r>
        <w:t> </w:t>
      </w:r>
    </w:p>
    <w:p w:rsidR="009020E6" w:rsidRDefault="009020E6">
      <w:pPr>
        <w:pStyle w:val="papildomi"/>
      </w:pPr>
      <w:r>
        <w:t>Priimti Vyriausybės nutarimą „Dėl Lietuvos Respublikos baudžiamojo kodekso 20, 226, 227 ir 230 straipsnių pakeitimo įstatymo projekto pateikimo Lietuvos Respublikos Seimui“ ir pateikti jį Ministrui Pirmininkui pasirašyti, Ministro Pirmininko siūlymu papildžius nauju 2 punktu – prašymu Seimui svarstyti skubos tvarka ir patikslinus pagal Vyriausybės kanceliarijos Teisės departamento pastabas.</w:t>
      </w:r>
    </w:p>
    <w:p w:rsidR="009020E6" w:rsidRDefault="009020E6">
      <w:pPr>
        <w:pStyle w:val="papildomi"/>
      </w:pPr>
      <w:r>
        <w:t>(Šis sprendimas priimtas visais posėdyje dalyvavusių Vyriausybės narių balsais.)</w:t>
      </w:r>
    </w:p>
    <w:p w:rsidR="009020E6" w:rsidRDefault="009020E6">
      <w:pPr>
        <w:pStyle w:val="papildomi"/>
      </w:pPr>
      <w:r>
        <w:t> </w:t>
      </w:r>
    </w:p>
    <w:p w:rsidR="009020E6" w:rsidRDefault="009020E6">
      <w:pPr>
        <w:pStyle w:val="papildomi"/>
      </w:pPr>
      <w:r>
        <w:t> </w:t>
      </w:r>
      <w:bookmarkStart w:id="0" w:name="_GoBack"/>
      <w:bookmarkEnd w:id="0"/>
    </w:p>
    <w:p w:rsidR="009020E6" w:rsidRDefault="009020E6">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9020E6">
        <w:trPr>
          <w:tblCellSpacing w:w="15" w:type="dxa"/>
        </w:trPr>
        <w:tc>
          <w:tcPr>
            <w:tcW w:w="0" w:type="auto"/>
            <w:vAlign w:val="center"/>
            <w:hideMark/>
          </w:tcPr>
          <w:p w:rsidR="009020E6" w:rsidRDefault="009020E6" w:rsidP="009020E6">
            <w:r>
              <w:t>Ministras Pirmininkas </w:t>
            </w:r>
          </w:p>
        </w:tc>
        <w:tc>
          <w:tcPr>
            <w:tcW w:w="0" w:type="auto"/>
            <w:vAlign w:val="center"/>
            <w:hideMark/>
          </w:tcPr>
          <w:p w:rsidR="009020E6" w:rsidRDefault="009020E6" w:rsidP="009020E6">
            <w:pPr>
              <w:pStyle w:val="prastasistinklapis"/>
              <w:spacing w:before="0" w:beforeAutospacing="0" w:after="0" w:afterAutospacing="0" w:line="240" w:lineRule="auto"/>
              <w:jc w:val="right"/>
            </w:pPr>
            <w:r>
              <w:t>Saulius Skvernelis</w:t>
            </w:r>
          </w:p>
        </w:tc>
      </w:tr>
    </w:tbl>
    <w:p w:rsidR="009020E6" w:rsidRDefault="009020E6">
      <w:pPr>
        <w:spacing w:line="360" w:lineRule="atLeast"/>
        <w:ind w:firstLine="680"/>
        <w:jc w:val="both"/>
      </w:pPr>
      <w:r>
        <w:t> </w:t>
      </w:r>
    </w:p>
    <w:p w:rsidR="009020E6" w:rsidRDefault="009020E6">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E6" w:rsidRDefault="009020E6">
      <w:r>
        <w:separator/>
      </w:r>
    </w:p>
  </w:endnote>
  <w:endnote w:type="continuationSeparator" w:id="0">
    <w:p w:rsidR="009020E6" w:rsidRDefault="0090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E6" w:rsidRDefault="009020E6">
      <w:r>
        <w:separator/>
      </w:r>
    </w:p>
  </w:footnote>
  <w:footnote w:type="continuationSeparator" w:id="0">
    <w:p w:rsidR="009020E6" w:rsidRDefault="00902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F85">
      <w:rPr>
        <w:rStyle w:val="Puslapionumeris"/>
        <w:noProof/>
      </w:rPr>
      <w:t>7</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9020E6"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9178F"/>
    <w:rsid w:val="003F4230"/>
    <w:rsid w:val="00516B26"/>
    <w:rsid w:val="00644308"/>
    <w:rsid w:val="00851F85"/>
    <w:rsid w:val="009020E6"/>
    <w:rsid w:val="00C85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9020E6"/>
    <w:pPr>
      <w:spacing w:before="100" w:beforeAutospacing="1" w:after="100" w:afterAutospacing="1" w:line="360" w:lineRule="atLeast"/>
    </w:pPr>
  </w:style>
  <w:style w:type="paragraph" w:customStyle="1" w:styleId="papildomi">
    <w:name w:val="papildomi"/>
    <w:basedOn w:val="prastasis"/>
    <w:rsid w:val="009020E6"/>
    <w:pPr>
      <w:spacing w:line="360" w:lineRule="atLeast"/>
      <w:ind w:firstLine="680"/>
      <w:jc w:val="both"/>
    </w:pPr>
  </w:style>
  <w:style w:type="character" w:styleId="Grietas">
    <w:name w:val="Strong"/>
    <w:uiPriority w:val="22"/>
    <w:qFormat/>
    <w:rsid w:val="009020E6"/>
    <w:rPr>
      <w:b/>
      <w:bCs/>
    </w:rPr>
  </w:style>
  <w:style w:type="paragraph" w:styleId="Debesliotekstas">
    <w:name w:val="Balloon Text"/>
    <w:basedOn w:val="prastasis"/>
    <w:link w:val="DebesliotekstasDiagrama"/>
    <w:rsid w:val="009020E6"/>
    <w:rPr>
      <w:rFonts w:ascii="Tahoma" w:hAnsi="Tahoma" w:cs="Tahoma"/>
      <w:sz w:val="16"/>
      <w:szCs w:val="16"/>
    </w:rPr>
  </w:style>
  <w:style w:type="character" w:customStyle="1" w:styleId="DebesliotekstasDiagrama">
    <w:name w:val="Debesėlio tekstas Diagrama"/>
    <w:basedOn w:val="Numatytasispastraiposriftas"/>
    <w:link w:val="Debesliotekstas"/>
    <w:rsid w:val="00902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9020E6"/>
    <w:pPr>
      <w:spacing w:before="100" w:beforeAutospacing="1" w:after="100" w:afterAutospacing="1" w:line="360" w:lineRule="atLeast"/>
    </w:pPr>
  </w:style>
  <w:style w:type="paragraph" w:customStyle="1" w:styleId="papildomi">
    <w:name w:val="papildomi"/>
    <w:basedOn w:val="prastasis"/>
    <w:rsid w:val="009020E6"/>
    <w:pPr>
      <w:spacing w:line="360" w:lineRule="atLeast"/>
      <w:ind w:firstLine="680"/>
      <w:jc w:val="both"/>
    </w:pPr>
  </w:style>
  <w:style w:type="character" w:styleId="Grietas">
    <w:name w:val="Strong"/>
    <w:uiPriority w:val="22"/>
    <w:qFormat/>
    <w:rsid w:val="009020E6"/>
    <w:rPr>
      <w:b/>
      <w:bCs/>
    </w:rPr>
  </w:style>
  <w:style w:type="paragraph" w:styleId="Debesliotekstas">
    <w:name w:val="Balloon Text"/>
    <w:basedOn w:val="prastasis"/>
    <w:link w:val="DebesliotekstasDiagrama"/>
    <w:rsid w:val="009020E6"/>
    <w:rPr>
      <w:rFonts w:ascii="Tahoma" w:hAnsi="Tahoma" w:cs="Tahoma"/>
      <w:sz w:val="16"/>
      <w:szCs w:val="16"/>
    </w:rPr>
  </w:style>
  <w:style w:type="character" w:customStyle="1" w:styleId="DebesliotekstasDiagrama">
    <w:name w:val="Debesėlio tekstas Diagrama"/>
    <w:basedOn w:val="Numatytasispastraiposriftas"/>
    <w:link w:val="Debesliotekstas"/>
    <w:rsid w:val="00902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5168">
      <w:marLeft w:val="0"/>
      <w:marRight w:val="0"/>
      <w:marTop w:val="0"/>
      <w:marBottom w:val="0"/>
      <w:divBdr>
        <w:top w:val="none" w:sz="0" w:space="0" w:color="auto"/>
        <w:left w:val="none" w:sz="0" w:space="0" w:color="auto"/>
        <w:bottom w:val="single" w:sz="8" w:space="5" w:color="auto"/>
        <w:right w:val="none" w:sz="0" w:space="0" w:color="auto"/>
      </w:divBdr>
    </w:div>
    <w:div w:id="309482865">
      <w:marLeft w:val="0"/>
      <w:marRight w:val="0"/>
      <w:marTop w:val="0"/>
      <w:marBottom w:val="0"/>
      <w:divBdr>
        <w:top w:val="none" w:sz="0" w:space="0" w:color="auto"/>
        <w:left w:val="none" w:sz="0" w:space="0" w:color="auto"/>
        <w:bottom w:val="single" w:sz="8" w:space="5" w:color="auto"/>
        <w:right w:val="none" w:sz="0" w:space="0" w:color="auto"/>
      </w:divBdr>
    </w:div>
    <w:div w:id="315033749">
      <w:marLeft w:val="0"/>
      <w:marRight w:val="0"/>
      <w:marTop w:val="0"/>
      <w:marBottom w:val="0"/>
      <w:divBdr>
        <w:top w:val="none" w:sz="0" w:space="0" w:color="auto"/>
        <w:left w:val="none" w:sz="0" w:space="0" w:color="auto"/>
        <w:bottom w:val="single" w:sz="8" w:space="5" w:color="auto"/>
        <w:right w:val="none" w:sz="0" w:space="0" w:color="auto"/>
      </w:divBdr>
    </w:div>
    <w:div w:id="593049374">
      <w:marLeft w:val="0"/>
      <w:marRight w:val="0"/>
      <w:marTop w:val="0"/>
      <w:marBottom w:val="0"/>
      <w:divBdr>
        <w:top w:val="none" w:sz="0" w:space="0" w:color="auto"/>
        <w:left w:val="none" w:sz="0" w:space="0" w:color="auto"/>
        <w:bottom w:val="single" w:sz="8" w:space="5" w:color="auto"/>
        <w:right w:val="none" w:sz="0" w:space="0" w:color="auto"/>
      </w:divBdr>
    </w:div>
    <w:div w:id="788938971">
      <w:marLeft w:val="0"/>
      <w:marRight w:val="0"/>
      <w:marTop w:val="0"/>
      <w:marBottom w:val="0"/>
      <w:divBdr>
        <w:top w:val="none" w:sz="0" w:space="0" w:color="auto"/>
        <w:left w:val="none" w:sz="0" w:space="0" w:color="auto"/>
        <w:bottom w:val="single" w:sz="8" w:space="5" w:color="auto"/>
        <w:right w:val="none" w:sz="0" w:space="0" w:color="auto"/>
      </w:divBdr>
    </w:div>
    <w:div w:id="842352874">
      <w:marLeft w:val="0"/>
      <w:marRight w:val="0"/>
      <w:marTop w:val="0"/>
      <w:marBottom w:val="0"/>
      <w:divBdr>
        <w:top w:val="none" w:sz="0" w:space="0" w:color="auto"/>
        <w:left w:val="none" w:sz="0" w:space="0" w:color="auto"/>
        <w:bottom w:val="single" w:sz="8" w:space="5" w:color="auto"/>
        <w:right w:val="none" w:sz="0" w:space="0" w:color="auto"/>
      </w:divBdr>
    </w:div>
    <w:div w:id="1287007502">
      <w:marLeft w:val="0"/>
      <w:marRight w:val="0"/>
      <w:marTop w:val="0"/>
      <w:marBottom w:val="0"/>
      <w:divBdr>
        <w:top w:val="none" w:sz="0" w:space="0" w:color="auto"/>
        <w:left w:val="none" w:sz="0" w:space="0" w:color="auto"/>
        <w:bottom w:val="double" w:sz="6" w:space="1" w:color="auto"/>
        <w:right w:val="none" w:sz="0" w:space="0" w:color="auto"/>
      </w:divBdr>
    </w:div>
    <w:div w:id="1541284950">
      <w:marLeft w:val="0"/>
      <w:marRight w:val="0"/>
      <w:marTop w:val="0"/>
      <w:marBottom w:val="0"/>
      <w:divBdr>
        <w:top w:val="none" w:sz="0" w:space="0" w:color="auto"/>
        <w:left w:val="none" w:sz="0" w:space="0" w:color="auto"/>
        <w:bottom w:val="single" w:sz="8" w:space="5" w:color="auto"/>
        <w:right w:val="none" w:sz="0" w:space="0" w:color="auto"/>
      </w:divBdr>
    </w:div>
    <w:div w:id="1764104466">
      <w:marLeft w:val="0"/>
      <w:marRight w:val="0"/>
      <w:marTop w:val="0"/>
      <w:marBottom w:val="0"/>
      <w:divBdr>
        <w:top w:val="none" w:sz="0" w:space="0" w:color="auto"/>
        <w:left w:val="none" w:sz="0" w:space="0" w:color="auto"/>
        <w:bottom w:val="single" w:sz="8" w:space="5" w:color="auto"/>
        <w:right w:val="none" w:sz="0" w:space="0" w:color="auto"/>
      </w:divBdr>
    </w:div>
    <w:div w:id="1862893528">
      <w:marLeft w:val="0"/>
      <w:marRight w:val="0"/>
      <w:marTop w:val="0"/>
      <w:marBottom w:val="0"/>
      <w:divBdr>
        <w:top w:val="none" w:sz="0" w:space="0" w:color="auto"/>
        <w:left w:val="none" w:sz="0" w:space="0" w:color="auto"/>
        <w:bottom w:val="single" w:sz="8" w:space="5" w:color="auto"/>
        <w:right w:val="none" w:sz="0" w:space="0" w:color="auto"/>
      </w:divBdr>
    </w:div>
    <w:div w:id="1955746475">
      <w:marLeft w:val="0"/>
      <w:marRight w:val="0"/>
      <w:marTop w:val="0"/>
      <w:marBottom w:val="0"/>
      <w:divBdr>
        <w:top w:val="none" w:sz="0" w:space="0" w:color="auto"/>
        <w:left w:val="none" w:sz="0" w:space="0" w:color="auto"/>
        <w:bottom w:val="single" w:sz="8" w:space="5" w:color="auto"/>
        <w:right w:val="none" w:sz="0" w:space="0" w:color="auto"/>
      </w:divBdr>
    </w:div>
    <w:div w:id="1969966665">
      <w:marLeft w:val="0"/>
      <w:marRight w:val="0"/>
      <w:marTop w:val="0"/>
      <w:marBottom w:val="0"/>
      <w:divBdr>
        <w:top w:val="none" w:sz="0" w:space="0" w:color="auto"/>
        <w:left w:val="none" w:sz="0" w:space="0" w:color="auto"/>
        <w:bottom w:val="single" w:sz="8" w:space="5" w:color="auto"/>
        <w:right w:val="none" w:sz="0" w:space="0" w:color="auto"/>
      </w:divBdr>
    </w:div>
    <w:div w:id="2097363116">
      <w:marLeft w:val="0"/>
      <w:marRight w:val="0"/>
      <w:marTop w:val="0"/>
      <w:marBottom w:val="0"/>
      <w:divBdr>
        <w:top w:val="none" w:sz="0" w:space="0" w:color="auto"/>
        <w:left w:val="none" w:sz="0" w:space="0" w:color="auto"/>
        <w:bottom w:val="single" w:sz="8" w:space="5"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1418</Words>
  <Characters>10818</Characters>
  <Application>Microsoft Office Word</Application>
  <DocSecurity>0</DocSecurity>
  <Lines>235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VP20170503</dc:title>
  <dc:subject>20170503</dc:subject>
  <dc:creator>Neringa Adomavičiūtė</dc:creator>
  <cp:lastModifiedBy>Neringa Adomavičiūtė</cp:lastModifiedBy>
  <cp:revision>2</cp:revision>
  <cp:lastPrinted>2017-05-04T11:46:00Z</cp:lastPrinted>
  <dcterms:created xsi:type="dcterms:W3CDTF">2017-05-04T11:44:00Z</dcterms:created>
  <dcterms:modified xsi:type="dcterms:W3CDTF">2017-05-04T11:46:00Z</dcterms:modified>
</cp:coreProperties>
</file>