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86E586" w14:textId="77777777" w:rsidR="001D1C98" w:rsidRDefault="003A3516" w:rsidP="005C2D93">
      <w:pPr>
        <w:spacing w:after="0"/>
        <w:jc w:val="center"/>
        <w:rPr>
          <w:rFonts w:ascii="Times New Roman" w:hAnsi="Times New Roman"/>
          <w:b/>
          <w:sz w:val="24"/>
          <w:szCs w:val="24"/>
        </w:rPr>
      </w:pPr>
      <w:bookmarkStart w:id="0" w:name="_GoBack"/>
      <w:bookmarkEnd w:id="0"/>
      <w:r w:rsidRPr="003A3516">
        <w:rPr>
          <w:rFonts w:ascii="Times New Roman" w:hAnsi="Times New Roman"/>
          <w:b/>
          <w:sz w:val="24"/>
          <w:szCs w:val="24"/>
        </w:rPr>
        <w:t xml:space="preserve">Valstybei svarbaus </w:t>
      </w:r>
      <w:r w:rsidR="001D1C98">
        <w:rPr>
          <w:rFonts w:ascii="Times New Roman" w:hAnsi="Times New Roman"/>
          <w:b/>
          <w:sz w:val="24"/>
          <w:szCs w:val="24"/>
        </w:rPr>
        <w:t xml:space="preserve">ekonominio </w:t>
      </w:r>
      <w:r w:rsidRPr="003A3516">
        <w:rPr>
          <w:rFonts w:ascii="Times New Roman" w:hAnsi="Times New Roman"/>
          <w:b/>
          <w:sz w:val="24"/>
          <w:szCs w:val="24"/>
        </w:rPr>
        <w:t xml:space="preserve">projekto „Vilniaus viešasis logistikos centras“ </w:t>
      </w:r>
    </w:p>
    <w:p w14:paraId="1286E587" w14:textId="77777777" w:rsidR="009C35F1" w:rsidRDefault="003A3516" w:rsidP="005C2D93">
      <w:pPr>
        <w:spacing w:after="0"/>
        <w:jc w:val="center"/>
        <w:rPr>
          <w:rFonts w:ascii="Times New Roman" w:hAnsi="Times New Roman"/>
          <w:b/>
          <w:sz w:val="24"/>
          <w:szCs w:val="24"/>
        </w:rPr>
      </w:pPr>
      <w:r w:rsidRPr="003A3516">
        <w:rPr>
          <w:rFonts w:ascii="Times New Roman" w:hAnsi="Times New Roman"/>
          <w:b/>
          <w:sz w:val="24"/>
          <w:szCs w:val="24"/>
        </w:rPr>
        <w:t>įgyvendinimo ataskaita</w:t>
      </w:r>
    </w:p>
    <w:p w14:paraId="1286E588" w14:textId="782A5AC8" w:rsidR="001D1C98" w:rsidRPr="003A3516" w:rsidRDefault="001D1C98" w:rsidP="005C2D93">
      <w:pPr>
        <w:spacing w:after="120"/>
        <w:jc w:val="center"/>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9C35F1" w:rsidRPr="009C35F1" w14:paraId="1286E58A" w14:textId="77777777" w:rsidTr="009C35F1">
        <w:tc>
          <w:tcPr>
            <w:tcW w:w="9628" w:type="dxa"/>
            <w:shd w:val="clear" w:color="auto" w:fill="auto"/>
          </w:tcPr>
          <w:p w14:paraId="1286E589" w14:textId="77777777" w:rsidR="009C35F1" w:rsidRPr="003A3516" w:rsidRDefault="003A3516" w:rsidP="009C35F1">
            <w:pPr>
              <w:spacing w:after="0" w:line="240" w:lineRule="auto"/>
              <w:jc w:val="both"/>
              <w:rPr>
                <w:rFonts w:ascii="Times New Roman" w:hAnsi="Times New Roman"/>
                <w:b/>
                <w:sz w:val="24"/>
                <w:szCs w:val="24"/>
              </w:rPr>
            </w:pPr>
            <w:r w:rsidRPr="003A3516">
              <w:rPr>
                <w:rFonts w:ascii="Times New Roman" w:hAnsi="Times New Roman"/>
                <w:b/>
                <w:sz w:val="24"/>
                <w:szCs w:val="24"/>
              </w:rPr>
              <w:t xml:space="preserve">Projekto pavadinimas: </w:t>
            </w:r>
            <w:r w:rsidRPr="003A3516">
              <w:rPr>
                <w:rFonts w:ascii="Times New Roman" w:hAnsi="Times New Roman"/>
                <w:sz w:val="24"/>
                <w:szCs w:val="24"/>
              </w:rPr>
              <w:t>Vilniaus viešojo logistikos centro projektas (2008-01-06 / 110).</w:t>
            </w:r>
          </w:p>
        </w:tc>
      </w:tr>
      <w:tr w:rsidR="009C35F1" w:rsidRPr="009C35F1" w14:paraId="1286E58C" w14:textId="77777777" w:rsidTr="009C35F1">
        <w:tc>
          <w:tcPr>
            <w:tcW w:w="9628" w:type="dxa"/>
            <w:shd w:val="clear" w:color="auto" w:fill="auto"/>
          </w:tcPr>
          <w:p w14:paraId="1286E58B" w14:textId="77777777" w:rsidR="009C35F1" w:rsidRPr="003A3516" w:rsidRDefault="009C35F1" w:rsidP="009C35F1">
            <w:pPr>
              <w:spacing w:after="0" w:line="240" w:lineRule="auto"/>
              <w:jc w:val="both"/>
              <w:rPr>
                <w:rFonts w:ascii="Times New Roman" w:hAnsi="Times New Roman"/>
                <w:b/>
                <w:sz w:val="24"/>
                <w:szCs w:val="24"/>
              </w:rPr>
            </w:pPr>
            <w:r w:rsidRPr="003A3516">
              <w:rPr>
                <w:rFonts w:ascii="Times New Roman" w:hAnsi="Times New Roman"/>
                <w:b/>
                <w:sz w:val="24"/>
                <w:szCs w:val="24"/>
              </w:rPr>
              <w:t xml:space="preserve">Atsakinga ministerija: </w:t>
            </w:r>
            <w:r w:rsidRPr="003A3516">
              <w:rPr>
                <w:rFonts w:ascii="Times New Roman" w:hAnsi="Times New Roman"/>
                <w:sz w:val="24"/>
                <w:szCs w:val="24"/>
              </w:rPr>
              <w:t>Susisiekimo ministerija</w:t>
            </w:r>
            <w:r w:rsidR="00677019" w:rsidRPr="003A3516">
              <w:rPr>
                <w:rFonts w:ascii="Times New Roman" w:hAnsi="Times New Roman"/>
                <w:sz w:val="24"/>
                <w:szCs w:val="24"/>
              </w:rPr>
              <w:t>.</w:t>
            </w:r>
          </w:p>
        </w:tc>
      </w:tr>
      <w:tr w:rsidR="009C35F1" w:rsidRPr="009C35F1" w14:paraId="1286E58E" w14:textId="77777777" w:rsidTr="009C35F1">
        <w:tc>
          <w:tcPr>
            <w:tcW w:w="9628" w:type="dxa"/>
            <w:shd w:val="clear" w:color="auto" w:fill="auto"/>
          </w:tcPr>
          <w:p w14:paraId="1286E58D" w14:textId="77777777" w:rsidR="009C35F1" w:rsidRPr="003A3516" w:rsidRDefault="009C35F1" w:rsidP="009C35F1">
            <w:pPr>
              <w:spacing w:after="0" w:line="240" w:lineRule="auto"/>
              <w:jc w:val="both"/>
              <w:rPr>
                <w:rFonts w:ascii="Times New Roman" w:hAnsi="Times New Roman"/>
                <w:i/>
                <w:sz w:val="24"/>
                <w:szCs w:val="24"/>
              </w:rPr>
            </w:pPr>
            <w:r w:rsidRPr="003A3516">
              <w:rPr>
                <w:rFonts w:ascii="Times New Roman" w:hAnsi="Times New Roman"/>
                <w:b/>
                <w:sz w:val="24"/>
                <w:szCs w:val="24"/>
              </w:rPr>
              <w:t xml:space="preserve">Projekto vykdytojas: </w:t>
            </w:r>
            <w:r w:rsidRPr="003A3516">
              <w:rPr>
                <w:rFonts w:ascii="Times New Roman" w:hAnsi="Times New Roman"/>
                <w:sz w:val="24"/>
                <w:szCs w:val="24"/>
              </w:rPr>
              <w:t>AB „Lietuvos geležinkeliai</w:t>
            </w:r>
            <w:r w:rsidRPr="001D3747">
              <w:rPr>
                <w:rFonts w:ascii="Times New Roman" w:hAnsi="Times New Roman"/>
                <w:color w:val="000000"/>
                <w:sz w:val="24"/>
                <w:szCs w:val="24"/>
              </w:rPr>
              <w:t>“</w:t>
            </w:r>
            <w:r w:rsidR="003A3516" w:rsidRPr="001D3747">
              <w:rPr>
                <w:rFonts w:ascii="Times New Roman" w:hAnsi="Times New Roman"/>
                <w:color w:val="000000"/>
                <w:sz w:val="24"/>
                <w:szCs w:val="24"/>
              </w:rPr>
              <w:t xml:space="preserve"> (2019-02-20 / 168)</w:t>
            </w:r>
            <w:r w:rsidR="00677019" w:rsidRPr="001D3747">
              <w:rPr>
                <w:rFonts w:ascii="Times New Roman" w:hAnsi="Times New Roman"/>
                <w:color w:val="000000"/>
                <w:sz w:val="24"/>
                <w:szCs w:val="24"/>
              </w:rPr>
              <w:t>.</w:t>
            </w:r>
          </w:p>
        </w:tc>
      </w:tr>
      <w:tr w:rsidR="009C35F1" w:rsidRPr="009C35F1" w14:paraId="1286E590" w14:textId="77777777" w:rsidTr="009C35F1">
        <w:tc>
          <w:tcPr>
            <w:tcW w:w="9628" w:type="dxa"/>
            <w:shd w:val="clear" w:color="auto" w:fill="auto"/>
          </w:tcPr>
          <w:p w14:paraId="1286E58F" w14:textId="77777777" w:rsidR="009C35F1" w:rsidRPr="003A3516" w:rsidRDefault="009C35F1" w:rsidP="009C35F1">
            <w:pPr>
              <w:spacing w:after="0" w:line="240" w:lineRule="auto"/>
              <w:jc w:val="both"/>
              <w:rPr>
                <w:rFonts w:ascii="Times New Roman" w:hAnsi="Times New Roman"/>
                <w:sz w:val="24"/>
                <w:szCs w:val="24"/>
              </w:rPr>
            </w:pPr>
            <w:r w:rsidRPr="003A3516">
              <w:rPr>
                <w:rFonts w:ascii="Times New Roman" w:hAnsi="Times New Roman"/>
                <w:b/>
                <w:sz w:val="24"/>
                <w:szCs w:val="24"/>
              </w:rPr>
              <w:t xml:space="preserve">Projekto tikslas: </w:t>
            </w:r>
            <w:r w:rsidR="002F5D0B" w:rsidRPr="003A3516">
              <w:rPr>
                <w:rFonts w:ascii="Times New Roman" w:hAnsi="Times New Roman"/>
                <w:color w:val="000000"/>
                <w:sz w:val="24"/>
                <w:szCs w:val="24"/>
              </w:rPr>
              <w:t>Įgyvendinant Nacionalinę susisiekimo plėtros 2014–2022 metų programą, patvirtintą Lietuvos Respublikos Vyriausybės 2013 m. gruodžio 18 d. nutarimu Nr. 1253 „Dėl Nacionalinės susisiekimo plėtros 2014–2022 metų programos patvirtinimo“, pritraukti užsienio ir Lietuvos investicijas, plėtoti įvairiarūšio transporto sistemą Lietuvoje ir skatinti naudoti ekologišką geležinkelių transportą.</w:t>
            </w:r>
          </w:p>
        </w:tc>
      </w:tr>
      <w:tr w:rsidR="009C35F1" w:rsidRPr="009C35F1" w14:paraId="1286E593" w14:textId="77777777" w:rsidTr="009C35F1">
        <w:tc>
          <w:tcPr>
            <w:tcW w:w="9628" w:type="dxa"/>
            <w:shd w:val="clear" w:color="auto" w:fill="auto"/>
          </w:tcPr>
          <w:p w14:paraId="1286E591" w14:textId="77777777" w:rsidR="009C35F1" w:rsidRPr="003A3516" w:rsidRDefault="002F5D0B" w:rsidP="009C35F1">
            <w:pPr>
              <w:spacing w:after="0" w:line="240" w:lineRule="auto"/>
              <w:jc w:val="both"/>
              <w:rPr>
                <w:rFonts w:ascii="Times New Roman" w:hAnsi="Times New Roman"/>
                <w:sz w:val="24"/>
                <w:szCs w:val="24"/>
              </w:rPr>
            </w:pPr>
            <w:r w:rsidRPr="003A3516">
              <w:rPr>
                <w:rFonts w:ascii="Times New Roman" w:hAnsi="Times New Roman"/>
                <w:b/>
                <w:sz w:val="24"/>
                <w:szCs w:val="24"/>
              </w:rPr>
              <w:t>Projekto įgyvendinimo terminai</w:t>
            </w:r>
            <w:r w:rsidRPr="003A3516">
              <w:rPr>
                <w:rFonts w:ascii="Times New Roman" w:hAnsi="Times New Roman"/>
                <w:sz w:val="24"/>
                <w:szCs w:val="24"/>
              </w:rPr>
              <w:t>, planiniai / faktiniai (galutinis ir, jeigu yra, etapų – nustatyti Vyriausybės nutarime dėl projekto pripažinimo valstybei svarbiu ir (ar) projekto sutartyje):</w:t>
            </w:r>
          </w:p>
          <w:p w14:paraId="1286E592" w14:textId="77777777" w:rsidR="002F5D0B" w:rsidRPr="00677019" w:rsidRDefault="003A3516" w:rsidP="004F6DAD">
            <w:pPr>
              <w:spacing w:after="0" w:line="240" w:lineRule="auto"/>
              <w:jc w:val="both"/>
              <w:rPr>
                <w:i/>
              </w:rPr>
            </w:pPr>
            <w:r w:rsidRPr="003A3516">
              <w:rPr>
                <w:rFonts w:ascii="Times New Roman" w:hAnsi="Times New Roman"/>
                <w:sz w:val="24"/>
                <w:szCs w:val="24"/>
              </w:rPr>
              <w:t>Galimybių studijos rengimas ir vertinimas 2008.12.23 – 2009.12.31. Techninės dokumentacijos parengimas 2010.03.29 – 2011.11.23. Rangos darbai (įvairiarūšis terminalas su visa reikiama infrastruktūra ir įranga) 2013.04.23 – 2014.11.30 Įgyvendinta Lietuvos Respublikos Vyriausybės 2013 m. kovo 13 d. nutarimu Nr. 228 „Dėl Lietuvos Respublikos Vyriausybės 2012–2016 metų programos įgyvendinimo prioritetinių priemonių patvirtinimo“ patvirtinta 252 priemonė – 2015 m. įrengtas Vilniaus viešojo logistikos centro įvairiarūšis terminalas. Lietuvos Respublikos Vyriausybės 2019 m. vasario 20 d. nutarimu Nr. 168 „Dėl Lietuvos Respublikos vyriausybės 2008 m. vasario 6 d. nutarimo Nr. 110 „Dėl pripažinimo valstybei svarbiais ekonominiais projektais“ pakeitimo“ nustatytas Vilniaus VLC įgyvendinimo terminas – 2030 m.</w:t>
            </w:r>
          </w:p>
        </w:tc>
      </w:tr>
      <w:tr w:rsidR="009C35F1" w:rsidRPr="009C35F1" w14:paraId="1286E596" w14:textId="77777777" w:rsidTr="009C35F1">
        <w:tc>
          <w:tcPr>
            <w:tcW w:w="9628" w:type="dxa"/>
            <w:shd w:val="clear" w:color="auto" w:fill="auto"/>
          </w:tcPr>
          <w:p w14:paraId="1286E594" w14:textId="77777777" w:rsidR="009C35F1" w:rsidRPr="003A3516" w:rsidRDefault="002F5D0B" w:rsidP="009C35F1">
            <w:pPr>
              <w:spacing w:after="0" w:line="240" w:lineRule="auto"/>
              <w:jc w:val="both"/>
              <w:rPr>
                <w:rFonts w:ascii="Times New Roman" w:hAnsi="Times New Roman"/>
                <w:sz w:val="24"/>
                <w:szCs w:val="24"/>
              </w:rPr>
            </w:pPr>
            <w:r w:rsidRPr="003A3516">
              <w:rPr>
                <w:rFonts w:ascii="Times New Roman" w:hAnsi="Times New Roman"/>
                <w:b/>
                <w:sz w:val="24"/>
                <w:szCs w:val="24"/>
              </w:rPr>
              <w:t>Projekto įgyvendinimo rezultatai ir jų rodikliai,</w:t>
            </w:r>
            <w:r w:rsidRPr="003A3516">
              <w:rPr>
                <w:rFonts w:ascii="Times New Roman" w:hAnsi="Times New Roman"/>
                <w:sz w:val="24"/>
                <w:szCs w:val="24"/>
              </w:rPr>
              <w:t xml:space="preserve"> planiniai / faktiniai (galutiniai ir, jeigu yra, etapų – nustatyti Vyriausybės nutarime dėl projekto pripažinimo valstybei svarbiu ir (ar) projekto sutartyje):</w:t>
            </w:r>
          </w:p>
          <w:p w14:paraId="1286E595" w14:textId="77777777" w:rsidR="00677019" w:rsidRPr="00BA724E" w:rsidRDefault="003A3516" w:rsidP="003A3516">
            <w:pPr>
              <w:spacing w:after="0" w:line="300" w:lineRule="atLeast"/>
              <w:jc w:val="both"/>
              <w:rPr>
                <w:color w:val="000000"/>
              </w:rPr>
            </w:pPr>
            <w:r w:rsidRPr="003A3516">
              <w:rPr>
                <w:rFonts w:ascii="Times New Roman" w:hAnsi="Times New Roman"/>
                <w:sz w:val="24"/>
                <w:szCs w:val="24"/>
              </w:rPr>
              <w:t>Didinant geležinkelių transporto sąveikos su kitomis transporto rūšimis efektyvumą Vilniaus viešajame logistikos centre 2015 m. įrengtas įvairiarūšis terminalas. Lietuvos Respublikos Vyriausybės 2019 m. vasario 20 d. nutarimu Nr. 168 „Dėl Lietuvos Respublikos vyriausybės 2008 m. vasario 6 d. nutarimo Nr. 110 „Dėl pripažinimo valstybei svarbiais ekonominiais projektais“ pakeitimo“ nustatytas Vilniaus VLC įgyvendinimo rezultatai ir rodikliai – pasiekta investicinė vertė 22 mln. Eur, sukurta ne mažiau kaip 250 naujų darbo vietų.</w:t>
            </w:r>
          </w:p>
        </w:tc>
      </w:tr>
      <w:tr w:rsidR="009C35F1" w:rsidRPr="009C35F1" w14:paraId="1286E59A" w14:textId="77777777" w:rsidTr="009C35F1">
        <w:tc>
          <w:tcPr>
            <w:tcW w:w="9628" w:type="dxa"/>
            <w:shd w:val="clear" w:color="auto" w:fill="auto"/>
          </w:tcPr>
          <w:p w14:paraId="1286E597" w14:textId="77777777" w:rsidR="009C35F1" w:rsidRPr="003A3516" w:rsidRDefault="002F5D0B" w:rsidP="009C35F1">
            <w:pPr>
              <w:spacing w:after="0" w:line="240" w:lineRule="auto"/>
              <w:jc w:val="both"/>
              <w:rPr>
                <w:rFonts w:ascii="Times New Roman" w:hAnsi="Times New Roman"/>
                <w:sz w:val="24"/>
                <w:szCs w:val="24"/>
              </w:rPr>
            </w:pPr>
            <w:r w:rsidRPr="003A3516">
              <w:rPr>
                <w:rFonts w:ascii="Times New Roman" w:hAnsi="Times New Roman"/>
                <w:b/>
                <w:sz w:val="24"/>
                <w:szCs w:val="24"/>
              </w:rPr>
              <w:t>Projekto investicijų vertė</w:t>
            </w:r>
            <w:r w:rsidRPr="003A3516">
              <w:rPr>
                <w:rFonts w:ascii="Times New Roman" w:hAnsi="Times New Roman"/>
                <w:sz w:val="24"/>
                <w:szCs w:val="24"/>
              </w:rPr>
              <w:t>, planinė / faktinė:</w:t>
            </w:r>
          </w:p>
          <w:p w14:paraId="1286E598" w14:textId="77777777" w:rsidR="003A3516" w:rsidRPr="003A3516" w:rsidRDefault="003A3516" w:rsidP="009C35F1">
            <w:pPr>
              <w:spacing w:after="0" w:line="240" w:lineRule="auto"/>
              <w:jc w:val="both"/>
              <w:rPr>
                <w:rFonts w:ascii="Times New Roman" w:hAnsi="Times New Roman"/>
                <w:sz w:val="24"/>
                <w:szCs w:val="24"/>
              </w:rPr>
            </w:pPr>
            <w:r w:rsidRPr="003A3516">
              <w:rPr>
                <w:rFonts w:ascii="Times New Roman" w:hAnsi="Times New Roman"/>
                <w:sz w:val="24"/>
                <w:szCs w:val="24"/>
              </w:rPr>
              <w:t xml:space="preserve">Faktinė investicinė vertė į įvairiarūšį terminalą – 30.984,47 mln. Eur (2015 m.). </w:t>
            </w:r>
          </w:p>
          <w:p w14:paraId="1286E599" w14:textId="77777777" w:rsidR="00BA724E" w:rsidRPr="003A3516" w:rsidRDefault="00740C8E" w:rsidP="00740C8E">
            <w:pPr>
              <w:spacing w:after="0" w:line="240" w:lineRule="auto"/>
              <w:jc w:val="both"/>
            </w:pPr>
            <w:r w:rsidRPr="003A3516">
              <w:rPr>
                <w:rFonts w:ascii="Times New Roman" w:hAnsi="Times New Roman"/>
                <w:sz w:val="24"/>
                <w:szCs w:val="24"/>
              </w:rPr>
              <w:t>Lietuvos Respublikos Vyriausybės 2019 m. vasario 20 d. nutarimu Nr. 168 „Dėl Lietuvos Respublikos vyriausybės 2008 m. vasario 6 d. nutarimo Nr. 110 „Dėl pripažinimo valstybei svarbiais ekonominiais projektais“ pakeitim</w:t>
            </w:r>
            <w:r>
              <w:rPr>
                <w:rFonts w:ascii="Times New Roman" w:hAnsi="Times New Roman"/>
                <w:sz w:val="24"/>
                <w:szCs w:val="24"/>
              </w:rPr>
              <w:t>o“ nustatyta</w:t>
            </w:r>
            <w:r w:rsidRPr="003A3516">
              <w:rPr>
                <w:rFonts w:ascii="Times New Roman" w:hAnsi="Times New Roman"/>
                <w:sz w:val="24"/>
                <w:szCs w:val="24"/>
              </w:rPr>
              <w:t xml:space="preserve"> </w:t>
            </w:r>
            <w:r>
              <w:rPr>
                <w:rFonts w:ascii="Times New Roman" w:hAnsi="Times New Roman"/>
                <w:sz w:val="24"/>
                <w:szCs w:val="24"/>
              </w:rPr>
              <w:t>papildoma p</w:t>
            </w:r>
            <w:r w:rsidR="00BA724E" w:rsidRPr="003A3516">
              <w:rPr>
                <w:rFonts w:ascii="Times New Roman" w:hAnsi="Times New Roman"/>
                <w:sz w:val="24"/>
                <w:szCs w:val="24"/>
              </w:rPr>
              <w:t xml:space="preserve">laninė </w:t>
            </w:r>
            <w:r>
              <w:rPr>
                <w:rFonts w:ascii="Times New Roman" w:hAnsi="Times New Roman"/>
                <w:sz w:val="24"/>
                <w:szCs w:val="24"/>
              </w:rPr>
              <w:t>–</w:t>
            </w:r>
            <w:r w:rsidR="00BA724E" w:rsidRPr="003A3516">
              <w:rPr>
                <w:rFonts w:ascii="Times New Roman" w:hAnsi="Times New Roman"/>
                <w:sz w:val="24"/>
                <w:szCs w:val="24"/>
              </w:rPr>
              <w:t xml:space="preserve"> </w:t>
            </w:r>
            <w:r w:rsidR="00BA724E" w:rsidRPr="003A3516">
              <w:rPr>
                <w:rFonts w:ascii="Times New Roman" w:hAnsi="Times New Roman"/>
                <w:color w:val="000000"/>
                <w:sz w:val="24"/>
                <w:szCs w:val="24"/>
              </w:rPr>
              <w:t>22 000 000 (dvidešimt du milijonai) eurų</w:t>
            </w:r>
            <w:r>
              <w:rPr>
                <w:rFonts w:ascii="Times New Roman" w:hAnsi="Times New Roman"/>
                <w:color w:val="000000"/>
                <w:sz w:val="24"/>
                <w:szCs w:val="24"/>
              </w:rPr>
              <w:t xml:space="preserve"> investicijų vertė</w:t>
            </w:r>
            <w:r w:rsidR="00BA724E" w:rsidRPr="003A3516">
              <w:rPr>
                <w:rFonts w:ascii="Times New Roman" w:hAnsi="Times New Roman"/>
                <w:color w:val="000000"/>
                <w:sz w:val="24"/>
                <w:szCs w:val="24"/>
              </w:rPr>
              <w:t>.</w:t>
            </w:r>
          </w:p>
        </w:tc>
      </w:tr>
      <w:tr w:rsidR="009C35F1" w:rsidRPr="009C35F1" w14:paraId="1286E59E" w14:textId="77777777" w:rsidTr="009C35F1">
        <w:tc>
          <w:tcPr>
            <w:tcW w:w="9628" w:type="dxa"/>
            <w:shd w:val="clear" w:color="auto" w:fill="auto"/>
          </w:tcPr>
          <w:p w14:paraId="1286E59B" w14:textId="77777777" w:rsidR="009C35F1" w:rsidRPr="00740C8E" w:rsidRDefault="002F5D0B" w:rsidP="009C35F1">
            <w:pPr>
              <w:spacing w:after="0" w:line="240" w:lineRule="auto"/>
              <w:jc w:val="both"/>
              <w:rPr>
                <w:rFonts w:ascii="Times New Roman" w:hAnsi="Times New Roman"/>
                <w:sz w:val="24"/>
                <w:szCs w:val="24"/>
              </w:rPr>
            </w:pPr>
            <w:r w:rsidRPr="00740C8E">
              <w:rPr>
                <w:rFonts w:ascii="Times New Roman" w:hAnsi="Times New Roman"/>
                <w:b/>
                <w:sz w:val="24"/>
                <w:szCs w:val="24"/>
              </w:rPr>
              <w:t>Projekto įgyvendinimo priemonės</w:t>
            </w:r>
            <w:r w:rsidRPr="00740C8E">
              <w:rPr>
                <w:rFonts w:ascii="Times New Roman" w:hAnsi="Times New Roman"/>
                <w:sz w:val="24"/>
                <w:szCs w:val="24"/>
              </w:rPr>
              <w:t>, planinės / faktinės (kurias projekto vykdytojas sutartimi su ministerija įsipareigojo nustatytu laiku ir apimtimi įvykdyti įgyvendindamas projektą):</w:t>
            </w:r>
          </w:p>
          <w:p w14:paraId="1286E59C" w14:textId="77777777" w:rsidR="00740C8E" w:rsidRPr="00740C8E" w:rsidRDefault="00740C8E" w:rsidP="009C35F1">
            <w:pPr>
              <w:spacing w:after="0" w:line="240" w:lineRule="auto"/>
              <w:jc w:val="both"/>
              <w:rPr>
                <w:rFonts w:ascii="Times New Roman" w:hAnsi="Times New Roman"/>
                <w:sz w:val="24"/>
                <w:szCs w:val="24"/>
              </w:rPr>
            </w:pPr>
            <w:r w:rsidRPr="00740C8E">
              <w:rPr>
                <w:rFonts w:ascii="Times New Roman" w:hAnsi="Times New Roman"/>
                <w:sz w:val="24"/>
                <w:szCs w:val="24"/>
              </w:rPr>
              <w:t>Įrengti įvairiarūšį terminalą.</w:t>
            </w:r>
          </w:p>
          <w:p w14:paraId="1286E59D" w14:textId="77777777" w:rsidR="00BA724E" w:rsidRPr="00740C8E" w:rsidRDefault="00740C8E" w:rsidP="009C35F1">
            <w:pPr>
              <w:spacing w:after="0" w:line="240" w:lineRule="auto"/>
              <w:jc w:val="both"/>
              <w:rPr>
                <w:rFonts w:ascii="Times New Roman" w:hAnsi="Times New Roman"/>
                <w:color w:val="000000"/>
                <w:sz w:val="24"/>
                <w:szCs w:val="24"/>
              </w:rPr>
            </w:pPr>
            <w:r w:rsidRPr="00740C8E">
              <w:rPr>
                <w:rFonts w:ascii="Times New Roman" w:hAnsi="Times New Roman"/>
                <w:sz w:val="24"/>
                <w:szCs w:val="24"/>
              </w:rPr>
              <w:t>Plėtoti viešąjį logistikos centrą 25,9 ha teritorijoje (2019-02-20 / 168).</w:t>
            </w:r>
            <w:r>
              <w:rPr>
                <w:rFonts w:ascii="Times New Roman" w:hAnsi="Times New Roman"/>
                <w:color w:val="000000"/>
                <w:sz w:val="24"/>
                <w:szCs w:val="24"/>
              </w:rPr>
              <w:t xml:space="preserve"> </w:t>
            </w:r>
            <w:r w:rsidR="00BA724E" w:rsidRPr="00740C8E">
              <w:rPr>
                <w:rFonts w:ascii="Times New Roman" w:hAnsi="Times New Roman"/>
                <w:color w:val="000000"/>
                <w:sz w:val="24"/>
                <w:szCs w:val="24"/>
              </w:rPr>
              <w:t>Projekto vykdytojui nustatyti įsipareigojimai bus įgyvendinami projekto vykdytojui pasitelkiant projekto partnerius (investuotojus), atrinktus atviro, nediskriminacinio, grindžiamo objektyviais atrankos ir skyrimo kriterijais, viešo ir skaidraus konkurso tvarka, su kuriais įsipareigojimų sutartis pasirašys projekto vykdytojas arba jo įgaliotas viešųjų logistikos centrų projektams įgyvendinti įsteigtas juridinis asmuo</w:t>
            </w:r>
            <w:r w:rsidR="00440DCB" w:rsidRPr="00740C8E">
              <w:rPr>
                <w:rFonts w:ascii="Times New Roman" w:hAnsi="Times New Roman"/>
                <w:color w:val="000000"/>
                <w:sz w:val="24"/>
                <w:szCs w:val="24"/>
              </w:rPr>
              <w:t xml:space="preserve"> – „Geležinkelių logistikos parkas“</w:t>
            </w:r>
            <w:r w:rsidR="00BA724E" w:rsidRPr="00740C8E">
              <w:rPr>
                <w:rFonts w:ascii="Times New Roman" w:hAnsi="Times New Roman"/>
                <w:color w:val="000000"/>
                <w:sz w:val="24"/>
                <w:szCs w:val="24"/>
              </w:rPr>
              <w:t>.</w:t>
            </w:r>
          </w:p>
        </w:tc>
      </w:tr>
      <w:tr w:rsidR="002F5D0B" w:rsidRPr="009C35F1" w14:paraId="1286E5A1" w14:textId="77777777" w:rsidTr="009C35F1">
        <w:tc>
          <w:tcPr>
            <w:tcW w:w="9628" w:type="dxa"/>
            <w:shd w:val="clear" w:color="auto" w:fill="auto"/>
          </w:tcPr>
          <w:p w14:paraId="1286E59F" w14:textId="77777777" w:rsidR="002F5D0B" w:rsidRPr="00740C8E" w:rsidRDefault="002F5D0B" w:rsidP="009C35F1">
            <w:pPr>
              <w:spacing w:after="0" w:line="240" w:lineRule="auto"/>
              <w:jc w:val="both"/>
              <w:rPr>
                <w:rFonts w:ascii="Times New Roman" w:hAnsi="Times New Roman"/>
                <w:sz w:val="24"/>
                <w:szCs w:val="24"/>
              </w:rPr>
            </w:pPr>
            <w:r w:rsidRPr="00740C8E">
              <w:rPr>
                <w:rFonts w:ascii="Times New Roman" w:hAnsi="Times New Roman"/>
                <w:b/>
                <w:sz w:val="24"/>
                <w:szCs w:val="24"/>
              </w:rPr>
              <w:t>Projekto įgyvendinimo metu numatomos taikyti įstatymais ir kitais teisės aktais nustatytos konkrečios lengvatos, jų taikymo sąlygos</w:t>
            </w:r>
            <w:r w:rsidRPr="00740C8E">
              <w:rPr>
                <w:rFonts w:ascii="Times New Roman" w:hAnsi="Times New Roman"/>
                <w:sz w:val="24"/>
                <w:szCs w:val="24"/>
              </w:rPr>
              <w:t>, nustatytos / suteiktos:</w:t>
            </w:r>
          </w:p>
          <w:p w14:paraId="1286E5A0" w14:textId="77777777" w:rsidR="00BA724E" w:rsidRPr="00740C8E" w:rsidRDefault="00740C8E" w:rsidP="009C35F1">
            <w:pPr>
              <w:spacing w:after="0" w:line="240" w:lineRule="auto"/>
              <w:jc w:val="both"/>
            </w:pPr>
            <w:r w:rsidRPr="00740C8E">
              <w:rPr>
                <w:rFonts w:ascii="Times New Roman" w:hAnsi="Times New Roman"/>
                <w:sz w:val="24"/>
                <w:szCs w:val="24"/>
              </w:rPr>
              <w:t>Nenumatyta</w:t>
            </w:r>
            <w:r>
              <w:rPr>
                <w:rFonts w:ascii="Times New Roman" w:hAnsi="Times New Roman"/>
                <w:sz w:val="24"/>
                <w:szCs w:val="24"/>
              </w:rPr>
              <w:t>.</w:t>
            </w:r>
          </w:p>
        </w:tc>
      </w:tr>
      <w:tr w:rsidR="002F5D0B" w:rsidRPr="009C35F1" w14:paraId="1286E5AC" w14:textId="77777777" w:rsidTr="009C35F1">
        <w:tc>
          <w:tcPr>
            <w:tcW w:w="9628" w:type="dxa"/>
            <w:shd w:val="clear" w:color="auto" w:fill="auto"/>
          </w:tcPr>
          <w:p w14:paraId="1286E5A2" w14:textId="77777777" w:rsidR="002F5D0B" w:rsidRPr="002174E3" w:rsidRDefault="00F967BA" w:rsidP="009C35F1">
            <w:pPr>
              <w:spacing w:after="0" w:line="240" w:lineRule="auto"/>
              <w:jc w:val="both"/>
              <w:rPr>
                <w:rFonts w:ascii="Times New Roman" w:hAnsi="Times New Roman"/>
                <w:sz w:val="24"/>
                <w:szCs w:val="24"/>
              </w:rPr>
            </w:pPr>
            <w:r w:rsidRPr="002174E3">
              <w:rPr>
                <w:rFonts w:ascii="Times New Roman" w:hAnsi="Times New Roman"/>
                <w:b/>
                <w:sz w:val="24"/>
                <w:szCs w:val="24"/>
              </w:rPr>
              <w:t>Projekto įgyvendinimo eiga</w:t>
            </w:r>
            <w:r w:rsidRPr="002174E3">
              <w:rPr>
                <w:rFonts w:ascii="Times New Roman" w:hAnsi="Times New Roman"/>
                <w:sz w:val="24"/>
                <w:szCs w:val="24"/>
              </w:rPr>
              <w:t xml:space="preserve"> (apibendrinamojo pobūdžio informacija):</w:t>
            </w:r>
          </w:p>
          <w:p w14:paraId="1286E5A3" w14:textId="77777777" w:rsidR="00337D4C" w:rsidRPr="002174E3" w:rsidRDefault="00337D4C" w:rsidP="009C35F1">
            <w:pPr>
              <w:spacing w:after="0" w:line="240" w:lineRule="auto"/>
              <w:jc w:val="both"/>
              <w:rPr>
                <w:rFonts w:ascii="Times New Roman" w:hAnsi="Times New Roman"/>
                <w:sz w:val="24"/>
                <w:szCs w:val="24"/>
              </w:rPr>
            </w:pPr>
            <w:r w:rsidRPr="002174E3">
              <w:rPr>
                <w:rFonts w:ascii="Times New Roman" w:hAnsi="Times New Roman"/>
                <w:sz w:val="24"/>
                <w:szCs w:val="24"/>
              </w:rPr>
              <w:t xml:space="preserve">2019-02-20 d. LRV Vyriausybė nutarimu Nr. 168 „Dėl Vilniaus viešojo logistikos centro projekto pripažinimo valstybei svarbiu projekto“ Vilniaus viešojo logistikos centro projektas pripažintas </w:t>
            </w:r>
            <w:r w:rsidRPr="002174E3">
              <w:rPr>
                <w:rFonts w:ascii="Times New Roman" w:hAnsi="Times New Roman"/>
                <w:sz w:val="24"/>
                <w:szCs w:val="24"/>
              </w:rPr>
              <w:lastRenderedPageBreak/>
              <w:t>valstybei svarbiu projektu, paskirtas projekto vykdytojas, nustatytas projekto įgyvendinimo terminas ir projekto rodikliai.</w:t>
            </w:r>
          </w:p>
          <w:p w14:paraId="1286E5A4" w14:textId="77777777" w:rsidR="00BA724E" w:rsidRPr="002174E3" w:rsidRDefault="00337D4C" w:rsidP="009C35F1">
            <w:pPr>
              <w:spacing w:after="0" w:line="240" w:lineRule="auto"/>
              <w:jc w:val="both"/>
              <w:rPr>
                <w:rFonts w:ascii="Times New Roman" w:hAnsi="Times New Roman"/>
                <w:sz w:val="24"/>
                <w:szCs w:val="24"/>
              </w:rPr>
            </w:pPr>
            <w:r w:rsidRPr="002174E3">
              <w:rPr>
                <w:rFonts w:ascii="Times New Roman" w:hAnsi="Times New Roman"/>
                <w:sz w:val="24"/>
                <w:szCs w:val="24"/>
              </w:rPr>
              <w:t xml:space="preserve">2019-07-26 d. LR Susisiekimo ministerija ir projekto vykdytojas AB </w:t>
            </w:r>
            <w:r w:rsidR="004F6DAD" w:rsidRPr="002174E3">
              <w:rPr>
                <w:rFonts w:ascii="Times New Roman" w:hAnsi="Times New Roman"/>
                <w:sz w:val="24"/>
                <w:szCs w:val="24"/>
              </w:rPr>
              <w:t>„</w:t>
            </w:r>
            <w:r w:rsidRPr="002174E3">
              <w:rPr>
                <w:rFonts w:ascii="Times New Roman" w:hAnsi="Times New Roman"/>
                <w:sz w:val="24"/>
                <w:szCs w:val="24"/>
              </w:rPr>
              <w:t>Lietuvos geležinkeliai“ pasirašė Vilniaus viešojo logistikos centro įgyvendinimo sutartį.</w:t>
            </w:r>
          </w:p>
          <w:p w14:paraId="1286E5A5" w14:textId="77777777" w:rsidR="00B54EB6" w:rsidRPr="00B54EB6" w:rsidRDefault="00FB5945" w:rsidP="00B54EB6">
            <w:pPr>
              <w:spacing w:after="0" w:line="240" w:lineRule="auto"/>
              <w:jc w:val="both"/>
              <w:rPr>
                <w:rFonts w:ascii="Times New Roman" w:hAnsi="Times New Roman"/>
                <w:sz w:val="24"/>
                <w:szCs w:val="24"/>
              </w:rPr>
            </w:pPr>
            <w:r>
              <w:rPr>
                <w:rFonts w:ascii="Times New Roman" w:hAnsi="Times New Roman"/>
                <w:sz w:val="24"/>
                <w:szCs w:val="24"/>
              </w:rPr>
              <w:t xml:space="preserve">Peržiūrėta, perskaičiuota ir atnaujinta </w:t>
            </w:r>
            <w:r w:rsidR="00686647">
              <w:rPr>
                <w:rFonts w:ascii="Times New Roman" w:hAnsi="Times New Roman"/>
                <w:sz w:val="24"/>
                <w:szCs w:val="24"/>
              </w:rPr>
              <w:t xml:space="preserve">Vilniaus viešojo logistikos centro </w:t>
            </w:r>
            <w:r>
              <w:rPr>
                <w:rFonts w:ascii="Times New Roman" w:hAnsi="Times New Roman"/>
                <w:sz w:val="24"/>
                <w:szCs w:val="24"/>
              </w:rPr>
              <w:t xml:space="preserve">inžinerinės infrastruktūros </w:t>
            </w:r>
            <w:r w:rsidR="00B54EB6">
              <w:rPr>
                <w:rFonts w:ascii="Times New Roman" w:hAnsi="Times New Roman"/>
                <w:sz w:val="24"/>
                <w:szCs w:val="24"/>
              </w:rPr>
              <w:t xml:space="preserve">įrengimo darbų </w:t>
            </w:r>
            <w:r>
              <w:rPr>
                <w:rFonts w:ascii="Times New Roman" w:hAnsi="Times New Roman"/>
                <w:sz w:val="24"/>
                <w:szCs w:val="24"/>
              </w:rPr>
              <w:t>sąmata</w:t>
            </w:r>
            <w:r w:rsidR="00B54EB6">
              <w:rPr>
                <w:rFonts w:ascii="Times New Roman" w:hAnsi="Times New Roman"/>
                <w:sz w:val="24"/>
                <w:szCs w:val="24"/>
              </w:rPr>
              <w:t xml:space="preserve"> pagal techninį projektą</w:t>
            </w:r>
            <w:r>
              <w:rPr>
                <w:rFonts w:ascii="Times New Roman" w:hAnsi="Times New Roman"/>
                <w:sz w:val="24"/>
                <w:szCs w:val="24"/>
              </w:rPr>
              <w:t>.</w:t>
            </w:r>
            <w:r w:rsidRPr="00FB5945">
              <w:rPr>
                <w:rFonts w:ascii="Times New Roman" w:hAnsi="Times New Roman"/>
                <w:sz w:val="24"/>
                <w:szCs w:val="24"/>
              </w:rPr>
              <w:t xml:space="preserve"> Išanalizuo</w:t>
            </w:r>
            <w:r>
              <w:rPr>
                <w:rFonts w:ascii="Times New Roman" w:hAnsi="Times New Roman"/>
                <w:sz w:val="24"/>
                <w:szCs w:val="24"/>
              </w:rPr>
              <w:t>t</w:t>
            </w:r>
            <w:r w:rsidRPr="00FB5945">
              <w:rPr>
                <w:rFonts w:ascii="Times New Roman" w:hAnsi="Times New Roman"/>
                <w:sz w:val="24"/>
                <w:szCs w:val="24"/>
              </w:rPr>
              <w:t>os visos galimos inžinerinės infrastruktūros</w:t>
            </w:r>
            <w:r w:rsidR="00686647">
              <w:rPr>
                <w:rFonts w:ascii="Times New Roman" w:hAnsi="Times New Roman"/>
                <w:sz w:val="24"/>
                <w:szCs w:val="24"/>
              </w:rPr>
              <w:t xml:space="preserve"> įrengimo finansavimo galimybės ir nustatyta, kad</w:t>
            </w:r>
            <w:r>
              <w:rPr>
                <w:rFonts w:ascii="Times New Roman" w:hAnsi="Times New Roman"/>
                <w:sz w:val="24"/>
                <w:szCs w:val="24"/>
              </w:rPr>
              <w:t xml:space="preserve"> </w:t>
            </w:r>
            <w:r w:rsidR="00B54EB6" w:rsidRPr="00B54EB6">
              <w:rPr>
                <w:rFonts w:ascii="Times New Roman" w:hAnsi="Times New Roman"/>
                <w:sz w:val="24"/>
                <w:szCs w:val="24"/>
              </w:rPr>
              <w:t>VLC inžinerinės infrastruktūros finansavimo iš ES struktūrinių fondų 2014-2020 metų programoje nėra, galimas finansavimo būdas valstybės lėšomis</w:t>
            </w:r>
            <w:r w:rsidR="00B54EB6">
              <w:rPr>
                <w:rFonts w:ascii="Times New Roman" w:hAnsi="Times New Roman"/>
                <w:sz w:val="24"/>
                <w:szCs w:val="24"/>
              </w:rPr>
              <w:t xml:space="preserve"> pagal </w:t>
            </w:r>
            <w:r w:rsidR="00B54EB6" w:rsidRPr="00B54EB6">
              <w:rPr>
                <w:rFonts w:ascii="Times New Roman" w:hAnsi="Times New Roman"/>
                <w:sz w:val="24"/>
                <w:szCs w:val="24"/>
              </w:rPr>
              <w:t>Infrastruktūros iki investuotojui suteikto sklypo ribų įrengimo ir (ar) sutvarkymo valstybės lėšomis tvarko</w:t>
            </w:r>
            <w:r w:rsidR="00B54EB6">
              <w:rPr>
                <w:rFonts w:ascii="Times New Roman" w:hAnsi="Times New Roman"/>
                <w:sz w:val="24"/>
                <w:szCs w:val="24"/>
              </w:rPr>
              <w:t>s aprašą, patvirtintą Lietuvos Respublikos ūkio ministro 2017 m. liepos 21 d. įsakymu Nr. 4-429 „Dėl i</w:t>
            </w:r>
            <w:r w:rsidR="00B54EB6" w:rsidRPr="00B54EB6">
              <w:rPr>
                <w:rFonts w:ascii="Times New Roman" w:hAnsi="Times New Roman"/>
                <w:sz w:val="24"/>
                <w:szCs w:val="24"/>
              </w:rPr>
              <w:t>nfrastruktūros iki investuotojui suteikto sklypo ribų įrengimo ir (ar) sutvarkymo valstybės lėšomis tvarko</w:t>
            </w:r>
            <w:r w:rsidR="00B54EB6">
              <w:rPr>
                <w:rFonts w:ascii="Times New Roman" w:hAnsi="Times New Roman"/>
                <w:sz w:val="24"/>
                <w:szCs w:val="24"/>
              </w:rPr>
              <w:t>s aprašo patvirtinimo“.</w:t>
            </w:r>
          </w:p>
          <w:p w14:paraId="1286E5A6" w14:textId="77777777" w:rsidR="00B54EB6" w:rsidRPr="002174E3" w:rsidRDefault="003005BB" w:rsidP="00B54EB6">
            <w:pPr>
              <w:spacing w:after="0" w:line="240" w:lineRule="auto"/>
              <w:jc w:val="both"/>
              <w:rPr>
                <w:rFonts w:ascii="Times New Roman" w:hAnsi="Times New Roman"/>
                <w:sz w:val="24"/>
                <w:szCs w:val="24"/>
              </w:rPr>
            </w:pPr>
            <w:r w:rsidRPr="002174E3">
              <w:rPr>
                <w:rFonts w:ascii="Times New Roman" w:hAnsi="Times New Roman"/>
                <w:sz w:val="24"/>
                <w:szCs w:val="24"/>
              </w:rPr>
              <w:t xml:space="preserve">2019-10-02 d. </w:t>
            </w:r>
            <w:r w:rsidR="00C201A6">
              <w:rPr>
                <w:rFonts w:ascii="Times New Roman" w:hAnsi="Times New Roman"/>
                <w:sz w:val="24"/>
                <w:szCs w:val="24"/>
              </w:rPr>
              <w:t>Vilniaus m. savivaldybės administracijos raštu Nr.</w:t>
            </w:r>
            <w:r w:rsidR="00C201A6" w:rsidRPr="00C201A6">
              <w:rPr>
                <w:rFonts w:ascii="Times New Roman" w:hAnsi="Times New Roman"/>
                <w:sz w:val="24"/>
                <w:szCs w:val="24"/>
              </w:rPr>
              <w:t xml:space="preserve"> A51-94689/19(3.3.2.12E-AD24</w:t>
            </w:r>
            <w:r w:rsidR="00C201A6">
              <w:rPr>
                <w:rFonts w:ascii="Times New Roman" w:hAnsi="Times New Roman"/>
                <w:sz w:val="24"/>
                <w:szCs w:val="24"/>
              </w:rPr>
              <w:t>)</w:t>
            </w:r>
            <w:r w:rsidR="00C201A6" w:rsidRPr="00C201A6">
              <w:rPr>
                <w:rFonts w:ascii="Times New Roman" w:hAnsi="Times New Roman"/>
                <w:sz w:val="24"/>
                <w:szCs w:val="24"/>
              </w:rPr>
              <w:t xml:space="preserve"> </w:t>
            </w:r>
            <w:r w:rsidRPr="002174E3">
              <w:rPr>
                <w:rFonts w:ascii="Times New Roman" w:hAnsi="Times New Roman"/>
                <w:sz w:val="24"/>
                <w:szCs w:val="24"/>
              </w:rPr>
              <w:t xml:space="preserve">pateikta paraiška </w:t>
            </w:r>
            <w:r w:rsidR="00FB5945">
              <w:rPr>
                <w:rFonts w:ascii="Times New Roman" w:hAnsi="Times New Roman"/>
                <w:sz w:val="24"/>
                <w:szCs w:val="24"/>
              </w:rPr>
              <w:t xml:space="preserve">LR Ekonomikos ir inovacijų ministerijai </w:t>
            </w:r>
            <w:r w:rsidRPr="002174E3">
              <w:rPr>
                <w:rFonts w:ascii="Times New Roman" w:hAnsi="Times New Roman"/>
                <w:sz w:val="24"/>
                <w:szCs w:val="24"/>
              </w:rPr>
              <w:t>inžinerinių komunikacijų įrengimui Vilniaus viešajame logistikos centre pagal infrastruktūros iki investuotojui suteikto sklypo ribų įrengimo ir (ar) sutvarkymo valstybės lėšomis tvarkos aprašą.</w:t>
            </w:r>
            <w:r w:rsidR="00FB5945">
              <w:rPr>
                <w:rFonts w:ascii="Times New Roman" w:hAnsi="Times New Roman"/>
                <w:sz w:val="24"/>
                <w:szCs w:val="24"/>
              </w:rPr>
              <w:t xml:space="preserve"> 2019-11-12</w:t>
            </w:r>
            <w:r w:rsidR="00C201A6">
              <w:rPr>
                <w:rFonts w:ascii="Times New Roman" w:hAnsi="Times New Roman"/>
                <w:sz w:val="24"/>
                <w:szCs w:val="24"/>
              </w:rPr>
              <w:t xml:space="preserve"> raštu Nr. </w:t>
            </w:r>
            <w:r w:rsidR="00C201A6" w:rsidRPr="00C201A6">
              <w:rPr>
                <w:rFonts w:ascii="Times New Roman" w:hAnsi="Times New Roman"/>
                <w:sz w:val="24"/>
                <w:szCs w:val="24"/>
              </w:rPr>
              <w:t xml:space="preserve">A51-109351/19(3.3.9.1E-AD24) </w:t>
            </w:r>
            <w:r w:rsidR="00C201A6">
              <w:rPr>
                <w:rFonts w:ascii="Times New Roman" w:hAnsi="Times New Roman"/>
                <w:sz w:val="24"/>
                <w:szCs w:val="24"/>
              </w:rPr>
              <w:t>LR Ekonomikos ir inovacijų ministerijai pateikta papildoma informacija ir paraiškos papildymas</w:t>
            </w:r>
            <w:r w:rsidR="00B54EB6">
              <w:rPr>
                <w:rFonts w:ascii="Times New Roman" w:hAnsi="Times New Roman"/>
                <w:sz w:val="24"/>
                <w:szCs w:val="24"/>
              </w:rPr>
              <w:t xml:space="preserve"> pagal pateiktus klausimus</w:t>
            </w:r>
            <w:r w:rsidR="00C201A6">
              <w:rPr>
                <w:rFonts w:ascii="Times New Roman" w:hAnsi="Times New Roman"/>
                <w:sz w:val="24"/>
                <w:szCs w:val="24"/>
              </w:rPr>
              <w:t xml:space="preserve">. 2020-02-05 raštu Nr. </w:t>
            </w:r>
            <w:r w:rsidR="00C201A6" w:rsidRPr="00C201A6">
              <w:rPr>
                <w:rFonts w:ascii="Times New Roman" w:hAnsi="Times New Roman"/>
                <w:sz w:val="24"/>
                <w:szCs w:val="24"/>
              </w:rPr>
              <w:t>A51-16194/20(3.3.2.12E-AD24</w:t>
            </w:r>
            <w:r w:rsidR="00C201A6">
              <w:rPr>
                <w:rFonts w:ascii="Times New Roman" w:hAnsi="Times New Roman"/>
                <w:sz w:val="24"/>
                <w:szCs w:val="24"/>
              </w:rPr>
              <w:t>) L</w:t>
            </w:r>
            <w:r w:rsidR="00B54EB6">
              <w:rPr>
                <w:rFonts w:ascii="Times New Roman" w:hAnsi="Times New Roman"/>
                <w:sz w:val="24"/>
                <w:szCs w:val="24"/>
              </w:rPr>
              <w:t>R</w:t>
            </w:r>
            <w:r w:rsidR="00C201A6">
              <w:rPr>
                <w:rFonts w:ascii="Times New Roman" w:hAnsi="Times New Roman"/>
                <w:sz w:val="24"/>
                <w:szCs w:val="24"/>
              </w:rPr>
              <w:t xml:space="preserve"> Ekonomikos ir inovacijų ministerijai pateikta informacija apie projekto vykdytoją, įgyvendinimo sutartį, projekto rodiklius ir jų pasiekimo terminą. Statusas – sprendimas dėl finansavimo suteikimo nepriimtas, paraiška nagrinėjama. Neskyrus finansavimo 2020 metais, </w:t>
            </w:r>
            <w:r w:rsidR="00B54EB6">
              <w:rPr>
                <w:rFonts w:ascii="Times New Roman" w:hAnsi="Times New Roman"/>
                <w:sz w:val="24"/>
                <w:szCs w:val="24"/>
              </w:rPr>
              <w:t xml:space="preserve">bus svarstoma inžinerinės infrastruktūros įrengimą finansuoti projekto vykdytojo arba investuotojų lėšomis, taip pat </w:t>
            </w:r>
            <w:r w:rsidR="00C201A6">
              <w:rPr>
                <w:rFonts w:ascii="Times New Roman" w:hAnsi="Times New Roman"/>
                <w:sz w:val="24"/>
                <w:szCs w:val="24"/>
              </w:rPr>
              <w:t xml:space="preserve">bus teikiama pakartotinė paraiška </w:t>
            </w:r>
            <w:r w:rsidR="00B54EB6">
              <w:rPr>
                <w:rFonts w:ascii="Times New Roman" w:hAnsi="Times New Roman"/>
                <w:sz w:val="24"/>
                <w:szCs w:val="24"/>
              </w:rPr>
              <w:t xml:space="preserve">LR Ekonomikos ir inovacijų ministerijai </w:t>
            </w:r>
            <w:r w:rsidR="00C201A6">
              <w:rPr>
                <w:rFonts w:ascii="Times New Roman" w:hAnsi="Times New Roman"/>
                <w:sz w:val="24"/>
                <w:szCs w:val="24"/>
              </w:rPr>
              <w:t>dėl finansavimo skyrimo 2021 metais.</w:t>
            </w:r>
          </w:p>
          <w:p w14:paraId="1286E5A7" w14:textId="77777777" w:rsidR="00BA2E3F" w:rsidRDefault="00BA2E3F" w:rsidP="00AC2927">
            <w:pPr>
              <w:spacing w:after="0" w:line="240" w:lineRule="auto"/>
              <w:jc w:val="both"/>
              <w:rPr>
                <w:rFonts w:ascii="Times New Roman" w:hAnsi="Times New Roman"/>
                <w:sz w:val="24"/>
                <w:szCs w:val="24"/>
              </w:rPr>
            </w:pPr>
            <w:r w:rsidRPr="008117D8">
              <w:rPr>
                <w:rFonts w:ascii="Times New Roman" w:hAnsi="Times New Roman"/>
                <w:sz w:val="24"/>
                <w:szCs w:val="24"/>
              </w:rPr>
              <w:t>VVLC projekto tikslas – teikti ekonominę naudą valstybei, Vilniaus regionui ir gyventojams.</w:t>
            </w:r>
            <w:r>
              <w:rPr>
                <w:rFonts w:ascii="Times New Roman" w:hAnsi="Times New Roman"/>
                <w:sz w:val="24"/>
                <w:szCs w:val="24"/>
              </w:rPr>
              <w:t xml:space="preserve"> </w:t>
            </w:r>
            <w:r w:rsidRPr="008117D8">
              <w:rPr>
                <w:rFonts w:ascii="Times New Roman" w:hAnsi="Times New Roman"/>
                <w:sz w:val="24"/>
                <w:szCs w:val="24"/>
              </w:rPr>
              <w:t>Logistikos g. dalies ir privažiuojamųjų kelių Vilniaus viešajame logistikos centre projekto  įgyvendinimas yra esminis ir būtinas plėtojant valstybei svarbų VVLC projektą.</w:t>
            </w:r>
            <w:r>
              <w:rPr>
                <w:rFonts w:ascii="Times New Roman" w:hAnsi="Times New Roman"/>
                <w:sz w:val="24"/>
                <w:szCs w:val="24"/>
              </w:rPr>
              <w:t xml:space="preserve"> </w:t>
            </w:r>
            <w:r w:rsidRPr="008117D8">
              <w:rPr>
                <w:rFonts w:ascii="Times New Roman" w:hAnsi="Times New Roman"/>
                <w:sz w:val="24"/>
                <w:szCs w:val="24"/>
              </w:rPr>
              <w:t>Kelių projektą įgyvendinus, atsirastų galimybė toliau vystyti VVLC projektą ir kurti inovatyvų logistikos ir trans</w:t>
            </w:r>
            <w:r>
              <w:rPr>
                <w:rFonts w:ascii="Times New Roman" w:hAnsi="Times New Roman"/>
                <w:sz w:val="24"/>
                <w:szCs w:val="24"/>
              </w:rPr>
              <w:t>porto kompleksą vienoje vietoje, todėl i</w:t>
            </w:r>
            <w:r w:rsidRPr="00FB5945">
              <w:rPr>
                <w:rFonts w:ascii="Times New Roman" w:hAnsi="Times New Roman"/>
                <w:sz w:val="24"/>
                <w:szCs w:val="24"/>
              </w:rPr>
              <w:t>šanalizuo</w:t>
            </w:r>
            <w:r>
              <w:rPr>
                <w:rFonts w:ascii="Times New Roman" w:hAnsi="Times New Roman"/>
                <w:sz w:val="24"/>
                <w:szCs w:val="24"/>
              </w:rPr>
              <w:t>t</w:t>
            </w:r>
            <w:r w:rsidRPr="00FB5945">
              <w:rPr>
                <w:rFonts w:ascii="Times New Roman" w:hAnsi="Times New Roman"/>
                <w:sz w:val="24"/>
                <w:szCs w:val="24"/>
              </w:rPr>
              <w:t>os visos galimos</w:t>
            </w:r>
            <w:r>
              <w:rPr>
                <w:rFonts w:ascii="Times New Roman" w:hAnsi="Times New Roman"/>
                <w:sz w:val="24"/>
                <w:szCs w:val="24"/>
              </w:rPr>
              <w:t xml:space="preserve"> kelių objekto </w:t>
            </w:r>
            <w:r w:rsidRPr="00FB5945">
              <w:rPr>
                <w:rFonts w:ascii="Times New Roman" w:hAnsi="Times New Roman"/>
                <w:sz w:val="24"/>
                <w:szCs w:val="24"/>
              </w:rPr>
              <w:t>įrengimo finansavimo galimybės.</w:t>
            </w:r>
            <w:r>
              <w:rPr>
                <w:rFonts w:ascii="Times New Roman" w:hAnsi="Times New Roman"/>
                <w:sz w:val="24"/>
                <w:szCs w:val="24"/>
              </w:rPr>
              <w:t xml:space="preserve"> </w:t>
            </w:r>
            <w:r w:rsidR="0037081F" w:rsidRPr="00FB5945">
              <w:rPr>
                <w:rFonts w:ascii="Times New Roman" w:hAnsi="Times New Roman"/>
                <w:sz w:val="24"/>
                <w:szCs w:val="24"/>
              </w:rPr>
              <w:t>Išanaliz</w:t>
            </w:r>
            <w:r w:rsidR="0037081F">
              <w:rPr>
                <w:rFonts w:ascii="Times New Roman" w:hAnsi="Times New Roman"/>
                <w:sz w:val="24"/>
                <w:szCs w:val="24"/>
              </w:rPr>
              <w:t>avus</w:t>
            </w:r>
            <w:r w:rsidR="0037081F" w:rsidRPr="00FB5945">
              <w:rPr>
                <w:rFonts w:ascii="Times New Roman" w:hAnsi="Times New Roman"/>
                <w:sz w:val="24"/>
                <w:szCs w:val="24"/>
              </w:rPr>
              <w:t xml:space="preserve"> vis</w:t>
            </w:r>
            <w:r w:rsidR="0037081F">
              <w:rPr>
                <w:rFonts w:ascii="Times New Roman" w:hAnsi="Times New Roman"/>
                <w:sz w:val="24"/>
                <w:szCs w:val="24"/>
              </w:rPr>
              <w:t>a</w:t>
            </w:r>
            <w:r w:rsidR="0037081F" w:rsidRPr="00FB5945">
              <w:rPr>
                <w:rFonts w:ascii="Times New Roman" w:hAnsi="Times New Roman"/>
                <w:sz w:val="24"/>
                <w:szCs w:val="24"/>
              </w:rPr>
              <w:t>s galim</w:t>
            </w:r>
            <w:r w:rsidR="0037081F">
              <w:rPr>
                <w:rFonts w:ascii="Times New Roman" w:hAnsi="Times New Roman"/>
                <w:sz w:val="24"/>
                <w:szCs w:val="24"/>
              </w:rPr>
              <w:t>a</w:t>
            </w:r>
            <w:r w:rsidR="0037081F" w:rsidRPr="00FB5945">
              <w:rPr>
                <w:rFonts w:ascii="Times New Roman" w:hAnsi="Times New Roman"/>
                <w:sz w:val="24"/>
                <w:szCs w:val="24"/>
              </w:rPr>
              <w:t>s inžinerinės infrastruktūros</w:t>
            </w:r>
            <w:r w:rsidR="0037081F">
              <w:rPr>
                <w:rFonts w:ascii="Times New Roman" w:hAnsi="Times New Roman"/>
                <w:sz w:val="24"/>
                <w:szCs w:val="24"/>
              </w:rPr>
              <w:t xml:space="preserve"> įrengimo finansavimo galimybes, nustatyta, kad </w:t>
            </w:r>
            <w:r w:rsidRPr="00B54EB6">
              <w:rPr>
                <w:rFonts w:ascii="Times New Roman" w:hAnsi="Times New Roman"/>
                <w:sz w:val="24"/>
                <w:szCs w:val="24"/>
              </w:rPr>
              <w:t>VLC privažiuojamų kelių finansavimo iš ES struktūrinių fondų 2014-2020 metų programoje nėra, galimas finansavimo būdas iš biudžeto</w:t>
            </w:r>
            <w:r w:rsidRPr="00AC2927">
              <w:rPr>
                <w:rFonts w:ascii="Times New Roman" w:hAnsi="Times New Roman"/>
                <w:sz w:val="24"/>
                <w:szCs w:val="24"/>
              </w:rPr>
              <w:t xml:space="preserve"> KPPP (kelių priežiūros plėtros programa) lėšomis.</w:t>
            </w:r>
          </w:p>
          <w:p w14:paraId="1286E5A8" w14:textId="77777777" w:rsidR="00AC2927" w:rsidRDefault="00B54EB6" w:rsidP="00574670">
            <w:pPr>
              <w:spacing w:after="0" w:line="240" w:lineRule="auto"/>
              <w:jc w:val="both"/>
              <w:rPr>
                <w:rFonts w:ascii="Times New Roman" w:hAnsi="Times New Roman"/>
                <w:sz w:val="24"/>
                <w:szCs w:val="24"/>
              </w:rPr>
            </w:pPr>
            <w:r>
              <w:rPr>
                <w:rFonts w:ascii="Times New Roman" w:hAnsi="Times New Roman"/>
                <w:sz w:val="24"/>
                <w:szCs w:val="24"/>
              </w:rPr>
              <w:t>Peržiūrė</w:t>
            </w:r>
            <w:r w:rsidR="00BA2E3F">
              <w:rPr>
                <w:rFonts w:ascii="Times New Roman" w:hAnsi="Times New Roman"/>
                <w:sz w:val="24"/>
                <w:szCs w:val="24"/>
              </w:rPr>
              <w:t>jus</w:t>
            </w:r>
            <w:r>
              <w:rPr>
                <w:rFonts w:ascii="Times New Roman" w:hAnsi="Times New Roman"/>
                <w:sz w:val="24"/>
                <w:szCs w:val="24"/>
              </w:rPr>
              <w:t>, perskaiči</w:t>
            </w:r>
            <w:r w:rsidR="00BA2E3F">
              <w:rPr>
                <w:rFonts w:ascii="Times New Roman" w:hAnsi="Times New Roman"/>
                <w:sz w:val="24"/>
                <w:szCs w:val="24"/>
              </w:rPr>
              <w:t>avus</w:t>
            </w:r>
            <w:r>
              <w:rPr>
                <w:rFonts w:ascii="Times New Roman" w:hAnsi="Times New Roman"/>
                <w:sz w:val="24"/>
                <w:szCs w:val="24"/>
              </w:rPr>
              <w:t xml:space="preserve"> ir atnaujin</w:t>
            </w:r>
            <w:r w:rsidR="00BA2E3F">
              <w:rPr>
                <w:rFonts w:ascii="Times New Roman" w:hAnsi="Times New Roman"/>
                <w:sz w:val="24"/>
                <w:szCs w:val="24"/>
              </w:rPr>
              <w:t>us</w:t>
            </w:r>
            <w:r>
              <w:rPr>
                <w:rFonts w:ascii="Times New Roman" w:hAnsi="Times New Roman"/>
                <w:sz w:val="24"/>
                <w:szCs w:val="24"/>
              </w:rPr>
              <w:t xml:space="preserve"> Logistikos gatvės ir privažiuojamų kelių įrengimo darbų sąmat</w:t>
            </w:r>
            <w:r w:rsidR="00BA2E3F">
              <w:rPr>
                <w:rFonts w:ascii="Times New Roman" w:hAnsi="Times New Roman"/>
                <w:sz w:val="24"/>
                <w:szCs w:val="24"/>
              </w:rPr>
              <w:t xml:space="preserve">ą pagal techninį projektą, </w:t>
            </w:r>
            <w:r w:rsidR="00574670" w:rsidRPr="002174E3">
              <w:rPr>
                <w:rFonts w:ascii="Times New Roman" w:hAnsi="Times New Roman"/>
                <w:sz w:val="24"/>
                <w:szCs w:val="24"/>
              </w:rPr>
              <w:t xml:space="preserve">2019-10-21 d. </w:t>
            </w:r>
            <w:r w:rsidR="00AC2927">
              <w:rPr>
                <w:rFonts w:ascii="Times New Roman" w:hAnsi="Times New Roman"/>
                <w:sz w:val="24"/>
                <w:szCs w:val="24"/>
              </w:rPr>
              <w:t xml:space="preserve">Vilniaus miesto savivaldybės administracijos </w:t>
            </w:r>
            <w:r w:rsidR="00BA2E3F">
              <w:rPr>
                <w:rFonts w:ascii="Times New Roman" w:hAnsi="Times New Roman"/>
                <w:sz w:val="24"/>
                <w:szCs w:val="24"/>
              </w:rPr>
              <w:t>raštu</w:t>
            </w:r>
            <w:r w:rsidR="00AC2927">
              <w:rPr>
                <w:rFonts w:ascii="Times New Roman" w:hAnsi="Times New Roman"/>
                <w:sz w:val="24"/>
                <w:szCs w:val="24"/>
              </w:rPr>
              <w:t xml:space="preserve"> </w:t>
            </w:r>
            <w:r w:rsidR="00BA2E3F" w:rsidRPr="002174E3">
              <w:rPr>
                <w:rFonts w:ascii="Times New Roman" w:hAnsi="Times New Roman"/>
                <w:sz w:val="24"/>
                <w:szCs w:val="24"/>
              </w:rPr>
              <w:t xml:space="preserve">pateiktas </w:t>
            </w:r>
            <w:r w:rsidR="00574670" w:rsidRPr="002174E3">
              <w:rPr>
                <w:rFonts w:ascii="Times New Roman" w:hAnsi="Times New Roman"/>
                <w:sz w:val="24"/>
                <w:szCs w:val="24"/>
              </w:rPr>
              <w:t xml:space="preserve">prašymas </w:t>
            </w:r>
            <w:r w:rsidR="00AC2927">
              <w:rPr>
                <w:rFonts w:ascii="Times New Roman" w:hAnsi="Times New Roman"/>
                <w:sz w:val="24"/>
                <w:szCs w:val="24"/>
              </w:rPr>
              <w:t xml:space="preserve">Nr. </w:t>
            </w:r>
            <w:r w:rsidR="00AC2927" w:rsidRPr="00AC2927">
              <w:rPr>
                <w:rFonts w:ascii="Times New Roman" w:hAnsi="Times New Roman"/>
                <w:sz w:val="24"/>
                <w:szCs w:val="24"/>
              </w:rPr>
              <w:t>A51-100575/ 19</w:t>
            </w:r>
            <w:r w:rsidR="00AC2927">
              <w:rPr>
                <w:rFonts w:ascii="Times New Roman" w:hAnsi="Times New Roman"/>
                <w:sz w:val="24"/>
                <w:szCs w:val="24"/>
              </w:rPr>
              <w:t xml:space="preserve"> </w:t>
            </w:r>
            <w:r w:rsidR="00AC2927" w:rsidRPr="00AC2927">
              <w:rPr>
                <w:rFonts w:ascii="Times New Roman" w:hAnsi="Times New Roman"/>
                <w:sz w:val="24"/>
                <w:szCs w:val="24"/>
              </w:rPr>
              <w:t xml:space="preserve">(3.3.9.1E-AD24) </w:t>
            </w:r>
            <w:r w:rsidR="0037081F">
              <w:rPr>
                <w:rFonts w:ascii="Times New Roman" w:hAnsi="Times New Roman"/>
                <w:sz w:val="24"/>
                <w:szCs w:val="24"/>
              </w:rPr>
              <w:t>LR</w:t>
            </w:r>
            <w:r w:rsidR="00BA2E3F">
              <w:rPr>
                <w:rFonts w:ascii="Times New Roman" w:hAnsi="Times New Roman"/>
                <w:sz w:val="24"/>
                <w:szCs w:val="24"/>
              </w:rPr>
              <w:t xml:space="preserve"> susisiekimo ministerijai </w:t>
            </w:r>
            <w:r w:rsidR="00574670" w:rsidRPr="002174E3">
              <w:rPr>
                <w:rFonts w:ascii="Times New Roman" w:hAnsi="Times New Roman"/>
                <w:sz w:val="24"/>
                <w:szCs w:val="24"/>
              </w:rPr>
              <w:t>dėl Logistikos g. ir privažiuojamųjų kelių infrastruktūros įrengimo finansavimo iš kelių priežiūros plėtros programos finansavimo lėšų rezervo valstybės ar savivaldybių institucijų kelių objektams, kuriuos vykdant bus įgyvendinami LR Vyriausybės programos įgyvendinimo planas ir prioritetinių darbų sąrašas ir kurie turės teigiamą poveikį saugiam eismui ir naudą visuomenei.</w:t>
            </w:r>
            <w:r w:rsidR="00AC2927" w:rsidRPr="00AC2927">
              <w:rPr>
                <w:rFonts w:ascii="Times New Roman" w:hAnsi="Times New Roman"/>
                <w:sz w:val="24"/>
                <w:szCs w:val="24"/>
              </w:rPr>
              <w:t xml:space="preserve"> Buvome informuoti, kad prašymas skirti </w:t>
            </w:r>
            <w:r w:rsidR="00AC2927">
              <w:rPr>
                <w:rFonts w:ascii="Times New Roman" w:hAnsi="Times New Roman"/>
                <w:sz w:val="24"/>
                <w:szCs w:val="24"/>
              </w:rPr>
              <w:t>KPP p</w:t>
            </w:r>
            <w:r w:rsidR="00AC2927" w:rsidRPr="00AC2927">
              <w:rPr>
                <w:rFonts w:ascii="Times New Roman" w:hAnsi="Times New Roman"/>
                <w:sz w:val="24"/>
                <w:szCs w:val="24"/>
              </w:rPr>
              <w:t xml:space="preserve">rogramos finansavimo lėšų rezervą bus įvertintas gavus kitų savivaldybių institucijų prašymus ir paaiškėjus </w:t>
            </w:r>
            <w:r w:rsidR="0037081F">
              <w:rPr>
                <w:rFonts w:ascii="Times New Roman" w:hAnsi="Times New Roman"/>
                <w:sz w:val="24"/>
                <w:szCs w:val="24"/>
              </w:rPr>
              <w:t>p</w:t>
            </w:r>
            <w:r w:rsidR="00AC2927" w:rsidRPr="00AC2927">
              <w:rPr>
                <w:rFonts w:ascii="Times New Roman" w:hAnsi="Times New Roman"/>
                <w:sz w:val="24"/>
                <w:szCs w:val="24"/>
              </w:rPr>
              <w:t xml:space="preserve">rogramos finansavimo lėšų rezervo likučiui. </w:t>
            </w:r>
            <w:r w:rsidR="0037081F">
              <w:rPr>
                <w:rFonts w:ascii="Times New Roman" w:hAnsi="Times New Roman"/>
                <w:sz w:val="24"/>
                <w:szCs w:val="24"/>
              </w:rPr>
              <w:t>LR s</w:t>
            </w:r>
            <w:r w:rsidR="00AC2927" w:rsidRPr="00AC2927">
              <w:rPr>
                <w:rFonts w:ascii="Times New Roman" w:hAnsi="Times New Roman"/>
                <w:sz w:val="24"/>
                <w:szCs w:val="24"/>
              </w:rPr>
              <w:t xml:space="preserve">usisiekimo ministerija, vadovaudamasi Aprašo 30 punktu ir atsižvelgdama į gautus prašymus, parengs Vyriausybės nutarimo dėl </w:t>
            </w:r>
            <w:r w:rsidR="0037081F">
              <w:rPr>
                <w:rFonts w:ascii="Times New Roman" w:hAnsi="Times New Roman"/>
                <w:sz w:val="24"/>
                <w:szCs w:val="24"/>
              </w:rPr>
              <w:t>p</w:t>
            </w:r>
            <w:r w:rsidR="00AC2927" w:rsidRPr="00AC2927">
              <w:rPr>
                <w:rFonts w:ascii="Times New Roman" w:hAnsi="Times New Roman"/>
                <w:sz w:val="24"/>
                <w:szCs w:val="24"/>
              </w:rPr>
              <w:t xml:space="preserve">rogramos finansavimo lėšų rezervo paskirstymo projektą, kurį suderinusi su suinteresuotomis institucijomis, Vyriausybės darbo reglamento nustatyta tvarka </w:t>
            </w:r>
            <w:r w:rsidR="00AC2927">
              <w:rPr>
                <w:rFonts w:ascii="Times New Roman" w:hAnsi="Times New Roman"/>
                <w:sz w:val="24"/>
                <w:szCs w:val="24"/>
              </w:rPr>
              <w:t xml:space="preserve">teiks tvirtinti LR Vyriausybei. </w:t>
            </w:r>
            <w:r w:rsidR="0037081F">
              <w:rPr>
                <w:rFonts w:ascii="Times New Roman" w:hAnsi="Times New Roman"/>
                <w:sz w:val="24"/>
                <w:szCs w:val="24"/>
              </w:rPr>
              <w:t xml:space="preserve">Statusas: </w:t>
            </w:r>
            <w:r w:rsidR="00AC2927">
              <w:rPr>
                <w:rFonts w:ascii="Times New Roman" w:hAnsi="Times New Roman"/>
                <w:sz w:val="24"/>
                <w:szCs w:val="24"/>
              </w:rPr>
              <w:t xml:space="preserve">2020-03-04 d. </w:t>
            </w:r>
            <w:r w:rsidR="00AC2927" w:rsidRPr="003F4D79">
              <w:rPr>
                <w:rFonts w:ascii="Times New Roman" w:hAnsi="Times New Roman"/>
                <w:sz w:val="24"/>
                <w:szCs w:val="24"/>
              </w:rPr>
              <w:t xml:space="preserve">Lietuvos Respublikos Vyriausybės posėdyje buvo priimtas sprendimas skirti finansavimą </w:t>
            </w:r>
            <w:r w:rsidR="0037081F">
              <w:rPr>
                <w:rFonts w:ascii="Times New Roman" w:hAnsi="Times New Roman"/>
                <w:sz w:val="24"/>
                <w:szCs w:val="24"/>
              </w:rPr>
              <w:t>VVLC</w:t>
            </w:r>
            <w:r w:rsidR="00AC2927" w:rsidRPr="003F4D79">
              <w:rPr>
                <w:rFonts w:ascii="Times New Roman" w:hAnsi="Times New Roman"/>
                <w:sz w:val="24"/>
                <w:szCs w:val="24"/>
              </w:rPr>
              <w:t xml:space="preserve"> projekto kelių įrengimui 2020 metais iš 2020 metų Kelių priežiūros ir plėtros programos finansavimo lėšų rezervo valstybės reikmėms, susijusioms su keliais, finansuoti, kurias 2020 metais bus galima naudoti </w:t>
            </w:r>
            <w:r w:rsidR="0037081F">
              <w:rPr>
                <w:rFonts w:ascii="Times New Roman" w:hAnsi="Times New Roman"/>
                <w:sz w:val="24"/>
                <w:szCs w:val="24"/>
              </w:rPr>
              <w:t>LR</w:t>
            </w:r>
            <w:r w:rsidR="00AC2927" w:rsidRPr="003F4D79">
              <w:rPr>
                <w:rFonts w:ascii="Times New Roman" w:hAnsi="Times New Roman"/>
                <w:sz w:val="24"/>
                <w:szCs w:val="24"/>
              </w:rPr>
              <w:t xml:space="preserve"> </w:t>
            </w:r>
            <w:r w:rsidR="0037081F">
              <w:rPr>
                <w:rFonts w:ascii="Times New Roman" w:hAnsi="Times New Roman"/>
                <w:sz w:val="24"/>
                <w:szCs w:val="24"/>
              </w:rPr>
              <w:t>S</w:t>
            </w:r>
            <w:r w:rsidR="00AC2927" w:rsidRPr="003F4D79">
              <w:rPr>
                <w:rFonts w:ascii="Times New Roman" w:hAnsi="Times New Roman"/>
                <w:sz w:val="24"/>
                <w:szCs w:val="24"/>
              </w:rPr>
              <w:t xml:space="preserve">usisiekimo ministerijai papildomai suderinus su </w:t>
            </w:r>
            <w:r w:rsidR="0037081F">
              <w:rPr>
                <w:rFonts w:ascii="Times New Roman" w:hAnsi="Times New Roman"/>
                <w:sz w:val="24"/>
                <w:szCs w:val="24"/>
              </w:rPr>
              <w:t>LR</w:t>
            </w:r>
            <w:r w:rsidR="00AC2927" w:rsidRPr="003F4D79">
              <w:rPr>
                <w:rFonts w:ascii="Times New Roman" w:hAnsi="Times New Roman"/>
                <w:sz w:val="24"/>
                <w:szCs w:val="24"/>
              </w:rPr>
              <w:t xml:space="preserve"> </w:t>
            </w:r>
            <w:r w:rsidR="0037081F">
              <w:rPr>
                <w:rFonts w:ascii="Times New Roman" w:hAnsi="Times New Roman"/>
                <w:sz w:val="24"/>
                <w:szCs w:val="24"/>
              </w:rPr>
              <w:t>F</w:t>
            </w:r>
            <w:r w:rsidR="00AC2927" w:rsidRPr="003F4D79">
              <w:rPr>
                <w:rFonts w:ascii="Times New Roman" w:hAnsi="Times New Roman"/>
                <w:sz w:val="24"/>
                <w:szCs w:val="24"/>
              </w:rPr>
              <w:t xml:space="preserve">inansų ministerija ir jeigu dėl to nebus pažeistos Lietuvos Respublikos 2020 metų valstybės biudžeto ir savivaldybių biudžetų finansinių rodiklių </w:t>
            </w:r>
            <w:r w:rsidR="00AC2927" w:rsidRPr="003F4D79">
              <w:rPr>
                <w:rFonts w:ascii="Times New Roman" w:hAnsi="Times New Roman"/>
                <w:sz w:val="24"/>
                <w:szCs w:val="24"/>
              </w:rPr>
              <w:lastRenderedPageBreak/>
              <w:t xml:space="preserve">patvirtinimo įstatymo </w:t>
            </w:r>
            <w:r w:rsidR="003F4D79" w:rsidRPr="003F4D79">
              <w:rPr>
                <w:rFonts w:ascii="Times New Roman" w:hAnsi="Times New Roman"/>
                <w:sz w:val="24"/>
                <w:szCs w:val="24"/>
              </w:rPr>
              <w:t>10 ir 19 straipsnių nuostatos.</w:t>
            </w:r>
            <w:r w:rsidR="003F4D79">
              <w:rPr>
                <w:rFonts w:ascii="Times New Roman" w:hAnsi="Times New Roman"/>
                <w:sz w:val="24"/>
                <w:szCs w:val="24"/>
              </w:rPr>
              <w:t xml:space="preserve"> Atsižvelgiant į tai pradedami rengti viešųjų pirkimų dokumentai: </w:t>
            </w:r>
            <w:r w:rsidR="003F4D79" w:rsidRPr="003F4D79">
              <w:rPr>
                <w:rFonts w:ascii="Times New Roman" w:hAnsi="Times New Roman"/>
                <w:sz w:val="24"/>
                <w:szCs w:val="24"/>
              </w:rPr>
              <w:t>prašymas pirkimui pradėti su aiškinamuoju raštu ir technine specifikacija</w:t>
            </w:r>
            <w:r w:rsidR="003F4D79">
              <w:rPr>
                <w:rFonts w:ascii="Times New Roman" w:hAnsi="Times New Roman"/>
                <w:sz w:val="24"/>
                <w:szCs w:val="24"/>
              </w:rPr>
              <w:t>.</w:t>
            </w:r>
          </w:p>
          <w:p w14:paraId="1286E5A9" w14:textId="77777777" w:rsidR="009A4D58" w:rsidRDefault="009A4D58" w:rsidP="005A17B3">
            <w:pPr>
              <w:spacing w:after="0" w:line="240" w:lineRule="auto"/>
              <w:jc w:val="both"/>
              <w:rPr>
                <w:rFonts w:ascii="Times New Roman" w:hAnsi="Times New Roman"/>
                <w:i/>
                <w:sz w:val="24"/>
                <w:szCs w:val="24"/>
                <w:u w:val="single"/>
              </w:rPr>
            </w:pPr>
            <w:r>
              <w:rPr>
                <w:rFonts w:ascii="Times New Roman" w:hAnsi="Times New Roman"/>
                <w:sz w:val="24"/>
                <w:szCs w:val="24"/>
              </w:rPr>
              <w:t>2019-</w:t>
            </w:r>
            <w:r w:rsidR="008117D8">
              <w:rPr>
                <w:rFonts w:ascii="Times New Roman" w:hAnsi="Times New Roman"/>
                <w:sz w:val="24"/>
                <w:szCs w:val="24"/>
              </w:rPr>
              <w:t>09</w:t>
            </w:r>
            <w:r>
              <w:rPr>
                <w:rFonts w:ascii="Times New Roman" w:hAnsi="Times New Roman"/>
                <w:sz w:val="24"/>
                <w:szCs w:val="24"/>
              </w:rPr>
              <w:t>-0</w:t>
            </w:r>
            <w:r w:rsidR="008117D8">
              <w:rPr>
                <w:rFonts w:ascii="Times New Roman" w:hAnsi="Times New Roman"/>
                <w:sz w:val="24"/>
                <w:szCs w:val="24"/>
              </w:rPr>
              <w:t>9</w:t>
            </w:r>
            <w:r>
              <w:rPr>
                <w:rFonts w:ascii="Times New Roman" w:hAnsi="Times New Roman"/>
                <w:sz w:val="24"/>
                <w:szCs w:val="24"/>
              </w:rPr>
              <w:t xml:space="preserve"> d. Vilniaus miesto savivaldybės raštu </w:t>
            </w:r>
            <w:r w:rsidRPr="009A4D58">
              <w:rPr>
                <w:rFonts w:ascii="Times New Roman" w:hAnsi="Times New Roman"/>
                <w:sz w:val="24"/>
                <w:szCs w:val="24"/>
              </w:rPr>
              <w:t xml:space="preserve">Nr. </w:t>
            </w:r>
            <w:r w:rsidR="008117D8" w:rsidRPr="008117D8">
              <w:rPr>
                <w:rFonts w:ascii="Times New Roman" w:hAnsi="Times New Roman"/>
                <w:sz w:val="24"/>
                <w:szCs w:val="24"/>
              </w:rPr>
              <w:t>A51-85374/19(3.3.9.1E-EM4)</w:t>
            </w:r>
            <w:r w:rsidR="008117D8">
              <w:rPr>
                <w:rFonts w:ascii="Times New Roman" w:hAnsi="Times New Roman"/>
                <w:sz w:val="24"/>
                <w:szCs w:val="24"/>
              </w:rPr>
              <w:t xml:space="preserve"> </w:t>
            </w:r>
            <w:r>
              <w:rPr>
                <w:rFonts w:ascii="Times New Roman" w:hAnsi="Times New Roman"/>
                <w:sz w:val="24"/>
                <w:szCs w:val="24"/>
              </w:rPr>
              <w:t>pateik</w:t>
            </w:r>
            <w:r w:rsidR="00BA2E3F">
              <w:rPr>
                <w:rFonts w:ascii="Times New Roman" w:hAnsi="Times New Roman"/>
                <w:sz w:val="24"/>
                <w:szCs w:val="24"/>
              </w:rPr>
              <w:t xml:space="preserve">ta </w:t>
            </w:r>
            <w:r w:rsidR="0037081F">
              <w:rPr>
                <w:rFonts w:ascii="Times New Roman" w:hAnsi="Times New Roman"/>
                <w:sz w:val="24"/>
                <w:szCs w:val="24"/>
              </w:rPr>
              <w:t xml:space="preserve">dar viena </w:t>
            </w:r>
            <w:r>
              <w:rPr>
                <w:rFonts w:ascii="Times New Roman" w:hAnsi="Times New Roman"/>
                <w:sz w:val="24"/>
                <w:szCs w:val="24"/>
              </w:rPr>
              <w:t>paraišk</w:t>
            </w:r>
            <w:r w:rsidR="00BA2E3F">
              <w:rPr>
                <w:rFonts w:ascii="Times New Roman" w:hAnsi="Times New Roman"/>
                <w:sz w:val="24"/>
                <w:szCs w:val="24"/>
              </w:rPr>
              <w:t>a</w:t>
            </w:r>
            <w:r>
              <w:rPr>
                <w:rFonts w:ascii="Times New Roman" w:hAnsi="Times New Roman"/>
                <w:sz w:val="24"/>
                <w:szCs w:val="24"/>
              </w:rPr>
              <w:t xml:space="preserve"> </w:t>
            </w:r>
            <w:r w:rsidR="0037081F">
              <w:rPr>
                <w:rFonts w:ascii="Times New Roman" w:hAnsi="Times New Roman"/>
                <w:sz w:val="24"/>
                <w:szCs w:val="24"/>
              </w:rPr>
              <w:t>LR</w:t>
            </w:r>
            <w:r>
              <w:rPr>
                <w:rFonts w:ascii="Times New Roman" w:hAnsi="Times New Roman"/>
                <w:sz w:val="24"/>
                <w:szCs w:val="24"/>
              </w:rPr>
              <w:t xml:space="preserve"> </w:t>
            </w:r>
            <w:r w:rsidR="0037081F">
              <w:rPr>
                <w:rFonts w:ascii="Times New Roman" w:hAnsi="Times New Roman"/>
                <w:sz w:val="24"/>
                <w:szCs w:val="24"/>
              </w:rPr>
              <w:t>E</w:t>
            </w:r>
            <w:r>
              <w:rPr>
                <w:rFonts w:ascii="Times New Roman" w:hAnsi="Times New Roman"/>
                <w:sz w:val="24"/>
                <w:szCs w:val="24"/>
              </w:rPr>
              <w:t xml:space="preserve">konomikos ir inovacijų  ministerijai </w:t>
            </w:r>
            <w:r w:rsidRPr="002174E3">
              <w:rPr>
                <w:rFonts w:ascii="Times New Roman" w:hAnsi="Times New Roman"/>
                <w:sz w:val="24"/>
                <w:szCs w:val="24"/>
              </w:rPr>
              <w:t xml:space="preserve">dėl Logistikos g. ir privažiuojamųjų kelių infrastruktūros įrengimo finansavimo </w:t>
            </w:r>
            <w:r>
              <w:rPr>
                <w:rFonts w:ascii="Times New Roman" w:hAnsi="Times New Roman"/>
                <w:sz w:val="24"/>
                <w:szCs w:val="24"/>
              </w:rPr>
              <w:t>i</w:t>
            </w:r>
            <w:r w:rsidRPr="009A4D58">
              <w:rPr>
                <w:rFonts w:ascii="Times New Roman" w:hAnsi="Times New Roman"/>
                <w:sz w:val="24"/>
                <w:szCs w:val="24"/>
              </w:rPr>
              <w:t>š kelių priežiūros plėtros programos finansavimo lėšų rezervo valstybės ar savivaldybių institucijų valdomų vietinės reikšmės kelių, vedančių į teritorijas, kuriose kuriamos darbo vietos, objektams įgyvendinti</w:t>
            </w:r>
            <w:r>
              <w:rPr>
                <w:rFonts w:ascii="Times New Roman" w:hAnsi="Times New Roman"/>
                <w:sz w:val="24"/>
                <w:szCs w:val="24"/>
              </w:rPr>
              <w:t xml:space="preserve"> </w:t>
            </w:r>
            <w:proofErr w:type="spellStart"/>
            <w:r w:rsidRPr="009A4D58">
              <w:rPr>
                <w:rFonts w:ascii="Times New Roman" w:hAnsi="Times New Roman"/>
                <w:iCs/>
                <w:sz w:val="24"/>
                <w:szCs w:val="24"/>
                <w:lang w:val="en-US"/>
              </w:rPr>
              <w:t>pagal</w:t>
            </w:r>
            <w:proofErr w:type="spellEnd"/>
            <w:r w:rsidRPr="009A4D58">
              <w:rPr>
                <w:rFonts w:ascii="Times New Roman" w:hAnsi="Times New Roman"/>
                <w:iCs/>
                <w:sz w:val="24"/>
                <w:szCs w:val="24"/>
                <w:lang w:val="en-US"/>
              </w:rPr>
              <w:t xml:space="preserve"> </w:t>
            </w:r>
            <w:r w:rsidRPr="009A4D58">
              <w:rPr>
                <w:rFonts w:ascii="Times New Roman" w:hAnsi="Times New Roman"/>
                <w:iCs/>
                <w:sz w:val="24"/>
                <w:szCs w:val="24"/>
              </w:rPr>
              <w:t xml:space="preserve">LR Vyriausybės </w:t>
            </w:r>
            <w:r w:rsidR="001D3747">
              <w:rPr>
                <w:rFonts w:ascii="Times New Roman" w:hAnsi="Times New Roman"/>
                <w:iCs/>
                <w:sz w:val="24"/>
                <w:szCs w:val="24"/>
                <w:lang w:val="en-US"/>
              </w:rPr>
              <w:t xml:space="preserve">2005-04-21 </w:t>
            </w:r>
            <w:r w:rsidRPr="009A4D58">
              <w:rPr>
                <w:rFonts w:ascii="Times New Roman" w:hAnsi="Times New Roman"/>
                <w:iCs/>
                <w:sz w:val="24"/>
                <w:szCs w:val="24"/>
                <w:lang w:val="en-US"/>
              </w:rPr>
              <w:t>d.</w:t>
            </w:r>
            <w:r w:rsidRPr="009A4D58">
              <w:rPr>
                <w:rFonts w:ascii="Times New Roman" w:hAnsi="Times New Roman"/>
                <w:iCs/>
                <w:sz w:val="24"/>
                <w:szCs w:val="24"/>
              </w:rPr>
              <w:t xml:space="preserve"> nutarimu Nr. 447 (</w:t>
            </w:r>
            <w:r w:rsidR="0037081F">
              <w:rPr>
                <w:rFonts w:ascii="Times New Roman" w:hAnsi="Times New Roman"/>
                <w:iCs/>
                <w:sz w:val="24"/>
                <w:szCs w:val="24"/>
              </w:rPr>
              <w:t>LR</w:t>
            </w:r>
            <w:r w:rsidRPr="009A4D58">
              <w:rPr>
                <w:rFonts w:ascii="Times New Roman" w:hAnsi="Times New Roman"/>
                <w:iCs/>
                <w:sz w:val="24"/>
                <w:szCs w:val="24"/>
              </w:rPr>
              <w:t xml:space="preserve"> Vyriausybės 2019</w:t>
            </w:r>
            <w:r w:rsidR="001D3747">
              <w:rPr>
                <w:rFonts w:ascii="Times New Roman" w:hAnsi="Times New Roman"/>
                <w:iCs/>
                <w:sz w:val="24"/>
                <w:szCs w:val="24"/>
              </w:rPr>
              <w:t>-11-</w:t>
            </w:r>
            <w:r w:rsidRPr="009A4D58">
              <w:rPr>
                <w:rFonts w:ascii="Times New Roman" w:hAnsi="Times New Roman"/>
                <w:iCs/>
                <w:sz w:val="24"/>
                <w:szCs w:val="24"/>
              </w:rPr>
              <w:t>20 d. nutarimo Nr. 1162 redakcija) patvirtintą KPPP finansavimo lėšų naudojimo tvarkos aprašą</w:t>
            </w:r>
            <w:r>
              <w:rPr>
                <w:rFonts w:ascii="Times New Roman" w:hAnsi="Times New Roman"/>
                <w:iCs/>
                <w:sz w:val="24"/>
                <w:szCs w:val="24"/>
              </w:rPr>
              <w:t>.</w:t>
            </w:r>
            <w:r w:rsidR="008117D8">
              <w:rPr>
                <w:rFonts w:ascii="Times New Roman" w:hAnsi="Times New Roman"/>
                <w:iCs/>
                <w:sz w:val="24"/>
                <w:szCs w:val="24"/>
              </w:rPr>
              <w:t xml:space="preserve"> 2019-11-20 </w:t>
            </w:r>
            <w:r w:rsidR="001D3747">
              <w:rPr>
                <w:rFonts w:ascii="Times New Roman" w:hAnsi="Times New Roman"/>
                <w:iCs/>
                <w:sz w:val="24"/>
                <w:szCs w:val="24"/>
              </w:rPr>
              <w:t xml:space="preserve">d. </w:t>
            </w:r>
            <w:r w:rsidR="0037081F">
              <w:rPr>
                <w:rFonts w:ascii="Times New Roman" w:hAnsi="Times New Roman"/>
                <w:iCs/>
                <w:sz w:val="24"/>
                <w:szCs w:val="24"/>
              </w:rPr>
              <w:t>LR</w:t>
            </w:r>
            <w:r w:rsidR="008117D8">
              <w:rPr>
                <w:rFonts w:ascii="Times New Roman" w:hAnsi="Times New Roman"/>
                <w:iCs/>
                <w:sz w:val="24"/>
                <w:szCs w:val="24"/>
              </w:rPr>
              <w:t xml:space="preserve"> Vyriausybei nutarimu Nr. 1162 p</w:t>
            </w:r>
            <w:r w:rsidR="008117D8">
              <w:rPr>
                <w:rFonts w:ascii="Times New Roman" w:hAnsi="Times New Roman"/>
                <w:sz w:val="24"/>
                <w:szCs w:val="24"/>
              </w:rPr>
              <w:t xml:space="preserve">akeitus Kelių priežiūros plėtros programos finansavimo lėšų naudojimo tvarkos aprašą ir išdėsčius jį nauja redakcija, </w:t>
            </w:r>
            <w:r w:rsidR="00574670" w:rsidRPr="002174E3">
              <w:rPr>
                <w:rFonts w:ascii="Times New Roman" w:hAnsi="Times New Roman"/>
                <w:sz w:val="24"/>
                <w:szCs w:val="24"/>
              </w:rPr>
              <w:t xml:space="preserve">2019-12-18 d. pateikta </w:t>
            </w:r>
            <w:r w:rsidR="008117D8">
              <w:rPr>
                <w:rFonts w:ascii="Times New Roman" w:hAnsi="Times New Roman"/>
                <w:sz w:val="24"/>
                <w:szCs w:val="24"/>
              </w:rPr>
              <w:t xml:space="preserve">patikslinta paraiška. </w:t>
            </w:r>
            <w:r w:rsidR="0037081F">
              <w:rPr>
                <w:rFonts w:ascii="Times New Roman" w:hAnsi="Times New Roman"/>
                <w:sz w:val="24"/>
                <w:szCs w:val="24"/>
              </w:rPr>
              <w:t>2020-01-17 d. LR Ekonomikos ir inovacijų ministerijai pateikta</w:t>
            </w:r>
            <w:r w:rsidR="00B2526F">
              <w:rPr>
                <w:rFonts w:ascii="Times New Roman" w:hAnsi="Times New Roman"/>
                <w:sz w:val="24"/>
                <w:szCs w:val="24"/>
              </w:rPr>
              <w:t xml:space="preserve"> </w:t>
            </w:r>
            <w:r w:rsidR="0037081F">
              <w:rPr>
                <w:rFonts w:ascii="Times New Roman" w:hAnsi="Times New Roman"/>
                <w:sz w:val="24"/>
                <w:szCs w:val="24"/>
              </w:rPr>
              <w:t>papildoma informacija</w:t>
            </w:r>
            <w:r w:rsidR="00B2526F">
              <w:rPr>
                <w:rFonts w:ascii="Times New Roman" w:hAnsi="Times New Roman"/>
                <w:sz w:val="24"/>
                <w:szCs w:val="24"/>
              </w:rPr>
              <w:t xml:space="preserve"> apie ketinamas sukurti darbo vietas ir informacija apie jau esamas sukurtas darbo vietas prie prašomo finansuoti kelių objekto. </w:t>
            </w:r>
            <w:r w:rsidR="0037081F">
              <w:rPr>
                <w:rFonts w:ascii="Times New Roman" w:hAnsi="Times New Roman"/>
                <w:sz w:val="24"/>
                <w:szCs w:val="24"/>
              </w:rPr>
              <w:t xml:space="preserve">Statusas: LR </w:t>
            </w:r>
            <w:r w:rsidR="00BA2E3F">
              <w:rPr>
                <w:rFonts w:ascii="Times New Roman" w:hAnsi="Times New Roman"/>
                <w:sz w:val="24"/>
                <w:szCs w:val="24"/>
              </w:rPr>
              <w:t>Ekonomikos ir inovacijų ministerija, įvertinusi</w:t>
            </w:r>
            <w:r w:rsidR="00B2526F">
              <w:rPr>
                <w:rFonts w:ascii="Times New Roman" w:hAnsi="Times New Roman"/>
                <w:sz w:val="24"/>
                <w:szCs w:val="24"/>
              </w:rPr>
              <w:t xml:space="preserve"> valstybės ir savivaldybių institucijų pateiktus prašymus dėl finansavimo, sudarė finansuotinų kelių objektų sąrašą ir pateikė jį </w:t>
            </w:r>
            <w:r w:rsidR="0037081F">
              <w:rPr>
                <w:rFonts w:ascii="Times New Roman" w:hAnsi="Times New Roman"/>
                <w:sz w:val="24"/>
                <w:szCs w:val="24"/>
              </w:rPr>
              <w:t>LR</w:t>
            </w:r>
            <w:r w:rsidR="00B2526F">
              <w:rPr>
                <w:rFonts w:ascii="Times New Roman" w:hAnsi="Times New Roman"/>
                <w:sz w:val="24"/>
                <w:szCs w:val="24"/>
              </w:rPr>
              <w:t xml:space="preserve"> </w:t>
            </w:r>
            <w:r w:rsidR="0037081F">
              <w:rPr>
                <w:rFonts w:ascii="Times New Roman" w:hAnsi="Times New Roman"/>
                <w:sz w:val="24"/>
                <w:szCs w:val="24"/>
              </w:rPr>
              <w:t>S</w:t>
            </w:r>
            <w:r w:rsidR="00B2526F">
              <w:rPr>
                <w:rFonts w:ascii="Times New Roman" w:hAnsi="Times New Roman"/>
                <w:sz w:val="24"/>
                <w:szCs w:val="24"/>
              </w:rPr>
              <w:t>usisiekimo ministerijai.</w:t>
            </w:r>
          </w:p>
          <w:p w14:paraId="1286E5AA" w14:textId="77777777" w:rsidR="005A5684" w:rsidRPr="005A5684" w:rsidRDefault="005A5684" w:rsidP="001D3747">
            <w:pPr>
              <w:spacing w:after="0" w:line="240" w:lineRule="auto"/>
              <w:jc w:val="both"/>
              <w:rPr>
                <w:rFonts w:ascii="Times New Roman" w:hAnsi="Times New Roman"/>
                <w:sz w:val="24"/>
                <w:szCs w:val="24"/>
              </w:rPr>
            </w:pPr>
            <w:r>
              <w:rPr>
                <w:rFonts w:ascii="Times New Roman" w:hAnsi="Times New Roman"/>
                <w:sz w:val="24"/>
                <w:szCs w:val="24"/>
              </w:rPr>
              <w:t xml:space="preserve">Siekiant tinkamai įgyvendinti 2019-02-20 d. </w:t>
            </w:r>
            <w:r w:rsidR="0037081F">
              <w:rPr>
                <w:rFonts w:ascii="Times New Roman" w:hAnsi="Times New Roman"/>
                <w:sz w:val="24"/>
                <w:szCs w:val="24"/>
              </w:rPr>
              <w:t>LR</w:t>
            </w:r>
            <w:r>
              <w:rPr>
                <w:rFonts w:ascii="Times New Roman" w:hAnsi="Times New Roman"/>
                <w:sz w:val="24"/>
                <w:szCs w:val="24"/>
              </w:rPr>
              <w:t xml:space="preserve"> Vyriausybės nutarimo Nr. 168 nuostatas, </w:t>
            </w:r>
            <w:r w:rsidR="0037081F">
              <w:rPr>
                <w:rFonts w:ascii="Times New Roman" w:hAnsi="Times New Roman"/>
                <w:sz w:val="24"/>
                <w:szCs w:val="24"/>
              </w:rPr>
              <w:t>suplanuoti</w:t>
            </w:r>
            <w:r w:rsidRPr="005A5684">
              <w:rPr>
                <w:rFonts w:ascii="Times New Roman" w:hAnsi="Times New Roman"/>
                <w:sz w:val="24"/>
                <w:szCs w:val="24"/>
              </w:rPr>
              <w:t>, numatyt</w:t>
            </w:r>
            <w:r w:rsidR="0037081F">
              <w:rPr>
                <w:rFonts w:ascii="Times New Roman" w:hAnsi="Times New Roman"/>
                <w:sz w:val="24"/>
                <w:szCs w:val="24"/>
              </w:rPr>
              <w:t>i</w:t>
            </w:r>
            <w:r w:rsidRPr="005A5684">
              <w:rPr>
                <w:rFonts w:ascii="Times New Roman" w:hAnsi="Times New Roman"/>
                <w:sz w:val="24"/>
                <w:szCs w:val="24"/>
              </w:rPr>
              <w:t xml:space="preserve"> ir parinkt</w:t>
            </w:r>
            <w:r w:rsidR="0037081F">
              <w:rPr>
                <w:rFonts w:ascii="Times New Roman" w:hAnsi="Times New Roman"/>
                <w:sz w:val="24"/>
                <w:szCs w:val="24"/>
              </w:rPr>
              <w:t>i</w:t>
            </w:r>
            <w:r w:rsidRPr="005A5684">
              <w:rPr>
                <w:rFonts w:ascii="Times New Roman" w:hAnsi="Times New Roman"/>
                <w:sz w:val="24"/>
                <w:szCs w:val="24"/>
              </w:rPr>
              <w:t xml:space="preserve"> priemon</w:t>
            </w:r>
            <w:r w:rsidR="0037081F">
              <w:rPr>
                <w:rFonts w:ascii="Times New Roman" w:hAnsi="Times New Roman"/>
                <w:sz w:val="24"/>
                <w:szCs w:val="24"/>
              </w:rPr>
              <w:t>es</w:t>
            </w:r>
            <w:r w:rsidRPr="005A5684">
              <w:rPr>
                <w:rFonts w:ascii="Times New Roman" w:hAnsi="Times New Roman"/>
                <w:sz w:val="24"/>
                <w:szCs w:val="24"/>
              </w:rPr>
              <w:t xml:space="preserve"> atviro tarptautinio, viešo konkurso dėl investicijų </w:t>
            </w:r>
            <w:r w:rsidR="0037081F">
              <w:rPr>
                <w:rFonts w:ascii="Times New Roman" w:hAnsi="Times New Roman"/>
                <w:sz w:val="24"/>
                <w:szCs w:val="24"/>
              </w:rPr>
              <w:t>VVLC</w:t>
            </w:r>
            <w:r w:rsidRPr="005A5684">
              <w:rPr>
                <w:rFonts w:ascii="Times New Roman" w:hAnsi="Times New Roman"/>
                <w:sz w:val="24"/>
                <w:szCs w:val="24"/>
              </w:rPr>
              <w:t xml:space="preserve"> paskelbimui, vykdymui, suteikiant galimybę transporto, logistikos, gamybos ir susijusia veikla užsiimantiems subjektams įsikurti </w:t>
            </w:r>
            <w:r w:rsidR="0037081F">
              <w:rPr>
                <w:rFonts w:ascii="Times New Roman" w:hAnsi="Times New Roman"/>
                <w:sz w:val="24"/>
                <w:szCs w:val="24"/>
              </w:rPr>
              <w:t>VVLC</w:t>
            </w:r>
            <w:r w:rsidRPr="005A5684">
              <w:rPr>
                <w:rFonts w:ascii="Times New Roman" w:hAnsi="Times New Roman"/>
                <w:sz w:val="24"/>
                <w:szCs w:val="24"/>
              </w:rPr>
              <w:t xml:space="preserve"> prie Vil</w:t>
            </w:r>
            <w:r>
              <w:rPr>
                <w:rFonts w:ascii="Times New Roman" w:hAnsi="Times New Roman"/>
                <w:sz w:val="24"/>
                <w:szCs w:val="24"/>
              </w:rPr>
              <w:t xml:space="preserve">niaus </w:t>
            </w:r>
            <w:proofErr w:type="spellStart"/>
            <w:r>
              <w:rPr>
                <w:rFonts w:ascii="Times New Roman" w:hAnsi="Times New Roman"/>
                <w:sz w:val="24"/>
                <w:szCs w:val="24"/>
              </w:rPr>
              <w:t>intermodalinio</w:t>
            </w:r>
            <w:proofErr w:type="spellEnd"/>
            <w:r>
              <w:rPr>
                <w:rFonts w:ascii="Times New Roman" w:hAnsi="Times New Roman"/>
                <w:sz w:val="24"/>
                <w:szCs w:val="24"/>
              </w:rPr>
              <w:t xml:space="preserve"> termi</w:t>
            </w:r>
            <w:r w:rsidR="0037081F">
              <w:rPr>
                <w:rFonts w:ascii="Times New Roman" w:hAnsi="Times New Roman"/>
                <w:sz w:val="24"/>
                <w:szCs w:val="24"/>
              </w:rPr>
              <w:t>nalo,</w:t>
            </w:r>
            <w:r>
              <w:rPr>
                <w:rFonts w:ascii="Times New Roman" w:hAnsi="Times New Roman"/>
                <w:sz w:val="24"/>
                <w:szCs w:val="24"/>
              </w:rPr>
              <w:t xml:space="preserve"> a</w:t>
            </w:r>
            <w:r w:rsidR="0037081F">
              <w:rPr>
                <w:rFonts w:ascii="Times New Roman" w:hAnsi="Times New Roman"/>
                <w:sz w:val="24"/>
                <w:szCs w:val="24"/>
              </w:rPr>
              <w:t>t</w:t>
            </w:r>
            <w:r>
              <w:rPr>
                <w:rFonts w:ascii="Times New Roman" w:hAnsi="Times New Roman"/>
                <w:sz w:val="24"/>
                <w:szCs w:val="24"/>
              </w:rPr>
              <w:t>likti parengiamieji darbai</w:t>
            </w:r>
            <w:r w:rsidRPr="005A5684">
              <w:rPr>
                <w:rFonts w:ascii="Times New Roman" w:hAnsi="Times New Roman"/>
                <w:sz w:val="24"/>
                <w:szCs w:val="24"/>
              </w:rPr>
              <w:t>:</w:t>
            </w:r>
            <w:r>
              <w:rPr>
                <w:rFonts w:ascii="Times New Roman" w:hAnsi="Times New Roman"/>
                <w:sz w:val="24"/>
                <w:szCs w:val="24"/>
              </w:rPr>
              <w:t xml:space="preserve"> i)</w:t>
            </w:r>
            <w:r w:rsidRPr="005A5684">
              <w:rPr>
                <w:rFonts w:ascii="Times New Roman" w:hAnsi="Times New Roman"/>
                <w:sz w:val="24"/>
                <w:szCs w:val="24"/>
              </w:rPr>
              <w:t xml:space="preserve"> atlikt</w:t>
            </w:r>
            <w:r>
              <w:rPr>
                <w:rFonts w:ascii="Times New Roman" w:hAnsi="Times New Roman"/>
                <w:sz w:val="24"/>
                <w:szCs w:val="24"/>
              </w:rPr>
              <w:t>a</w:t>
            </w:r>
            <w:r w:rsidRPr="005A5684">
              <w:rPr>
                <w:rFonts w:ascii="Times New Roman" w:hAnsi="Times New Roman"/>
                <w:sz w:val="24"/>
                <w:szCs w:val="24"/>
              </w:rPr>
              <w:t xml:space="preserve"> išteklių analiz</w:t>
            </w:r>
            <w:r>
              <w:rPr>
                <w:rFonts w:ascii="Times New Roman" w:hAnsi="Times New Roman"/>
                <w:sz w:val="24"/>
                <w:szCs w:val="24"/>
              </w:rPr>
              <w:t>ė</w:t>
            </w:r>
            <w:r w:rsidRPr="005A5684">
              <w:rPr>
                <w:rFonts w:ascii="Times New Roman" w:hAnsi="Times New Roman"/>
                <w:sz w:val="24"/>
                <w:szCs w:val="24"/>
              </w:rPr>
              <w:t xml:space="preserve"> (SSGG);</w:t>
            </w:r>
            <w:r>
              <w:rPr>
                <w:rFonts w:ascii="Times New Roman" w:hAnsi="Times New Roman"/>
                <w:sz w:val="24"/>
                <w:szCs w:val="24"/>
              </w:rPr>
              <w:t xml:space="preserve"> ii)</w:t>
            </w:r>
            <w:r w:rsidRPr="005A5684">
              <w:rPr>
                <w:rFonts w:ascii="Times New Roman" w:hAnsi="Times New Roman"/>
                <w:sz w:val="24"/>
                <w:szCs w:val="24"/>
              </w:rPr>
              <w:t xml:space="preserve"> identifikuoti potencial</w:t>
            </w:r>
            <w:r w:rsidR="00686647">
              <w:rPr>
                <w:rFonts w:ascii="Times New Roman" w:hAnsi="Times New Roman"/>
                <w:sz w:val="24"/>
                <w:szCs w:val="24"/>
              </w:rPr>
              <w:t>ū</w:t>
            </w:r>
            <w:r w:rsidRPr="005A5684">
              <w:rPr>
                <w:rFonts w:ascii="Times New Roman" w:hAnsi="Times New Roman"/>
                <w:sz w:val="24"/>
                <w:szCs w:val="24"/>
              </w:rPr>
              <w:t>s klient</w:t>
            </w:r>
            <w:r w:rsidR="00686647">
              <w:rPr>
                <w:rFonts w:ascii="Times New Roman" w:hAnsi="Times New Roman"/>
                <w:sz w:val="24"/>
                <w:szCs w:val="24"/>
              </w:rPr>
              <w:t>ai</w:t>
            </w:r>
            <w:r w:rsidRPr="005A5684">
              <w:rPr>
                <w:rFonts w:ascii="Times New Roman" w:hAnsi="Times New Roman"/>
                <w:sz w:val="24"/>
                <w:szCs w:val="24"/>
              </w:rPr>
              <w:t xml:space="preserve"> (projekto partneri</w:t>
            </w:r>
            <w:r w:rsidR="00686647">
              <w:rPr>
                <w:rFonts w:ascii="Times New Roman" w:hAnsi="Times New Roman"/>
                <w:sz w:val="24"/>
                <w:szCs w:val="24"/>
              </w:rPr>
              <w:t>ai</w:t>
            </w:r>
            <w:r w:rsidRPr="005A5684">
              <w:rPr>
                <w:rFonts w:ascii="Times New Roman" w:hAnsi="Times New Roman"/>
                <w:sz w:val="24"/>
                <w:szCs w:val="24"/>
              </w:rPr>
              <w:t>/investuotoj</w:t>
            </w:r>
            <w:r w:rsidR="00686647">
              <w:rPr>
                <w:rFonts w:ascii="Times New Roman" w:hAnsi="Times New Roman"/>
                <w:sz w:val="24"/>
                <w:szCs w:val="24"/>
              </w:rPr>
              <w:t>ai</w:t>
            </w:r>
            <w:r w:rsidRPr="005A5684">
              <w:rPr>
                <w:rFonts w:ascii="Times New Roman" w:hAnsi="Times New Roman"/>
                <w:sz w:val="24"/>
                <w:szCs w:val="24"/>
              </w:rPr>
              <w:t xml:space="preserve">), kuriuos siekiama pritraukti įsikurti </w:t>
            </w:r>
            <w:r w:rsidR="0037081F">
              <w:rPr>
                <w:rFonts w:ascii="Times New Roman" w:hAnsi="Times New Roman"/>
                <w:sz w:val="24"/>
                <w:szCs w:val="24"/>
              </w:rPr>
              <w:t>VVLC</w:t>
            </w:r>
            <w:r w:rsidRPr="005A5684">
              <w:rPr>
                <w:rFonts w:ascii="Times New Roman" w:hAnsi="Times New Roman"/>
                <w:sz w:val="24"/>
                <w:szCs w:val="24"/>
              </w:rPr>
              <w:t>;</w:t>
            </w:r>
            <w:r w:rsidR="00686647">
              <w:rPr>
                <w:rFonts w:ascii="Times New Roman" w:hAnsi="Times New Roman"/>
                <w:sz w:val="24"/>
                <w:szCs w:val="24"/>
              </w:rPr>
              <w:t xml:space="preserve"> iii) </w:t>
            </w:r>
            <w:r w:rsidRPr="005A5684">
              <w:rPr>
                <w:rFonts w:ascii="Times New Roman" w:hAnsi="Times New Roman"/>
                <w:sz w:val="24"/>
                <w:szCs w:val="24"/>
              </w:rPr>
              <w:t xml:space="preserve"> nustatyt</w:t>
            </w:r>
            <w:r w:rsidR="0037081F">
              <w:rPr>
                <w:rFonts w:ascii="Times New Roman" w:hAnsi="Times New Roman"/>
                <w:sz w:val="24"/>
                <w:szCs w:val="24"/>
              </w:rPr>
              <w:t>os</w:t>
            </w:r>
            <w:r w:rsidRPr="005A5684">
              <w:rPr>
                <w:rFonts w:ascii="Times New Roman" w:hAnsi="Times New Roman"/>
                <w:sz w:val="24"/>
                <w:szCs w:val="24"/>
              </w:rPr>
              <w:t xml:space="preserve"> </w:t>
            </w:r>
            <w:r w:rsidR="0037081F">
              <w:rPr>
                <w:rFonts w:ascii="Times New Roman" w:hAnsi="Times New Roman"/>
                <w:sz w:val="24"/>
                <w:szCs w:val="24"/>
              </w:rPr>
              <w:t xml:space="preserve">investuotojų konkurso </w:t>
            </w:r>
            <w:r w:rsidRPr="005A5684">
              <w:rPr>
                <w:rFonts w:ascii="Times New Roman" w:hAnsi="Times New Roman"/>
                <w:sz w:val="24"/>
                <w:szCs w:val="24"/>
              </w:rPr>
              <w:t>rinkodaros plano priemon</w:t>
            </w:r>
            <w:r w:rsidR="00686647">
              <w:rPr>
                <w:rFonts w:ascii="Times New Roman" w:hAnsi="Times New Roman"/>
                <w:sz w:val="24"/>
                <w:szCs w:val="24"/>
              </w:rPr>
              <w:t>ė</w:t>
            </w:r>
            <w:r w:rsidRPr="005A5684">
              <w:rPr>
                <w:rFonts w:ascii="Times New Roman" w:hAnsi="Times New Roman"/>
                <w:sz w:val="24"/>
                <w:szCs w:val="24"/>
              </w:rPr>
              <w:t>s ir kanal</w:t>
            </w:r>
            <w:r w:rsidR="00686647">
              <w:rPr>
                <w:rFonts w:ascii="Times New Roman" w:hAnsi="Times New Roman"/>
                <w:sz w:val="24"/>
                <w:szCs w:val="24"/>
              </w:rPr>
              <w:t>ai; iv) s</w:t>
            </w:r>
            <w:r w:rsidRPr="005A5684">
              <w:rPr>
                <w:rFonts w:ascii="Times New Roman" w:hAnsi="Times New Roman"/>
                <w:sz w:val="24"/>
                <w:szCs w:val="24"/>
              </w:rPr>
              <w:t>uplanuot</w:t>
            </w:r>
            <w:r w:rsidR="00686647">
              <w:rPr>
                <w:rFonts w:ascii="Times New Roman" w:hAnsi="Times New Roman"/>
                <w:sz w:val="24"/>
                <w:szCs w:val="24"/>
              </w:rPr>
              <w:t>os</w:t>
            </w:r>
            <w:r w:rsidRPr="005A5684">
              <w:rPr>
                <w:rFonts w:ascii="Times New Roman" w:hAnsi="Times New Roman"/>
                <w:sz w:val="24"/>
                <w:szCs w:val="24"/>
              </w:rPr>
              <w:t xml:space="preserve"> ir įvertint</w:t>
            </w:r>
            <w:r w:rsidR="00686647">
              <w:rPr>
                <w:rFonts w:ascii="Times New Roman" w:hAnsi="Times New Roman"/>
                <w:sz w:val="24"/>
                <w:szCs w:val="24"/>
              </w:rPr>
              <w:t>os</w:t>
            </w:r>
            <w:r w:rsidRPr="005A5684">
              <w:rPr>
                <w:rFonts w:ascii="Times New Roman" w:hAnsi="Times New Roman"/>
                <w:sz w:val="24"/>
                <w:szCs w:val="24"/>
              </w:rPr>
              <w:t xml:space="preserve"> darbų laiko sąnaud</w:t>
            </w:r>
            <w:r w:rsidR="00686647">
              <w:rPr>
                <w:rFonts w:ascii="Times New Roman" w:hAnsi="Times New Roman"/>
                <w:sz w:val="24"/>
                <w:szCs w:val="24"/>
              </w:rPr>
              <w:t xml:space="preserve">os; v) </w:t>
            </w:r>
            <w:r w:rsidRPr="005A5684">
              <w:rPr>
                <w:rFonts w:ascii="Times New Roman" w:hAnsi="Times New Roman"/>
                <w:sz w:val="24"/>
                <w:szCs w:val="24"/>
              </w:rPr>
              <w:t>nustatyt</w:t>
            </w:r>
            <w:r w:rsidR="00686647">
              <w:rPr>
                <w:rFonts w:ascii="Times New Roman" w:hAnsi="Times New Roman"/>
                <w:sz w:val="24"/>
                <w:szCs w:val="24"/>
              </w:rPr>
              <w:t xml:space="preserve">as projekto </w:t>
            </w:r>
            <w:r w:rsidRPr="005A5684">
              <w:rPr>
                <w:rFonts w:ascii="Times New Roman" w:hAnsi="Times New Roman"/>
                <w:sz w:val="24"/>
                <w:szCs w:val="24"/>
              </w:rPr>
              <w:t>įgyvendinimo biudžet</w:t>
            </w:r>
            <w:r w:rsidR="00686647">
              <w:rPr>
                <w:rFonts w:ascii="Times New Roman" w:hAnsi="Times New Roman"/>
                <w:sz w:val="24"/>
                <w:szCs w:val="24"/>
              </w:rPr>
              <w:t>as</w:t>
            </w:r>
            <w:r w:rsidRPr="005A5684">
              <w:rPr>
                <w:rFonts w:ascii="Times New Roman" w:hAnsi="Times New Roman"/>
                <w:sz w:val="24"/>
                <w:szCs w:val="24"/>
              </w:rPr>
              <w:t xml:space="preserve"> ir finansavimo šaltini</w:t>
            </w:r>
            <w:r w:rsidR="00686647">
              <w:rPr>
                <w:rFonts w:ascii="Times New Roman" w:hAnsi="Times New Roman"/>
                <w:sz w:val="24"/>
                <w:szCs w:val="24"/>
              </w:rPr>
              <w:t>ai</w:t>
            </w:r>
            <w:r w:rsidRPr="005A5684">
              <w:rPr>
                <w:rFonts w:ascii="Times New Roman" w:hAnsi="Times New Roman"/>
                <w:sz w:val="24"/>
                <w:szCs w:val="24"/>
              </w:rPr>
              <w:t>.</w:t>
            </w:r>
          </w:p>
          <w:p w14:paraId="1286E5AB" w14:textId="77777777" w:rsidR="00686647" w:rsidRPr="002174E3" w:rsidRDefault="00686647" w:rsidP="001D3747">
            <w:pPr>
              <w:spacing w:after="0" w:line="240" w:lineRule="auto"/>
              <w:jc w:val="both"/>
              <w:rPr>
                <w:rFonts w:ascii="Times New Roman" w:hAnsi="Times New Roman"/>
                <w:sz w:val="24"/>
                <w:szCs w:val="24"/>
              </w:rPr>
            </w:pPr>
            <w:r>
              <w:rPr>
                <w:rFonts w:ascii="Times New Roman" w:hAnsi="Times New Roman"/>
                <w:sz w:val="24"/>
                <w:szCs w:val="24"/>
              </w:rPr>
              <w:t>Sekančiu žingsniu, į</w:t>
            </w:r>
            <w:r w:rsidR="00522037" w:rsidRPr="002174E3">
              <w:rPr>
                <w:rFonts w:ascii="Times New Roman" w:hAnsi="Times New Roman"/>
                <w:sz w:val="24"/>
                <w:szCs w:val="24"/>
              </w:rPr>
              <w:t>gyvendinant projektą,</w:t>
            </w:r>
            <w:r w:rsidR="00A0750C" w:rsidRPr="002174E3">
              <w:rPr>
                <w:rFonts w:ascii="Times New Roman" w:hAnsi="Times New Roman"/>
                <w:sz w:val="24"/>
                <w:szCs w:val="24"/>
              </w:rPr>
              <w:t xml:space="preserve"> yra parengt</w:t>
            </w:r>
            <w:r>
              <w:rPr>
                <w:rFonts w:ascii="Times New Roman" w:hAnsi="Times New Roman"/>
                <w:sz w:val="24"/>
                <w:szCs w:val="24"/>
              </w:rPr>
              <w:t>a</w:t>
            </w:r>
            <w:r w:rsidR="00A0750C" w:rsidRPr="002174E3">
              <w:rPr>
                <w:rFonts w:ascii="Times New Roman" w:hAnsi="Times New Roman"/>
                <w:sz w:val="24"/>
                <w:szCs w:val="24"/>
              </w:rPr>
              <w:t xml:space="preserve"> atviro, nediskriminacinio, grindžiamo objektyviais atrankos ir skyrimo kriterijais, viešo ir skaidraus projekto partnerių (investuotojų) atrankos konkurso </w:t>
            </w:r>
            <w:r>
              <w:rPr>
                <w:rFonts w:ascii="Times New Roman" w:hAnsi="Times New Roman"/>
                <w:sz w:val="24"/>
                <w:szCs w:val="24"/>
              </w:rPr>
              <w:t>dokumentacija: konkurso sąlygos ir įsipareigojimų sutarties projek</w:t>
            </w:r>
            <w:r w:rsidR="001D3747">
              <w:rPr>
                <w:rFonts w:ascii="Times New Roman" w:hAnsi="Times New Roman"/>
                <w:sz w:val="24"/>
                <w:szCs w:val="24"/>
              </w:rPr>
              <w:t>t</w:t>
            </w:r>
            <w:r>
              <w:rPr>
                <w:rFonts w:ascii="Times New Roman" w:hAnsi="Times New Roman"/>
                <w:sz w:val="24"/>
                <w:szCs w:val="24"/>
              </w:rPr>
              <w:t>as.</w:t>
            </w:r>
            <w:r w:rsidR="00A0750C" w:rsidRPr="002174E3">
              <w:rPr>
                <w:rFonts w:ascii="Times New Roman" w:hAnsi="Times New Roman"/>
                <w:sz w:val="24"/>
                <w:szCs w:val="24"/>
              </w:rPr>
              <w:t xml:space="preserve"> Kartu su konkurso sąlygomis yra parengtas memorandumas, kuriame numatomi pagrindiniai investicinio </w:t>
            </w:r>
            <w:r w:rsidR="0037081F">
              <w:rPr>
                <w:rFonts w:ascii="Times New Roman" w:hAnsi="Times New Roman"/>
                <w:sz w:val="24"/>
                <w:szCs w:val="24"/>
              </w:rPr>
              <w:t>VVLC</w:t>
            </w:r>
            <w:r w:rsidR="00A0750C" w:rsidRPr="002174E3">
              <w:rPr>
                <w:rFonts w:ascii="Times New Roman" w:hAnsi="Times New Roman"/>
                <w:sz w:val="24"/>
                <w:szCs w:val="24"/>
              </w:rPr>
              <w:t xml:space="preserve"> projekto privalumai, nauda, reikalavimai, įsipareigojimai būsimiems investuotojams bei viso konkurso eiga. </w:t>
            </w:r>
            <w:r w:rsidR="005A17B3" w:rsidRPr="002174E3">
              <w:rPr>
                <w:rFonts w:ascii="Times New Roman" w:hAnsi="Times New Roman"/>
                <w:sz w:val="24"/>
                <w:szCs w:val="24"/>
              </w:rPr>
              <w:t>P</w:t>
            </w:r>
            <w:r w:rsidR="00A0750C" w:rsidRPr="002174E3">
              <w:rPr>
                <w:rFonts w:ascii="Times New Roman" w:hAnsi="Times New Roman"/>
                <w:sz w:val="24"/>
                <w:szCs w:val="24"/>
              </w:rPr>
              <w:t xml:space="preserve">arengtas investicijų </w:t>
            </w:r>
            <w:r w:rsidR="0037081F">
              <w:rPr>
                <w:rFonts w:ascii="Times New Roman" w:hAnsi="Times New Roman"/>
                <w:sz w:val="24"/>
                <w:szCs w:val="24"/>
              </w:rPr>
              <w:t>VVLC</w:t>
            </w:r>
            <w:r w:rsidR="00A0750C" w:rsidRPr="002174E3">
              <w:rPr>
                <w:rFonts w:ascii="Times New Roman" w:hAnsi="Times New Roman"/>
                <w:sz w:val="24"/>
                <w:szCs w:val="24"/>
              </w:rPr>
              <w:t xml:space="preserve"> </w:t>
            </w:r>
            <w:proofErr w:type="spellStart"/>
            <w:r w:rsidR="00A0750C" w:rsidRPr="002174E3">
              <w:rPr>
                <w:rFonts w:ascii="Times New Roman" w:hAnsi="Times New Roman"/>
                <w:sz w:val="24"/>
                <w:szCs w:val="24"/>
              </w:rPr>
              <w:t>teaser’is</w:t>
            </w:r>
            <w:proofErr w:type="spellEnd"/>
            <w:r w:rsidR="00A0750C" w:rsidRPr="002174E3">
              <w:rPr>
                <w:rFonts w:ascii="Times New Roman" w:hAnsi="Times New Roman"/>
                <w:sz w:val="24"/>
                <w:szCs w:val="24"/>
              </w:rPr>
              <w:t xml:space="preserve"> (apžvalga). Tai trumpa projekto santrauka, kartu apimanti pagrindinę konkurso informaciją, investavimo sąlygas. Šiuo metu yra vykdomas pirminis konkurso etapas – rinkos konsultacijos, kurių metų siekiama tinkamai pasirengti konkurso vykdymui ir investuotojus informuoti apie investavimo galimybes ir/ ar keliamus reikalavimus.</w:t>
            </w:r>
            <w:r>
              <w:rPr>
                <w:rFonts w:ascii="Times New Roman" w:hAnsi="Times New Roman"/>
                <w:sz w:val="24"/>
                <w:szCs w:val="24"/>
              </w:rPr>
              <w:t xml:space="preserve"> Vilniaus viešojo logistikos centro projektas įgyvendinamas </w:t>
            </w:r>
            <w:r w:rsidR="0037081F">
              <w:rPr>
                <w:rFonts w:ascii="Times New Roman" w:hAnsi="Times New Roman"/>
                <w:sz w:val="24"/>
                <w:szCs w:val="24"/>
              </w:rPr>
              <w:t xml:space="preserve">laikantis </w:t>
            </w:r>
            <w:r>
              <w:rPr>
                <w:rFonts w:ascii="Times New Roman" w:hAnsi="Times New Roman"/>
                <w:sz w:val="24"/>
                <w:szCs w:val="24"/>
              </w:rPr>
              <w:t xml:space="preserve">pagal </w:t>
            </w:r>
            <w:r w:rsidR="0037081F">
              <w:rPr>
                <w:rFonts w:ascii="Times New Roman" w:hAnsi="Times New Roman"/>
                <w:sz w:val="24"/>
                <w:szCs w:val="24"/>
              </w:rPr>
              <w:t xml:space="preserve">LR susisiekimo ministerijai pateikto </w:t>
            </w:r>
            <w:r>
              <w:rPr>
                <w:rFonts w:ascii="Times New Roman" w:hAnsi="Times New Roman"/>
                <w:sz w:val="24"/>
                <w:szCs w:val="24"/>
              </w:rPr>
              <w:t>veiksmų plane numatytus veiksmus ir terminus.</w:t>
            </w:r>
          </w:p>
        </w:tc>
      </w:tr>
      <w:tr w:rsidR="00F967BA" w:rsidRPr="009C35F1" w14:paraId="1286E5AF" w14:textId="77777777" w:rsidTr="009C35F1">
        <w:tc>
          <w:tcPr>
            <w:tcW w:w="9628" w:type="dxa"/>
            <w:shd w:val="clear" w:color="auto" w:fill="auto"/>
          </w:tcPr>
          <w:p w14:paraId="1286E5AD" w14:textId="77777777" w:rsidR="00F967BA" w:rsidRPr="002174E3" w:rsidRDefault="00F967BA" w:rsidP="009C35F1">
            <w:pPr>
              <w:spacing w:after="0" w:line="240" w:lineRule="auto"/>
              <w:jc w:val="both"/>
              <w:rPr>
                <w:rFonts w:ascii="Times New Roman" w:hAnsi="Times New Roman"/>
                <w:b/>
                <w:sz w:val="24"/>
                <w:szCs w:val="24"/>
              </w:rPr>
            </w:pPr>
            <w:r w:rsidRPr="002174E3">
              <w:rPr>
                <w:rFonts w:ascii="Times New Roman" w:hAnsi="Times New Roman"/>
                <w:b/>
                <w:sz w:val="24"/>
                <w:szCs w:val="24"/>
              </w:rPr>
              <w:lastRenderedPageBreak/>
              <w:t>Siūlymai dėl projekto įgyvendinimo / statuso reikalingumo:</w:t>
            </w:r>
          </w:p>
          <w:p w14:paraId="1286E5AE" w14:textId="77777777" w:rsidR="00BA724E" w:rsidRPr="002174E3" w:rsidRDefault="00BA724E" w:rsidP="00BA724E">
            <w:pPr>
              <w:spacing w:after="0" w:line="240" w:lineRule="auto"/>
              <w:jc w:val="both"/>
              <w:rPr>
                <w:rFonts w:ascii="Times New Roman" w:hAnsi="Times New Roman"/>
                <w:sz w:val="24"/>
                <w:szCs w:val="24"/>
              </w:rPr>
            </w:pPr>
            <w:r w:rsidRPr="002174E3">
              <w:rPr>
                <w:rFonts w:ascii="Times New Roman" w:hAnsi="Times New Roman"/>
                <w:sz w:val="24"/>
                <w:szCs w:val="24"/>
              </w:rPr>
              <w:t>Atsižvelgiant į projekto tikslus ir planuojamus bei vykdomus darbus, valstybei svarbaus projekto statusas yra aktualus ir reikalingas.</w:t>
            </w:r>
          </w:p>
        </w:tc>
      </w:tr>
    </w:tbl>
    <w:p w14:paraId="1286E5B0" w14:textId="77777777" w:rsidR="00F967BA" w:rsidRDefault="00F967BA" w:rsidP="00686647"/>
    <w:p w14:paraId="1286E5B1" w14:textId="77777777" w:rsidR="00F967BA" w:rsidRDefault="00F967BA" w:rsidP="009C35F1">
      <w:pPr>
        <w:jc w:val="center"/>
      </w:pPr>
      <w:r>
        <w:t>__________________</w:t>
      </w:r>
    </w:p>
    <w:sectPr w:rsidR="00F967BA" w:rsidSect="003E6F47">
      <w:headerReference w:type="default" r:id="rId10"/>
      <w:pgSz w:w="11906" w:h="16838"/>
      <w:pgMar w:top="709"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F43ABC" w14:textId="77777777" w:rsidR="00C31F29" w:rsidRDefault="00C31F29" w:rsidP="007F4427">
      <w:pPr>
        <w:spacing w:after="0" w:line="240" w:lineRule="auto"/>
      </w:pPr>
      <w:r>
        <w:separator/>
      </w:r>
    </w:p>
  </w:endnote>
  <w:endnote w:type="continuationSeparator" w:id="0">
    <w:p w14:paraId="3BCA926B" w14:textId="77777777" w:rsidR="00C31F29" w:rsidRDefault="00C31F29" w:rsidP="007F4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1F1E86" w14:textId="77777777" w:rsidR="00C31F29" w:rsidRDefault="00C31F29" w:rsidP="007F4427">
      <w:pPr>
        <w:spacing w:after="0" w:line="240" w:lineRule="auto"/>
      </w:pPr>
      <w:r>
        <w:separator/>
      </w:r>
    </w:p>
  </w:footnote>
  <w:footnote w:type="continuationSeparator" w:id="0">
    <w:p w14:paraId="7B7C0C77" w14:textId="77777777" w:rsidR="00C31F29" w:rsidRDefault="00C31F29" w:rsidP="007F44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9936468"/>
      <w:docPartObj>
        <w:docPartGallery w:val="Page Numbers (Top of Page)"/>
        <w:docPartUnique/>
      </w:docPartObj>
    </w:sdtPr>
    <w:sdtEndPr/>
    <w:sdtContent>
      <w:p w14:paraId="41F12959" w14:textId="1D9B4220" w:rsidR="007F4427" w:rsidRDefault="007F4427">
        <w:pPr>
          <w:pStyle w:val="Antrats"/>
          <w:jc w:val="center"/>
        </w:pPr>
        <w:r>
          <w:fldChar w:fldCharType="begin"/>
        </w:r>
        <w:r>
          <w:instrText>PAGE   \* MERGEFORMAT</w:instrText>
        </w:r>
        <w:r>
          <w:fldChar w:fldCharType="separate"/>
        </w:r>
        <w:r w:rsidR="00B6332D">
          <w:rPr>
            <w:noProof/>
          </w:rPr>
          <w:t>3</w:t>
        </w:r>
        <w:r>
          <w:fldChar w:fldCharType="end"/>
        </w:r>
      </w:p>
    </w:sdtContent>
  </w:sdt>
  <w:p w14:paraId="48ED80B1" w14:textId="77777777" w:rsidR="007F4427" w:rsidRDefault="007F44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5F1"/>
    <w:rsid w:val="0000121B"/>
    <w:rsid w:val="00001E79"/>
    <w:rsid w:val="00002DC5"/>
    <w:rsid w:val="0000616F"/>
    <w:rsid w:val="000105A6"/>
    <w:rsid w:val="00010F58"/>
    <w:rsid w:val="00011AF1"/>
    <w:rsid w:val="000159E8"/>
    <w:rsid w:val="000160AC"/>
    <w:rsid w:val="00020593"/>
    <w:rsid w:val="00020795"/>
    <w:rsid w:val="00023406"/>
    <w:rsid w:val="00025257"/>
    <w:rsid w:val="00025550"/>
    <w:rsid w:val="00026910"/>
    <w:rsid w:val="0002698A"/>
    <w:rsid w:val="00030107"/>
    <w:rsid w:val="00030964"/>
    <w:rsid w:val="000353D3"/>
    <w:rsid w:val="00037331"/>
    <w:rsid w:val="0004098E"/>
    <w:rsid w:val="00041ECE"/>
    <w:rsid w:val="00044C93"/>
    <w:rsid w:val="00050993"/>
    <w:rsid w:val="000518ED"/>
    <w:rsid w:val="00051EFF"/>
    <w:rsid w:val="0006221E"/>
    <w:rsid w:val="00065EFF"/>
    <w:rsid w:val="0006753B"/>
    <w:rsid w:val="0006780B"/>
    <w:rsid w:val="000731E9"/>
    <w:rsid w:val="00073D03"/>
    <w:rsid w:val="00077D3C"/>
    <w:rsid w:val="00080B6F"/>
    <w:rsid w:val="000917EC"/>
    <w:rsid w:val="00091FFC"/>
    <w:rsid w:val="00092C3B"/>
    <w:rsid w:val="000A3E49"/>
    <w:rsid w:val="000A4414"/>
    <w:rsid w:val="000A5EC0"/>
    <w:rsid w:val="000B1183"/>
    <w:rsid w:val="000B1296"/>
    <w:rsid w:val="000B246F"/>
    <w:rsid w:val="000B3E88"/>
    <w:rsid w:val="000B52B0"/>
    <w:rsid w:val="000C4997"/>
    <w:rsid w:val="000D4508"/>
    <w:rsid w:val="000D5949"/>
    <w:rsid w:val="000D6144"/>
    <w:rsid w:val="000E0296"/>
    <w:rsid w:val="000E2AD0"/>
    <w:rsid w:val="000E379E"/>
    <w:rsid w:val="000E71EE"/>
    <w:rsid w:val="000F03B4"/>
    <w:rsid w:val="000F0F74"/>
    <w:rsid w:val="000F2171"/>
    <w:rsid w:val="000F494F"/>
    <w:rsid w:val="000F5EB2"/>
    <w:rsid w:val="00100E15"/>
    <w:rsid w:val="0010101A"/>
    <w:rsid w:val="001034A8"/>
    <w:rsid w:val="00104951"/>
    <w:rsid w:val="001068DF"/>
    <w:rsid w:val="0011357E"/>
    <w:rsid w:val="00115652"/>
    <w:rsid w:val="00116BAE"/>
    <w:rsid w:val="00120062"/>
    <w:rsid w:val="0012419E"/>
    <w:rsid w:val="00127011"/>
    <w:rsid w:val="001336C1"/>
    <w:rsid w:val="00134351"/>
    <w:rsid w:val="001351A8"/>
    <w:rsid w:val="0015530F"/>
    <w:rsid w:val="00160993"/>
    <w:rsid w:val="00162489"/>
    <w:rsid w:val="00163D6A"/>
    <w:rsid w:val="001643EA"/>
    <w:rsid w:val="001660E4"/>
    <w:rsid w:val="0017003F"/>
    <w:rsid w:val="0017191E"/>
    <w:rsid w:val="0017295C"/>
    <w:rsid w:val="001740DF"/>
    <w:rsid w:val="00174AA2"/>
    <w:rsid w:val="00175A6E"/>
    <w:rsid w:val="001775B2"/>
    <w:rsid w:val="00190A34"/>
    <w:rsid w:val="001919D0"/>
    <w:rsid w:val="00192743"/>
    <w:rsid w:val="001A1F3D"/>
    <w:rsid w:val="001A2EE1"/>
    <w:rsid w:val="001A45BE"/>
    <w:rsid w:val="001A4E86"/>
    <w:rsid w:val="001B3DD5"/>
    <w:rsid w:val="001C06FD"/>
    <w:rsid w:val="001C3160"/>
    <w:rsid w:val="001D009C"/>
    <w:rsid w:val="001D044E"/>
    <w:rsid w:val="001D1C98"/>
    <w:rsid w:val="001D3747"/>
    <w:rsid w:val="001D394A"/>
    <w:rsid w:val="001D795D"/>
    <w:rsid w:val="001E0766"/>
    <w:rsid w:val="001E3B5C"/>
    <w:rsid w:val="001E3C0F"/>
    <w:rsid w:val="001F146D"/>
    <w:rsid w:val="001F4833"/>
    <w:rsid w:val="001F6D61"/>
    <w:rsid w:val="001F785D"/>
    <w:rsid w:val="00202066"/>
    <w:rsid w:val="00202582"/>
    <w:rsid w:val="00203610"/>
    <w:rsid w:val="00206A5F"/>
    <w:rsid w:val="00210B83"/>
    <w:rsid w:val="00210D53"/>
    <w:rsid w:val="00211461"/>
    <w:rsid w:val="002149F8"/>
    <w:rsid w:val="002174E3"/>
    <w:rsid w:val="00223AAC"/>
    <w:rsid w:val="00224C7C"/>
    <w:rsid w:val="00225DE5"/>
    <w:rsid w:val="0023015F"/>
    <w:rsid w:val="0023348F"/>
    <w:rsid w:val="00234F2C"/>
    <w:rsid w:val="0024163A"/>
    <w:rsid w:val="00241A75"/>
    <w:rsid w:val="002445DF"/>
    <w:rsid w:val="002478EE"/>
    <w:rsid w:val="00251554"/>
    <w:rsid w:val="00252340"/>
    <w:rsid w:val="002571D2"/>
    <w:rsid w:val="002603F9"/>
    <w:rsid w:val="002663FA"/>
    <w:rsid w:val="00273369"/>
    <w:rsid w:val="0027559D"/>
    <w:rsid w:val="00276F70"/>
    <w:rsid w:val="0028042D"/>
    <w:rsid w:val="002836D1"/>
    <w:rsid w:val="00283E3C"/>
    <w:rsid w:val="0028451A"/>
    <w:rsid w:val="00285177"/>
    <w:rsid w:val="00290D6B"/>
    <w:rsid w:val="0029293B"/>
    <w:rsid w:val="0029316B"/>
    <w:rsid w:val="002A0B8E"/>
    <w:rsid w:val="002A0F73"/>
    <w:rsid w:val="002A3351"/>
    <w:rsid w:val="002A3A59"/>
    <w:rsid w:val="002A49B8"/>
    <w:rsid w:val="002A5092"/>
    <w:rsid w:val="002A5C63"/>
    <w:rsid w:val="002A5D35"/>
    <w:rsid w:val="002A5D79"/>
    <w:rsid w:val="002B05C0"/>
    <w:rsid w:val="002B2134"/>
    <w:rsid w:val="002B3340"/>
    <w:rsid w:val="002C2909"/>
    <w:rsid w:val="002D10A8"/>
    <w:rsid w:val="002D3F72"/>
    <w:rsid w:val="002D78A0"/>
    <w:rsid w:val="002E0040"/>
    <w:rsid w:val="002E2F72"/>
    <w:rsid w:val="002E69D1"/>
    <w:rsid w:val="002F050D"/>
    <w:rsid w:val="002F0E72"/>
    <w:rsid w:val="002F1F94"/>
    <w:rsid w:val="002F370D"/>
    <w:rsid w:val="002F5D0B"/>
    <w:rsid w:val="002F74F9"/>
    <w:rsid w:val="003005BB"/>
    <w:rsid w:val="00301A3C"/>
    <w:rsid w:val="00302EE6"/>
    <w:rsid w:val="00307C59"/>
    <w:rsid w:val="0031175B"/>
    <w:rsid w:val="0031177D"/>
    <w:rsid w:val="0031624D"/>
    <w:rsid w:val="003170FF"/>
    <w:rsid w:val="00320E6F"/>
    <w:rsid w:val="00321415"/>
    <w:rsid w:val="00324883"/>
    <w:rsid w:val="003252E8"/>
    <w:rsid w:val="00325F15"/>
    <w:rsid w:val="0032655E"/>
    <w:rsid w:val="00337D4C"/>
    <w:rsid w:val="00340DD6"/>
    <w:rsid w:val="0034167E"/>
    <w:rsid w:val="00347CCC"/>
    <w:rsid w:val="00347D20"/>
    <w:rsid w:val="00351D9C"/>
    <w:rsid w:val="00351DE1"/>
    <w:rsid w:val="0035232E"/>
    <w:rsid w:val="00356606"/>
    <w:rsid w:val="00356D05"/>
    <w:rsid w:val="003604BA"/>
    <w:rsid w:val="00361A0D"/>
    <w:rsid w:val="00361AE8"/>
    <w:rsid w:val="00366A71"/>
    <w:rsid w:val="00367642"/>
    <w:rsid w:val="0037081F"/>
    <w:rsid w:val="00370EBB"/>
    <w:rsid w:val="00371219"/>
    <w:rsid w:val="00372257"/>
    <w:rsid w:val="00372D4E"/>
    <w:rsid w:val="00375714"/>
    <w:rsid w:val="00387BB3"/>
    <w:rsid w:val="003A1D59"/>
    <w:rsid w:val="003A3516"/>
    <w:rsid w:val="003A3EDB"/>
    <w:rsid w:val="003C144A"/>
    <w:rsid w:val="003C323F"/>
    <w:rsid w:val="003D2639"/>
    <w:rsid w:val="003D34D8"/>
    <w:rsid w:val="003D504A"/>
    <w:rsid w:val="003E1F03"/>
    <w:rsid w:val="003E47AE"/>
    <w:rsid w:val="003E5308"/>
    <w:rsid w:val="003E69ED"/>
    <w:rsid w:val="003E6F47"/>
    <w:rsid w:val="003E7D4C"/>
    <w:rsid w:val="003F4D79"/>
    <w:rsid w:val="003F5BDA"/>
    <w:rsid w:val="003F7284"/>
    <w:rsid w:val="003F77E0"/>
    <w:rsid w:val="00401A35"/>
    <w:rsid w:val="004023FD"/>
    <w:rsid w:val="00404D2E"/>
    <w:rsid w:val="004076DA"/>
    <w:rsid w:val="00410FD5"/>
    <w:rsid w:val="004111D4"/>
    <w:rsid w:val="0042112A"/>
    <w:rsid w:val="00426CE1"/>
    <w:rsid w:val="00430BE8"/>
    <w:rsid w:val="00433FDB"/>
    <w:rsid w:val="00435DCD"/>
    <w:rsid w:val="0043737E"/>
    <w:rsid w:val="00440DCB"/>
    <w:rsid w:val="00443F3C"/>
    <w:rsid w:val="0044416F"/>
    <w:rsid w:val="004473A9"/>
    <w:rsid w:val="0045002D"/>
    <w:rsid w:val="0045234F"/>
    <w:rsid w:val="00465BB5"/>
    <w:rsid w:val="004675B4"/>
    <w:rsid w:val="00467B21"/>
    <w:rsid w:val="004746FD"/>
    <w:rsid w:val="00476871"/>
    <w:rsid w:val="00477A37"/>
    <w:rsid w:val="004830B8"/>
    <w:rsid w:val="0048380B"/>
    <w:rsid w:val="004866A6"/>
    <w:rsid w:val="00490534"/>
    <w:rsid w:val="00491D82"/>
    <w:rsid w:val="00494A4A"/>
    <w:rsid w:val="004979E6"/>
    <w:rsid w:val="004A47E9"/>
    <w:rsid w:val="004A6572"/>
    <w:rsid w:val="004B58F4"/>
    <w:rsid w:val="004B6EF3"/>
    <w:rsid w:val="004B746A"/>
    <w:rsid w:val="004C2716"/>
    <w:rsid w:val="004C3841"/>
    <w:rsid w:val="004C56D8"/>
    <w:rsid w:val="004C5F37"/>
    <w:rsid w:val="004C62E2"/>
    <w:rsid w:val="004C7D92"/>
    <w:rsid w:val="004D2E83"/>
    <w:rsid w:val="004D4E27"/>
    <w:rsid w:val="004D6BE0"/>
    <w:rsid w:val="004D7FED"/>
    <w:rsid w:val="004E0520"/>
    <w:rsid w:val="004E30CC"/>
    <w:rsid w:val="004F3F90"/>
    <w:rsid w:val="004F5E81"/>
    <w:rsid w:val="004F6DAD"/>
    <w:rsid w:val="004F774C"/>
    <w:rsid w:val="00500B29"/>
    <w:rsid w:val="00505B6F"/>
    <w:rsid w:val="00510A19"/>
    <w:rsid w:val="00511CC2"/>
    <w:rsid w:val="00512625"/>
    <w:rsid w:val="00513DE9"/>
    <w:rsid w:val="00516AB3"/>
    <w:rsid w:val="00522037"/>
    <w:rsid w:val="00524919"/>
    <w:rsid w:val="00527D67"/>
    <w:rsid w:val="00527DC3"/>
    <w:rsid w:val="00530803"/>
    <w:rsid w:val="0053393F"/>
    <w:rsid w:val="005349D6"/>
    <w:rsid w:val="00542373"/>
    <w:rsid w:val="0054614A"/>
    <w:rsid w:val="005462B2"/>
    <w:rsid w:val="00550680"/>
    <w:rsid w:val="00557935"/>
    <w:rsid w:val="00560AE3"/>
    <w:rsid w:val="00561A63"/>
    <w:rsid w:val="0056407B"/>
    <w:rsid w:val="00566B16"/>
    <w:rsid w:val="00574670"/>
    <w:rsid w:val="00577551"/>
    <w:rsid w:val="005829F0"/>
    <w:rsid w:val="00584D0D"/>
    <w:rsid w:val="0058538D"/>
    <w:rsid w:val="00587245"/>
    <w:rsid w:val="00591C81"/>
    <w:rsid w:val="00596D59"/>
    <w:rsid w:val="005978E2"/>
    <w:rsid w:val="005A17B3"/>
    <w:rsid w:val="005A1C79"/>
    <w:rsid w:val="005A2431"/>
    <w:rsid w:val="005A3100"/>
    <w:rsid w:val="005A3E0E"/>
    <w:rsid w:val="005A5684"/>
    <w:rsid w:val="005A79D6"/>
    <w:rsid w:val="005B01BD"/>
    <w:rsid w:val="005B08DA"/>
    <w:rsid w:val="005B0B7B"/>
    <w:rsid w:val="005B0D2A"/>
    <w:rsid w:val="005B1DEC"/>
    <w:rsid w:val="005B4AA2"/>
    <w:rsid w:val="005B651B"/>
    <w:rsid w:val="005B6E58"/>
    <w:rsid w:val="005C2D93"/>
    <w:rsid w:val="005C3A5F"/>
    <w:rsid w:val="005C57DF"/>
    <w:rsid w:val="005C7B01"/>
    <w:rsid w:val="005D16D4"/>
    <w:rsid w:val="005D4C66"/>
    <w:rsid w:val="005E04FB"/>
    <w:rsid w:val="005E1D4F"/>
    <w:rsid w:val="005E5D5E"/>
    <w:rsid w:val="005E799B"/>
    <w:rsid w:val="005F1D02"/>
    <w:rsid w:val="005F69A4"/>
    <w:rsid w:val="005F6A05"/>
    <w:rsid w:val="005F6D12"/>
    <w:rsid w:val="005F72B7"/>
    <w:rsid w:val="00600A44"/>
    <w:rsid w:val="00604FB6"/>
    <w:rsid w:val="00606D90"/>
    <w:rsid w:val="00607CCC"/>
    <w:rsid w:val="00611EF5"/>
    <w:rsid w:val="006121ED"/>
    <w:rsid w:val="0062110B"/>
    <w:rsid w:val="0062156D"/>
    <w:rsid w:val="0062341F"/>
    <w:rsid w:val="00632875"/>
    <w:rsid w:val="00635373"/>
    <w:rsid w:val="00640FC9"/>
    <w:rsid w:val="00641B41"/>
    <w:rsid w:val="00643859"/>
    <w:rsid w:val="00643B86"/>
    <w:rsid w:val="0064420C"/>
    <w:rsid w:val="00650F9F"/>
    <w:rsid w:val="00652815"/>
    <w:rsid w:val="00660496"/>
    <w:rsid w:val="006659B2"/>
    <w:rsid w:val="0067019A"/>
    <w:rsid w:val="006731F7"/>
    <w:rsid w:val="006739A6"/>
    <w:rsid w:val="00676FDC"/>
    <w:rsid w:val="00677019"/>
    <w:rsid w:val="00683922"/>
    <w:rsid w:val="00686647"/>
    <w:rsid w:val="00690DAE"/>
    <w:rsid w:val="006A0C53"/>
    <w:rsid w:val="006A1084"/>
    <w:rsid w:val="006A10AA"/>
    <w:rsid w:val="006A35F4"/>
    <w:rsid w:val="006A47D8"/>
    <w:rsid w:val="006A7DB4"/>
    <w:rsid w:val="006B045B"/>
    <w:rsid w:val="006B12A2"/>
    <w:rsid w:val="006B2B9D"/>
    <w:rsid w:val="006B3BD9"/>
    <w:rsid w:val="006B4BD9"/>
    <w:rsid w:val="006C4DA1"/>
    <w:rsid w:val="006D1930"/>
    <w:rsid w:val="006D27A7"/>
    <w:rsid w:val="006D2CCF"/>
    <w:rsid w:val="006D5046"/>
    <w:rsid w:val="006D5ECA"/>
    <w:rsid w:val="006D5F97"/>
    <w:rsid w:val="006E51E2"/>
    <w:rsid w:val="006F064E"/>
    <w:rsid w:val="006F61B1"/>
    <w:rsid w:val="007005AC"/>
    <w:rsid w:val="007008E9"/>
    <w:rsid w:val="0070240F"/>
    <w:rsid w:val="00703F16"/>
    <w:rsid w:val="00707BAC"/>
    <w:rsid w:val="00712AAD"/>
    <w:rsid w:val="00715E7F"/>
    <w:rsid w:val="007162F3"/>
    <w:rsid w:val="00716375"/>
    <w:rsid w:val="007209A6"/>
    <w:rsid w:val="00726E78"/>
    <w:rsid w:val="00730871"/>
    <w:rsid w:val="00734C70"/>
    <w:rsid w:val="00734FEB"/>
    <w:rsid w:val="00740C8E"/>
    <w:rsid w:val="00742D9D"/>
    <w:rsid w:val="00743182"/>
    <w:rsid w:val="0074326D"/>
    <w:rsid w:val="0074379E"/>
    <w:rsid w:val="00743903"/>
    <w:rsid w:val="007453DE"/>
    <w:rsid w:val="00745FB3"/>
    <w:rsid w:val="007479D4"/>
    <w:rsid w:val="007608C4"/>
    <w:rsid w:val="00764955"/>
    <w:rsid w:val="0076754D"/>
    <w:rsid w:val="00767EFC"/>
    <w:rsid w:val="007704AE"/>
    <w:rsid w:val="007741BE"/>
    <w:rsid w:val="00781286"/>
    <w:rsid w:val="007849F3"/>
    <w:rsid w:val="00786FF4"/>
    <w:rsid w:val="007909DA"/>
    <w:rsid w:val="00790D0E"/>
    <w:rsid w:val="007928C5"/>
    <w:rsid w:val="00795F15"/>
    <w:rsid w:val="007A4B73"/>
    <w:rsid w:val="007A6D6C"/>
    <w:rsid w:val="007A7209"/>
    <w:rsid w:val="007A7A40"/>
    <w:rsid w:val="007B0A2F"/>
    <w:rsid w:val="007B2075"/>
    <w:rsid w:val="007B3A48"/>
    <w:rsid w:val="007B3AB1"/>
    <w:rsid w:val="007B7A10"/>
    <w:rsid w:val="007C1230"/>
    <w:rsid w:val="007C3288"/>
    <w:rsid w:val="007C4C8D"/>
    <w:rsid w:val="007C7487"/>
    <w:rsid w:val="007D1159"/>
    <w:rsid w:val="007D3AF2"/>
    <w:rsid w:val="007D46D9"/>
    <w:rsid w:val="007E39F0"/>
    <w:rsid w:val="007E741B"/>
    <w:rsid w:val="007F01BA"/>
    <w:rsid w:val="007F01D1"/>
    <w:rsid w:val="007F06D2"/>
    <w:rsid w:val="007F4427"/>
    <w:rsid w:val="007F498C"/>
    <w:rsid w:val="007F5029"/>
    <w:rsid w:val="007F61E5"/>
    <w:rsid w:val="007F64EC"/>
    <w:rsid w:val="00801512"/>
    <w:rsid w:val="008027CA"/>
    <w:rsid w:val="00802CBC"/>
    <w:rsid w:val="00803996"/>
    <w:rsid w:val="00806AA7"/>
    <w:rsid w:val="00810A32"/>
    <w:rsid w:val="008117D8"/>
    <w:rsid w:val="00814AEA"/>
    <w:rsid w:val="008179E0"/>
    <w:rsid w:val="008218B3"/>
    <w:rsid w:val="00823EC8"/>
    <w:rsid w:val="00825A43"/>
    <w:rsid w:val="00830BEB"/>
    <w:rsid w:val="008320DC"/>
    <w:rsid w:val="00832893"/>
    <w:rsid w:val="00836EE6"/>
    <w:rsid w:val="00840639"/>
    <w:rsid w:val="008477DD"/>
    <w:rsid w:val="00851BD4"/>
    <w:rsid w:val="00853AAF"/>
    <w:rsid w:val="00854A6F"/>
    <w:rsid w:val="00854E4D"/>
    <w:rsid w:val="00857C99"/>
    <w:rsid w:val="008611B5"/>
    <w:rsid w:val="00863F4F"/>
    <w:rsid w:val="00865A25"/>
    <w:rsid w:val="00865ED6"/>
    <w:rsid w:val="00867EBA"/>
    <w:rsid w:val="008726F8"/>
    <w:rsid w:val="00884334"/>
    <w:rsid w:val="00887332"/>
    <w:rsid w:val="00887624"/>
    <w:rsid w:val="00887ED0"/>
    <w:rsid w:val="008904DB"/>
    <w:rsid w:val="008914C6"/>
    <w:rsid w:val="0089272E"/>
    <w:rsid w:val="008928B9"/>
    <w:rsid w:val="008967F8"/>
    <w:rsid w:val="00896C41"/>
    <w:rsid w:val="00897020"/>
    <w:rsid w:val="008A0BA3"/>
    <w:rsid w:val="008A164F"/>
    <w:rsid w:val="008A216F"/>
    <w:rsid w:val="008A4769"/>
    <w:rsid w:val="008A6440"/>
    <w:rsid w:val="008A7095"/>
    <w:rsid w:val="008B2E72"/>
    <w:rsid w:val="008B46E2"/>
    <w:rsid w:val="008B4761"/>
    <w:rsid w:val="008B59F8"/>
    <w:rsid w:val="008C15EA"/>
    <w:rsid w:val="008C27B4"/>
    <w:rsid w:val="008C3752"/>
    <w:rsid w:val="008D072C"/>
    <w:rsid w:val="008D3EB9"/>
    <w:rsid w:val="008D55AF"/>
    <w:rsid w:val="008D60BA"/>
    <w:rsid w:val="008D6DA4"/>
    <w:rsid w:val="008E1026"/>
    <w:rsid w:val="008E11A9"/>
    <w:rsid w:val="008E1368"/>
    <w:rsid w:val="008E1C43"/>
    <w:rsid w:val="008E3D50"/>
    <w:rsid w:val="008E50A1"/>
    <w:rsid w:val="008E6B8A"/>
    <w:rsid w:val="008F4B93"/>
    <w:rsid w:val="008F526F"/>
    <w:rsid w:val="009003FA"/>
    <w:rsid w:val="009012A6"/>
    <w:rsid w:val="00905222"/>
    <w:rsid w:val="0091690C"/>
    <w:rsid w:val="009177A2"/>
    <w:rsid w:val="0092085D"/>
    <w:rsid w:val="0092221B"/>
    <w:rsid w:val="0092370C"/>
    <w:rsid w:val="00927273"/>
    <w:rsid w:val="00927F7F"/>
    <w:rsid w:val="00931CA1"/>
    <w:rsid w:val="009422D8"/>
    <w:rsid w:val="00943DDB"/>
    <w:rsid w:val="009562A7"/>
    <w:rsid w:val="00957DDA"/>
    <w:rsid w:val="0096380D"/>
    <w:rsid w:val="009655C7"/>
    <w:rsid w:val="009656AE"/>
    <w:rsid w:val="00970AB1"/>
    <w:rsid w:val="00971A4E"/>
    <w:rsid w:val="00972814"/>
    <w:rsid w:val="00972D40"/>
    <w:rsid w:val="00975406"/>
    <w:rsid w:val="009830A5"/>
    <w:rsid w:val="00996703"/>
    <w:rsid w:val="00997388"/>
    <w:rsid w:val="009A2D66"/>
    <w:rsid w:val="009A3A03"/>
    <w:rsid w:val="009A4D58"/>
    <w:rsid w:val="009B3957"/>
    <w:rsid w:val="009B643E"/>
    <w:rsid w:val="009B720A"/>
    <w:rsid w:val="009C0F2C"/>
    <w:rsid w:val="009C1A7A"/>
    <w:rsid w:val="009C27A1"/>
    <w:rsid w:val="009C2F16"/>
    <w:rsid w:val="009C2F20"/>
    <w:rsid w:val="009C35F1"/>
    <w:rsid w:val="009D0345"/>
    <w:rsid w:val="009D1B0E"/>
    <w:rsid w:val="009D2652"/>
    <w:rsid w:val="009D2EFB"/>
    <w:rsid w:val="009D7BF3"/>
    <w:rsid w:val="009E028C"/>
    <w:rsid w:val="009E13B1"/>
    <w:rsid w:val="009E202A"/>
    <w:rsid w:val="009E2515"/>
    <w:rsid w:val="009E540A"/>
    <w:rsid w:val="009E5D4D"/>
    <w:rsid w:val="009E6467"/>
    <w:rsid w:val="009F07B3"/>
    <w:rsid w:val="009F21DB"/>
    <w:rsid w:val="009F2656"/>
    <w:rsid w:val="009F5B21"/>
    <w:rsid w:val="009F61AB"/>
    <w:rsid w:val="009F6CC1"/>
    <w:rsid w:val="009F6FFE"/>
    <w:rsid w:val="009F7EA5"/>
    <w:rsid w:val="00A02A04"/>
    <w:rsid w:val="00A0750C"/>
    <w:rsid w:val="00A14946"/>
    <w:rsid w:val="00A14A94"/>
    <w:rsid w:val="00A22804"/>
    <w:rsid w:val="00A271E1"/>
    <w:rsid w:val="00A2778A"/>
    <w:rsid w:val="00A30143"/>
    <w:rsid w:val="00A314B7"/>
    <w:rsid w:val="00A3245F"/>
    <w:rsid w:val="00A34117"/>
    <w:rsid w:val="00A35035"/>
    <w:rsid w:val="00A35CBA"/>
    <w:rsid w:val="00A378B6"/>
    <w:rsid w:val="00A40AE2"/>
    <w:rsid w:val="00A42020"/>
    <w:rsid w:val="00A45866"/>
    <w:rsid w:val="00A45FB9"/>
    <w:rsid w:val="00A50164"/>
    <w:rsid w:val="00A50ADC"/>
    <w:rsid w:val="00A51083"/>
    <w:rsid w:val="00A564E8"/>
    <w:rsid w:val="00A564F7"/>
    <w:rsid w:val="00A62259"/>
    <w:rsid w:val="00A629CF"/>
    <w:rsid w:val="00A66E9F"/>
    <w:rsid w:val="00A71808"/>
    <w:rsid w:val="00A7281E"/>
    <w:rsid w:val="00A767DC"/>
    <w:rsid w:val="00A80F9A"/>
    <w:rsid w:val="00A82807"/>
    <w:rsid w:val="00A849CC"/>
    <w:rsid w:val="00A84ECA"/>
    <w:rsid w:val="00A85461"/>
    <w:rsid w:val="00A864E4"/>
    <w:rsid w:val="00A87A0A"/>
    <w:rsid w:val="00A92A46"/>
    <w:rsid w:val="00A92E6B"/>
    <w:rsid w:val="00A94E82"/>
    <w:rsid w:val="00A96873"/>
    <w:rsid w:val="00AA04D9"/>
    <w:rsid w:val="00AA60E9"/>
    <w:rsid w:val="00AA7BDB"/>
    <w:rsid w:val="00AB0105"/>
    <w:rsid w:val="00AB1D6C"/>
    <w:rsid w:val="00AB2487"/>
    <w:rsid w:val="00AB5CC2"/>
    <w:rsid w:val="00AC2858"/>
    <w:rsid w:val="00AC2927"/>
    <w:rsid w:val="00AC611A"/>
    <w:rsid w:val="00AD46B9"/>
    <w:rsid w:val="00AD5BF4"/>
    <w:rsid w:val="00AE655B"/>
    <w:rsid w:val="00AE74F6"/>
    <w:rsid w:val="00AF115E"/>
    <w:rsid w:val="00AF2748"/>
    <w:rsid w:val="00AF3BC8"/>
    <w:rsid w:val="00AF7C74"/>
    <w:rsid w:val="00B0096E"/>
    <w:rsid w:val="00B04A72"/>
    <w:rsid w:val="00B11352"/>
    <w:rsid w:val="00B12FAA"/>
    <w:rsid w:val="00B21AEF"/>
    <w:rsid w:val="00B2526F"/>
    <w:rsid w:val="00B26EED"/>
    <w:rsid w:val="00B306F6"/>
    <w:rsid w:val="00B322CC"/>
    <w:rsid w:val="00B340C9"/>
    <w:rsid w:val="00B36179"/>
    <w:rsid w:val="00B37E14"/>
    <w:rsid w:val="00B4018E"/>
    <w:rsid w:val="00B42128"/>
    <w:rsid w:val="00B42C5C"/>
    <w:rsid w:val="00B449BD"/>
    <w:rsid w:val="00B463CD"/>
    <w:rsid w:val="00B52047"/>
    <w:rsid w:val="00B52B7D"/>
    <w:rsid w:val="00B54021"/>
    <w:rsid w:val="00B54EB6"/>
    <w:rsid w:val="00B554A3"/>
    <w:rsid w:val="00B55B09"/>
    <w:rsid w:val="00B56EAE"/>
    <w:rsid w:val="00B622E9"/>
    <w:rsid w:val="00B6332D"/>
    <w:rsid w:val="00B643B9"/>
    <w:rsid w:val="00B666EA"/>
    <w:rsid w:val="00B675EF"/>
    <w:rsid w:val="00B80D8A"/>
    <w:rsid w:val="00B81563"/>
    <w:rsid w:val="00B83BDC"/>
    <w:rsid w:val="00B87397"/>
    <w:rsid w:val="00B87FCB"/>
    <w:rsid w:val="00B9309C"/>
    <w:rsid w:val="00B93E0E"/>
    <w:rsid w:val="00B956DD"/>
    <w:rsid w:val="00BA1B8E"/>
    <w:rsid w:val="00BA2E3F"/>
    <w:rsid w:val="00BA65BF"/>
    <w:rsid w:val="00BA724E"/>
    <w:rsid w:val="00BB3259"/>
    <w:rsid w:val="00BB4875"/>
    <w:rsid w:val="00BB7473"/>
    <w:rsid w:val="00BC0B86"/>
    <w:rsid w:val="00BC1065"/>
    <w:rsid w:val="00BC54FA"/>
    <w:rsid w:val="00BC58EB"/>
    <w:rsid w:val="00BC7D3D"/>
    <w:rsid w:val="00BD43F1"/>
    <w:rsid w:val="00BE1900"/>
    <w:rsid w:val="00BF0A48"/>
    <w:rsid w:val="00BF219F"/>
    <w:rsid w:val="00BF2634"/>
    <w:rsid w:val="00BF4D81"/>
    <w:rsid w:val="00BF4DE0"/>
    <w:rsid w:val="00BF5AEB"/>
    <w:rsid w:val="00BF6AC0"/>
    <w:rsid w:val="00C0014B"/>
    <w:rsid w:val="00C00A16"/>
    <w:rsid w:val="00C01454"/>
    <w:rsid w:val="00C026A3"/>
    <w:rsid w:val="00C03F51"/>
    <w:rsid w:val="00C163B6"/>
    <w:rsid w:val="00C201A6"/>
    <w:rsid w:val="00C20FDD"/>
    <w:rsid w:val="00C30B77"/>
    <w:rsid w:val="00C31364"/>
    <w:rsid w:val="00C319A0"/>
    <w:rsid w:val="00C31F29"/>
    <w:rsid w:val="00C32479"/>
    <w:rsid w:val="00C36F90"/>
    <w:rsid w:val="00C40C2D"/>
    <w:rsid w:val="00C41E74"/>
    <w:rsid w:val="00C44BCE"/>
    <w:rsid w:val="00C44F9F"/>
    <w:rsid w:val="00C512CD"/>
    <w:rsid w:val="00C55AD0"/>
    <w:rsid w:val="00C570DA"/>
    <w:rsid w:val="00C8367B"/>
    <w:rsid w:val="00C9175D"/>
    <w:rsid w:val="00C93550"/>
    <w:rsid w:val="00C95D55"/>
    <w:rsid w:val="00CA3081"/>
    <w:rsid w:val="00CA4A67"/>
    <w:rsid w:val="00CA4D50"/>
    <w:rsid w:val="00CB0794"/>
    <w:rsid w:val="00CB21A7"/>
    <w:rsid w:val="00CB56B0"/>
    <w:rsid w:val="00CB74FA"/>
    <w:rsid w:val="00CC64F5"/>
    <w:rsid w:val="00CC6514"/>
    <w:rsid w:val="00CD0306"/>
    <w:rsid w:val="00CD5850"/>
    <w:rsid w:val="00CD6E47"/>
    <w:rsid w:val="00CD723A"/>
    <w:rsid w:val="00CE3223"/>
    <w:rsid w:val="00CE63E4"/>
    <w:rsid w:val="00CE7D0E"/>
    <w:rsid w:val="00CF0F0A"/>
    <w:rsid w:val="00CF2098"/>
    <w:rsid w:val="00CF2966"/>
    <w:rsid w:val="00CF743D"/>
    <w:rsid w:val="00D0186C"/>
    <w:rsid w:val="00D12E1D"/>
    <w:rsid w:val="00D15C80"/>
    <w:rsid w:val="00D17C42"/>
    <w:rsid w:val="00D20408"/>
    <w:rsid w:val="00D20F2B"/>
    <w:rsid w:val="00D26B3B"/>
    <w:rsid w:val="00D32244"/>
    <w:rsid w:val="00D32AC6"/>
    <w:rsid w:val="00D333C5"/>
    <w:rsid w:val="00D338E8"/>
    <w:rsid w:val="00D34C3F"/>
    <w:rsid w:val="00D34EC6"/>
    <w:rsid w:val="00D410E0"/>
    <w:rsid w:val="00D4191D"/>
    <w:rsid w:val="00D4383F"/>
    <w:rsid w:val="00D45C12"/>
    <w:rsid w:val="00D47953"/>
    <w:rsid w:val="00D504D0"/>
    <w:rsid w:val="00D53969"/>
    <w:rsid w:val="00D557E2"/>
    <w:rsid w:val="00D57188"/>
    <w:rsid w:val="00D65E04"/>
    <w:rsid w:val="00D70DBA"/>
    <w:rsid w:val="00D754E0"/>
    <w:rsid w:val="00D77DE0"/>
    <w:rsid w:val="00D8259D"/>
    <w:rsid w:val="00D8358D"/>
    <w:rsid w:val="00D83B9C"/>
    <w:rsid w:val="00D86AF5"/>
    <w:rsid w:val="00D90465"/>
    <w:rsid w:val="00D90FBA"/>
    <w:rsid w:val="00D92276"/>
    <w:rsid w:val="00D93D1F"/>
    <w:rsid w:val="00D93E1A"/>
    <w:rsid w:val="00DB3FA7"/>
    <w:rsid w:val="00DB6496"/>
    <w:rsid w:val="00DB6B6D"/>
    <w:rsid w:val="00DC323B"/>
    <w:rsid w:val="00DC39FA"/>
    <w:rsid w:val="00DC46A2"/>
    <w:rsid w:val="00DC503F"/>
    <w:rsid w:val="00DC7A01"/>
    <w:rsid w:val="00DD0FF5"/>
    <w:rsid w:val="00DD13CC"/>
    <w:rsid w:val="00DD27FC"/>
    <w:rsid w:val="00DD301B"/>
    <w:rsid w:val="00DD432A"/>
    <w:rsid w:val="00DD5E59"/>
    <w:rsid w:val="00DD6D8E"/>
    <w:rsid w:val="00DD6FD8"/>
    <w:rsid w:val="00DE05F8"/>
    <w:rsid w:val="00DE1F48"/>
    <w:rsid w:val="00DE5E76"/>
    <w:rsid w:val="00DF4F82"/>
    <w:rsid w:val="00DF7042"/>
    <w:rsid w:val="00E07F94"/>
    <w:rsid w:val="00E10351"/>
    <w:rsid w:val="00E14681"/>
    <w:rsid w:val="00E2098F"/>
    <w:rsid w:val="00E236AD"/>
    <w:rsid w:val="00E23E52"/>
    <w:rsid w:val="00E320B8"/>
    <w:rsid w:val="00E3700A"/>
    <w:rsid w:val="00E40FEE"/>
    <w:rsid w:val="00E51965"/>
    <w:rsid w:val="00E52273"/>
    <w:rsid w:val="00E567BC"/>
    <w:rsid w:val="00E57C33"/>
    <w:rsid w:val="00E61852"/>
    <w:rsid w:val="00E629A1"/>
    <w:rsid w:val="00E659FA"/>
    <w:rsid w:val="00E673BB"/>
    <w:rsid w:val="00E67932"/>
    <w:rsid w:val="00E7366D"/>
    <w:rsid w:val="00E74A41"/>
    <w:rsid w:val="00E81B4E"/>
    <w:rsid w:val="00E837EB"/>
    <w:rsid w:val="00E842C0"/>
    <w:rsid w:val="00E85CAD"/>
    <w:rsid w:val="00E90DBC"/>
    <w:rsid w:val="00E93663"/>
    <w:rsid w:val="00E96A1A"/>
    <w:rsid w:val="00EA1920"/>
    <w:rsid w:val="00EA4AB1"/>
    <w:rsid w:val="00EB0869"/>
    <w:rsid w:val="00EB1CF5"/>
    <w:rsid w:val="00EB2249"/>
    <w:rsid w:val="00EB76B4"/>
    <w:rsid w:val="00EB7B97"/>
    <w:rsid w:val="00EC2370"/>
    <w:rsid w:val="00EC4937"/>
    <w:rsid w:val="00ED241E"/>
    <w:rsid w:val="00ED4E1F"/>
    <w:rsid w:val="00ED78F2"/>
    <w:rsid w:val="00ED7EC7"/>
    <w:rsid w:val="00EE004F"/>
    <w:rsid w:val="00EF2342"/>
    <w:rsid w:val="00EF5C2E"/>
    <w:rsid w:val="00F01DD0"/>
    <w:rsid w:val="00F040C6"/>
    <w:rsid w:val="00F05694"/>
    <w:rsid w:val="00F06675"/>
    <w:rsid w:val="00F06E4E"/>
    <w:rsid w:val="00F1018E"/>
    <w:rsid w:val="00F1207B"/>
    <w:rsid w:val="00F130C9"/>
    <w:rsid w:val="00F13BA1"/>
    <w:rsid w:val="00F14258"/>
    <w:rsid w:val="00F22594"/>
    <w:rsid w:val="00F2493E"/>
    <w:rsid w:val="00F2528C"/>
    <w:rsid w:val="00F30D9E"/>
    <w:rsid w:val="00F312DB"/>
    <w:rsid w:val="00F31AD1"/>
    <w:rsid w:val="00F31BB9"/>
    <w:rsid w:val="00F323D6"/>
    <w:rsid w:val="00F34559"/>
    <w:rsid w:val="00F348AD"/>
    <w:rsid w:val="00F365E8"/>
    <w:rsid w:val="00F40C39"/>
    <w:rsid w:val="00F41E26"/>
    <w:rsid w:val="00F42262"/>
    <w:rsid w:val="00F437EC"/>
    <w:rsid w:val="00F50FB5"/>
    <w:rsid w:val="00F51021"/>
    <w:rsid w:val="00F5196A"/>
    <w:rsid w:val="00F53C2B"/>
    <w:rsid w:val="00F549B0"/>
    <w:rsid w:val="00F5705F"/>
    <w:rsid w:val="00F57218"/>
    <w:rsid w:val="00F60BCD"/>
    <w:rsid w:val="00F66559"/>
    <w:rsid w:val="00F72CEF"/>
    <w:rsid w:val="00F75336"/>
    <w:rsid w:val="00F75D52"/>
    <w:rsid w:val="00F80A9A"/>
    <w:rsid w:val="00F91D6D"/>
    <w:rsid w:val="00F9269F"/>
    <w:rsid w:val="00F92B9F"/>
    <w:rsid w:val="00F967BA"/>
    <w:rsid w:val="00F97147"/>
    <w:rsid w:val="00F97A70"/>
    <w:rsid w:val="00FA0EDB"/>
    <w:rsid w:val="00FA3598"/>
    <w:rsid w:val="00FA5655"/>
    <w:rsid w:val="00FB1DE0"/>
    <w:rsid w:val="00FB4737"/>
    <w:rsid w:val="00FB4B45"/>
    <w:rsid w:val="00FB4CF7"/>
    <w:rsid w:val="00FB5164"/>
    <w:rsid w:val="00FB5945"/>
    <w:rsid w:val="00FC3287"/>
    <w:rsid w:val="00FC3681"/>
    <w:rsid w:val="00FC385D"/>
    <w:rsid w:val="00FC677E"/>
    <w:rsid w:val="00FD249C"/>
    <w:rsid w:val="00FD3013"/>
    <w:rsid w:val="00FD39E4"/>
    <w:rsid w:val="00FD5688"/>
    <w:rsid w:val="00FE04BB"/>
    <w:rsid w:val="00FE1154"/>
    <w:rsid w:val="00FE52F6"/>
    <w:rsid w:val="00FF0B71"/>
    <w:rsid w:val="00FF5739"/>
    <w:rsid w:val="00FF75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6E586"/>
  <w15:chartTrackingRefBased/>
  <w15:docId w15:val="{A6FC4E17-6F81-412A-AE94-7D11F16A1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160" w:line="259"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9C35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522037"/>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522037"/>
    <w:rPr>
      <w:rFonts w:ascii="Segoe UI" w:hAnsi="Segoe UI" w:cs="Segoe UI"/>
      <w:sz w:val="18"/>
      <w:szCs w:val="18"/>
      <w:lang w:eastAsia="en-US"/>
    </w:rPr>
  </w:style>
  <w:style w:type="character" w:styleId="Komentaronuoroda">
    <w:name w:val="annotation reference"/>
    <w:uiPriority w:val="99"/>
    <w:semiHidden/>
    <w:unhideWhenUsed/>
    <w:rsid w:val="00211461"/>
    <w:rPr>
      <w:sz w:val="16"/>
      <w:szCs w:val="16"/>
    </w:rPr>
  </w:style>
  <w:style w:type="paragraph" w:styleId="Komentarotekstas">
    <w:name w:val="annotation text"/>
    <w:basedOn w:val="prastasis"/>
    <w:link w:val="KomentarotekstasDiagrama"/>
    <w:uiPriority w:val="99"/>
    <w:semiHidden/>
    <w:unhideWhenUsed/>
    <w:rsid w:val="00211461"/>
    <w:rPr>
      <w:sz w:val="20"/>
      <w:szCs w:val="20"/>
    </w:rPr>
  </w:style>
  <w:style w:type="character" w:customStyle="1" w:styleId="KomentarotekstasDiagrama">
    <w:name w:val="Komentaro tekstas Diagrama"/>
    <w:link w:val="Komentarotekstas"/>
    <w:uiPriority w:val="99"/>
    <w:semiHidden/>
    <w:rsid w:val="00211461"/>
    <w:rPr>
      <w:lang w:eastAsia="en-US"/>
    </w:rPr>
  </w:style>
  <w:style w:type="paragraph" w:styleId="Komentarotema">
    <w:name w:val="annotation subject"/>
    <w:basedOn w:val="Komentarotekstas"/>
    <w:next w:val="Komentarotekstas"/>
    <w:link w:val="KomentarotemaDiagrama"/>
    <w:uiPriority w:val="99"/>
    <w:semiHidden/>
    <w:unhideWhenUsed/>
    <w:rsid w:val="00211461"/>
    <w:rPr>
      <w:b/>
      <w:bCs/>
    </w:rPr>
  </w:style>
  <w:style w:type="character" w:customStyle="1" w:styleId="KomentarotemaDiagrama">
    <w:name w:val="Komentaro tema Diagrama"/>
    <w:link w:val="Komentarotema"/>
    <w:uiPriority w:val="99"/>
    <w:semiHidden/>
    <w:rsid w:val="00211461"/>
    <w:rPr>
      <w:b/>
      <w:bCs/>
      <w:lang w:eastAsia="en-US"/>
    </w:rPr>
  </w:style>
  <w:style w:type="character" w:styleId="Hipersaitas">
    <w:name w:val="Hyperlink"/>
    <w:uiPriority w:val="99"/>
    <w:semiHidden/>
    <w:unhideWhenUsed/>
    <w:rsid w:val="003252E8"/>
    <w:rPr>
      <w:color w:val="0000FF"/>
      <w:u w:val="single"/>
    </w:rPr>
  </w:style>
  <w:style w:type="paragraph" w:styleId="prastasiniatinklio">
    <w:name w:val="Normal (Web)"/>
    <w:basedOn w:val="prastasis"/>
    <w:uiPriority w:val="99"/>
    <w:semiHidden/>
    <w:unhideWhenUsed/>
    <w:rsid w:val="00B54EB6"/>
    <w:pPr>
      <w:spacing w:before="100" w:beforeAutospacing="1" w:after="100" w:afterAutospacing="1" w:line="240" w:lineRule="auto"/>
    </w:pPr>
    <w:rPr>
      <w:rFonts w:ascii="Times New Roman" w:eastAsia="Times New Roman" w:hAnsi="Times New Roman"/>
      <w:sz w:val="24"/>
      <w:szCs w:val="24"/>
      <w:lang w:eastAsia="lt-LT"/>
    </w:rPr>
  </w:style>
  <w:style w:type="paragraph" w:styleId="Antrats">
    <w:name w:val="header"/>
    <w:basedOn w:val="prastasis"/>
    <w:link w:val="AntratsDiagrama"/>
    <w:uiPriority w:val="99"/>
    <w:unhideWhenUsed/>
    <w:rsid w:val="007F442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F4427"/>
    <w:rPr>
      <w:sz w:val="22"/>
      <w:szCs w:val="22"/>
      <w:lang w:eastAsia="en-US"/>
    </w:rPr>
  </w:style>
  <w:style w:type="paragraph" w:styleId="Porat">
    <w:name w:val="footer"/>
    <w:basedOn w:val="prastasis"/>
    <w:link w:val="PoratDiagrama"/>
    <w:uiPriority w:val="99"/>
    <w:unhideWhenUsed/>
    <w:rsid w:val="007F442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F442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87058">
      <w:bodyDiv w:val="1"/>
      <w:marLeft w:val="0"/>
      <w:marRight w:val="0"/>
      <w:marTop w:val="0"/>
      <w:marBottom w:val="0"/>
      <w:divBdr>
        <w:top w:val="none" w:sz="0" w:space="0" w:color="auto"/>
        <w:left w:val="none" w:sz="0" w:space="0" w:color="auto"/>
        <w:bottom w:val="none" w:sz="0" w:space="0" w:color="auto"/>
        <w:right w:val="none" w:sz="0" w:space="0" w:color="auto"/>
      </w:divBdr>
      <w:divsChild>
        <w:div w:id="440488916">
          <w:marLeft w:val="0"/>
          <w:marRight w:val="0"/>
          <w:marTop w:val="0"/>
          <w:marBottom w:val="0"/>
          <w:divBdr>
            <w:top w:val="none" w:sz="0" w:space="0" w:color="auto"/>
            <w:left w:val="none" w:sz="0" w:space="0" w:color="auto"/>
            <w:bottom w:val="none" w:sz="0" w:space="0" w:color="auto"/>
            <w:right w:val="none" w:sz="0" w:space="0" w:color="auto"/>
          </w:divBdr>
        </w:div>
        <w:div w:id="1672610303">
          <w:marLeft w:val="0"/>
          <w:marRight w:val="0"/>
          <w:marTop w:val="0"/>
          <w:marBottom w:val="0"/>
          <w:divBdr>
            <w:top w:val="none" w:sz="0" w:space="0" w:color="auto"/>
            <w:left w:val="none" w:sz="0" w:space="0" w:color="auto"/>
            <w:bottom w:val="none" w:sz="0" w:space="0" w:color="auto"/>
            <w:right w:val="none" w:sz="0" w:space="0" w:color="auto"/>
          </w:divBdr>
        </w:div>
        <w:div w:id="2109622113">
          <w:marLeft w:val="0"/>
          <w:marRight w:val="0"/>
          <w:marTop w:val="0"/>
          <w:marBottom w:val="0"/>
          <w:divBdr>
            <w:top w:val="none" w:sz="0" w:space="0" w:color="auto"/>
            <w:left w:val="none" w:sz="0" w:space="0" w:color="auto"/>
            <w:bottom w:val="none" w:sz="0" w:space="0" w:color="auto"/>
            <w:right w:val="none" w:sz="0" w:space="0" w:color="auto"/>
          </w:divBdr>
        </w:div>
      </w:divsChild>
    </w:div>
    <w:div w:id="299112926">
      <w:bodyDiv w:val="1"/>
      <w:marLeft w:val="0"/>
      <w:marRight w:val="0"/>
      <w:marTop w:val="0"/>
      <w:marBottom w:val="0"/>
      <w:divBdr>
        <w:top w:val="none" w:sz="0" w:space="0" w:color="auto"/>
        <w:left w:val="none" w:sz="0" w:space="0" w:color="auto"/>
        <w:bottom w:val="none" w:sz="0" w:space="0" w:color="auto"/>
        <w:right w:val="none" w:sz="0" w:space="0" w:color="auto"/>
      </w:divBdr>
    </w:div>
    <w:div w:id="1284192419">
      <w:bodyDiv w:val="1"/>
      <w:marLeft w:val="0"/>
      <w:marRight w:val="0"/>
      <w:marTop w:val="0"/>
      <w:marBottom w:val="0"/>
      <w:divBdr>
        <w:top w:val="none" w:sz="0" w:space="0" w:color="auto"/>
        <w:left w:val="none" w:sz="0" w:space="0" w:color="auto"/>
        <w:bottom w:val="none" w:sz="0" w:space="0" w:color="auto"/>
        <w:right w:val="none" w:sz="0" w:space="0" w:color="auto"/>
      </w:divBdr>
    </w:div>
    <w:div w:id="1287542716">
      <w:bodyDiv w:val="1"/>
      <w:marLeft w:val="0"/>
      <w:marRight w:val="0"/>
      <w:marTop w:val="0"/>
      <w:marBottom w:val="0"/>
      <w:divBdr>
        <w:top w:val="none" w:sz="0" w:space="0" w:color="auto"/>
        <w:left w:val="none" w:sz="0" w:space="0" w:color="auto"/>
        <w:bottom w:val="none" w:sz="0" w:space="0" w:color="auto"/>
        <w:right w:val="none" w:sz="0" w:space="0" w:color="auto"/>
      </w:divBdr>
    </w:div>
    <w:div w:id="1798835042">
      <w:bodyDiv w:val="1"/>
      <w:marLeft w:val="0"/>
      <w:marRight w:val="0"/>
      <w:marTop w:val="0"/>
      <w:marBottom w:val="0"/>
      <w:divBdr>
        <w:top w:val="none" w:sz="0" w:space="0" w:color="auto"/>
        <w:left w:val="none" w:sz="0" w:space="0" w:color="auto"/>
        <w:bottom w:val="none" w:sz="0" w:space="0" w:color="auto"/>
        <w:right w:val="none" w:sz="0" w:space="0" w:color="auto"/>
      </w:divBdr>
    </w:div>
    <w:div w:id="190016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E264D85488C855448C26BE172C3C72BA" ma:contentTypeVersion="13" ma:contentTypeDescription="Kurkite naują dokumentą." ma:contentTypeScope="" ma:versionID="4e06ceebf26e22489cdb3fb8893caa25">
  <xsd:schema xmlns:xsd="http://www.w3.org/2001/XMLSchema" xmlns:xs="http://www.w3.org/2001/XMLSchema" xmlns:p="http://schemas.microsoft.com/office/2006/metadata/properties" xmlns:ns3="76dd9037-bfed-435b-8540-6f869712d376" xmlns:ns4="f0556719-7f50-4cca-a590-01c4219383c0" targetNamespace="http://schemas.microsoft.com/office/2006/metadata/properties" ma:root="true" ma:fieldsID="c851ebb16aa6291e74ba85ca49b7e1ae" ns3:_="" ns4:_="">
    <xsd:import namespace="76dd9037-bfed-435b-8540-6f869712d376"/>
    <xsd:import namespace="f0556719-7f50-4cca-a590-01c4219383c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dd9037-bfed-435b-8540-6f869712d37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556719-7f50-4cca-a590-01c4219383c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F2A67B-4343-4218-B98E-050D5D443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dd9037-bfed-435b-8540-6f869712d376"/>
    <ds:schemaRef ds:uri="f0556719-7f50-4cca-a590-01c421938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1548A0-50C5-4CC3-8CA4-C77CC7B6028E}">
  <ds:schemaRefs>
    <ds:schemaRef ds:uri="http://schemas.microsoft.com/sharepoint/v3/contenttype/forms"/>
  </ds:schemaRefs>
</ds:datastoreItem>
</file>

<file path=customXml/itemProps3.xml><?xml version="1.0" encoding="utf-8"?>
<ds:datastoreItem xmlns:ds="http://schemas.openxmlformats.org/officeDocument/2006/customXml" ds:itemID="{F2B20ED6-4768-4E75-8050-8E2BB10A43FA}">
  <ds:schemaRefs>
    <ds:schemaRef ds:uri="http://purl.org/dc/terms/"/>
    <ds:schemaRef ds:uri="http://purl.org/dc/dcmitype/"/>
    <ds:schemaRef ds:uri="http://purl.org/dc/elements/1.1/"/>
    <ds:schemaRef ds:uri="http://www.w3.org/XML/1998/namespace"/>
    <ds:schemaRef ds:uri="f0556719-7f50-4cca-a590-01c4219383c0"/>
    <ds:schemaRef ds:uri="http://schemas.microsoft.com/office/infopath/2007/PartnerControls"/>
    <ds:schemaRef ds:uri="http://schemas.microsoft.com/office/2006/documentManagement/types"/>
    <ds:schemaRef ds:uri="http://schemas.openxmlformats.org/package/2006/metadata/core-properties"/>
    <ds:schemaRef ds:uri="76dd9037-bfed-435b-8540-6f869712d376"/>
    <ds:schemaRef ds:uri="http://schemas.microsoft.com/office/2006/metadata/properties"/>
  </ds:schemaRefs>
</ds:datastoreItem>
</file>

<file path=customXml/itemProps4.xml><?xml version="1.0" encoding="utf-8"?>
<ds:datastoreItem xmlns:ds="http://schemas.openxmlformats.org/officeDocument/2006/customXml" ds:itemID="{6249E10A-3F66-40ED-941E-32943EB0E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7678</Words>
  <Characters>4377</Characters>
  <Application>Microsoft Office Word</Application>
  <DocSecurity>4</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 Sostakiene</dc:creator>
  <cp:lastModifiedBy>Pasakarnis Virginijus</cp:lastModifiedBy>
  <cp:revision>2</cp:revision>
  <cp:lastPrinted>2020-03-09T07:52:00Z</cp:lastPrinted>
  <dcterms:created xsi:type="dcterms:W3CDTF">2020-05-21T07:57:00Z</dcterms:created>
  <dcterms:modified xsi:type="dcterms:W3CDTF">2020-05-21T07:57:00Z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0x010100E264D85488C855448C26BE172C3C72BA</vt:lpwstr>
  </property>
</Properties>
</file>