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E73E0" w14:textId="77777777" w:rsidR="002D2B47" w:rsidRPr="00305A1B" w:rsidRDefault="00294DD2" w:rsidP="00712600">
      <w:pPr>
        <w:pStyle w:val="Pavadinimas"/>
        <w:jc w:val="left"/>
      </w:pPr>
      <w:r>
        <w:t xml:space="preserve"> </w:t>
      </w:r>
      <w:r w:rsidR="00D75718" w:rsidRPr="00305A1B">
        <w:t xml:space="preserve">  </w:t>
      </w:r>
      <w:r w:rsidR="005E0C35" w:rsidRPr="00305A1B">
        <w:t xml:space="preserve">  </w:t>
      </w:r>
      <w:r w:rsidR="002D2B47" w:rsidRPr="00305A1B">
        <w:t xml:space="preserve">                                   </w:t>
      </w:r>
      <w:r w:rsidR="005E0C35" w:rsidRPr="00305A1B">
        <w:t xml:space="preserve">  </w:t>
      </w:r>
      <w:r w:rsidR="002D2B47" w:rsidRPr="00305A1B">
        <w:t xml:space="preserve">                                                    </w:t>
      </w:r>
      <w:r w:rsidR="00CF090C" w:rsidRPr="00305A1B">
        <w:t xml:space="preserve">           </w:t>
      </w:r>
      <w:r w:rsidR="00342DF2" w:rsidRPr="00305A1B">
        <w:t xml:space="preserve"> </w:t>
      </w:r>
      <w:r w:rsidR="000E5C6E" w:rsidRPr="00305A1B">
        <w:t xml:space="preserve">        </w:t>
      </w:r>
      <w:r w:rsidR="002D2B47" w:rsidRPr="00305A1B">
        <w:t xml:space="preserve">Projekto </w:t>
      </w:r>
    </w:p>
    <w:p w14:paraId="78D0112B" w14:textId="77777777" w:rsidR="002D2B47" w:rsidRPr="00305A1B" w:rsidRDefault="002D2B47" w:rsidP="00712600">
      <w:pPr>
        <w:jc w:val="center"/>
        <w:rPr>
          <w:b/>
          <w:bCs/>
        </w:rPr>
      </w:pPr>
      <w:r w:rsidRPr="00305A1B">
        <w:rPr>
          <w:b/>
          <w:bCs/>
        </w:rPr>
        <w:t xml:space="preserve">                                                                                 </w:t>
      </w:r>
      <w:r w:rsidR="00CF090C" w:rsidRPr="00305A1B">
        <w:rPr>
          <w:b/>
          <w:bCs/>
        </w:rPr>
        <w:t xml:space="preserve">                                 </w:t>
      </w:r>
      <w:r w:rsidRPr="00305A1B">
        <w:rPr>
          <w:b/>
          <w:bCs/>
        </w:rPr>
        <w:t>lyginamasis variantas</w:t>
      </w:r>
    </w:p>
    <w:p w14:paraId="612F92AF" w14:textId="77777777" w:rsidR="002D2B47" w:rsidRPr="00305A1B" w:rsidRDefault="002D2B47" w:rsidP="002D2B47">
      <w:pPr>
        <w:spacing w:line="276" w:lineRule="auto"/>
        <w:jc w:val="center"/>
        <w:rPr>
          <w:b/>
          <w:bCs/>
        </w:rPr>
      </w:pPr>
    </w:p>
    <w:p w14:paraId="791B2B59" w14:textId="60007B24" w:rsidR="008E5166" w:rsidRDefault="008E5166" w:rsidP="002D2B47">
      <w:pPr>
        <w:spacing w:line="276" w:lineRule="auto"/>
        <w:jc w:val="center"/>
        <w:rPr>
          <w:b/>
          <w:bCs/>
        </w:rPr>
      </w:pPr>
    </w:p>
    <w:p w14:paraId="0D810273" w14:textId="77777777" w:rsidR="002526D4" w:rsidRPr="00305A1B" w:rsidRDefault="002526D4" w:rsidP="002D2B47">
      <w:pPr>
        <w:spacing w:line="276" w:lineRule="auto"/>
        <w:jc w:val="center"/>
        <w:rPr>
          <w:b/>
          <w:bCs/>
        </w:rPr>
      </w:pPr>
    </w:p>
    <w:p w14:paraId="225AE521" w14:textId="77777777" w:rsidR="002D2B47" w:rsidRPr="00305A1B" w:rsidRDefault="002D2B47" w:rsidP="002D2B47">
      <w:pPr>
        <w:pStyle w:val="Antrat1"/>
        <w:spacing w:line="276" w:lineRule="auto"/>
        <w:rPr>
          <w:caps/>
        </w:rPr>
      </w:pPr>
      <w:r w:rsidRPr="00305A1B">
        <w:rPr>
          <w:caps/>
        </w:rPr>
        <w:t xml:space="preserve"> lietuvos respublikos vyriausybė</w:t>
      </w:r>
    </w:p>
    <w:p w14:paraId="1414D6C4" w14:textId="50352EEE" w:rsidR="002D2B47" w:rsidRDefault="002D2B47" w:rsidP="002D2B47">
      <w:pPr>
        <w:spacing w:line="276" w:lineRule="auto"/>
        <w:jc w:val="center"/>
        <w:rPr>
          <w:b/>
          <w:bCs/>
          <w:caps/>
        </w:rPr>
      </w:pPr>
    </w:p>
    <w:p w14:paraId="23564D2F" w14:textId="77777777" w:rsidR="00970172" w:rsidRPr="00305A1B" w:rsidRDefault="00970172" w:rsidP="002D2B47">
      <w:pPr>
        <w:spacing w:line="276" w:lineRule="auto"/>
        <w:jc w:val="center"/>
        <w:rPr>
          <w:b/>
          <w:bCs/>
          <w:caps/>
        </w:rPr>
      </w:pPr>
    </w:p>
    <w:p w14:paraId="7E7FE462" w14:textId="77777777" w:rsidR="002D2B47" w:rsidRPr="00305A1B" w:rsidRDefault="002D2B47" w:rsidP="008F3DCF">
      <w:pPr>
        <w:jc w:val="center"/>
        <w:rPr>
          <w:b/>
          <w:bCs/>
          <w:caps/>
        </w:rPr>
      </w:pPr>
      <w:r w:rsidRPr="00305A1B">
        <w:rPr>
          <w:b/>
          <w:bCs/>
          <w:caps/>
        </w:rPr>
        <w:t>nutarimas</w:t>
      </w:r>
    </w:p>
    <w:p w14:paraId="0B6972E0" w14:textId="77777777" w:rsidR="002D2B47" w:rsidRPr="00305A1B" w:rsidRDefault="00112013" w:rsidP="008F3DCF">
      <w:pPr>
        <w:pStyle w:val="Pagrindinistekstas"/>
      </w:pPr>
      <w:r>
        <w:rPr>
          <w:rStyle w:val="clear3"/>
          <w:color w:val="000000"/>
        </w:rPr>
        <w:t xml:space="preserve">DĖL </w:t>
      </w:r>
      <w:r w:rsidR="00B5325B" w:rsidRPr="002C7EFA">
        <w:rPr>
          <w:rStyle w:val="clear3"/>
          <w:color w:val="000000"/>
        </w:rPr>
        <w:t>Lietuvos Respublikos Vyriausybės 1994 m. gruodžio 12 d. nutarim</w:t>
      </w:r>
      <w:r w:rsidR="00CA69F4">
        <w:rPr>
          <w:rStyle w:val="clear3"/>
          <w:color w:val="000000"/>
        </w:rPr>
        <w:t>O</w:t>
      </w:r>
      <w:r w:rsidR="00B5325B" w:rsidRPr="002C7EFA">
        <w:rPr>
          <w:rStyle w:val="clear3"/>
          <w:color w:val="000000"/>
        </w:rPr>
        <w:t xml:space="preserve"> Nr. 1244 „Dėl Žemės naudojimo valstybinės kontrolės nuostatų patvirtinimo</w:t>
      </w:r>
      <w:r w:rsidR="00B5325B">
        <w:rPr>
          <w:rStyle w:val="clear3"/>
          <w:rFonts w:ascii="Arial" w:hAnsi="Arial" w:cs="Arial"/>
          <w:color w:val="000000"/>
          <w:sz w:val="20"/>
          <w:szCs w:val="20"/>
        </w:rPr>
        <w:t>“</w:t>
      </w:r>
      <w:r w:rsidR="002D2B47" w:rsidRPr="00305A1B">
        <w:t xml:space="preserve"> pakeitimo</w:t>
      </w:r>
    </w:p>
    <w:p w14:paraId="6768A4CF" w14:textId="77777777" w:rsidR="002D2B47" w:rsidRPr="00305A1B" w:rsidRDefault="002D2B47" w:rsidP="002D2B47">
      <w:pPr>
        <w:spacing w:line="276" w:lineRule="auto"/>
        <w:rPr>
          <w:b/>
        </w:rPr>
      </w:pPr>
    </w:p>
    <w:p w14:paraId="34878433" w14:textId="77777777" w:rsidR="002D2B47" w:rsidRPr="00305A1B" w:rsidRDefault="00A81591" w:rsidP="00A81591">
      <w:pPr>
        <w:spacing w:line="276" w:lineRule="auto"/>
        <w:ind w:left="2592"/>
      </w:pPr>
      <w:r>
        <w:t xml:space="preserve">                                </w:t>
      </w:r>
      <w:r w:rsidR="002D2B47" w:rsidRPr="00305A1B">
        <w:t>Nr.</w:t>
      </w:r>
    </w:p>
    <w:p w14:paraId="4DE75AB0" w14:textId="77777777" w:rsidR="002D2B47" w:rsidRPr="00305A1B" w:rsidRDefault="002D2B47" w:rsidP="00A81591">
      <w:pPr>
        <w:spacing w:line="276" w:lineRule="auto"/>
        <w:jc w:val="center"/>
      </w:pPr>
      <w:r w:rsidRPr="00305A1B">
        <w:t>Vilnius</w:t>
      </w:r>
    </w:p>
    <w:p w14:paraId="3F8EFAB0" w14:textId="77777777" w:rsidR="002D2B47" w:rsidRPr="00305A1B" w:rsidRDefault="002D2B47"/>
    <w:p w14:paraId="6B34093A" w14:textId="77777777" w:rsidR="002D2B47" w:rsidRPr="00305A1B" w:rsidRDefault="002D2B47" w:rsidP="003C0DC3">
      <w:pPr>
        <w:spacing w:line="336" w:lineRule="auto"/>
        <w:ind w:firstLine="720"/>
        <w:jc w:val="both"/>
      </w:pPr>
      <w:r w:rsidRPr="00305A1B">
        <w:t>Lietuvos Respublikos Vyriausybė n u t a r i a:</w:t>
      </w:r>
    </w:p>
    <w:p w14:paraId="4652E75D" w14:textId="77777777" w:rsidR="002767A6" w:rsidRDefault="00236DAB" w:rsidP="003C0DC3">
      <w:pPr>
        <w:tabs>
          <w:tab w:val="left" w:pos="993"/>
        </w:tabs>
        <w:spacing w:line="336" w:lineRule="auto"/>
        <w:ind w:firstLine="709"/>
        <w:jc w:val="both"/>
        <w:rPr>
          <w:bCs/>
        </w:rPr>
      </w:pPr>
      <w:r w:rsidRPr="00305A1B">
        <w:t xml:space="preserve">1. </w:t>
      </w:r>
      <w:r w:rsidR="000E6298">
        <w:t>Pakeisti</w:t>
      </w:r>
      <w:r w:rsidR="002D2B47" w:rsidRPr="00305A1B">
        <w:t xml:space="preserve"> </w:t>
      </w:r>
      <w:r w:rsidR="00DC430E">
        <w:rPr>
          <w:bCs/>
        </w:rPr>
        <w:t>Žemės naudojimo valstybinės kontrolės nuostatus</w:t>
      </w:r>
      <w:r w:rsidR="00A64928">
        <w:rPr>
          <w:bCs/>
        </w:rPr>
        <w:t>,</w:t>
      </w:r>
      <w:r w:rsidR="00DC430E" w:rsidRPr="00305A1B">
        <w:t xml:space="preserve"> patvirtint</w:t>
      </w:r>
      <w:r w:rsidR="00DC430E">
        <w:t>us</w:t>
      </w:r>
      <w:r w:rsidR="00DC430E" w:rsidRPr="00305A1B">
        <w:t xml:space="preserve"> </w:t>
      </w:r>
      <w:r w:rsidR="00DD04DF" w:rsidRPr="00305A1B">
        <w:t xml:space="preserve">Lietuvos Respublikos Vyriausybės </w:t>
      </w:r>
      <w:r w:rsidR="002767A6">
        <w:t>199</w:t>
      </w:r>
      <w:r w:rsidR="00B1497F" w:rsidRPr="00305A1B">
        <w:t>4</w:t>
      </w:r>
      <w:r w:rsidR="00DD04DF" w:rsidRPr="00305A1B">
        <w:t xml:space="preserve"> m. </w:t>
      </w:r>
      <w:r w:rsidR="002767A6">
        <w:t>gruodžio</w:t>
      </w:r>
      <w:r w:rsidR="00DD04DF" w:rsidRPr="00305A1B">
        <w:t xml:space="preserve"> </w:t>
      </w:r>
      <w:r w:rsidR="00B1497F" w:rsidRPr="00305A1B">
        <w:t>1</w:t>
      </w:r>
      <w:r w:rsidR="002767A6">
        <w:t>2</w:t>
      </w:r>
      <w:r w:rsidR="00DD04DF" w:rsidRPr="00305A1B">
        <w:t xml:space="preserve"> d. nutarim</w:t>
      </w:r>
      <w:r w:rsidR="00424F3C">
        <w:t>u</w:t>
      </w:r>
      <w:r w:rsidR="00DD04DF" w:rsidRPr="00305A1B">
        <w:t xml:space="preserve"> Nr. 1</w:t>
      </w:r>
      <w:r w:rsidR="002767A6">
        <w:t>244</w:t>
      </w:r>
      <w:r w:rsidR="00DD04DF" w:rsidRPr="00305A1B">
        <w:t xml:space="preserve"> „Dėl</w:t>
      </w:r>
      <w:r w:rsidR="00B1497F" w:rsidRPr="00305A1B">
        <w:t xml:space="preserve"> </w:t>
      </w:r>
      <w:r w:rsidR="00816B7C">
        <w:t>Ž</w:t>
      </w:r>
      <w:r w:rsidR="002767A6">
        <w:t>emės naudojimo valstybinės kontrolės nuostatų patvirtinimo</w:t>
      </w:r>
      <w:r w:rsidR="00B1497F" w:rsidRPr="00305A1B">
        <w:t>“</w:t>
      </w:r>
      <w:r w:rsidR="002767A6">
        <w:rPr>
          <w:bCs/>
        </w:rPr>
        <w:t>:</w:t>
      </w:r>
    </w:p>
    <w:p w14:paraId="7582A6D6" w14:textId="77777777" w:rsidR="00DC430E" w:rsidRDefault="00DC430E" w:rsidP="003C0DC3">
      <w:pPr>
        <w:tabs>
          <w:tab w:val="left" w:pos="993"/>
        </w:tabs>
        <w:spacing w:line="336" w:lineRule="auto"/>
        <w:ind w:firstLine="709"/>
        <w:jc w:val="both"/>
        <w:rPr>
          <w:bCs/>
        </w:rPr>
      </w:pPr>
      <w:r>
        <w:rPr>
          <w:bCs/>
        </w:rPr>
        <w:t xml:space="preserve">1.1. </w:t>
      </w:r>
      <w:r w:rsidR="00A64928">
        <w:rPr>
          <w:bCs/>
        </w:rPr>
        <w:t>P</w:t>
      </w:r>
      <w:r>
        <w:rPr>
          <w:bCs/>
        </w:rPr>
        <w:t>akeisti 6 punktą ir jį išdėstyti taip:</w:t>
      </w:r>
    </w:p>
    <w:p w14:paraId="30474798" w14:textId="5AA6CBF3" w:rsidR="00DC430E" w:rsidRPr="00DC430E" w:rsidRDefault="00DC430E" w:rsidP="003C0DC3">
      <w:pPr>
        <w:tabs>
          <w:tab w:val="left" w:pos="993"/>
        </w:tabs>
        <w:spacing w:line="336" w:lineRule="auto"/>
        <w:ind w:firstLine="709"/>
        <w:jc w:val="both"/>
        <w:rPr>
          <w:bCs/>
        </w:rPr>
      </w:pPr>
      <w:r>
        <w:rPr>
          <w:bCs/>
        </w:rPr>
        <w:t>„</w:t>
      </w:r>
      <w:r w:rsidRPr="00DC430E">
        <w:rPr>
          <w:bCs/>
        </w:rPr>
        <w:t>6</w:t>
      </w:r>
      <w:r w:rsidRPr="00296734">
        <w:rPr>
          <w:bCs/>
        </w:rPr>
        <w:t xml:space="preserve">. </w:t>
      </w:r>
      <w:r w:rsidRPr="00296734">
        <w:rPr>
          <w:strike/>
        </w:rPr>
        <w:t>Sudaromas ir Nacionalinės žemės tarnybos vadovo tvirtinamas metinis</w:t>
      </w:r>
      <w:r w:rsidR="00DE4911" w:rsidRPr="00296734">
        <w:rPr>
          <w:strike/>
        </w:rPr>
        <w:t xml:space="preserve"> žemės tvarkymo darbų</w:t>
      </w:r>
      <w:r w:rsidRPr="00296734">
        <w:rPr>
          <w:strike/>
        </w:rPr>
        <w:t xml:space="preserve"> planas</w:t>
      </w:r>
      <w:r w:rsidRPr="00296734">
        <w:t xml:space="preserve"> </w:t>
      </w:r>
      <w:r w:rsidRPr="00296734">
        <w:rPr>
          <w:strike/>
        </w:rPr>
        <w:t>(toliau – metinis planas)</w:t>
      </w:r>
      <w:r w:rsidRPr="00296734">
        <w:t xml:space="preserve">. </w:t>
      </w:r>
      <w:r w:rsidR="00DE4911" w:rsidRPr="00296734">
        <w:rPr>
          <w:b/>
          <w:bCs/>
        </w:rPr>
        <w:t>Nacionalinės žemės tarnybos vadovo tvirtinama</w:t>
      </w:r>
      <w:r w:rsidR="005938B6" w:rsidRPr="00296734">
        <w:rPr>
          <w:b/>
          <w:bCs/>
        </w:rPr>
        <w:t>me</w:t>
      </w:r>
      <w:r w:rsidR="00DE4911" w:rsidRPr="00296734">
        <w:t xml:space="preserve"> </w:t>
      </w:r>
      <w:r w:rsidRPr="00296734">
        <w:rPr>
          <w:strike/>
        </w:rPr>
        <w:t>Metiniame</w:t>
      </w:r>
      <w:r w:rsidR="00F86700" w:rsidRPr="00296734">
        <w:t xml:space="preserve"> </w:t>
      </w:r>
      <w:r w:rsidR="005938B6" w:rsidRPr="004C5490">
        <w:rPr>
          <w:b/>
          <w:bCs/>
        </w:rPr>
        <w:t xml:space="preserve">metiniame </w:t>
      </w:r>
      <w:r w:rsidR="00F86700" w:rsidRPr="004C5490">
        <w:rPr>
          <w:b/>
          <w:bCs/>
        </w:rPr>
        <w:t xml:space="preserve">žemės </w:t>
      </w:r>
      <w:r w:rsidR="00D80C37" w:rsidRPr="004C5490">
        <w:rPr>
          <w:b/>
          <w:bCs/>
        </w:rPr>
        <w:t>tvarkymo darbų</w:t>
      </w:r>
      <w:r w:rsidRPr="004C5490">
        <w:t xml:space="preserve"> </w:t>
      </w:r>
      <w:r w:rsidRPr="00296734">
        <w:t xml:space="preserve">plane </w:t>
      </w:r>
      <w:r w:rsidR="00F86700" w:rsidRPr="00296734">
        <w:rPr>
          <w:b/>
          <w:bCs/>
        </w:rPr>
        <w:t>(toliau – metinis planas)</w:t>
      </w:r>
      <w:r w:rsidR="00F86700" w:rsidRPr="00296734">
        <w:t xml:space="preserve"> </w:t>
      </w:r>
      <w:r w:rsidRPr="00296734">
        <w:t xml:space="preserve">Nacionalinės </w:t>
      </w:r>
      <w:r w:rsidRPr="00DC430E">
        <w:rPr>
          <w:color w:val="000000"/>
        </w:rPr>
        <w:t xml:space="preserve">žemės tarnybos teritoriniams skyriams nustatomas </w:t>
      </w:r>
      <w:r w:rsidRPr="00DC430E">
        <w:rPr>
          <w:strike/>
          <w:color w:val="000000"/>
        </w:rPr>
        <w:t>planinių</w:t>
      </w:r>
      <w:r w:rsidRPr="00DC430E">
        <w:rPr>
          <w:color w:val="000000"/>
        </w:rPr>
        <w:t xml:space="preserve"> žemės naudojimo patikrinimų skaičius</w:t>
      </w:r>
      <w:r>
        <w:rPr>
          <w:b/>
          <w:bCs/>
          <w:color w:val="000000"/>
        </w:rPr>
        <w:t>,</w:t>
      </w:r>
      <w:r w:rsidRPr="00DC430E">
        <w:rPr>
          <w:color w:val="000000"/>
        </w:rPr>
        <w:t xml:space="preserve"> </w:t>
      </w:r>
      <w:r w:rsidRPr="00DC430E">
        <w:rPr>
          <w:strike/>
          <w:color w:val="000000"/>
        </w:rPr>
        <w:t>ir</w:t>
      </w:r>
      <w:r w:rsidRPr="00DC430E">
        <w:rPr>
          <w:color w:val="000000"/>
        </w:rPr>
        <w:t xml:space="preserve"> prioritetai</w:t>
      </w:r>
      <w:r>
        <w:rPr>
          <w:color w:val="000000"/>
        </w:rPr>
        <w:t xml:space="preserve"> </w:t>
      </w:r>
      <w:r>
        <w:rPr>
          <w:b/>
          <w:bCs/>
          <w:color w:val="000000"/>
        </w:rPr>
        <w:t>ir gairės</w:t>
      </w:r>
      <w:r w:rsidRPr="00DC430E">
        <w:rPr>
          <w:color w:val="000000"/>
        </w:rPr>
        <w:t xml:space="preserve">, pagal kuriuos parenkami tikrintini žemės sklypai ar valstybinės žemės plotai (toliau – tikrinami objektai). Metinis planas tvirtinamas iki kiekvienų metų </w:t>
      </w:r>
      <w:r w:rsidRPr="00DC430E">
        <w:rPr>
          <w:strike/>
          <w:color w:val="000000"/>
        </w:rPr>
        <w:t>kovo</w:t>
      </w:r>
      <w:r w:rsidRPr="00DC430E">
        <w:rPr>
          <w:color w:val="000000"/>
        </w:rPr>
        <w:t xml:space="preserve"> </w:t>
      </w:r>
      <w:r>
        <w:rPr>
          <w:b/>
          <w:bCs/>
          <w:color w:val="000000"/>
        </w:rPr>
        <w:t xml:space="preserve">vasario </w:t>
      </w:r>
      <w:r w:rsidRPr="00DC430E">
        <w:rPr>
          <w:color w:val="000000"/>
        </w:rPr>
        <w:t>1 dienos.“</w:t>
      </w:r>
    </w:p>
    <w:p w14:paraId="399262C4" w14:textId="77777777" w:rsidR="0069490A" w:rsidRDefault="0069490A" w:rsidP="0069490A">
      <w:pPr>
        <w:tabs>
          <w:tab w:val="left" w:pos="993"/>
        </w:tabs>
        <w:spacing w:line="360" w:lineRule="auto"/>
        <w:ind w:firstLine="709"/>
        <w:jc w:val="both"/>
      </w:pPr>
      <w:r>
        <w:t>1.</w:t>
      </w:r>
      <w:r w:rsidR="00B91DDE">
        <w:t>2</w:t>
      </w:r>
      <w:r>
        <w:t>. Pakeisti 8 punktą ir jį išdėstyti taip:</w:t>
      </w:r>
    </w:p>
    <w:p w14:paraId="3FE3DD28" w14:textId="77777777" w:rsidR="0069490A" w:rsidRDefault="0069490A" w:rsidP="00472D8B">
      <w:pPr>
        <w:tabs>
          <w:tab w:val="left" w:pos="993"/>
        </w:tabs>
        <w:spacing w:line="360" w:lineRule="auto"/>
        <w:ind w:firstLine="709"/>
        <w:jc w:val="both"/>
        <w:rPr>
          <w:color w:val="000000"/>
        </w:rPr>
      </w:pPr>
      <w:r>
        <w:t>„</w:t>
      </w:r>
      <w:r w:rsidRPr="0069490A">
        <w:rPr>
          <w:color w:val="000000"/>
        </w:rPr>
        <w:t xml:space="preserve">8. Vadovaudamiesi metiniu planu, Nacionalinės žemės tarnybos teritorinių skyrių vadovai kas ketvirtį, iki kito ketvirčio pirmo mėnesio 15 </w:t>
      </w:r>
      <w:r w:rsidRPr="00296734">
        <w:rPr>
          <w:strike/>
        </w:rPr>
        <w:t>d.</w:t>
      </w:r>
      <w:r w:rsidR="00F408A5" w:rsidRPr="00296734">
        <w:t xml:space="preserve"> </w:t>
      </w:r>
      <w:r w:rsidR="00F408A5" w:rsidRPr="00296734">
        <w:rPr>
          <w:b/>
          <w:bCs/>
        </w:rPr>
        <w:t>dienos</w:t>
      </w:r>
      <w:r w:rsidRPr="00296734">
        <w:t xml:space="preserve">, tvirtina </w:t>
      </w:r>
      <w:r w:rsidRPr="0069490A">
        <w:rPr>
          <w:color w:val="000000"/>
        </w:rPr>
        <w:t>numatomų atlikti planinių žemės naudojimo patikrinimų sąrašą (toliau – Sąrašas)</w:t>
      </w:r>
      <w:r w:rsidRPr="0069490A">
        <w:rPr>
          <w:strike/>
          <w:color w:val="000000"/>
        </w:rPr>
        <w:t>.</w:t>
      </w:r>
      <w:r>
        <w:rPr>
          <w:b/>
          <w:bCs/>
          <w:color w:val="000000"/>
        </w:rPr>
        <w:t>,</w:t>
      </w:r>
      <w:r w:rsidRPr="0069490A">
        <w:rPr>
          <w:color w:val="000000"/>
        </w:rPr>
        <w:t xml:space="preserve"> </w:t>
      </w:r>
      <w:r w:rsidRPr="0069490A">
        <w:rPr>
          <w:strike/>
          <w:color w:val="000000"/>
        </w:rPr>
        <w:t>Sąraše nurodomas tikrinamo objekto adresas, unikalus numeris (jeigu žemės sklypas yra įregistruotas Nekilnojamojo turto registre) ar laisvos žemės fondo žemės ploto numeris pagal paskiausiai patvirtintą Nacionalinės žemės tarnybos teritorinio skyriaus vedėjo laisvos žemės fondo žemės planą, nuosavybės teisė, žemės naudojimo paskirtis, planinio žemės naudojimo patikrinimo data</w:t>
      </w:r>
      <w:r>
        <w:rPr>
          <w:color w:val="000000"/>
        </w:rPr>
        <w:t xml:space="preserve"> </w:t>
      </w:r>
      <w:r w:rsidRPr="0069490A">
        <w:rPr>
          <w:b/>
          <w:bCs/>
          <w:lang w:eastAsia="lt-LT"/>
        </w:rPr>
        <w:t>išskyrus pirmo</w:t>
      </w:r>
      <w:r w:rsidR="00816B7C">
        <w:rPr>
          <w:b/>
          <w:bCs/>
          <w:lang w:eastAsia="lt-LT"/>
        </w:rPr>
        <w:t>jo</w:t>
      </w:r>
      <w:r w:rsidRPr="0069490A">
        <w:rPr>
          <w:b/>
          <w:bCs/>
          <w:lang w:eastAsia="lt-LT"/>
        </w:rPr>
        <w:t xml:space="preserve"> ketvirčio Sąrašą, kuris tvirtinamas iki vasario 15 d</w:t>
      </w:r>
      <w:r w:rsidR="00064AF5">
        <w:rPr>
          <w:b/>
          <w:bCs/>
          <w:lang w:eastAsia="lt-LT"/>
        </w:rPr>
        <w:t>ienos</w:t>
      </w:r>
      <w:r w:rsidRPr="0069490A">
        <w:rPr>
          <w:b/>
          <w:bCs/>
          <w:color w:val="000000"/>
        </w:rPr>
        <w:t>.</w:t>
      </w:r>
      <w:r>
        <w:rPr>
          <w:color w:val="000000"/>
        </w:rPr>
        <w:t>“</w:t>
      </w:r>
    </w:p>
    <w:p w14:paraId="23A82D36" w14:textId="77777777" w:rsidR="00496AD4" w:rsidRDefault="00496AD4" w:rsidP="009E41FF">
      <w:pPr>
        <w:tabs>
          <w:tab w:val="left" w:pos="993"/>
        </w:tabs>
        <w:spacing w:line="360" w:lineRule="auto"/>
        <w:ind w:firstLine="709"/>
        <w:jc w:val="both"/>
        <w:rPr>
          <w:color w:val="000000"/>
        </w:rPr>
      </w:pPr>
      <w:r>
        <w:rPr>
          <w:color w:val="000000"/>
        </w:rPr>
        <w:t>1.</w:t>
      </w:r>
      <w:r w:rsidR="00B91DDE">
        <w:rPr>
          <w:color w:val="000000"/>
        </w:rPr>
        <w:t>3</w:t>
      </w:r>
      <w:r>
        <w:rPr>
          <w:color w:val="000000"/>
        </w:rPr>
        <w:t>. Pakeisti 10 punkt</w:t>
      </w:r>
      <w:r w:rsidR="00982E80">
        <w:rPr>
          <w:color w:val="000000"/>
        </w:rPr>
        <w:t>o pirmąją pastraipą</w:t>
      </w:r>
      <w:r>
        <w:rPr>
          <w:color w:val="000000"/>
        </w:rPr>
        <w:t xml:space="preserve"> ir j</w:t>
      </w:r>
      <w:r w:rsidR="00A64928">
        <w:rPr>
          <w:color w:val="000000"/>
        </w:rPr>
        <w:t>ą</w:t>
      </w:r>
      <w:r>
        <w:rPr>
          <w:color w:val="000000"/>
        </w:rPr>
        <w:t xml:space="preserve"> išdėstyti taip:</w:t>
      </w:r>
    </w:p>
    <w:p w14:paraId="05DB36C1" w14:textId="3D6DCA14" w:rsidR="00496AD4" w:rsidRDefault="00496AD4" w:rsidP="0079511D">
      <w:pPr>
        <w:spacing w:line="360" w:lineRule="auto"/>
        <w:ind w:firstLine="709"/>
        <w:jc w:val="both"/>
        <w:rPr>
          <w:color w:val="000000"/>
        </w:rPr>
      </w:pPr>
      <w:r>
        <w:rPr>
          <w:color w:val="000000"/>
        </w:rPr>
        <w:t>„</w:t>
      </w:r>
      <w:r w:rsidRPr="00496AD4">
        <w:rPr>
          <w:color w:val="000000"/>
        </w:rPr>
        <w:t>10. Neplaninis žemės naudojimo patikrinimas atliekamas</w:t>
      </w:r>
      <w:r w:rsidR="00F86700">
        <w:rPr>
          <w:color w:val="000000"/>
        </w:rPr>
        <w:t xml:space="preserve"> </w:t>
      </w:r>
      <w:r w:rsidRPr="00496AD4">
        <w:rPr>
          <w:color w:val="000000"/>
        </w:rPr>
        <w:t xml:space="preserve">Nacionalinės žemės tarnybos pareigūnų iniciatyva, kai Nacionalinės žemės tarnybos vadovas ar jo įgaliotas </w:t>
      </w:r>
      <w:r w:rsidRPr="00185971">
        <w:rPr>
          <w:strike/>
          <w:color w:val="000000"/>
        </w:rPr>
        <w:t>asmuo</w:t>
      </w:r>
      <w:r w:rsidRPr="00496AD4">
        <w:rPr>
          <w:color w:val="000000"/>
        </w:rPr>
        <w:t xml:space="preserve"> </w:t>
      </w:r>
      <w:r w:rsidR="00185971">
        <w:rPr>
          <w:b/>
          <w:bCs/>
          <w:color w:val="000000"/>
        </w:rPr>
        <w:t xml:space="preserve">kitas </w:t>
      </w:r>
      <w:r w:rsidR="00185971">
        <w:rPr>
          <w:b/>
          <w:bCs/>
          <w:color w:val="000000"/>
        </w:rPr>
        <w:lastRenderedPageBreak/>
        <w:t xml:space="preserve">Nacionalinės žemės tarnybos valstybės tarnautojas </w:t>
      </w:r>
      <w:r w:rsidRPr="00496AD4">
        <w:rPr>
          <w:color w:val="000000"/>
        </w:rPr>
        <w:t>priima motyvuotą sprendimą atlikti šį patikrinimą</w:t>
      </w:r>
      <w:r w:rsidR="00CC6EFA">
        <w:rPr>
          <w:b/>
          <w:bCs/>
          <w:lang w:eastAsia="lt-LT"/>
        </w:rPr>
        <w:t>.</w:t>
      </w:r>
      <w:bookmarkStart w:id="0" w:name="_Hlk32913489"/>
      <w:r w:rsidR="00296734">
        <w:rPr>
          <w:b/>
          <w:bCs/>
        </w:rPr>
        <w:t xml:space="preserve"> </w:t>
      </w:r>
      <w:r w:rsidR="0084198D" w:rsidRPr="00CC6EFA">
        <w:rPr>
          <w:b/>
          <w:bCs/>
          <w:lang w:eastAsia="lt-LT"/>
        </w:rPr>
        <w:t xml:space="preserve">Neplaniniai </w:t>
      </w:r>
      <w:r w:rsidR="00CB44EF" w:rsidRPr="00CC6EFA">
        <w:rPr>
          <w:b/>
          <w:bCs/>
          <w:lang w:eastAsia="lt-LT"/>
        </w:rPr>
        <w:t xml:space="preserve">žemės naudojimo </w:t>
      </w:r>
      <w:r w:rsidR="0084198D" w:rsidRPr="00CC6EFA">
        <w:rPr>
          <w:b/>
          <w:bCs/>
          <w:lang w:eastAsia="lt-LT"/>
        </w:rPr>
        <w:t>patikrinimai atliekami</w:t>
      </w:r>
      <w:bookmarkEnd w:id="0"/>
      <w:r w:rsidRPr="00496AD4">
        <w:rPr>
          <w:color w:val="000000"/>
        </w:rPr>
        <w:t>:</w:t>
      </w:r>
      <w:r>
        <w:rPr>
          <w:color w:val="000000"/>
        </w:rPr>
        <w:t>“.</w:t>
      </w:r>
    </w:p>
    <w:p w14:paraId="45D03E30" w14:textId="77777777" w:rsidR="00CE396F" w:rsidRDefault="00CE396F" w:rsidP="009E41FF">
      <w:pPr>
        <w:spacing w:line="360" w:lineRule="auto"/>
        <w:ind w:firstLine="720"/>
        <w:jc w:val="both"/>
        <w:rPr>
          <w:color w:val="000000"/>
        </w:rPr>
      </w:pPr>
      <w:r>
        <w:rPr>
          <w:color w:val="000000"/>
        </w:rPr>
        <w:t>1.</w:t>
      </w:r>
      <w:r w:rsidR="00B91DDE">
        <w:rPr>
          <w:color w:val="000000"/>
        </w:rPr>
        <w:t>4</w:t>
      </w:r>
      <w:r>
        <w:rPr>
          <w:color w:val="000000"/>
        </w:rPr>
        <w:t>. Papildyti 10</w:t>
      </w:r>
      <w:r w:rsidRPr="00CE396F">
        <w:rPr>
          <w:color w:val="000000"/>
          <w:vertAlign w:val="superscript"/>
        </w:rPr>
        <w:t>1</w:t>
      </w:r>
      <w:r>
        <w:rPr>
          <w:color w:val="000000"/>
        </w:rPr>
        <w:t xml:space="preserve"> </w:t>
      </w:r>
      <w:r w:rsidR="00BF232E">
        <w:rPr>
          <w:lang w:eastAsia="lt-LT"/>
        </w:rPr>
        <w:t>punktu</w:t>
      </w:r>
      <w:r>
        <w:rPr>
          <w:color w:val="000000"/>
        </w:rPr>
        <w:t>:</w:t>
      </w:r>
    </w:p>
    <w:p w14:paraId="60EE9A7E" w14:textId="10805E4B" w:rsidR="00CE396F" w:rsidRPr="00245477" w:rsidRDefault="00CE396F" w:rsidP="00CE396F">
      <w:pPr>
        <w:spacing w:line="360" w:lineRule="auto"/>
        <w:ind w:firstLine="720"/>
        <w:jc w:val="both"/>
        <w:rPr>
          <w:color w:val="FF0000"/>
          <w:lang w:eastAsia="lt-LT"/>
        </w:rPr>
      </w:pPr>
      <w:r>
        <w:rPr>
          <w:color w:val="000000"/>
        </w:rPr>
        <w:t>„</w:t>
      </w:r>
      <w:bookmarkStart w:id="1" w:name="_Hlk50461786"/>
      <w:r w:rsidRPr="00CE396F">
        <w:rPr>
          <w:b/>
          <w:bCs/>
          <w:color w:val="000000"/>
        </w:rPr>
        <w:t>10</w:t>
      </w:r>
      <w:r w:rsidRPr="00CE396F">
        <w:rPr>
          <w:b/>
          <w:bCs/>
          <w:color w:val="000000"/>
          <w:vertAlign w:val="superscript"/>
        </w:rPr>
        <w:t>1</w:t>
      </w:r>
      <w:bookmarkEnd w:id="1"/>
      <w:r w:rsidRPr="00CE396F">
        <w:rPr>
          <w:b/>
          <w:bCs/>
          <w:color w:val="000000"/>
        </w:rPr>
        <w:t xml:space="preserve">. </w:t>
      </w:r>
      <w:r w:rsidRPr="00CE396F">
        <w:rPr>
          <w:b/>
          <w:bCs/>
          <w:lang w:eastAsia="lt-LT"/>
        </w:rPr>
        <w:t xml:space="preserve">Sprendimas </w:t>
      </w:r>
      <w:r w:rsidR="00856F7B">
        <w:rPr>
          <w:b/>
          <w:bCs/>
          <w:lang w:eastAsia="lt-LT"/>
        </w:rPr>
        <w:t xml:space="preserve">atlikti </w:t>
      </w:r>
      <w:r w:rsidRPr="00CE396F">
        <w:rPr>
          <w:b/>
          <w:bCs/>
          <w:lang w:eastAsia="lt-LT"/>
        </w:rPr>
        <w:t>neplanin</w:t>
      </w:r>
      <w:r w:rsidR="00856F7B">
        <w:rPr>
          <w:b/>
          <w:bCs/>
          <w:lang w:eastAsia="lt-LT"/>
        </w:rPr>
        <w:t>į</w:t>
      </w:r>
      <w:r w:rsidRPr="00CE396F">
        <w:rPr>
          <w:b/>
          <w:bCs/>
          <w:lang w:eastAsia="lt-LT"/>
        </w:rPr>
        <w:t xml:space="preserve"> žemės naudojimo patikrinim</w:t>
      </w:r>
      <w:r w:rsidR="00856F7B">
        <w:rPr>
          <w:b/>
          <w:bCs/>
          <w:lang w:eastAsia="lt-LT"/>
        </w:rPr>
        <w:t>ą</w:t>
      </w:r>
      <w:r w:rsidRPr="00CE396F">
        <w:rPr>
          <w:b/>
          <w:bCs/>
          <w:lang w:eastAsia="lt-LT"/>
        </w:rPr>
        <w:t xml:space="preserve"> priimamas per 15 d</w:t>
      </w:r>
      <w:r w:rsidR="00064AF5">
        <w:rPr>
          <w:b/>
          <w:bCs/>
          <w:lang w:eastAsia="lt-LT"/>
        </w:rPr>
        <w:t>arbo dienų</w:t>
      </w:r>
      <w:r w:rsidR="00125111">
        <w:rPr>
          <w:b/>
          <w:bCs/>
          <w:lang w:eastAsia="lt-LT"/>
        </w:rPr>
        <w:t xml:space="preserve"> nuo </w:t>
      </w:r>
      <w:r w:rsidR="00723094">
        <w:rPr>
          <w:b/>
          <w:bCs/>
          <w:lang w:eastAsia="lt-LT"/>
        </w:rPr>
        <w:t xml:space="preserve">Nuostatų </w:t>
      </w:r>
      <w:r w:rsidR="00125111">
        <w:rPr>
          <w:b/>
          <w:bCs/>
          <w:lang w:eastAsia="lt-LT"/>
        </w:rPr>
        <w:t>10.1</w:t>
      </w:r>
      <w:r w:rsidR="006E2987" w:rsidRPr="006E2987">
        <w:rPr>
          <w:b/>
          <w:bCs/>
          <w:lang w:eastAsia="lt-LT"/>
        </w:rPr>
        <w:t>–</w:t>
      </w:r>
      <w:r w:rsidR="00125111">
        <w:rPr>
          <w:b/>
          <w:bCs/>
          <w:lang w:eastAsia="lt-LT"/>
        </w:rPr>
        <w:t xml:space="preserve">10.2 papunkčiuose nurodytų </w:t>
      </w:r>
      <w:r w:rsidR="00125111" w:rsidRPr="009301F0">
        <w:rPr>
          <w:b/>
          <w:bCs/>
          <w:lang w:eastAsia="lt-LT"/>
        </w:rPr>
        <w:t xml:space="preserve">fizinių ir juridinių </w:t>
      </w:r>
      <w:r w:rsidR="00125111" w:rsidRPr="00F1669F">
        <w:rPr>
          <w:b/>
          <w:bCs/>
          <w:lang w:eastAsia="lt-LT"/>
        </w:rPr>
        <w:t>asmenų ar viešojo administravimo subjektų</w:t>
      </w:r>
      <w:r w:rsidR="00125111">
        <w:rPr>
          <w:b/>
          <w:bCs/>
          <w:lang w:eastAsia="lt-LT"/>
        </w:rPr>
        <w:t xml:space="preserve"> pateiktų prašymų</w:t>
      </w:r>
      <w:r w:rsidR="00ED4019">
        <w:rPr>
          <w:b/>
          <w:bCs/>
          <w:lang w:eastAsia="lt-LT"/>
        </w:rPr>
        <w:t>,</w:t>
      </w:r>
      <w:r w:rsidR="00125111">
        <w:rPr>
          <w:b/>
          <w:bCs/>
          <w:lang w:eastAsia="lt-LT"/>
        </w:rPr>
        <w:t xml:space="preserve"> </w:t>
      </w:r>
      <w:r w:rsidR="00125111" w:rsidRPr="00ED4019">
        <w:rPr>
          <w:b/>
          <w:bCs/>
          <w:lang w:eastAsia="lt-LT"/>
        </w:rPr>
        <w:t>skundų</w:t>
      </w:r>
      <w:r w:rsidR="00125111">
        <w:rPr>
          <w:b/>
          <w:bCs/>
          <w:lang w:eastAsia="lt-LT"/>
        </w:rPr>
        <w:t xml:space="preserve"> </w:t>
      </w:r>
      <w:r w:rsidR="00ED4019">
        <w:rPr>
          <w:b/>
          <w:bCs/>
          <w:lang w:eastAsia="lt-LT"/>
        </w:rPr>
        <w:t xml:space="preserve">ir </w:t>
      </w:r>
      <w:r w:rsidR="001A0D9A" w:rsidRPr="00AF1527">
        <w:rPr>
          <w:b/>
          <w:bCs/>
          <w:lang w:eastAsia="lt-LT"/>
        </w:rPr>
        <w:t>pavedimų</w:t>
      </w:r>
      <w:r w:rsidR="001A0D9A">
        <w:rPr>
          <w:b/>
          <w:bCs/>
          <w:lang w:eastAsia="lt-LT"/>
        </w:rPr>
        <w:t xml:space="preserve"> </w:t>
      </w:r>
      <w:r w:rsidR="00125111">
        <w:rPr>
          <w:b/>
          <w:bCs/>
          <w:lang w:eastAsia="lt-LT"/>
        </w:rPr>
        <w:t>gavimo Nacionalinėje žemės tarnyboje dienos</w:t>
      </w:r>
      <w:r w:rsidR="00723094">
        <w:rPr>
          <w:b/>
          <w:bCs/>
          <w:lang w:eastAsia="lt-LT"/>
        </w:rPr>
        <w:t xml:space="preserve">, taip pat nuo Nuostatų 10.4 papunktyje </w:t>
      </w:r>
      <w:r w:rsidR="00DD4678" w:rsidRPr="00AF1527">
        <w:rPr>
          <w:b/>
          <w:bCs/>
          <w:lang w:eastAsia="lt-LT"/>
        </w:rPr>
        <w:t xml:space="preserve">nurodytos informacijos gavimo </w:t>
      </w:r>
      <w:r w:rsidR="001E71A1" w:rsidRPr="00AF1527">
        <w:rPr>
          <w:b/>
          <w:bCs/>
          <w:lang w:eastAsia="lt-LT"/>
        </w:rPr>
        <w:t>N</w:t>
      </w:r>
      <w:r w:rsidR="00DD4678" w:rsidRPr="00AF1527">
        <w:rPr>
          <w:b/>
          <w:bCs/>
          <w:lang w:eastAsia="lt-LT"/>
        </w:rPr>
        <w:t>acionalinėje žemės tarnyboje dienos</w:t>
      </w:r>
      <w:r w:rsidR="00DD4678">
        <w:rPr>
          <w:b/>
          <w:bCs/>
          <w:lang w:eastAsia="lt-LT"/>
        </w:rPr>
        <w:t>,</w:t>
      </w:r>
      <w:r w:rsidR="00723094">
        <w:rPr>
          <w:b/>
          <w:bCs/>
          <w:lang w:eastAsia="lt-LT"/>
        </w:rPr>
        <w:t xml:space="preserve"> arba kilus pagrįstų įtarimų apie padarytus žemės naudojimo pažeidimus</w:t>
      </w:r>
      <w:r w:rsidR="00125111">
        <w:rPr>
          <w:b/>
          <w:bCs/>
          <w:lang w:eastAsia="lt-LT"/>
        </w:rPr>
        <w:t xml:space="preserve">. </w:t>
      </w:r>
      <w:r w:rsidRPr="00CE396F">
        <w:rPr>
          <w:b/>
          <w:bCs/>
          <w:lang w:eastAsia="lt-LT"/>
        </w:rPr>
        <w:t xml:space="preserve">Sprendimo </w:t>
      </w:r>
      <w:r w:rsidR="00856F7B">
        <w:rPr>
          <w:b/>
          <w:bCs/>
          <w:lang w:eastAsia="lt-LT"/>
        </w:rPr>
        <w:t xml:space="preserve">atlikti </w:t>
      </w:r>
      <w:r w:rsidRPr="00CE396F">
        <w:rPr>
          <w:b/>
          <w:bCs/>
          <w:lang w:eastAsia="lt-LT"/>
        </w:rPr>
        <w:t>neplanin</w:t>
      </w:r>
      <w:r w:rsidR="00856F7B">
        <w:rPr>
          <w:b/>
          <w:bCs/>
          <w:lang w:eastAsia="lt-LT"/>
        </w:rPr>
        <w:t>į</w:t>
      </w:r>
      <w:r w:rsidRPr="00CE396F">
        <w:rPr>
          <w:b/>
          <w:bCs/>
          <w:lang w:eastAsia="lt-LT"/>
        </w:rPr>
        <w:t xml:space="preserve"> žemės naudojimo patikrinim</w:t>
      </w:r>
      <w:r w:rsidR="00A45D67">
        <w:rPr>
          <w:b/>
          <w:bCs/>
          <w:lang w:eastAsia="lt-LT"/>
        </w:rPr>
        <w:t>ą</w:t>
      </w:r>
      <w:r w:rsidRPr="00CE396F">
        <w:rPr>
          <w:b/>
          <w:bCs/>
          <w:lang w:eastAsia="lt-LT"/>
        </w:rPr>
        <w:t xml:space="preserve"> formą, priėmimo tvarką ir reikalavimus tvirtina Nacionalinės žemės tarnybos vadovas. </w:t>
      </w:r>
      <w:r w:rsidRPr="00BF232E">
        <w:rPr>
          <w:b/>
          <w:bCs/>
          <w:lang w:eastAsia="lt-LT"/>
        </w:rPr>
        <w:t xml:space="preserve">Atskiras </w:t>
      </w:r>
      <w:r w:rsidR="00856F7B">
        <w:rPr>
          <w:b/>
          <w:bCs/>
          <w:lang w:eastAsia="lt-LT"/>
        </w:rPr>
        <w:t>s</w:t>
      </w:r>
      <w:r w:rsidRPr="00BF232E">
        <w:rPr>
          <w:b/>
          <w:bCs/>
          <w:lang w:eastAsia="lt-LT"/>
        </w:rPr>
        <w:t xml:space="preserve">prendimas </w:t>
      </w:r>
      <w:r w:rsidR="00856F7B">
        <w:rPr>
          <w:b/>
          <w:bCs/>
          <w:lang w:eastAsia="lt-LT"/>
        </w:rPr>
        <w:t xml:space="preserve">atlikti </w:t>
      </w:r>
      <w:r w:rsidRPr="00BF232E">
        <w:rPr>
          <w:b/>
          <w:bCs/>
          <w:lang w:eastAsia="lt-LT"/>
        </w:rPr>
        <w:t>organizuojam</w:t>
      </w:r>
      <w:r w:rsidR="00856F7B">
        <w:rPr>
          <w:b/>
          <w:bCs/>
          <w:lang w:eastAsia="lt-LT"/>
        </w:rPr>
        <w:t>ą</w:t>
      </w:r>
      <w:r w:rsidRPr="00BF232E">
        <w:rPr>
          <w:b/>
          <w:bCs/>
          <w:lang w:eastAsia="lt-LT"/>
        </w:rPr>
        <w:t xml:space="preserve"> planin</w:t>
      </w:r>
      <w:r w:rsidR="00856F7B">
        <w:rPr>
          <w:b/>
          <w:bCs/>
          <w:lang w:eastAsia="lt-LT"/>
        </w:rPr>
        <w:t>į</w:t>
      </w:r>
      <w:r w:rsidRPr="00BF232E">
        <w:rPr>
          <w:b/>
          <w:bCs/>
          <w:lang w:eastAsia="lt-LT"/>
        </w:rPr>
        <w:t xml:space="preserve"> žemės naudojimo patikrinim</w:t>
      </w:r>
      <w:r w:rsidR="00856F7B">
        <w:rPr>
          <w:b/>
          <w:bCs/>
          <w:lang w:eastAsia="lt-LT"/>
        </w:rPr>
        <w:t>ą</w:t>
      </w:r>
      <w:r w:rsidRPr="00BF232E">
        <w:rPr>
          <w:b/>
          <w:bCs/>
          <w:lang w:eastAsia="lt-LT"/>
        </w:rPr>
        <w:t xml:space="preserve"> nepriimamas.</w:t>
      </w:r>
      <w:r w:rsidRPr="00BF232E">
        <w:rPr>
          <w:lang w:eastAsia="lt-LT"/>
        </w:rPr>
        <w:t>“</w:t>
      </w:r>
    </w:p>
    <w:p w14:paraId="3CA9B28F" w14:textId="77777777" w:rsidR="00CE396F" w:rsidRDefault="00CE396F" w:rsidP="00CE396F">
      <w:pPr>
        <w:spacing w:line="360" w:lineRule="auto"/>
        <w:ind w:firstLine="720"/>
        <w:jc w:val="both"/>
        <w:rPr>
          <w:color w:val="000000"/>
        </w:rPr>
      </w:pPr>
      <w:r>
        <w:rPr>
          <w:color w:val="000000"/>
        </w:rPr>
        <w:t>1.</w:t>
      </w:r>
      <w:r w:rsidR="00B91DDE">
        <w:rPr>
          <w:color w:val="000000"/>
        </w:rPr>
        <w:t>5</w:t>
      </w:r>
      <w:r>
        <w:rPr>
          <w:color w:val="000000"/>
        </w:rPr>
        <w:t>. Papildyti 10</w:t>
      </w:r>
      <w:r>
        <w:rPr>
          <w:color w:val="000000"/>
          <w:vertAlign w:val="superscript"/>
        </w:rPr>
        <w:t>2</w:t>
      </w:r>
      <w:r>
        <w:rPr>
          <w:color w:val="000000"/>
        </w:rPr>
        <w:t xml:space="preserve"> </w:t>
      </w:r>
      <w:r w:rsidR="00BF232E">
        <w:rPr>
          <w:lang w:eastAsia="lt-LT"/>
        </w:rPr>
        <w:t>punktu</w:t>
      </w:r>
      <w:r>
        <w:rPr>
          <w:color w:val="000000"/>
        </w:rPr>
        <w:t>:</w:t>
      </w:r>
    </w:p>
    <w:p w14:paraId="5533E92C" w14:textId="77777777" w:rsidR="00CE396F" w:rsidRDefault="00CE396F" w:rsidP="00CE396F">
      <w:pPr>
        <w:spacing w:line="360" w:lineRule="auto"/>
        <w:ind w:firstLine="720"/>
        <w:jc w:val="both"/>
        <w:rPr>
          <w:lang w:eastAsia="lt-LT"/>
        </w:rPr>
      </w:pPr>
      <w:r>
        <w:rPr>
          <w:color w:val="000000"/>
        </w:rPr>
        <w:t>„</w:t>
      </w:r>
      <w:r w:rsidRPr="00CE396F">
        <w:rPr>
          <w:b/>
          <w:bCs/>
        </w:rPr>
        <w:t>10</w:t>
      </w:r>
      <w:r w:rsidRPr="00CE396F">
        <w:rPr>
          <w:b/>
          <w:bCs/>
          <w:vertAlign w:val="superscript"/>
        </w:rPr>
        <w:t>2</w:t>
      </w:r>
      <w:r w:rsidRPr="00CE396F">
        <w:rPr>
          <w:b/>
          <w:bCs/>
        </w:rPr>
        <w:t xml:space="preserve">. </w:t>
      </w:r>
      <w:r w:rsidR="00EB31E3" w:rsidRPr="009301F0">
        <w:rPr>
          <w:b/>
          <w:bCs/>
          <w:lang w:eastAsia="lt-LT"/>
        </w:rPr>
        <w:t>Nacionalinės žemės tarnybos teritorinis skyrius, prieš pradėdamas neplaninį žemės naudojimo patikrinimą, tikrinamo objekto savininkui</w:t>
      </w:r>
      <w:r w:rsidR="00EB31E3" w:rsidRPr="0002101D">
        <w:rPr>
          <w:b/>
          <w:bCs/>
          <w:lang w:eastAsia="lt-LT"/>
        </w:rPr>
        <w:t>,</w:t>
      </w:r>
      <w:r w:rsidR="00EB31E3" w:rsidRPr="009301F0">
        <w:rPr>
          <w:b/>
          <w:bCs/>
          <w:lang w:eastAsia="lt-LT"/>
        </w:rPr>
        <w:t xml:space="preserve"> naudotojui </w:t>
      </w:r>
      <w:r w:rsidR="0002101D" w:rsidRPr="00AF1527">
        <w:rPr>
          <w:b/>
          <w:bCs/>
          <w:lang w:eastAsia="lt-LT"/>
        </w:rPr>
        <w:t>ar</w:t>
      </w:r>
      <w:r w:rsidR="0002101D" w:rsidRPr="009301F0">
        <w:rPr>
          <w:b/>
          <w:bCs/>
          <w:lang w:eastAsia="lt-LT"/>
        </w:rPr>
        <w:t xml:space="preserve"> </w:t>
      </w:r>
      <w:r w:rsidR="0002101D">
        <w:rPr>
          <w:b/>
          <w:bCs/>
          <w:lang w:eastAsia="lt-LT"/>
        </w:rPr>
        <w:t xml:space="preserve">valdytojui </w:t>
      </w:r>
      <w:r w:rsidR="00EB31E3" w:rsidRPr="009301F0">
        <w:rPr>
          <w:b/>
          <w:bCs/>
          <w:lang w:eastAsia="lt-LT"/>
        </w:rPr>
        <w:t xml:space="preserve">pateikia </w:t>
      </w:r>
      <w:r w:rsidR="00C27B62">
        <w:rPr>
          <w:b/>
          <w:bCs/>
          <w:lang w:eastAsia="lt-LT"/>
        </w:rPr>
        <w:t>s</w:t>
      </w:r>
      <w:r w:rsidR="00EB31E3" w:rsidRPr="009301F0">
        <w:rPr>
          <w:b/>
          <w:bCs/>
          <w:lang w:eastAsia="lt-LT"/>
        </w:rPr>
        <w:t xml:space="preserve">prendimo atlikti neplaninį </w:t>
      </w:r>
      <w:r w:rsidR="00C27B62">
        <w:rPr>
          <w:b/>
          <w:bCs/>
          <w:lang w:eastAsia="lt-LT"/>
        </w:rPr>
        <w:t xml:space="preserve">žemės naudojimo </w:t>
      </w:r>
      <w:r w:rsidR="00EB31E3" w:rsidRPr="009301F0">
        <w:rPr>
          <w:b/>
          <w:bCs/>
          <w:lang w:eastAsia="lt-LT"/>
        </w:rPr>
        <w:t>patikrinimą kopiją.</w:t>
      </w:r>
      <w:r>
        <w:rPr>
          <w:lang w:eastAsia="lt-LT"/>
        </w:rPr>
        <w:t>“</w:t>
      </w:r>
    </w:p>
    <w:p w14:paraId="438512ED" w14:textId="77777777" w:rsidR="00377AA3" w:rsidRDefault="00377AA3" w:rsidP="00377AA3">
      <w:pPr>
        <w:spacing w:line="360" w:lineRule="auto"/>
        <w:ind w:firstLine="720"/>
        <w:jc w:val="both"/>
        <w:rPr>
          <w:lang w:eastAsia="lt-LT"/>
        </w:rPr>
      </w:pPr>
      <w:r>
        <w:rPr>
          <w:lang w:eastAsia="lt-LT"/>
        </w:rPr>
        <w:t>1.</w:t>
      </w:r>
      <w:r w:rsidR="00B91DDE">
        <w:rPr>
          <w:lang w:eastAsia="lt-LT"/>
        </w:rPr>
        <w:t>6</w:t>
      </w:r>
      <w:r>
        <w:rPr>
          <w:lang w:eastAsia="lt-LT"/>
        </w:rPr>
        <w:t>. Papildyti 10</w:t>
      </w:r>
      <w:r w:rsidRPr="00377AA3">
        <w:rPr>
          <w:vertAlign w:val="superscript"/>
          <w:lang w:eastAsia="lt-LT"/>
        </w:rPr>
        <w:t>3</w:t>
      </w:r>
      <w:r>
        <w:rPr>
          <w:lang w:eastAsia="lt-LT"/>
        </w:rPr>
        <w:t xml:space="preserve"> </w:t>
      </w:r>
      <w:r w:rsidR="00BF232E">
        <w:rPr>
          <w:lang w:eastAsia="lt-LT"/>
        </w:rPr>
        <w:t>punktu</w:t>
      </w:r>
      <w:r>
        <w:rPr>
          <w:lang w:eastAsia="lt-LT"/>
        </w:rPr>
        <w:t>:</w:t>
      </w:r>
    </w:p>
    <w:p w14:paraId="6333F50C" w14:textId="77777777" w:rsidR="00377AA3" w:rsidRDefault="00377AA3" w:rsidP="00377AA3">
      <w:pPr>
        <w:spacing w:line="360" w:lineRule="auto"/>
        <w:ind w:firstLine="720"/>
        <w:jc w:val="both"/>
        <w:rPr>
          <w:color w:val="000000"/>
          <w:lang w:eastAsia="lt-LT"/>
        </w:rPr>
      </w:pPr>
      <w:r>
        <w:rPr>
          <w:lang w:eastAsia="lt-LT"/>
        </w:rPr>
        <w:t>„</w:t>
      </w:r>
      <w:r w:rsidRPr="00377AA3">
        <w:rPr>
          <w:b/>
          <w:bCs/>
          <w:lang w:eastAsia="lt-LT"/>
        </w:rPr>
        <w:t>10</w:t>
      </w:r>
      <w:r w:rsidRPr="00377AA3">
        <w:rPr>
          <w:b/>
          <w:bCs/>
          <w:vertAlign w:val="superscript"/>
          <w:lang w:eastAsia="lt-LT"/>
        </w:rPr>
        <w:t>3</w:t>
      </w:r>
      <w:r w:rsidRPr="00377AA3">
        <w:rPr>
          <w:b/>
          <w:bCs/>
          <w:lang w:eastAsia="lt-LT"/>
        </w:rPr>
        <w:t>.</w:t>
      </w:r>
      <w:r w:rsidRPr="00377AA3">
        <w:rPr>
          <w:b/>
          <w:bCs/>
          <w:color w:val="000000"/>
          <w:lang w:eastAsia="lt-LT"/>
        </w:rPr>
        <w:t xml:space="preserve"> </w:t>
      </w:r>
      <w:r w:rsidRPr="00D04AB4">
        <w:rPr>
          <w:b/>
          <w:bCs/>
          <w:color w:val="000000"/>
          <w:lang w:eastAsia="lt-LT"/>
        </w:rPr>
        <w:t>Fizinis ir (ar) juridinis</w:t>
      </w:r>
      <w:r w:rsidRPr="00377AA3">
        <w:rPr>
          <w:b/>
          <w:bCs/>
          <w:color w:val="000000"/>
          <w:lang w:eastAsia="lt-LT"/>
        </w:rPr>
        <w:t xml:space="preserve"> </w:t>
      </w:r>
      <w:r w:rsidR="00D04AB4">
        <w:rPr>
          <w:b/>
          <w:bCs/>
          <w:color w:val="000000"/>
          <w:lang w:eastAsia="lt-LT"/>
        </w:rPr>
        <w:t>a</w:t>
      </w:r>
      <w:r w:rsidRPr="00377AA3">
        <w:rPr>
          <w:b/>
          <w:bCs/>
          <w:color w:val="000000"/>
          <w:lang w:eastAsia="lt-LT"/>
        </w:rPr>
        <w:t xml:space="preserve">smuo, pranešęs apie galimai padarytus žemės naudojimo tvarkos pažeidimus, raštu ar </w:t>
      </w:r>
      <w:r w:rsidRPr="00BF232E">
        <w:rPr>
          <w:b/>
          <w:bCs/>
          <w:lang w:eastAsia="lt-LT"/>
        </w:rPr>
        <w:t xml:space="preserve">elektroniniu paštu </w:t>
      </w:r>
      <w:r w:rsidRPr="00377AA3">
        <w:rPr>
          <w:b/>
          <w:bCs/>
          <w:color w:val="000000"/>
          <w:lang w:eastAsia="lt-LT"/>
        </w:rPr>
        <w:t xml:space="preserve">Lietuvos Respublikos viešojo administravimo įstatymo </w:t>
      </w:r>
      <w:r w:rsidR="00310C8C">
        <w:rPr>
          <w:b/>
          <w:bCs/>
          <w:color w:val="000000"/>
          <w:lang w:eastAsia="lt-LT"/>
        </w:rPr>
        <w:t xml:space="preserve">31 straipsnyje </w:t>
      </w:r>
      <w:r w:rsidRPr="00377AA3">
        <w:rPr>
          <w:b/>
          <w:bCs/>
          <w:color w:val="000000"/>
          <w:lang w:eastAsia="lt-LT"/>
        </w:rPr>
        <w:t xml:space="preserve">nustatytais terminais informuojamas apie priimtą </w:t>
      </w:r>
      <w:r w:rsidR="00FB427B">
        <w:rPr>
          <w:b/>
          <w:bCs/>
          <w:color w:val="000000"/>
          <w:lang w:eastAsia="lt-LT"/>
        </w:rPr>
        <w:t>s</w:t>
      </w:r>
      <w:r w:rsidRPr="00377AA3">
        <w:rPr>
          <w:b/>
          <w:bCs/>
          <w:color w:val="000000"/>
          <w:lang w:eastAsia="lt-LT"/>
        </w:rPr>
        <w:t>prendimą atlikti (neatlikti) neplaninį žemės naudojimo patikrinimą.</w:t>
      </w:r>
      <w:r>
        <w:rPr>
          <w:color w:val="000000"/>
          <w:lang w:eastAsia="lt-LT"/>
        </w:rPr>
        <w:t>“</w:t>
      </w:r>
    </w:p>
    <w:p w14:paraId="5B4CBD3A" w14:textId="77777777" w:rsidR="00377AA3" w:rsidRDefault="00377AA3" w:rsidP="00D42602">
      <w:pPr>
        <w:spacing w:line="360" w:lineRule="auto"/>
        <w:ind w:firstLine="720"/>
        <w:jc w:val="both"/>
        <w:rPr>
          <w:color w:val="000000"/>
          <w:lang w:eastAsia="lt-LT"/>
        </w:rPr>
      </w:pPr>
      <w:r>
        <w:rPr>
          <w:color w:val="000000"/>
          <w:lang w:eastAsia="lt-LT"/>
        </w:rPr>
        <w:t>1.</w:t>
      </w:r>
      <w:r w:rsidR="00B91DDE">
        <w:rPr>
          <w:color w:val="000000"/>
          <w:lang w:eastAsia="lt-LT"/>
        </w:rPr>
        <w:t>7</w:t>
      </w:r>
      <w:r>
        <w:rPr>
          <w:color w:val="000000"/>
          <w:lang w:eastAsia="lt-LT"/>
        </w:rPr>
        <w:t>. Papildyti 10</w:t>
      </w:r>
      <w:r w:rsidRPr="00377AA3">
        <w:rPr>
          <w:color w:val="000000"/>
          <w:vertAlign w:val="superscript"/>
          <w:lang w:eastAsia="lt-LT"/>
        </w:rPr>
        <w:t>4</w:t>
      </w:r>
      <w:r>
        <w:rPr>
          <w:color w:val="000000"/>
          <w:lang w:eastAsia="lt-LT"/>
        </w:rPr>
        <w:t xml:space="preserve"> </w:t>
      </w:r>
      <w:r w:rsidR="00BF232E">
        <w:rPr>
          <w:lang w:eastAsia="lt-LT"/>
        </w:rPr>
        <w:t>punktu</w:t>
      </w:r>
      <w:r>
        <w:rPr>
          <w:color w:val="000000"/>
          <w:lang w:eastAsia="lt-LT"/>
        </w:rPr>
        <w:t>:</w:t>
      </w:r>
    </w:p>
    <w:p w14:paraId="2A043B2E" w14:textId="056A0B03" w:rsidR="00377AA3" w:rsidRPr="00D42602" w:rsidRDefault="00377AA3" w:rsidP="00D42602">
      <w:pPr>
        <w:spacing w:line="360" w:lineRule="auto"/>
        <w:ind w:firstLine="720"/>
        <w:jc w:val="both"/>
      </w:pPr>
      <w:bookmarkStart w:id="2" w:name="_Hlk50461740"/>
      <w:r w:rsidRPr="00D42602">
        <w:rPr>
          <w:lang w:eastAsia="lt-LT"/>
        </w:rPr>
        <w:t>„</w:t>
      </w:r>
      <w:bookmarkStart w:id="3" w:name="_Hlk50456059"/>
      <w:bookmarkStart w:id="4" w:name="_Hlk50105954"/>
      <w:r w:rsidR="00D42602" w:rsidRPr="00D42602">
        <w:rPr>
          <w:b/>
          <w:bCs/>
        </w:rPr>
        <w:t>10</w:t>
      </w:r>
      <w:r w:rsidR="00D42602" w:rsidRPr="00D42602">
        <w:rPr>
          <w:b/>
          <w:bCs/>
          <w:vertAlign w:val="superscript"/>
        </w:rPr>
        <w:t>4</w:t>
      </w:r>
      <w:r w:rsidR="00D42602" w:rsidRPr="00D42602">
        <w:rPr>
          <w:b/>
          <w:bCs/>
        </w:rPr>
        <w:t xml:space="preserve">. Nacionalinės žemės tarnybos pareigūnai atlikdami </w:t>
      </w:r>
      <w:r w:rsidR="00D42602" w:rsidRPr="00A334EC">
        <w:rPr>
          <w:b/>
          <w:bCs/>
        </w:rPr>
        <w:t>tikrinamo objekto žemės naudojimo patikrinimą ir pastebėję gretimame ar kitame žemės skl</w:t>
      </w:r>
      <w:r w:rsidR="00D42602" w:rsidRPr="00D42602">
        <w:rPr>
          <w:b/>
          <w:bCs/>
        </w:rPr>
        <w:t xml:space="preserve">ype galimai padarytų žemės naudojimo tvarkos pažeidimų, apie tai informuoja Nacionalinės žemės tarnybos vadovą ar jo įgaliotą kitą Nacionalinės žemės tarnybos valstybės tarnautoją, </w:t>
      </w:r>
      <w:r w:rsidR="00DD018E">
        <w:rPr>
          <w:b/>
          <w:bCs/>
        </w:rPr>
        <w:t>turintį teisę</w:t>
      </w:r>
      <w:r w:rsidR="00D42602" w:rsidRPr="00D42602">
        <w:rPr>
          <w:b/>
          <w:bCs/>
        </w:rPr>
        <w:t xml:space="preserve"> priimti sprendimą dėl neplaninio žemės naudojimo patikrinimo atlikimo.</w:t>
      </w:r>
      <w:bookmarkEnd w:id="3"/>
      <w:r w:rsidR="00D42602" w:rsidRPr="00D42602">
        <w:t>“</w:t>
      </w:r>
      <w:bookmarkEnd w:id="4"/>
    </w:p>
    <w:bookmarkEnd w:id="2"/>
    <w:p w14:paraId="7F5F16C5" w14:textId="77777777" w:rsidR="00F1669F" w:rsidRDefault="00F1669F" w:rsidP="00D42602">
      <w:pPr>
        <w:spacing w:line="360" w:lineRule="auto"/>
        <w:ind w:firstLine="720"/>
        <w:jc w:val="both"/>
      </w:pPr>
      <w:r>
        <w:t>1.</w:t>
      </w:r>
      <w:r w:rsidR="00AA74A2">
        <w:t>8</w:t>
      </w:r>
      <w:r>
        <w:t>. Pakeisti 10.1 papunktį ir jį išdėstyti taip:</w:t>
      </w:r>
    </w:p>
    <w:p w14:paraId="7DF97335" w14:textId="77777777" w:rsidR="00F1669F" w:rsidRPr="00F1669F" w:rsidRDefault="00F1669F" w:rsidP="00D42602">
      <w:pPr>
        <w:spacing w:line="360" w:lineRule="auto"/>
        <w:ind w:firstLine="720"/>
        <w:jc w:val="both"/>
      </w:pPr>
      <w:r w:rsidRPr="00F1669F">
        <w:t>„</w:t>
      </w:r>
      <w:r w:rsidRPr="00F1669F">
        <w:rPr>
          <w:color w:val="000000"/>
        </w:rPr>
        <w:t xml:space="preserve">10.1. pagal </w:t>
      </w:r>
      <w:r w:rsidRPr="00D04AB4">
        <w:rPr>
          <w:color w:val="000000"/>
        </w:rPr>
        <w:t>fizinių ir juridinių</w:t>
      </w:r>
      <w:r w:rsidRPr="00F1669F">
        <w:rPr>
          <w:color w:val="000000"/>
        </w:rPr>
        <w:t xml:space="preserve"> asmenų prašymus</w:t>
      </w:r>
      <w:r w:rsidRPr="005938B6">
        <w:rPr>
          <w:color w:val="000000"/>
        </w:rPr>
        <w:t>,</w:t>
      </w:r>
      <w:r w:rsidRPr="00F1669F">
        <w:rPr>
          <w:color w:val="000000"/>
        </w:rPr>
        <w:t xml:space="preserve"> skundus </w:t>
      </w:r>
      <w:r w:rsidR="005938B6">
        <w:rPr>
          <w:b/>
          <w:bCs/>
          <w:color w:val="000000"/>
        </w:rPr>
        <w:t>i</w:t>
      </w:r>
      <w:r w:rsidR="005938B6" w:rsidRPr="00D04AB4">
        <w:rPr>
          <w:b/>
          <w:bCs/>
          <w:color w:val="000000"/>
        </w:rPr>
        <w:t>r</w:t>
      </w:r>
      <w:r w:rsidR="005938B6">
        <w:rPr>
          <w:b/>
          <w:bCs/>
          <w:color w:val="000000"/>
        </w:rPr>
        <w:t xml:space="preserve"> pavedimus </w:t>
      </w:r>
      <w:r w:rsidR="005938B6" w:rsidRPr="00D04AB4">
        <w:rPr>
          <w:strike/>
          <w:color w:val="000000"/>
        </w:rPr>
        <w:t xml:space="preserve"> </w:t>
      </w:r>
      <w:r w:rsidRPr="00D04AB4">
        <w:rPr>
          <w:strike/>
          <w:color w:val="000000"/>
        </w:rPr>
        <w:t>ar pranešimus</w:t>
      </w:r>
      <w:r w:rsidRPr="00F1669F">
        <w:rPr>
          <w:color w:val="000000"/>
        </w:rPr>
        <w:t xml:space="preserve"> apie galimai padarytus žemės naudojimo pažeidimus“.</w:t>
      </w:r>
    </w:p>
    <w:p w14:paraId="65C5AAF8" w14:textId="77777777" w:rsidR="00F314E2" w:rsidRDefault="00F314E2" w:rsidP="00CE396F">
      <w:pPr>
        <w:tabs>
          <w:tab w:val="left" w:pos="993"/>
        </w:tabs>
        <w:spacing w:line="360" w:lineRule="auto"/>
        <w:ind w:firstLine="709"/>
        <w:jc w:val="both"/>
        <w:rPr>
          <w:color w:val="000000"/>
        </w:rPr>
      </w:pPr>
      <w:r>
        <w:rPr>
          <w:color w:val="000000"/>
        </w:rPr>
        <w:t>1.</w:t>
      </w:r>
      <w:r w:rsidR="00093049">
        <w:rPr>
          <w:color w:val="000000"/>
        </w:rPr>
        <w:t>9</w:t>
      </w:r>
      <w:r>
        <w:rPr>
          <w:color w:val="000000"/>
        </w:rPr>
        <w:t>. Pakeisti 11.2 papunktį ir jį išdėstyti taip:</w:t>
      </w:r>
    </w:p>
    <w:p w14:paraId="6B3CC987" w14:textId="346E6EC6" w:rsidR="00F314E2" w:rsidRDefault="00F314E2" w:rsidP="00BF232E">
      <w:pPr>
        <w:spacing w:line="360" w:lineRule="auto"/>
        <w:ind w:firstLine="720"/>
        <w:jc w:val="both"/>
        <w:rPr>
          <w:color w:val="000000"/>
        </w:rPr>
      </w:pPr>
      <w:r>
        <w:rPr>
          <w:color w:val="000000"/>
        </w:rPr>
        <w:t>„</w:t>
      </w:r>
      <w:r w:rsidRPr="00F314E2">
        <w:rPr>
          <w:color w:val="000000"/>
        </w:rPr>
        <w:t xml:space="preserve">11.2. </w:t>
      </w:r>
      <w:bookmarkStart w:id="5" w:name="_Hlk47618736"/>
      <w:r w:rsidRPr="00F314E2">
        <w:rPr>
          <w:color w:val="000000"/>
        </w:rPr>
        <w:t xml:space="preserve">žemės </w:t>
      </w:r>
      <w:r w:rsidR="003521DB">
        <w:rPr>
          <w:b/>
          <w:bCs/>
          <w:color w:val="000000"/>
        </w:rPr>
        <w:t xml:space="preserve">ūkio paskirties žemės </w:t>
      </w:r>
      <w:r w:rsidRPr="00F314E2">
        <w:rPr>
          <w:color w:val="000000"/>
        </w:rPr>
        <w:t>sklypai</w:t>
      </w:r>
      <w:r w:rsidR="00833870">
        <w:rPr>
          <w:b/>
          <w:bCs/>
          <w:color w:val="000000"/>
        </w:rPr>
        <w:t>,</w:t>
      </w:r>
      <w:r w:rsidRPr="00F314E2">
        <w:rPr>
          <w:color w:val="000000"/>
        </w:rPr>
        <w:t xml:space="preserve"> </w:t>
      </w:r>
      <w:r w:rsidR="00A6084F" w:rsidRPr="00A6084F">
        <w:rPr>
          <w:b/>
          <w:bCs/>
          <w:color w:val="000000"/>
          <w:lang w:eastAsia="lt-LT"/>
        </w:rPr>
        <w:t>kuriuose yra žemės ūkio naudmenos,</w:t>
      </w:r>
      <w:r w:rsidR="00A6084F" w:rsidRPr="00F2434F">
        <w:rPr>
          <w:color w:val="000000"/>
          <w:lang w:eastAsia="lt-LT"/>
        </w:rPr>
        <w:t xml:space="preserve"> </w:t>
      </w:r>
      <w:r w:rsidRPr="00985906">
        <w:t xml:space="preserve">prižiūrimi </w:t>
      </w:r>
      <w:r w:rsidRPr="00A6084F">
        <w:t>ir tvarkomi</w:t>
      </w:r>
      <w:r w:rsidRPr="00985906">
        <w:t xml:space="preserve"> taip, </w:t>
      </w:r>
      <w:r w:rsidRPr="00F314E2">
        <w:rPr>
          <w:color w:val="000000"/>
        </w:rPr>
        <w:t xml:space="preserve">kad </w:t>
      </w:r>
      <w:r w:rsidR="00A6084F" w:rsidRPr="00A6084F">
        <w:rPr>
          <w:b/>
          <w:bCs/>
          <w:color w:val="000000"/>
          <w:lang w:eastAsia="lt-LT"/>
        </w:rPr>
        <w:t>žemės ūkio naudmenos neapaugtų savaiminiais medžių, krūmų želdiniais ar kitais daugiamečiais sumedėjusiais augalais</w:t>
      </w:r>
      <w:r w:rsidR="00A6084F" w:rsidRPr="00F314E2">
        <w:rPr>
          <w:color w:val="000000"/>
        </w:rPr>
        <w:t xml:space="preserve"> </w:t>
      </w:r>
      <w:r w:rsidRPr="00A6084F">
        <w:rPr>
          <w:strike/>
          <w:color w:val="000000"/>
        </w:rPr>
        <w:t>jie</w:t>
      </w:r>
      <w:r w:rsidRPr="00F314E2">
        <w:rPr>
          <w:color w:val="000000"/>
        </w:rPr>
        <w:t xml:space="preserve"> </w:t>
      </w:r>
      <w:r w:rsidR="00A6084F">
        <w:rPr>
          <w:b/>
          <w:bCs/>
          <w:color w:val="000000"/>
        </w:rPr>
        <w:t xml:space="preserve">ir šie žemės sklypai </w:t>
      </w:r>
      <w:r w:rsidRPr="00F314E2">
        <w:rPr>
          <w:color w:val="000000"/>
        </w:rPr>
        <w:t>būtų tinkami naudoti pagal pagrindinę žemės naudojimo paskirtį</w:t>
      </w:r>
      <w:bookmarkEnd w:id="5"/>
      <w:r w:rsidR="00A6084F">
        <w:rPr>
          <w:color w:val="000000"/>
          <w:lang w:eastAsia="lt-LT"/>
        </w:rPr>
        <w:t>;</w:t>
      </w:r>
      <w:r w:rsidRPr="00F314E2">
        <w:rPr>
          <w:color w:val="000000"/>
        </w:rPr>
        <w:t>“</w:t>
      </w:r>
      <w:r w:rsidR="0075660F">
        <w:rPr>
          <w:color w:val="000000"/>
        </w:rPr>
        <w:t>.</w:t>
      </w:r>
    </w:p>
    <w:p w14:paraId="160C2D4B" w14:textId="77777777" w:rsidR="002027DC" w:rsidRDefault="002027DC" w:rsidP="00BF232E">
      <w:pPr>
        <w:tabs>
          <w:tab w:val="left" w:pos="993"/>
        </w:tabs>
        <w:spacing w:line="360" w:lineRule="auto"/>
        <w:ind w:firstLine="709"/>
        <w:jc w:val="both"/>
        <w:rPr>
          <w:color w:val="000000"/>
        </w:rPr>
      </w:pPr>
      <w:r>
        <w:rPr>
          <w:color w:val="000000"/>
        </w:rPr>
        <w:t>1.</w:t>
      </w:r>
      <w:r w:rsidR="00093049">
        <w:rPr>
          <w:color w:val="000000"/>
        </w:rPr>
        <w:t>10</w:t>
      </w:r>
      <w:r>
        <w:rPr>
          <w:color w:val="000000"/>
        </w:rPr>
        <w:t>. Pakeisti 11.4 papunktį ir jį išdėstyti taip:</w:t>
      </w:r>
    </w:p>
    <w:p w14:paraId="6C32436D" w14:textId="77777777" w:rsidR="002027DC" w:rsidRDefault="002027DC" w:rsidP="00BF232E">
      <w:pPr>
        <w:tabs>
          <w:tab w:val="left" w:pos="993"/>
        </w:tabs>
        <w:spacing w:line="360" w:lineRule="auto"/>
        <w:ind w:firstLine="709"/>
        <w:jc w:val="both"/>
        <w:rPr>
          <w:color w:val="000000"/>
        </w:rPr>
      </w:pPr>
      <w:r w:rsidRPr="002027DC">
        <w:rPr>
          <w:color w:val="000000"/>
        </w:rPr>
        <w:t xml:space="preserve">„11.4. </w:t>
      </w:r>
      <w:r w:rsidRPr="002027DC">
        <w:rPr>
          <w:strike/>
          <w:color w:val="000000"/>
        </w:rPr>
        <w:t>vykdant statybas ir</w:t>
      </w:r>
      <w:r w:rsidRPr="002027DC">
        <w:rPr>
          <w:color w:val="000000"/>
        </w:rPr>
        <w:t xml:space="preserve"> eksploatuojant naudingąsias iškasenas, laikomasi įstatymų ir Vyriausybės nutarimų nustatytų reikalavimų, žemės darbų vykdymo aprašų ir schemų, žemės gelmių naudojimo planų, kad būtų išsaugotas derlingasis dirvožemio sluoksnis ir rekultivuota pažeista žemė;“</w:t>
      </w:r>
      <w:r w:rsidR="0075660F">
        <w:rPr>
          <w:color w:val="000000"/>
        </w:rPr>
        <w:t>.</w:t>
      </w:r>
    </w:p>
    <w:p w14:paraId="5F519ABE" w14:textId="77777777" w:rsidR="00496AD4" w:rsidRDefault="00496AD4" w:rsidP="00BF232E">
      <w:pPr>
        <w:tabs>
          <w:tab w:val="left" w:pos="993"/>
        </w:tabs>
        <w:spacing w:line="360" w:lineRule="auto"/>
        <w:ind w:firstLine="709"/>
        <w:jc w:val="both"/>
        <w:rPr>
          <w:color w:val="000000"/>
        </w:rPr>
      </w:pPr>
      <w:r w:rsidRPr="00753F63">
        <w:rPr>
          <w:color w:val="000000"/>
        </w:rPr>
        <w:t>1.</w:t>
      </w:r>
      <w:r w:rsidR="00377AA3" w:rsidRPr="00753F63">
        <w:rPr>
          <w:color w:val="000000"/>
        </w:rPr>
        <w:t>1</w:t>
      </w:r>
      <w:r w:rsidR="00A82F07">
        <w:rPr>
          <w:color w:val="000000"/>
        </w:rPr>
        <w:t>1</w:t>
      </w:r>
      <w:r w:rsidRPr="00753F63">
        <w:rPr>
          <w:color w:val="000000"/>
        </w:rPr>
        <w:t>. Pakeisti 13 punktą ir jį išdėstyti taip:</w:t>
      </w:r>
    </w:p>
    <w:p w14:paraId="58AA4576" w14:textId="77777777" w:rsidR="00496AD4" w:rsidRDefault="00496AD4" w:rsidP="00BF232E">
      <w:pPr>
        <w:spacing w:line="360" w:lineRule="auto"/>
        <w:ind w:firstLine="720"/>
        <w:jc w:val="both"/>
        <w:rPr>
          <w:color w:val="000000"/>
        </w:rPr>
      </w:pPr>
      <w:r>
        <w:rPr>
          <w:color w:val="000000"/>
        </w:rPr>
        <w:t>„</w:t>
      </w:r>
      <w:r w:rsidRPr="00496AD4">
        <w:rPr>
          <w:color w:val="000000"/>
        </w:rPr>
        <w:t xml:space="preserve">13. Žemės naudojimo valstybinę kontrolę vykdantys Nacionalinės žemės tarnybos pareigūnai, likus ne mažiau kaip 10 darbo dienų iki numatomo žemės naudojimo patikrinimo pradžios, raštu </w:t>
      </w:r>
      <w:r w:rsidRPr="00496AD4">
        <w:rPr>
          <w:b/>
          <w:bCs/>
          <w:color w:val="000000"/>
        </w:rPr>
        <w:t>arba elektroniniu paštu</w:t>
      </w:r>
      <w:r w:rsidRPr="00496AD4">
        <w:rPr>
          <w:color w:val="000000"/>
        </w:rPr>
        <w:t xml:space="preserve"> praneša </w:t>
      </w:r>
      <w:r w:rsidR="007F2A61" w:rsidRPr="00AF1527">
        <w:rPr>
          <w:b/>
          <w:bCs/>
        </w:rPr>
        <w:t xml:space="preserve">tikrinamo objekto </w:t>
      </w:r>
      <w:r w:rsidRPr="007F2A61">
        <w:rPr>
          <w:strike/>
          <w:color w:val="000000"/>
        </w:rPr>
        <w:t>žemės</w:t>
      </w:r>
      <w:r w:rsidRPr="00AF1527">
        <w:rPr>
          <w:color w:val="000000"/>
        </w:rPr>
        <w:t xml:space="preserve"> </w:t>
      </w:r>
      <w:r w:rsidRPr="00496AD4">
        <w:rPr>
          <w:color w:val="000000"/>
        </w:rPr>
        <w:t>savininkui</w:t>
      </w:r>
      <w:r w:rsidRPr="005938B6">
        <w:rPr>
          <w:color w:val="000000"/>
        </w:rPr>
        <w:t>,</w:t>
      </w:r>
      <w:r w:rsidRPr="00496AD4">
        <w:rPr>
          <w:color w:val="000000"/>
        </w:rPr>
        <w:t xml:space="preserve"> naudotojui </w:t>
      </w:r>
      <w:r w:rsidR="005938B6">
        <w:rPr>
          <w:b/>
          <w:bCs/>
          <w:color w:val="000000"/>
        </w:rPr>
        <w:t xml:space="preserve">ar valdytojui </w:t>
      </w:r>
      <w:r w:rsidRPr="00496AD4">
        <w:rPr>
          <w:color w:val="000000"/>
        </w:rPr>
        <w:t xml:space="preserve">ir kitiems suinteresuotiems asmenims apie numatomą vykdyti </w:t>
      </w:r>
      <w:r w:rsidR="00BE5295">
        <w:rPr>
          <w:b/>
          <w:bCs/>
          <w:color w:val="000000"/>
        </w:rPr>
        <w:t xml:space="preserve">žemės naudojimo </w:t>
      </w:r>
      <w:r w:rsidRPr="00496AD4">
        <w:rPr>
          <w:color w:val="000000"/>
        </w:rPr>
        <w:t xml:space="preserve">patikrinimą </w:t>
      </w:r>
      <w:r w:rsidRPr="00735492">
        <w:rPr>
          <w:color w:val="000000"/>
        </w:rPr>
        <w:t>ir</w:t>
      </w:r>
      <w:r w:rsidRPr="00496AD4">
        <w:rPr>
          <w:color w:val="000000"/>
        </w:rPr>
        <w:t xml:space="preserve"> nurodo atliekamo</w:t>
      </w:r>
      <w:r w:rsidR="00BE5295">
        <w:rPr>
          <w:color w:val="000000"/>
        </w:rPr>
        <w:t xml:space="preserve"> </w:t>
      </w:r>
      <w:r w:rsidR="00BE5295">
        <w:rPr>
          <w:b/>
          <w:bCs/>
          <w:color w:val="000000"/>
        </w:rPr>
        <w:t>žemės naudojimo</w:t>
      </w:r>
      <w:r w:rsidRPr="00496AD4">
        <w:rPr>
          <w:color w:val="000000"/>
        </w:rPr>
        <w:t xml:space="preserve"> patikrinimo pagrindą</w:t>
      </w:r>
      <w:r w:rsidR="00A93D4C">
        <w:rPr>
          <w:b/>
          <w:bCs/>
          <w:color w:val="000000"/>
        </w:rPr>
        <w:t>,</w:t>
      </w:r>
      <w:r w:rsidRPr="00496AD4">
        <w:rPr>
          <w:color w:val="000000"/>
        </w:rPr>
        <w:t xml:space="preserve"> </w:t>
      </w:r>
      <w:r w:rsidRPr="00A93D4C">
        <w:rPr>
          <w:strike/>
          <w:color w:val="000000"/>
        </w:rPr>
        <w:t>ir tikslą</w:t>
      </w:r>
      <w:r>
        <w:rPr>
          <w:color w:val="000000"/>
        </w:rPr>
        <w:t xml:space="preserve"> </w:t>
      </w:r>
      <w:r w:rsidR="00A93D4C" w:rsidRPr="00A93D4C">
        <w:rPr>
          <w:b/>
          <w:bCs/>
          <w:color w:val="000000"/>
          <w:highlight w:val="white"/>
          <w:lang w:eastAsia="lt-LT"/>
        </w:rPr>
        <w:t>terminą</w:t>
      </w:r>
      <w:r w:rsidR="00735492">
        <w:rPr>
          <w:b/>
          <w:bCs/>
          <w:color w:val="000000"/>
          <w:highlight w:val="white"/>
          <w:lang w:eastAsia="lt-LT"/>
        </w:rPr>
        <w:t xml:space="preserve"> ir</w:t>
      </w:r>
      <w:r w:rsidR="00A93D4C" w:rsidRPr="00A93D4C">
        <w:rPr>
          <w:b/>
          <w:bCs/>
          <w:color w:val="000000"/>
          <w:highlight w:val="white"/>
          <w:lang w:eastAsia="lt-LT"/>
        </w:rPr>
        <w:t xml:space="preserve"> dalyką</w:t>
      </w:r>
      <w:r w:rsidR="00A93D4C">
        <w:rPr>
          <w:b/>
          <w:bCs/>
          <w:color w:val="000000"/>
          <w:lang w:eastAsia="lt-LT"/>
        </w:rPr>
        <w:t>.</w:t>
      </w:r>
      <w:r w:rsidRPr="00496AD4">
        <w:rPr>
          <w:color w:val="000000"/>
        </w:rPr>
        <w:t>“</w:t>
      </w:r>
    </w:p>
    <w:p w14:paraId="1737A2ED" w14:textId="77777777" w:rsidR="001A452C" w:rsidRDefault="001A452C" w:rsidP="001A452C">
      <w:pPr>
        <w:spacing w:line="360" w:lineRule="auto"/>
        <w:ind w:firstLine="720"/>
        <w:jc w:val="both"/>
        <w:rPr>
          <w:color w:val="000000"/>
        </w:rPr>
      </w:pPr>
      <w:r>
        <w:rPr>
          <w:color w:val="000000"/>
        </w:rPr>
        <w:t>1.1</w:t>
      </w:r>
      <w:r w:rsidR="00A82F07">
        <w:rPr>
          <w:color w:val="000000"/>
        </w:rPr>
        <w:t>2</w:t>
      </w:r>
      <w:r>
        <w:rPr>
          <w:color w:val="000000"/>
        </w:rPr>
        <w:t>. Pakeisti 14 punktą ir jį išdėstyti taip:</w:t>
      </w:r>
    </w:p>
    <w:p w14:paraId="4C721685" w14:textId="52A195C0" w:rsidR="001A452C" w:rsidRPr="00DA04FD" w:rsidRDefault="001A452C" w:rsidP="00DA04FD">
      <w:pPr>
        <w:spacing w:line="360" w:lineRule="auto"/>
        <w:ind w:firstLine="720"/>
        <w:jc w:val="both"/>
      </w:pPr>
      <w:r w:rsidRPr="001A452C">
        <w:rPr>
          <w:color w:val="000000"/>
        </w:rPr>
        <w:t xml:space="preserve">„14. Žemės naudojimo valstybinę kontrolę vykdantys Nacionalinės žemės tarnybos pareigūnai į žemės naudojimo patikrinimą gali pakviesti kitų viešojo administravimo subjektų (saugomų teritorijų direkcijų, Valstybinės miškų tarnybos, Valstybinės teritorijų planavimo ir statybos inspekcijos prie </w:t>
      </w:r>
      <w:r w:rsidRPr="00DA04FD">
        <w:t>Aplinkos ministerijos ir kitų) atstovų ir apie</w:t>
      </w:r>
      <w:r w:rsidR="00CB44EF" w:rsidRPr="00DA04FD">
        <w:rPr>
          <w:b/>
          <w:bCs/>
        </w:rPr>
        <w:t xml:space="preserve"> žemės naudojimo</w:t>
      </w:r>
      <w:r w:rsidRPr="00DA04FD">
        <w:t xml:space="preserve"> patikrinimą šioms institucijoms turi pranešti ne vėliau kaip prieš 10 darbo dienų.“</w:t>
      </w:r>
    </w:p>
    <w:p w14:paraId="2BF818DB" w14:textId="1EF3F6FF" w:rsidR="0056197D" w:rsidRPr="00DA04FD" w:rsidRDefault="0056197D" w:rsidP="00DA04FD">
      <w:pPr>
        <w:spacing w:line="360" w:lineRule="auto"/>
        <w:ind w:firstLine="720"/>
        <w:jc w:val="both"/>
        <w:rPr>
          <w:lang w:eastAsia="lt-LT"/>
        </w:rPr>
      </w:pPr>
      <w:r w:rsidRPr="00DA04FD">
        <w:rPr>
          <w:lang w:eastAsia="lt-LT"/>
        </w:rPr>
        <w:t>1.1</w:t>
      </w:r>
      <w:r w:rsidR="00A76051">
        <w:rPr>
          <w:lang w:eastAsia="lt-LT"/>
        </w:rPr>
        <w:t>3</w:t>
      </w:r>
      <w:r w:rsidRPr="00DA04FD">
        <w:rPr>
          <w:lang w:eastAsia="lt-LT"/>
        </w:rPr>
        <w:t>. Papildyti 14</w:t>
      </w:r>
      <w:r w:rsidR="00A76051">
        <w:rPr>
          <w:vertAlign w:val="superscript"/>
          <w:lang w:eastAsia="lt-LT"/>
        </w:rPr>
        <w:t>1</w:t>
      </w:r>
      <w:r w:rsidRPr="00DA04FD">
        <w:rPr>
          <w:lang w:eastAsia="lt-LT"/>
        </w:rPr>
        <w:t xml:space="preserve"> </w:t>
      </w:r>
      <w:bookmarkStart w:id="6" w:name="_Hlk37238601"/>
      <w:r w:rsidRPr="00DA04FD">
        <w:rPr>
          <w:lang w:eastAsia="lt-LT"/>
        </w:rPr>
        <w:t>punk</w:t>
      </w:r>
      <w:r w:rsidR="00BF232E" w:rsidRPr="00DA04FD">
        <w:rPr>
          <w:lang w:eastAsia="lt-LT"/>
        </w:rPr>
        <w:t>t</w:t>
      </w:r>
      <w:r w:rsidRPr="00DA04FD">
        <w:rPr>
          <w:lang w:eastAsia="lt-LT"/>
        </w:rPr>
        <w:t>u</w:t>
      </w:r>
      <w:bookmarkEnd w:id="6"/>
      <w:r w:rsidRPr="00DA04FD">
        <w:rPr>
          <w:lang w:eastAsia="lt-LT"/>
        </w:rPr>
        <w:t>:</w:t>
      </w:r>
    </w:p>
    <w:p w14:paraId="67DE5336" w14:textId="03D1A008" w:rsidR="00B94215" w:rsidRPr="00B94215" w:rsidRDefault="0056197D" w:rsidP="00DA04FD">
      <w:pPr>
        <w:spacing w:line="360" w:lineRule="auto"/>
        <w:ind w:firstLine="720"/>
        <w:jc w:val="both"/>
        <w:rPr>
          <w:b/>
          <w:bCs/>
          <w:szCs w:val="22"/>
        </w:rPr>
      </w:pPr>
      <w:r w:rsidRPr="0089308F">
        <w:rPr>
          <w:lang w:eastAsia="lt-LT"/>
        </w:rPr>
        <w:t>„</w:t>
      </w:r>
      <w:bookmarkStart w:id="7" w:name="_Hlk41985620"/>
      <w:r w:rsidRPr="00DA04FD">
        <w:rPr>
          <w:b/>
          <w:bCs/>
          <w:lang w:eastAsia="lt-LT"/>
        </w:rPr>
        <w:t>14</w:t>
      </w:r>
      <w:r w:rsidR="00A76051">
        <w:rPr>
          <w:b/>
          <w:bCs/>
          <w:vertAlign w:val="superscript"/>
          <w:lang w:eastAsia="lt-LT"/>
        </w:rPr>
        <w:t>1</w:t>
      </w:r>
      <w:r w:rsidRPr="00DA04FD">
        <w:rPr>
          <w:b/>
          <w:bCs/>
          <w:lang w:eastAsia="lt-LT"/>
        </w:rPr>
        <w:t xml:space="preserve">. </w:t>
      </w:r>
      <w:bookmarkStart w:id="8" w:name="_Hlk47618923"/>
      <w:bookmarkStart w:id="9" w:name="_Hlk37152617"/>
      <w:r w:rsidR="00B94215" w:rsidRPr="00DA04FD">
        <w:rPr>
          <w:b/>
          <w:bCs/>
        </w:rPr>
        <w:t xml:space="preserve">Žemės naudojimo patikrinimo metu skirtingomis techninėmis priemonėmis nustatant žemės sklypo ribos posūkio tašką, nustatytą atliekant šio žemės sklypo </w:t>
      </w:r>
      <w:r w:rsidR="00B94215" w:rsidRPr="00B94215">
        <w:rPr>
          <w:b/>
          <w:bCs/>
        </w:rPr>
        <w:t>kadastrinius matavimus valstybinėje koordinačių sistemoje ar kito situacijos elemento padėtį vietovėje, laikomasi Lietuvos Respublikos nekilnojamojo turto kadastro nuostatų, patvirtintų Lietuvos Respublikos Vyriausybės 2002 m. balandžio 15 d. nutarimu Nr. 534 „Dėl Lietuvos Respublikos nekilnojamojo turto kadastro nuostatų patvirtinimo“</w:t>
      </w:r>
      <w:r w:rsidR="00EE6291">
        <w:rPr>
          <w:b/>
          <w:bCs/>
        </w:rPr>
        <w:t>,</w:t>
      </w:r>
      <w:r w:rsidR="00B94215" w:rsidRPr="00B94215">
        <w:rPr>
          <w:b/>
          <w:bCs/>
        </w:rPr>
        <w:t xml:space="preserve"> 32.1.2.2.2 papunktyje nurodyto riboženklių koordinačių nustatymo tikslumo.</w:t>
      </w:r>
      <w:bookmarkEnd w:id="8"/>
      <w:r w:rsidR="00C41740" w:rsidRPr="00C41740">
        <w:t>“</w:t>
      </w:r>
    </w:p>
    <w:bookmarkEnd w:id="7"/>
    <w:bookmarkEnd w:id="9"/>
    <w:p w14:paraId="572B2DA9" w14:textId="23C8DAD8" w:rsidR="006C3885" w:rsidRPr="001A452C" w:rsidRDefault="006C3885" w:rsidP="0056197D">
      <w:pPr>
        <w:tabs>
          <w:tab w:val="left" w:pos="993"/>
        </w:tabs>
        <w:spacing w:line="360" w:lineRule="auto"/>
        <w:ind w:firstLine="709"/>
        <w:jc w:val="both"/>
      </w:pPr>
      <w:r w:rsidRPr="001A452C">
        <w:t>1.</w:t>
      </w:r>
      <w:r w:rsidR="006D5D90" w:rsidRPr="001A452C">
        <w:t>1</w:t>
      </w:r>
      <w:r w:rsidR="00A76051">
        <w:t>4</w:t>
      </w:r>
      <w:r w:rsidRPr="001A452C">
        <w:t>. Pakeisti 18 punktą ir jį išdėstyti taip:</w:t>
      </w:r>
    </w:p>
    <w:p w14:paraId="2E838D94" w14:textId="77777777" w:rsidR="006C3885" w:rsidRDefault="006C3885" w:rsidP="0056197D">
      <w:pPr>
        <w:spacing w:line="360" w:lineRule="auto"/>
        <w:ind w:firstLine="720"/>
        <w:jc w:val="both"/>
        <w:rPr>
          <w:color w:val="000000"/>
        </w:rPr>
      </w:pPr>
      <w:r>
        <w:t>„</w:t>
      </w:r>
      <w:r w:rsidRPr="006C3885">
        <w:rPr>
          <w:color w:val="000000"/>
        </w:rPr>
        <w:t>18.</w:t>
      </w:r>
      <w:r w:rsidRPr="006C3885">
        <w:rPr>
          <w:i/>
          <w:iCs/>
          <w:color w:val="000000"/>
        </w:rPr>
        <w:t xml:space="preserve"> </w:t>
      </w:r>
      <w:r w:rsidRPr="006C3885">
        <w:rPr>
          <w:color w:val="000000"/>
        </w:rPr>
        <w:t xml:space="preserve">Nacionalinė žemės tarnyba kasmet iki sausio </w:t>
      </w:r>
      <w:r w:rsidRPr="006C3885">
        <w:rPr>
          <w:strike/>
          <w:color w:val="000000"/>
        </w:rPr>
        <w:t>15</w:t>
      </w:r>
      <w:r w:rsidRPr="006C3885">
        <w:rPr>
          <w:color w:val="000000"/>
        </w:rPr>
        <w:t xml:space="preserve"> </w:t>
      </w:r>
      <w:r w:rsidRPr="006C3885">
        <w:rPr>
          <w:b/>
          <w:color w:val="000000"/>
        </w:rPr>
        <w:t>20</w:t>
      </w:r>
      <w:r>
        <w:rPr>
          <w:color w:val="000000"/>
        </w:rPr>
        <w:t xml:space="preserve"> </w:t>
      </w:r>
      <w:r w:rsidRPr="00064AF5">
        <w:rPr>
          <w:strike/>
          <w:color w:val="000000"/>
        </w:rPr>
        <w:t>d.</w:t>
      </w:r>
      <w:r w:rsidR="00064AF5" w:rsidRPr="00064AF5">
        <w:rPr>
          <w:color w:val="000000"/>
        </w:rPr>
        <w:t xml:space="preserve"> </w:t>
      </w:r>
      <w:r w:rsidR="00064AF5" w:rsidRPr="007E138A">
        <w:rPr>
          <w:b/>
          <w:bCs/>
        </w:rPr>
        <w:t>dienos</w:t>
      </w:r>
      <w:r w:rsidRPr="006C3885">
        <w:rPr>
          <w:color w:val="000000"/>
        </w:rPr>
        <w:t xml:space="preserve"> teikia Žemės ūkio ministerijai </w:t>
      </w:r>
      <w:r w:rsidR="00EB31E3">
        <w:rPr>
          <w:b/>
          <w:bCs/>
          <w:color w:val="000000"/>
        </w:rPr>
        <w:t xml:space="preserve">metinę žemės naudojimo valstybinės kontrolės </w:t>
      </w:r>
      <w:r w:rsidRPr="006C3885">
        <w:rPr>
          <w:color w:val="000000"/>
        </w:rPr>
        <w:t xml:space="preserve">ataskaitą, kurioje privalo būti informacija apie žemės naudojimo valstybinės kontrolės metu atliktų žemės naudojimo patikrinimų skaičių, Žemės ūkio ministerijos </w:t>
      </w:r>
      <w:r w:rsidR="00472D8B" w:rsidRPr="00472D8B">
        <w:rPr>
          <w:b/>
          <w:bCs/>
          <w:lang w:eastAsia="lt-LT"/>
        </w:rPr>
        <w:t>ar kitų viešojo administravimo subjektų</w:t>
      </w:r>
      <w:r w:rsidR="00472D8B" w:rsidRPr="000526CC">
        <w:rPr>
          <w:lang w:eastAsia="lt-LT"/>
        </w:rPr>
        <w:t xml:space="preserve"> </w:t>
      </w:r>
      <w:r w:rsidRPr="006C3885">
        <w:rPr>
          <w:color w:val="000000"/>
        </w:rPr>
        <w:t xml:space="preserve">pateiktų </w:t>
      </w:r>
      <w:r w:rsidR="00472D8B" w:rsidRPr="00472D8B">
        <w:rPr>
          <w:b/>
          <w:bCs/>
          <w:lang w:eastAsia="lt-LT"/>
        </w:rPr>
        <w:t>siūlymų ir</w:t>
      </w:r>
      <w:r w:rsidR="00472D8B" w:rsidRPr="000526CC">
        <w:rPr>
          <w:lang w:eastAsia="lt-LT"/>
        </w:rPr>
        <w:t xml:space="preserve"> </w:t>
      </w:r>
      <w:r w:rsidRPr="006C3885">
        <w:rPr>
          <w:color w:val="000000"/>
        </w:rPr>
        <w:t>rekomendacijų</w:t>
      </w:r>
      <w:r w:rsidR="00472D8B" w:rsidRPr="00472D8B">
        <w:rPr>
          <w:b/>
          <w:bCs/>
          <w:lang w:eastAsia="lt-LT"/>
        </w:rPr>
        <w:t>, jei buvo pateiktos,</w:t>
      </w:r>
      <w:r w:rsidR="00472D8B">
        <w:rPr>
          <w:lang w:eastAsia="lt-LT"/>
        </w:rPr>
        <w:t xml:space="preserve"> </w:t>
      </w:r>
      <w:r w:rsidRPr="006C3885">
        <w:rPr>
          <w:color w:val="000000"/>
        </w:rPr>
        <w:t>vykdymą, žemės naudojimo valstybinės kontrolės metu nustatytus žemės naudojimo pažeidimus, nustatytų pažeidimų pašalinimo veiksmus (priemones)</w:t>
      </w:r>
      <w:r w:rsidR="00472D8B">
        <w:rPr>
          <w:color w:val="000000"/>
        </w:rPr>
        <w:t xml:space="preserve"> </w:t>
      </w:r>
      <w:r w:rsidR="00196199" w:rsidRPr="00196199">
        <w:rPr>
          <w:b/>
          <w:bCs/>
          <w:color w:val="000000"/>
        </w:rPr>
        <w:t>bei</w:t>
      </w:r>
      <w:r w:rsidR="00196199">
        <w:rPr>
          <w:color w:val="000000"/>
        </w:rPr>
        <w:t xml:space="preserve"> </w:t>
      </w:r>
      <w:r w:rsidR="00472D8B" w:rsidRPr="00472D8B">
        <w:rPr>
          <w:b/>
          <w:bCs/>
          <w:lang w:eastAsia="lt-LT"/>
        </w:rPr>
        <w:t>išvados dėl žemės naudojimo valstybinės kontrolės vykdymo.</w:t>
      </w:r>
      <w:r w:rsidR="00472D8B" w:rsidRPr="00472D8B">
        <w:rPr>
          <w:b/>
          <w:bCs/>
          <w:color w:val="000000"/>
          <w:lang w:eastAsia="lt-LT"/>
        </w:rPr>
        <w:t xml:space="preserve"> Metinė žemės naudojimo valstybinės kontrolės ataskaita kasmet skelbiama Nacionalinės žemės tarnybos interneto svetainėje</w:t>
      </w:r>
      <w:r w:rsidR="00472D8B" w:rsidRPr="000526CC">
        <w:rPr>
          <w:color w:val="000000"/>
          <w:lang w:eastAsia="lt-LT"/>
        </w:rPr>
        <w:t>.</w:t>
      </w:r>
      <w:r w:rsidR="00472D8B" w:rsidRPr="001513B0">
        <w:rPr>
          <w:lang w:eastAsia="lt-LT"/>
        </w:rPr>
        <w:t>“</w:t>
      </w:r>
    </w:p>
    <w:p w14:paraId="07DB30CC" w14:textId="77777777" w:rsidR="00342DF2" w:rsidRPr="00305A1B" w:rsidRDefault="000E6298" w:rsidP="00C04B6C">
      <w:pPr>
        <w:tabs>
          <w:tab w:val="left" w:pos="993"/>
        </w:tabs>
        <w:spacing w:line="336" w:lineRule="auto"/>
        <w:ind w:firstLine="709"/>
        <w:jc w:val="both"/>
        <w:rPr>
          <w:lang w:eastAsia="lt-LT"/>
        </w:rPr>
      </w:pPr>
      <w:r>
        <w:t>2</w:t>
      </w:r>
      <w:r w:rsidR="00CE0137" w:rsidRPr="00305A1B">
        <w:t xml:space="preserve">. </w:t>
      </w:r>
      <w:r w:rsidR="00342DF2" w:rsidRPr="00305A1B">
        <w:t>Šis nutarimas įsigalioja 20</w:t>
      </w:r>
      <w:r w:rsidR="00472D8B">
        <w:t>2</w:t>
      </w:r>
      <w:r w:rsidR="001513B0">
        <w:t>1</w:t>
      </w:r>
      <w:r w:rsidR="00342DF2" w:rsidRPr="00305A1B">
        <w:t xml:space="preserve"> m. </w:t>
      </w:r>
      <w:r w:rsidR="001513B0">
        <w:t>sausio</w:t>
      </w:r>
      <w:r w:rsidR="00342DF2" w:rsidRPr="00305A1B">
        <w:t xml:space="preserve"> 1 </w:t>
      </w:r>
      <w:r w:rsidR="00342DF2" w:rsidRPr="001A0D9A">
        <w:t>d</w:t>
      </w:r>
      <w:r w:rsidR="001A0D9A" w:rsidRPr="001A0D9A">
        <w:t>.</w:t>
      </w:r>
      <w:r w:rsidR="002E75D0" w:rsidRPr="00305A1B">
        <w:t xml:space="preserve">  </w:t>
      </w:r>
    </w:p>
    <w:p w14:paraId="7EEBC744" w14:textId="77777777" w:rsidR="00EC6191" w:rsidRPr="00305A1B" w:rsidRDefault="005038AB" w:rsidP="00DD04DF">
      <w:pPr>
        <w:spacing w:line="276" w:lineRule="auto"/>
        <w:ind w:right="-113"/>
        <w:jc w:val="both"/>
      </w:pPr>
      <w:r>
        <w:t xml:space="preserve"> </w:t>
      </w:r>
    </w:p>
    <w:p w14:paraId="36486EA5" w14:textId="77777777" w:rsidR="00DD3866" w:rsidRDefault="00DD3866" w:rsidP="00DD04DF">
      <w:pPr>
        <w:spacing w:line="276" w:lineRule="auto"/>
        <w:ind w:right="-113"/>
        <w:jc w:val="both"/>
      </w:pPr>
    </w:p>
    <w:p w14:paraId="13C97BFF" w14:textId="77777777" w:rsidR="003033FF" w:rsidRDefault="003033FF" w:rsidP="00DD04DF">
      <w:pPr>
        <w:spacing w:line="276" w:lineRule="auto"/>
        <w:ind w:right="-113"/>
        <w:jc w:val="both"/>
      </w:pPr>
    </w:p>
    <w:p w14:paraId="33A6A720" w14:textId="77777777" w:rsidR="003033FF" w:rsidRPr="00305A1B" w:rsidRDefault="003033FF" w:rsidP="00DD04DF">
      <w:pPr>
        <w:spacing w:line="276" w:lineRule="auto"/>
        <w:ind w:right="-113"/>
        <w:jc w:val="both"/>
      </w:pPr>
    </w:p>
    <w:p w14:paraId="1B664707" w14:textId="77777777" w:rsidR="00DD04DF" w:rsidRPr="00305A1B" w:rsidRDefault="00DD04DF" w:rsidP="00DD04DF">
      <w:pPr>
        <w:spacing w:line="276" w:lineRule="auto"/>
        <w:ind w:right="-113"/>
        <w:jc w:val="both"/>
      </w:pPr>
      <w:r w:rsidRPr="00305A1B">
        <w:t>Ministras Pirmininkas</w:t>
      </w:r>
    </w:p>
    <w:p w14:paraId="3DBF8733" w14:textId="77777777" w:rsidR="002C119D" w:rsidRDefault="002C119D" w:rsidP="00CA74EF">
      <w:pPr>
        <w:spacing w:line="276" w:lineRule="auto"/>
        <w:ind w:right="-113"/>
        <w:jc w:val="both"/>
      </w:pPr>
    </w:p>
    <w:p w14:paraId="77B27715" w14:textId="77777777" w:rsidR="00594E55" w:rsidRDefault="00594E55" w:rsidP="00CA74EF">
      <w:pPr>
        <w:spacing w:line="276" w:lineRule="auto"/>
        <w:ind w:right="-113"/>
        <w:jc w:val="both"/>
      </w:pPr>
    </w:p>
    <w:p w14:paraId="148F4C61" w14:textId="77777777" w:rsidR="00DD04DF" w:rsidRPr="00305A1B" w:rsidRDefault="00DD04DF" w:rsidP="00CA74EF">
      <w:pPr>
        <w:spacing w:line="276" w:lineRule="auto"/>
        <w:ind w:right="-113"/>
        <w:jc w:val="both"/>
      </w:pPr>
      <w:r w:rsidRPr="00305A1B">
        <w:t>Žemės ūkio ministras</w:t>
      </w:r>
    </w:p>
    <w:sectPr w:rsidR="00DD04DF" w:rsidRPr="00305A1B" w:rsidSect="008220DC">
      <w:headerReference w:type="default" r:id="rId8"/>
      <w:pgSz w:w="11906" w:h="16838"/>
      <w:pgMar w:top="851" w:right="1133"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C30D8" w14:textId="77777777" w:rsidR="00D36674" w:rsidRDefault="00D36674" w:rsidP="00DF203C">
      <w:r>
        <w:separator/>
      </w:r>
    </w:p>
  </w:endnote>
  <w:endnote w:type="continuationSeparator" w:id="0">
    <w:p w14:paraId="0739F2C2" w14:textId="77777777" w:rsidR="00D36674" w:rsidRDefault="00D36674" w:rsidP="00DF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0ACBC" w14:textId="77777777" w:rsidR="00D36674" w:rsidRDefault="00D36674" w:rsidP="00DF203C">
      <w:r>
        <w:separator/>
      </w:r>
    </w:p>
  </w:footnote>
  <w:footnote w:type="continuationSeparator" w:id="0">
    <w:p w14:paraId="15C95193" w14:textId="77777777" w:rsidR="00D36674" w:rsidRDefault="00D36674" w:rsidP="00DF2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398104"/>
      <w:docPartObj>
        <w:docPartGallery w:val="Page Numbers (Top of Page)"/>
        <w:docPartUnique/>
      </w:docPartObj>
    </w:sdtPr>
    <w:sdtEndPr/>
    <w:sdtContent>
      <w:p w14:paraId="5F67A645" w14:textId="77777777" w:rsidR="00DF203C" w:rsidRDefault="00DF203C">
        <w:pPr>
          <w:pStyle w:val="Antrats"/>
          <w:jc w:val="center"/>
        </w:pPr>
        <w:r>
          <w:fldChar w:fldCharType="begin"/>
        </w:r>
        <w:r>
          <w:instrText>PAGE   \* MERGEFORMAT</w:instrText>
        </w:r>
        <w:r>
          <w:fldChar w:fldCharType="separate"/>
        </w:r>
        <w:r w:rsidR="006B77D4">
          <w:rPr>
            <w:noProof/>
          </w:rPr>
          <w:t>2</w:t>
        </w:r>
        <w:r>
          <w:fldChar w:fldCharType="end"/>
        </w:r>
      </w:p>
    </w:sdtContent>
  </w:sdt>
  <w:p w14:paraId="26627FE2" w14:textId="77777777" w:rsidR="00DF203C" w:rsidRDefault="00DF20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045C8"/>
    <w:multiLevelType w:val="multilevel"/>
    <w:tmpl w:val="D4E8527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FAD02C5"/>
    <w:multiLevelType w:val="multilevel"/>
    <w:tmpl w:val="F53A3DC6"/>
    <w:lvl w:ilvl="0">
      <w:start w:val="1"/>
      <w:numFmt w:val="decimal"/>
      <w:lvlText w:val="%1."/>
      <w:lvlJc w:val="left"/>
      <w:pPr>
        <w:ind w:left="1637"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73E90D02"/>
    <w:multiLevelType w:val="multilevel"/>
    <w:tmpl w:val="45F663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76EC1E7F"/>
    <w:multiLevelType w:val="hybridMultilevel"/>
    <w:tmpl w:val="AC467D8C"/>
    <w:lvl w:ilvl="0" w:tplc="B088FD86">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47"/>
    <w:rsid w:val="000012F6"/>
    <w:rsid w:val="00006D0A"/>
    <w:rsid w:val="00016956"/>
    <w:rsid w:val="00020C1D"/>
    <w:rsid w:val="0002101D"/>
    <w:rsid w:val="00021920"/>
    <w:rsid w:val="000322C2"/>
    <w:rsid w:val="00034145"/>
    <w:rsid w:val="00034CAE"/>
    <w:rsid w:val="00051131"/>
    <w:rsid w:val="00053A1E"/>
    <w:rsid w:val="00057215"/>
    <w:rsid w:val="00060C9A"/>
    <w:rsid w:val="00063A15"/>
    <w:rsid w:val="00064AF5"/>
    <w:rsid w:val="00074457"/>
    <w:rsid w:val="000802AD"/>
    <w:rsid w:val="000805FB"/>
    <w:rsid w:val="000828E7"/>
    <w:rsid w:val="00083960"/>
    <w:rsid w:val="000839C0"/>
    <w:rsid w:val="000919E8"/>
    <w:rsid w:val="00093049"/>
    <w:rsid w:val="000A3402"/>
    <w:rsid w:val="000A780E"/>
    <w:rsid w:val="000B2FDA"/>
    <w:rsid w:val="000C0A20"/>
    <w:rsid w:val="000D1035"/>
    <w:rsid w:val="000D26DC"/>
    <w:rsid w:val="000D4E4A"/>
    <w:rsid w:val="000D5385"/>
    <w:rsid w:val="000D6B03"/>
    <w:rsid w:val="000E36D7"/>
    <w:rsid w:val="000E3C10"/>
    <w:rsid w:val="000E4216"/>
    <w:rsid w:val="000E43BA"/>
    <w:rsid w:val="000E5C6E"/>
    <w:rsid w:val="000E6298"/>
    <w:rsid w:val="000E6A98"/>
    <w:rsid w:val="000F4E98"/>
    <w:rsid w:val="00103C1F"/>
    <w:rsid w:val="00112013"/>
    <w:rsid w:val="001139B9"/>
    <w:rsid w:val="00122306"/>
    <w:rsid w:val="001225EB"/>
    <w:rsid w:val="00122D02"/>
    <w:rsid w:val="00125111"/>
    <w:rsid w:val="00132001"/>
    <w:rsid w:val="001375F7"/>
    <w:rsid w:val="00143669"/>
    <w:rsid w:val="0014712C"/>
    <w:rsid w:val="001513B0"/>
    <w:rsid w:val="00154FCF"/>
    <w:rsid w:val="00167A92"/>
    <w:rsid w:val="00174FF1"/>
    <w:rsid w:val="001768A6"/>
    <w:rsid w:val="00183EEF"/>
    <w:rsid w:val="00185971"/>
    <w:rsid w:val="001939C8"/>
    <w:rsid w:val="00196199"/>
    <w:rsid w:val="00197BF2"/>
    <w:rsid w:val="001A0D9A"/>
    <w:rsid w:val="001A452C"/>
    <w:rsid w:val="001B49C0"/>
    <w:rsid w:val="001B6F1A"/>
    <w:rsid w:val="001C0458"/>
    <w:rsid w:val="001C3544"/>
    <w:rsid w:val="001C418C"/>
    <w:rsid w:val="001C6139"/>
    <w:rsid w:val="001D65D5"/>
    <w:rsid w:val="001D7203"/>
    <w:rsid w:val="001E02F7"/>
    <w:rsid w:val="001E6E3B"/>
    <w:rsid w:val="001E71A1"/>
    <w:rsid w:val="001F1435"/>
    <w:rsid w:val="001F17AC"/>
    <w:rsid w:val="001F4206"/>
    <w:rsid w:val="001F5DA6"/>
    <w:rsid w:val="002001AC"/>
    <w:rsid w:val="00200641"/>
    <w:rsid w:val="002027DC"/>
    <w:rsid w:val="00203506"/>
    <w:rsid w:val="00203E6E"/>
    <w:rsid w:val="00205CE8"/>
    <w:rsid w:val="00206ECF"/>
    <w:rsid w:val="0022389B"/>
    <w:rsid w:val="002239ED"/>
    <w:rsid w:val="00234516"/>
    <w:rsid w:val="00236DAB"/>
    <w:rsid w:val="00237053"/>
    <w:rsid w:val="00237331"/>
    <w:rsid w:val="002430F2"/>
    <w:rsid w:val="00243428"/>
    <w:rsid w:val="00245A48"/>
    <w:rsid w:val="00246580"/>
    <w:rsid w:val="002473F5"/>
    <w:rsid w:val="00251681"/>
    <w:rsid w:val="002520F0"/>
    <w:rsid w:val="002526D4"/>
    <w:rsid w:val="00252E3C"/>
    <w:rsid w:val="002541D3"/>
    <w:rsid w:val="00270AFC"/>
    <w:rsid w:val="00273411"/>
    <w:rsid w:val="00275183"/>
    <w:rsid w:val="002767A6"/>
    <w:rsid w:val="002931F9"/>
    <w:rsid w:val="00294BE5"/>
    <w:rsid w:val="00294DD2"/>
    <w:rsid w:val="00296734"/>
    <w:rsid w:val="002A13D2"/>
    <w:rsid w:val="002A1935"/>
    <w:rsid w:val="002B2D82"/>
    <w:rsid w:val="002B3120"/>
    <w:rsid w:val="002B359B"/>
    <w:rsid w:val="002B508F"/>
    <w:rsid w:val="002C10D2"/>
    <w:rsid w:val="002C119D"/>
    <w:rsid w:val="002C12DE"/>
    <w:rsid w:val="002C7EFA"/>
    <w:rsid w:val="002D04B1"/>
    <w:rsid w:val="002D2B47"/>
    <w:rsid w:val="002D4242"/>
    <w:rsid w:val="002E6366"/>
    <w:rsid w:val="002E75D0"/>
    <w:rsid w:val="002F6D3D"/>
    <w:rsid w:val="00300ED1"/>
    <w:rsid w:val="003033FF"/>
    <w:rsid w:val="00305A1B"/>
    <w:rsid w:val="00310C8C"/>
    <w:rsid w:val="00320A58"/>
    <w:rsid w:val="003228C2"/>
    <w:rsid w:val="00323E3D"/>
    <w:rsid w:val="00326A3D"/>
    <w:rsid w:val="00332429"/>
    <w:rsid w:val="00334C80"/>
    <w:rsid w:val="00335DCB"/>
    <w:rsid w:val="00336057"/>
    <w:rsid w:val="00342DF2"/>
    <w:rsid w:val="003443FB"/>
    <w:rsid w:val="003521DB"/>
    <w:rsid w:val="00354DA6"/>
    <w:rsid w:val="003551E2"/>
    <w:rsid w:val="00355FDD"/>
    <w:rsid w:val="00357D84"/>
    <w:rsid w:val="00373824"/>
    <w:rsid w:val="00377AA3"/>
    <w:rsid w:val="003912DA"/>
    <w:rsid w:val="00391D93"/>
    <w:rsid w:val="00394A12"/>
    <w:rsid w:val="003B38F8"/>
    <w:rsid w:val="003C0AA9"/>
    <w:rsid w:val="003C0DC3"/>
    <w:rsid w:val="003C25CA"/>
    <w:rsid w:val="003C2809"/>
    <w:rsid w:val="003D17DE"/>
    <w:rsid w:val="003E134B"/>
    <w:rsid w:val="003E27CB"/>
    <w:rsid w:val="003E2CE1"/>
    <w:rsid w:val="003F4461"/>
    <w:rsid w:val="003F6A13"/>
    <w:rsid w:val="00415A89"/>
    <w:rsid w:val="00424F3C"/>
    <w:rsid w:val="00430769"/>
    <w:rsid w:val="00440E92"/>
    <w:rsid w:val="0044282F"/>
    <w:rsid w:val="00453C9D"/>
    <w:rsid w:val="00457B7E"/>
    <w:rsid w:val="0046595F"/>
    <w:rsid w:val="004661A2"/>
    <w:rsid w:val="00472D8B"/>
    <w:rsid w:val="00496AD4"/>
    <w:rsid w:val="004A189A"/>
    <w:rsid w:val="004A57BC"/>
    <w:rsid w:val="004C1765"/>
    <w:rsid w:val="004C5490"/>
    <w:rsid w:val="004D395A"/>
    <w:rsid w:val="004D3FEC"/>
    <w:rsid w:val="004D47CD"/>
    <w:rsid w:val="004E5649"/>
    <w:rsid w:val="004E5D7C"/>
    <w:rsid w:val="004F16D8"/>
    <w:rsid w:val="004F1FBF"/>
    <w:rsid w:val="0050364E"/>
    <w:rsid w:val="005038AB"/>
    <w:rsid w:val="00507EF4"/>
    <w:rsid w:val="0051286A"/>
    <w:rsid w:val="00517C9F"/>
    <w:rsid w:val="00531BA5"/>
    <w:rsid w:val="00537EF9"/>
    <w:rsid w:val="00542794"/>
    <w:rsid w:val="00556118"/>
    <w:rsid w:val="00560F59"/>
    <w:rsid w:val="0056197D"/>
    <w:rsid w:val="00563BA3"/>
    <w:rsid w:val="00567C40"/>
    <w:rsid w:val="00584861"/>
    <w:rsid w:val="005850AB"/>
    <w:rsid w:val="00593487"/>
    <w:rsid w:val="005938B6"/>
    <w:rsid w:val="00594E55"/>
    <w:rsid w:val="005A0D50"/>
    <w:rsid w:val="005A502F"/>
    <w:rsid w:val="005B38A3"/>
    <w:rsid w:val="005B38B6"/>
    <w:rsid w:val="005B6DAC"/>
    <w:rsid w:val="005C004D"/>
    <w:rsid w:val="005C30C7"/>
    <w:rsid w:val="005C4D5C"/>
    <w:rsid w:val="005C756E"/>
    <w:rsid w:val="005D64D2"/>
    <w:rsid w:val="005D7CAD"/>
    <w:rsid w:val="005E0C35"/>
    <w:rsid w:val="005E6181"/>
    <w:rsid w:val="005E672B"/>
    <w:rsid w:val="005F355A"/>
    <w:rsid w:val="005F38E1"/>
    <w:rsid w:val="005F6113"/>
    <w:rsid w:val="005F7E79"/>
    <w:rsid w:val="00601AE8"/>
    <w:rsid w:val="00615FF7"/>
    <w:rsid w:val="0061747C"/>
    <w:rsid w:val="00620A65"/>
    <w:rsid w:val="00623AAF"/>
    <w:rsid w:val="0062516D"/>
    <w:rsid w:val="006259A2"/>
    <w:rsid w:val="00625FEF"/>
    <w:rsid w:val="006347CE"/>
    <w:rsid w:val="00635FA2"/>
    <w:rsid w:val="00636732"/>
    <w:rsid w:val="006406E3"/>
    <w:rsid w:val="00640919"/>
    <w:rsid w:val="00643622"/>
    <w:rsid w:val="006467B1"/>
    <w:rsid w:val="00651C1F"/>
    <w:rsid w:val="00651F8B"/>
    <w:rsid w:val="006568E1"/>
    <w:rsid w:val="006626AF"/>
    <w:rsid w:val="00670228"/>
    <w:rsid w:val="00671305"/>
    <w:rsid w:val="00676ACC"/>
    <w:rsid w:val="00677BA9"/>
    <w:rsid w:val="00680605"/>
    <w:rsid w:val="00680BCD"/>
    <w:rsid w:val="00681BA0"/>
    <w:rsid w:val="00686B3A"/>
    <w:rsid w:val="0069490A"/>
    <w:rsid w:val="006978B6"/>
    <w:rsid w:val="006A335C"/>
    <w:rsid w:val="006B2FC6"/>
    <w:rsid w:val="006B408C"/>
    <w:rsid w:val="006B77D4"/>
    <w:rsid w:val="006C3885"/>
    <w:rsid w:val="006C6545"/>
    <w:rsid w:val="006D25DC"/>
    <w:rsid w:val="006D5D90"/>
    <w:rsid w:val="006E066D"/>
    <w:rsid w:val="006E0FA1"/>
    <w:rsid w:val="006E11AF"/>
    <w:rsid w:val="006E2987"/>
    <w:rsid w:val="006E3D65"/>
    <w:rsid w:val="006E70CE"/>
    <w:rsid w:val="006F2432"/>
    <w:rsid w:val="006F26EB"/>
    <w:rsid w:val="00700122"/>
    <w:rsid w:val="00706649"/>
    <w:rsid w:val="00711867"/>
    <w:rsid w:val="00712600"/>
    <w:rsid w:val="00716EF4"/>
    <w:rsid w:val="00723094"/>
    <w:rsid w:val="007231CE"/>
    <w:rsid w:val="0072458B"/>
    <w:rsid w:val="007329D5"/>
    <w:rsid w:val="00733632"/>
    <w:rsid w:val="00733D41"/>
    <w:rsid w:val="00735492"/>
    <w:rsid w:val="00740FBD"/>
    <w:rsid w:val="007456D7"/>
    <w:rsid w:val="0074794E"/>
    <w:rsid w:val="00753F63"/>
    <w:rsid w:val="0075660F"/>
    <w:rsid w:val="00756A3B"/>
    <w:rsid w:val="007631B0"/>
    <w:rsid w:val="00772768"/>
    <w:rsid w:val="00773B11"/>
    <w:rsid w:val="00774C38"/>
    <w:rsid w:val="007878BB"/>
    <w:rsid w:val="00790350"/>
    <w:rsid w:val="0079050B"/>
    <w:rsid w:val="0079511D"/>
    <w:rsid w:val="00795A37"/>
    <w:rsid w:val="007967DF"/>
    <w:rsid w:val="007B5C54"/>
    <w:rsid w:val="007C66DC"/>
    <w:rsid w:val="007D54FC"/>
    <w:rsid w:val="007D6DA2"/>
    <w:rsid w:val="007E138A"/>
    <w:rsid w:val="007F1319"/>
    <w:rsid w:val="007F2A61"/>
    <w:rsid w:val="007F7832"/>
    <w:rsid w:val="00800B2B"/>
    <w:rsid w:val="00803686"/>
    <w:rsid w:val="008142CC"/>
    <w:rsid w:val="00815508"/>
    <w:rsid w:val="00815E75"/>
    <w:rsid w:val="00816B7C"/>
    <w:rsid w:val="008220DC"/>
    <w:rsid w:val="00830B5F"/>
    <w:rsid w:val="008335A3"/>
    <w:rsid w:val="00833870"/>
    <w:rsid w:val="008343D0"/>
    <w:rsid w:val="008344C7"/>
    <w:rsid w:val="0084198D"/>
    <w:rsid w:val="00843FC3"/>
    <w:rsid w:val="0084519F"/>
    <w:rsid w:val="00847D6A"/>
    <w:rsid w:val="00854E11"/>
    <w:rsid w:val="00856F7B"/>
    <w:rsid w:val="00857BBA"/>
    <w:rsid w:val="0086339F"/>
    <w:rsid w:val="0087189F"/>
    <w:rsid w:val="0087344A"/>
    <w:rsid w:val="00881B5D"/>
    <w:rsid w:val="00882D1C"/>
    <w:rsid w:val="00890A46"/>
    <w:rsid w:val="0089308F"/>
    <w:rsid w:val="00895575"/>
    <w:rsid w:val="008958BA"/>
    <w:rsid w:val="008C17DC"/>
    <w:rsid w:val="008C32AF"/>
    <w:rsid w:val="008C4A03"/>
    <w:rsid w:val="008D07A0"/>
    <w:rsid w:val="008D5C0C"/>
    <w:rsid w:val="008E2DDE"/>
    <w:rsid w:val="008E5166"/>
    <w:rsid w:val="008E774A"/>
    <w:rsid w:val="008F2B60"/>
    <w:rsid w:val="008F3DCF"/>
    <w:rsid w:val="00900C6A"/>
    <w:rsid w:val="00912D5A"/>
    <w:rsid w:val="00922FEB"/>
    <w:rsid w:val="009301F0"/>
    <w:rsid w:val="00936EDE"/>
    <w:rsid w:val="00940F46"/>
    <w:rsid w:val="009448DF"/>
    <w:rsid w:val="00945A65"/>
    <w:rsid w:val="009501AF"/>
    <w:rsid w:val="0095465C"/>
    <w:rsid w:val="0096302E"/>
    <w:rsid w:val="00967DC6"/>
    <w:rsid w:val="00970172"/>
    <w:rsid w:val="0097147F"/>
    <w:rsid w:val="00973A5F"/>
    <w:rsid w:val="00973AA8"/>
    <w:rsid w:val="009756A2"/>
    <w:rsid w:val="009828DA"/>
    <w:rsid w:val="00982E80"/>
    <w:rsid w:val="00985906"/>
    <w:rsid w:val="00991841"/>
    <w:rsid w:val="00997E27"/>
    <w:rsid w:val="009A033A"/>
    <w:rsid w:val="009A744E"/>
    <w:rsid w:val="009B1DAA"/>
    <w:rsid w:val="009B3A7E"/>
    <w:rsid w:val="009C1E97"/>
    <w:rsid w:val="009C7146"/>
    <w:rsid w:val="009C7D9F"/>
    <w:rsid w:val="009D0983"/>
    <w:rsid w:val="009D6DE7"/>
    <w:rsid w:val="009E2F28"/>
    <w:rsid w:val="009E41FF"/>
    <w:rsid w:val="009E496D"/>
    <w:rsid w:val="009E7A9D"/>
    <w:rsid w:val="009F2944"/>
    <w:rsid w:val="009F438A"/>
    <w:rsid w:val="00A21C7B"/>
    <w:rsid w:val="00A22A4E"/>
    <w:rsid w:val="00A249B6"/>
    <w:rsid w:val="00A25F45"/>
    <w:rsid w:val="00A31A19"/>
    <w:rsid w:val="00A31BFA"/>
    <w:rsid w:val="00A32424"/>
    <w:rsid w:val="00A334EC"/>
    <w:rsid w:val="00A37DD9"/>
    <w:rsid w:val="00A43A15"/>
    <w:rsid w:val="00A45ABF"/>
    <w:rsid w:val="00A45D67"/>
    <w:rsid w:val="00A463AE"/>
    <w:rsid w:val="00A518E4"/>
    <w:rsid w:val="00A579B5"/>
    <w:rsid w:val="00A6084F"/>
    <w:rsid w:val="00A612B3"/>
    <w:rsid w:val="00A64928"/>
    <w:rsid w:val="00A726F1"/>
    <w:rsid w:val="00A74A38"/>
    <w:rsid w:val="00A76051"/>
    <w:rsid w:val="00A80508"/>
    <w:rsid w:val="00A81591"/>
    <w:rsid w:val="00A82400"/>
    <w:rsid w:val="00A82F07"/>
    <w:rsid w:val="00A8762A"/>
    <w:rsid w:val="00A92A02"/>
    <w:rsid w:val="00A93D4C"/>
    <w:rsid w:val="00A97189"/>
    <w:rsid w:val="00AA2A6B"/>
    <w:rsid w:val="00AA74A2"/>
    <w:rsid w:val="00AA7C33"/>
    <w:rsid w:val="00AB1F4B"/>
    <w:rsid w:val="00AB4896"/>
    <w:rsid w:val="00AB703C"/>
    <w:rsid w:val="00AB72D6"/>
    <w:rsid w:val="00AC5046"/>
    <w:rsid w:val="00AD1C07"/>
    <w:rsid w:val="00AD4925"/>
    <w:rsid w:val="00AD52E6"/>
    <w:rsid w:val="00AD657D"/>
    <w:rsid w:val="00AE3B8E"/>
    <w:rsid w:val="00AE4098"/>
    <w:rsid w:val="00AE5FA6"/>
    <w:rsid w:val="00AE6680"/>
    <w:rsid w:val="00AE71F5"/>
    <w:rsid w:val="00AF1527"/>
    <w:rsid w:val="00AF1B54"/>
    <w:rsid w:val="00AF76D0"/>
    <w:rsid w:val="00B1497F"/>
    <w:rsid w:val="00B24145"/>
    <w:rsid w:val="00B254EA"/>
    <w:rsid w:val="00B27259"/>
    <w:rsid w:val="00B30000"/>
    <w:rsid w:val="00B36AE8"/>
    <w:rsid w:val="00B5325B"/>
    <w:rsid w:val="00B539C8"/>
    <w:rsid w:val="00B5517E"/>
    <w:rsid w:val="00B56081"/>
    <w:rsid w:val="00B5710A"/>
    <w:rsid w:val="00B653C7"/>
    <w:rsid w:val="00B65F54"/>
    <w:rsid w:val="00B701A8"/>
    <w:rsid w:val="00B73352"/>
    <w:rsid w:val="00B74958"/>
    <w:rsid w:val="00B91DDE"/>
    <w:rsid w:val="00B9382F"/>
    <w:rsid w:val="00B94215"/>
    <w:rsid w:val="00B945FE"/>
    <w:rsid w:val="00B95CB5"/>
    <w:rsid w:val="00B977F2"/>
    <w:rsid w:val="00BA53AF"/>
    <w:rsid w:val="00BB261E"/>
    <w:rsid w:val="00BB36A7"/>
    <w:rsid w:val="00BC1553"/>
    <w:rsid w:val="00BC20ED"/>
    <w:rsid w:val="00BC3873"/>
    <w:rsid w:val="00BD00DD"/>
    <w:rsid w:val="00BD5BA1"/>
    <w:rsid w:val="00BD668E"/>
    <w:rsid w:val="00BD7CB1"/>
    <w:rsid w:val="00BE5295"/>
    <w:rsid w:val="00BF232E"/>
    <w:rsid w:val="00BF51D5"/>
    <w:rsid w:val="00C01017"/>
    <w:rsid w:val="00C04A66"/>
    <w:rsid w:val="00C04B6C"/>
    <w:rsid w:val="00C0573E"/>
    <w:rsid w:val="00C06199"/>
    <w:rsid w:val="00C10485"/>
    <w:rsid w:val="00C15A2F"/>
    <w:rsid w:val="00C16157"/>
    <w:rsid w:val="00C173E9"/>
    <w:rsid w:val="00C27B62"/>
    <w:rsid w:val="00C30D35"/>
    <w:rsid w:val="00C41740"/>
    <w:rsid w:val="00C433AC"/>
    <w:rsid w:val="00C4776E"/>
    <w:rsid w:val="00C533DD"/>
    <w:rsid w:val="00C60328"/>
    <w:rsid w:val="00C6313A"/>
    <w:rsid w:val="00C645C7"/>
    <w:rsid w:val="00C70CBD"/>
    <w:rsid w:val="00C7392B"/>
    <w:rsid w:val="00C74CC3"/>
    <w:rsid w:val="00C81538"/>
    <w:rsid w:val="00C85610"/>
    <w:rsid w:val="00C91336"/>
    <w:rsid w:val="00CA077D"/>
    <w:rsid w:val="00CA5DC8"/>
    <w:rsid w:val="00CA5E4A"/>
    <w:rsid w:val="00CA69F4"/>
    <w:rsid w:val="00CA6E50"/>
    <w:rsid w:val="00CA74EF"/>
    <w:rsid w:val="00CA7D45"/>
    <w:rsid w:val="00CB14FA"/>
    <w:rsid w:val="00CB41A3"/>
    <w:rsid w:val="00CB44EF"/>
    <w:rsid w:val="00CC1D17"/>
    <w:rsid w:val="00CC2028"/>
    <w:rsid w:val="00CC2EBC"/>
    <w:rsid w:val="00CC6BFB"/>
    <w:rsid w:val="00CC6EFA"/>
    <w:rsid w:val="00CE0137"/>
    <w:rsid w:val="00CE396F"/>
    <w:rsid w:val="00CE5686"/>
    <w:rsid w:val="00CF090C"/>
    <w:rsid w:val="00CF1155"/>
    <w:rsid w:val="00CF186C"/>
    <w:rsid w:val="00D03221"/>
    <w:rsid w:val="00D04AB4"/>
    <w:rsid w:val="00D12CBB"/>
    <w:rsid w:val="00D13D9D"/>
    <w:rsid w:val="00D14541"/>
    <w:rsid w:val="00D21E6B"/>
    <w:rsid w:val="00D23ABC"/>
    <w:rsid w:val="00D32491"/>
    <w:rsid w:val="00D36674"/>
    <w:rsid w:val="00D42602"/>
    <w:rsid w:val="00D43BE6"/>
    <w:rsid w:val="00D455BB"/>
    <w:rsid w:val="00D45A9A"/>
    <w:rsid w:val="00D503D7"/>
    <w:rsid w:val="00D545BA"/>
    <w:rsid w:val="00D67373"/>
    <w:rsid w:val="00D72222"/>
    <w:rsid w:val="00D75718"/>
    <w:rsid w:val="00D80AD1"/>
    <w:rsid w:val="00D80C37"/>
    <w:rsid w:val="00D85E1C"/>
    <w:rsid w:val="00D90369"/>
    <w:rsid w:val="00D955D5"/>
    <w:rsid w:val="00DA04FD"/>
    <w:rsid w:val="00DA73F1"/>
    <w:rsid w:val="00DB17BC"/>
    <w:rsid w:val="00DB657C"/>
    <w:rsid w:val="00DB7DD9"/>
    <w:rsid w:val="00DC12EC"/>
    <w:rsid w:val="00DC430E"/>
    <w:rsid w:val="00DD018E"/>
    <w:rsid w:val="00DD04DF"/>
    <w:rsid w:val="00DD3866"/>
    <w:rsid w:val="00DD4678"/>
    <w:rsid w:val="00DD5896"/>
    <w:rsid w:val="00DE13FF"/>
    <w:rsid w:val="00DE4911"/>
    <w:rsid w:val="00DF203C"/>
    <w:rsid w:val="00E012A2"/>
    <w:rsid w:val="00E076CD"/>
    <w:rsid w:val="00E13F4F"/>
    <w:rsid w:val="00E25EA4"/>
    <w:rsid w:val="00E30427"/>
    <w:rsid w:val="00E3168F"/>
    <w:rsid w:val="00E37E10"/>
    <w:rsid w:val="00E4563D"/>
    <w:rsid w:val="00E55295"/>
    <w:rsid w:val="00E6023F"/>
    <w:rsid w:val="00E668C7"/>
    <w:rsid w:val="00E84890"/>
    <w:rsid w:val="00E907EB"/>
    <w:rsid w:val="00E93B10"/>
    <w:rsid w:val="00E946BD"/>
    <w:rsid w:val="00E953A7"/>
    <w:rsid w:val="00E97C9C"/>
    <w:rsid w:val="00EB06E9"/>
    <w:rsid w:val="00EB210C"/>
    <w:rsid w:val="00EB31E3"/>
    <w:rsid w:val="00EB5203"/>
    <w:rsid w:val="00EB5EED"/>
    <w:rsid w:val="00EC0629"/>
    <w:rsid w:val="00EC1344"/>
    <w:rsid w:val="00EC3F8C"/>
    <w:rsid w:val="00EC6191"/>
    <w:rsid w:val="00ED4019"/>
    <w:rsid w:val="00ED7A99"/>
    <w:rsid w:val="00EE340E"/>
    <w:rsid w:val="00EE6291"/>
    <w:rsid w:val="00EE62A9"/>
    <w:rsid w:val="00EF4A4D"/>
    <w:rsid w:val="00F05901"/>
    <w:rsid w:val="00F12249"/>
    <w:rsid w:val="00F16649"/>
    <w:rsid w:val="00F1669F"/>
    <w:rsid w:val="00F225B3"/>
    <w:rsid w:val="00F2465A"/>
    <w:rsid w:val="00F314E2"/>
    <w:rsid w:val="00F37333"/>
    <w:rsid w:val="00F37AA2"/>
    <w:rsid w:val="00F408A5"/>
    <w:rsid w:val="00F4317F"/>
    <w:rsid w:val="00F432ED"/>
    <w:rsid w:val="00F45E41"/>
    <w:rsid w:val="00F4660D"/>
    <w:rsid w:val="00F52E11"/>
    <w:rsid w:val="00F5395E"/>
    <w:rsid w:val="00F55664"/>
    <w:rsid w:val="00F648C0"/>
    <w:rsid w:val="00F6681D"/>
    <w:rsid w:val="00F67C59"/>
    <w:rsid w:val="00F70189"/>
    <w:rsid w:val="00F76041"/>
    <w:rsid w:val="00F81051"/>
    <w:rsid w:val="00F819D4"/>
    <w:rsid w:val="00F845D9"/>
    <w:rsid w:val="00F86700"/>
    <w:rsid w:val="00F87AE8"/>
    <w:rsid w:val="00F90805"/>
    <w:rsid w:val="00F91961"/>
    <w:rsid w:val="00F95D29"/>
    <w:rsid w:val="00FA71EA"/>
    <w:rsid w:val="00FB427B"/>
    <w:rsid w:val="00FC34C4"/>
    <w:rsid w:val="00FD575E"/>
    <w:rsid w:val="00FD7842"/>
    <w:rsid w:val="00FE2E82"/>
    <w:rsid w:val="00FE5AA3"/>
    <w:rsid w:val="00FE6A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31E6"/>
  <w15:docId w15:val="{CAEEE3D8-2725-48CE-85BF-32BE42A7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47"/>
    <w:pPr>
      <w:spacing w:after="0" w:line="240" w:lineRule="auto"/>
    </w:pPr>
    <w:rPr>
      <w:rFonts w:eastAsia="Times New Roman" w:cs="Times New Roman"/>
      <w:szCs w:val="24"/>
    </w:rPr>
  </w:style>
  <w:style w:type="paragraph" w:styleId="Antrat1">
    <w:name w:val="heading 1"/>
    <w:basedOn w:val="prastasis"/>
    <w:next w:val="prastasis"/>
    <w:link w:val="Antrat1Diagrama"/>
    <w:qFormat/>
    <w:rsid w:val="002D2B47"/>
    <w:pPr>
      <w:keepNext/>
      <w:spacing w:line="360" w:lineRule="auto"/>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B47"/>
    <w:rPr>
      <w:rFonts w:eastAsia="Times New Roman" w:cs="Times New Roman"/>
      <w:b/>
      <w:bCs/>
      <w:szCs w:val="24"/>
    </w:rPr>
  </w:style>
  <w:style w:type="paragraph" w:styleId="Pavadinimas">
    <w:name w:val="Title"/>
    <w:basedOn w:val="prastasis"/>
    <w:link w:val="PavadinimasDiagrama"/>
    <w:qFormat/>
    <w:rsid w:val="002D2B47"/>
    <w:pPr>
      <w:jc w:val="center"/>
    </w:pPr>
    <w:rPr>
      <w:b/>
      <w:bCs/>
    </w:rPr>
  </w:style>
  <w:style w:type="character" w:customStyle="1" w:styleId="PavadinimasDiagrama">
    <w:name w:val="Pavadinimas Diagrama"/>
    <w:basedOn w:val="Numatytasispastraiposriftas"/>
    <w:link w:val="Pavadinimas"/>
    <w:rsid w:val="002D2B47"/>
    <w:rPr>
      <w:rFonts w:eastAsia="Times New Roman" w:cs="Times New Roman"/>
      <w:b/>
      <w:bCs/>
      <w:szCs w:val="24"/>
    </w:rPr>
  </w:style>
  <w:style w:type="paragraph" w:styleId="Pagrindinistekstas">
    <w:name w:val="Body Text"/>
    <w:basedOn w:val="prastasis"/>
    <w:link w:val="PagrindinistekstasDiagrama"/>
    <w:semiHidden/>
    <w:rsid w:val="002D2B47"/>
    <w:pPr>
      <w:jc w:val="center"/>
    </w:pPr>
    <w:rPr>
      <w:b/>
      <w:bCs/>
      <w:caps/>
    </w:rPr>
  </w:style>
  <w:style w:type="character" w:customStyle="1" w:styleId="PagrindinistekstasDiagrama">
    <w:name w:val="Pagrindinis tekstas Diagrama"/>
    <w:basedOn w:val="Numatytasispastraiposriftas"/>
    <w:link w:val="Pagrindinistekstas"/>
    <w:semiHidden/>
    <w:rsid w:val="002D2B47"/>
    <w:rPr>
      <w:rFonts w:eastAsia="Times New Roman" w:cs="Times New Roman"/>
      <w:b/>
      <w:bCs/>
      <w:caps/>
      <w:szCs w:val="24"/>
    </w:rPr>
  </w:style>
  <w:style w:type="paragraph" w:styleId="Sraopastraipa">
    <w:name w:val="List Paragraph"/>
    <w:basedOn w:val="prastasis"/>
    <w:uiPriority w:val="34"/>
    <w:qFormat/>
    <w:rsid w:val="001768A6"/>
    <w:pPr>
      <w:ind w:left="720"/>
      <w:contextualSpacing/>
    </w:pPr>
  </w:style>
  <w:style w:type="character" w:styleId="Hipersaitas">
    <w:name w:val="Hyperlink"/>
    <w:basedOn w:val="Numatytasispastraiposriftas"/>
    <w:uiPriority w:val="99"/>
    <w:unhideWhenUsed/>
    <w:rsid w:val="00D32491"/>
    <w:rPr>
      <w:color w:val="000000"/>
      <w:u w:val="single"/>
    </w:rPr>
  </w:style>
  <w:style w:type="paragraph" w:styleId="Antrats">
    <w:name w:val="header"/>
    <w:basedOn w:val="prastasis"/>
    <w:link w:val="AntratsDiagrama"/>
    <w:uiPriority w:val="99"/>
    <w:unhideWhenUsed/>
    <w:rsid w:val="00DF203C"/>
    <w:pPr>
      <w:tabs>
        <w:tab w:val="center" w:pos="4819"/>
        <w:tab w:val="right" w:pos="9638"/>
      </w:tabs>
    </w:pPr>
  </w:style>
  <w:style w:type="character" w:customStyle="1" w:styleId="AntratsDiagrama">
    <w:name w:val="Antraštės Diagrama"/>
    <w:basedOn w:val="Numatytasispastraiposriftas"/>
    <w:link w:val="Antrats"/>
    <w:uiPriority w:val="99"/>
    <w:rsid w:val="00DF203C"/>
    <w:rPr>
      <w:rFonts w:eastAsia="Times New Roman" w:cs="Times New Roman"/>
      <w:szCs w:val="24"/>
    </w:rPr>
  </w:style>
  <w:style w:type="paragraph" w:styleId="Porat">
    <w:name w:val="footer"/>
    <w:basedOn w:val="prastasis"/>
    <w:link w:val="PoratDiagrama"/>
    <w:uiPriority w:val="99"/>
    <w:unhideWhenUsed/>
    <w:rsid w:val="00DF203C"/>
    <w:pPr>
      <w:tabs>
        <w:tab w:val="center" w:pos="4819"/>
        <w:tab w:val="right" w:pos="9638"/>
      </w:tabs>
    </w:pPr>
  </w:style>
  <w:style w:type="character" w:customStyle="1" w:styleId="PoratDiagrama">
    <w:name w:val="Poraštė Diagrama"/>
    <w:basedOn w:val="Numatytasispastraiposriftas"/>
    <w:link w:val="Porat"/>
    <w:uiPriority w:val="99"/>
    <w:rsid w:val="00DF203C"/>
    <w:rPr>
      <w:rFonts w:eastAsia="Times New Roman" w:cs="Times New Roman"/>
      <w:szCs w:val="24"/>
    </w:rPr>
  </w:style>
  <w:style w:type="paragraph" w:customStyle="1" w:styleId="tactin">
    <w:name w:val="tactin"/>
    <w:basedOn w:val="prastasis"/>
    <w:rsid w:val="00643622"/>
    <w:pPr>
      <w:spacing w:after="150"/>
    </w:pPr>
    <w:rPr>
      <w:lang w:eastAsia="lt-LT"/>
    </w:rPr>
  </w:style>
  <w:style w:type="paragraph" w:styleId="Debesliotekstas">
    <w:name w:val="Balloon Text"/>
    <w:basedOn w:val="prastasis"/>
    <w:link w:val="DebesliotekstasDiagrama"/>
    <w:uiPriority w:val="99"/>
    <w:semiHidden/>
    <w:unhideWhenUsed/>
    <w:rsid w:val="006F24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2432"/>
    <w:rPr>
      <w:rFonts w:ascii="Segoe UI" w:eastAsia="Times New Roman" w:hAnsi="Segoe UI" w:cs="Segoe UI"/>
      <w:sz w:val="18"/>
      <w:szCs w:val="18"/>
    </w:rPr>
  </w:style>
  <w:style w:type="character" w:styleId="Paminjimas">
    <w:name w:val="Mention"/>
    <w:basedOn w:val="Numatytasispastraiposriftas"/>
    <w:uiPriority w:val="99"/>
    <w:semiHidden/>
    <w:unhideWhenUsed/>
    <w:rsid w:val="00CA74EF"/>
    <w:rPr>
      <w:color w:val="2B579A"/>
      <w:shd w:val="clear" w:color="auto" w:fill="E6E6E6"/>
    </w:rPr>
  </w:style>
  <w:style w:type="paragraph" w:customStyle="1" w:styleId="tajtip">
    <w:name w:val="tajtip"/>
    <w:basedOn w:val="prastasis"/>
    <w:rsid w:val="00F95D29"/>
    <w:pPr>
      <w:spacing w:after="150"/>
    </w:pPr>
    <w:rPr>
      <w:lang w:eastAsia="lt-LT"/>
    </w:rPr>
  </w:style>
  <w:style w:type="paragraph" w:customStyle="1" w:styleId="tajtin">
    <w:name w:val="tajtin"/>
    <w:basedOn w:val="prastasis"/>
    <w:rsid w:val="00DD3866"/>
    <w:pPr>
      <w:spacing w:after="150"/>
    </w:pPr>
    <w:rPr>
      <w:lang w:eastAsia="lt-LT"/>
    </w:rPr>
  </w:style>
  <w:style w:type="paragraph" w:customStyle="1" w:styleId="tin">
    <w:name w:val="tin"/>
    <w:basedOn w:val="prastasis"/>
    <w:rsid w:val="00DD3866"/>
    <w:pPr>
      <w:spacing w:after="150"/>
    </w:pPr>
    <w:rPr>
      <w:lang w:eastAsia="lt-LT"/>
    </w:rPr>
  </w:style>
  <w:style w:type="character" w:customStyle="1" w:styleId="clear3">
    <w:name w:val="clear3"/>
    <w:basedOn w:val="Numatytasispastraiposriftas"/>
    <w:rsid w:val="00B53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4160">
      <w:bodyDiv w:val="1"/>
      <w:marLeft w:val="0"/>
      <w:marRight w:val="0"/>
      <w:marTop w:val="0"/>
      <w:marBottom w:val="0"/>
      <w:divBdr>
        <w:top w:val="none" w:sz="0" w:space="0" w:color="auto"/>
        <w:left w:val="none" w:sz="0" w:space="0" w:color="auto"/>
        <w:bottom w:val="none" w:sz="0" w:space="0" w:color="auto"/>
        <w:right w:val="none" w:sz="0" w:space="0" w:color="auto"/>
      </w:divBdr>
      <w:divsChild>
        <w:div w:id="2124379958">
          <w:marLeft w:val="0"/>
          <w:marRight w:val="0"/>
          <w:marTop w:val="0"/>
          <w:marBottom w:val="0"/>
          <w:divBdr>
            <w:top w:val="none" w:sz="0" w:space="0" w:color="auto"/>
            <w:left w:val="none" w:sz="0" w:space="0" w:color="auto"/>
            <w:bottom w:val="none" w:sz="0" w:space="0" w:color="auto"/>
            <w:right w:val="none" w:sz="0" w:space="0" w:color="auto"/>
          </w:divBdr>
          <w:divsChild>
            <w:div w:id="579099454">
              <w:marLeft w:val="0"/>
              <w:marRight w:val="0"/>
              <w:marTop w:val="0"/>
              <w:marBottom w:val="0"/>
              <w:divBdr>
                <w:top w:val="none" w:sz="0" w:space="0" w:color="auto"/>
                <w:left w:val="none" w:sz="0" w:space="0" w:color="auto"/>
                <w:bottom w:val="none" w:sz="0" w:space="0" w:color="auto"/>
                <w:right w:val="none" w:sz="0" w:space="0" w:color="auto"/>
              </w:divBdr>
              <w:divsChild>
                <w:div w:id="1370910171">
                  <w:marLeft w:val="0"/>
                  <w:marRight w:val="0"/>
                  <w:marTop w:val="0"/>
                  <w:marBottom w:val="0"/>
                  <w:divBdr>
                    <w:top w:val="none" w:sz="0" w:space="0" w:color="auto"/>
                    <w:left w:val="none" w:sz="0" w:space="0" w:color="auto"/>
                    <w:bottom w:val="none" w:sz="0" w:space="0" w:color="auto"/>
                    <w:right w:val="none" w:sz="0" w:space="0" w:color="auto"/>
                  </w:divBdr>
                  <w:divsChild>
                    <w:div w:id="1378626375">
                      <w:marLeft w:val="0"/>
                      <w:marRight w:val="0"/>
                      <w:marTop w:val="0"/>
                      <w:marBottom w:val="0"/>
                      <w:divBdr>
                        <w:top w:val="none" w:sz="0" w:space="0" w:color="auto"/>
                        <w:left w:val="none" w:sz="0" w:space="0" w:color="auto"/>
                        <w:bottom w:val="none" w:sz="0" w:space="0" w:color="auto"/>
                        <w:right w:val="none" w:sz="0" w:space="0" w:color="auto"/>
                      </w:divBdr>
                      <w:divsChild>
                        <w:div w:id="10543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45942">
      <w:bodyDiv w:val="1"/>
      <w:marLeft w:val="0"/>
      <w:marRight w:val="0"/>
      <w:marTop w:val="0"/>
      <w:marBottom w:val="0"/>
      <w:divBdr>
        <w:top w:val="none" w:sz="0" w:space="0" w:color="auto"/>
        <w:left w:val="none" w:sz="0" w:space="0" w:color="auto"/>
        <w:bottom w:val="none" w:sz="0" w:space="0" w:color="auto"/>
        <w:right w:val="none" w:sz="0" w:space="0" w:color="auto"/>
      </w:divBdr>
    </w:div>
    <w:div w:id="855114854">
      <w:bodyDiv w:val="1"/>
      <w:marLeft w:val="0"/>
      <w:marRight w:val="0"/>
      <w:marTop w:val="0"/>
      <w:marBottom w:val="0"/>
      <w:divBdr>
        <w:top w:val="none" w:sz="0" w:space="0" w:color="auto"/>
        <w:left w:val="none" w:sz="0" w:space="0" w:color="auto"/>
        <w:bottom w:val="none" w:sz="0" w:space="0" w:color="auto"/>
        <w:right w:val="none" w:sz="0" w:space="0" w:color="auto"/>
      </w:divBdr>
      <w:divsChild>
        <w:div w:id="360084683">
          <w:marLeft w:val="0"/>
          <w:marRight w:val="0"/>
          <w:marTop w:val="0"/>
          <w:marBottom w:val="0"/>
          <w:divBdr>
            <w:top w:val="none" w:sz="0" w:space="0" w:color="auto"/>
            <w:left w:val="none" w:sz="0" w:space="0" w:color="auto"/>
            <w:bottom w:val="none" w:sz="0" w:space="0" w:color="auto"/>
            <w:right w:val="none" w:sz="0" w:space="0" w:color="auto"/>
          </w:divBdr>
          <w:divsChild>
            <w:div w:id="900675462">
              <w:marLeft w:val="0"/>
              <w:marRight w:val="0"/>
              <w:marTop w:val="0"/>
              <w:marBottom w:val="0"/>
              <w:divBdr>
                <w:top w:val="none" w:sz="0" w:space="0" w:color="auto"/>
                <w:left w:val="none" w:sz="0" w:space="0" w:color="auto"/>
                <w:bottom w:val="none" w:sz="0" w:space="0" w:color="auto"/>
                <w:right w:val="none" w:sz="0" w:space="0" w:color="auto"/>
              </w:divBdr>
              <w:divsChild>
                <w:div w:id="1179660606">
                  <w:marLeft w:val="0"/>
                  <w:marRight w:val="0"/>
                  <w:marTop w:val="0"/>
                  <w:marBottom w:val="0"/>
                  <w:divBdr>
                    <w:top w:val="none" w:sz="0" w:space="0" w:color="auto"/>
                    <w:left w:val="none" w:sz="0" w:space="0" w:color="auto"/>
                    <w:bottom w:val="none" w:sz="0" w:space="0" w:color="auto"/>
                    <w:right w:val="none" w:sz="0" w:space="0" w:color="auto"/>
                  </w:divBdr>
                  <w:divsChild>
                    <w:div w:id="2078435474">
                      <w:marLeft w:val="0"/>
                      <w:marRight w:val="0"/>
                      <w:marTop w:val="0"/>
                      <w:marBottom w:val="0"/>
                      <w:divBdr>
                        <w:top w:val="none" w:sz="0" w:space="0" w:color="auto"/>
                        <w:left w:val="none" w:sz="0" w:space="0" w:color="auto"/>
                        <w:bottom w:val="none" w:sz="0" w:space="0" w:color="auto"/>
                        <w:right w:val="none" w:sz="0" w:space="0" w:color="auto"/>
                      </w:divBdr>
                      <w:divsChild>
                        <w:div w:id="2104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986012">
      <w:bodyDiv w:val="1"/>
      <w:marLeft w:val="0"/>
      <w:marRight w:val="0"/>
      <w:marTop w:val="0"/>
      <w:marBottom w:val="0"/>
      <w:divBdr>
        <w:top w:val="none" w:sz="0" w:space="0" w:color="auto"/>
        <w:left w:val="none" w:sz="0" w:space="0" w:color="auto"/>
        <w:bottom w:val="none" w:sz="0" w:space="0" w:color="auto"/>
        <w:right w:val="none" w:sz="0" w:space="0" w:color="auto"/>
      </w:divBdr>
    </w:div>
    <w:div w:id="1056931835">
      <w:bodyDiv w:val="1"/>
      <w:marLeft w:val="0"/>
      <w:marRight w:val="0"/>
      <w:marTop w:val="0"/>
      <w:marBottom w:val="0"/>
      <w:divBdr>
        <w:top w:val="none" w:sz="0" w:space="0" w:color="auto"/>
        <w:left w:val="none" w:sz="0" w:space="0" w:color="auto"/>
        <w:bottom w:val="none" w:sz="0" w:space="0" w:color="auto"/>
        <w:right w:val="none" w:sz="0" w:space="0" w:color="auto"/>
      </w:divBdr>
    </w:div>
    <w:div w:id="1070924646">
      <w:bodyDiv w:val="1"/>
      <w:marLeft w:val="0"/>
      <w:marRight w:val="0"/>
      <w:marTop w:val="0"/>
      <w:marBottom w:val="0"/>
      <w:divBdr>
        <w:top w:val="none" w:sz="0" w:space="0" w:color="auto"/>
        <w:left w:val="none" w:sz="0" w:space="0" w:color="auto"/>
        <w:bottom w:val="none" w:sz="0" w:space="0" w:color="auto"/>
        <w:right w:val="none" w:sz="0" w:space="0" w:color="auto"/>
      </w:divBdr>
      <w:divsChild>
        <w:div w:id="2060326168">
          <w:marLeft w:val="0"/>
          <w:marRight w:val="0"/>
          <w:marTop w:val="0"/>
          <w:marBottom w:val="0"/>
          <w:divBdr>
            <w:top w:val="none" w:sz="0" w:space="0" w:color="auto"/>
            <w:left w:val="none" w:sz="0" w:space="0" w:color="auto"/>
            <w:bottom w:val="none" w:sz="0" w:space="0" w:color="auto"/>
            <w:right w:val="none" w:sz="0" w:space="0" w:color="auto"/>
          </w:divBdr>
          <w:divsChild>
            <w:div w:id="1618222686">
              <w:marLeft w:val="0"/>
              <w:marRight w:val="0"/>
              <w:marTop w:val="0"/>
              <w:marBottom w:val="0"/>
              <w:divBdr>
                <w:top w:val="none" w:sz="0" w:space="0" w:color="auto"/>
                <w:left w:val="none" w:sz="0" w:space="0" w:color="auto"/>
                <w:bottom w:val="none" w:sz="0" w:space="0" w:color="auto"/>
                <w:right w:val="none" w:sz="0" w:space="0" w:color="auto"/>
              </w:divBdr>
              <w:divsChild>
                <w:div w:id="1636371049">
                  <w:marLeft w:val="0"/>
                  <w:marRight w:val="0"/>
                  <w:marTop w:val="0"/>
                  <w:marBottom w:val="0"/>
                  <w:divBdr>
                    <w:top w:val="none" w:sz="0" w:space="0" w:color="auto"/>
                    <w:left w:val="none" w:sz="0" w:space="0" w:color="auto"/>
                    <w:bottom w:val="none" w:sz="0" w:space="0" w:color="auto"/>
                    <w:right w:val="none" w:sz="0" w:space="0" w:color="auto"/>
                  </w:divBdr>
                  <w:divsChild>
                    <w:div w:id="739015437">
                      <w:marLeft w:val="0"/>
                      <w:marRight w:val="0"/>
                      <w:marTop w:val="0"/>
                      <w:marBottom w:val="0"/>
                      <w:divBdr>
                        <w:top w:val="none" w:sz="0" w:space="0" w:color="auto"/>
                        <w:left w:val="none" w:sz="0" w:space="0" w:color="auto"/>
                        <w:bottom w:val="none" w:sz="0" w:space="0" w:color="auto"/>
                        <w:right w:val="none" w:sz="0" w:space="0" w:color="auto"/>
                      </w:divBdr>
                      <w:divsChild>
                        <w:div w:id="21293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495884">
      <w:bodyDiv w:val="1"/>
      <w:marLeft w:val="0"/>
      <w:marRight w:val="0"/>
      <w:marTop w:val="0"/>
      <w:marBottom w:val="0"/>
      <w:divBdr>
        <w:top w:val="none" w:sz="0" w:space="0" w:color="auto"/>
        <w:left w:val="none" w:sz="0" w:space="0" w:color="auto"/>
        <w:bottom w:val="none" w:sz="0" w:space="0" w:color="auto"/>
        <w:right w:val="none" w:sz="0" w:space="0" w:color="auto"/>
      </w:divBdr>
    </w:div>
    <w:div w:id="1332834199">
      <w:bodyDiv w:val="1"/>
      <w:marLeft w:val="0"/>
      <w:marRight w:val="0"/>
      <w:marTop w:val="0"/>
      <w:marBottom w:val="0"/>
      <w:divBdr>
        <w:top w:val="none" w:sz="0" w:space="0" w:color="auto"/>
        <w:left w:val="none" w:sz="0" w:space="0" w:color="auto"/>
        <w:bottom w:val="none" w:sz="0" w:space="0" w:color="auto"/>
        <w:right w:val="none" w:sz="0" w:space="0" w:color="auto"/>
      </w:divBdr>
      <w:divsChild>
        <w:div w:id="632978813">
          <w:marLeft w:val="0"/>
          <w:marRight w:val="0"/>
          <w:marTop w:val="0"/>
          <w:marBottom w:val="0"/>
          <w:divBdr>
            <w:top w:val="none" w:sz="0" w:space="0" w:color="auto"/>
            <w:left w:val="none" w:sz="0" w:space="0" w:color="auto"/>
            <w:bottom w:val="none" w:sz="0" w:space="0" w:color="auto"/>
            <w:right w:val="none" w:sz="0" w:space="0" w:color="auto"/>
          </w:divBdr>
          <w:divsChild>
            <w:div w:id="1044712490">
              <w:marLeft w:val="0"/>
              <w:marRight w:val="0"/>
              <w:marTop w:val="0"/>
              <w:marBottom w:val="0"/>
              <w:divBdr>
                <w:top w:val="none" w:sz="0" w:space="0" w:color="auto"/>
                <w:left w:val="none" w:sz="0" w:space="0" w:color="auto"/>
                <w:bottom w:val="none" w:sz="0" w:space="0" w:color="auto"/>
                <w:right w:val="none" w:sz="0" w:space="0" w:color="auto"/>
              </w:divBdr>
              <w:divsChild>
                <w:div w:id="1219243196">
                  <w:marLeft w:val="0"/>
                  <w:marRight w:val="0"/>
                  <w:marTop w:val="0"/>
                  <w:marBottom w:val="0"/>
                  <w:divBdr>
                    <w:top w:val="none" w:sz="0" w:space="0" w:color="auto"/>
                    <w:left w:val="none" w:sz="0" w:space="0" w:color="auto"/>
                    <w:bottom w:val="none" w:sz="0" w:space="0" w:color="auto"/>
                    <w:right w:val="none" w:sz="0" w:space="0" w:color="auto"/>
                  </w:divBdr>
                  <w:divsChild>
                    <w:div w:id="2115057039">
                      <w:marLeft w:val="0"/>
                      <w:marRight w:val="0"/>
                      <w:marTop w:val="0"/>
                      <w:marBottom w:val="0"/>
                      <w:divBdr>
                        <w:top w:val="none" w:sz="0" w:space="0" w:color="auto"/>
                        <w:left w:val="none" w:sz="0" w:space="0" w:color="auto"/>
                        <w:bottom w:val="none" w:sz="0" w:space="0" w:color="auto"/>
                        <w:right w:val="none" w:sz="0" w:space="0" w:color="auto"/>
                      </w:divBdr>
                      <w:divsChild>
                        <w:div w:id="17333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107986">
      <w:bodyDiv w:val="1"/>
      <w:marLeft w:val="0"/>
      <w:marRight w:val="0"/>
      <w:marTop w:val="0"/>
      <w:marBottom w:val="0"/>
      <w:divBdr>
        <w:top w:val="none" w:sz="0" w:space="0" w:color="auto"/>
        <w:left w:val="none" w:sz="0" w:space="0" w:color="auto"/>
        <w:bottom w:val="none" w:sz="0" w:space="0" w:color="auto"/>
        <w:right w:val="none" w:sz="0" w:space="0" w:color="auto"/>
      </w:divBdr>
      <w:divsChild>
        <w:div w:id="1052659009">
          <w:marLeft w:val="0"/>
          <w:marRight w:val="0"/>
          <w:marTop w:val="0"/>
          <w:marBottom w:val="0"/>
          <w:divBdr>
            <w:top w:val="none" w:sz="0" w:space="0" w:color="auto"/>
            <w:left w:val="none" w:sz="0" w:space="0" w:color="auto"/>
            <w:bottom w:val="none" w:sz="0" w:space="0" w:color="auto"/>
            <w:right w:val="none" w:sz="0" w:space="0" w:color="auto"/>
          </w:divBdr>
          <w:divsChild>
            <w:div w:id="192888928">
              <w:marLeft w:val="0"/>
              <w:marRight w:val="0"/>
              <w:marTop w:val="0"/>
              <w:marBottom w:val="0"/>
              <w:divBdr>
                <w:top w:val="none" w:sz="0" w:space="0" w:color="auto"/>
                <w:left w:val="none" w:sz="0" w:space="0" w:color="auto"/>
                <w:bottom w:val="none" w:sz="0" w:space="0" w:color="auto"/>
                <w:right w:val="none" w:sz="0" w:space="0" w:color="auto"/>
              </w:divBdr>
              <w:divsChild>
                <w:div w:id="206651293">
                  <w:marLeft w:val="0"/>
                  <w:marRight w:val="0"/>
                  <w:marTop w:val="0"/>
                  <w:marBottom w:val="0"/>
                  <w:divBdr>
                    <w:top w:val="none" w:sz="0" w:space="0" w:color="auto"/>
                    <w:left w:val="none" w:sz="0" w:space="0" w:color="auto"/>
                    <w:bottom w:val="none" w:sz="0" w:space="0" w:color="auto"/>
                    <w:right w:val="none" w:sz="0" w:space="0" w:color="auto"/>
                  </w:divBdr>
                  <w:divsChild>
                    <w:div w:id="1488398943">
                      <w:marLeft w:val="0"/>
                      <w:marRight w:val="0"/>
                      <w:marTop w:val="0"/>
                      <w:marBottom w:val="0"/>
                      <w:divBdr>
                        <w:top w:val="none" w:sz="0" w:space="0" w:color="auto"/>
                        <w:left w:val="none" w:sz="0" w:space="0" w:color="auto"/>
                        <w:bottom w:val="none" w:sz="0" w:space="0" w:color="auto"/>
                        <w:right w:val="none" w:sz="0" w:space="0" w:color="auto"/>
                      </w:divBdr>
                      <w:divsChild>
                        <w:div w:id="12091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570048">
      <w:bodyDiv w:val="1"/>
      <w:marLeft w:val="188"/>
      <w:marRight w:val="188"/>
      <w:marTop w:val="0"/>
      <w:marBottom w:val="0"/>
      <w:divBdr>
        <w:top w:val="none" w:sz="0" w:space="0" w:color="auto"/>
        <w:left w:val="none" w:sz="0" w:space="0" w:color="auto"/>
        <w:bottom w:val="none" w:sz="0" w:space="0" w:color="auto"/>
        <w:right w:val="none" w:sz="0" w:space="0" w:color="auto"/>
      </w:divBdr>
      <w:divsChild>
        <w:div w:id="95587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D3FB-D7A6-4AD1-8DC1-052AFC25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4</Pages>
  <Words>4864</Words>
  <Characters>2773</Characters>
  <Application>Microsoft Office Word</Application>
  <DocSecurity>0</DocSecurity>
  <Lines>23</Lines>
  <Paragraphs>15</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lietuvos respublikos vyriausybė</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2020-09-03T06:58:00Z</dcterms:created>
  <dc:creator>alina.sileikiene</dc:creator>
  <cp:lastModifiedBy>Alina Šileikienė</cp:lastModifiedBy>
  <cp:lastPrinted>2020-08-06T06:13:00Z</cp:lastPrinted>
  <dcterms:modified xsi:type="dcterms:W3CDTF">2020-09-08T13:58:00Z</dcterms:modified>
  <cp:revision>20</cp:revision>
</cp:coreProperties>
</file>