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68" w:rsidRDefault="00AB2148" w:rsidP="00AB214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673"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7B3477" w:rsidRDefault="007B3477" w:rsidP="00AB214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B9C" w:rsidRPr="003B6B9C" w:rsidRDefault="003B6B9C" w:rsidP="003B6B9C">
      <w:pPr>
        <w:jc w:val="center"/>
        <w:rPr>
          <w:rFonts w:eastAsiaTheme="minorHAnsi"/>
          <w:b/>
          <w:szCs w:val="24"/>
          <w:lang w:eastAsia="en-US"/>
        </w:rPr>
      </w:pPr>
      <w:r w:rsidRPr="003B6B9C">
        <w:rPr>
          <w:rFonts w:eastAsiaTheme="minorHAnsi"/>
          <w:b/>
          <w:szCs w:val="24"/>
          <w:lang w:eastAsia="en-US"/>
        </w:rPr>
        <w:t xml:space="preserve">Dėl š. m. </w:t>
      </w:r>
      <w:r w:rsidR="00ED39B3">
        <w:rPr>
          <w:rFonts w:eastAsiaTheme="minorHAnsi"/>
          <w:b/>
          <w:szCs w:val="24"/>
          <w:lang w:eastAsia="en-US"/>
        </w:rPr>
        <w:t>gegužės</w:t>
      </w:r>
      <w:r>
        <w:rPr>
          <w:rFonts w:eastAsiaTheme="minorHAnsi"/>
          <w:b/>
          <w:szCs w:val="24"/>
          <w:lang w:eastAsia="en-US"/>
        </w:rPr>
        <w:t xml:space="preserve"> 1</w:t>
      </w:r>
      <w:r w:rsidR="00ED39B3">
        <w:rPr>
          <w:rFonts w:eastAsiaTheme="minorHAnsi"/>
          <w:b/>
          <w:szCs w:val="24"/>
          <w:lang w:eastAsia="en-US"/>
        </w:rPr>
        <w:t>5</w:t>
      </w:r>
      <w:r w:rsidRPr="003B6B9C">
        <w:rPr>
          <w:rFonts w:eastAsiaTheme="minorHAnsi"/>
          <w:b/>
          <w:szCs w:val="24"/>
          <w:lang w:eastAsia="en-US"/>
        </w:rPr>
        <w:t xml:space="preserve">  d. Europos stabilumo mechanizmo </w:t>
      </w:r>
      <w:r w:rsidR="00ED39B3">
        <w:rPr>
          <w:rFonts w:eastAsiaTheme="minorHAnsi"/>
          <w:b/>
          <w:szCs w:val="24"/>
          <w:lang w:eastAsia="en-US"/>
        </w:rPr>
        <w:t xml:space="preserve">(ESM) </w:t>
      </w:r>
      <w:r w:rsidRPr="003B6B9C">
        <w:rPr>
          <w:rFonts w:eastAsiaTheme="minorHAnsi"/>
          <w:b/>
          <w:szCs w:val="24"/>
          <w:lang w:eastAsia="en-US"/>
        </w:rPr>
        <w:t>valdytojų tarybos</w:t>
      </w:r>
      <w:r>
        <w:rPr>
          <w:rFonts w:eastAsiaTheme="minorHAnsi"/>
          <w:b/>
          <w:szCs w:val="24"/>
          <w:lang w:eastAsia="en-US"/>
        </w:rPr>
        <w:t xml:space="preserve"> posėdyje</w:t>
      </w:r>
      <w:r w:rsidRPr="003B6B9C">
        <w:rPr>
          <w:rFonts w:eastAsiaTheme="minorHAnsi"/>
          <w:b/>
          <w:szCs w:val="24"/>
          <w:lang w:eastAsia="en-US"/>
        </w:rPr>
        <w:t xml:space="preserve"> numatytų svarstyti klausimų</w:t>
      </w:r>
    </w:p>
    <w:p w:rsidR="003B6B9C" w:rsidRPr="003B6B9C" w:rsidRDefault="003B6B9C" w:rsidP="003B6B9C">
      <w:pPr>
        <w:ind w:firstLine="567"/>
        <w:jc w:val="both"/>
        <w:rPr>
          <w:rFonts w:eastAsiaTheme="minorHAnsi"/>
          <w:szCs w:val="24"/>
          <w:lang w:eastAsia="en-US"/>
        </w:rPr>
      </w:pPr>
    </w:p>
    <w:p w:rsidR="007C3768" w:rsidRPr="0009728C" w:rsidRDefault="007C3768" w:rsidP="0009728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477" w:rsidRPr="004D75F3" w:rsidRDefault="004D75F3" w:rsidP="004D75F3">
      <w:pPr>
        <w:pStyle w:val="Betar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6F6">
        <w:rPr>
          <w:rFonts w:ascii="Times New Roman" w:hAnsi="Times New Roman" w:cs="Times New Roman"/>
          <w:b/>
          <w:sz w:val="24"/>
          <w:szCs w:val="24"/>
        </w:rPr>
        <w:t xml:space="preserve">Pritarimas </w:t>
      </w:r>
      <w:r w:rsidR="00ED39B3">
        <w:rPr>
          <w:rFonts w:ascii="Times New Roman" w:hAnsi="Times New Roman" w:cs="Times New Roman"/>
          <w:b/>
          <w:sz w:val="24"/>
          <w:szCs w:val="24"/>
        </w:rPr>
        <w:t>Specialios kredito linijos (</w:t>
      </w:r>
      <w:proofErr w:type="spellStart"/>
      <w:r w:rsidR="00ED39B3">
        <w:rPr>
          <w:rFonts w:ascii="Times New Roman" w:hAnsi="Times New Roman" w:cs="Times New Roman"/>
          <w:b/>
          <w:i/>
          <w:sz w:val="24"/>
          <w:szCs w:val="24"/>
        </w:rPr>
        <w:t>Pandemic</w:t>
      </w:r>
      <w:proofErr w:type="spellEnd"/>
      <w:r w:rsidR="00ED39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D39B3">
        <w:rPr>
          <w:rFonts w:ascii="Times New Roman" w:hAnsi="Times New Roman" w:cs="Times New Roman"/>
          <w:b/>
          <w:i/>
          <w:sz w:val="24"/>
          <w:szCs w:val="24"/>
        </w:rPr>
        <w:t>Crisis</w:t>
      </w:r>
      <w:proofErr w:type="spellEnd"/>
      <w:r w:rsidR="00ED39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D39B3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ED39B3" w:rsidRPr="00ED39B3">
        <w:rPr>
          <w:rFonts w:ascii="Times New Roman" w:hAnsi="Times New Roman" w:cs="Times New Roman"/>
          <w:b/>
          <w:i/>
          <w:sz w:val="24"/>
          <w:szCs w:val="24"/>
        </w:rPr>
        <w:t>upport</w:t>
      </w:r>
      <w:proofErr w:type="spellEnd"/>
      <w:r w:rsidR="007C451B">
        <w:rPr>
          <w:rFonts w:ascii="Times New Roman" w:hAnsi="Times New Roman" w:cs="Times New Roman"/>
          <w:b/>
          <w:sz w:val="24"/>
          <w:szCs w:val="24"/>
        </w:rPr>
        <w:t>) aktyvavimui</w:t>
      </w:r>
      <w:r w:rsidR="00DC7C18">
        <w:rPr>
          <w:rFonts w:ascii="Times New Roman" w:hAnsi="Times New Roman" w:cs="Times New Roman"/>
          <w:b/>
          <w:sz w:val="24"/>
          <w:szCs w:val="24"/>
        </w:rPr>
        <w:t xml:space="preserve"> ir finansavimo sąlygoms</w:t>
      </w:r>
    </w:p>
    <w:p w:rsidR="004D75F3" w:rsidRDefault="004D75F3" w:rsidP="00860A0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2133" w:rsidRDefault="00240783" w:rsidP="007C451B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0783">
        <w:rPr>
          <w:rFonts w:ascii="Times New Roman" w:hAnsi="Times New Roman" w:cs="Times New Roman"/>
          <w:b/>
          <w:sz w:val="24"/>
          <w:szCs w:val="24"/>
          <w:u w:val="single"/>
        </w:rPr>
        <w:t xml:space="preserve">Esmė: </w:t>
      </w:r>
    </w:p>
    <w:p w:rsidR="000267E5" w:rsidRPr="007C451B" w:rsidRDefault="000267E5" w:rsidP="006339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C451B">
        <w:rPr>
          <w:rFonts w:ascii="Times New Roman" w:hAnsi="Times New Roman" w:cs="Times New Roman"/>
          <w:sz w:val="24"/>
          <w:szCs w:val="24"/>
        </w:rPr>
        <w:t xml:space="preserve">2020 </w:t>
      </w:r>
      <w:r w:rsidR="007C3768" w:rsidRPr="007C451B">
        <w:rPr>
          <w:rFonts w:ascii="Times New Roman" w:hAnsi="Times New Roman" w:cs="Times New Roman"/>
          <w:sz w:val="24"/>
          <w:szCs w:val="24"/>
        </w:rPr>
        <w:t xml:space="preserve">m. </w:t>
      </w:r>
      <w:r w:rsidRPr="007C451B">
        <w:rPr>
          <w:rFonts w:ascii="Times New Roman" w:hAnsi="Times New Roman" w:cs="Times New Roman"/>
          <w:sz w:val="24"/>
          <w:szCs w:val="24"/>
        </w:rPr>
        <w:t xml:space="preserve">gegužės 8 d. Euro grupė susitarė dėl </w:t>
      </w:r>
      <w:r w:rsidR="007C3768" w:rsidRPr="007C451B">
        <w:rPr>
          <w:rFonts w:ascii="Times New Roman" w:hAnsi="Times New Roman" w:cs="Times New Roman"/>
          <w:sz w:val="24"/>
          <w:szCs w:val="24"/>
        </w:rPr>
        <w:t>ESM</w:t>
      </w:r>
      <w:r w:rsidRPr="007C451B">
        <w:rPr>
          <w:rFonts w:ascii="Times New Roman" w:hAnsi="Times New Roman" w:cs="Times New Roman"/>
          <w:sz w:val="24"/>
          <w:szCs w:val="24"/>
        </w:rPr>
        <w:t xml:space="preserve"> Specialios kredito linijos, veiksiančios ESM esamo </w:t>
      </w:r>
      <w:r w:rsidR="00002622" w:rsidRPr="007C451B">
        <w:rPr>
          <w:rFonts w:ascii="Times New Roman" w:hAnsi="Times New Roman" w:cs="Times New Roman"/>
          <w:color w:val="000000"/>
          <w:sz w:val="24"/>
          <w:szCs w:val="24"/>
        </w:rPr>
        <w:t>finansinio instrumento</w:t>
      </w:r>
      <w:r w:rsidRPr="007C4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451B" w:rsidRPr="007C451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7C451B">
        <w:rPr>
          <w:rFonts w:ascii="Times New Roman" w:hAnsi="Times New Roman" w:cs="Times New Roman"/>
          <w:color w:val="000000"/>
          <w:sz w:val="24"/>
          <w:szCs w:val="24"/>
        </w:rPr>
        <w:t xml:space="preserve">Griežtesnių sąlygų kredito linijos (ECCL) </w:t>
      </w:r>
      <w:r w:rsidR="007C451B" w:rsidRPr="007C451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02622" w:rsidRPr="007C451B">
        <w:rPr>
          <w:rFonts w:ascii="Times New Roman" w:hAnsi="Times New Roman" w:cs="Times New Roman"/>
          <w:color w:val="000000"/>
          <w:sz w:val="24"/>
          <w:szCs w:val="24"/>
        </w:rPr>
        <w:t>pagrindu,</w:t>
      </w:r>
      <w:r w:rsidRPr="007C4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C18">
        <w:rPr>
          <w:rFonts w:ascii="Times New Roman" w:hAnsi="Times New Roman" w:cs="Times New Roman"/>
          <w:color w:val="000000"/>
          <w:sz w:val="24"/>
          <w:szCs w:val="24"/>
        </w:rPr>
        <w:t>finansavimo</w:t>
      </w:r>
      <w:r w:rsidR="00DC7C18" w:rsidRPr="007C4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622" w:rsidRPr="007C451B">
        <w:rPr>
          <w:rFonts w:ascii="Times New Roman" w:hAnsi="Times New Roman" w:cs="Times New Roman"/>
          <w:color w:val="000000"/>
          <w:sz w:val="24"/>
          <w:szCs w:val="24"/>
        </w:rPr>
        <w:t>sąlygų</w:t>
      </w:r>
      <w:r w:rsidRPr="007C451B">
        <w:rPr>
          <w:rFonts w:ascii="Times New Roman" w:hAnsi="Times New Roman" w:cs="Times New Roman"/>
          <w:color w:val="000000"/>
          <w:sz w:val="24"/>
          <w:szCs w:val="24"/>
        </w:rPr>
        <w:t xml:space="preserve">. Dėl instrumento </w:t>
      </w:r>
      <w:r w:rsidR="00002622" w:rsidRPr="007C451B">
        <w:rPr>
          <w:rFonts w:ascii="Times New Roman" w:hAnsi="Times New Roman" w:cs="Times New Roman"/>
          <w:color w:val="000000"/>
          <w:sz w:val="24"/>
          <w:szCs w:val="24"/>
        </w:rPr>
        <w:t xml:space="preserve">naudojimo </w:t>
      </w:r>
      <w:r w:rsidRPr="007C451B">
        <w:rPr>
          <w:rFonts w:ascii="Times New Roman" w:hAnsi="Times New Roman" w:cs="Times New Roman"/>
          <w:color w:val="000000"/>
          <w:sz w:val="24"/>
          <w:szCs w:val="24"/>
        </w:rPr>
        <w:t xml:space="preserve">buvo sutarta balandžio 9 d. Euro grupėje ir pritarta balandžio 23 d. Europos Vadovų Taryboje. </w:t>
      </w:r>
    </w:p>
    <w:p w:rsidR="000267E5" w:rsidRPr="007C451B" w:rsidRDefault="00002622" w:rsidP="000267E5">
      <w:pPr>
        <w:contextualSpacing/>
        <w:jc w:val="both"/>
        <w:rPr>
          <w:color w:val="000000"/>
          <w:szCs w:val="24"/>
        </w:rPr>
      </w:pPr>
      <w:r w:rsidRPr="007C451B">
        <w:rPr>
          <w:bCs/>
          <w:color w:val="000000"/>
          <w:szCs w:val="24"/>
        </w:rPr>
        <w:t>K</w:t>
      </w:r>
      <w:r w:rsidR="000267E5" w:rsidRPr="007C451B">
        <w:rPr>
          <w:bCs/>
          <w:color w:val="000000"/>
          <w:szCs w:val="24"/>
        </w:rPr>
        <w:t xml:space="preserve">redito linija bus prieinama visoms euro zonos šalims ir galės sudaryti iki 2 proc. šalies BVP. </w:t>
      </w:r>
      <w:r w:rsidR="007C451B" w:rsidRPr="007C451B">
        <w:rPr>
          <w:szCs w:val="24"/>
        </w:rPr>
        <w:t xml:space="preserve">Pagal atliktus institucijų vertinimus, visos euro zonos valstybės narės atitinka tinkamumo kriterijus ir, prireikus, galėtų kreiptis dėl finansavimo iš šio instrumento. </w:t>
      </w:r>
      <w:r w:rsidR="007C451B" w:rsidRPr="007C451B">
        <w:rPr>
          <w:bCs/>
          <w:color w:val="000000"/>
          <w:szCs w:val="24"/>
        </w:rPr>
        <w:t>Lietuvai tai reiškia galimybę</w:t>
      </w:r>
      <w:r w:rsidR="00DC7C18">
        <w:rPr>
          <w:bCs/>
          <w:color w:val="000000"/>
          <w:szCs w:val="24"/>
        </w:rPr>
        <w:t>, prireikus,</w:t>
      </w:r>
      <w:r w:rsidR="007C451B" w:rsidRPr="007C451B">
        <w:rPr>
          <w:bCs/>
          <w:color w:val="000000"/>
          <w:szCs w:val="24"/>
        </w:rPr>
        <w:t xml:space="preserve"> pasiskolinti iki 1 mlrd. EUR.</w:t>
      </w:r>
    </w:p>
    <w:p w:rsidR="000267E5" w:rsidRPr="007C451B" w:rsidRDefault="00002622" w:rsidP="000267E5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 w:rsidRPr="007C451B">
        <w:rPr>
          <w:color w:val="000000"/>
          <w:szCs w:val="24"/>
        </w:rPr>
        <w:t>L</w:t>
      </w:r>
      <w:r w:rsidR="000267E5" w:rsidRPr="007C451B">
        <w:rPr>
          <w:bCs/>
          <w:color w:val="000000"/>
          <w:szCs w:val="24"/>
        </w:rPr>
        <w:t>ėšas b</w:t>
      </w:r>
      <w:r w:rsidR="00DC7C18">
        <w:rPr>
          <w:bCs/>
          <w:color w:val="000000"/>
          <w:szCs w:val="24"/>
        </w:rPr>
        <w:t>ūtų</w:t>
      </w:r>
      <w:r w:rsidR="000267E5" w:rsidRPr="007C451B">
        <w:rPr>
          <w:bCs/>
          <w:color w:val="000000"/>
          <w:szCs w:val="24"/>
        </w:rPr>
        <w:t xml:space="preserve"> galima panaudoti tiesioginėms ir netiesioginėms sveikatos apsaugos ir prevencijos išlaidoms</w:t>
      </w:r>
      <w:bookmarkStart w:id="0" w:name="_GoBack"/>
      <w:bookmarkEnd w:id="0"/>
      <w:r w:rsidR="000267E5" w:rsidRPr="007C451B">
        <w:rPr>
          <w:bCs/>
          <w:color w:val="000000"/>
          <w:szCs w:val="24"/>
        </w:rPr>
        <w:t xml:space="preserve">, atsižvelgiant į kiekvienos </w:t>
      </w:r>
      <w:r w:rsidRPr="007C451B">
        <w:rPr>
          <w:bCs/>
          <w:color w:val="000000"/>
          <w:szCs w:val="24"/>
        </w:rPr>
        <w:t>valstybės narės</w:t>
      </w:r>
      <w:r w:rsidR="000267E5" w:rsidRPr="007C451B">
        <w:rPr>
          <w:bCs/>
          <w:color w:val="000000"/>
          <w:szCs w:val="24"/>
        </w:rPr>
        <w:t xml:space="preserve"> situaciją. Visos finansuotinos priemonės bus nustatomos Atsako plane (angl. </w:t>
      </w:r>
      <w:proofErr w:type="spellStart"/>
      <w:r w:rsidR="000267E5" w:rsidRPr="007C451B">
        <w:rPr>
          <w:bCs/>
          <w:i/>
          <w:color w:val="000000"/>
          <w:szCs w:val="24"/>
        </w:rPr>
        <w:t>Response</w:t>
      </w:r>
      <w:proofErr w:type="spellEnd"/>
      <w:r w:rsidR="000267E5" w:rsidRPr="007C451B">
        <w:rPr>
          <w:bCs/>
          <w:i/>
          <w:color w:val="000000"/>
          <w:szCs w:val="24"/>
        </w:rPr>
        <w:t xml:space="preserve"> </w:t>
      </w:r>
      <w:proofErr w:type="spellStart"/>
      <w:r w:rsidR="000267E5" w:rsidRPr="007C451B">
        <w:rPr>
          <w:bCs/>
          <w:i/>
          <w:color w:val="000000"/>
          <w:szCs w:val="24"/>
        </w:rPr>
        <w:t>Plan</w:t>
      </w:r>
      <w:proofErr w:type="spellEnd"/>
      <w:r w:rsidRPr="007C451B">
        <w:rPr>
          <w:bCs/>
          <w:color w:val="000000"/>
          <w:szCs w:val="24"/>
        </w:rPr>
        <w:t>)</w:t>
      </w:r>
      <w:r w:rsidR="000267E5" w:rsidRPr="007C451B">
        <w:rPr>
          <w:bCs/>
          <w:color w:val="000000"/>
          <w:szCs w:val="24"/>
        </w:rPr>
        <w:t xml:space="preserve">. </w:t>
      </w:r>
      <w:r w:rsidR="0063396D" w:rsidRPr="007C451B">
        <w:rPr>
          <w:bCs/>
          <w:color w:val="000000"/>
          <w:szCs w:val="24"/>
        </w:rPr>
        <w:t>A</w:t>
      </w:r>
      <w:r w:rsidR="0063396D" w:rsidRPr="007C451B">
        <w:rPr>
          <w:color w:val="000000"/>
          <w:szCs w:val="24"/>
        </w:rPr>
        <w:t>tsižvelgiant į sudėtingą situaciją</w:t>
      </w:r>
      <w:r w:rsidR="007C451B" w:rsidRPr="007C451B">
        <w:rPr>
          <w:color w:val="000000"/>
          <w:szCs w:val="24"/>
        </w:rPr>
        <w:t xml:space="preserve"> dėl pandemijos</w:t>
      </w:r>
      <w:r w:rsidR="0063396D" w:rsidRPr="007C451B">
        <w:rPr>
          <w:color w:val="000000"/>
          <w:szCs w:val="24"/>
        </w:rPr>
        <w:t xml:space="preserve">, </w:t>
      </w:r>
      <w:r w:rsidR="00DC7C18">
        <w:rPr>
          <w:color w:val="000000"/>
          <w:szCs w:val="24"/>
        </w:rPr>
        <w:t>paskolos</w:t>
      </w:r>
      <w:r w:rsidR="0063396D" w:rsidRPr="007C451B">
        <w:rPr>
          <w:color w:val="000000"/>
          <w:szCs w:val="24"/>
        </w:rPr>
        <w:t xml:space="preserve"> bus suteikiam</w:t>
      </w:r>
      <w:r w:rsidR="00DC7C18">
        <w:rPr>
          <w:color w:val="000000"/>
          <w:szCs w:val="24"/>
        </w:rPr>
        <w:t>o</w:t>
      </w:r>
      <w:r w:rsidR="0063396D" w:rsidRPr="007C451B">
        <w:rPr>
          <w:color w:val="000000"/>
          <w:szCs w:val="24"/>
        </w:rPr>
        <w:t>s pagal sumažintus</w:t>
      </w:r>
      <w:r w:rsidR="007C451B" w:rsidRPr="007C451B">
        <w:rPr>
          <w:color w:val="000000"/>
          <w:szCs w:val="24"/>
        </w:rPr>
        <w:t xml:space="preserve"> įkainius</w:t>
      </w:r>
      <w:r w:rsidR="0063396D" w:rsidRPr="007C451B">
        <w:rPr>
          <w:color w:val="000000"/>
          <w:szCs w:val="24"/>
        </w:rPr>
        <w:t xml:space="preserve">. </w:t>
      </w:r>
      <w:r w:rsidR="0063396D" w:rsidRPr="007C451B">
        <w:rPr>
          <w:szCs w:val="24"/>
        </w:rPr>
        <w:t>Maksimali</w:t>
      </w:r>
      <w:r w:rsidRPr="007C451B">
        <w:rPr>
          <w:szCs w:val="24"/>
        </w:rPr>
        <w:t xml:space="preserve"> suteiktų paskolų trukmė</w:t>
      </w:r>
      <w:r w:rsidR="00DC7C18">
        <w:rPr>
          <w:szCs w:val="24"/>
        </w:rPr>
        <w:t xml:space="preserve"> bus</w:t>
      </w:r>
      <w:r w:rsidRPr="007C451B">
        <w:rPr>
          <w:szCs w:val="24"/>
        </w:rPr>
        <w:t xml:space="preserve"> neilgesnė nei 10 metų. Pasinaudoti finansavimu pagal šią kredito liniją bus</w:t>
      </w:r>
      <w:r w:rsidR="007C451B" w:rsidRPr="007C451B">
        <w:rPr>
          <w:szCs w:val="24"/>
        </w:rPr>
        <w:t xml:space="preserve"> galima iki 2022 m. gruodžio 31 </w:t>
      </w:r>
      <w:r w:rsidRPr="007C451B">
        <w:rPr>
          <w:szCs w:val="24"/>
        </w:rPr>
        <w:t>d.</w:t>
      </w:r>
      <w:r w:rsidR="0063396D" w:rsidRPr="007C451B">
        <w:rPr>
          <w:szCs w:val="24"/>
        </w:rPr>
        <w:t xml:space="preserve"> </w:t>
      </w:r>
    </w:p>
    <w:p w:rsidR="0063396D" w:rsidRPr="007C451B" w:rsidRDefault="0063396D" w:rsidP="000267E5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 w:rsidRPr="007C451B">
        <w:rPr>
          <w:b/>
          <w:color w:val="000000"/>
          <w:szCs w:val="24"/>
        </w:rPr>
        <w:t xml:space="preserve">Galutiniam kredito linijos aktyvavimui reikalingas ESM Valdytojų tarybos pritarimas. </w:t>
      </w:r>
    </w:p>
    <w:p w:rsidR="0063396D" w:rsidRPr="009328D5" w:rsidRDefault="0063396D" w:rsidP="000267E5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0267E5" w:rsidRPr="009328D5" w:rsidRDefault="000267E5" w:rsidP="000267E5">
      <w:pPr>
        <w:contextualSpacing/>
        <w:jc w:val="both"/>
        <w:rPr>
          <w:color w:val="000000"/>
          <w:szCs w:val="24"/>
        </w:rPr>
      </w:pPr>
      <w:r w:rsidRPr="009328D5">
        <w:rPr>
          <w:b/>
          <w:color w:val="000000"/>
          <w:szCs w:val="24"/>
          <w:u w:val="single"/>
        </w:rPr>
        <w:t>Lietuvos pozicija.</w:t>
      </w:r>
      <w:r w:rsidRPr="009328D5">
        <w:rPr>
          <w:color w:val="000000"/>
          <w:szCs w:val="24"/>
        </w:rPr>
        <w:t xml:space="preserve"> </w:t>
      </w:r>
      <w:r w:rsidR="007C451B">
        <w:rPr>
          <w:color w:val="000000"/>
          <w:szCs w:val="24"/>
        </w:rPr>
        <w:t>Pritariame ESM Specialios kredito linijos aktyvavimui</w:t>
      </w:r>
      <w:r w:rsidR="00DC7C18">
        <w:rPr>
          <w:color w:val="000000"/>
          <w:szCs w:val="24"/>
        </w:rPr>
        <w:t xml:space="preserve"> ir finansavimo sąlygoms</w:t>
      </w:r>
      <w:r w:rsidR="007C451B">
        <w:rPr>
          <w:color w:val="000000"/>
          <w:szCs w:val="24"/>
        </w:rPr>
        <w:t>.</w:t>
      </w:r>
      <w:r w:rsidRPr="009328D5">
        <w:rPr>
          <w:color w:val="000000"/>
          <w:szCs w:val="24"/>
        </w:rPr>
        <w:t xml:space="preserve"> </w:t>
      </w:r>
    </w:p>
    <w:p w:rsidR="000267E5" w:rsidRPr="009328D5" w:rsidRDefault="000267E5" w:rsidP="000267E5">
      <w:pPr>
        <w:rPr>
          <w:szCs w:val="24"/>
        </w:rPr>
      </w:pPr>
    </w:p>
    <w:p w:rsidR="007C3768" w:rsidRDefault="007C3768" w:rsidP="00240783">
      <w:pPr>
        <w:pStyle w:val="Betarp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68" w:rsidRDefault="007C3768" w:rsidP="0009728C">
      <w:pPr>
        <w:ind w:firstLine="567"/>
        <w:jc w:val="both"/>
        <w:rPr>
          <w:szCs w:val="24"/>
        </w:rPr>
      </w:pPr>
    </w:p>
    <w:p w:rsidR="007B3477" w:rsidRDefault="007B3477" w:rsidP="0009728C">
      <w:pPr>
        <w:ind w:firstLine="567"/>
        <w:jc w:val="both"/>
        <w:rPr>
          <w:szCs w:val="24"/>
        </w:rPr>
      </w:pPr>
    </w:p>
    <w:sectPr w:rsidR="007B3477" w:rsidSect="00365DC1">
      <w:pgSz w:w="11906" w:h="16838"/>
      <w:pgMar w:top="709" w:right="851" w:bottom="130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AA0" w:rsidRDefault="00D85AA0" w:rsidP="003E5673">
      <w:r>
        <w:separator/>
      </w:r>
    </w:p>
  </w:endnote>
  <w:endnote w:type="continuationSeparator" w:id="0">
    <w:p w:rsidR="00D85AA0" w:rsidRDefault="00D85AA0" w:rsidP="003E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AA0" w:rsidRDefault="00D85AA0" w:rsidP="003E5673">
      <w:r>
        <w:separator/>
      </w:r>
    </w:p>
  </w:footnote>
  <w:footnote w:type="continuationSeparator" w:id="0">
    <w:p w:rsidR="00D85AA0" w:rsidRDefault="00D85AA0" w:rsidP="003E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2A08"/>
    <w:multiLevelType w:val="hybridMultilevel"/>
    <w:tmpl w:val="03AAEF1A"/>
    <w:lvl w:ilvl="0" w:tplc="67EC488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F675892"/>
    <w:multiLevelType w:val="hybridMultilevel"/>
    <w:tmpl w:val="2A707ED2"/>
    <w:lvl w:ilvl="0" w:tplc="0A6AF73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0144EE"/>
    <w:multiLevelType w:val="hybridMultilevel"/>
    <w:tmpl w:val="4A6C9578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2A55EDA"/>
    <w:multiLevelType w:val="hybridMultilevel"/>
    <w:tmpl w:val="32626B74"/>
    <w:lvl w:ilvl="0" w:tplc="042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4B153AC8"/>
    <w:multiLevelType w:val="hybridMultilevel"/>
    <w:tmpl w:val="19BECDA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865DC"/>
    <w:multiLevelType w:val="hybridMultilevel"/>
    <w:tmpl w:val="C7B861A0"/>
    <w:lvl w:ilvl="0" w:tplc="730E78D4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A64FA"/>
    <w:multiLevelType w:val="hybridMultilevel"/>
    <w:tmpl w:val="2206AAC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D4211"/>
    <w:multiLevelType w:val="hybridMultilevel"/>
    <w:tmpl w:val="7DE4072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0E"/>
    <w:rsid w:val="00002622"/>
    <w:rsid w:val="00004BAB"/>
    <w:rsid w:val="000067BE"/>
    <w:rsid w:val="00016724"/>
    <w:rsid w:val="00017F21"/>
    <w:rsid w:val="00023053"/>
    <w:rsid w:val="000267E5"/>
    <w:rsid w:val="000345D9"/>
    <w:rsid w:val="00034EB7"/>
    <w:rsid w:val="00040E52"/>
    <w:rsid w:val="0004425F"/>
    <w:rsid w:val="000573FD"/>
    <w:rsid w:val="00064386"/>
    <w:rsid w:val="0009119D"/>
    <w:rsid w:val="0009728C"/>
    <w:rsid w:val="000B21B4"/>
    <w:rsid w:val="000F0EC6"/>
    <w:rsid w:val="000F6EFE"/>
    <w:rsid w:val="00103DD7"/>
    <w:rsid w:val="00107465"/>
    <w:rsid w:val="001146B2"/>
    <w:rsid w:val="00114F27"/>
    <w:rsid w:val="001240AB"/>
    <w:rsid w:val="001260CF"/>
    <w:rsid w:val="00130999"/>
    <w:rsid w:val="00152C86"/>
    <w:rsid w:val="00184B7B"/>
    <w:rsid w:val="00190296"/>
    <w:rsid w:val="00192B37"/>
    <w:rsid w:val="001935DD"/>
    <w:rsid w:val="001B73E1"/>
    <w:rsid w:val="001C684A"/>
    <w:rsid w:val="001E0BD2"/>
    <w:rsid w:val="001E586D"/>
    <w:rsid w:val="001E6A59"/>
    <w:rsid w:val="001F0B1B"/>
    <w:rsid w:val="001F6AA5"/>
    <w:rsid w:val="00220738"/>
    <w:rsid w:val="002216EA"/>
    <w:rsid w:val="00232CAC"/>
    <w:rsid w:val="00240783"/>
    <w:rsid w:val="00245F01"/>
    <w:rsid w:val="00252D62"/>
    <w:rsid w:val="0028240B"/>
    <w:rsid w:val="00291633"/>
    <w:rsid w:val="002976DA"/>
    <w:rsid w:val="002A0AA6"/>
    <w:rsid w:val="002A350D"/>
    <w:rsid w:val="002A7F1E"/>
    <w:rsid w:val="002B61B0"/>
    <w:rsid w:val="002C51D3"/>
    <w:rsid w:val="002C5F4F"/>
    <w:rsid w:val="002D24E1"/>
    <w:rsid w:val="002D440F"/>
    <w:rsid w:val="002F4E0B"/>
    <w:rsid w:val="00301832"/>
    <w:rsid w:val="0033131B"/>
    <w:rsid w:val="00354E83"/>
    <w:rsid w:val="00365DC1"/>
    <w:rsid w:val="0037201A"/>
    <w:rsid w:val="00380A13"/>
    <w:rsid w:val="00394B31"/>
    <w:rsid w:val="003A4567"/>
    <w:rsid w:val="003A4FD1"/>
    <w:rsid w:val="003B00D3"/>
    <w:rsid w:val="003B1729"/>
    <w:rsid w:val="003B6B9C"/>
    <w:rsid w:val="003D7530"/>
    <w:rsid w:val="003E3ECE"/>
    <w:rsid w:val="003E5673"/>
    <w:rsid w:val="003F47AD"/>
    <w:rsid w:val="00413A1D"/>
    <w:rsid w:val="004176A5"/>
    <w:rsid w:val="00417DDC"/>
    <w:rsid w:val="00440D64"/>
    <w:rsid w:val="00444364"/>
    <w:rsid w:val="00452A07"/>
    <w:rsid w:val="00456768"/>
    <w:rsid w:val="0046532A"/>
    <w:rsid w:val="00467E69"/>
    <w:rsid w:val="00471EBA"/>
    <w:rsid w:val="00472467"/>
    <w:rsid w:val="004800FD"/>
    <w:rsid w:val="004A1F4E"/>
    <w:rsid w:val="004B43B1"/>
    <w:rsid w:val="004C1BE2"/>
    <w:rsid w:val="004D72C6"/>
    <w:rsid w:val="004D75F3"/>
    <w:rsid w:val="004F7E61"/>
    <w:rsid w:val="00512A97"/>
    <w:rsid w:val="00526FAB"/>
    <w:rsid w:val="0053123A"/>
    <w:rsid w:val="0053412E"/>
    <w:rsid w:val="00551EF0"/>
    <w:rsid w:val="00557338"/>
    <w:rsid w:val="00557BFC"/>
    <w:rsid w:val="005849F3"/>
    <w:rsid w:val="005A2FC4"/>
    <w:rsid w:val="005C2163"/>
    <w:rsid w:val="005D059F"/>
    <w:rsid w:val="005D1B49"/>
    <w:rsid w:val="005D7D47"/>
    <w:rsid w:val="005E1603"/>
    <w:rsid w:val="005F7612"/>
    <w:rsid w:val="00601554"/>
    <w:rsid w:val="006029EE"/>
    <w:rsid w:val="00610D73"/>
    <w:rsid w:val="006140E2"/>
    <w:rsid w:val="0063396D"/>
    <w:rsid w:val="00642D0E"/>
    <w:rsid w:val="006455D1"/>
    <w:rsid w:val="00654A48"/>
    <w:rsid w:val="0068325B"/>
    <w:rsid w:val="006A2C58"/>
    <w:rsid w:val="006A4557"/>
    <w:rsid w:val="006A5FA0"/>
    <w:rsid w:val="006B4CC9"/>
    <w:rsid w:val="006B4F20"/>
    <w:rsid w:val="006D3E60"/>
    <w:rsid w:val="006F19F8"/>
    <w:rsid w:val="006F6528"/>
    <w:rsid w:val="007154DE"/>
    <w:rsid w:val="00734BA9"/>
    <w:rsid w:val="00741028"/>
    <w:rsid w:val="00747C38"/>
    <w:rsid w:val="00750068"/>
    <w:rsid w:val="00754C15"/>
    <w:rsid w:val="007823CE"/>
    <w:rsid w:val="00795CC7"/>
    <w:rsid w:val="007A4A96"/>
    <w:rsid w:val="007B1C61"/>
    <w:rsid w:val="007B3477"/>
    <w:rsid w:val="007B4241"/>
    <w:rsid w:val="007B4AF9"/>
    <w:rsid w:val="007B76BD"/>
    <w:rsid w:val="007C3768"/>
    <w:rsid w:val="007C39D9"/>
    <w:rsid w:val="007C451B"/>
    <w:rsid w:val="00806793"/>
    <w:rsid w:val="008105DE"/>
    <w:rsid w:val="00820964"/>
    <w:rsid w:val="00834653"/>
    <w:rsid w:val="00856795"/>
    <w:rsid w:val="00860A0E"/>
    <w:rsid w:val="00870300"/>
    <w:rsid w:val="008944C5"/>
    <w:rsid w:val="008A3BFB"/>
    <w:rsid w:val="008B50D5"/>
    <w:rsid w:val="008C0E06"/>
    <w:rsid w:val="008E435F"/>
    <w:rsid w:val="008E6500"/>
    <w:rsid w:val="008F195F"/>
    <w:rsid w:val="008F4068"/>
    <w:rsid w:val="00902E24"/>
    <w:rsid w:val="00907867"/>
    <w:rsid w:val="00907F27"/>
    <w:rsid w:val="00912947"/>
    <w:rsid w:val="00932FAC"/>
    <w:rsid w:val="00937526"/>
    <w:rsid w:val="00940FCA"/>
    <w:rsid w:val="009414DD"/>
    <w:rsid w:val="009455D0"/>
    <w:rsid w:val="00960FC4"/>
    <w:rsid w:val="00963CD2"/>
    <w:rsid w:val="00964FEE"/>
    <w:rsid w:val="009739C8"/>
    <w:rsid w:val="00990608"/>
    <w:rsid w:val="00990B7B"/>
    <w:rsid w:val="009A3CE9"/>
    <w:rsid w:val="009A77C6"/>
    <w:rsid w:val="009B4119"/>
    <w:rsid w:val="009D6771"/>
    <w:rsid w:val="009E59EB"/>
    <w:rsid w:val="009E670B"/>
    <w:rsid w:val="00A00C49"/>
    <w:rsid w:val="00A10342"/>
    <w:rsid w:val="00A17CC2"/>
    <w:rsid w:val="00A30D57"/>
    <w:rsid w:val="00A31AC0"/>
    <w:rsid w:val="00A4273A"/>
    <w:rsid w:val="00A8597E"/>
    <w:rsid w:val="00A860D6"/>
    <w:rsid w:val="00A86603"/>
    <w:rsid w:val="00A943BB"/>
    <w:rsid w:val="00A94B84"/>
    <w:rsid w:val="00A9612B"/>
    <w:rsid w:val="00AB2148"/>
    <w:rsid w:val="00AB330E"/>
    <w:rsid w:val="00AB5FEB"/>
    <w:rsid w:val="00AC49FF"/>
    <w:rsid w:val="00AC79A8"/>
    <w:rsid w:val="00AD4AEF"/>
    <w:rsid w:val="00AE3849"/>
    <w:rsid w:val="00AF1CD8"/>
    <w:rsid w:val="00AF40D6"/>
    <w:rsid w:val="00B12133"/>
    <w:rsid w:val="00B1523E"/>
    <w:rsid w:val="00B22E11"/>
    <w:rsid w:val="00B24132"/>
    <w:rsid w:val="00B30E0D"/>
    <w:rsid w:val="00B501ED"/>
    <w:rsid w:val="00B63919"/>
    <w:rsid w:val="00B64AFC"/>
    <w:rsid w:val="00B7434C"/>
    <w:rsid w:val="00B81D94"/>
    <w:rsid w:val="00B83652"/>
    <w:rsid w:val="00B919F2"/>
    <w:rsid w:val="00BA76E0"/>
    <w:rsid w:val="00BB1AD9"/>
    <w:rsid w:val="00BB41F9"/>
    <w:rsid w:val="00BB7734"/>
    <w:rsid w:val="00BC0BE8"/>
    <w:rsid w:val="00BC1D61"/>
    <w:rsid w:val="00BC32AC"/>
    <w:rsid w:val="00BD3928"/>
    <w:rsid w:val="00BE2117"/>
    <w:rsid w:val="00C022FB"/>
    <w:rsid w:val="00C0347B"/>
    <w:rsid w:val="00C05669"/>
    <w:rsid w:val="00C168B0"/>
    <w:rsid w:val="00C2269F"/>
    <w:rsid w:val="00C245F2"/>
    <w:rsid w:val="00C3574A"/>
    <w:rsid w:val="00C47471"/>
    <w:rsid w:val="00C6025E"/>
    <w:rsid w:val="00C717FE"/>
    <w:rsid w:val="00C727F0"/>
    <w:rsid w:val="00C77D95"/>
    <w:rsid w:val="00C931EE"/>
    <w:rsid w:val="00C945A4"/>
    <w:rsid w:val="00C95CF5"/>
    <w:rsid w:val="00C963F7"/>
    <w:rsid w:val="00C97917"/>
    <w:rsid w:val="00CA31A7"/>
    <w:rsid w:val="00CA4E57"/>
    <w:rsid w:val="00CB4164"/>
    <w:rsid w:val="00CC1D51"/>
    <w:rsid w:val="00CC6FF2"/>
    <w:rsid w:val="00CE4C0F"/>
    <w:rsid w:val="00CE68FA"/>
    <w:rsid w:val="00CF5C91"/>
    <w:rsid w:val="00D00EA3"/>
    <w:rsid w:val="00D04F07"/>
    <w:rsid w:val="00D36AF1"/>
    <w:rsid w:val="00D3762F"/>
    <w:rsid w:val="00D41376"/>
    <w:rsid w:val="00D8276D"/>
    <w:rsid w:val="00D85AA0"/>
    <w:rsid w:val="00D90EF8"/>
    <w:rsid w:val="00DA49F4"/>
    <w:rsid w:val="00DA67AA"/>
    <w:rsid w:val="00DC7C18"/>
    <w:rsid w:val="00DD2130"/>
    <w:rsid w:val="00DD688E"/>
    <w:rsid w:val="00DD7626"/>
    <w:rsid w:val="00DF1A2C"/>
    <w:rsid w:val="00DF477A"/>
    <w:rsid w:val="00E052E2"/>
    <w:rsid w:val="00E12097"/>
    <w:rsid w:val="00E1699B"/>
    <w:rsid w:val="00E20530"/>
    <w:rsid w:val="00E240DC"/>
    <w:rsid w:val="00E316F6"/>
    <w:rsid w:val="00E32E45"/>
    <w:rsid w:val="00E35D9C"/>
    <w:rsid w:val="00E44240"/>
    <w:rsid w:val="00E50B17"/>
    <w:rsid w:val="00E5282B"/>
    <w:rsid w:val="00E677A3"/>
    <w:rsid w:val="00E92126"/>
    <w:rsid w:val="00E93F47"/>
    <w:rsid w:val="00E94056"/>
    <w:rsid w:val="00EA2015"/>
    <w:rsid w:val="00EB5F9B"/>
    <w:rsid w:val="00EC1B12"/>
    <w:rsid w:val="00ED39B3"/>
    <w:rsid w:val="00ED495E"/>
    <w:rsid w:val="00EF7125"/>
    <w:rsid w:val="00F020B6"/>
    <w:rsid w:val="00F05799"/>
    <w:rsid w:val="00F061ED"/>
    <w:rsid w:val="00F20D2A"/>
    <w:rsid w:val="00F27B99"/>
    <w:rsid w:val="00F43E10"/>
    <w:rsid w:val="00F507AE"/>
    <w:rsid w:val="00F52EA8"/>
    <w:rsid w:val="00F567D0"/>
    <w:rsid w:val="00F57D0E"/>
    <w:rsid w:val="00F67F44"/>
    <w:rsid w:val="00F73A33"/>
    <w:rsid w:val="00F7682E"/>
    <w:rsid w:val="00F824AE"/>
    <w:rsid w:val="00F9584B"/>
    <w:rsid w:val="00F976C8"/>
    <w:rsid w:val="00FA0B7A"/>
    <w:rsid w:val="00FC0BE6"/>
    <w:rsid w:val="00FC7CFB"/>
    <w:rsid w:val="00FD709C"/>
    <w:rsid w:val="00FE1AD2"/>
    <w:rsid w:val="00FE6DC4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21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B2148"/>
    <w:pPr>
      <w:spacing w:after="0" w:line="240" w:lineRule="auto"/>
    </w:pPr>
  </w:style>
  <w:style w:type="paragraph" w:customStyle="1" w:styleId="Diagrama1CharCharDiagrama">
    <w:name w:val="Diagrama1 Char Char Diagrama"/>
    <w:basedOn w:val="prastasis"/>
    <w:rsid w:val="00AB214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3A4567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610D73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43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43B1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E56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567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E56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E567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860A0E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21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B2148"/>
    <w:pPr>
      <w:spacing w:after="0" w:line="240" w:lineRule="auto"/>
    </w:pPr>
  </w:style>
  <w:style w:type="paragraph" w:customStyle="1" w:styleId="Diagrama1CharCharDiagrama">
    <w:name w:val="Diagrama1 Char Char Diagrama"/>
    <w:basedOn w:val="prastasis"/>
    <w:rsid w:val="00AB214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3A4567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610D73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43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43B1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E56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567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E56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E567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860A0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Čepulis</dc:creator>
  <cp:lastModifiedBy>Jelena Vysockaja-Mockienė</cp:lastModifiedBy>
  <cp:revision>3</cp:revision>
  <cp:lastPrinted>2018-07-02T10:08:00Z</cp:lastPrinted>
  <dcterms:created xsi:type="dcterms:W3CDTF">2020-05-11T07:47:00Z</dcterms:created>
  <dcterms:modified xsi:type="dcterms:W3CDTF">2020-05-11T07:59:00Z</dcterms:modified>
</cp:coreProperties>
</file>