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5618D" w14:textId="4D589189" w:rsidR="00C93621" w:rsidRDefault="00BE3FF7" w:rsidP="004E20D6">
      <w:pPr>
        <w:tabs>
          <w:tab w:val="center" w:pos="4153"/>
          <w:tab w:val="right" w:pos="8306"/>
        </w:tabs>
        <w:spacing w:line="259" w:lineRule="auto"/>
        <w:jc w:val="center"/>
        <w:rPr>
          <w:lang w:eastAsia="lt-LT"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9B5618E" w14:textId="77777777" w:rsidR="00C93621" w:rsidRDefault="00C93621">
      <w:pPr>
        <w:rPr>
          <w:sz w:val="10"/>
          <w:szCs w:val="10"/>
        </w:rPr>
      </w:pPr>
    </w:p>
    <w:p w14:paraId="19B561AC" w14:textId="19CC66E8" w:rsidR="00C93621" w:rsidRDefault="00DF2577" w:rsidP="00833DED">
      <w:pPr>
        <w:ind w:left="4820"/>
        <w:rPr>
          <w:color w:val="000000"/>
          <w:lang w:eastAsia="lt-LT"/>
        </w:rPr>
      </w:pPr>
      <w:r>
        <w:rPr>
          <w:lang w:eastAsia="ar-SA"/>
        </w:rPr>
        <w:t xml:space="preserve">             </w:t>
      </w:r>
      <w:r w:rsidR="004E20D6">
        <w:rPr>
          <w:lang w:eastAsia="ar-SA"/>
        </w:rPr>
        <w:t>PATVIRTINTA</w:t>
      </w:r>
      <w:r w:rsidR="004E20D6">
        <w:rPr>
          <w:lang w:eastAsia="ar-SA"/>
        </w:rPr>
        <w:br/>
      </w:r>
      <w:r>
        <w:rPr>
          <w:lang w:eastAsia="ar-SA"/>
        </w:rPr>
        <w:t xml:space="preserve">             </w:t>
      </w:r>
      <w:r w:rsidR="004E20D6">
        <w:rPr>
          <w:lang w:eastAsia="ar-SA"/>
        </w:rPr>
        <w:t>Lietuvos Respublikos Vyriausybės</w:t>
      </w:r>
      <w:r w:rsidR="004E20D6">
        <w:rPr>
          <w:lang w:eastAsia="ar-SA"/>
        </w:rPr>
        <w:br/>
      </w:r>
      <w:r>
        <w:rPr>
          <w:rFonts w:cs="Calibri"/>
          <w:color w:val="000000"/>
          <w:lang w:eastAsia="lt-LT"/>
        </w:rPr>
        <w:t xml:space="preserve">             </w:t>
      </w:r>
      <w:r w:rsidR="00833DED">
        <w:rPr>
          <w:rFonts w:cs="Calibri"/>
          <w:color w:val="000000"/>
          <w:lang w:eastAsia="lt-LT"/>
        </w:rPr>
        <w:t>20</w:t>
      </w:r>
      <w:r w:rsidR="007A4E1C">
        <w:rPr>
          <w:rFonts w:cs="Calibri"/>
          <w:color w:val="000000"/>
          <w:lang w:eastAsia="lt-LT"/>
        </w:rPr>
        <w:t xml:space="preserve">  </w:t>
      </w:r>
      <w:r w:rsidR="004E20D6">
        <w:rPr>
          <w:rFonts w:cs="Calibri"/>
          <w:color w:val="000000"/>
          <w:lang w:eastAsia="lt-LT"/>
        </w:rPr>
        <w:t xml:space="preserve"> m. </w:t>
      </w:r>
      <w:r w:rsidR="00833DED">
        <w:rPr>
          <w:rFonts w:cs="Calibri"/>
          <w:color w:val="000000"/>
          <w:lang w:eastAsia="lt-LT"/>
        </w:rPr>
        <w:t xml:space="preserve">            </w:t>
      </w:r>
      <w:r w:rsidR="004E20D6">
        <w:rPr>
          <w:rFonts w:cs="Calibri"/>
          <w:color w:val="000000"/>
          <w:lang w:eastAsia="lt-LT"/>
        </w:rPr>
        <w:t xml:space="preserve">d. nutarimu Nr. </w:t>
      </w:r>
      <w:r w:rsidR="004E20D6">
        <w:rPr>
          <w:lang w:eastAsia="ar-SA"/>
        </w:rPr>
        <w:br/>
      </w:r>
    </w:p>
    <w:p w14:paraId="19B561AD" w14:textId="77777777" w:rsidR="00C93621" w:rsidRDefault="00C93621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19B561AE" w14:textId="073467D8" w:rsidR="00C93621" w:rsidRDefault="00F16B3D">
      <w:pPr>
        <w:jc w:val="center"/>
        <w:rPr>
          <w:b/>
          <w:bCs/>
          <w:caps/>
          <w:lang w:eastAsia="lt-LT"/>
        </w:rPr>
      </w:pPr>
      <w:r>
        <w:rPr>
          <w:b/>
          <w:caps/>
          <w:szCs w:val="24"/>
          <w:lang w:eastAsia="lt-LT"/>
        </w:rPr>
        <w:t xml:space="preserve">Žuvinto BIOSFEROS REZERVATO </w:t>
      </w:r>
      <w:r w:rsidR="004E20D6">
        <w:rPr>
          <w:b/>
          <w:bCs/>
          <w:caps/>
          <w:color w:val="000000"/>
          <w:lang w:eastAsia="lt-LT"/>
        </w:rPr>
        <w:t xml:space="preserve">planavimo schemos </w:t>
      </w:r>
      <w:r w:rsidR="004E20D6">
        <w:rPr>
          <w:b/>
          <w:bCs/>
          <w:color w:val="000000"/>
          <w:lang w:eastAsia="lt-LT"/>
        </w:rPr>
        <w:t xml:space="preserve">(RIBŲ IR TVARKYMO PLANŲ) </w:t>
      </w:r>
      <w:r w:rsidR="004E20D6">
        <w:rPr>
          <w:b/>
          <w:bCs/>
          <w:caps/>
          <w:lang w:eastAsia="lt-LT"/>
        </w:rPr>
        <w:t>AIŠKINAMOJO RAŠTO PAGRINDINIAI sprendiniAI</w:t>
      </w:r>
    </w:p>
    <w:p w14:paraId="19B561AF" w14:textId="77777777" w:rsidR="00C93621" w:rsidRDefault="00C93621">
      <w:pPr>
        <w:rPr>
          <w:color w:val="000000"/>
          <w:lang w:eastAsia="lt-LT"/>
        </w:rPr>
      </w:pPr>
    </w:p>
    <w:p w14:paraId="19B561B0" w14:textId="77777777" w:rsidR="00C93621" w:rsidRDefault="00C93621">
      <w:pPr>
        <w:rPr>
          <w:color w:val="000000"/>
          <w:lang w:eastAsia="lt-LT"/>
        </w:rPr>
      </w:pPr>
    </w:p>
    <w:p w14:paraId="19B561B2" w14:textId="77777777" w:rsidR="00C93621" w:rsidRDefault="004E20D6">
      <w:pPr>
        <w:jc w:val="center"/>
        <w:rPr>
          <w:lang w:eastAsia="lt-LT"/>
        </w:rPr>
      </w:pPr>
      <w:r>
        <w:rPr>
          <w:b/>
          <w:bCs/>
          <w:caps/>
          <w:lang w:eastAsia="lt-LT"/>
        </w:rPr>
        <w:t>I SKYRIUS</w:t>
      </w:r>
    </w:p>
    <w:p w14:paraId="19B561B3" w14:textId="77777777" w:rsidR="00C93621" w:rsidRPr="00BB6A21" w:rsidRDefault="004E20D6" w:rsidP="00BB6A21">
      <w:pPr>
        <w:keepNext/>
        <w:spacing w:after="240"/>
        <w:jc w:val="center"/>
        <w:rPr>
          <w:b/>
          <w:bCs/>
          <w:caps/>
          <w:lang w:eastAsia="lt-LT"/>
        </w:rPr>
      </w:pPr>
      <w:r w:rsidRPr="00BB6A21">
        <w:rPr>
          <w:b/>
          <w:bCs/>
          <w:caps/>
          <w:lang w:eastAsia="lt-LT"/>
        </w:rPr>
        <w:t>BENDROSIOS NUOSTATOS</w:t>
      </w:r>
    </w:p>
    <w:p w14:paraId="19B561B5" w14:textId="5D8EC5A4" w:rsidR="00C93621" w:rsidRDefault="00F16B3D" w:rsidP="00771150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proofErr w:type="spellStart"/>
      <w:r>
        <w:rPr>
          <w:lang w:eastAsia="lt-LT"/>
        </w:rPr>
        <w:t>Žuvinto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rezervato</w:t>
      </w:r>
      <w:proofErr w:type="spellEnd"/>
      <w:r>
        <w:rPr>
          <w:lang w:eastAsia="lt-LT"/>
        </w:rPr>
        <w:t xml:space="preserve"> </w:t>
      </w:r>
      <w:r w:rsidR="004E20D6">
        <w:rPr>
          <w:lang w:eastAsia="lt-LT"/>
        </w:rPr>
        <w:t>(</w:t>
      </w:r>
      <w:proofErr w:type="spellStart"/>
      <w:r w:rsidR="004E20D6">
        <w:rPr>
          <w:lang w:eastAsia="lt-LT"/>
        </w:rPr>
        <w:t>toliau</w:t>
      </w:r>
      <w:proofErr w:type="spellEnd"/>
      <w:r w:rsidR="004E20D6">
        <w:rPr>
          <w:lang w:eastAsia="lt-LT"/>
        </w:rPr>
        <w:t xml:space="preserve"> – </w:t>
      </w: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rezervatas</w:t>
      </w:r>
      <w:proofErr w:type="spellEnd"/>
      <w:r w:rsidR="004E20D6">
        <w:rPr>
          <w:lang w:eastAsia="lt-LT"/>
        </w:rPr>
        <w:t xml:space="preserve">) </w:t>
      </w:r>
      <w:proofErr w:type="spellStart"/>
      <w:r w:rsidR="004E20D6">
        <w:rPr>
          <w:lang w:eastAsia="lt-LT"/>
        </w:rPr>
        <w:t>planavimo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schemą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sudaro</w:t>
      </w:r>
      <w:proofErr w:type="spellEnd"/>
      <w:r w:rsidR="004E20D6">
        <w:rPr>
          <w:lang w:eastAsia="lt-LT"/>
        </w:rPr>
        <w:t xml:space="preserve"> </w:t>
      </w:r>
      <w:proofErr w:type="spellStart"/>
      <w:r>
        <w:rPr>
          <w:lang w:eastAsia="lt-LT"/>
        </w:rPr>
        <w:t>Žuvinto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rezervato</w:t>
      </w:r>
      <w:proofErr w:type="spellEnd"/>
      <w:r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ir</w:t>
      </w:r>
      <w:proofErr w:type="spellEnd"/>
      <w:r w:rsidR="004E20D6">
        <w:rPr>
          <w:lang w:eastAsia="lt-LT"/>
        </w:rPr>
        <w:t xml:space="preserve"> jo </w:t>
      </w:r>
      <w:proofErr w:type="spellStart"/>
      <w:r w:rsidR="004E20D6">
        <w:rPr>
          <w:lang w:eastAsia="lt-LT"/>
        </w:rPr>
        <w:t>zonų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ribų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planas</w:t>
      </w:r>
      <w:proofErr w:type="spellEnd"/>
      <w:r w:rsidR="004E20D6">
        <w:rPr>
          <w:lang w:eastAsia="lt-LT"/>
        </w:rPr>
        <w:t xml:space="preserve"> </w:t>
      </w:r>
      <w:r w:rsidR="00771150" w:rsidRPr="00771150">
        <w:rPr>
          <w:lang w:eastAsia="lt-LT"/>
        </w:rPr>
        <w:t>(</w:t>
      </w:r>
      <w:proofErr w:type="spellStart"/>
      <w:r w:rsidR="00771150" w:rsidRPr="00771150">
        <w:rPr>
          <w:lang w:eastAsia="lt-LT"/>
        </w:rPr>
        <w:t>toliau</w:t>
      </w:r>
      <w:proofErr w:type="spellEnd"/>
      <w:r w:rsidR="00771150" w:rsidRPr="00771150">
        <w:rPr>
          <w:lang w:eastAsia="lt-LT"/>
        </w:rPr>
        <w:t xml:space="preserve"> – </w:t>
      </w:r>
      <w:r w:rsidR="009F26B4">
        <w:rPr>
          <w:lang w:eastAsia="lt-LT"/>
        </w:rPr>
        <w:t>R</w:t>
      </w:r>
      <w:r w:rsidR="00771150">
        <w:rPr>
          <w:lang w:eastAsia="lt-LT"/>
        </w:rPr>
        <w:t>ib</w:t>
      </w:r>
      <w:r w:rsidR="00771150">
        <w:rPr>
          <w:lang w:val="lt-LT" w:eastAsia="lt-LT"/>
        </w:rPr>
        <w:t>ų planas</w:t>
      </w:r>
      <w:r w:rsidR="00771150" w:rsidRPr="00771150">
        <w:rPr>
          <w:lang w:eastAsia="lt-LT"/>
        </w:rPr>
        <w:t xml:space="preserve">) </w:t>
      </w:r>
      <w:proofErr w:type="spellStart"/>
      <w:r w:rsidR="004E20D6">
        <w:rPr>
          <w:lang w:eastAsia="lt-LT"/>
        </w:rPr>
        <w:t>ir</w:t>
      </w:r>
      <w:proofErr w:type="spellEnd"/>
      <w:r w:rsidR="004E20D6">
        <w:rPr>
          <w:lang w:eastAsia="lt-LT"/>
        </w:rPr>
        <w:t xml:space="preserve"> </w:t>
      </w:r>
      <w:proofErr w:type="spellStart"/>
      <w:r>
        <w:rPr>
          <w:lang w:eastAsia="lt-LT"/>
        </w:rPr>
        <w:t>Žuvinto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rezervato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tvarkymo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planas</w:t>
      </w:r>
      <w:proofErr w:type="spellEnd"/>
      <w:r w:rsidR="004E20D6">
        <w:rPr>
          <w:lang w:eastAsia="lt-LT"/>
        </w:rPr>
        <w:t xml:space="preserve"> (</w:t>
      </w:r>
      <w:proofErr w:type="spellStart"/>
      <w:r w:rsidR="004E20D6">
        <w:rPr>
          <w:lang w:eastAsia="lt-LT"/>
        </w:rPr>
        <w:t>toliau</w:t>
      </w:r>
      <w:proofErr w:type="spellEnd"/>
      <w:r w:rsidR="004E20D6">
        <w:rPr>
          <w:lang w:eastAsia="lt-LT"/>
        </w:rPr>
        <w:t xml:space="preserve"> – </w:t>
      </w:r>
      <w:proofErr w:type="spellStart"/>
      <w:r w:rsidR="004E20D6">
        <w:rPr>
          <w:lang w:eastAsia="lt-LT"/>
        </w:rPr>
        <w:t>Tvarkymo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planas</w:t>
      </w:r>
      <w:proofErr w:type="spellEnd"/>
      <w:r w:rsidR="004E20D6">
        <w:rPr>
          <w:lang w:eastAsia="lt-LT"/>
        </w:rPr>
        <w:t>) (</w:t>
      </w:r>
      <w:proofErr w:type="spellStart"/>
      <w:r w:rsidR="004E20D6">
        <w:rPr>
          <w:lang w:eastAsia="lt-LT"/>
        </w:rPr>
        <w:t>brėžiniai</w:t>
      </w:r>
      <w:proofErr w:type="spellEnd"/>
      <w:r w:rsidR="004E20D6">
        <w:rPr>
          <w:lang w:eastAsia="lt-LT"/>
        </w:rPr>
        <w:t xml:space="preserve">) </w:t>
      </w:r>
      <w:proofErr w:type="spellStart"/>
      <w:r w:rsidR="004E20D6">
        <w:rPr>
          <w:lang w:eastAsia="lt-LT"/>
        </w:rPr>
        <w:t>bei</w:t>
      </w:r>
      <w:proofErr w:type="spellEnd"/>
      <w:r w:rsidR="004E20D6">
        <w:rPr>
          <w:lang w:eastAsia="lt-LT"/>
        </w:rPr>
        <w:t xml:space="preserve"> </w:t>
      </w:r>
      <w:proofErr w:type="spellStart"/>
      <w:r>
        <w:rPr>
          <w:lang w:eastAsia="lt-LT"/>
        </w:rPr>
        <w:t>Žuvinto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rezervato</w:t>
      </w:r>
      <w:proofErr w:type="spellEnd"/>
      <w:r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planavimo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schemos</w:t>
      </w:r>
      <w:proofErr w:type="spellEnd"/>
      <w:r w:rsidR="004E20D6">
        <w:rPr>
          <w:lang w:eastAsia="lt-LT"/>
        </w:rPr>
        <w:t xml:space="preserve"> (</w:t>
      </w:r>
      <w:proofErr w:type="spellStart"/>
      <w:r w:rsidR="007871C3">
        <w:rPr>
          <w:lang w:eastAsia="lt-LT"/>
        </w:rPr>
        <w:t>r</w:t>
      </w:r>
      <w:r w:rsidR="004E20D6">
        <w:rPr>
          <w:lang w:eastAsia="lt-LT"/>
        </w:rPr>
        <w:t>ibų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ir</w:t>
      </w:r>
      <w:proofErr w:type="spellEnd"/>
      <w:r w:rsidR="004E20D6">
        <w:rPr>
          <w:lang w:eastAsia="lt-LT"/>
        </w:rPr>
        <w:t xml:space="preserve"> </w:t>
      </w:r>
      <w:proofErr w:type="spellStart"/>
      <w:r w:rsidR="007871C3">
        <w:rPr>
          <w:lang w:eastAsia="lt-LT"/>
        </w:rPr>
        <w:t>t</w:t>
      </w:r>
      <w:r w:rsidR="004E20D6">
        <w:rPr>
          <w:lang w:eastAsia="lt-LT"/>
        </w:rPr>
        <w:t>varkymo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planų</w:t>
      </w:r>
      <w:proofErr w:type="spellEnd"/>
      <w:r w:rsidR="004E20D6">
        <w:rPr>
          <w:lang w:eastAsia="lt-LT"/>
        </w:rPr>
        <w:t xml:space="preserve">) </w:t>
      </w:r>
      <w:proofErr w:type="spellStart"/>
      <w:r w:rsidR="004E20D6">
        <w:rPr>
          <w:lang w:eastAsia="lt-LT"/>
        </w:rPr>
        <w:t>aiškinamojo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rašto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pagrindiniai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sprendiniai</w:t>
      </w:r>
      <w:proofErr w:type="spellEnd"/>
      <w:r w:rsidR="004E20D6">
        <w:rPr>
          <w:lang w:eastAsia="lt-LT"/>
        </w:rPr>
        <w:t>.</w:t>
      </w:r>
    </w:p>
    <w:p w14:paraId="19B561B6" w14:textId="3C3B2629" w:rsidR="00C93621" w:rsidRPr="0040472A" w:rsidRDefault="009F26B4" w:rsidP="00BB6A21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>
        <w:rPr>
          <w:lang w:eastAsia="lt-LT"/>
        </w:rPr>
        <w:t>R</w:t>
      </w:r>
      <w:r w:rsidR="004E20D6">
        <w:rPr>
          <w:lang w:eastAsia="lt-LT"/>
        </w:rPr>
        <w:t>ibų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>
        <w:rPr>
          <w:lang w:eastAsia="lt-LT"/>
        </w:rPr>
        <w:t>plano</w:t>
      </w:r>
      <w:proofErr w:type="spellEnd"/>
      <w:r w:rsidR="004E20D6">
        <w:rPr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tikslai</w:t>
      </w:r>
      <w:proofErr w:type="spellEnd"/>
      <w:r w:rsidR="004E20D6" w:rsidRPr="0040472A">
        <w:rPr>
          <w:color w:val="000000"/>
          <w:lang w:eastAsia="lt-LT"/>
        </w:rPr>
        <w:t xml:space="preserve"> – </w:t>
      </w:r>
      <w:proofErr w:type="spellStart"/>
      <w:r w:rsidR="004E20D6" w:rsidRPr="0040472A">
        <w:rPr>
          <w:color w:val="000000"/>
          <w:lang w:eastAsia="lt-LT"/>
        </w:rPr>
        <w:t>nustatyti</w:t>
      </w:r>
      <w:proofErr w:type="spellEnd"/>
      <w:r w:rsidR="004E20D6" w:rsidRPr="0040472A">
        <w:rPr>
          <w:color w:val="000000"/>
          <w:lang w:eastAsia="lt-LT"/>
        </w:rPr>
        <w:t xml:space="preserve">: </w:t>
      </w:r>
    </w:p>
    <w:p w14:paraId="19B561B7" w14:textId="34DFFEA1" w:rsidR="00C93621" w:rsidRPr="0040472A" w:rsidRDefault="00F16B3D" w:rsidP="00BB6A21">
      <w:pPr>
        <w:pStyle w:val="ListParagraph"/>
        <w:numPr>
          <w:ilvl w:val="1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rezervato</w:t>
      </w:r>
      <w:proofErr w:type="spellEnd"/>
      <w:r>
        <w:rPr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ribas</w:t>
      </w:r>
      <w:proofErr w:type="spellEnd"/>
      <w:r w:rsidR="004E20D6" w:rsidRPr="0040472A">
        <w:rPr>
          <w:color w:val="000000"/>
          <w:lang w:eastAsia="lt-LT"/>
        </w:rPr>
        <w:t>;</w:t>
      </w:r>
    </w:p>
    <w:p w14:paraId="19B561B8" w14:textId="59730367" w:rsidR="00C93621" w:rsidRPr="0040472A" w:rsidRDefault="00F16B3D" w:rsidP="00BB6A21">
      <w:pPr>
        <w:pStyle w:val="ListParagraph"/>
        <w:numPr>
          <w:ilvl w:val="1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rezervato</w:t>
      </w:r>
      <w:proofErr w:type="spellEnd"/>
      <w:r>
        <w:rPr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funkcinio</w:t>
      </w:r>
      <w:proofErr w:type="spellEnd"/>
      <w:r w:rsidR="004E20D6" w:rsidRPr="0040472A">
        <w:rPr>
          <w:color w:val="000000"/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prioriteto</w:t>
      </w:r>
      <w:proofErr w:type="spellEnd"/>
      <w:r w:rsidR="004E20D6" w:rsidRPr="0040472A">
        <w:rPr>
          <w:color w:val="000000"/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zonų</w:t>
      </w:r>
      <w:proofErr w:type="spellEnd"/>
      <w:r w:rsidR="004E20D6" w:rsidRPr="0040472A">
        <w:rPr>
          <w:color w:val="000000"/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ribas</w:t>
      </w:r>
      <w:proofErr w:type="spellEnd"/>
      <w:r w:rsidR="004E20D6" w:rsidRPr="0040472A">
        <w:rPr>
          <w:color w:val="000000"/>
          <w:lang w:eastAsia="lt-LT"/>
        </w:rPr>
        <w:t>;</w:t>
      </w:r>
    </w:p>
    <w:p w14:paraId="19B561B9" w14:textId="08CBB4BF" w:rsidR="00C93621" w:rsidRPr="0040472A" w:rsidRDefault="00F16B3D" w:rsidP="00BB6A21">
      <w:pPr>
        <w:pStyle w:val="ListParagraph"/>
        <w:numPr>
          <w:ilvl w:val="1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rezervato</w:t>
      </w:r>
      <w:proofErr w:type="spellEnd"/>
      <w:r>
        <w:rPr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konservacinio</w:t>
      </w:r>
      <w:proofErr w:type="spellEnd"/>
      <w:r w:rsidR="004E20D6" w:rsidRPr="0040472A">
        <w:rPr>
          <w:color w:val="000000"/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funkcinio</w:t>
      </w:r>
      <w:proofErr w:type="spellEnd"/>
      <w:r w:rsidR="004E20D6" w:rsidRPr="0040472A">
        <w:rPr>
          <w:color w:val="000000"/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prioriteto</w:t>
      </w:r>
      <w:proofErr w:type="spellEnd"/>
      <w:r w:rsidR="004E20D6" w:rsidRPr="0040472A">
        <w:rPr>
          <w:color w:val="000000"/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zonų</w:t>
      </w:r>
      <w:proofErr w:type="spellEnd"/>
      <w:r w:rsidR="004E20D6" w:rsidRPr="0040472A">
        <w:rPr>
          <w:color w:val="000000"/>
          <w:lang w:eastAsia="lt-LT"/>
        </w:rPr>
        <w:t xml:space="preserve"> </w:t>
      </w:r>
      <w:proofErr w:type="spellStart"/>
      <w:r w:rsidR="004E20D6" w:rsidRPr="0040472A">
        <w:rPr>
          <w:color w:val="000000"/>
          <w:lang w:eastAsia="lt-LT"/>
        </w:rPr>
        <w:t>tikslus</w:t>
      </w:r>
      <w:proofErr w:type="spellEnd"/>
      <w:r w:rsidR="004E20D6" w:rsidRPr="0040472A">
        <w:rPr>
          <w:color w:val="000000"/>
          <w:lang w:eastAsia="lt-LT"/>
        </w:rPr>
        <w:t>.</w:t>
      </w:r>
    </w:p>
    <w:p w14:paraId="19B561BA" w14:textId="0A7AD4D5" w:rsidR="00C93621" w:rsidRPr="0040472A" w:rsidRDefault="004E20D6" w:rsidP="00BB6A21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 w:rsidRPr="0040472A">
        <w:rPr>
          <w:color w:val="000000"/>
          <w:lang w:eastAsia="lt-LT"/>
        </w:rPr>
        <w:t>Tvarkymo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plano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tikslai</w:t>
      </w:r>
      <w:proofErr w:type="spellEnd"/>
      <w:r w:rsidRPr="0040472A">
        <w:rPr>
          <w:color w:val="000000"/>
          <w:lang w:eastAsia="lt-LT"/>
        </w:rPr>
        <w:t xml:space="preserve"> – </w:t>
      </w:r>
      <w:proofErr w:type="spellStart"/>
      <w:r w:rsidRPr="0040472A">
        <w:rPr>
          <w:color w:val="000000"/>
          <w:lang w:eastAsia="lt-LT"/>
        </w:rPr>
        <w:t>nustatyti</w:t>
      </w:r>
      <w:proofErr w:type="spellEnd"/>
      <w:r w:rsidRPr="0040472A">
        <w:rPr>
          <w:color w:val="000000"/>
          <w:lang w:eastAsia="lt-LT"/>
        </w:rPr>
        <w:t>:</w:t>
      </w:r>
    </w:p>
    <w:p w14:paraId="19B561BB" w14:textId="10BB50F2" w:rsidR="00C93621" w:rsidRPr="0040472A" w:rsidRDefault="004E20D6" w:rsidP="00BB6A21">
      <w:pPr>
        <w:pStyle w:val="ListParagraph"/>
        <w:numPr>
          <w:ilvl w:val="1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 w:rsidRPr="0040472A">
        <w:rPr>
          <w:color w:val="000000"/>
          <w:lang w:eastAsia="lt-LT"/>
        </w:rPr>
        <w:t>kraštovaizdžio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tvarkymo</w:t>
      </w:r>
      <w:proofErr w:type="spellEnd"/>
      <w:r w:rsidRPr="0040472A">
        <w:rPr>
          <w:color w:val="000000"/>
          <w:lang w:eastAsia="lt-LT"/>
        </w:rPr>
        <w:t xml:space="preserve"> zonas </w:t>
      </w:r>
      <w:proofErr w:type="spellStart"/>
      <w:r w:rsidRPr="0040472A">
        <w:rPr>
          <w:color w:val="000000"/>
          <w:lang w:eastAsia="lt-LT"/>
        </w:rPr>
        <w:t>ir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jų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reglamentus</w:t>
      </w:r>
      <w:proofErr w:type="spellEnd"/>
      <w:r w:rsidRPr="0040472A">
        <w:rPr>
          <w:color w:val="000000"/>
          <w:lang w:eastAsia="lt-LT"/>
        </w:rPr>
        <w:t>;</w:t>
      </w:r>
    </w:p>
    <w:p w14:paraId="19B561BC" w14:textId="7D1CFEC5" w:rsidR="00C93621" w:rsidRPr="0040472A" w:rsidRDefault="004E20D6" w:rsidP="00BB6A21">
      <w:pPr>
        <w:pStyle w:val="ListParagraph"/>
        <w:numPr>
          <w:ilvl w:val="1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 w:rsidRPr="0040472A">
        <w:rPr>
          <w:color w:val="000000"/>
          <w:lang w:eastAsia="lt-LT"/>
        </w:rPr>
        <w:t>gamtos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apsaugos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kryptis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ir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priemones</w:t>
      </w:r>
      <w:proofErr w:type="spellEnd"/>
      <w:r w:rsidRPr="0040472A">
        <w:rPr>
          <w:color w:val="000000"/>
          <w:lang w:eastAsia="lt-LT"/>
        </w:rPr>
        <w:t>;</w:t>
      </w:r>
    </w:p>
    <w:p w14:paraId="19B561BD" w14:textId="5C66C7DF" w:rsidR="00C93621" w:rsidRPr="0040472A" w:rsidRDefault="004E20D6" w:rsidP="00BB6A21">
      <w:pPr>
        <w:pStyle w:val="ListParagraph"/>
        <w:numPr>
          <w:ilvl w:val="1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 w:rsidRPr="0040472A">
        <w:rPr>
          <w:color w:val="000000"/>
          <w:lang w:eastAsia="lt-LT"/>
        </w:rPr>
        <w:t>kultūros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paveldo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apsaugos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kryptis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ir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priemones</w:t>
      </w:r>
      <w:proofErr w:type="spellEnd"/>
      <w:r w:rsidRPr="0040472A">
        <w:rPr>
          <w:color w:val="000000"/>
          <w:lang w:eastAsia="lt-LT"/>
        </w:rPr>
        <w:t>;</w:t>
      </w:r>
    </w:p>
    <w:p w14:paraId="19B561BE" w14:textId="6E0E9D09" w:rsidR="00C93621" w:rsidRPr="0040472A" w:rsidRDefault="004E20D6" w:rsidP="00BB6A21">
      <w:pPr>
        <w:pStyle w:val="ListParagraph"/>
        <w:numPr>
          <w:ilvl w:val="1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 w:rsidRPr="0040472A">
        <w:rPr>
          <w:color w:val="000000"/>
          <w:lang w:eastAsia="lt-LT"/>
        </w:rPr>
        <w:t>rekreacinio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naudojimo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plėtros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kryptis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ir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priemones</w:t>
      </w:r>
      <w:proofErr w:type="spellEnd"/>
      <w:r w:rsidRPr="0040472A">
        <w:rPr>
          <w:color w:val="000000"/>
          <w:lang w:eastAsia="lt-LT"/>
        </w:rPr>
        <w:t>;</w:t>
      </w:r>
    </w:p>
    <w:p w14:paraId="19B561BF" w14:textId="1CF29125" w:rsidR="00C93621" w:rsidRPr="0040472A" w:rsidRDefault="004E20D6" w:rsidP="00BB6A21">
      <w:pPr>
        <w:pStyle w:val="ListParagraph"/>
        <w:numPr>
          <w:ilvl w:val="1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 w:rsidRPr="0040472A">
        <w:rPr>
          <w:color w:val="000000"/>
          <w:lang w:eastAsia="lt-LT"/>
        </w:rPr>
        <w:t>gyven</w:t>
      </w:r>
      <w:r w:rsidR="002227EC">
        <w:rPr>
          <w:color w:val="000000"/>
          <w:lang w:eastAsia="lt-LT"/>
        </w:rPr>
        <w:t>amųjų</w:t>
      </w:r>
      <w:proofErr w:type="spellEnd"/>
      <w:r w:rsidR="002227EC">
        <w:rPr>
          <w:color w:val="000000"/>
          <w:lang w:eastAsia="lt-LT"/>
        </w:rPr>
        <w:t xml:space="preserve"> </w:t>
      </w:r>
      <w:proofErr w:type="spellStart"/>
      <w:r w:rsidR="002227EC">
        <w:rPr>
          <w:color w:val="000000"/>
          <w:lang w:eastAsia="lt-LT"/>
        </w:rPr>
        <w:t>vietovių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ir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infrastruktūros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plėtros</w:t>
      </w:r>
      <w:proofErr w:type="spellEnd"/>
      <w:r w:rsidRPr="0040472A">
        <w:rPr>
          <w:color w:val="000000"/>
          <w:lang w:eastAsia="lt-LT"/>
        </w:rPr>
        <w:t xml:space="preserve"> </w:t>
      </w:r>
      <w:proofErr w:type="spellStart"/>
      <w:r w:rsidRPr="0040472A">
        <w:rPr>
          <w:color w:val="000000"/>
          <w:lang w:eastAsia="lt-LT"/>
        </w:rPr>
        <w:t>kryptis</w:t>
      </w:r>
      <w:proofErr w:type="spellEnd"/>
      <w:r w:rsidRPr="0040472A">
        <w:rPr>
          <w:color w:val="000000"/>
          <w:lang w:eastAsia="lt-LT"/>
        </w:rPr>
        <w:t>.</w:t>
      </w:r>
    </w:p>
    <w:p w14:paraId="19B561C4" w14:textId="77777777" w:rsidR="00C93621" w:rsidRDefault="004E20D6" w:rsidP="00BB6A21">
      <w:pPr>
        <w:keepNext/>
        <w:spacing w:before="240"/>
        <w:jc w:val="center"/>
        <w:rPr>
          <w:b/>
          <w:bCs/>
          <w:caps/>
          <w:color w:val="000000"/>
          <w:lang w:eastAsia="lt-LT"/>
        </w:rPr>
      </w:pPr>
      <w:r>
        <w:rPr>
          <w:b/>
          <w:bCs/>
          <w:caps/>
          <w:color w:val="000000"/>
          <w:lang w:eastAsia="lt-LT"/>
        </w:rPr>
        <w:t>II Skyrius</w:t>
      </w:r>
    </w:p>
    <w:p w14:paraId="19B561C5" w14:textId="77777777" w:rsidR="00C93621" w:rsidRDefault="004E20D6" w:rsidP="00BB6A21">
      <w:pPr>
        <w:keepNext/>
        <w:spacing w:after="240"/>
        <w:jc w:val="center"/>
        <w:rPr>
          <w:b/>
          <w:bCs/>
          <w:caps/>
          <w:color w:val="000000"/>
          <w:lang w:eastAsia="lt-LT"/>
        </w:rPr>
      </w:pPr>
      <w:r>
        <w:rPr>
          <w:b/>
          <w:bCs/>
          <w:caps/>
          <w:lang w:eastAsia="lt-LT"/>
        </w:rPr>
        <w:t xml:space="preserve">Teritorijos </w:t>
      </w:r>
      <w:r>
        <w:rPr>
          <w:b/>
          <w:bCs/>
          <w:caps/>
          <w:color w:val="000000"/>
          <w:lang w:eastAsia="lt-LT"/>
        </w:rPr>
        <w:t>funkcinis zonavimas</w:t>
      </w:r>
    </w:p>
    <w:p w14:paraId="44D4DA8F" w14:textId="634F0FB0" w:rsidR="0042605B" w:rsidRPr="0040472A" w:rsidRDefault="00F16B3D" w:rsidP="0040472A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</w:t>
      </w:r>
      <w:r w:rsidR="00F24A3B">
        <w:rPr>
          <w:lang w:eastAsia="lt-LT"/>
        </w:rPr>
        <w:t>e</w:t>
      </w:r>
      <w:proofErr w:type="spellEnd"/>
      <w:r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pagal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gamtos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ir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kultūros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vertybių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pobūdį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ir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išsidėstymą</w:t>
      </w:r>
      <w:proofErr w:type="spellEnd"/>
      <w:r w:rsidR="0042605B" w:rsidRPr="0040472A">
        <w:rPr>
          <w:lang w:eastAsia="lt-LT"/>
        </w:rPr>
        <w:t xml:space="preserve">, </w:t>
      </w:r>
      <w:proofErr w:type="spellStart"/>
      <w:r w:rsidR="0042605B" w:rsidRPr="0040472A">
        <w:rPr>
          <w:lang w:eastAsia="lt-LT"/>
        </w:rPr>
        <w:t>naudojimo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galimybes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ir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gyvenamųjų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vietovių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tinklo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ypatumus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nustatomos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šios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funkcinio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prioriteto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zonos</w:t>
      </w:r>
      <w:proofErr w:type="spellEnd"/>
      <w:r w:rsidR="0042605B" w:rsidRPr="0040472A">
        <w:rPr>
          <w:lang w:eastAsia="lt-LT"/>
        </w:rPr>
        <w:t xml:space="preserve"> (</w:t>
      </w:r>
      <w:proofErr w:type="spellStart"/>
      <w:r w:rsidR="0042605B" w:rsidRPr="0040472A">
        <w:rPr>
          <w:lang w:eastAsia="lt-LT"/>
        </w:rPr>
        <w:t>Ribų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plano</w:t>
      </w:r>
      <w:proofErr w:type="spellEnd"/>
      <w:r w:rsidR="0042605B" w:rsidRPr="0040472A">
        <w:rPr>
          <w:lang w:eastAsia="lt-LT"/>
        </w:rPr>
        <w:t xml:space="preserve"> </w:t>
      </w:r>
      <w:proofErr w:type="spellStart"/>
      <w:r w:rsidR="0042605B" w:rsidRPr="0040472A">
        <w:rPr>
          <w:lang w:eastAsia="lt-LT"/>
        </w:rPr>
        <w:t>brėžinys</w:t>
      </w:r>
      <w:proofErr w:type="spellEnd"/>
      <w:r w:rsidR="0042605B" w:rsidRPr="0040472A">
        <w:rPr>
          <w:lang w:eastAsia="lt-LT"/>
        </w:rPr>
        <w:t>):</w:t>
      </w:r>
    </w:p>
    <w:p w14:paraId="46604EEB" w14:textId="7A80842A" w:rsidR="006F6A21" w:rsidRPr="009C7773" w:rsidRDefault="006F6A21" w:rsidP="00771150">
      <w:pPr>
        <w:pStyle w:val="ListParagraph"/>
        <w:numPr>
          <w:ilvl w:val="1"/>
          <w:numId w:val="8"/>
        </w:numPr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proofErr w:type="spellStart"/>
      <w:r w:rsidRPr="00771150">
        <w:rPr>
          <w:color w:val="000000"/>
          <w:lang w:eastAsia="lt-LT"/>
        </w:rPr>
        <w:t>konservacinio</w:t>
      </w:r>
      <w:proofErr w:type="spellEnd"/>
      <w:r w:rsidRPr="00771150">
        <w:rPr>
          <w:color w:val="000000"/>
          <w:lang w:eastAsia="lt-LT"/>
        </w:rPr>
        <w:t xml:space="preserve"> </w:t>
      </w:r>
      <w:proofErr w:type="spellStart"/>
      <w:r w:rsidRPr="00771150">
        <w:rPr>
          <w:color w:val="000000"/>
          <w:lang w:eastAsia="lt-LT"/>
        </w:rPr>
        <w:t>funkcinio</w:t>
      </w:r>
      <w:proofErr w:type="spellEnd"/>
      <w:r w:rsidRPr="00771150">
        <w:rPr>
          <w:color w:val="000000"/>
          <w:lang w:eastAsia="lt-LT"/>
        </w:rPr>
        <w:t xml:space="preserve"> </w:t>
      </w:r>
      <w:proofErr w:type="spellStart"/>
      <w:r w:rsidRPr="00771150">
        <w:rPr>
          <w:color w:val="000000"/>
          <w:lang w:eastAsia="lt-LT"/>
        </w:rPr>
        <w:t>prioriteto</w:t>
      </w:r>
      <w:proofErr w:type="spellEnd"/>
      <w:r w:rsidRPr="00771150">
        <w:rPr>
          <w:color w:val="000000"/>
          <w:lang w:eastAsia="lt-LT"/>
        </w:rPr>
        <w:t xml:space="preserve"> zon</w:t>
      </w:r>
      <w:r w:rsidR="00884059">
        <w:rPr>
          <w:color w:val="000000"/>
          <w:lang w:eastAsia="lt-LT"/>
        </w:rPr>
        <w:t xml:space="preserve">a, </w:t>
      </w:r>
      <w:proofErr w:type="spellStart"/>
      <w:r w:rsidR="00884059">
        <w:rPr>
          <w:color w:val="000000"/>
          <w:lang w:eastAsia="lt-LT"/>
        </w:rPr>
        <w:t>kurią</w:t>
      </w:r>
      <w:proofErr w:type="spellEnd"/>
      <w:r w:rsidRPr="00771150">
        <w:rPr>
          <w:color w:val="000000"/>
          <w:lang w:eastAsia="lt-LT"/>
        </w:rPr>
        <w:t xml:space="preserve"> </w:t>
      </w:r>
      <w:proofErr w:type="spellStart"/>
      <w:r w:rsidRPr="00771150">
        <w:rPr>
          <w:color w:val="000000"/>
          <w:lang w:eastAsia="lt-LT"/>
        </w:rPr>
        <w:t>sudaro</w:t>
      </w:r>
      <w:proofErr w:type="spellEnd"/>
      <w:r w:rsidRPr="00771150">
        <w:rPr>
          <w:color w:val="000000"/>
          <w:lang w:eastAsia="lt-LT"/>
        </w:rPr>
        <w:t xml:space="preserve"> </w:t>
      </w:r>
      <w:proofErr w:type="spellStart"/>
      <w:r w:rsidR="00F16B3D" w:rsidRPr="00003031">
        <w:rPr>
          <w:rFonts w:eastAsia="Andale Sans UI"/>
          <w:lang w:val="lt-LT"/>
        </w:rPr>
        <w:t>Buktbalės</w:t>
      </w:r>
      <w:proofErr w:type="spellEnd"/>
      <w:r w:rsidR="00F16B3D" w:rsidRPr="00003031">
        <w:rPr>
          <w:rFonts w:eastAsia="Andale Sans UI"/>
          <w:lang w:val="lt-LT"/>
        </w:rPr>
        <w:t xml:space="preserve">, </w:t>
      </w:r>
      <w:proofErr w:type="spellStart"/>
      <w:r w:rsidR="00F16B3D" w:rsidRPr="00003031">
        <w:rPr>
          <w:rFonts w:eastAsia="Andale Sans UI"/>
          <w:lang w:val="lt-LT"/>
        </w:rPr>
        <w:t>Liūliškynės</w:t>
      </w:r>
      <w:proofErr w:type="spellEnd"/>
      <w:r w:rsidR="00F16B3D" w:rsidRPr="00003031">
        <w:rPr>
          <w:rFonts w:eastAsia="Andale Sans UI"/>
          <w:lang w:val="lt-LT"/>
        </w:rPr>
        <w:t xml:space="preserve"> ir Žuvinto gamtiniai rezervatai, </w:t>
      </w:r>
      <w:proofErr w:type="spellStart"/>
      <w:r w:rsidR="00F16B3D" w:rsidRPr="00003031">
        <w:rPr>
          <w:rFonts w:eastAsia="Andale Sans UI"/>
          <w:lang w:val="lt-LT"/>
        </w:rPr>
        <w:t>Liepakojų</w:t>
      </w:r>
      <w:proofErr w:type="spellEnd"/>
      <w:r w:rsidR="00F16B3D" w:rsidRPr="00003031">
        <w:rPr>
          <w:rFonts w:eastAsia="Andale Sans UI"/>
          <w:lang w:val="lt-LT"/>
        </w:rPr>
        <w:t xml:space="preserve"> botaninis draustinis, </w:t>
      </w:r>
      <w:proofErr w:type="spellStart"/>
      <w:r w:rsidR="00F16B3D" w:rsidRPr="00003031">
        <w:rPr>
          <w:rFonts w:eastAsia="Andale Sans UI"/>
          <w:lang w:val="lt-LT"/>
        </w:rPr>
        <w:t>Amalvo</w:t>
      </w:r>
      <w:proofErr w:type="spellEnd"/>
      <w:r w:rsidR="00F16B3D" w:rsidRPr="00003031">
        <w:rPr>
          <w:rFonts w:eastAsia="Andale Sans UI"/>
          <w:lang w:val="lt-LT"/>
        </w:rPr>
        <w:t xml:space="preserve">, </w:t>
      </w:r>
      <w:proofErr w:type="spellStart"/>
      <w:r w:rsidR="00F16B3D" w:rsidRPr="00003031">
        <w:rPr>
          <w:rFonts w:eastAsia="Andale Sans UI"/>
          <w:lang w:val="lt-LT"/>
        </w:rPr>
        <w:t>Kiaulyčios</w:t>
      </w:r>
      <w:proofErr w:type="spellEnd"/>
      <w:r w:rsidR="00F16B3D" w:rsidRPr="00003031">
        <w:rPr>
          <w:rFonts w:eastAsia="Andale Sans UI"/>
          <w:lang w:val="lt-LT"/>
        </w:rPr>
        <w:t xml:space="preserve">, </w:t>
      </w:r>
      <w:proofErr w:type="spellStart"/>
      <w:r w:rsidR="00F16B3D" w:rsidRPr="00003031">
        <w:rPr>
          <w:rFonts w:eastAsia="Andale Sans UI"/>
          <w:lang w:val="lt-LT"/>
        </w:rPr>
        <w:t>Paželsvių</w:t>
      </w:r>
      <w:proofErr w:type="spellEnd"/>
      <w:r w:rsidR="00F16B3D" w:rsidRPr="00003031">
        <w:rPr>
          <w:rFonts w:eastAsia="Andale Sans UI"/>
          <w:lang w:val="lt-LT"/>
        </w:rPr>
        <w:t xml:space="preserve">, </w:t>
      </w:r>
      <w:proofErr w:type="spellStart"/>
      <w:r w:rsidR="00F16B3D" w:rsidRPr="00003031">
        <w:rPr>
          <w:rFonts w:eastAsia="Andale Sans UI"/>
          <w:lang w:val="lt-LT"/>
        </w:rPr>
        <w:t>Žaltyčio</w:t>
      </w:r>
      <w:proofErr w:type="spellEnd"/>
      <w:r w:rsidR="00F16B3D" w:rsidRPr="00003031">
        <w:rPr>
          <w:rFonts w:eastAsia="Andale Sans UI"/>
          <w:lang w:val="lt-LT"/>
        </w:rPr>
        <w:t xml:space="preserve"> ir </w:t>
      </w:r>
      <w:proofErr w:type="spellStart"/>
      <w:r w:rsidR="00F16B3D" w:rsidRPr="00003031">
        <w:rPr>
          <w:rFonts w:eastAsia="Andale Sans UI"/>
          <w:lang w:val="lt-LT"/>
        </w:rPr>
        <w:t>Želsvos</w:t>
      </w:r>
      <w:proofErr w:type="spellEnd"/>
      <w:r w:rsidR="00F16B3D" w:rsidRPr="00003031">
        <w:rPr>
          <w:rFonts w:eastAsia="Andale Sans UI"/>
          <w:lang w:val="lt-LT"/>
        </w:rPr>
        <w:t xml:space="preserve"> botaniniai-zoologiniai draustiniai, kurių tikslai yra šie:</w:t>
      </w:r>
    </w:p>
    <w:p w14:paraId="03FF3723" w14:textId="0B67ADD7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4.1.1. </w:t>
      </w:r>
      <w:proofErr w:type="spellStart"/>
      <w:r w:rsidRPr="009C7773">
        <w:rPr>
          <w:color w:val="000000"/>
          <w:lang w:eastAsia="lt-LT"/>
        </w:rPr>
        <w:t>Buktbalės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gamtinio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rezervato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tikslas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etalonines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plačialapių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miškų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bendrijas</w:t>
      </w:r>
      <w:proofErr w:type="spellEnd"/>
      <w:r w:rsidRPr="009C7773">
        <w:rPr>
          <w:color w:val="000000"/>
          <w:lang w:eastAsia="lt-LT"/>
        </w:rPr>
        <w:t xml:space="preserve">, Europos </w:t>
      </w:r>
      <w:proofErr w:type="spellStart"/>
      <w:r w:rsidR="00323D44">
        <w:rPr>
          <w:color w:val="000000"/>
          <w:lang w:eastAsia="lt-LT"/>
        </w:rPr>
        <w:t>b</w:t>
      </w:r>
      <w:r w:rsidRPr="009C7773">
        <w:rPr>
          <w:color w:val="000000"/>
          <w:lang w:eastAsia="lt-LT"/>
        </w:rPr>
        <w:t>endrijos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sv</w:t>
      </w:r>
      <w:r w:rsidR="00BD7DF9">
        <w:rPr>
          <w:color w:val="000000"/>
          <w:lang w:eastAsia="lt-LT"/>
        </w:rPr>
        <w:t>arbos</w:t>
      </w:r>
      <w:proofErr w:type="spellEnd"/>
      <w:r w:rsidR="00BD7DF9">
        <w:rPr>
          <w:color w:val="000000"/>
          <w:lang w:eastAsia="lt-LT"/>
        </w:rPr>
        <w:t xml:space="preserve"> </w:t>
      </w:r>
      <w:r w:rsidR="001540BD" w:rsidRPr="009C7773">
        <w:rPr>
          <w:color w:val="000000"/>
          <w:lang w:eastAsia="lt-LT"/>
        </w:rPr>
        <w:t xml:space="preserve">9160 </w:t>
      </w:r>
      <w:proofErr w:type="spellStart"/>
      <w:r w:rsidR="001540BD" w:rsidRPr="009C7773">
        <w:rPr>
          <w:color w:val="000000"/>
          <w:lang w:eastAsia="lt-LT"/>
        </w:rPr>
        <w:t>Skroblynų</w:t>
      </w:r>
      <w:proofErr w:type="spellEnd"/>
      <w:r w:rsidR="001540BD" w:rsidRPr="009C7773">
        <w:rPr>
          <w:color w:val="000000"/>
          <w:lang w:eastAsia="lt-LT"/>
        </w:rPr>
        <w:t>, 9080</w:t>
      </w:r>
      <w:r w:rsidR="00EA02AF">
        <w:rPr>
          <w:color w:val="000000"/>
          <w:lang w:eastAsia="lt-LT"/>
        </w:rPr>
        <w:t xml:space="preserve"> </w:t>
      </w:r>
      <w:proofErr w:type="spellStart"/>
      <w:r w:rsidR="001540BD" w:rsidRPr="009C7773">
        <w:rPr>
          <w:color w:val="000000"/>
          <w:lang w:eastAsia="lt-LT"/>
        </w:rPr>
        <w:t>Pelkėtų</w:t>
      </w:r>
      <w:proofErr w:type="spellEnd"/>
      <w:r w:rsidR="001540BD" w:rsidRPr="009C7773">
        <w:rPr>
          <w:color w:val="000000"/>
          <w:lang w:eastAsia="lt-LT"/>
        </w:rPr>
        <w:t xml:space="preserve"> </w:t>
      </w:r>
      <w:proofErr w:type="spellStart"/>
      <w:r w:rsidR="001540BD" w:rsidRPr="009C7773">
        <w:rPr>
          <w:color w:val="000000"/>
          <w:lang w:eastAsia="lt-LT"/>
        </w:rPr>
        <w:t>lapuočių</w:t>
      </w:r>
      <w:proofErr w:type="spellEnd"/>
      <w:r w:rsidR="001540BD" w:rsidRPr="009C7773">
        <w:rPr>
          <w:color w:val="000000"/>
          <w:lang w:eastAsia="lt-LT"/>
        </w:rPr>
        <w:t xml:space="preserve"> </w:t>
      </w:r>
      <w:proofErr w:type="spellStart"/>
      <w:r w:rsidR="001540BD" w:rsidRPr="009C7773">
        <w:rPr>
          <w:color w:val="000000"/>
          <w:lang w:eastAsia="lt-LT"/>
        </w:rPr>
        <w:t>miškų</w:t>
      </w:r>
      <w:proofErr w:type="spellEnd"/>
      <w:r w:rsidR="001540BD">
        <w:rPr>
          <w:color w:val="000000"/>
          <w:lang w:eastAsia="lt-LT"/>
        </w:rPr>
        <w:t xml:space="preserve">, </w:t>
      </w:r>
      <w:r w:rsidR="00BD7DF9">
        <w:rPr>
          <w:color w:val="000000"/>
          <w:lang w:eastAsia="lt-LT"/>
        </w:rPr>
        <w:t>91E0</w:t>
      </w:r>
      <w:r w:rsidR="001540BD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Aliuvinių</w:t>
      </w:r>
      <w:proofErr w:type="spellEnd"/>
      <w:r w:rsidRPr="009C7773">
        <w:rPr>
          <w:color w:val="000000"/>
          <w:lang w:eastAsia="lt-LT"/>
        </w:rPr>
        <w:t xml:space="preserve"> </w:t>
      </w:r>
      <w:r w:rsidR="00BD7DF9" w:rsidRPr="0069432A">
        <w:rPr>
          <w:lang w:val="lt-LT"/>
        </w:rPr>
        <w:t>miškų</w:t>
      </w:r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buveines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="0001398C">
        <w:rPr>
          <w:color w:val="000000"/>
          <w:lang w:eastAsia="lt-LT"/>
        </w:rPr>
        <w:t xml:space="preserve"> </w:t>
      </w:r>
      <w:proofErr w:type="spellStart"/>
      <w:r w:rsidR="0001398C">
        <w:rPr>
          <w:color w:val="000000"/>
          <w:lang w:eastAsia="lt-LT"/>
        </w:rPr>
        <w:t>saugomų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rūšių</w:t>
      </w:r>
      <w:proofErr w:type="spellEnd"/>
      <w:r w:rsidRPr="004B1D86">
        <w:rPr>
          <w:color w:val="000000" w:themeColor="text1"/>
          <w:lang w:eastAsia="lt-LT"/>
        </w:rPr>
        <w:t xml:space="preserve"> (</w:t>
      </w:r>
      <w:proofErr w:type="spellStart"/>
      <w:r w:rsidRPr="004B1D86">
        <w:rPr>
          <w:color w:val="000000" w:themeColor="text1"/>
          <w:lang w:eastAsia="lt-LT"/>
        </w:rPr>
        <w:t>lancetini</w:t>
      </w:r>
      <w:r w:rsidR="00364D2A">
        <w:rPr>
          <w:color w:val="000000" w:themeColor="text1"/>
          <w:lang w:eastAsia="lt-LT"/>
        </w:rPr>
        <w:t>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dumblialaiški</w:t>
      </w:r>
      <w:r w:rsidR="00364D2A">
        <w:rPr>
          <w:color w:val="000000" w:themeColor="text1"/>
          <w:lang w:eastAsia="lt-LT"/>
        </w:rPr>
        <w:t>ų</w:t>
      </w:r>
      <w:proofErr w:type="spellEnd"/>
      <w:r w:rsidR="004B1D86" w:rsidRPr="004B1D86">
        <w:rPr>
          <w:color w:val="000000" w:themeColor="text1"/>
          <w:lang w:eastAsia="lt-LT"/>
        </w:rPr>
        <w:t xml:space="preserve"> </w:t>
      </w:r>
      <w:r w:rsidR="004B1D86" w:rsidRPr="004B1D86">
        <w:rPr>
          <w:i/>
          <w:color w:val="000000" w:themeColor="text1"/>
          <w:lang w:eastAsia="lt-LT"/>
        </w:rPr>
        <w:t>(</w:t>
      </w:r>
      <w:proofErr w:type="spellStart"/>
      <w:r w:rsidR="004B1D86" w:rsidRPr="004B1D86">
        <w:rPr>
          <w:i/>
          <w:iCs/>
          <w:color w:val="000000" w:themeColor="text1"/>
        </w:rPr>
        <w:t>Alisma</w:t>
      </w:r>
      <w:proofErr w:type="spellEnd"/>
      <w:r w:rsidR="004B1D86" w:rsidRPr="004B1D86">
        <w:rPr>
          <w:i/>
          <w:iCs/>
          <w:color w:val="000000" w:themeColor="text1"/>
        </w:rPr>
        <w:t xml:space="preserve"> </w:t>
      </w:r>
      <w:proofErr w:type="spellStart"/>
      <w:r w:rsidR="004B1D86" w:rsidRPr="004B1D86">
        <w:rPr>
          <w:i/>
          <w:iCs/>
          <w:color w:val="000000" w:themeColor="text1"/>
        </w:rPr>
        <w:t>lanceolatum</w:t>
      </w:r>
      <w:proofErr w:type="spellEnd"/>
      <w:r w:rsidR="004B1D86" w:rsidRPr="004B1D86">
        <w:rPr>
          <w:i/>
          <w:iCs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miškin</w:t>
      </w:r>
      <w:r w:rsidR="00364D2A">
        <w:rPr>
          <w:color w:val="000000" w:themeColor="text1"/>
          <w:lang w:eastAsia="lt-LT"/>
        </w:rPr>
        <w:t>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dirsuol</w:t>
      </w:r>
      <w:r w:rsidR="00364D2A">
        <w:rPr>
          <w:color w:val="000000" w:themeColor="text1"/>
          <w:lang w:eastAsia="lt-LT"/>
        </w:rPr>
        <w:t>ių</w:t>
      </w:r>
      <w:proofErr w:type="spellEnd"/>
      <w:r w:rsidR="004B1D86" w:rsidRPr="004B1D86">
        <w:rPr>
          <w:color w:val="000000" w:themeColor="text1"/>
          <w:lang w:eastAsia="lt-LT"/>
        </w:rPr>
        <w:t xml:space="preserve"> </w:t>
      </w:r>
      <w:r w:rsidR="004B1D86" w:rsidRPr="004B1D86">
        <w:rPr>
          <w:i/>
          <w:color w:val="000000" w:themeColor="text1"/>
          <w:lang w:eastAsia="lt-LT"/>
        </w:rPr>
        <w:t>(</w:t>
      </w:r>
      <w:proofErr w:type="spellStart"/>
      <w:r w:rsidR="004B1D86" w:rsidRPr="004B1D86">
        <w:rPr>
          <w:i/>
          <w:color w:val="000000" w:themeColor="text1"/>
        </w:rPr>
        <w:t>Bromopsis</w:t>
      </w:r>
      <w:proofErr w:type="spellEnd"/>
      <w:r w:rsidR="004B1D86" w:rsidRPr="004B1D86">
        <w:rPr>
          <w:i/>
          <w:color w:val="000000" w:themeColor="text1"/>
        </w:rPr>
        <w:t xml:space="preserve"> </w:t>
      </w:r>
      <w:proofErr w:type="spellStart"/>
      <w:r w:rsidR="004B1D86" w:rsidRPr="004B1D86">
        <w:rPr>
          <w:i/>
          <w:color w:val="000000" w:themeColor="text1"/>
        </w:rPr>
        <w:t>benekenii</w:t>
      </w:r>
      <w:proofErr w:type="spellEnd"/>
      <w:r w:rsidR="004B1D86" w:rsidRPr="004B1D86">
        <w:rPr>
          <w:i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miškin</w:t>
      </w:r>
      <w:r w:rsidR="00364D2A">
        <w:rPr>
          <w:color w:val="000000" w:themeColor="text1"/>
          <w:lang w:eastAsia="lt-LT"/>
        </w:rPr>
        <w:t>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glažu</w:t>
      </w:r>
      <w:r w:rsidR="00364D2A">
        <w:rPr>
          <w:color w:val="000000" w:themeColor="text1"/>
          <w:lang w:eastAsia="lt-LT"/>
        </w:rPr>
        <w:t>čių</w:t>
      </w:r>
      <w:proofErr w:type="spellEnd"/>
      <w:r w:rsidR="004B1D86" w:rsidRPr="004B1D86">
        <w:rPr>
          <w:color w:val="000000" w:themeColor="text1"/>
          <w:lang w:eastAsia="lt-LT"/>
        </w:rPr>
        <w:t xml:space="preserve"> (</w:t>
      </w:r>
      <w:proofErr w:type="spellStart"/>
      <w:r w:rsidR="004B1D86" w:rsidRPr="004B1D86">
        <w:rPr>
          <w:i/>
          <w:iCs/>
          <w:color w:val="000000" w:themeColor="text1"/>
        </w:rPr>
        <w:t>Cerastium</w:t>
      </w:r>
      <w:proofErr w:type="spellEnd"/>
      <w:r w:rsidR="004B1D86" w:rsidRPr="004B1D86">
        <w:rPr>
          <w:i/>
          <w:iCs/>
          <w:color w:val="000000" w:themeColor="text1"/>
        </w:rPr>
        <w:t xml:space="preserve"> </w:t>
      </w:r>
      <w:proofErr w:type="spellStart"/>
      <w:r w:rsidR="004B1D86" w:rsidRPr="004B1D86">
        <w:rPr>
          <w:i/>
          <w:iCs/>
          <w:color w:val="000000" w:themeColor="text1"/>
        </w:rPr>
        <w:t>sylvaticum</w:t>
      </w:r>
      <w:proofErr w:type="spellEnd"/>
      <w:r w:rsidR="004B1D86" w:rsidRPr="004B1D86">
        <w:rPr>
          <w:i/>
          <w:iCs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pelkin</w:t>
      </w:r>
      <w:r w:rsidR="00364D2A">
        <w:rPr>
          <w:color w:val="000000" w:themeColor="text1"/>
          <w:lang w:eastAsia="lt-LT"/>
        </w:rPr>
        <w:t>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šindr</w:t>
      </w:r>
      <w:r w:rsidR="00364D2A">
        <w:rPr>
          <w:color w:val="000000" w:themeColor="text1"/>
          <w:lang w:eastAsia="lt-LT"/>
        </w:rPr>
        <w:t>ų</w:t>
      </w:r>
      <w:proofErr w:type="spellEnd"/>
      <w:r w:rsidR="004B1D86" w:rsidRPr="004B1D86">
        <w:rPr>
          <w:color w:val="000000" w:themeColor="text1"/>
          <w:lang w:eastAsia="lt-LT"/>
        </w:rPr>
        <w:t xml:space="preserve"> (</w:t>
      </w:r>
      <w:proofErr w:type="spellStart"/>
      <w:r w:rsidR="004B1D86" w:rsidRPr="00632D39">
        <w:rPr>
          <w:i/>
          <w:iCs/>
          <w:color w:val="000000" w:themeColor="text1"/>
        </w:rPr>
        <w:t>Lythrum</w:t>
      </w:r>
      <w:proofErr w:type="spellEnd"/>
      <w:r w:rsidR="004B1D86" w:rsidRPr="00632D39">
        <w:rPr>
          <w:i/>
          <w:iCs/>
          <w:color w:val="000000" w:themeColor="text1"/>
        </w:rPr>
        <w:t xml:space="preserve"> </w:t>
      </w:r>
      <w:proofErr w:type="spellStart"/>
      <w:r w:rsidR="004B1D86" w:rsidRPr="00632D39">
        <w:rPr>
          <w:i/>
          <w:iCs/>
          <w:color w:val="000000" w:themeColor="text1"/>
        </w:rPr>
        <w:t>portula</w:t>
      </w:r>
      <w:proofErr w:type="spellEnd"/>
      <w:r w:rsidR="004B1D86" w:rsidRPr="004B1D86">
        <w:rPr>
          <w:i/>
          <w:iCs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žalsvažied</w:t>
      </w:r>
      <w:r w:rsidR="00364D2A">
        <w:rPr>
          <w:color w:val="000000" w:themeColor="text1"/>
          <w:lang w:eastAsia="lt-LT"/>
        </w:rPr>
        <w:t>žių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bland</w:t>
      </w:r>
      <w:r w:rsidR="00364D2A">
        <w:rPr>
          <w:color w:val="000000" w:themeColor="text1"/>
          <w:lang w:eastAsia="lt-LT"/>
        </w:rPr>
        <w:t>žių</w:t>
      </w:r>
      <w:proofErr w:type="spellEnd"/>
      <w:r w:rsidR="004B1D86" w:rsidRPr="004B1D86">
        <w:rPr>
          <w:color w:val="000000" w:themeColor="text1"/>
          <w:lang w:eastAsia="lt-LT"/>
        </w:rPr>
        <w:t xml:space="preserve"> (</w:t>
      </w:r>
      <w:proofErr w:type="spellStart"/>
      <w:r w:rsidR="004B1D86" w:rsidRPr="004B1D86">
        <w:rPr>
          <w:i/>
          <w:iCs/>
          <w:color w:val="000000" w:themeColor="text1"/>
        </w:rPr>
        <w:t>Platanthera</w:t>
      </w:r>
      <w:proofErr w:type="spellEnd"/>
      <w:r w:rsidR="004B1D86" w:rsidRPr="004B1D86">
        <w:rPr>
          <w:i/>
          <w:iCs/>
          <w:color w:val="000000" w:themeColor="text1"/>
        </w:rPr>
        <w:t xml:space="preserve"> </w:t>
      </w:r>
      <w:proofErr w:type="spellStart"/>
      <w:r w:rsidR="004B1D86" w:rsidRPr="004B1D86">
        <w:rPr>
          <w:i/>
          <w:iCs/>
          <w:color w:val="000000" w:themeColor="text1"/>
        </w:rPr>
        <w:t>chlorantha</w:t>
      </w:r>
      <w:proofErr w:type="spellEnd"/>
      <w:r w:rsidR="004B1D86" w:rsidRPr="004B1D86">
        <w:rPr>
          <w:i/>
          <w:iCs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baltnugarių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genių</w:t>
      </w:r>
      <w:proofErr w:type="spellEnd"/>
      <w:r w:rsidR="00265493" w:rsidRPr="004B1D86">
        <w:rPr>
          <w:color w:val="000000" w:themeColor="text1"/>
          <w:lang w:eastAsia="lt-LT"/>
        </w:rPr>
        <w:t xml:space="preserve"> </w:t>
      </w:r>
      <w:r w:rsidR="00265493" w:rsidRPr="004B1D86">
        <w:rPr>
          <w:i/>
          <w:color w:val="000000" w:themeColor="text1"/>
          <w:lang w:eastAsia="lt-LT"/>
        </w:rPr>
        <w:t>(</w:t>
      </w:r>
      <w:proofErr w:type="spellStart"/>
      <w:r w:rsidR="00265493" w:rsidRPr="004B1D86">
        <w:rPr>
          <w:i/>
          <w:color w:val="000000" w:themeColor="text1"/>
        </w:rPr>
        <w:t>Dendrocopos</w:t>
      </w:r>
      <w:proofErr w:type="spellEnd"/>
      <w:r w:rsidR="00265493" w:rsidRPr="004B1D86">
        <w:rPr>
          <w:i/>
          <w:color w:val="000000" w:themeColor="text1"/>
        </w:rPr>
        <w:t xml:space="preserve"> </w:t>
      </w:r>
      <w:proofErr w:type="spellStart"/>
      <w:r w:rsidR="00265493" w:rsidRPr="004B1D86">
        <w:rPr>
          <w:i/>
          <w:color w:val="000000" w:themeColor="text1"/>
        </w:rPr>
        <w:t>leucotos</w:t>
      </w:r>
      <w:proofErr w:type="spellEnd"/>
      <w:r w:rsidR="00265493" w:rsidRPr="004B1D86">
        <w:rPr>
          <w:i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pilkųjų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gervių</w:t>
      </w:r>
      <w:proofErr w:type="spellEnd"/>
      <w:r w:rsidR="007D7A26" w:rsidRPr="004B1D86">
        <w:rPr>
          <w:color w:val="000000" w:themeColor="text1"/>
          <w:lang w:eastAsia="lt-LT"/>
        </w:rPr>
        <w:t xml:space="preserve"> </w:t>
      </w:r>
      <w:r w:rsidR="007D7A26" w:rsidRPr="004B1D86">
        <w:rPr>
          <w:i/>
          <w:color w:val="000000" w:themeColor="text1"/>
        </w:rPr>
        <w:t xml:space="preserve">(Grus </w:t>
      </w:r>
      <w:proofErr w:type="spellStart"/>
      <w:r w:rsidR="007D7A26" w:rsidRPr="004B1D86">
        <w:rPr>
          <w:i/>
          <w:color w:val="000000" w:themeColor="text1"/>
        </w:rPr>
        <w:t>grus</w:t>
      </w:r>
      <w:proofErr w:type="spellEnd"/>
      <w:r w:rsidR="007D7A26" w:rsidRPr="004B1D86">
        <w:rPr>
          <w:i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) </w:t>
      </w:r>
      <w:proofErr w:type="spellStart"/>
      <w:r w:rsidRPr="004B1D86">
        <w:rPr>
          <w:color w:val="000000" w:themeColor="text1"/>
          <w:lang w:eastAsia="lt-LT"/>
        </w:rPr>
        <w:t>radavietes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ir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buveines</w:t>
      </w:r>
      <w:proofErr w:type="spellEnd"/>
      <w:r w:rsidRPr="004B1D86">
        <w:rPr>
          <w:color w:val="000000" w:themeColor="text1"/>
          <w:lang w:eastAsia="lt-LT"/>
        </w:rPr>
        <w:t>;</w:t>
      </w:r>
      <w:r w:rsidR="00BD7DF9" w:rsidRPr="004B1D86">
        <w:rPr>
          <w:color w:val="000000" w:themeColor="text1"/>
          <w:lang w:eastAsia="lt-LT"/>
        </w:rPr>
        <w:t xml:space="preserve"> </w:t>
      </w:r>
    </w:p>
    <w:p w14:paraId="70F2E8B1" w14:textId="30214E71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lastRenderedPageBreak/>
        <w:t xml:space="preserve">4.1.2. </w:t>
      </w:r>
      <w:proofErr w:type="spellStart"/>
      <w:r w:rsidRPr="009C7773">
        <w:rPr>
          <w:color w:val="000000"/>
          <w:lang w:eastAsia="lt-LT"/>
        </w:rPr>
        <w:t>Liūliškynės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gamtinio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rezervato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tikslas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drėgnų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plačialapių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miškų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bendrijas</w:t>
      </w:r>
      <w:proofErr w:type="spellEnd"/>
      <w:r w:rsidRPr="009C7773">
        <w:rPr>
          <w:color w:val="000000"/>
          <w:lang w:eastAsia="lt-LT"/>
        </w:rPr>
        <w:t xml:space="preserve">, Europos </w:t>
      </w:r>
      <w:proofErr w:type="spellStart"/>
      <w:r w:rsidR="00323D44">
        <w:rPr>
          <w:color w:val="000000"/>
          <w:lang w:eastAsia="lt-LT"/>
        </w:rPr>
        <w:t>b</w:t>
      </w:r>
      <w:r w:rsidRPr="009C7773">
        <w:rPr>
          <w:color w:val="000000"/>
          <w:lang w:eastAsia="lt-LT"/>
        </w:rPr>
        <w:t>endrijos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proofErr w:type="gramStart"/>
      <w:r w:rsidRPr="009C7773">
        <w:rPr>
          <w:color w:val="000000"/>
          <w:lang w:eastAsia="lt-LT"/>
        </w:rPr>
        <w:t>svarbos</w:t>
      </w:r>
      <w:proofErr w:type="spellEnd"/>
      <w:r w:rsidRPr="009C7773">
        <w:rPr>
          <w:color w:val="000000"/>
          <w:lang w:eastAsia="lt-LT"/>
        </w:rPr>
        <w:t xml:space="preserve">  9160</w:t>
      </w:r>
      <w:proofErr w:type="gram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Skroblynų</w:t>
      </w:r>
      <w:proofErr w:type="spellEnd"/>
      <w:r w:rsidRPr="009C7773">
        <w:rPr>
          <w:color w:val="000000"/>
          <w:lang w:eastAsia="lt-LT"/>
        </w:rPr>
        <w:t xml:space="preserve">, 9080 </w:t>
      </w:r>
      <w:proofErr w:type="spellStart"/>
      <w:r w:rsidRPr="009C7773">
        <w:rPr>
          <w:color w:val="000000"/>
          <w:lang w:eastAsia="lt-LT"/>
        </w:rPr>
        <w:t>Pelkėtų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lapuočių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miškų</w:t>
      </w:r>
      <w:proofErr w:type="spellEnd"/>
      <w:r w:rsidR="001540BD">
        <w:rPr>
          <w:color w:val="000000"/>
          <w:lang w:eastAsia="lt-LT"/>
        </w:rPr>
        <w:t>,</w:t>
      </w:r>
      <w:r w:rsidRPr="009C7773">
        <w:rPr>
          <w:color w:val="000000"/>
          <w:lang w:eastAsia="lt-LT"/>
        </w:rPr>
        <w:t xml:space="preserve"> </w:t>
      </w:r>
      <w:r w:rsidR="001540BD" w:rsidRPr="009C7773">
        <w:rPr>
          <w:color w:val="000000"/>
          <w:lang w:eastAsia="lt-LT"/>
        </w:rPr>
        <w:t xml:space="preserve">91E0 </w:t>
      </w:r>
      <w:proofErr w:type="spellStart"/>
      <w:r w:rsidR="001540BD" w:rsidRPr="009C7773">
        <w:rPr>
          <w:color w:val="000000"/>
          <w:lang w:eastAsia="lt-LT"/>
        </w:rPr>
        <w:t>Aliuvinių</w:t>
      </w:r>
      <w:proofErr w:type="spellEnd"/>
      <w:r w:rsidR="001540BD" w:rsidRPr="009C7773">
        <w:rPr>
          <w:color w:val="000000"/>
          <w:lang w:eastAsia="lt-LT"/>
        </w:rPr>
        <w:t xml:space="preserve"> </w:t>
      </w:r>
      <w:proofErr w:type="spellStart"/>
      <w:r w:rsidR="001540BD" w:rsidRPr="009C7773">
        <w:rPr>
          <w:color w:val="000000"/>
          <w:lang w:eastAsia="lt-LT"/>
        </w:rPr>
        <w:t>miškų</w:t>
      </w:r>
      <w:proofErr w:type="spellEnd"/>
      <w:r w:rsidR="001540BD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buveines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="00505C2C">
        <w:rPr>
          <w:color w:val="000000"/>
          <w:lang w:eastAsia="lt-LT"/>
        </w:rPr>
        <w:t xml:space="preserve"> </w:t>
      </w:r>
      <w:proofErr w:type="spellStart"/>
      <w:r w:rsidR="00505C2C">
        <w:rPr>
          <w:color w:val="000000"/>
          <w:lang w:eastAsia="lt-LT"/>
        </w:rPr>
        <w:t>saugomų</w:t>
      </w:r>
      <w:proofErr w:type="spellEnd"/>
      <w:r w:rsidR="00505C2C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rūšių</w:t>
      </w:r>
      <w:proofErr w:type="spellEnd"/>
      <w:r w:rsidRPr="009C7773">
        <w:rPr>
          <w:color w:val="000000"/>
          <w:lang w:eastAsia="lt-LT"/>
        </w:rPr>
        <w:t xml:space="preserve"> (</w:t>
      </w:r>
      <w:proofErr w:type="spellStart"/>
      <w:r w:rsidRPr="009C7773">
        <w:rPr>
          <w:color w:val="000000"/>
          <w:lang w:eastAsia="lt-LT"/>
        </w:rPr>
        <w:t>miškin</w:t>
      </w:r>
      <w:r w:rsidR="00CC64BC">
        <w:rPr>
          <w:color w:val="000000"/>
          <w:lang w:eastAsia="lt-LT"/>
        </w:rPr>
        <w:t>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varnalėš</w:t>
      </w:r>
      <w:r w:rsidR="00CC64BC">
        <w:rPr>
          <w:color w:val="000000"/>
          <w:lang w:eastAsia="lt-LT"/>
        </w:rPr>
        <w:t>ų</w:t>
      </w:r>
      <w:proofErr w:type="spellEnd"/>
      <w:r w:rsidR="004B1D86">
        <w:rPr>
          <w:color w:val="000000"/>
          <w:lang w:eastAsia="lt-LT"/>
        </w:rPr>
        <w:t xml:space="preserve"> </w:t>
      </w:r>
      <w:r w:rsidR="004B1D86" w:rsidRPr="004B1D86">
        <w:rPr>
          <w:i/>
          <w:color w:val="000000" w:themeColor="text1"/>
          <w:lang w:eastAsia="lt-LT"/>
        </w:rPr>
        <w:t>(</w:t>
      </w:r>
      <w:proofErr w:type="spellStart"/>
      <w:r w:rsidR="004B1D86" w:rsidRPr="004B1D86">
        <w:rPr>
          <w:i/>
          <w:iCs/>
          <w:color w:val="000000" w:themeColor="text1"/>
        </w:rPr>
        <w:t>Arctium</w:t>
      </w:r>
      <w:proofErr w:type="spellEnd"/>
      <w:r w:rsidR="004B1D86" w:rsidRPr="004B1D86">
        <w:rPr>
          <w:i/>
          <w:iCs/>
          <w:color w:val="000000" w:themeColor="text1"/>
        </w:rPr>
        <w:t xml:space="preserve"> </w:t>
      </w:r>
      <w:proofErr w:type="spellStart"/>
      <w:r w:rsidR="004B1D86" w:rsidRPr="004B1D86">
        <w:rPr>
          <w:i/>
          <w:iCs/>
          <w:color w:val="000000" w:themeColor="text1"/>
        </w:rPr>
        <w:t>nemorosum</w:t>
      </w:r>
      <w:proofErr w:type="spellEnd"/>
      <w:r w:rsidR="004B1D86" w:rsidRPr="004B1D86">
        <w:rPr>
          <w:i/>
          <w:iCs/>
          <w:color w:val="000000" w:themeColor="text1"/>
        </w:rPr>
        <w:t>)</w:t>
      </w:r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žalsvažied</w:t>
      </w:r>
      <w:r w:rsidR="00CC64BC">
        <w:rPr>
          <w:color w:val="000000"/>
          <w:lang w:eastAsia="lt-LT"/>
        </w:rPr>
        <w:t>žių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bland</w:t>
      </w:r>
      <w:r w:rsidR="00CC64BC">
        <w:rPr>
          <w:color w:val="000000"/>
          <w:lang w:eastAsia="lt-LT"/>
        </w:rPr>
        <w:t>žių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baltnugarių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genių</w:t>
      </w:r>
      <w:proofErr w:type="spellEnd"/>
      <w:r w:rsidR="00265493">
        <w:rPr>
          <w:color w:val="000000"/>
          <w:lang w:eastAsia="lt-LT"/>
        </w:rPr>
        <w:t>,</w:t>
      </w:r>
      <w:r w:rsidR="007D7A26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pilkųjų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gervių</w:t>
      </w:r>
      <w:proofErr w:type="spellEnd"/>
      <w:r w:rsidRPr="009C7773">
        <w:rPr>
          <w:color w:val="000000"/>
          <w:lang w:eastAsia="lt-LT"/>
        </w:rPr>
        <w:t xml:space="preserve">) </w:t>
      </w:r>
      <w:proofErr w:type="spellStart"/>
      <w:r w:rsidRPr="009C7773">
        <w:rPr>
          <w:color w:val="000000"/>
          <w:lang w:eastAsia="lt-LT"/>
        </w:rPr>
        <w:t>radavietes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buveines</w:t>
      </w:r>
      <w:proofErr w:type="spellEnd"/>
      <w:r w:rsidRPr="009C7773">
        <w:rPr>
          <w:color w:val="000000"/>
          <w:lang w:eastAsia="lt-LT"/>
        </w:rPr>
        <w:t>;</w:t>
      </w:r>
    </w:p>
    <w:p w14:paraId="31D5CA3C" w14:textId="5779FBC7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4.1.3. </w:t>
      </w:r>
      <w:proofErr w:type="spellStart"/>
      <w:r w:rsidRPr="009C7773">
        <w:rPr>
          <w:color w:val="000000"/>
          <w:lang w:eastAsia="lt-LT"/>
        </w:rPr>
        <w:t>Žuvinto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gamtinio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rezervato</w:t>
      </w:r>
      <w:proofErr w:type="spellEnd"/>
      <w:r w:rsidR="00882A62">
        <w:rPr>
          <w:color w:val="000000"/>
          <w:lang w:eastAsia="lt-LT"/>
        </w:rPr>
        <w:t xml:space="preserve"> </w:t>
      </w:r>
      <w:proofErr w:type="spellStart"/>
      <w:r w:rsidR="00882A62">
        <w:rPr>
          <w:color w:val="000000"/>
          <w:lang w:eastAsia="lt-LT"/>
        </w:rPr>
        <w:t>tikslas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didžiausią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Lietuvoje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pelkinį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kompleksą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su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Žuvinto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ežeru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svarbią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vandens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paukščių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perėjimo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apsistojimo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migracijų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metu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vietą</w:t>
      </w:r>
      <w:proofErr w:type="spellEnd"/>
      <w:r w:rsidRPr="009C7773">
        <w:rPr>
          <w:color w:val="000000"/>
          <w:lang w:eastAsia="lt-LT"/>
        </w:rPr>
        <w:t>;</w:t>
      </w:r>
    </w:p>
    <w:p w14:paraId="71BC240E" w14:textId="75F091C1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4.1.4. </w:t>
      </w:r>
      <w:proofErr w:type="spellStart"/>
      <w:r w:rsidRPr="009C7773">
        <w:rPr>
          <w:color w:val="000000"/>
          <w:lang w:eastAsia="lt-LT"/>
        </w:rPr>
        <w:t>Liepakojų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botaninio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draustinio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tikslas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Europos </w:t>
      </w:r>
      <w:proofErr w:type="spellStart"/>
      <w:r w:rsidR="00323D44">
        <w:rPr>
          <w:color w:val="000000"/>
          <w:lang w:eastAsia="lt-LT"/>
        </w:rPr>
        <w:t>b</w:t>
      </w:r>
      <w:r w:rsidRPr="009C7773">
        <w:rPr>
          <w:color w:val="000000"/>
          <w:lang w:eastAsia="lt-LT"/>
        </w:rPr>
        <w:t>endrijos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svarbos</w:t>
      </w:r>
      <w:proofErr w:type="spellEnd"/>
      <w:r w:rsidRPr="009C7773">
        <w:rPr>
          <w:color w:val="000000"/>
          <w:lang w:eastAsia="lt-LT"/>
        </w:rPr>
        <w:t xml:space="preserve"> 7230 </w:t>
      </w:r>
      <w:proofErr w:type="spellStart"/>
      <w:r w:rsidRPr="009C7773">
        <w:rPr>
          <w:color w:val="000000"/>
          <w:lang w:eastAsia="lt-LT"/>
        </w:rPr>
        <w:t>Šarmingų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žemapelkių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buveines</w:t>
      </w:r>
      <w:proofErr w:type="spellEnd"/>
      <w:r w:rsidRPr="009C7773">
        <w:rPr>
          <w:color w:val="000000"/>
          <w:lang w:eastAsia="lt-LT"/>
        </w:rPr>
        <w:t>,</w:t>
      </w:r>
      <w:r w:rsidR="006B774B">
        <w:rPr>
          <w:color w:val="000000"/>
          <w:lang w:eastAsia="lt-LT"/>
        </w:rPr>
        <w:t xml:space="preserve"> </w:t>
      </w:r>
      <w:proofErr w:type="spellStart"/>
      <w:r w:rsidR="006B774B">
        <w:rPr>
          <w:color w:val="000000"/>
          <w:lang w:eastAsia="lt-LT"/>
        </w:rPr>
        <w:t>saugom</w:t>
      </w:r>
      <w:r w:rsidR="00CD6842">
        <w:rPr>
          <w:color w:val="000000"/>
          <w:lang w:eastAsia="lt-LT"/>
        </w:rPr>
        <w:t>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4B1D86">
        <w:rPr>
          <w:color w:val="000000"/>
          <w:lang w:eastAsia="lt-LT"/>
        </w:rPr>
        <w:t>rūši</w:t>
      </w:r>
      <w:r w:rsidR="00CD6842">
        <w:rPr>
          <w:color w:val="000000"/>
          <w:lang w:eastAsia="lt-LT"/>
        </w:rPr>
        <w:t>ų</w:t>
      </w:r>
      <w:proofErr w:type="spellEnd"/>
      <w:r w:rsidRPr="004B1D86">
        <w:rPr>
          <w:color w:val="000000"/>
          <w:lang w:eastAsia="lt-LT"/>
        </w:rPr>
        <w:t xml:space="preserve"> (</w:t>
      </w:r>
      <w:proofErr w:type="spellStart"/>
      <w:r w:rsidRPr="004B1D86">
        <w:rPr>
          <w:color w:val="000000"/>
          <w:lang w:eastAsia="lt-LT"/>
        </w:rPr>
        <w:t>dvilapi</w:t>
      </w:r>
      <w:r w:rsidR="00767BD4">
        <w:rPr>
          <w:color w:val="000000"/>
          <w:lang w:eastAsia="lt-LT"/>
        </w:rPr>
        <w:t>ų</w:t>
      </w:r>
      <w:proofErr w:type="spellEnd"/>
      <w:r w:rsidRPr="004B1D86">
        <w:rPr>
          <w:color w:val="000000"/>
          <w:lang w:eastAsia="lt-LT"/>
        </w:rPr>
        <w:t xml:space="preserve"> </w:t>
      </w:r>
      <w:proofErr w:type="spellStart"/>
      <w:r w:rsidRPr="004B1D86">
        <w:rPr>
          <w:color w:val="000000"/>
          <w:lang w:eastAsia="lt-LT"/>
        </w:rPr>
        <w:t>purvuoli</w:t>
      </w:r>
      <w:r w:rsidR="00767BD4">
        <w:rPr>
          <w:color w:val="000000"/>
          <w:lang w:eastAsia="lt-LT"/>
        </w:rPr>
        <w:t>ų</w:t>
      </w:r>
      <w:proofErr w:type="spellEnd"/>
      <w:r w:rsidR="004B1D86" w:rsidRPr="004B1D86">
        <w:rPr>
          <w:color w:val="000000"/>
          <w:lang w:eastAsia="lt-LT"/>
        </w:rPr>
        <w:t xml:space="preserve"> </w:t>
      </w:r>
      <w:r w:rsidR="004B1D86" w:rsidRPr="004B1D86">
        <w:rPr>
          <w:i/>
          <w:color w:val="000000"/>
          <w:lang w:eastAsia="lt-LT"/>
        </w:rPr>
        <w:t>(</w:t>
      </w:r>
      <w:r w:rsidR="004B1D86" w:rsidRPr="004B1D86">
        <w:rPr>
          <w:i/>
          <w:iCs/>
          <w:color w:val="222222"/>
        </w:rPr>
        <w:t xml:space="preserve">Liparis </w:t>
      </w:r>
      <w:proofErr w:type="spellStart"/>
      <w:r w:rsidR="004B1D86" w:rsidRPr="004B1D86">
        <w:rPr>
          <w:i/>
          <w:iCs/>
          <w:color w:val="222222"/>
        </w:rPr>
        <w:t>loeselii</w:t>
      </w:r>
      <w:proofErr w:type="spellEnd"/>
      <w:r w:rsidR="004B1D86" w:rsidRPr="004B1D86">
        <w:rPr>
          <w:i/>
          <w:iCs/>
          <w:color w:val="222222"/>
        </w:rPr>
        <w:t>)</w:t>
      </w:r>
      <w:r w:rsidRPr="004B1D86">
        <w:rPr>
          <w:color w:val="000000"/>
          <w:lang w:eastAsia="lt-LT"/>
        </w:rPr>
        <w:t xml:space="preserve">, </w:t>
      </w:r>
      <w:proofErr w:type="spellStart"/>
      <w:r w:rsidRPr="004B1D86">
        <w:rPr>
          <w:color w:val="000000"/>
          <w:lang w:eastAsia="lt-LT"/>
        </w:rPr>
        <w:t>gelsv</w:t>
      </w:r>
      <w:r w:rsidR="00767BD4">
        <w:rPr>
          <w:color w:val="000000"/>
          <w:lang w:eastAsia="lt-LT"/>
        </w:rPr>
        <w:t>ųjų</w:t>
      </w:r>
      <w:proofErr w:type="spellEnd"/>
      <w:r w:rsidRPr="004B1D86">
        <w:rPr>
          <w:color w:val="000000"/>
          <w:lang w:eastAsia="lt-LT"/>
        </w:rPr>
        <w:t xml:space="preserve"> </w:t>
      </w:r>
      <w:proofErr w:type="spellStart"/>
      <w:r w:rsidRPr="004B1D86">
        <w:rPr>
          <w:color w:val="000000"/>
          <w:lang w:eastAsia="lt-LT"/>
        </w:rPr>
        <w:t>gegūn</w:t>
      </w:r>
      <w:r w:rsidR="00767BD4">
        <w:rPr>
          <w:color w:val="000000"/>
          <w:lang w:eastAsia="lt-LT"/>
        </w:rPr>
        <w:t>ių</w:t>
      </w:r>
      <w:proofErr w:type="spellEnd"/>
      <w:r w:rsidR="004B1D86" w:rsidRPr="004B1D86">
        <w:rPr>
          <w:color w:val="000000"/>
          <w:lang w:eastAsia="lt-LT"/>
        </w:rPr>
        <w:t xml:space="preserve"> </w:t>
      </w:r>
      <w:r w:rsidR="004B1D86" w:rsidRPr="004B1D86">
        <w:rPr>
          <w:i/>
          <w:color w:val="000000"/>
          <w:lang w:eastAsia="lt-LT"/>
        </w:rPr>
        <w:t>(</w:t>
      </w:r>
      <w:proofErr w:type="spellStart"/>
      <w:r w:rsidR="004B1D86" w:rsidRPr="004B1D86">
        <w:rPr>
          <w:i/>
          <w:iCs/>
          <w:color w:val="222222"/>
        </w:rPr>
        <w:t>Dactylorhiza</w:t>
      </w:r>
      <w:proofErr w:type="spellEnd"/>
      <w:r w:rsidR="004B1D86" w:rsidRPr="004B1D86">
        <w:rPr>
          <w:i/>
          <w:iCs/>
          <w:color w:val="222222"/>
        </w:rPr>
        <w:t xml:space="preserve"> </w:t>
      </w:r>
      <w:proofErr w:type="spellStart"/>
      <w:r w:rsidR="004B1D86" w:rsidRPr="004B1D86">
        <w:rPr>
          <w:i/>
          <w:iCs/>
          <w:color w:val="222222"/>
        </w:rPr>
        <w:t>ochroleuca</w:t>
      </w:r>
      <w:proofErr w:type="spellEnd"/>
      <w:r w:rsidR="004B1D86" w:rsidRPr="004B1D86">
        <w:rPr>
          <w:i/>
          <w:iCs/>
          <w:color w:val="222222"/>
        </w:rPr>
        <w:t>)</w:t>
      </w:r>
      <w:r w:rsidRPr="004B1D86">
        <w:rPr>
          <w:color w:val="000000"/>
          <w:lang w:eastAsia="lt-LT"/>
        </w:rPr>
        <w:t xml:space="preserve">, </w:t>
      </w:r>
      <w:proofErr w:type="spellStart"/>
      <w:r w:rsidRPr="004B1D86">
        <w:rPr>
          <w:color w:val="000000"/>
          <w:lang w:eastAsia="lt-LT"/>
        </w:rPr>
        <w:t>meldinių</w:t>
      </w:r>
      <w:proofErr w:type="spellEnd"/>
      <w:r w:rsidRPr="004B1D86">
        <w:rPr>
          <w:color w:val="000000"/>
          <w:lang w:eastAsia="lt-LT"/>
        </w:rPr>
        <w:t xml:space="preserve"> </w:t>
      </w:r>
      <w:proofErr w:type="spellStart"/>
      <w:r w:rsidRPr="004B1D86">
        <w:rPr>
          <w:color w:val="000000"/>
          <w:lang w:eastAsia="lt-LT"/>
        </w:rPr>
        <w:t>nendrinukių</w:t>
      </w:r>
      <w:proofErr w:type="spellEnd"/>
      <w:r w:rsidR="004B1D86" w:rsidRPr="004B1D86">
        <w:rPr>
          <w:color w:val="000000"/>
          <w:lang w:eastAsia="lt-LT"/>
        </w:rPr>
        <w:t xml:space="preserve"> </w:t>
      </w:r>
      <w:r w:rsidR="004B1D86" w:rsidRPr="004B1D86">
        <w:rPr>
          <w:i/>
          <w:color w:val="000000"/>
          <w:lang w:eastAsia="lt-LT"/>
        </w:rPr>
        <w:t>(</w:t>
      </w:r>
      <w:proofErr w:type="spellStart"/>
      <w:r w:rsidR="004B1D86" w:rsidRPr="004B1D86">
        <w:rPr>
          <w:i/>
          <w:iCs/>
          <w:color w:val="222222"/>
        </w:rPr>
        <w:t>Acrocephalus</w:t>
      </w:r>
      <w:proofErr w:type="spellEnd"/>
      <w:r w:rsidR="004B1D86" w:rsidRPr="004B1D86">
        <w:rPr>
          <w:i/>
          <w:iCs/>
          <w:color w:val="222222"/>
        </w:rPr>
        <w:t xml:space="preserve"> </w:t>
      </w:r>
      <w:proofErr w:type="spellStart"/>
      <w:r w:rsidR="004B1D86" w:rsidRPr="004B1D86">
        <w:rPr>
          <w:i/>
          <w:iCs/>
          <w:color w:val="222222"/>
        </w:rPr>
        <w:t>paludicola</w:t>
      </w:r>
      <w:proofErr w:type="spellEnd"/>
      <w:r w:rsidR="004B1D86" w:rsidRPr="004B1D86">
        <w:rPr>
          <w:i/>
          <w:color w:val="000000"/>
          <w:lang w:eastAsia="lt-LT"/>
        </w:rPr>
        <w:t>)</w:t>
      </w:r>
      <w:r w:rsidRPr="004B1D86">
        <w:rPr>
          <w:color w:val="000000"/>
          <w:lang w:eastAsia="lt-LT"/>
        </w:rPr>
        <w:t xml:space="preserve">) </w:t>
      </w:r>
      <w:proofErr w:type="spellStart"/>
      <w:r w:rsidRPr="00145F83">
        <w:rPr>
          <w:lang w:eastAsia="lt-LT"/>
        </w:rPr>
        <w:t>radavietes</w:t>
      </w:r>
      <w:proofErr w:type="spellEnd"/>
      <w:r w:rsidR="00145F83">
        <w:rPr>
          <w:lang w:eastAsia="lt-LT"/>
        </w:rPr>
        <w:t xml:space="preserve"> </w:t>
      </w:r>
      <w:proofErr w:type="spellStart"/>
      <w:r w:rsidR="00145F83">
        <w:rPr>
          <w:lang w:eastAsia="lt-LT"/>
        </w:rPr>
        <w:t>ir</w:t>
      </w:r>
      <w:proofErr w:type="spellEnd"/>
      <w:r w:rsidR="00CD6842" w:rsidRPr="00145F83">
        <w:rPr>
          <w:lang w:eastAsia="lt-LT"/>
        </w:rPr>
        <w:t xml:space="preserve"> </w:t>
      </w:r>
      <w:proofErr w:type="spellStart"/>
      <w:r w:rsidRPr="00145F83">
        <w:rPr>
          <w:lang w:eastAsia="lt-LT"/>
        </w:rPr>
        <w:t>perimvietes</w:t>
      </w:r>
      <w:proofErr w:type="spellEnd"/>
      <w:r w:rsidR="00145F83">
        <w:rPr>
          <w:lang w:eastAsia="lt-LT"/>
        </w:rPr>
        <w:t>;</w:t>
      </w:r>
    </w:p>
    <w:p w14:paraId="59C01922" w14:textId="20B5D131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4.1.5. </w:t>
      </w:r>
      <w:proofErr w:type="spellStart"/>
      <w:r w:rsidRPr="009C7773">
        <w:rPr>
          <w:color w:val="000000"/>
          <w:lang w:eastAsia="lt-LT"/>
        </w:rPr>
        <w:t>Amalvo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botaninio-zoologinio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draustinio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tikslas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išlikusią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Amalvo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pelkės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dalį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ežerą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botaniniu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zoologiniu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požiūriais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vertingą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teritoriją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Žuvinto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ekosistemos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dalį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atkurti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pažeistas</w:t>
      </w:r>
      <w:proofErr w:type="spellEnd"/>
      <w:r w:rsidRPr="009C7773">
        <w:rPr>
          <w:color w:val="000000"/>
          <w:lang w:eastAsia="lt-LT"/>
        </w:rPr>
        <w:t xml:space="preserve"> Europos </w:t>
      </w:r>
      <w:proofErr w:type="spellStart"/>
      <w:r w:rsidR="00323D44">
        <w:rPr>
          <w:color w:val="000000"/>
          <w:lang w:eastAsia="lt-LT"/>
        </w:rPr>
        <w:t>b</w:t>
      </w:r>
      <w:r w:rsidRPr="009C7773">
        <w:rPr>
          <w:color w:val="000000"/>
          <w:lang w:eastAsia="lt-LT"/>
        </w:rPr>
        <w:t>endrijos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svarbos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pelkių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buveines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atkurti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Amalvo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pelkių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masyvo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biologinę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įvairovę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būdingą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kraštovaizdį</w:t>
      </w:r>
      <w:proofErr w:type="spellEnd"/>
      <w:r w:rsidR="00F24FF5">
        <w:rPr>
          <w:color w:val="000000"/>
          <w:lang w:eastAsia="lt-LT"/>
        </w:rPr>
        <w:t xml:space="preserve"> </w:t>
      </w:r>
      <w:proofErr w:type="spellStart"/>
      <w:r w:rsidR="00F24FF5">
        <w:rPr>
          <w:color w:val="000000"/>
          <w:lang w:eastAsia="lt-LT"/>
        </w:rPr>
        <w:t>bei</w:t>
      </w:r>
      <w:proofErr w:type="spellEnd"/>
      <w:r w:rsidR="00F24FF5">
        <w:rPr>
          <w:color w:val="000000"/>
          <w:lang w:eastAsia="lt-LT"/>
        </w:rPr>
        <w:t xml:space="preserve"> </w:t>
      </w:r>
      <w:proofErr w:type="spellStart"/>
      <w:r w:rsidR="00F24FF5">
        <w:rPr>
          <w:color w:val="000000"/>
          <w:lang w:eastAsia="lt-LT"/>
        </w:rPr>
        <w:t>saugomų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rūši</w:t>
      </w:r>
      <w:r w:rsidR="00F24FF5">
        <w:rPr>
          <w:color w:val="000000" w:themeColor="text1"/>
          <w:lang w:eastAsia="lt-LT"/>
        </w:rPr>
        <w:t>ų</w:t>
      </w:r>
      <w:proofErr w:type="spellEnd"/>
      <w:r w:rsidRPr="004B1D86">
        <w:rPr>
          <w:color w:val="000000" w:themeColor="text1"/>
          <w:lang w:eastAsia="lt-LT"/>
        </w:rPr>
        <w:t xml:space="preserve"> (</w:t>
      </w:r>
      <w:proofErr w:type="spellStart"/>
      <w:r w:rsidRPr="004B1D86">
        <w:rPr>
          <w:color w:val="000000" w:themeColor="text1"/>
          <w:lang w:eastAsia="lt-LT"/>
        </w:rPr>
        <w:t>švygždų</w:t>
      </w:r>
      <w:proofErr w:type="spellEnd"/>
      <w:r w:rsidR="004B1D86" w:rsidRPr="004B1D86">
        <w:rPr>
          <w:color w:val="000000" w:themeColor="text1"/>
          <w:lang w:eastAsia="lt-LT"/>
        </w:rPr>
        <w:t xml:space="preserve"> </w:t>
      </w:r>
      <w:r w:rsidR="004B1D86" w:rsidRPr="00350258">
        <w:rPr>
          <w:i/>
          <w:color w:val="000000" w:themeColor="text1"/>
          <w:lang w:eastAsia="lt-LT"/>
        </w:rPr>
        <w:t>(</w:t>
      </w:r>
      <w:proofErr w:type="spellStart"/>
      <w:r w:rsidR="004B1D86" w:rsidRPr="004B1D86">
        <w:rPr>
          <w:i/>
          <w:iCs/>
          <w:color w:val="000000" w:themeColor="text1"/>
        </w:rPr>
        <w:t>Porzana</w:t>
      </w:r>
      <w:proofErr w:type="spellEnd"/>
      <w:r w:rsidR="004B1D86" w:rsidRPr="004B1D86">
        <w:rPr>
          <w:i/>
          <w:iCs/>
          <w:color w:val="000000" w:themeColor="text1"/>
        </w:rPr>
        <w:t xml:space="preserve"> </w:t>
      </w:r>
      <w:proofErr w:type="spellStart"/>
      <w:r w:rsidR="00DF7657">
        <w:rPr>
          <w:i/>
          <w:iCs/>
          <w:color w:val="000000" w:themeColor="text1"/>
        </w:rPr>
        <w:t>p</w:t>
      </w:r>
      <w:r w:rsidR="004B1D86" w:rsidRPr="004B1D86">
        <w:rPr>
          <w:i/>
          <w:iCs/>
          <w:color w:val="000000" w:themeColor="text1"/>
        </w:rPr>
        <w:t>orzana</w:t>
      </w:r>
      <w:proofErr w:type="spellEnd"/>
      <w:r w:rsidR="004B1D86" w:rsidRPr="004B1D86">
        <w:rPr>
          <w:i/>
          <w:iCs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tetervinų</w:t>
      </w:r>
      <w:proofErr w:type="spellEnd"/>
      <w:r w:rsidR="004B1D86" w:rsidRPr="004B1D86">
        <w:rPr>
          <w:color w:val="000000" w:themeColor="text1"/>
          <w:lang w:eastAsia="lt-LT"/>
        </w:rPr>
        <w:t xml:space="preserve"> </w:t>
      </w:r>
      <w:r w:rsidR="004B1D86" w:rsidRPr="00350258">
        <w:rPr>
          <w:i/>
          <w:color w:val="000000" w:themeColor="text1"/>
          <w:lang w:eastAsia="lt-LT"/>
        </w:rPr>
        <w:t>(</w:t>
      </w:r>
      <w:r w:rsidR="004B1D86" w:rsidRPr="004B1D86">
        <w:rPr>
          <w:i/>
          <w:iCs/>
          <w:color w:val="000000" w:themeColor="text1"/>
        </w:rPr>
        <w:t xml:space="preserve">Tetrao </w:t>
      </w:r>
      <w:proofErr w:type="spellStart"/>
      <w:r w:rsidR="004B1D86" w:rsidRPr="004B1D86">
        <w:rPr>
          <w:i/>
          <w:iCs/>
          <w:color w:val="000000" w:themeColor="text1"/>
        </w:rPr>
        <w:t>tetrix</w:t>
      </w:r>
      <w:proofErr w:type="spellEnd"/>
      <w:r w:rsidR="004B1D86" w:rsidRPr="004B1D86">
        <w:rPr>
          <w:i/>
          <w:iCs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mėlyngurklių</w:t>
      </w:r>
      <w:proofErr w:type="spellEnd"/>
      <w:r w:rsidR="004B1D86" w:rsidRPr="004B1D86">
        <w:rPr>
          <w:color w:val="000000" w:themeColor="text1"/>
          <w:lang w:eastAsia="lt-LT"/>
        </w:rPr>
        <w:t xml:space="preserve"> </w:t>
      </w:r>
      <w:r w:rsidR="004B1D86" w:rsidRPr="00350258">
        <w:rPr>
          <w:i/>
          <w:color w:val="000000" w:themeColor="text1"/>
          <w:lang w:eastAsia="lt-LT"/>
        </w:rPr>
        <w:t>(</w:t>
      </w:r>
      <w:proofErr w:type="spellStart"/>
      <w:r w:rsidR="004B1D86" w:rsidRPr="004B1D86">
        <w:rPr>
          <w:i/>
          <w:iCs/>
          <w:color w:val="000000" w:themeColor="text1"/>
        </w:rPr>
        <w:t>Luscinia</w:t>
      </w:r>
      <w:proofErr w:type="spellEnd"/>
      <w:r w:rsidR="004B1D86" w:rsidRPr="004B1D86">
        <w:rPr>
          <w:i/>
          <w:iCs/>
          <w:color w:val="000000" w:themeColor="text1"/>
        </w:rPr>
        <w:t xml:space="preserve"> </w:t>
      </w:r>
      <w:proofErr w:type="spellStart"/>
      <w:r w:rsidR="004B1D86" w:rsidRPr="004B1D86">
        <w:rPr>
          <w:i/>
          <w:iCs/>
          <w:color w:val="000000" w:themeColor="text1"/>
        </w:rPr>
        <w:t>svecica</w:t>
      </w:r>
      <w:proofErr w:type="spellEnd"/>
      <w:r w:rsidR="004B1D86" w:rsidRPr="004B1D86">
        <w:rPr>
          <w:i/>
          <w:iCs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didžiųjų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baublių</w:t>
      </w:r>
      <w:proofErr w:type="spellEnd"/>
      <w:r w:rsidR="004B1D86" w:rsidRPr="004B1D86">
        <w:rPr>
          <w:color w:val="000000" w:themeColor="text1"/>
          <w:lang w:eastAsia="lt-LT"/>
        </w:rPr>
        <w:t xml:space="preserve"> </w:t>
      </w:r>
      <w:r w:rsidR="004B1D86" w:rsidRPr="00350258">
        <w:rPr>
          <w:i/>
          <w:color w:val="000000" w:themeColor="text1"/>
          <w:lang w:eastAsia="lt-LT"/>
        </w:rPr>
        <w:t>(</w:t>
      </w:r>
      <w:r w:rsidR="004B1D86" w:rsidRPr="004B1D86">
        <w:rPr>
          <w:i/>
          <w:iCs/>
          <w:color w:val="000000" w:themeColor="text1"/>
        </w:rPr>
        <w:t xml:space="preserve">Botaurus </w:t>
      </w:r>
      <w:proofErr w:type="spellStart"/>
      <w:r w:rsidR="004B1D86" w:rsidRPr="004B1D86">
        <w:rPr>
          <w:i/>
          <w:iCs/>
          <w:color w:val="000000" w:themeColor="text1"/>
        </w:rPr>
        <w:t>stellaris</w:t>
      </w:r>
      <w:proofErr w:type="spellEnd"/>
      <w:r w:rsidR="004B1D86" w:rsidRPr="004B1D86">
        <w:rPr>
          <w:i/>
          <w:iCs/>
          <w:color w:val="000000" w:themeColor="text1"/>
        </w:rPr>
        <w:t>)</w:t>
      </w:r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plovinių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vištelių</w:t>
      </w:r>
      <w:proofErr w:type="spellEnd"/>
      <w:r w:rsidR="004B1D86" w:rsidRPr="004B1D86">
        <w:rPr>
          <w:color w:val="000000" w:themeColor="text1"/>
          <w:lang w:eastAsia="lt-LT"/>
        </w:rPr>
        <w:t xml:space="preserve"> </w:t>
      </w:r>
      <w:r w:rsidR="004B1D86" w:rsidRPr="00350258">
        <w:rPr>
          <w:i/>
          <w:color w:val="000000" w:themeColor="text1"/>
          <w:lang w:eastAsia="lt-LT"/>
        </w:rPr>
        <w:t>(</w:t>
      </w:r>
      <w:proofErr w:type="spellStart"/>
      <w:r w:rsidR="004B1D86" w:rsidRPr="004B1D86">
        <w:rPr>
          <w:i/>
          <w:iCs/>
          <w:color w:val="000000" w:themeColor="text1"/>
        </w:rPr>
        <w:t>Porzana</w:t>
      </w:r>
      <w:proofErr w:type="spellEnd"/>
      <w:r w:rsidR="004B1D86" w:rsidRPr="004B1D86">
        <w:rPr>
          <w:i/>
          <w:iCs/>
          <w:color w:val="000000" w:themeColor="text1"/>
        </w:rPr>
        <w:t xml:space="preserve"> parva)</w:t>
      </w:r>
      <w:r w:rsidRPr="004B1D86">
        <w:rPr>
          <w:color w:val="000000" w:themeColor="text1"/>
          <w:lang w:eastAsia="lt-LT"/>
        </w:rPr>
        <w:t xml:space="preserve">) </w:t>
      </w:r>
      <w:proofErr w:type="spellStart"/>
      <w:r w:rsidRPr="004B1D86">
        <w:rPr>
          <w:color w:val="000000" w:themeColor="text1"/>
          <w:lang w:eastAsia="lt-LT"/>
        </w:rPr>
        <w:t>perimvietes</w:t>
      </w:r>
      <w:proofErr w:type="spellEnd"/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užtikrinti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palankią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šių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vietinių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rūšių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populiacijų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apsaugos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būklę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teritorijoje</w:t>
      </w:r>
      <w:proofErr w:type="spellEnd"/>
      <w:r w:rsidRPr="004B1D86">
        <w:rPr>
          <w:color w:val="000000" w:themeColor="text1"/>
          <w:lang w:eastAsia="lt-LT"/>
        </w:rPr>
        <w:t xml:space="preserve">, </w:t>
      </w:r>
      <w:proofErr w:type="spellStart"/>
      <w:r w:rsidRPr="004B1D86">
        <w:rPr>
          <w:color w:val="000000" w:themeColor="text1"/>
          <w:lang w:eastAsia="lt-LT"/>
        </w:rPr>
        <w:t>migruojančių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paukščių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susitelkimo</w:t>
      </w:r>
      <w:proofErr w:type="spellEnd"/>
      <w:r w:rsidRPr="004B1D86">
        <w:rPr>
          <w:color w:val="000000" w:themeColor="text1"/>
          <w:lang w:eastAsia="lt-LT"/>
        </w:rPr>
        <w:t xml:space="preserve"> </w:t>
      </w:r>
      <w:proofErr w:type="spellStart"/>
      <w:r w:rsidRPr="004B1D86">
        <w:rPr>
          <w:color w:val="000000" w:themeColor="text1"/>
          <w:lang w:eastAsia="lt-LT"/>
        </w:rPr>
        <w:t>vietas</w:t>
      </w:r>
      <w:proofErr w:type="spellEnd"/>
      <w:r w:rsidRPr="004B1D86">
        <w:rPr>
          <w:color w:val="000000" w:themeColor="text1"/>
          <w:lang w:eastAsia="lt-LT"/>
        </w:rPr>
        <w:t>;</w:t>
      </w:r>
    </w:p>
    <w:p w14:paraId="3991047E" w14:textId="06CF38CF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4.1.6. </w:t>
      </w:r>
      <w:proofErr w:type="spellStart"/>
      <w:r w:rsidRPr="009C7773">
        <w:rPr>
          <w:color w:val="000000"/>
          <w:lang w:eastAsia="lt-LT"/>
        </w:rPr>
        <w:t>Kiaulyčios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botaninio-zoologinio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draustinio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tikslas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pelkių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pievų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paukščius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viksvynų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bendrijas</w:t>
      </w:r>
      <w:proofErr w:type="spellEnd"/>
      <w:r w:rsidRPr="009C7773">
        <w:rPr>
          <w:color w:val="000000"/>
          <w:lang w:eastAsia="lt-LT"/>
        </w:rPr>
        <w:t xml:space="preserve">, Europos </w:t>
      </w:r>
      <w:proofErr w:type="spellStart"/>
      <w:r w:rsidR="00323D44">
        <w:rPr>
          <w:color w:val="000000"/>
          <w:lang w:eastAsia="lt-LT"/>
        </w:rPr>
        <w:t>b</w:t>
      </w:r>
      <w:r w:rsidRPr="009C7773">
        <w:rPr>
          <w:color w:val="000000"/>
          <w:lang w:eastAsia="lt-LT"/>
        </w:rPr>
        <w:t>endrijos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svarbos</w:t>
      </w:r>
      <w:proofErr w:type="spellEnd"/>
      <w:r w:rsidRPr="009C7773">
        <w:rPr>
          <w:color w:val="000000"/>
          <w:lang w:eastAsia="lt-LT"/>
        </w:rPr>
        <w:t xml:space="preserve"> 6410 </w:t>
      </w:r>
      <w:proofErr w:type="spellStart"/>
      <w:r w:rsidRPr="009C7773">
        <w:rPr>
          <w:color w:val="000000"/>
          <w:lang w:eastAsia="lt-LT"/>
        </w:rPr>
        <w:t>Melvenynų</w:t>
      </w:r>
      <w:proofErr w:type="spellEnd"/>
      <w:r w:rsidRPr="009C7773">
        <w:rPr>
          <w:color w:val="000000"/>
          <w:lang w:eastAsia="lt-LT"/>
        </w:rPr>
        <w:t xml:space="preserve">, 6450 </w:t>
      </w:r>
      <w:proofErr w:type="spellStart"/>
      <w:r w:rsidRPr="009C7773">
        <w:rPr>
          <w:color w:val="000000"/>
          <w:lang w:eastAsia="lt-LT"/>
        </w:rPr>
        <w:t>Aliuvinių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pievų</w:t>
      </w:r>
      <w:proofErr w:type="spellEnd"/>
      <w:r w:rsidRPr="009C7773">
        <w:rPr>
          <w:color w:val="000000"/>
          <w:lang w:eastAsia="lt-LT"/>
        </w:rPr>
        <w:t xml:space="preserve">, 6510 </w:t>
      </w:r>
      <w:proofErr w:type="spellStart"/>
      <w:r w:rsidRPr="009C7773">
        <w:rPr>
          <w:color w:val="000000"/>
          <w:lang w:eastAsia="lt-LT"/>
        </w:rPr>
        <w:t>Šienaujamų</w:t>
      </w:r>
      <w:proofErr w:type="spellEnd"/>
      <w:r w:rsidRPr="009C7773">
        <w:rPr>
          <w:color w:val="000000"/>
          <w:lang w:eastAsia="lt-LT"/>
        </w:rPr>
        <w:t xml:space="preserve"> mezofitų </w:t>
      </w:r>
      <w:proofErr w:type="spellStart"/>
      <w:r w:rsidRPr="009C7773">
        <w:rPr>
          <w:color w:val="000000"/>
          <w:lang w:eastAsia="lt-LT"/>
        </w:rPr>
        <w:t>pievų</w:t>
      </w:r>
      <w:proofErr w:type="spellEnd"/>
      <w:r w:rsidRPr="009C7773">
        <w:rPr>
          <w:color w:val="000000"/>
          <w:lang w:eastAsia="lt-LT"/>
        </w:rPr>
        <w:t xml:space="preserve">, 7140 </w:t>
      </w:r>
      <w:proofErr w:type="spellStart"/>
      <w:r w:rsidRPr="009C7773">
        <w:rPr>
          <w:color w:val="000000"/>
          <w:lang w:eastAsia="lt-LT"/>
        </w:rPr>
        <w:t>Tarpinių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pelkių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liūnų</w:t>
      </w:r>
      <w:proofErr w:type="spellEnd"/>
      <w:r w:rsidRPr="009C7773">
        <w:rPr>
          <w:color w:val="000000"/>
          <w:lang w:eastAsia="lt-LT"/>
        </w:rPr>
        <w:t>,</w:t>
      </w:r>
      <w:r w:rsidR="00A71AB0">
        <w:rPr>
          <w:color w:val="000000"/>
          <w:lang w:eastAsia="lt-LT"/>
        </w:rPr>
        <w:t xml:space="preserve"> </w:t>
      </w:r>
      <w:r w:rsidRPr="009C7773">
        <w:rPr>
          <w:color w:val="000000"/>
          <w:lang w:eastAsia="lt-LT"/>
        </w:rPr>
        <w:t xml:space="preserve">7160 </w:t>
      </w:r>
      <w:proofErr w:type="spellStart"/>
      <w:r w:rsidRPr="009C7773">
        <w:rPr>
          <w:color w:val="000000"/>
          <w:lang w:eastAsia="lt-LT"/>
        </w:rPr>
        <w:t>Nekalkingų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šaltinių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šaltiniuotų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pelkių</w:t>
      </w:r>
      <w:proofErr w:type="spellEnd"/>
      <w:r w:rsidRPr="009C7773">
        <w:rPr>
          <w:color w:val="000000"/>
          <w:lang w:eastAsia="lt-LT"/>
        </w:rPr>
        <w:t xml:space="preserve">, 9080 </w:t>
      </w:r>
      <w:proofErr w:type="spellStart"/>
      <w:r w:rsidRPr="009C7773">
        <w:rPr>
          <w:color w:val="000000"/>
          <w:lang w:eastAsia="lt-LT"/>
        </w:rPr>
        <w:t>Pelkėtų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lapuočių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miškų</w:t>
      </w:r>
      <w:proofErr w:type="spellEnd"/>
      <w:r w:rsidRPr="009C7773">
        <w:rPr>
          <w:color w:val="000000"/>
          <w:lang w:eastAsia="lt-LT"/>
        </w:rPr>
        <w:t xml:space="preserve">, 91D0 </w:t>
      </w:r>
      <w:proofErr w:type="spellStart"/>
      <w:r w:rsidRPr="009C7773">
        <w:rPr>
          <w:color w:val="000000"/>
          <w:lang w:eastAsia="lt-LT"/>
        </w:rPr>
        <w:t>Pelkinių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miškų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buveines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="00B6111E">
        <w:rPr>
          <w:color w:val="000000"/>
          <w:lang w:eastAsia="lt-LT"/>
        </w:rPr>
        <w:t>saugomų</w:t>
      </w:r>
      <w:proofErr w:type="spellEnd"/>
      <w:r w:rsidR="00B6111E">
        <w:rPr>
          <w:color w:val="000000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rūšių</w:t>
      </w:r>
      <w:proofErr w:type="spellEnd"/>
      <w:r w:rsidRPr="00350258">
        <w:rPr>
          <w:color w:val="000000" w:themeColor="text1"/>
          <w:lang w:eastAsia="lt-LT"/>
        </w:rPr>
        <w:t xml:space="preserve"> (</w:t>
      </w:r>
      <w:proofErr w:type="spellStart"/>
      <w:r w:rsidRPr="00350258">
        <w:rPr>
          <w:color w:val="000000" w:themeColor="text1"/>
          <w:lang w:eastAsia="lt-LT"/>
        </w:rPr>
        <w:t>gelsv</w:t>
      </w:r>
      <w:r w:rsidR="003471DB">
        <w:rPr>
          <w:color w:val="000000" w:themeColor="text1"/>
          <w:lang w:eastAsia="lt-LT"/>
        </w:rPr>
        <w:t>ųjų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gegūn</w:t>
      </w:r>
      <w:r w:rsidR="003471DB">
        <w:rPr>
          <w:color w:val="000000" w:themeColor="text1"/>
          <w:lang w:eastAsia="lt-LT"/>
        </w:rPr>
        <w:t>ių</w:t>
      </w:r>
      <w:proofErr w:type="spellEnd"/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siauralapi</w:t>
      </w:r>
      <w:r w:rsidR="003471DB">
        <w:rPr>
          <w:color w:val="000000" w:themeColor="text1"/>
          <w:lang w:eastAsia="lt-LT"/>
        </w:rPr>
        <w:t>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gencijon</w:t>
      </w:r>
      <w:r w:rsidR="003471DB">
        <w:rPr>
          <w:color w:val="000000" w:themeColor="text1"/>
          <w:lang w:eastAsia="lt-LT"/>
        </w:rPr>
        <w:t>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proofErr w:type="spellStart"/>
      <w:r w:rsidR="00350258" w:rsidRPr="00350258">
        <w:rPr>
          <w:i/>
          <w:iCs/>
          <w:color w:val="000000" w:themeColor="text1"/>
        </w:rPr>
        <w:t>Gentiana</w:t>
      </w:r>
      <w:proofErr w:type="spellEnd"/>
      <w:r w:rsidR="00350258" w:rsidRPr="00350258">
        <w:rPr>
          <w:i/>
          <w:iCs/>
          <w:color w:val="000000" w:themeColor="text1"/>
        </w:rPr>
        <w:t xml:space="preserve"> </w:t>
      </w:r>
      <w:proofErr w:type="spellStart"/>
      <w:r w:rsidR="00350258" w:rsidRPr="00350258">
        <w:rPr>
          <w:i/>
          <w:iCs/>
          <w:color w:val="000000" w:themeColor="text1"/>
        </w:rPr>
        <w:t>pneumonanthe</w:t>
      </w:r>
      <w:proofErr w:type="spellEnd"/>
      <w:r w:rsidR="00350258" w:rsidRPr="00350258">
        <w:rPr>
          <w:i/>
          <w:iCs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lieknini</w:t>
      </w:r>
      <w:r w:rsidR="003471DB">
        <w:rPr>
          <w:color w:val="000000" w:themeColor="text1"/>
          <w:lang w:eastAsia="lt-LT"/>
        </w:rPr>
        <w:t>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švyli</w:t>
      </w:r>
      <w:r w:rsidR="003471DB">
        <w:rPr>
          <w:color w:val="000000" w:themeColor="text1"/>
          <w:lang w:eastAsia="lt-LT"/>
        </w:rPr>
        <w:t>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proofErr w:type="spellStart"/>
      <w:r w:rsidR="00350258" w:rsidRPr="00350258">
        <w:rPr>
          <w:i/>
          <w:iCs/>
          <w:color w:val="000000" w:themeColor="text1"/>
        </w:rPr>
        <w:t>Eriophorum</w:t>
      </w:r>
      <w:proofErr w:type="spellEnd"/>
      <w:r w:rsidR="00350258" w:rsidRPr="00350258">
        <w:rPr>
          <w:i/>
          <w:iCs/>
          <w:color w:val="000000" w:themeColor="text1"/>
        </w:rPr>
        <w:t xml:space="preserve"> gracile)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laplandini</w:t>
      </w:r>
      <w:r w:rsidR="003471DB">
        <w:rPr>
          <w:color w:val="000000" w:themeColor="text1"/>
          <w:lang w:eastAsia="lt-LT"/>
        </w:rPr>
        <w:t>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karkl</w:t>
      </w:r>
      <w:r w:rsidR="003471DB">
        <w:rPr>
          <w:color w:val="000000" w:themeColor="text1"/>
          <w:lang w:eastAsia="lt-LT"/>
        </w:rPr>
        <w:t>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r w:rsidR="00350258" w:rsidRPr="00350258">
        <w:rPr>
          <w:i/>
          <w:iCs/>
          <w:color w:val="000000" w:themeColor="text1"/>
        </w:rPr>
        <w:t xml:space="preserve">Salix </w:t>
      </w:r>
      <w:proofErr w:type="spellStart"/>
      <w:r w:rsidR="00350258" w:rsidRPr="00350258">
        <w:rPr>
          <w:i/>
          <w:iCs/>
          <w:color w:val="000000" w:themeColor="text1"/>
        </w:rPr>
        <w:t>lapponum</w:t>
      </w:r>
      <w:proofErr w:type="spellEnd"/>
      <w:r w:rsidR="00350258" w:rsidRPr="00350258">
        <w:rPr>
          <w:i/>
          <w:iCs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maž</w:t>
      </w:r>
      <w:r w:rsidR="003471DB">
        <w:rPr>
          <w:color w:val="000000" w:themeColor="text1"/>
          <w:lang w:eastAsia="lt-LT"/>
        </w:rPr>
        <w:t>ųjų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sukten</w:t>
      </w:r>
      <w:r w:rsidR="003471DB">
        <w:rPr>
          <w:color w:val="000000" w:themeColor="text1"/>
          <w:lang w:eastAsia="lt-LT"/>
        </w:rPr>
        <w:t>ių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r w:rsidR="00350258" w:rsidRPr="00E93D9D">
        <w:rPr>
          <w:i/>
          <w:iCs/>
          <w:color w:val="000000" w:themeColor="text1"/>
        </w:rPr>
        <w:t xml:space="preserve">Vertigo </w:t>
      </w:r>
      <w:proofErr w:type="spellStart"/>
      <w:r w:rsidR="00350258" w:rsidRPr="00E93D9D">
        <w:rPr>
          <w:i/>
          <w:iCs/>
          <w:color w:val="000000" w:themeColor="text1"/>
        </w:rPr>
        <w:t>angustior</w:t>
      </w:r>
      <w:proofErr w:type="spellEnd"/>
      <w:r w:rsidR="00350258" w:rsidRPr="00350258">
        <w:rPr>
          <w:i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raudonpilvių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kūmučių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proofErr w:type="spellStart"/>
      <w:r w:rsidR="00350258" w:rsidRPr="00E93D9D">
        <w:rPr>
          <w:i/>
          <w:iCs/>
          <w:color w:val="000000" w:themeColor="text1"/>
        </w:rPr>
        <w:t>Bombina</w:t>
      </w:r>
      <w:proofErr w:type="spellEnd"/>
      <w:r w:rsidR="00350258" w:rsidRPr="00E93D9D">
        <w:rPr>
          <w:i/>
          <w:iCs/>
          <w:color w:val="000000" w:themeColor="text1"/>
        </w:rPr>
        <w:t xml:space="preserve"> </w:t>
      </w:r>
      <w:proofErr w:type="spellStart"/>
      <w:r w:rsidR="00350258" w:rsidRPr="00E93D9D">
        <w:rPr>
          <w:i/>
          <w:iCs/>
          <w:color w:val="000000" w:themeColor="text1"/>
        </w:rPr>
        <w:t>bombina</w:t>
      </w:r>
      <w:proofErr w:type="spellEnd"/>
      <w:r w:rsidR="00350258" w:rsidRPr="00350258">
        <w:rPr>
          <w:i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meldinių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nendrinukių</w:t>
      </w:r>
      <w:proofErr w:type="spellEnd"/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griežlių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r w:rsidR="00350258" w:rsidRPr="00E93D9D">
        <w:rPr>
          <w:i/>
          <w:iCs/>
          <w:color w:val="000000" w:themeColor="text1"/>
        </w:rPr>
        <w:t xml:space="preserve">Crex </w:t>
      </w:r>
      <w:proofErr w:type="spellStart"/>
      <w:r w:rsidR="00350258" w:rsidRPr="00E93D9D">
        <w:rPr>
          <w:i/>
          <w:iCs/>
          <w:color w:val="000000" w:themeColor="text1"/>
        </w:rPr>
        <w:t>crex</w:t>
      </w:r>
      <w:proofErr w:type="spellEnd"/>
      <w:r w:rsidR="00350258" w:rsidRPr="00350258">
        <w:rPr>
          <w:i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švygždų</w:t>
      </w:r>
      <w:proofErr w:type="spellEnd"/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pievinių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lingių</w:t>
      </w:r>
      <w:proofErr w:type="spellEnd"/>
      <w:r w:rsidR="00350258" w:rsidRPr="00350258">
        <w:rPr>
          <w:color w:val="000000" w:themeColor="text1"/>
          <w:lang w:eastAsia="lt-LT"/>
        </w:rPr>
        <w:t xml:space="preserve"> (</w:t>
      </w:r>
      <w:r w:rsidR="00350258" w:rsidRPr="00350258">
        <w:rPr>
          <w:i/>
          <w:iCs/>
          <w:color w:val="000000" w:themeColor="text1"/>
        </w:rPr>
        <w:t xml:space="preserve">Circus </w:t>
      </w:r>
      <w:proofErr w:type="spellStart"/>
      <w:r w:rsidR="00350258" w:rsidRPr="00350258">
        <w:rPr>
          <w:i/>
          <w:iCs/>
          <w:color w:val="000000" w:themeColor="text1"/>
        </w:rPr>
        <w:t>pygargus</w:t>
      </w:r>
      <w:proofErr w:type="spellEnd"/>
      <w:r w:rsidR="00350258" w:rsidRPr="00350258">
        <w:rPr>
          <w:i/>
          <w:iCs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mėlyngurklių</w:t>
      </w:r>
      <w:proofErr w:type="spellEnd"/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raudonkojų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tulikų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proofErr w:type="spellStart"/>
      <w:r w:rsidR="00350258" w:rsidRPr="00350258">
        <w:rPr>
          <w:i/>
          <w:iCs/>
          <w:color w:val="000000" w:themeColor="text1"/>
        </w:rPr>
        <w:t>Tringa</w:t>
      </w:r>
      <w:proofErr w:type="spellEnd"/>
      <w:r w:rsidR="00350258" w:rsidRPr="00350258">
        <w:rPr>
          <w:i/>
          <w:iCs/>
          <w:color w:val="000000" w:themeColor="text1"/>
        </w:rPr>
        <w:t xml:space="preserve"> tetanus)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paprastųjų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griciukų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proofErr w:type="spellStart"/>
      <w:r w:rsidR="00350258" w:rsidRPr="00350258">
        <w:rPr>
          <w:i/>
          <w:iCs/>
          <w:color w:val="000000" w:themeColor="text1"/>
        </w:rPr>
        <w:t>Limosa</w:t>
      </w:r>
      <w:proofErr w:type="spellEnd"/>
      <w:r w:rsidR="00350258" w:rsidRPr="00350258">
        <w:rPr>
          <w:i/>
          <w:iCs/>
          <w:color w:val="000000" w:themeColor="text1"/>
        </w:rPr>
        <w:t xml:space="preserve"> </w:t>
      </w:r>
      <w:proofErr w:type="spellStart"/>
      <w:r w:rsidR="00350258" w:rsidRPr="00350258">
        <w:rPr>
          <w:i/>
          <w:iCs/>
          <w:color w:val="000000" w:themeColor="text1"/>
        </w:rPr>
        <w:t>limosa</w:t>
      </w:r>
      <w:proofErr w:type="spellEnd"/>
      <w:r w:rsidR="00350258" w:rsidRPr="00350258">
        <w:rPr>
          <w:i/>
          <w:iCs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) </w:t>
      </w:r>
      <w:proofErr w:type="spellStart"/>
      <w:r w:rsidRPr="00350258">
        <w:rPr>
          <w:color w:val="000000" w:themeColor="text1"/>
          <w:lang w:eastAsia="lt-LT"/>
        </w:rPr>
        <w:t>radavietes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ir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perimvietes</w:t>
      </w:r>
      <w:proofErr w:type="spellEnd"/>
      <w:r w:rsidRPr="00350258">
        <w:rPr>
          <w:color w:val="000000" w:themeColor="text1"/>
          <w:lang w:eastAsia="lt-LT"/>
        </w:rPr>
        <w:t>;</w:t>
      </w:r>
    </w:p>
    <w:p w14:paraId="0B663922" w14:textId="133B7BD8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4.1.7. </w:t>
      </w:r>
      <w:proofErr w:type="spellStart"/>
      <w:r w:rsidRPr="009C7773">
        <w:rPr>
          <w:color w:val="000000"/>
          <w:lang w:eastAsia="lt-LT"/>
        </w:rPr>
        <w:t>Paželsvių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botaninio-zoologinio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draustinio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tikslas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etalonines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drėgnų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plačialapių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miškų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bendrijas</w:t>
      </w:r>
      <w:proofErr w:type="spellEnd"/>
      <w:r w:rsidRPr="009C7773">
        <w:rPr>
          <w:color w:val="000000"/>
          <w:lang w:eastAsia="lt-LT"/>
        </w:rPr>
        <w:t xml:space="preserve">, Europos </w:t>
      </w:r>
      <w:proofErr w:type="spellStart"/>
      <w:r w:rsidR="00323D44">
        <w:rPr>
          <w:color w:val="000000"/>
          <w:lang w:eastAsia="lt-LT"/>
        </w:rPr>
        <w:t>b</w:t>
      </w:r>
      <w:r w:rsidRPr="009C7773">
        <w:rPr>
          <w:color w:val="000000"/>
          <w:lang w:eastAsia="lt-LT"/>
        </w:rPr>
        <w:t>endrijos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svarbos</w:t>
      </w:r>
      <w:proofErr w:type="spellEnd"/>
      <w:r w:rsidRPr="009C7773">
        <w:rPr>
          <w:color w:val="000000"/>
          <w:lang w:eastAsia="lt-LT"/>
        </w:rPr>
        <w:t xml:space="preserve"> 9160 </w:t>
      </w:r>
      <w:proofErr w:type="spellStart"/>
      <w:r w:rsidRPr="009C7773">
        <w:rPr>
          <w:color w:val="000000"/>
          <w:lang w:eastAsia="lt-LT"/>
        </w:rPr>
        <w:t>Skroblynų</w:t>
      </w:r>
      <w:proofErr w:type="spellEnd"/>
      <w:r w:rsidRPr="009C7773">
        <w:rPr>
          <w:color w:val="000000"/>
          <w:lang w:eastAsia="lt-LT"/>
        </w:rPr>
        <w:t xml:space="preserve">, 9080 </w:t>
      </w:r>
      <w:proofErr w:type="spellStart"/>
      <w:r w:rsidRPr="009C7773">
        <w:rPr>
          <w:color w:val="000000"/>
          <w:lang w:eastAsia="lt-LT"/>
        </w:rPr>
        <w:t>Pelkėtų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lapuočių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miškų</w:t>
      </w:r>
      <w:proofErr w:type="spellEnd"/>
      <w:r w:rsidRPr="009C7773">
        <w:rPr>
          <w:color w:val="000000"/>
          <w:lang w:eastAsia="lt-LT"/>
        </w:rPr>
        <w:t xml:space="preserve">, </w:t>
      </w:r>
      <w:r w:rsidR="001540BD" w:rsidRPr="009C7773">
        <w:rPr>
          <w:color w:val="000000"/>
          <w:lang w:eastAsia="lt-LT"/>
        </w:rPr>
        <w:t xml:space="preserve">91E0 </w:t>
      </w:r>
      <w:proofErr w:type="spellStart"/>
      <w:r w:rsidR="001540BD" w:rsidRPr="009C7773">
        <w:rPr>
          <w:color w:val="000000"/>
          <w:lang w:eastAsia="lt-LT"/>
        </w:rPr>
        <w:t>Aliuvinių</w:t>
      </w:r>
      <w:proofErr w:type="spellEnd"/>
      <w:r w:rsidR="001540BD" w:rsidRPr="009C7773">
        <w:rPr>
          <w:color w:val="000000"/>
          <w:lang w:eastAsia="lt-LT"/>
        </w:rPr>
        <w:t xml:space="preserve"> </w:t>
      </w:r>
      <w:proofErr w:type="spellStart"/>
      <w:r w:rsidR="001540BD" w:rsidRPr="009C7773">
        <w:rPr>
          <w:color w:val="000000"/>
          <w:lang w:eastAsia="lt-LT"/>
        </w:rPr>
        <w:t>miškų</w:t>
      </w:r>
      <w:proofErr w:type="spellEnd"/>
      <w:r w:rsidR="001540BD">
        <w:rPr>
          <w:color w:val="000000"/>
          <w:lang w:eastAsia="lt-LT"/>
        </w:rPr>
        <w:t>,</w:t>
      </w:r>
      <w:r w:rsidR="001540BD" w:rsidRPr="009C7773">
        <w:rPr>
          <w:color w:val="000000"/>
          <w:lang w:eastAsia="lt-LT"/>
        </w:rPr>
        <w:t xml:space="preserve"> </w:t>
      </w:r>
      <w:r w:rsidRPr="009C7773">
        <w:rPr>
          <w:color w:val="000000"/>
          <w:lang w:eastAsia="lt-LT"/>
        </w:rPr>
        <w:t xml:space="preserve">9050 </w:t>
      </w:r>
      <w:proofErr w:type="spellStart"/>
      <w:r w:rsidRPr="009C7773">
        <w:rPr>
          <w:color w:val="000000"/>
          <w:lang w:eastAsia="lt-LT"/>
        </w:rPr>
        <w:t>Žolių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turtingų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eglynų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buveines</w:t>
      </w:r>
      <w:proofErr w:type="spellEnd"/>
      <w:r w:rsidRPr="009C7773">
        <w:rPr>
          <w:color w:val="000000"/>
          <w:lang w:eastAsia="lt-LT"/>
        </w:rPr>
        <w:t>,</w:t>
      </w:r>
      <w:r w:rsidR="00D86124">
        <w:rPr>
          <w:color w:val="000000"/>
          <w:lang w:eastAsia="lt-LT"/>
        </w:rPr>
        <w:t xml:space="preserve"> </w:t>
      </w:r>
      <w:proofErr w:type="spellStart"/>
      <w:r w:rsidR="00D86124">
        <w:rPr>
          <w:color w:val="000000"/>
          <w:lang w:eastAsia="lt-LT"/>
        </w:rPr>
        <w:t>saugomų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rūšių</w:t>
      </w:r>
      <w:proofErr w:type="spellEnd"/>
      <w:r w:rsidRPr="00350258">
        <w:rPr>
          <w:color w:val="000000" w:themeColor="text1"/>
          <w:lang w:eastAsia="lt-LT"/>
        </w:rPr>
        <w:t xml:space="preserve"> (</w:t>
      </w:r>
      <w:proofErr w:type="spellStart"/>
      <w:r w:rsidRPr="00350258">
        <w:rPr>
          <w:color w:val="000000" w:themeColor="text1"/>
          <w:lang w:eastAsia="lt-LT"/>
        </w:rPr>
        <w:t>europin</w:t>
      </w:r>
      <w:r w:rsidR="002B3377">
        <w:rPr>
          <w:color w:val="000000" w:themeColor="text1"/>
          <w:lang w:eastAsia="lt-LT"/>
        </w:rPr>
        <w:t>ių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miežvieni</w:t>
      </w:r>
      <w:r w:rsidR="002B3377">
        <w:rPr>
          <w:color w:val="000000" w:themeColor="text1"/>
          <w:lang w:eastAsia="lt-LT"/>
        </w:rPr>
        <w:t>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proofErr w:type="spellStart"/>
      <w:r w:rsidR="00350258" w:rsidRPr="00350258">
        <w:rPr>
          <w:i/>
          <w:color w:val="000000" w:themeColor="text1"/>
        </w:rPr>
        <w:t>Hordelymus</w:t>
      </w:r>
      <w:proofErr w:type="spellEnd"/>
      <w:r w:rsidR="00350258" w:rsidRPr="00350258">
        <w:rPr>
          <w:i/>
          <w:color w:val="000000" w:themeColor="text1"/>
        </w:rPr>
        <w:t xml:space="preserve"> </w:t>
      </w:r>
      <w:proofErr w:type="spellStart"/>
      <w:r w:rsidR="00350258" w:rsidRPr="00350258">
        <w:rPr>
          <w:i/>
          <w:color w:val="000000" w:themeColor="text1"/>
        </w:rPr>
        <w:t>europaeus</w:t>
      </w:r>
      <w:proofErr w:type="spellEnd"/>
      <w:r w:rsidR="00350258" w:rsidRPr="00350258">
        <w:rPr>
          <w:i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tuščiaviduri</w:t>
      </w:r>
      <w:r w:rsidR="002B3377">
        <w:rPr>
          <w:color w:val="000000" w:themeColor="text1"/>
          <w:lang w:eastAsia="lt-LT"/>
        </w:rPr>
        <w:t>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rūteni</w:t>
      </w:r>
      <w:r w:rsidR="002B3377">
        <w:rPr>
          <w:color w:val="000000" w:themeColor="text1"/>
          <w:lang w:eastAsia="lt-LT"/>
        </w:rPr>
        <w:t>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r w:rsidR="00350258" w:rsidRPr="00350258">
        <w:rPr>
          <w:i/>
          <w:iCs/>
          <w:color w:val="000000" w:themeColor="text1"/>
        </w:rPr>
        <w:t>Corydalis cava)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miškin</w:t>
      </w:r>
      <w:r w:rsidR="002B3377">
        <w:rPr>
          <w:color w:val="000000" w:themeColor="text1"/>
          <w:lang w:eastAsia="lt-LT"/>
        </w:rPr>
        <w:t>ių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glažu</w:t>
      </w:r>
      <w:r w:rsidR="002B3377">
        <w:rPr>
          <w:color w:val="000000" w:themeColor="text1"/>
          <w:lang w:eastAsia="lt-LT"/>
        </w:rPr>
        <w:t>čių</w:t>
      </w:r>
      <w:proofErr w:type="spellEnd"/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stači</w:t>
      </w:r>
      <w:r w:rsidR="002B3377">
        <w:rPr>
          <w:color w:val="000000" w:themeColor="text1"/>
          <w:lang w:eastAsia="lt-LT"/>
        </w:rPr>
        <w:t>ųjų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atgiri</w:t>
      </w:r>
      <w:r w:rsidR="002B3377">
        <w:rPr>
          <w:color w:val="000000" w:themeColor="text1"/>
          <w:lang w:eastAsia="lt-LT"/>
        </w:rPr>
        <w:t>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proofErr w:type="spellStart"/>
      <w:r w:rsidR="00350258" w:rsidRPr="00350258">
        <w:rPr>
          <w:i/>
          <w:iCs/>
          <w:color w:val="000000" w:themeColor="text1"/>
        </w:rPr>
        <w:t>Huperzia</w:t>
      </w:r>
      <w:proofErr w:type="spellEnd"/>
      <w:r w:rsidR="00350258" w:rsidRPr="00350258">
        <w:rPr>
          <w:i/>
          <w:iCs/>
          <w:color w:val="000000" w:themeColor="text1"/>
        </w:rPr>
        <w:t xml:space="preserve"> </w:t>
      </w:r>
      <w:proofErr w:type="spellStart"/>
      <w:r w:rsidR="00350258" w:rsidRPr="00350258">
        <w:rPr>
          <w:i/>
          <w:iCs/>
          <w:color w:val="000000" w:themeColor="text1"/>
        </w:rPr>
        <w:t>selago</w:t>
      </w:r>
      <w:proofErr w:type="spellEnd"/>
      <w:r w:rsidR="00350258" w:rsidRPr="00350258">
        <w:rPr>
          <w:i/>
          <w:iCs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žalsvažied</w:t>
      </w:r>
      <w:r w:rsidR="002B3377">
        <w:rPr>
          <w:color w:val="000000" w:themeColor="text1"/>
          <w:lang w:eastAsia="lt-LT"/>
        </w:rPr>
        <w:t>žių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bland</w:t>
      </w:r>
      <w:r w:rsidR="002B3377">
        <w:rPr>
          <w:color w:val="000000" w:themeColor="text1"/>
          <w:lang w:eastAsia="lt-LT"/>
        </w:rPr>
        <w:t>žių</w:t>
      </w:r>
      <w:proofErr w:type="spellEnd"/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retažied</w:t>
      </w:r>
      <w:r w:rsidR="002B3377">
        <w:rPr>
          <w:color w:val="000000" w:themeColor="text1"/>
          <w:lang w:eastAsia="lt-LT"/>
        </w:rPr>
        <w:t>žių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migl</w:t>
      </w:r>
      <w:r w:rsidR="002B3377">
        <w:rPr>
          <w:color w:val="000000" w:themeColor="text1"/>
          <w:lang w:eastAsia="lt-LT"/>
        </w:rPr>
        <w:t>ių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proofErr w:type="spellStart"/>
      <w:r w:rsidR="00350258" w:rsidRPr="00350258">
        <w:rPr>
          <w:i/>
          <w:iCs/>
          <w:color w:val="000000" w:themeColor="text1"/>
        </w:rPr>
        <w:t>Poa</w:t>
      </w:r>
      <w:proofErr w:type="spellEnd"/>
      <w:r w:rsidR="00350258" w:rsidRPr="00350258">
        <w:rPr>
          <w:i/>
          <w:iCs/>
          <w:color w:val="000000" w:themeColor="text1"/>
        </w:rPr>
        <w:t xml:space="preserve"> </w:t>
      </w:r>
      <w:proofErr w:type="spellStart"/>
      <w:r w:rsidR="00350258" w:rsidRPr="00350258">
        <w:rPr>
          <w:i/>
          <w:iCs/>
          <w:color w:val="000000" w:themeColor="text1"/>
        </w:rPr>
        <w:t>remota</w:t>
      </w:r>
      <w:proofErr w:type="spellEnd"/>
      <w:r w:rsidR="00350258" w:rsidRPr="00350258">
        <w:rPr>
          <w:i/>
          <w:iCs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baltnugarių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genių</w:t>
      </w:r>
      <w:proofErr w:type="spellEnd"/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juodųjų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gandrų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r w:rsidR="00350258" w:rsidRPr="00350258">
        <w:rPr>
          <w:i/>
          <w:iCs/>
          <w:color w:val="000000" w:themeColor="text1"/>
        </w:rPr>
        <w:t xml:space="preserve">Ciconia </w:t>
      </w:r>
      <w:proofErr w:type="spellStart"/>
      <w:r w:rsidR="00350258" w:rsidRPr="00350258">
        <w:rPr>
          <w:i/>
          <w:iCs/>
          <w:color w:val="000000" w:themeColor="text1"/>
        </w:rPr>
        <w:t>nigra</w:t>
      </w:r>
      <w:proofErr w:type="spellEnd"/>
      <w:r w:rsidR="00350258" w:rsidRPr="00350258">
        <w:rPr>
          <w:i/>
          <w:iCs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mažųjų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erelių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rėksnių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proofErr w:type="spellStart"/>
      <w:r w:rsidR="00350258" w:rsidRPr="00350258">
        <w:rPr>
          <w:i/>
          <w:iCs/>
          <w:color w:val="000000" w:themeColor="text1"/>
        </w:rPr>
        <w:t>Clanga</w:t>
      </w:r>
      <w:proofErr w:type="spellEnd"/>
      <w:r w:rsidR="00350258" w:rsidRPr="00350258">
        <w:rPr>
          <w:i/>
          <w:iCs/>
          <w:color w:val="000000" w:themeColor="text1"/>
        </w:rPr>
        <w:t xml:space="preserve"> </w:t>
      </w:r>
      <w:proofErr w:type="spellStart"/>
      <w:r w:rsidR="00350258" w:rsidRPr="00350258">
        <w:rPr>
          <w:i/>
          <w:iCs/>
          <w:color w:val="000000" w:themeColor="text1"/>
        </w:rPr>
        <w:t>pomarina</w:t>
      </w:r>
      <w:proofErr w:type="spellEnd"/>
      <w:r w:rsidR="00350258" w:rsidRPr="00350258">
        <w:rPr>
          <w:i/>
          <w:iCs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, </w:t>
      </w:r>
      <w:proofErr w:type="spellStart"/>
      <w:r w:rsidRPr="00350258">
        <w:rPr>
          <w:color w:val="000000" w:themeColor="text1"/>
          <w:lang w:eastAsia="lt-LT"/>
        </w:rPr>
        <w:t>baltamargių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šaškyčių</w:t>
      </w:r>
      <w:proofErr w:type="spellEnd"/>
      <w:r w:rsidR="00350258" w:rsidRPr="00350258">
        <w:rPr>
          <w:color w:val="000000" w:themeColor="text1"/>
          <w:lang w:eastAsia="lt-LT"/>
        </w:rPr>
        <w:t xml:space="preserve"> </w:t>
      </w:r>
      <w:r w:rsidR="00350258" w:rsidRPr="00350258">
        <w:rPr>
          <w:i/>
          <w:color w:val="000000" w:themeColor="text1"/>
          <w:lang w:eastAsia="lt-LT"/>
        </w:rPr>
        <w:t>(</w:t>
      </w:r>
      <w:proofErr w:type="spellStart"/>
      <w:r w:rsidR="00350258" w:rsidRPr="00350258">
        <w:rPr>
          <w:i/>
          <w:iCs/>
          <w:color w:val="000000" w:themeColor="text1"/>
        </w:rPr>
        <w:t>Euphydryas</w:t>
      </w:r>
      <w:proofErr w:type="spellEnd"/>
      <w:r w:rsidR="00350258" w:rsidRPr="00350258">
        <w:rPr>
          <w:i/>
          <w:iCs/>
          <w:color w:val="000000" w:themeColor="text1"/>
        </w:rPr>
        <w:t xml:space="preserve"> </w:t>
      </w:r>
      <w:proofErr w:type="spellStart"/>
      <w:r w:rsidR="00350258" w:rsidRPr="00350258">
        <w:rPr>
          <w:i/>
          <w:iCs/>
          <w:color w:val="000000" w:themeColor="text1"/>
        </w:rPr>
        <w:t>maturna</w:t>
      </w:r>
      <w:proofErr w:type="spellEnd"/>
      <w:r w:rsidR="00350258" w:rsidRPr="00350258">
        <w:rPr>
          <w:i/>
          <w:iCs/>
          <w:color w:val="000000" w:themeColor="text1"/>
        </w:rPr>
        <w:t>)</w:t>
      </w:r>
      <w:r w:rsidRPr="00350258">
        <w:rPr>
          <w:color w:val="000000" w:themeColor="text1"/>
          <w:lang w:eastAsia="lt-LT"/>
        </w:rPr>
        <w:t xml:space="preserve">) </w:t>
      </w:r>
      <w:proofErr w:type="spellStart"/>
      <w:r w:rsidRPr="00350258">
        <w:rPr>
          <w:color w:val="000000" w:themeColor="text1"/>
          <w:lang w:eastAsia="lt-LT"/>
        </w:rPr>
        <w:t>radavietes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ir</w:t>
      </w:r>
      <w:proofErr w:type="spellEnd"/>
      <w:r w:rsidRPr="00350258">
        <w:rPr>
          <w:color w:val="000000" w:themeColor="text1"/>
          <w:lang w:eastAsia="lt-LT"/>
        </w:rPr>
        <w:t xml:space="preserve"> </w:t>
      </w:r>
      <w:proofErr w:type="spellStart"/>
      <w:r w:rsidRPr="00350258">
        <w:rPr>
          <w:color w:val="000000" w:themeColor="text1"/>
          <w:lang w:eastAsia="lt-LT"/>
        </w:rPr>
        <w:t>perimvietes</w:t>
      </w:r>
      <w:proofErr w:type="spellEnd"/>
      <w:r w:rsidRPr="00350258">
        <w:rPr>
          <w:color w:val="000000" w:themeColor="text1"/>
          <w:lang w:eastAsia="lt-LT"/>
        </w:rPr>
        <w:t>;</w:t>
      </w:r>
    </w:p>
    <w:p w14:paraId="6BAA7B48" w14:textId="6B1A86CD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4.1.8. </w:t>
      </w:r>
      <w:proofErr w:type="spellStart"/>
      <w:r w:rsidRPr="009C7773">
        <w:rPr>
          <w:color w:val="000000"/>
          <w:lang w:eastAsia="lt-LT"/>
        </w:rPr>
        <w:t>Žaltyčio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botaninio-zoologinio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draustinio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tikslas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tipinį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eutrofinį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ežerą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su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būdinga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augalija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gyvūnija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didži</w:t>
      </w:r>
      <w:r w:rsidR="0049603E">
        <w:rPr>
          <w:color w:val="000000"/>
          <w:lang w:eastAsia="lt-LT"/>
        </w:rPr>
        <w:t>ųjų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baubl</w:t>
      </w:r>
      <w:r w:rsidR="0049603E">
        <w:rPr>
          <w:color w:val="000000"/>
          <w:lang w:eastAsia="lt-LT"/>
        </w:rPr>
        <w:t>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plovin</w:t>
      </w:r>
      <w:r w:rsidR="0049603E">
        <w:rPr>
          <w:color w:val="000000"/>
          <w:lang w:eastAsia="lt-LT"/>
        </w:rPr>
        <w:t>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vištel</w:t>
      </w:r>
      <w:r w:rsidR="0049603E">
        <w:rPr>
          <w:color w:val="000000"/>
          <w:lang w:eastAsia="lt-LT"/>
        </w:rPr>
        <w:t>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migruojančių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vandens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paukščių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sa</w:t>
      </w:r>
      <w:r w:rsidR="00B86E81">
        <w:rPr>
          <w:color w:val="000000"/>
          <w:lang w:eastAsia="lt-LT"/>
        </w:rPr>
        <w:t>n</w:t>
      </w:r>
      <w:r w:rsidRPr="009C7773">
        <w:rPr>
          <w:color w:val="000000"/>
          <w:lang w:eastAsia="lt-LT"/>
        </w:rPr>
        <w:t>kaupų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vietas</w:t>
      </w:r>
      <w:proofErr w:type="spellEnd"/>
      <w:r w:rsidRPr="009C7773">
        <w:rPr>
          <w:color w:val="000000"/>
          <w:lang w:eastAsia="lt-LT"/>
        </w:rPr>
        <w:t>;</w:t>
      </w:r>
    </w:p>
    <w:p w14:paraId="06486043" w14:textId="3CB2B3C6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lastRenderedPageBreak/>
        <w:t xml:space="preserve">4.1.9. </w:t>
      </w:r>
      <w:proofErr w:type="spellStart"/>
      <w:r w:rsidRPr="009C7773">
        <w:rPr>
          <w:color w:val="000000"/>
          <w:lang w:eastAsia="lt-LT"/>
        </w:rPr>
        <w:t>Želsvos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botaninio-zoologinio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draustinio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tikslas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Pietvakarių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Lietuvai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būdingas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etalonines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plačialapių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miškų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su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skroblais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bendrijas</w:t>
      </w:r>
      <w:proofErr w:type="spellEnd"/>
      <w:r w:rsidRPr="009C7773">
        <w:rPr>
          <w:color w:val="000000"/>
          <w:lang w:eastAsia="lt-LT"/>
        </w:rPr>
        <w:t xml:space="preserve">, Europos </w:t>
      </w:r>
      <w:proofErr w:type="spellStart"/>
      <w:r w:rsidR="00323D44">
        <w:rPr>
          <w:color w:val="000000"/>
          <w:lang w:eastAsia="lt-LT"/>
        </w:rPr>
        <w:t>b</w:t>
      </w:r>
      <w:r w:rsidRPr="009C7773">
        <w:rPr>
          <w:color w:val="000000"/>
          <w:lang w:eastAsia="lt-LT"/>
        </w:rPr>
        <w:t>endrijos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svarbos</w:t>
      </w:r>
      <w:proofErr w:type="spellEnd"/>
      <w:r w:rsidRPr="009C7773">
        <w:rPr>
          <w:color w:val="000000"/>
          <w:lang w:eastAsia="lt-LT"/>
        </w:rPr>
        <w:t xml:space="preserve"> 9160 </w:t>
      </w:r>
      <w:proofErr w:type="spellStart"/>
      <w:r w:rsidRPr="009C7773">
        <w:rPr>
          <w:color w:val="000000"/>
          <w:lang w:eastAsia="lt-LT"/>
        </w:rPr>
        <w:t>Skroblynų</w:t>
      </w:r>
      <w:proofErr w:type="spellEnd"/>
      <w:r w:rsidRPr="009C7773">
        <w:rPr>
          <w:color w:val="000000"/>
          <w:lang w:eastAsia="lt-LT"/>
        </w:rPr>
        <w:t xml:space="preserve">, 9080 </w:t>
      </w:r>
      <w:proofErr w:type="spellStart"/>
      <w:r w:rsidRPr="009C7773">
        <w:rPr>
          <w:color w:val="000000"/>
          <w:lang w:eastAsia="lt-LT"/>
        </w:rPr>
        <w:t>Pelkėtų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lapuočių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miškų</w:t>
      </w:r>
      <w:proofErr w:type="spellEnd"/>
      <w:r w:rsidR="001540BD" w:rsidRPr="001900F5">
        <w:rPr>
          <w:color w:val="000000" w:themeColor="text1"/>
          <w:lang w:eastAsia="lt-LT"/>
        </w:rPr>
        <w:t>,</w:t>
      </w:r>
      <w:r w:rsidRPr="001900F5">
        <w:rPr>
          <w:color w:val="000000" w:themeColor="text1"/>
          <w:lang w:eastAsia="lt-LT"/>
        </w:rPr>
        <w:t xml:space="preserve"> </w:t>
      </w:r>
      <w:r w:rsidR="001540BD" w:rsidRPr="001900F5">
        <w:rPr>
          <w:color w:val="000000" w:themeColor="text1"/>
          <w:lang w:eastAsia="lt-LT"/>
        </w:rPr>
        <w:t xml:space="preserve">91E0 </w:t>
      </w:r>
      <w:proofErr w:type="spellStart"/>
      <w:r w:rsidR="001540BD" w:rsidRPr="001900F5">
        <w:rPr>
          <w:color w:val="000000" w:themeColor="text1"/>
          <w:lang w:eastAsia="lt-LT"/>
        </w:rPr>
        <w:t>Aliuvinių</w:t>
      </w:r>
      <w:proofErr w:type="spellEnd"/>
      <w:r w:rsidR="001540BD" w:rsidRPr="001900F5">
        <w:rPr>
          <w:color w:val="000000" w:themeColor="text1"/>
          <w:lang w:eastAsia="lt-LT"/>
        </w:rPr>
        <w:t xml:space="preserve"> </w:t>
      </w:r>
      <w:proofErr w:type="spellStart"/>
      <w:r w:rsidR="001540BD" w:rsidRPr="001900F5">
        <w:rPr>
          <w:color w:val="000000" w:themeColor="text1"/>
          <w:lang w:eastAsia="lt-LT"/>
        </w:rPr>
        <w:t>miškų</w:t>
      </w:r>
      <w:proofErr w:type="spellEnd"/>
      <w:r w:rsidR="001540BD" w:rsidRPr="001900F5">
        <w:rPr>
          <w:color w:val="000000" w:themeColor="text1"/>
          <w:lang w:eastAsia="lt-LT"/>
        </w:rPr>
        <w:t xml:space="preserve">, </w:t>
      </w:r>
      <w:proofErr w:type="spellStart"/>
      <w:r w:rsidRPr="001900F5">
        <w:rPr>
          <w:color w:val="000000" w:themeColor="text1"/>
          <w:lang w:eastAsia="lt-LT"/>
        </w:rPr>
        <w:t>buveines</w:t>
      </w:r>
      <w:proofErr w:type="spellEnd"/>
      <w:r w:rsidRPr="001900F5">
        <w:rPr>
          <w:color w:val="000000" w:themeColor="text1"/>
          <w:lang w:eastAsia="lt-LT"/>
        </w:rPr>
        <w:t>,</w:t>
      </w:r>
      <w:r w:rsidR="00E308A9">
        <w:rPr>
          <w:color w:val="000000" w:themeColor="text1"/>
          <w:lang w:eastAsia="lt-LT"/>
        </w:rPr>
        <w:t xml:space="preserve"> </w:t>
      </w:r>
      <w:proofErr w:type="spellStart"/>
      <w:r w:rsidR="00E308A9">
        <w:rPr>
          <w:color w:val="000000" w:themeColor="text1"/>
          <w:lang w:eastAsia="lt-LT"/>
        </w:rPr>
        <w:t>saugomų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rūšių</w:t>
      </w:r>
      <w:proofErr w:type="spellEnd"/>
      <w:r w:rsidRPr="001900F5">
        <w:rPr>
          <w:color w:val="000000" w:themeColor="text1"/>
          <w:lang w:eastAsia="lt-LT"/>
        </w:rPr>
        <w:t xml:space="preserve"> (</w:t>
      </w:r>
      <w:proofErr w:type="spellStart"/>
      <w:r w:rsidRPr="001900F5">
        <w:rPr>
          <w:color w:val="000000" w:themeColor="text1"/>
          <w:lang w:eastAsia="lt-LT"/>
        </w:rPr>
        <w:t>geben</w:t>
      </w:r>
      <w:r w:rsidR="00AE6573">
        <w:rPr>
          <w:color w:val="000000" w:themeColor="text1"/>
          <w:lang w:eastAsia="lt-LT"/>
        </w:rPr>
        <w:t>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lipik</w:t>
      </w:r>
      <w:r w:rsidR="00AE6573">
        <w:rPr>
          <w:color w:val="000000" w:themeColor="text1"/>
          <w:lang w:eastAsia="lt-LT"/>
        </w:rPr>
        <w:t>ių</w:t>
      </w:r>
      <w:proofErr w:type="spellEnd"/>
      <w:r w:rsidR="001900F5" w:rsidRPr="001900F5">
        <w:rPr>
          <w:color w:val="000000" w:themeColor="text1"/>
          <w:lang w:eastAsia="lt-LT"/>
        </w:rPr>
        <w:t xml:space="preserve"> </w:t>
      </w:r>
      <w:r w:rsidR="001900F5" w:rsidRPr="001900F5">
        <w:rPr>
          <w:i/>
          <w:color w:val="000000" w:themeColor="text1"/>
          <w:lang w:eastAsia="lt-LT"/>
        </w:rPr>
        <w:t>(</w:t>
      </w:r>
      <w:r w:rsidR="001900F5" w:rsidRPr="001900F5">
        <w:rPr>
          <w:i/>
          <w:iCs/>
          <w:color w:val="000000" w:themeColor="text1"/>
        </w:rPr>
        <w:t>Hedera helix)</w:t>
      </w:r>
      <w:r w:rsidRPr="001900F5">
        <w:rPr>
          <w:color w:val="000000" w:themeColor="text1"/>
          <w:lang w:eastAsia="lt-LT"/>
        </w:rPr>
        <w:t xml:space="preserve">, </w:t>
      </w:r>
      <w:proofErr w:type="spellStart"/>
      <w:r w:rsidRPr="001900F5">
        <w:rPr>
          <w:color w:val="000000" w:themeColor="text1"/>
          <w:lang w:eastAsia="lt-LT"/>
        </w:rPr>
        <w:t>europin</w:t>
      </w:r>
      <w:r w:rsidR="00AE6573">
        <w:rPr>
          <w:color w:val="000000" w:themeColor="text1"/>
          <w:lang w:eastAsia="lt-LT"/>
        </w:rPr>
        <w:t>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miežvieni</w:t>
      </w:r>
      <w:r w:rsidR="00AE6573">
        <w:rPr>
          <w:color w:val="000000" w:themeColor="text1"/>
          <w:lang w:eastAsia="lt-LT"/>
        </w:rPr>
        <w:t>ų</w:t>
      </w:r>
      <w:proofErr w:type="spellEnd"/>
      <w:r w:rsidRPr="001900F5">
        <w:rPr>
          <w:color w:val="000000" w:themeColor="text1"/>
          <w:lang w:eastAsia="lt-LT"/>
        </w:rPr>
        <w:t xml:space="preserve">, </w:t>
      </w:r>
      <w:proofErr w:type="spellStart"/>
      <w:r w:rsidRPr="001900F5">
        <w:rPr>
          <w:color w:val="000000" w:themeColor="text1"/>
          <w:lang w:eastAsia="lt-LT"/>
        </w:rPr>
        <w:t>krūmelini</w:t>
      </w:r>
      <w:r w:rsidR="00AE6573">
        <w:rPr>
          <w:color w:val="000000" w:themeColor="text1"/>
          <w:lang w:eastAsia="lt-LT"/>
        </w:rPr>
        <w:t>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viki</w:t>
      </w:r>
      <w:r w:rsidR="00AE6573">
        <w:rPr>
          <w:color w:val="000000" w:themeColor="text1"/>
          <w:lang w:eastAsia="lt-LT"/>
        </w:rPr>
        <w:t>ų</w:t>
      </w:r>
      <w:proofErr w:type="spellEnd"/>
      <w:r w:rsidR="001900F5" w:rsidRPr="001900F5">
        <w:rPr>
          <w:color w:val="000000" w:themeColor="text1"/>
          <w:lang w:eastAsia="lt-LT"/>
        </w:rPr>
        <w:t xml:space="preserve"> </w:t>
      </w:r>
      <w:r w:rsidR="001900F5" w:rsidRPr="001900F5">
        <w:rPr>
          <w:i/>
          <w:color w:val="000000" w:themeColor="text1"/>
          <w:lang w:eastAsia="lt-LT"/>
        </w:rPr>
        <w:t>(</w:t>
      </w:r>
      <w:proofErr w:type="spellStart"/>
      <w:r w:rsidR="001900F5" w:rsidRPr="001900F5">
        <w:rPr>
          <w:i/>
          <w:iCs/>
          <w:color w:val="000000" w:themeColor="text1"/>
        </w:rPr>
        <w:t>Vicia</w:t>
      </w:r>
      <w:proofErr w:type="spellEnd"/>
      <w:r w:rsidR="001900F5" w:rsidRPr="001900F5">
        <w:rPr>
          <w:i/>
          <w:iCs/>
          <w:color w:val="000000" w:themeColor="text1"/>
        </w:rPr>
        <w:t xml:space="preserve"> </w:t>
      </w:r>
      <w:proofErr w:type="spellStart"/>
      <w:r w:rsidR="001900F5" w:rsidRPr="001900F5">
        <w:rPr>
          <w:i/>
          <w:iCs/>
          <w:color w:val="000000" w:themeColor="text1"/>
        </w:rPr>
        <w:t>dumetorum</w:t>
      </w:r>
      <w:proofErr w:type="spellEnd"/>
      <w:r w:rsidR="001900F5" w:rsidRPr="001900F5">
        <w:rPr>
          <w:i/>
          <w:iCs/>
          <w:color w:val="000000" w:themeColor="text1"/>
        </w:rPr>
        <w:t>)</w:t>
      </w:r>
      <w:r w:rsidRPr="001900F5">
        <w:rPr>
          <w:color w:val="000000" w:themeColor="text1"/>
          <w:lang w:eastAsia="lt-LT"/>
        </w:rPr>
        <w:t xml:space="preserve">, </w:t>
      </w:r>
      <w:proofErr w:type="spellStart"/>
      <w:r w:rsidRPr="001900F5">
        <w:rPr>
          <w:color w:val="000000" w:themeColor="text1"/>
          <w:lang w:eastAsia="lt-LT"/>
        </w:rPr>
        <w:t>baltamargių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šaškyčių</w:t>
      </w:r>
      <w:proofErr w:type="spellEnd"/>
      <w:r w:rsidRPr="001900F5">
        <w:rPr>
          <w:color w:val="000000" w:themeColor="text1"/>
          <w:lang w:eastAsia="lt-LT"/>
        </w:rPr>
        <w:t xml:space="preserve">) </w:t>
      </w:r>
      <w:proofErr w:type="spellStart"/>
      <w:r w:rsidRPr="001900F5">
        <w:rPr>
          <w:color w:val="000000" w:themeColor="text1"/>
          <w:lang w:eastAsia="lt-LT"/>
        </w:rPr>
        <w:t>radavietes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ir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buveines</w:t>
      </w:r>
      <w:proofErr w:type="spellEnd"/>
      <w:r w:rsidR="00D141F9">
        <w:rPr>
          <w:color w:val="000000" w:themeColor="text1"/>
          <w:lang w:eastAsia="lt-LT"/>
        </w:rPr>
        <w:t>;</w:t>
      </w:r>
    </w:p>
    <w:p w14:paraId="21A19B6C" w14:textId="022E6526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4.2. </w:t>
      </w:r>
      <w:proofErr w:type="spellStart"/>
      <w:r w:rsidR="00D141F9">
        <w:rPr>
          <w:color w:val="000000"/>
          <w:lang w:eastAsia="lt-LT"/>
        </w:rPr>
        <w:t>e</w:t>
      </w:r>
      <w:r w:rsidRPr="009C7773">
        <w:rPr>
          <w:color w:val="000000"/>
          <w:lang w:eastAsia="lt-LT"/>
        </w:rPr>
        <w:t>kologinės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apsaugos</w:t>
      </w:r>
      <w:proofErr w:type="spellEnd"/>
      <w:r w:rsidR="00EB0AB1">
        <w:rPr>
          <w:color w:val="000000"/>
          <w:lang w:eastAsia="lt-LT"/>
        </w:rPr>
        <w:t xml:space="preserve"> </w:t>
      </w:r>
      <w:proofErr w:type="spellStart"/>
      <w:r w:rsidR="00EB0AB1">
        <w:rPr>
          <w:color w:val="000000"/>
          <w:lang w:eastAsia="lt-LT"/>
        </w:rPr>
        <w:t>funkcinio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prioriteto</w:t>
      </w:r>
      <w:proofErr w:type="spellEnd"/>
      <w:r w:rsidRPr="009C7773">
        <w:rPr>
          <w:color w:val="000000"/>
          <w:lang w:eastAsia="lt-LT"/>
        </w:rPr>
        <w:t xml:space="preserve"> zona – </w:t>
      </w:r>
      <w:proofErr w:type="spellStart"/>
      <w:r w:rsidRPr="009C7773">
        <w:rPr>
          <w:color w:val="000000"/>
          <w:lang w:eastAsia="lt-LT"/>
        </w:rPr>
        <w:t>Buktos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miško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dalis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agrarinės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teritorijos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palei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krašto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kelią</w:t>
      </w:r>
      <w:proofErr w:type="spellEnd"/>
      <w:r w:rsidRPr="001900F5">
        <w:rPr>
          <w:color w:val="000000" w:themeColor="text1"/>
          <w:lang w:eastAsia="lt-LT"/>
        </w:rPr>
        <w:t xml:space="preserve"> Nr. 181 (</w:t>
      </w:r>
      <w:proofErr w:type="spellStart"/>
      <w:r w:rsidRPr="001900F5">
        <w:rPr>
          <w:color w:val="000000" w:themeColor="text1"/>
          <w:lang w:eastAsia="lt-LT"/>
        </w:rPr>
        <w:t>Miknonių</w:t>
      </w:r>
      <w:proofErr w:type="spellEnd"/>
      <w:r w:rsidRPr="001900F5">
        <w:rPr>
          <w:color w:val="000000" w:themeColor="text1"/>
          <w:lang w:eastAsia="lt-LT"/>
        </w:rPr>
        <w:t xml:space="preserve">, </w:t>
      </w:r>
      <w:proofErr w:type="spellStart"/>
      <w:r w:rsidRPr="001900F5">
        <w:rPr>
          <w:color w:val="000000" w:themeColor="text1"/>
          <w:lang w:eastAsia="lt-LT"/>
        </w:rPr>
        <w:t>Verebiejų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ir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Ąžuolinių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kaimų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apylinkėse</w:t>
      </w:r>
      <w:proofErr w:type="spellEnd"/>
      <w:r w:rsidRPr="001900F5">
        <w:rPr>
          <w:color w:val="000000" w:themeColor="text1"/>
          <w:lang w:eastAsia="lt-LT"/>
        </w:rPr>
        <w:t xml:space="preserve">). </w:t>
      </w:r>
      <w:proofErr w:type="spellStart"/>
      <w:r w:rsidRPr="001900F5">
        <w:rPr>
          <w:color w:val="000000" w:themeColor="text1"/>
          <w:lang w:eastAsia="lt-LT"/>
        </w:rPr>
        <w:t>Šios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zonos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tikslas</w:t>
      </w:r>
      <w:proofErr w:type="spellEnd"/>
      <w:r w:rsidRPr="001900F5">
        <w:rPr>
          <w:color w:val="000000" w:themeColor="text1"/>
          <w:lang w:eastAsia="lt-LT"/>
        </w:rPr>
        <w:t xml:space="preserve"> – </w:t>
      </w:r>
      <w:proofErr w:type="spellStart"/>
      <w:r w:rsidRPr="001900F5">
        <w:rPr>
          <w:color w:val="000000" w:themeColor="text1"/>
          <w:lang w:eastAsia="lt-LT"/>
        </w:rPr>
        <w:t>miško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žemėje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išsaugoti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miškų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buveines</w:t>
      </w:r>
      <w:proofErr w:type="spellEnd"/>
      <w:r w:rsidRPr="001900F5">
        <w:rPr>
          <w:color w:val="000000" w:themeColor="text1"/>
          <w:lang w:eastAsia="lt-LT"/>
        </w:rPr>
        <w:t xml:space="preserve">, </w:t>
      </w:r>
      <w:proofErr w:type="spellStart"/>
      <w:r w:rsidRPr="001900F5">
        <w:rPr>
          <w:color w:val="000000" w:themeColor="text1"/>
          <w:lang w:eastAsia="lt-LT"/>
        </w:rPr>
        <w:t>baltnugarių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genių</w:t>
      </w:r>
      <w:proofErr w:type="spellEnd"/>
      <w:r w:rsidRPr="001900F5">
        <w:rPr>
          <w:color w:val="000000" w:themeColor="text1"/>
          <w:lang w:eastAsia="lt-LT"/>
        </w:rPr>
        <w:t xml:space="preserve">, </w:t>
      </w:r>
      <w:proofErr w:type="spellStart"/>
      <w:r w:rsidRPr="001900F5">
        <w:rPr>
          <w:color w:val="000000" w:themeColor="text1"/>
          <w:lang w:eastAsia="lt-LT"/>
        </w:rPr>
        <w:t>vidutinių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genių</w:t>
      </w:r>
      <w:proofErr w:type="spellEnd"/>
      <w:r w:rsidR="001900F5" w:rsidRPr="001900F5">
        <w:rPr>
          <w:color w:val="000000" w:themeColor="text1"/>
          <w:lang w:eastAsia="lt-LT"/>
        </w:rPr>
        <w:t xml:space="preserve"> </w:t>
      </w:r>
      <w:r w:rsidR="001900F5" w:rsidRPr="001900F5">
        <w:rPr>
          <w:i/>
          <w:color w:val="000000" w:themeColor="text1"/>
          <w:lang w:eastAsia="lt-LT"/>
        </w:rPr>
        <w:t>(</w:t>
      </w:r>
      <w:proofErr w:type="spellStart"/>
      <w:r w:rsidR="001900F5" w:rsidRPr="001900F5">
        <w:rPr>
          <w:i/>
          <w:color w:val="000000" w:themeColor="text1"/>
        </w:rPr>
        <w:t>Dendrocopos</w:t>
      </w:r>
      <w:proofErr w:type="spellEnd"/>
      <w:r w:rsidR="001900F5" w:rsidRPr="001900F5">
        <w:rPr>
          <w:i/>
          <w:color w:val="000000" w:themeColor="text1"/>
        </w:rPr>
        <w:t xml:space="preserve"> </w:t>
      </w:r>
      <w:proofErr w:type="spellStart"/>
      <w:r w:rsidR="001900F5" w:rsidRPr="001900F5">
        <w:rPr>
          <w:i/>
          <w:color w:val="000000" w:themeColor="text1"/>
        </w:rPr>
        <w:t>medius</w:t>
      </w:r>
      <w:proofErr w:type="spellEnd"/>
      <w:r w:rsidR="001900F5" w:rsidRPr="001900F5">
        <w:rPr>
          <w:i/>
          <w:color w:val="000000" w:themeColor="text1"/>
        </w:rPr>
        <w:t>)</w:t>
      </w:r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ir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gervių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buveines</w:t>
      </w:r>
      <w:proofErr w:type="spellEnd"/>
      <w:r w:rsidRPr="001900F5">
        <w:rPr>
          <w:color w:val="000000" w:themeColor="text1"/>
          <w:lang w:eastAsia="lt-LT"/>
        </w:rPr>
        <w:t xml:space="preserve">; </w:t>
      </w:r>
      <w:proofErr w:type="spellStart"/>
      <w:r w:rsidRPr="001900F5">
        <w:rPr>
          <w:color w:val="000000" w:themeColor="text1"/>
          <w:lang w:eastAsia="lt-LT"/>
        </w:rPr>
        <w:t>žemės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ūkio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paskirties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žemėje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išsaugoti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atvirą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kraštovaizdį</w:t>
      </w:r>
      <w:proofErr w:type="spellEnd"/>
      <w:r w:rsidRPr="001900F5">
        <w:rPr>
          <w:color w:val="000000" w:themeColor="text1"/>
          <w:lang w:eastAsia="lt-LT"/>
        </w:rPr>
        <w:t xml:space="preserve">, </w:t>
      </w:r>
      <w:proofErr w:type="spellStart"/>
      <w:r w:rsidRPr="001900F5">
        <w:rPr>
          <w:color w:val="000000" w:themeColor="text1"/>
          <w:lang w:eastAsia="lt-LT"/>
        </w:rPr>
        <w:t>saugomų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pievų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ir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pelkių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buveines</w:t>
      </w:r>
      <w:proofErr w:type="spellEnd"/>
      <w:r w:rsidRPr="001900F5">
        <w:rPr>
          <w:color w:val="000000" w:themeColor="text1"/>
          <w:lang w:eastAsia="lt-LT"/>
        </w:rPr>
        <w:t xml:space="preserve">, </w:t>
      </w:r>
      <w:proofErr w:type="spellStart"/>
      <w:r w:rsidRPr="001900F5">
        <w:rPr>
          <w:color w:val="000000" w:themeColor="text1"/>
          <w:lang w:eastAsia="lt-LT"/>
        </w:rPr>
        <w:t>griežlių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ir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švygždų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perimvietes</w:t>
      </w:r>
      <w:proofErr w:type="spellEnd"/>
      <w:r w:rsidRPr="001900F5">
        <w:rPr>
          <w:color w:val="000000" w:themeColor="text1"/>
          <w:lang w:eastAsia="lt-LT"/>
        </w:rPr>
        <w:t xml:space="preserve">, </w:t>
      </w:r>
      <w:proofErr w:type="spellStart"/>
      <w:r w:rsidRPr="001900F5">
        <w:rPr>
          <w:color w:val="000000" w:themeColor="text1"/>
          <w:lang w:eastAsia="lt-LT"/>
        </w:rPr>
        <w:t>migruojančių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vandens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ir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pelkių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paukščių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maitinimosi</w:t>
      </w:r>
      <w:proofErr w:type="spellEnd"/>
      <w:r w:rsidRPr="001900F5">
        <w:rPr>
          <w:color w:val="000000" w:themeColor="text1"/>
          <w:lang w:eastAsia="lt-LT"/>
        </w:rPr>
        <w:t xml:space="preserve"> </w:t>
      </w:r>
      <w:proofErr w:type="spellStart"/>
      <w:r w:rsidRPr="001900F5">
        <w:rPr>
          <w:color w:val="000000" w:themeColor="text1"/>
          <w:lang w:eastAsia="lt-LT"/>
        </w:rPr>
        <w:t>vietas</w:t>
      </w:r>
      <w:proofErr w:type="spellEnd"/>
      <w:r w:rsidR="00D141F9">
        <w:rPr>
          <w:color w:val="000000" w:themeColor="text1"/>
          <w:lang w:eastAsia="lt-LT"/>
        </w:rPr>
        <w:t>;</w:t>
      </w:r>
    </w:p>
    <w:p w14:paraId="4FD430BC" w14:textId="377C8BF8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4.3. </w:t>
      </w:r>
      <w:proofErr w:type="spellStart"/>
      <w:r w:rsidR="00D141F9">
        <w:rPr>
          <w:color w:val="000000"/>
          <w:lang w:eastAsia="lt-LT"/>
        </w:rPr>
        <w:t>e</w:t>
      </w:r>
      <w:r w:rsidRPr="009C7773">
        <w:rPr>
          <w:color w:val="000000"/>
          <w:lang w:eastAsia="lt-LT"/>
        </w:rPr>
        <w:t>kosistemų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atkūrimo</w:t>
      </w:r>
      <w:proofErr w:type="spellEnd"/>
      <w:r w:rsidRPr="009C7773">
        <w:rPr>
          <w:color w:val="000000"/>
          <w:lang w:eastAsia="lt-LT"/>
        </w:rPr>
        <w:t xml:space="preserve"> zona – </w:t>
      </w:r>
      <w:proofErr w:type="spellStart"/>
      <w:r w:rsidR="00A36428">
        <w:rPr>
          <w:color w:val="000000"/>
          <w:lang w:eastAsia="lt-LT"/>
        </w:rPr>
        <w:t>nusausintos</w:t>
      </w:r>
      <w:proofErr w:type="spellEnd"/>
      <w:r w:rsidR="00A36428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Amalvo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pelkės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šiaur</w:t>
      </w:r>
      <w:r w:rsidR="00392278">
        <w:rPr>
          <w:color w:val="000000"/>
          <w:lang w:eastAsia="lt-LT"/>
        </w:rPr>
        <w:t>ės</w:t>
      </w:r>
      <w:proofErr w:type="spellEnd"/>
      <w:r w:rsidR="00392278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rytinė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proofErr w:type="gramStart"/>
      <w:r w:rsidRPr="009C7773">
        <w:rPr>
          <w:color w:val="000000"/>
          <w:lang w:eastAsia="lt-LT"/>
        </w:rPr>
        <w:t>pietinė</w:t>
      </w:r>
      <w:proofErr w:type="spellEnd"/>
      <w:r w:rsidRPr="009C7773">
        <w:rPr>
          <w:color w:val="000000"/>
          <w:lang w:eastAsia="lt-LT"/>
        </w:rPr>
        <w:t xml:space="preserve">  </w:t>
      </w:r>
      <w:proofErr w:type="spellStart"/>
      <w:r w:rsidRPr="009C7773">
        <w:rPr>
          <w:color w:val="000000"/>
          <w:lang w:eastAsia="lt-LT"/>
        </w:rPr>
        <w:t>dal</w:t>
      </w:r>
      <w:r w:rsidR="00392278">
        <w:rPr>
          <w:color w:val="000000"/>
          <w:lang w:eastAsia="lt-LT"/>
        </w:rPr>
        <w:t>y</w:t>
      </w:r>
      <w:r w:rsidRPr="009C7773">
        <w:rPr>
          <w:color w:val="000000"/>
          <w:lang w:eastAsia="lt-LT"/>
        </w:rPr>
        <w:t>s</w:t>
      </w:r>
      <w:proofErr w:type="spellEnd"/>
      <w:proofErr w:type="gramEnd"/>
      <w:r w:rsidRPr="009C7773">
        <w:rPr>
          <w:color w:val="000000"/>
          <w:lang w:eastAsia="lt-LT"/>
        </w:rPr>
        <w:t xml:space="preserve">. </w:t>
      </w:r>
      <w:proofErr w:type="spellStart"/>
      <w:r w:rsidRPr="009C7773">
        <w:rPr>
          <w:color w:val="000000"/>
          <w:lang w:eastAsia="lt-LT"/>
        </w:rPr>
        <w:t>Šios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zonos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tikslas</w:t>
      </w:r>
      <w:proofErr w:type="spellEnd"/>
      <w:r w:rsidRPr="009C7773">
        <w:rPr>
          <w:color w:val="000000"/>
          <w:lang w:eastAsia="lt-LT"/>
        </w:rPr>
        <w:t xml:space="preserve"> –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švygždų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griežlių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tetervinų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mėlyngurklių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perimvietes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užtikrinti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palankią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šių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rūšių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vietinių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populiacijų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apsaugos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būklę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teritorijoje</w:t>
      </w:r>
      <w:proofErr w:type="spellEnd"/>
      <w:r w:rsidRPr="009C7773">
        <w:rPr>
          <w:color w:val="000000"/>
          <w:lang w:eastAsia="lt-LT"/>
        </w:rPr>
        <w:t xml:space="preserve">; </w:t>
      </w:r>
      <w:proofErr w:type="spellStart"/>
      <w:r w:rsidRPr="009C7773">
        <w:rPr>
          <w:color w:val="000000"/>
          <w:lang w:eastAsia="lt-LT"/>
        </w:rPr>
        <w:t>atkurti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pažeistas</w:t>
      </w:r>
      <w:proofErr w:type="spellEnd"/>
      <w:r w:rsidRPr="009C7773">
        <w:rPr>
          <w:color w:val="000000"/>
          <w:lang w:eastAsia="lt-LT"/>
        </w:rPr>
        <w:t xml:space="preserve"> Europos </w:t>
      </w:r>
      <w:proofErr w:type="spellStart"/>
      <w:r w:rsidR="00323D44">
        <w:rPr>
          <w:color w:val="000000"/>
          <w:lang w:eastAsia="lt-LT"/>
        </w:rPr>
        <w:t>b</w:t>
      </w:r>
      <w:r w:rsidRPr="009C7773">
        <w:rPr>
          <w:color w:val="000000"/>
          <w:lang w:eastAsia="lt-LT"/>
        </w:rPr>
        <w:t>endrijos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svarbos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pelkių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buveines</w:t>
      </w:r>
      <w:proofErr w:type="spellEnd"/>
      <w:r w:rsidRPr="009C7773">
        <w:rPr>
          <w:color w:val="000000"/>
          <w:lang w:eastAsia="lt-LT"/>
        </w:rPr>
        <w:t xml:space="preserve">; </w:t>
      </w:r>
      <w:proofErr w:type="spellStart"/>
      <w:r w:rsidRPr="009C7773">
        <w:rPr>
          <w:color w:val="000000"/>
          <w:lang w:eastAsia="lt-LT"/>
        </w:rPr>
        <w:t>išsaugoti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atkurti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Amalvo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pelkių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masyvo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įskaitant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polderį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hidrologinį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režimą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biologinę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įvairovę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ir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būdingą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kraštovaizdį</w:t>
      </w:r>
      <w:proofErr w:type="spellEnd"/>
      <w:r w:rsidR="00D141F9">
        <w:rPr>
          <w:color w:val="000000"/>
          <w:lang w:eastAsia="lt-LT"/>
        </w:rPr>
        <w:t>;</w:t>
      </w:r>
    </w:p>
    <w:p w14:paraId="1A5E8679" w14:textId="3D8F8319" w:rsidR="009C7773" w:rsidRPr="009C7773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4.4. </w:t>
      </w:r>
      <w:proofErr w:type="spellStart"/>
      <w:r w:rsidR="00D141F9">
        <w:rPr>
          <w:color w:val="000000"/>
          <w:lang w:eastAsia="lt-LT"/>
        </w:rPr>
        <w:t>g</w:t>
      </w:r>
      <w:r w:rsidRPr="009C7773">
        <w:rPr>
          <w:color w:val="000000"/>
          <w:lang w:eastAsia="lt-LT"/>
        </w:rPr>
        <w:t>yvenamojo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funkcinio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prioriteto</w:t>
      </w:r>
      <w:proofErr w:type="spellEnd"/>
      <w:r w:rsidRPr="009C7773">
        <w:rPr>
          <w:color w:val="000000"/>
          <w:lang w:eastAsia="lt-LT"/>
        </w:rPr>
        <w:t xml:space="preserve"> zona – </w:t>
      </w:r>
      <w:proofErr w:type="spellStart"/>
      <w:r w:rsidRPr="009C7773">
        <w:rPr>
          <w:color w:val="000000"/>
          <w:lang w:eastAsia="lt-LT"/>
        </w:rPr>
        <w:t>Daukšių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miestelis</w:t>
      </w:r>
      <w:proofErr w:type="spellEnd"/>
      <w:r w:rsidR="00D141F9">
        <w:rPr>
          <w:color w:val="000000"/>
          <w:lang w:eastAsia="lt-LT"/>
        </w:rPr>
        <w:t>;</w:t>
      </w:r>
    </w:p>
    <w:p w14:paraId="65B099D5" w14:textId="6D43415F" w:rsidR="009C7773" w:rsidRPr="00771150" w:rsidRDefault="009C7773" w:rsidP="009C777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color w:val="000000"/>
          <w:lang w:eastAsia="lt-LT"/>
        </w:rPr>
      </w:pPr>
      <w:r w:rsidRPr="009C7773">
        <w:rPr>
          <w:color w:val="000000"/>
          <w:lang w:eastAsia="lt-LT"/>
        </w:rPr>
        <w:t xml:space="preserve">4.5. </w:t>
      </w:r>
      <w:proofErr w:type="spellStart"/>
      <w:r w:rsidR="00D141F9">
        <w:rPr>
          <w:color w:val="000000"/>
          <w:lang w:eastAsia="lt-LT"/>
        </w:rPr>
        <w:t>ž</w:t>
      </w:r>
      <w:r w:rsidRPr="009C7773">
        <w:rPr>
          <w:color w:val="000000"/>
          <w:lang w:eastAsia="lt-LT"/>
        </w:rPr>
        <w:t>emės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ūkio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="000C4697">
        <w:rPr>
          <w:color w:val="000000"/>
          <w:lang w:eastAsia="lt-LT"/>
        </w:rPr>
        <w:t>funkcinio</w:t>
      </w:r>
      <w:proofErr w:type="spellEnd"/>
      <w:r w:rsidR="000C4697">
        <w:rPr>
          <w:color w:val="000000"/>
          <w:lang w:eastAsia="lt-LT"/>
        </w:rPr>
        <w:t xml:space="preserve"> </w:t>
      </w:r>
      <w:proofErr w:type="spellStart"/>
      <w:r w:rsidR="000C4697">
        <w:rPr>
          <w:color w:val="000000"/>
          <w:lang w:eastAsia="lt-LT"/>
        </w:rPr>
        <w:t>prioriteto</w:t>
      </w:r>
      <w:proofErr w:type="spellEnd"/>
      <w:r w:rsidR="000C4697">
        <w:rPr>
          <w:color w:val="000000"/>
          <w:lang w:eastAsia="lt-LT"/>
        </w:rPr>
        <w:t xml:space="preserve"> </w:t>
      </w:r>
      <w:r w:rsidRPr="009C7773">
        <w:rPr>
          <w:color w:val="000000"/>
          <w:lang w:eastAsia="lt-LT"/>
        </w:rPr>
        <w:t xml:space="preserve">zona – </w:t>
      </w:r>
      <w:proofErr w:type="spellStart"/>
      <w:r w:rsidRPr="009C7773">
        <w:rPr>
          <w:color w:val="000000"/>
          <w:lang w:eastAsia="lt-LT"/>
        </w:rPr>
        <w:t>Amalviškių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Daukšių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Kumečių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Naujavalakių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Paželsvių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Plynių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Saltininkų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Varnupių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Vartų</w:t>
      </w:r>
      <w:proofErr w:type="spellEnd"/>
      <w:r w:rsidRPr="009C7773">
        <w:rPr>
          <w:color w:val="000000"/>
          <w:lang w:eastAsia="lt-LT"/>
        </w:rPr>
        <w:t xml:space="preserve">, </w:t>
      </w:r>
      <w:proofErr w:type="spellStart"/>
      <w:r w:rsidRPr="009C7773">
        <w:rPr>
          <w:color w:val="000000"/>
          <w:lang w:eastAsia="lt-LT"/>
        </w:rPr>
        <w:t>Zailių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kaimų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agrarinės</w:t>
      </w:r>
      <w:proofErr w:type="spellEnd"/>
      <w:r w:rsidRPr="009C7773">
        <w:rPr>
          <w:color w:val="000000"/>
          <w:lang w:eastAsia="lt-LT"/>
        </w:rPr>
        <w:t xml:space="preserve"> </w:t>
      </w:r>
      <w:proofErr w:type="spellStart"/>
      <w:r w:rsidRPr="009C7773">
        <w:rPr>
          <w:color w:val="000000"/>
          <w:lang w:eastAsia="lt-LT"/>
        </w:rPr>
        <w:t>teritorijos</w:t>
      </w:r>
      <w:proofErr w:type="spellEnd"/>
      <w:r w:rsidRPr="009C7773">
        <w:rPr>
          <w:color w:val="000000"/>
          <w:lang w:eastAsia="lt-LT"/>
        </w:rPr>
        <w:t>.</w:t>
      </w:r>
    </w:p>
    <w:p w14:paraId="19B561F4" w14:textId="77777777" w:rsidR="00C93621" w:rsidRPr="00BB6A21" w:rsidRDefault="004E20D6" w:rsidP="00BB6A21">
      <w:pPr>
        <w:keepNext/>
        <w:spacing w:before="240"/>
        <w:jc w:val="center"/>
        <w:rPr>
          <w:b/>
          <w:bCs/>
          <w:caps/>
          <w:color w:val="000000"/>
          <w:lang w:eastAsia="lt-LT"/>
        </w:rPr>
      </w:pPr>
      <w:r w:rsidRPr="00BB6A21">
        <w:rPr>
          <w:b/>
          <w:bCs/>
          <w:caps/>
          <w:color w:val="000000"/>
          <w:lang w:eastAsia="lt-LT"/>
        </w:rPr>
        <w:t>III SKYRIUS</w:t>
      </w:r>
    </w:p>
    <w:p w14:paraId="19B561F5" w14:textId="77777777" w:rsidR="00C93621" w:rsidRDefault="004E20D6" w:rsidP="00064782">
      <w:pPr>
        <w:spacing w:after="240"/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TERITORIJOS TVARKOMASIS ZONAVIMAS</w:t>
      </w:r>
    </w:p>
    <w:p w14:paraId="5C7F72D4" w14:textId="2FFB0F68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 </w:t>
      </w: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rezervato</w:t>
      </w:r>
      <w:proofErr w:type="spellEnd"/>
      <w:r>
        <w:rPr>
          <w:lang w:eastAsia="lt-LT"/>
        </w:rPr>
        <w:t xml:space="preserve"> </w:t>
      </w:r>
      <w:proofErr w:type="spellStart"/>
      <w:r w:rsidR="00B4582F">
        <w:rPr>
          <w:lang w:eastAsia="lt-LT"/>
        </w:rPr>
        <w:t>T</w:t>
      </w:r>
      <w:r>
        <w:rPr>
          <w:lang w:eastAsia="lt-LT"/>
        </w:rPr>
        <w:t>varkymo</w:t>
      </w:r>
      <w:proofErr w:type="spellEnd"/>
      <w:r>
        <w:rPr>
          <w:lang w:eastAsia="lt-LT"/>
        </w:rPr>
        <w:t xml:space="preserve"> plane </w:t>
      </w:r>
      <w:proofErr w:type="spellStart"/>
      <w:r>
        <w:rPr>
          <w:lang w:eastAsia="lt-LT"/>
        </w:rPr>
        <w:t>pagal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Saugomų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teritorijų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tipinius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reglamentus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patvirtintus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Lietuvos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Respublikos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Vyriausybės</w:t>
      </w:r>
      <w:proofErr w:type="spellEnd"/>
      <w:r>
        <w:rPr>
          <w:lang w:eastAsia="lt-LT"/>
        </w:rPr>
        <w:t xml:space="preserve"> 2004 m. </w:t>
      </w:r>
      <w:proofErr w:type="spellStart"/>
      <w:r>
        <w:rPr>
          <w:lang w:eastAsia="lt-LT"/>
        </w:rPr>
        <w:t>rugpjūčio</w:t>
      </w:r>
      <w:proofErr w:type="spellEnd"/>
      <w:r>
        <w:rPr>
          <w:lang w:eastAsia="lt-LT"/>
        </w:rPr>
        <w:t xml:space="preserve"> 19 d. </w:t>
      </w:r>
      <w:proofErr w:type="spellStart"/>
      <w:r>
        <w:rPr>
          <w:lang w:eastAsia="lt-LT"/>
        </w:rPr>
        <w:t>nutarimu</w:t>
      </w:r>
      <w:proofErr w:type="spellEnd"/>
      <w:r>
        <w:rPr>
          <w:lang w:eastAsia="lt-LT"/>
        </w:rPr>
        <w:t xml:space="preserve"> Nr. 996 „</w:t>
      </w:r>
      <w:proofErr w:type="spellStart"/>
      <w:r>
        <w:rPr>
          <w:lang w:eastAsia="lt-LT"/>
        </w:rPr>
        <w:t>Dėl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Saugomų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teritorijų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tipinių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reglamentų</w:t>
      </w:r>
      <w:proofErr w:type="spellEnd"/>
      <w:r>
        <w:rPr>
          <w:lang w:eastAsia="lt-LT"/>
        </w:rPr>
        <w:t xml:space="preserve"> </w:t>
      </w:r>
      <w:proofErr w:type="spellStart"/>
      <w:proofErr w:type="gramStart"/>
      <w:r>
        <w:rPr>
          <w:lang w:eastAsia="lt-LT"/>
        </w:rPr>
        <w:t>patvirtinimo</w:t>
      </w:r>
      <w:proofErr w:type="spellEnd"/>
      <w:r>
        <w:rPr>
          <w:lang w:eastAsia="lt-LT"/>
        </w:rPr>
        <w:t>“</w:t>
      </w:r>
      <w:proofErr w:type="gram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nustatomos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šios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 w:rsidR="00147059">
        <w:rPr>
          <w:lang w:eastAsia="lt-LT"/>
        </w:rPr>
        <w:t xml:space="preserve"> (</w:t>
      </w:r>
      <w:proofErr w:type="spellStart"/>
      <w:r w:rsidR="00147059">
        <w:rPr>
          <w:lang w:eastAsia="lt-LT"/>
        </w:rPr>
        <w:t>Tvarkymo</w:t>
      </w:r>
      <w:proofErr w:type="spellEnd"/>
      <w:r w:rsidR="00147059">
        <w:rPr>
          <w:lang w:eastAsia="lt-LT"/>
        </w:rPr>
        <w:t xml:space="preserve"> </w:t>
      </w:r>
      <w:proofErr w:type="spellStart"/>
      <w:r w:rsidR="00147059">
        <w:rPr>
          <w:lang w:eastAsia="lt-LT"/>
        </w:rPr>
        <w:t>plano</w:t>
      </w:r>
      <w:proofErr w:type="spellEnd"/>
      <w:r w:rsidR="00147059">
        <w:rPr>
          <w:lang w:eastAsia="lt-LT"/>
        </w:rPr>
        <w:t xml:space="preserve"> </w:t>
      </w:r>
      <w:proofErr w:type="spellStart"/>
      <w:r w:rsidR="00147059">
        <w:rPr>
          <w:lang w:eastAsia="lt-LT"/>
        </w:rPr>
        <w:t>brėžinys</w:t>
      </w:r>
      <w:proofErr w:type="spellEnd"/>
      <w:r w:rsidR="00147059">
        <w:rPr>
          <w:lang w:eastAsia="lt-LT"/>
        </w:rPr>
        <w:t>)</w:t>
      </w:r>
      <w:r>
        <w:rPr>
          <w:lang w:eastAsia="lt-LT"/>
        </w:rPr>
        <w:t>:</w:t>
      </w:r>
    </w:p>
    <w:p w14:paraId="20650E7A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5.1. </w:t>
      </w:r>
      <w:proofErr w:type="spellStart"/>
      <w:r>
        <w:rPr>
          <w:lang w:eastAsia="lt-LT"/>
        </w:rPr>
        <w:t>konservacinės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paskirties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žemės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>
        <w:rPr>
          <w:lang w:eastAsia="lt-LT"/>
        </w:rPr>
        <w:t>:</w:t>
      </w:r>
    </w:p>
    <w:p w14:paraId="5FE92188" w14:textId="5D3D80AD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5.1.1. </w:t>
      </w:r>
      <w:proofErr w:type="spellStart"/>
      <w:r>
        <w:rPr>
          <w:lang w:eastAsia="lt-LT"/>
        </w:rPr>
        <w:t>rezervatinių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miškų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pelkių</w:t>
      </w:r>
      <w:proofErr w:type="spellEnd"/>
      <w:r w:rsidR="00934BFA">
        <w:rPr>
          <w:lang w:eastAsia="lt-LT"/>
        </w:rPr>
        <w:t xml:space="preserve">, </w:t>
      </w:r>
      <w:proofErr w:type="spellStart"/>
      <w:r>
        <w:rPr>
          <w:lang w:eastAsia="lt-LT"/>
        </w:rPr>
        <w:t>pievų</w:t>
      </w:r>
      <w:proofErr w:type="spellEnd"/>
      <w:r w:rsidR="00934BFA">
        <w:rPr>
          <w:lang w:eastAsia="lt-LT"/>
        </w:rPr>
        <w:t xml:space="preserve">, </w:t>
      </w:r>
      <w:proofErr w:type="spellStart"/>
      <w:r w:rsidR="00934BFA">
        <w:rPr>
          <w:lang w:eastAsia="lt-LT"/>
        </w:rPr>
        <w:t>smėlynų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 – </w:t>
      </w:r>
      <w:proofErr w:type="spellStart"/>
      <w:r>
        <w:rPr>
          <w:lang w:eastAsia="lt-LT"/>
        </w:rPr>
        <w:t>griežtos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(KM(P)n)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reguliuojamos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(KM(P)r)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>
        <w:rPr>
          <w:lang w:eastAsia="lt-LT"/>
        </w:rPr>
        <w:t>;</w:t>
      </w:r>
    </w:p>
    <w:p w14:paraId="0DB835A0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5.1.2. </w:t>
      </w:r>
      <w:proofErr w:type="spellStart"/>
      <w:r>
        <w:rPr>
          <w:lang w:eastAsia="lt-LT"/>
        </w:rPr>
        <w:t>rezervatinių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vandenų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: </w:t>
      </w:r>
      <w:proofErr w:type="spellStart"/>
      <w:r>
        <w:rPr>
          <w:lang w:eastAsia="lt-LT"/>
        </w:rPr>
        <w:t>griežtos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KVn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bei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reguliuojamos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KVr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>
        <w:rPr>
          <w:lang w:eastAsia="lt-LT"/>
        </w:rPr>
        <w:t>;</w:t>
      </w:r>
    </w:p>
    <w:p w14:paraId="6EEDFF15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5.1.3. </w:t>
      </w:r>
      <w:proofErr w:type="spellStart"/>
      <w:r>
        <w:rPr>
          <w:lang w:eastAsia="lt-LT"/>
        </w:rPr>
        <w:t>gamtos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kultūros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paveldo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objektų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teritorijose</w:t>
      </w:r>
      <w:proofErr w:type="spellEnd"/>
      <w:r>
        <w:rPr>
          <w:lang w:eastAsia="lt-LT"/>
        </w:rPr>
        <w:t xml:space="preserve"> – </w:t>
      </w:r>
      <w:proofErr w:type="spellStart"/>
      <w:r>
        <w:rPr>
          <w:lang w:eastAsia="lt-LT"/>
        </w:rPr>
        <w:t>reguliuojamos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KOr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zona;</w:t>
      </w:r>
    </w:p>
    <w:p w14:paraId="3B5FBF2B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5.2. </w:t>
      </w:r>
      <w:proofErr w:type="spellStart"/>
      <w:r>
        <w:rPr>
          <w:lang w:eastAsia="lt-LT"/>
        </w:rPr>
        <w:t>miškų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ūkio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paskirties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žemės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>
        <w:rPr>
          <w:lang w:eastAsia="lt-LT"/>
        </w:rPr>
        <w:t>:</w:t>
      </w:r>
    </w:p>
    <w:p w14:paraId="633595E2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5.2.1. </w:t>
      </w:r>
      <w:proofErr w:type="spellStart"/>
      <w:r>
        <w:rPr>
          <w:lang w:eastAsia="lt-LT"/>
        </w:rPr>
        <w:t>ekosistemų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miškų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 – </w:t>
      </w:r>
      <w:proofErr w:type="spellStart"/>
      <w:r>
        <w:rPr>
          <w:lang w:eastAsia="lt-LT"/>
        </w:rPr>
        <w:t>išsaugančio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konservacinio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ūkininkavimo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MEk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atkuriančio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ūkininkavimo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MEr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>
        <w:rPr>
          <w:lang w:eastAsia="lt-LT"/>
        </w:rPr>
        <w:t>;</w:t>
      </w:r>
    </w:p>
    <w:p w14:paraId="19C3E0F6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lastRenderedPageBreak/>
        <w:t xml:space="preserve">5.2.2. </w:t>
      </w:r>
      <w:proofErr w:type="spellStart"/>
      <w:r>
        <w:rPr>
          <w:lang w:eastAsia="lt-LT"/>
        </w:rPr>
        <w:t>apsauginių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miškų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 – </w:t>
      </w:r>
      <w:proofErr w:type="spellStart"/>
      <w:r>
        <w:rPr>
          <w:lang w:eastAsia="lt-LT"/>
        </w:rPr>
        <w:t>specializuoto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apsauginio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ūkininkavimo</w:t>
      </w:r>
      <w:proofErr w:type="spellEnd"/>
      <w:r>
        <w:rPr>
          <w:lang w:eastAsia="lt-LT"/>
        </w:rPr>
        <w:t xml:space="preserve"> (MAs)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zona;</w:t>
      </w:r>
    </w:p>
    <w:p w14:paraId="0A99F963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5.3. </w:t>
      </w:r>
      <w:proofErr w:type="spellStart"/>
      <w:r>
        <w:rPr>
          <w:lang w:eastAsia="lt-LT"/>
        </w:rPr>
        <w:t>žemės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ūkio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paskirties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žemės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>
        <w:rPr>
          <w:lang w:eastAsia="lt-LT"/>
        </w:rPr>
        <w:t>:</w:t>
      </w:r>
    </w:p>
    <w:p w14:paraId="50011166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5.3.1. </w:t>
      </w:r>
      <w:proofErr w:type="spellStart"/>
      <w:r>
        <w:rPr>
          <w:lang w:eastAsia="lt-LT"/>
        </w:rPr>
        <w:t>ekosistemas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saugančių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agrarinių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teritorijų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 – </w:t>
      </w:r>
      <w:proofErr w:type="spellStart"/>
      <w:r>
        <w:rPr>
          <w:lang w:eastAsia="lt-LT"/>
        </w:rPr>
        <w:t>ekosistemas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išsaugančio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konservacinio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ūkininkavimo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ŽEk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ekosistemas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atkuriančio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ūkininkavimo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ŽEr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>
        <w:rPr>
          <w:lang w:eastAsia="lt-LT"/>
        </w:rPr>
        <w:t>;</w:t>
      </w:r>
    </w:p>
    <w:p w14:paraId="54054601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5.3.2. </w:t>
      </w:r>
      <w:proofErr w:type="spellStart"/>
      <w:r>
        <w:rPr>
          <w:lang w:eastAsia="lt-LT"/>
        </w:rPr>
        <w:t>apsauginių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agrarinių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teritorijų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 –</w:t>
      </w:r>
      <w:proofErr w:type="spellStart"/>
      <w:r>
        <w:rPr>
          <w:lang w:eastAsia="lt-LT"/>
        </w:rPr>
        <w:t>specializuoto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apsauginio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ūkininkavimo</w:t>
      </w:r>
      <w:proofErr w:type="spellEnd"/>
      <w:r>
        <w:rPr>
          <w:lang w:eastAsia="lt-LT"/>
        </w:rPr>
        <w:t xml:space="preserve"> (ŽAs)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zona; </w:t>
      </w:r>
    </w:p>
    <w:p w14:paraId="695B66EF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5.3.3. </w:t>
      </w:r>
      <w:proofErr w:type="spellStart"/>
      <w:r>
        <w:rPr>
          <w:lang w:eastAsia="lt-LT"/>
        </w:rPr>
        <w:t>ūkinių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agrarinių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teritorijų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: </w:t>
      </w:r>
      <w:proofErr w:type="spellStart"/>
      <w:r>
        <w:rPr>
          <w:lang w:eastAsia="lt-LT"/>
        </w:rPr>
        <w:t>tradicinio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gamybinio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ūkininkavimo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ŽŪn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zona;</w:t>
      </w:r>
    </w:p>
    <w:p w14:paraId="7288BF1B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5.4. </w:t>
      </w:r>
      <w:proofErr w:type="spellStart"/>
      <w:r>
        <w:rPr>
          <w:lang w:eastAsia="lt-LT"/>
        </w:rPr>
        <w:t>kitos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paskirties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žemės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>
        <w:rPr>
          <w:lang w:eastAsia="lt-LT"/>
        </w:rPr>
        <w:t>:</w:t>
      </w:r>
    </w:p>
    <w:p w14:paraId="03185850" w14:textId="23D485A8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5.4.1. </w:t>
      </w:r>
      <w:proofErr w:type="spellStart"/>
      <w:r>
        <w:rPr>
          <w:lang w:eastAsia="lt-LT"/>
        </w:rPr>
        <w:t>apsauginių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teritorijų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miestų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miestelių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kaimų</w:t>
      </w:r>
      <w:proofErr w:type="spellEnd"/>
      <w:r>
        <w:rPr>
          <w:lang w:eastAsia="lt-LT"/>
        </w:rPr>
        <w:t xml:space="preserve"> </w:t>
      </w:r>
      <w:proofErr w:type="spellStart"/>
      <w:r w:rsidR="00B44A88">
        <w:rPr>
          <w:lang w:eastAsia="lt-LT"/>
        </w:rPr>
        <w:t>ar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dalių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 – </w:t>
      </w:r>
      <w:proofErr w:type="spellStart"/>
      <w:r>
        <w:rPr>
          <w:lang w:eastAsia="lt-LT"/>
        </w:rPr>
        <w:t>sugriežtinto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geoekologinio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reguliavimo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GAe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zona; </w:t>
      </w:r>
    </w:p>
    <w:p w14:paraId="58009EF2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5.4.2. </w:t>
      </w:r>
      <w:proofErr w:type="spellStart"/>
      <w:r>
        <w:rPr>
          <w:lang w:eastAsia="lt-LT"/>
        </w:rPr>
        <w:t>bendrojo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miestų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miestelių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kaimų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jų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dalių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 – </w:t>
      </w:r>
      <w:proofErr w:type="spellStart"/>
      <w:r>
        <w:rPr>
          <w:lang w:eastAsia="lt-LT"/>
        </w:rPr>
        <w:t>intensyvaus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GŪi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>
        <w:rPr>
          <w:lang w:eastAsia="lt-LT"/>
        </w:rPr>
        <w:t xml:space="preserve">; </w:t>
      </w:r>
    </w:p>
    <w:p w14:paraId="2ADE985D" w14:textId="3963236D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5.4.3. </w:t>
      </w:r>
      <w:proofErr w:type="spellStart"/>
      <w:r>
        <w:rPr>
          <w:lang w:eastAsia="lt-LT"/>
        </w:rPr>
        <w:t>pramoninės-komunalinės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paskirties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žemės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 – </w:t>
      </w:r>
      <w:proofErr w:type="spellStart"/>
      <w:r>
        <w:rPr>
          <w:lang w:eastAsia="lt-LT"/>
        </w:rPr>
        <w:t>ekstensyviai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technogenizuotos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aplinkos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NFn</w:t>
      </w:r>
      <w:proofErr w:type="spellEnd"/>
      <w:r>
        <w:rPr>
          <w:lang w:eastAsia="lt-LT"/>
        </w:rPr>
        <w:t>)</w:t>
      </w:r>
      <w:r w:rsidR="00E8730A">
        <w:rPr>
          <w:lang w:eastAsia="lt-LT"/>
        </w:rPr>
        <w:t xml:space="preserve"> </w:t>
      </w:r>
      <w:proofErr w:type="spellStart"/>
      <w:r w:rsidR="00E8730A">
        <w:rPr>
          <w:lang w:eastAsia="lt-LT"/>
        </w:rPr>
        <w:t>kraštovaizdžio</w:t>
      </w:r>
      <w:proofErr w:type="spellEnd"/>
      <w:r w:rsidR="00E8730A">
        <w:rPr>
          <w:lang w:eastAsia="lt-LT"/>
        </w:rPr>
        <w:t xml:space="preserve"> </w:t>
      </w:r>
      <w:proofErr w:type="spellStart"/>
      <w:r w:rsidR="00E8730A">
        <w:rPr>
          <w:lang w:eastAsia="lt-LT"/>
        </w:rPr>
        <w:t>tvarkymo</w:t>
      </w:r>
      <w:proofErr w:type="spellEnd"/>
      <w:r w:rsidR="00E8730A">
        <w:rPr>
          <w:lang w:eastAsia="lt-LT"/>
        </w:rPr>
        <w:t xml:space="preserve"> </w:t>
      </w:r>
      <w:proofErr w:type="spellStart"/>
      <w:r w:rsidR="00E8730A">
        <w:rPr>
          <w:lang w:eastAsia="lt-LT"/>
        </w:rPr>
        <w:t>zonos</w:t>
      </w:r>
      <w:proofErr w:type="spellEnd"/>
      <w:r>
        <w:rPr>
          <w:lang w:eastAsia="lt-LT"/>
        </w:rPr>
        <w:t>;</w:t>
      </w:r>
    </w:p>
    <w:p w14:paraId="3887E839" w14:textId="363F0461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5.5. </w:t>
      </w:r>
      <w:proofErr w:type="spellStart"/>
      <w:r>
        <w:rPr>
          <w:lang w:eastAsia="lt-LT"/>
        </w:rPr>
        <w:t>vandens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ūkio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paskirties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žemės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zonos</w:t>
      </w:r>
      <w:proofErr w:type="spellEnd"/>
      <w:r>
        <w:rPr>
          <w:lang w:eastAsia="lt-LT"/>
        </w:rPr>
        <w:t>:</w:t>
      </w:r>
    </w:p>
    <w:p w14:paraId="50E4B4A3" w14:textId="77777777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5.5.1. </w:t>
      </w:r>
      <w:proofErr w:type="spellStart"/>
      <w:r>
        <w:rPr>
          <w:lang w:eastAsia="lt-LT"/>
        </w:rPr>
        <w:t>ekosistemas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saugančių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vandenų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: </w:t>
      </w:r>
      <w:proofErr w:type="spellStart"/>
      <w:r>
        <w:rPr>
          <w:lang w:eastAsia="lt-LT"/>
        </w:rPr>
        <w:t>išsaugančio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ūkininkavimo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VEk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zona;</w:t>
      </w:r>
    </w:p>
    <w:p w14:paraId="19525012" w14:textId="70F2BA90" w:rsidR="00620CD3" w:rsidRDefault="00620CD3" w:rsidP="00620CD3">
      <w:pPr>
        <w:pStyle w:val="ListParagraph"/>
        <w:tabs>
          <w:tab w:val="left" w:pos="851"/>
          <w:tab w:val="left" w:pos="1134"/>
        </w:tabs>
        <w:spacing w:line="360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5.5.2. </w:t>
      </w:r>
      <w:proofErr w:type="spellStart"/>
      <w:r>
        <w:rPr>
          <w:lang w:eastAsia="lt-LT"/>
        </w:rPr>
        <w:t>bendro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naudojimo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bendrosios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zonų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grupėje</w:t>
      </w:r>
      <w:proofErr w:type="spellEnd"/>
      <w:r>
        <w:rPr>
          <w:lang w:eastAsia="lt-LT"/>
        </w:rPr>
        <w:t xml:space="preserve"> – </w:t>
      </w:r>
      <w:proofErr w:type="spellStart"/>
      <w:r>
        <w:rPr>
          <w:lang w:eastAsia="lt-LT"/>
        </w:rPr>
        <w:t>intensyvaus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apsauginio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ūkininkavimo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VAi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zona.</w:t>
      </w:r>
    </w:p>
    <w:p w14:paraId="0EECEF96" w14:textId="77777777" w:rsidR="00574D4F" w:rsidRDefault="00574D4F">
      <w:pPr>
        <w:jc w:val="center"/>
        <w:rPr>
          <w:szCs w:val="24"/>
          <w:lang w:eastAsia="lt-LT"/>
        </w:rPr>
      </w:pPr>
    </w:p>
    <w:p w14:paraId="19B56215" w14:textId="77777777" w:rsidR="00C93621" w:rsidRPr="00BB6A21" w:rsidRDefault="004E20D6" w:rsidP="00BB6A21">
      <w:pPr>
        <w:keepNext/>
        <w:spacing w:before="240"/>
        <w:jc w:val="center"/>
        <w:rPr>
          <w:b/>
          <w:bCs/>
          <w:caps/>
          <w:color w:val="000000"/>
          <w:lang w:eastAsia="lt-LT"/>
        </w:rPr>
      </w:pPr>
      <w:r w:rsidRPr="00BB6A21">
        <w:rPr>
          <w:b/>
          <w:bCs/>
          <w:caps/>
          <w:color w:val="000000"/>
          <w:lang w:eastAsia="lt-LT"/>
        </w:rPr>
        <w:t>IV SKYRIUS</w:t>
      </w:r>
    </w:p>
    <w:p w14:paraId="19B56216" w14:textId="588455F7" w:rsidR="00C93621" w:rsidRDefault="004E20D6">
      <w:pPr>
        <w:keepNext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Gamtos</w:t>
      </w:r>
      <w:r w:rsidR="005D4AA1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apsaugos kryptys ir priemonės</w:t>
      </w:r>
    </w:p>
    <w:p w14:paraId="19B56217" w14:textId="77777777" w:rsidR="00C93621" w:rsidRDefault="00C93621">
      <w:pPr>
        <w:ind w:firstLine="720"/>
        <w:jc w:val="both"/>
        <w:rPr>
          <w:lang w:eastAsia="lt-LT"/>
        </w:rPr>
      </w:pPr>
    </w:p>
    <w:p w14:paraId="6B1A3676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6. Pagrindinės Biosferos rezervato gamtos apsaugos kryptys yra šios:</w:t>
      </w:r>
    </w:p>
    <w:p w14:paraId="67A83457" w14:textId="727ADDC4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6.1. </w:t>
      </w:r>
      <w:proofErr w:type="spellStart"/>
      <w:r w:rsidRPr="00620CD3">
        <w:rPr>
          <w:lang w:val="lt-LT" w:eastAsia="lt-LT"/>
        </w:rPr>
        <w:t>Amalvo</w:t>
      </w:r>
      <w:proofErr w:type="spellEnd"/>
      <w:r w:rsidRPr="00620CD3">
        <w:rPr>
          <w:lang w:val="lt-LT" w:eastAsia="lt-LT"/>
        </w:rPr>
        <w:t xml:space="preserve"> ir Žuvinto pelkių bei Žuvinto ežero ekosistemų atkūrimas ir išsaugojimas;</w:t>
      </w:r>
    </w:p>
    <w:p w14:paraId="3AECE7F7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6.2. Buktos miško ekosistemos išsaugojimas;</w:t>
      </w:r>
    </w:p>
    <w:p w14:paraId="2D8BB9F6" w14:textId="44BC71DA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6.3. atvirų pievų </w:t>
      </w:r>
      <w:r w:rsidR="00744CDD">
        <w:rPr>
          <w:lang w:val="lt-LT" w:eastAsia="lt-LT"/>
        </w:rPr>
        <w:t>ir</w:t>
      </w:r>
      <w:r w:rsidRPr="00620CD3">
        <w:rPr>
          <w:lang w:val="lt-LT" w:eastAsia="lt-LT"/>
        </w:rPr>
        <w:t xml:space="preserve"> pelkių buveinių </w:t>
      </w:r>
      <w:r w:rsidR="00744CDD">
        <w:rPr>
          <w:lang w:val="lt-LT" w:eastAsia="lt-LT"/>
        </w:rPr>
        <w:t>bei</w:t>
      </w:r>
      <w:r w:rsidRPr="00620CD3">
        <w:rPr>
          <w:lang w:val="lt-LT" w:eastAsia="lt-LT"/>
        </w:rPr>
        <w:t xml:space="preserve"> rūšių išsaugojimas.</w:t>
      </w:r>
    </w:p>
    <w:p w14:paraId="6469D3ED" w14:textId="6E9AA99A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7. Atkuriant </w:t>
      </w:r>
      <w:proofErr w:type="spellStart"/>
      <w:r w:rsidRPr="00620CD3">
        <w:rPr>
          <w:lang w:val="lt-LT" w:eastAsia="lt-LT"/>
        </w:rPr>
        <w:t>Amalvo</w:t>
      </w:r>
      <w:proofErr w:type="spellEnd"/>
      <w:r w:rsidRPr="00620CD3">
        <w:rPr>
          <w:lang w:val="lt-LT" w:eastAsia="lt-LT"/>
        </w:rPr>
        <w:t xml:space="preserve"> pelkės ekosistemą, numatoma:</w:t>
      </w:r>
    </w:p>
    <w:p w14:paraId="4AF428D4" w14:textId="154BFD14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7.1. atkurti Europos </w:t>
      </w:r>
      <w:r w:rsidR="00323D44">
        <w:rPr>
          <w:lang w:val="lt-LT" w:eastAsia="lt-LT"/>
        </w:rPr>
        <w:t>b</w:t>
      </w:r>
      <w:r w:rsidRPr="00620CD3">
        <w:rPr>
          <w:lang w:val="lt-LT" w:eastAsia="lt-LT"/>
        </w:rPr>
        <w:t>endrijos svarbos mišk</w:t>
      </w:r>
      <w:r w:rsidR="00161577">
        <w:rPr>
          <w:lang w:val="lt-LT" w:eastAsia="lt-LT"/>
        </w:rPr>
        <w:t>ų</w:t>
      </w:r>
      <w:r w:rsidRPr="00620CD3">
        <w:rPr>
          <w:lang w:val="lt-LT" w:eastAsia="lt-LT"/>
        </w:rPr>
        <w:t xml:space="preserve"> ir pelkių buveines</w:t>
      </w:r>
      <w:r w:rsidR="00430018">
        <w:rPr>
          <w:lang w:val="lt-LT" w:eastAsia="lt-LT"/>
        </w:rPr>
        <w:t xml:space="preserve"> </w:t>
      </w:r>
      <w:r w:rsidR="00430018" w:rsidRPr="00620CD3">
        <w:rPr>
          <w:lang w:val="lt-LT" w:eastAsia="lt-LT"/>
        </w:rPr>
        <w:t>atstatyto vandens lygio teritorijoje</w:t>
      </w:r>
      <w:r w:rsidRPr="00620CD3">
        <w:rPr>
          <w:lang w:val="lt-LT" w:eastAsia="lt-LT"/>
        </w:rPr>
        <w:t>;</w:t>
      </w:r>
    </w:p>
    <w:p w14:paraId="13CF1EEA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7.2. atkurti pelkių buveines apsausintame pelkės masyve ekosistemų atkūrimo zonoje, piečiau </w:t>
      </w:r>
      <w:proofErr w:type="spellStart"/>
      <w:r w:rsidRPr="00620CD3">
        <w:rPr>
          <w:lang w:val="lt-LT" w:eastAsia="lt-LT"/>
        </w:rPr>
        <w:t>Dovinės</w:t>
      </w:r>
      <w:proofErr w:type="spellEnd"/>
      <w:r w:rsidRPr="00620CD3">
        <w:rPr>
          <w:lang w:val="lt-LT" w:eastAsia="lt-LT"/>
        </w:rPr>
        <w:t xml:space="preserve"> upės (miškų ūkio paskirties žemėje), </w:t>
      </w:r>
      <w:proofErr w:type="spellStart"/>
      <w:r w:rsidRPr="00620CD3">
        <w:rPr>
          <w:lang w:val="lt-LT" w:eastAsia="lt-LT"/>
        </w:rPr>
        <w:t>renatūralizuojant</w:t>
      </w:r>
      <w:proofErr w:type="spellEnd"/>
      <w:r w:rsidRPr="00620CD3">
        <w:rPr>
          <w:lang w:val="lt-LT" w:eastAsia="lt-LT"/>
        </w:rPr>
        <w:t xml:space="preserve"> hidrologinį režimą;</w:t>
      </w:r>
    </w:p>
    <w:p w14:paraId="0BE1BEF1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7.3. prižiūrėti </w:t>
      </w:r>
      <w:proofErr w:type="spellStart"/>
      <w:r w:rsidRPr="00620CD3">
        <w:rPr>
          <w:lang w:val="lt-LT" w:eastAsia="lt-LT"/>
        </w:rPr>
        <w:t>Amalvo</w:t>
      </w:r>
      <w:proofErr w:type="spellEnd"/>
      <w:r w:rsidRPr="00620CD3">
        <w:rPr>
          <w:lang w:val="lt-LT" w:eastAsia="lt-LT"/>
        </w:rPr>
        <w:t xml:space="preserve"> pelkę juosiančius apsauginius pylimus, šalinti nuo jų medžius ir krūmus;</w:t>
      </w:r>
    </w:p>
    <w:p w14:paraId="6E66E569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7.4. užtikrinti tinkamą hidrologinį režimą reguliuojamo vandens lygio plotuose griežlių, švygždų ir kitų perinčių paukščių </w:t>
      </w:r>
      <w:proofErr w:type="spellStart"/>
      <w:r w:rsidRPr="00620CD3">
        <w:rPr>
          <w:lang w:val="lt-LT" w:eastAsia="lt-LT"/>
        </w:rPr>
        <w:t>veisimosi</w:t>
      </w:r>
      <w:proofErr w:type="spellEnd"/>
      <w:r w:rsidRPr="00620CD3">
        <w:rPr>
          <w:lang w:val="lt-LT" w:eastAsia="lt-LT"/>
        </w:rPr>
        <w:t xml:space="preserve"> ir migruojančių paukščių apsistojimo vietose;</w:t>
      </w:r>
    </w:p>
    <w:p w14:paraId="7C7BE062" w14:textId="00165BB0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lastRenderedPageBreak/>
        <w:t>7.5. neremontuoti esamų melioracijos sistemų, nevykdyti naujų melioracinių projektų, išskyrus tuos, kurie reikalingi aukštapelkės hidrologinio režimo tinkam</w:t>
      </w:r>
      <w:r w:rsidR="000C4697">
        <w:rPr>
          <w:lang w:val="lt-LT" w:eastAsia="lt-LT"/>
        </w:rPr>
        <w:t>ai</w:t>
      </w:r>
      <w:r w:rsidRPr="00620CD3">
        <w:rPr>
          <w:lang w:val="lt-LT" w:eastAsia="lt-LT"/>
        </w:rPr>
        <w:t xml:space="preserve"> būkl</w:t>
      </w:r>
      <w:r w:rsidR="000C4697">
        <w:rPr>
          <w:lang w:val="lt-LT" w:eastAsia="lt-LT"/>
        </w:rPr>
        <w:t>ei</w:t>
      </w:r>
      <w:r w:rsidRPr="00620CD3">
        <w:rPr>
          <w:lang w:val="lt-LT" w:eastAsia="lt-LT"/>
        </w:rPr>
        <w:t xml:space="preserve"> užtikrin</w:t>
      </w:r>
      <w:r w:rsidR="000C4697">
        <w:rPr>
          <w:lang w:val="lt-LT" w:eastAsia="lt-LT"/>
        </w:rPr>
        <w:t>t</w:t>
      </w:r>
      <w:r w:rsidRPr="00620CD3">
        <w:rPr>
          <w:lang w:val="lt-LT" w:eastAsia="lt-LT"/>
        </w:rPr>
        <w:t>i</w:t>
      </w:r>
      <w:r w:rsidR="008219C0">
        <w:rPr>
          <w:lang w:val="lt-LT" w:eastAsia="lt-LT"/>
        </w:rPr>
        <w:t xml:space="preserve"> </w:t>
      </w:r>
      <w:r w:rsidR="00F712CA" w:rsidRPr="00620CD3">
        <w:rPr>
          <w:lang w:val="lt-LT" w:eastAsia="lt-LT"/>
        </w:rPr>
        <w:t>ekosistemų atkūrimo zonoje nereguliuojamo vandens plotuose durpiniuose dirvožemiuose</w:t>
      </w:r>
      <w:r w:rsidRPr="00620CD3">
        <w:rPr>
          <w:lang w:val="lt-LT" w:eastAsia="lt-LT"/>
        </w:rPr>
        <w:t>;</w:t>
      </w:r>
    </w:p>
    <w:p w14:paraId="375BF787" w14:textId="718A51B1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7.6. palaikyti atvirą kraštovaizdį, išsaugant pievas ir ganyklas, didinant ekstensyvaus naudojimo pievų plotus</w:t>
      </w:r>
      <w:r w:rsidR="00D22A7B">
        <w:rPr>
          <w:lang w:val="lt-LT" w:eastAsia="lt-LT"/>
        </w:rPr>
        <w:t xml:space="preserve"> </w:t>
      </w:r>
      <w:r w:rsidR="00D22A7B" w:rsidRPr="00620CD3">
        <w:rPr>
          <w:lang w:val="lt-LT" w:eastAsia="lt-LT"/>
        </w:rPr>
        <w:t>ekosistemų atkūrimo zonos agrarinėse teritorijose</w:t>
      </w:r>
      <w:r w:rsidRPr="00620CD3">
        <w:rPr>
          <w:lang w:val="lt-LT" w:eastAsia="lt-LT"/>
        </w:rPr>
        <w:t>;</w:t>
      </w:r>
    </w:p>
    <w:p w14:paraId="5E33CD7C" w14:textId="208A49D2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7.7. pagerinti </w:t>
      </w:r>
      <w:proofErr w:type="spellStart"/>
      <w:r w:rsidRPr="00620CD3">
        <w:rPr>
          <w:lang w:val="lt-LT" w:eastAsia="lt-LT"/>
        </w:rPr>
        <w:t>Amalvo</w:t>
      </w:r>
      <w:proofErr w:type="spellEnd"/>
      <w:r w:rsidRPr="00620CD3">
        <w:rPr>
          <w:lang w:val="lt-LT" w:eastAsia="lt-LT"/>
        </w:rPr>
        <w:t xml:space="preserve"> ežero ekologinę būklę nustatant ir mažinant pagrindinių taršos šaltinių poveikį ežerui, užtikrinant, kad </w:t>
      </w:r>
      <w:proofErr w:type="spellStart"/>
      <w:r w:rsidRPr="00620CD3">
        <w:rPr>
          <w:lang w:val="lt-LT" w:eastAsia="lt-LT"/>
        </w:rPr>
        <w:t>Amalvo</w:t>
      </w:r>
      <w:proofErr w:type="spellEnd"/>
      <w:r w:rsidRPr="00620CD3">
        <w:rPr>
          <w:lang w:val="lt-LT" w:eastAsia="lt-LT"/>
        </w:rPr>
        <w:t xml:space="preserve"> ežeras nebūtų </w:t>
      </w:r>
      <w:proofErr w:type="spellStart"/>
      <w:r w:rsidRPr="00620CD3">
        <w:rPr>
          <w:lang w:val="lt-LT" w:eastAsia="lt-LT"/>
        </w:rPr>
        <w:t>žuvinamas</w:t>
      </w:r>
      <w:proofErr w:type="spellEnd"/>
      <w:r w:rsidRPr="00620CD3">
        <w:rPr>
          <w:lang w:val="lt-LT" w:eastAsia="lt-LT"/>
        </w:rPr>
        <w:t xml:space="preserve"> karpinėmis žuvimis, išsaug</w:t>
      </w:r>
      <w:r w:rsidR="0050713E">
        <w:rPr>
          <w:lang w:val="lt-LT" w:eastAsia="lt-LT"/>
        </w:rPr>
        <w:t>ant</w:t>
      </w:r>
      <w:r w:rsidRPr="00620CD3">
        <w:rPr>
          <w:lang w:val="lt-LT" w:eastAsia="lt-LT"/>
        </w:rPr>
        <w:t xml:space="preserve"> stipri</w:t>
      </w:r>
      <w:r w:rsidR="0050713E">
        <w:rPr>
          <w:lang w:val="lt-LT" w:eastAsia="lt-LT"/>
        </w:rPr>
        <w:t>ą</w:t>
      </w:r>
      <w:r w:rsidRPr="00620CD3">
        <w:rPr>
          <w:lang w:val="lt-LT" w:eastAsia="lt-LT"/>
        </w:rPr>
        <w:t xml:space="preserve"> lydekų</w:t>
      </w:r>
      <w:r w:rsidR="001900F5">
        <w:rPr>
          <w:lang w:val="lt-LT" w:eastAsia="lt-LT"/>
        </w:rPr>
        <w:t xml:space="preserve"> </w:t>
      </w:r>
      <w:r w:rsidR="001900F5" w:rsidRPr="001900F5">
        <w:rPr>
          <w:i/>
          <w:color w:val="000000" w:themeColor="text1"/>
          <w:lang w:val="lt-LT" w:eastAsia="lt-LT"/>
        </w:rPr>
        <w:t>(</w:t>
      </w:r>
      <w:bookmarkStart w:id="0" w:name="OLE_LINK1"/>
      <w:bookmarkStart w:id="1" w:name="OLE_LINK2"/>
      <w:proofErr w:type="spellStart"/>
      <w:r w:rsidR="001900F5" w:rsidRPr="001900F5">
        <w:rPr>
          <w:i/>
          <w:color w:val="000000" w:themeColor="text1"/>
          <w:lang w:val="lt-LT" w:eastAsia="lt-LT"/>
        </w:rPr>
        <w:t>Esox</w:t>
      </w:r>
      <w:proofErr w:type="spellEnd"/>
      <w:r w:rsidR="009B54BD">
        <w:rPr>
          <w:i/>
          <w:color w:val="000000" w:themeColor="text1"/>
          <w:lang w:val="lt-LT" w:eastAsia="lt-LT"/>
        </w:rPr>
        <w:t xml:space="preserve"> </w:t>
      </w:r>
      <w:proofErr w:type="spellStart"/>
      <w:r w:rsidR="009B54BD">
        <w:rPr>
          <w:i/>
          <w:color w:val="000000" w:themeColor="text1"/>
          <w:lang w:val="lt-LT" w:eastAsia="lt-LT"/>
        </w:rPr>
        <w:t>lucius</w:t>
      </w:r>
      <w:bookmarkEnd w:id="0"/>
      <w:bookmarkEnd w:id="1"/>
      <w:proofErr w:type="spellEnd"/>
      <w:r w:rsidR="001900F5" w:rsidRPr="001900F5">
        <w:rPr>
          <w:i/>
          <w:color w:val="000000" w:themeColor="text1"/>
          <w:lang w:val="lt-LT" w:eastAsia="lt-LT"/>
        </w:rPr>
        <w:t>)</w:t>
      </w:r>
      <w:r w:rsidRPr="00620CD3">
        <w:rPr>
          <w:lang w:val="lt-LT" w:eastAsia="lt-LT"/>
        </w:rPr>
        <w:t xml:space="preserve"> populiacij</w:t>
      </w:r>
      <w:r w:rsidR="0050713E">
        <w:rPr>
          <w:lang w:val="lt-LT" w:eastAsia="lt-LT"/>
        </w:rPr>
        <w:t>ą</w:t>
      </w:r>
      <w:r w:rsidRPr="00620CD3">
        <w:rPr>
          <w:lang w:val="lt-LT" w:eastAsia="lt-LT"/>
        </w:rPr>
        <w:t>;</w:t>
      </w:r>
    </w:p>
    <w:p w14:paraId="045EE6EA" w14:textId="3EE556C6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2A5D5A">
        <w:rPr>
          <w:lang w:val="lt-LT" w:eastAsia="lt-LT"/>
        </w:rPr>
        <w:t>7.8.</w:t>
      </w:r>
      <w:r w:rsidRPr="00620CD3">
        <w:rPr>
          <w:lang w:val="lt-LT" w:eastAsia="lt-LT"/>
        </w:rPr>
        <w:t xml:space="preserve"> </w:t>
      </w:r>
      <w:r w:rsidR="000C4697">
        <w:rPr>
          <w:lang w:val="lt-LT" w:eastAsia="lt-LT"/>
        </w:rPr>
        <w:t>reguliariai</w:t>
      </w:r>
      <w:r w:rsidR="000C4697" w:rsidRPr="00620CD3">
        <w:rPr>
          <w:lang w:val="lt-LT" w:eastAsia="lt-LT"/>
        </w:rPr>
        <w:t xml:space="preserve"> </w:t>
      </w:r>
      <w:r w:rsidRPr="00620CD3">
        <w:rPr>
          <w:lang w:val="lt-LT" w:eastAsia="lt-LT"/>
        </w:rPr>
        <w:t>šalinti</w:t>
      </w:r>
      <w:r w:rsidR="0030678C">
        <w:rPr>
          <w:lang w:val="lt-LT" w:eastAsia="lt-LT"/>
        </w:rPr>
        <w:t xml:space="preserve"> </w:t>
      </w:r>
      <w:r w:rsidRPr="00620CD3">
        <w:rPr>
          <w:lang w:val="lt-LT" w:eastAsia="lt-LT"/>
        </w:rPr>
        <w:t>medžių ir krūmų atžalas</w:t>
      </w:r>
      <w:r w:rsidR="0030678C">
        <w:rPr>
          <w:lang w:val="lt-LT" w:eastAsia="lt-LT"/>
        </w:rPr>
        <w:t xml:space="preserve"> </w:t>
      </w:r>
      <w:proofErr w:type="spellStart"/>
      <w:r w:rsidR="0030678C" w:rsidRPr="00620CD3">
        <w:rPr>
          <w:lang w:val="lt-LT" w:eastAsia="lt-LT"/>
        </w:rPr>
        <w:t>Amalvo</w:t>
      </w:r>
      <w:proofErr w:type="spellEnd"/>
      <w:r w:rsidR="0030678C" w:rsidRPr="00620CD3">
        <w:rPr>
          <w:lang w:val="lt-LT" w:eastAsia="lt-LT"/>
        </w:rPr>
        <w:t xml:space="preserve"> pelkės atvirų aukštapelkių palaikymo plotuose</w:t>
      </w:r>
      <w:r w:rsidR="0076688D">
        <w:rPr>
          <w:lang w:val="lt-LT" w:eastAsia="lt-LT"/>
        </w:rPr>
        <w:t xml:space="preserve"> Tvarkymo plano brėžinyje pažymėtose vietose.</w:t>
      </w:r>
    </w:p>
    <w:p w14:paraId="47CD62D1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8. Siekiant atkurti ir išsaugoti Žuvinto pelkės ekosistemą, numatoma:</w:t>
      </w:r>
    </w:p>
    <w:p w14:paraId="2D54D487" w14:textId="1CB26154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8.1. reguliuoti vandens lygį šiaurinį Žuvinto gamtinio rezervato pakraštį juosiančiuose melioraciniuose grioviuose (griovių panaikinimui </w:t>
      </w:r>
      <w:r w:rsidR="004E37FF">
        <w:rPr>
          <w:lang w:val="lt-LT" w:eastAsia="lt-LT"/>
        </w:rPr>
        <w:t>ir</w:t>
      </w:r>
      <w:r w:rsidRPr="00620CD3">
        <w:rPr>
          <w:lang w:val="lt-LT" w:eastAsia="lt-LT"/>
        </w:rPr>
        <w:t xml:space="preserve"> vandens lygio reguliavimui parengiamas techninis projektas);</w:t>
      </w:r>
    </w:p>
    <w:p w14:paraId="2A6A0866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8.2. prižiūrėti Žuvinto aukštapelkės šiaurinį pakraštį juosiančius apsauginius pylimus, neleidžiant jiems apaugti medžiais ir krūmais;</w:t>
      </w:r>
    </w:p>
    <w:p w14:paraId="40D1043A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8.3. išsaugoti nuo apaugimo medžiais ir krūmais atvirų aukštapelkių, tarpinių pelkių,  žemapelkių ir aliuvinių pievų fragmentus.</w:t>
      </w:r>
    </w:p>
    <w:p w14:paraId="2D9BF060" w14:textId="04AB53A2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9. Siekiant atkurti ir palaikyti Žuvinto ežero ekosistemą, išsaugoti plovinių vištelių buveines, stabdyti </w:t>
      </w:r>
      <w:r w:rsidR="0063590B" w:rsidRPr="00C20323">
        <w:rPr>
          <w:lang w:val="lt-LT" w:eastAsia="lt-LT"/>
        </w:rPr>
        <w:t xml:space="preserve">ežero </w:t>
      </w:r>
      <w:r w:rsidRPr="00620CD3">
        <w:rPr>
          <w:lang w:val="lt-LT" w:eastAsia="lt-LT"/>
        </w:rPr>
        <w:t>užaugimą ir atkurti žuvų migracijos kelius, numatoma:</w:t>
      </w:r>
    </w:p>
    <w:p w14:paraId="52615B68" w14:textId="5DBAE36B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9.1. sumažinti į Žuvinto ežerą patenkančių </w:t>
      </w:r>
      <w:proofErr w:type="spellStart"/>
      <w:r w:rsidRPr="00620CD3">
        <w:rPr>
          <w:lang w:val="lt-LT" w:eastAsia="lt-LT"/>
        </w:rPr>
        <w:t>biogenų</w:t>
      </w:r>
      <w:proofErr w:type="spellEnd"/>
      <w:r w:rsidRPr="00620CD3">
        <w:rPr>
          <w:lang w:val="lt-LT" w:eastAsia="lt-LT"/>
        </w:rPr>
        <w:t xml:space="preserve"> kiekį</w:t>
      </w:r>
      <w:r w:rsidR="008A6BC6">
        <w:rPr>
          <w:lang w:val="lt-LT" w:eastAsia="lt-LT"/>
        </w:rPr>
        <w:t>,</w:t>
      </w:r>
      <w:r w:rsidRPr="00620CD3">
        <w:rPr>
          <w:lang w:val="lt-LT" w:eastAsia="lt-LT"/>
        </w:rPr>
        <w:t xml:space="preserve"> įrengiant </w:t>
      </w:r>
      <w:proofErr w:type="spellStart"/>
      <w:r w:rsidRPr="00620CD3">
        <w:rPr>
          <w:lang w:val="lt-LT" w:eastAsia="lt-LT"/>
        </w:rPr>
        <w:t>biogenų</w:t>
      </w:r>
      <w:proofErr w:type="spellEnd"/>
      <w:r w:rsidRPr="00620CD3">
        <w:rPr>
          <w:lang w:val="lt-LT" w:eastAsia="lt-LT"/>
        </w:rPr>
        <w:t xml:space="preserve"> akumuliavimo šlapynes Tvarkymo plano brėžinyje pažymėtoje teritorijoje;</w:t>
      </w:r>
    </w:p>
    <w:p w14:paraId="7BFC7806" w14:textId="65B36699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122C7E">
        <w:rPr>
          <w:lang w:val="lt-LT" w:eastAsia="lt-LT"/>
        </w:rPr>
        <w:t>9.2.</w:t>
      </w:r>
      <w:r w:rsidRPr="00620CD3">
        <w:rPr>
          <w:lang w:val="lt-LT" w:eastAsia="lt-LT"/>
        </w:rPr>
        <w:t xml:space="preserve"> šalinti augaliją Tvarkymo plano brėžinyje </w:t>
      </w:r>
      <w:r w:rsidR="0013570B">
        <w:rPr>
          <w:lang w:val="lt-LT" w:eastAsia="lt-LT"/>
        </w:rPr>
        <w:t>pažymėtose</w:t>
      </w:r>
      <w:r w:rsidRPr="00620CD3">
        <w:rPr>
          <w:lang w:val="lt-LT" w:eastAsia="lt-LT"/>
        </w:rPr>
        <w:t xml:space="preserve"> </w:t>
      </w:r>
      <w:proofErr w:type="spellStart"/>
      <w:r w:rsidRPr="00620CD3">
        <w:rPr>
          <w:lang w:val="lt-LT" w:eastAsia="lt-LT"/>
        </w:rPr>
        <w:t>viršvandeninės</w:t>
      </w:r>
      <w:proofErr w:type="spellEnd"/>
      <w:r w:rsidRPr="00620CD3">
        <w:rPr>
          <w:lang w:val="lt-LT" w:eastAsia="lt-LT"/>
        </w:rPr>
        <w:t xml:space="preserve"> augalijos </w:t>
      </w:r>
      <w:r w:rsidR="00A415C4">
        <w:rPr>
          <w:lang w:val="lt-LT" w:eastAsia="lt-LT"/>
        </w:rPr>
        <w:t xml:space="preserve">šalinimo </w:t>
      </w:r>
      <w:r w:rsidRPr="00620CD3">
        <w:rPr>
          <w:lang w:val="lt-LT" w:eastAsia="lt-LT"/>
        </w:rPr>
        <w:t>teritorijose, perteklinę biomasę pašalinant</w:t>
      </w:r>
      <w:r w:rsidR="003D36A2">
        <w:rPr>
          <w:lang w:val="lt-LT" w:eastAsia="lt-LT"/>
        </w:rPr>
        <w:t xml:space="preserve"> </w:t>
      </w:r>
      <w:r w:rsidR="003D36A2" w:rsidRPr="00620CD3">
        <w:rPr>
          <w:lang w:val="lt-LT" w:eastAsia="lt-LT"/>
        </w:rPr>
        <w:t>nuo liepos 1 d. arba esant ledo dangai</w:t>
      </w:r>
      <w:r w:rsidR="003D36A2">
        <w:rPr>
          <w:lang w:val="lt-LT" w:eastAsia="lt-LT"/>
        </w:rPr>
        <w:t>;</w:t>
      </w:r>
    </w:p>
    <w:p w14:paraId="1F9576D1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9.3. šienauti ežero pakrantes, pievas ir pelkes, pašalinant biomasę, bei organizuoti ekstensyvų vėlyvą ganymą užtikrinant tinkamas sąlygas užliejamose pievose perinčioms ir apsistojančioms migruojančių paukščių rūšims ir išsaugant lydekų nerštavietes.</w:t>
      </w:r>
    </w:p>
    <w:p w14:paraId="43FBF47C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10. Siekiant išsaugoti Buktos miško ekosistemą, numatoma:</w:t>
      </w:r>
    </w:p>
    <w:p w14:paraId="33DF1A9B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10.1. ūkininkaujant Buktos miške skatinti:</w:t>
      </w:r>
    </w:p>
    <w:p w14:paraId="110C72D2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10.1.1. nenaudoti pesticidų;</w:t>
      </w:r>
    </w:p>
    <w:p w14:paraId="259D92D8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10.1.2. palaikyti būdingą medynų rūšinę sudėtį ir medynų vertikaliąją struktūrą;</w:t>
      </w:r>
    </w:p>
    <w:p w14:paraId="291736EC" w14:textId="7777777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 xml:space="preserve">10.1.3. iškirsti 9160 </w:t>
      </w:r>
      <w:proofErr w:type="spellStart"/>
      <w:r w:rsidRPr="00620CD3">
        <w:rPr>
          <w:lang w:val="lt-LT" w:eastAsia="lt-LT"/>
        </w:rPr>
        <w:t>Skroblynų</w:t>
      </w:r>
      <w:proofErr w:type="spellEnd"/>
      <w:r w:rsidRPr="00620CD3">
        <w:rPr>
          <w:lang w:val="lt-LT" w:eastAsia="lt-LT"/>
        </w:rPr>
        <w:t xml:space="preserve"> buveinėse dalį pagrindiniame arde augančių eglių;</w:t>
      </w:r>
    </w:p>
    <w:p w14:paraId="7AA2B606" w14:textId="71A94982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10.2. atkuriant mišką formuoti artimos natūraliai rūšinės sudėties medynus, pirmenybę teikiant savaiminiam atžėlimui</w:t>
      </w:r>
      <w:r w:rsidR="001D3D0E">
        <w:rPr>
          <w:lang w:val="lt-LT" w:eastAsia="lt-LT"/>
        </w:rPr>
        <w:t>;</w:t>
      </w:r>
    </w:p>
    <w:p w14:paraId="4F2E1085" w14:textId="73DA159C" w:rsidR="00620CD3" w:rsidRPr="00620CD3" w:rsidRDefault="0063590B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800747">
        <w:rPr>
          <w:lang w:val="lt-LT" w:eastAsia="lt-LT"/>
        </w:rPr>
        <w:t>10</w:t>
      </w:r>
      <w:r w:rsidR="00620CD3" w:rsidRPr="00800747">
        <w:rPr>
          <w:lang w:val="lt-LT" w:eastAsia="lt-LT"/>
        </w:rPr>
        <w:t>.</w:t>
      </w:r>
      <w:r w:rsidRPr="00800747">
        <w:rPr>
          <w:lang w:val="lt-LT" w:eastAsia="lt-LT"/>
        </w:rPr>
        <w:t>3.</w:t>
      </w:r>
      <w:r w:rsidR="00620CD3" w:rsidRPr="00800747">
        <w:rPr>
          <w:lang w:val="lt-LT" w:eastAsia="lt-LT"/>
        </w:rPr>
        <w:t xml:space="preserve"> </w:t>
      </w:r>
      <w:r w:rsidR="00620CD3" w:rsidRPr="00620CD3">
        <w:rPr>
          <w:lang w:val="lt-LT" w:eastAsia="lt-LT"/>
        </w:rPr>
        <w:t>Tvarkymo plano brėžinyje pažymėtose</w:t>
      </w:r>
      <w:r w:rsidR="00867167">
        <w:rPr>
          <w:lang w:val="lt-LT" w:eastAsia="lt-LT"/>
        </w:rPr>
        <w:t xml:space="preserve"> Europ</w:t>
      </w:r>
      <w:r w:rsidR="00F10600">
        <w:rPr>
          <w:lang w:val="lt-LT" w:eastAsia="lt-LT"/>
        </w:rPr>
        <w:t xml:space="preserve">os </w:t>
      </w:r>
      <w:r w:rsidR="00323D44">
        <w:rPr>
          <w:lang w:val="lt-LT" w:eastAsia="lt-LT"/>
        </w:rPr>
        <w:t>b</w:t>
      </w:r>
      <w:r w:rsidR="00F10600">
        <w:rPr>
          <w:lang w:val="lt-LT" w:eastAsia="lt-LT"/>
        </w:rPr>
        <w:t>endrijos</w:t>
      </w:r>
      <w:r w:rsidR="00867167">
        <w:rPr>
          <w:lang w:val="lt-LT" w:eastAsia="lt-LT"/>
        </w:rPr>
        <w:t xml:space="preserve"> svarbos</w:t>
      </w:r>
      <w:r w:rsidR="00F10600">
        <w:rPr>
          <w:lang w:val="lt-LT" w:eastAsia="lt-LT"/>
        </w:rPr>
        <w:t xml:space="preserve"> natūralių</w:t>
      </w:r>
      <w:r w:rsidR="00867167">
        <w:rPr>
          <w:lang w:val="lt-LT" w:eastAsia="lt-LT"/>
        </w:rPr>
        <w:t xml:space="preserve"> mišk</w:t>
      </w:r>
      <w:r w:rsidR="00F10600">
        <w:rPr>
          <w:lang w:val="lt-LT" w:eastAsia="lt-LT"/>
        </w:rPr>
        <w:t>ų</w:t>
      </w:r>
      <w:r w:rsidR="00867167">
        <w:rPr>
          <w:lang w:val="lt-LT" w:eastAsia="lt-LT"/>
        </w:rPr>
        <w:t xml:space="preserve"> buveinių palaikymo teritorijose</w:t>
      </w:r>
      <w:r w:rsidR="00620CD3" w:rsidRPr="00620CD3">
        <w:rPr>
          <w:lang w:val="lt-LT" w:eastAsia="lt-LT"/>
        </w:rPr>
        <w:t xml:space="preserve"> ūkininkauti laikantis 9020 Plačialapių ir mišrių miškų, 9050 Žolių turtingų eglynų, 9080 Pelkėtų lapuočių miškų, 9160 </w:t>
      </w:r>
      <w:proofErr w:type="spellStart"/>
      <w:r w:rsidR="00620CD3" w:rsidRPr="00620CD3">
        <w:rPr>
          <w:lang w:val="lt-LT" w:eastAsia="lt-LT"/>
        </w:rPr>
        <w:t>Skroblynų</w:t>
      </w:r>
      <w:proofErr w:type="spellEnd"/>
      <w:r w:rsidR="00620CD3" w:rsidRPr="00620CD3">
        <w:rPr>
          <w:lang w:val="lt-LT" w:eastAsia="lt-LT"/>
        </w:rPr>
        <w:t>, 91D0 Pelkinių miškų bei 91E0 Aliuvinių miškų</w:t>
      </w:r>
      <w:r w:rsidR="00312145">
        <w:rPr>
          <w:lang w:val="lt-LT" w:eastAsia="lt-LT"/>
        </w:rPr>
        <w:t xml:space="preserve"> buveinių</w:t>
      </w:r>
      <w:r w:rsidR="00620CD3" w:rsidRPr="00620CD3">
        <w:rPr>
          <w:lang w:val="lt-LT" w:eastAsia="lt-LT"/>
        </w:rPr>
        <w:t xml:space="preserve"> </w:t>
      </w:r>
      <w:bookmarkStart w:id="2" w:name="_Hlk10038122"/>
      <w:r w:rsidR="00620CD3" w:rsidRPr="00620CD3">
        <w:rPr>
          <w:lang w:val="lt-LT" w:eastAsia="lt-LT"/>
        </w:rPr>
        <w:t>apsaugos ir tvarkymo reikalavimų, numatytų</w:t>
      </w:r>
      <w:r w:rsidR="00A163F8">
        <w:rPr>
          <w:lang w:val="lt-LT" w:eastAsia="lt-LT"/>
        </w:rPr>
        <w:t xml:space="preserve"> </w:t>
      </w:r>
      <w:proofErr w:type="spellStart"/>
      <w:r w:rsidR="00A163F8">
        <w:rPr>
          <w:color w:val="000000"/>
        </w:rPr>
        <w:t>Bendr</w:t>
      </w:r>
      <w:r w:rsidR="00312145">
        <w:rPr>
          <w:color w:val="000000"/>
        </w:rPr>
        <w:t>uosiuose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buveinių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ar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paukščių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apsaugai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svarbių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teritorijų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nuostatuose</w:t>
      </w:r>
      <w:proofErr w:type="spellEnd"/>
      <w:r w:rsidR="00A163F8">
        <w:rPr>
          <w:color w:val="000000"/>
        </w:rPr>
        <w:t xml:space="preserve">, </w:t>
      </w:r>
      <w:proofErr w:type="spellStart"/>
      <w:r w:rsidR="00A163F8">
        <w:rPr>
          <w:color w:val="000000"/>
        </w:rPr>
        <w:t>patvirtintuose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lastRenderedPageBreak/>
        <w:t>Lietuvos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Respublikos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Vyriausybės</w:t>
      </w:r>
      <w:proofErr w:type="spellEnd"/>
      <w:r w:rsidR="00A163F8">
        <w:rPr>
          <w:color w:val="000000"/>
        </w:rPr>
        <w:t xml:space="preserve"> 2004 m. </w:t>
      </w:r>
      <w:proofErr w:type="spellStart"/>
      <w:r w:rsidR="00A163F8">
        <w:rPr>
          <w:color w:val="000000"/>
        </w:rPr>
        <w:t>kovo</w:t>
      </w:r>
      <w:proofErr w:type="spellEnd"/>
      <w:r w:rsidR="00D61A9B">
        <w:rPr>
          <w:color w:val="000000"/>
        </w:rPr>
        <w:t xml:space="preserve"> </w:t>
      </w:r>
      <w:r w:rsidR="00A163F8">
        <w:rPr>
          <w:color w:val="000000"/>
        </w:rPr>
        <w:t xml:space="preserve">15 d. </w:t>
      </w:r>
      <w:proofErr w:type="spellStart"/>
      <w:r w:rsidR="00A163F8">
        <w:rPr>
          <w:color w:val="000000"/>
        </w:rPr>
        <w:t>nutarimu</w:t>
      </w:r>
      <w:proofErr w:type="spellEnd"/>
      <w:r w:rsidR="00A163F8">
        <w:rPr>
          <w:color w:val="000000"/>
        </w:rPr>
        <w:t xml:space="preserve"> Nr. 276 „</w:t>
      </w:r>
      <w:proofErr w:type="spellStart"/>
      <w:r w:rsidR="00A163F8">
        <w:rPr>
          <w:color w:val="000000"/>
        </w:rPr>
        <w:t>Dėl</w:t>
      </w:r>
      <w:proofErr w:type="spellEnd"/>
      <w:r w:rsidR="00A163F8">
        <w:rPr>
          <w:color w:val="000000"/>
        </w:rPr>
        <w:t xml:space="preserve"> </w:t>
      </w:r>
      <w:proofErr w:type="spellStart"/>
      <w:r w:rsidR="00312145">
        <w:rPr>
          <w:color w:val="000000"/>
        </w:rPr>
        <w:t>B</w:t>
      </w:r>
      <w:r w:rsidR="00A163F8">
        <w:rPr>
          <w:color w:val="000000"/>
        </w:rPr>
        <w:t>endrųjų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buveinių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ar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paukščių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apsaugai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svarbių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teritorijų</w:t>
      </w:r>
      <w:proofErr w:type="spellEnd"/>
      <w:r w:rsidR="00A163F8">
        <w:rPr>
          <w:color w:val="000000"/>
        </w:rPr>
        <w:t xml:space="preserve"> </w:t>
      </w:r>
      <w:proofErr w:type="spellStart"/>
      <w:r w:rsidR="00A163F8">
        <w:rPr>
          <w:color w:val="000000"/>
        </w:rPr>
        <w:t>nuostatų</w:t>
      </w:r>
      <w:proofErr w:type="spellEnd"/>
      <w:r w:rsidR="00A163F8">
        <w:rPr>
          <w:color w:val="000000"/>
        </w:rPr>
        <w:t xml:space="preserve"> </w:t>
      </w:r>
      <w:proofErr w:type="spellStart"/>
      <w:proofErr w:type="gramStart"/>
      <w:r w:rsidR="00A163F8">
        <w:rPr>
          <w:color w:val="000000"/>
        </w:rPr>
        <w:t>patvirtinimo</w:t>
      </w:r>
      <w:proofErr w:type="spellEnd"/>
      <w:r w:rsidR="00A163F8">
        <w:rPr>
          <w:color w:val="000000"/>
        </w:rPr>
        <w:t>“</w:t>
      </w:r>
      <w:r w:rsidR="00C96E2D">
        <w:rPr>
          <w:color w:val="000000"/>
        </w:rPr>
        <w:t xml:space="preserve"> (</w:t>
      </w:r>
      <w:proofErr w:type="spellStart"/>
      <w:proofErr w:type="gramEnd"/>
      <w:r w:rsidR="00C96E2D">
        <w:rPr>
          <w:color w:val="000000"/>
        </w:rPr>
        <w:t>toliau</w:t>
      </w:r>
      <w:proofErr w:type="spellEnd"/>
      <w:r w:rsidR="00C96E2D">
        <w:rPr>
          <w:color w:val="000000"/>
        </w:rPr>
        <w:t xml:space="preserve"> – </w:t>
      </w:r>
      <w:proofErr w:type="spellStart"/>
      <w:r w:rsidR="00D634F4">
        <w:rPr>
          <w:color w:val="000000"/>
        </w:rPr>
        <w:t>N</w:t>
      </w:r>
      <w:r w:rsidR="00C96E2D">
        <w:rPr>
          <w:color w:val="000000"/>
        </w:rPr>
        <w:t>uostatai</w:t>
      </w:r>
      <w:proofErr w:type="spellEnd"/>
      <w:r w:rsidR="00C96E2D">
        <w:rPr>
          <w:color w:val="000000"/>
        </w:rPr>
        <w:t>)</w:t>
      </w:r>
      <w:r w:rsidR="001D3D0E">
        <w:rPr>
          <w:color w:val="000000"/>
        </w:rPr>
        <w:t>;</w:t>
      </w:r>
      <w:r w:rsidR="00A163F8">
        <w:rPr>
          <w:color w:val="000000"/>
        </w:rPr>
        <w:t xml:space="preserve"> </w:t>
      </w:r>
      <w:bookmarkEnd w:id="2"/>
    </w:p>
    <w:p w14:paraId="353CA066" w14:textId="70687895" w:rsidR="00620CD3" w:rsidRPr="00620CD3" w:rsidRDefault="0063590B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800747">
        <w:rPr>
          <w:lang w:val="lt-LT" w:eastAsia="lt-LT"/>
        </w:rPr>
        <w:t>10.4</w:t>
      </w:r>
      <w:r w:rsidR="00620CD3" w:rsidRPr="00800747">
        <w:rPr>
          <w:lang w:val="lt-LT" w:eastAsia="lt-LT"/>
        </w:rPr>
        <w:t xml:space="preserve">. </w:t>
      </w:r>
      <w:r w:rsidRPr="00800747">
        <w:rPr>
          <w:lang w:val="lt-LT" w:eastAsia="lt-LT"/>
        </w:rPr>
        <w:t>ū</w:t>
      </w:r>
      <w:r w:rsidR="00620CD3" w:rsidRPr="00800747">
        <w:rPr>
          <w:lang w:val="lt-LT" w:eastAsia="lt-LT"/>
        </w:rPr>
        <w:t>kininkau</w:t>
      </w:r>
      <w:r w:rsidRPr="00800747">
        <w:rPr>
          <w:lang w:val="lt-LT" w:eastAsia="lt-LT"/>
        </w:rPr>
        <w:t>ti</w:t>
      </w:r>
      <w:r w:rsidR="00620CD3" w:rsidRPr="00800747">
        <w:rPr>
          <w:lang w:val="lt-LT" w:eastAsia="lt-LT"/>
        </w:rPr>
        <w:t xml:space="preserve"> </w:t>
      </w:r>
      <w:r w:rsidR="00620CD3" w:rsidRPr="00620CD3">
        <w:rPr>
          <w:lang w:val="lt-LT" w:eastAsia="lt-LT"/>
        </w:rPr>
        <w:t xml:space="preserve">laikantis gervių </w:t>
      </w:r>
      <w:r w:rsidR="00FC394B">
        <w:rPr>
          <w:lang w:val="lt-LT" w:eastAsia="lt-LT"/>
        </w:rPr>
        <w:t>ir</w:t>
      </w:r>
      <w:r w:rsidR="00620CD3" w:rsidRPr="00620CD3">
        <w:rPr>
          <w:lang w:val="lt-LT" w:eastAsia="lt-LT"/>
        </w:rPr>
        <w:t xml:space="preserve"> vidutinių </w:t>
      </w:r>
      <w:r w:rsidR="00FC394B">
        <w:rPr>
          <w:lang w:val="lt-LT" w:eastAsia="lt-LT"/>
        </w:rPr>
        <w:t>bei</w:t>
      </w:r>
      <w:r w:rsidR="00620CD3" w:rsidRPr="00620CD3">
        <w:rPr>
          <w:lang w:val="lt-LT" w:eastAsia="lt-LT"/>
        </w:rPr>
        <w:t xml:space="preserve"> baltnugarių genių </w:t>
      </w:r>
      <w:r w:rsidR="00375608" w:rsidRPr="00620CD3">
        <w:rPr>
          <w:lang w:val="lt-LT" w:eastAsia="lt-LT"/>
        </w:rPr>
        <w:t>apsaugos ir tvarkymo reikalavimų, numatytų</w:t>
      </w:r>
      <w:r w:rsidR="00375608">
        <w:rPr>
          <w:lang w:val="lt-LT" w:eastAsia="lt-LT"/>
        </w:rPr>
        <w:t xml:space="preserve"> </w:t>
      </w:r>
      <w:proofErr w:type="spellStart"/>
      <w:r w:rsidR="008F31F8">
        <w:rPr>
          <w:color w:val="000000"/>
        </w:rPr>
        <w:t>N</w:t>
      </w:r>
      <w:r w:rsidR="00375608">
        <w:rPr>
          <w:color w:val="000000"/>
        </w:rPr>
        <w:t>uostatuose</w:t>
      </w:r>
      <w:proofErr w:type="spellEnd"/>
      <w:r w:rsidR="00375608">
        <w:rPr>
          <w:color w:val="000000"/>
        </w:rPr>
        <w:t>.</w:t>
      </w:r>
      <w:r w:rsidR="00375608" w:rsidRPr="00620CD3">
        <w:rPr>
          <w:lang w:val="lt-LT" w:eastAsia="lt-LT"/>
        </w:rPr>
        <w:t xml:space="preserve"> </w:t>
      </w:r>
    </w:p>
    <w:p w14:paraId="71E239F9" w14:textId="6839B61B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3B205C">
        <w:rPr>
          <w:lang w:val="lt-LT" w:eastAsia="lt-LT"/>
        </w:rPr>
        <w:t>1</w:t>
      </w:r>
      <w:r w:rsidR="006615CC">
        <w:rPr>
          <w:lang w:val="lt-LT" w:eastAsia="lt-LT"/>
        </w:rPr>
        <w:t>1</w:t>
      </w:r>
      <w:r w:rsidRPr="003B205C">
        <w:rPr>
          <w:lang w:val="lt-LT" w:eastAsia="lt-LT"/>
        </w:rPr>
        <w:t>.</w:t>
      </w:r>
      <w:r w:rsidRPr="00620CD3">
        <w:rPr>
          <w:lang w:val="lt-LT" w:eastAsia="lt-LT"/>
        </w:rPr>
        <w:t xml:space="preserve"> Siekiant išsaugoti atvirų pievų ir pelkių buveines bei rūšis, </w:t>
      </w:r>
      <w:r w:rsidR="004C4F7B">
        <w:rPr>
          <w:lang w:val="lt-LT" w:eastAsia="lt-LT"/>
        </w:rPr>
        <w:t>B</w:t>
      </w:r>
      <w:r w:rsidRPr="00620CD3">
        <w:rPr>
          <w:lang w:val="lt-LT" w:eastAsia="lt-LT"/>
        </w:rPr>
        <w:t xml:space="preserve">iosferos rezervate </w:t>
      </w:r>
      <w:r w:rsidR="0077794A">
        <w:rPr>
          <w:lang w:val="lt-LT" w:eastAsia="lt-LT"/>
        </w:rPr>
        <w:t xml:space="preserve">esančios natūralios </w:t>
      </w:r>
      <w:r w:rsidRPr="00620CD3">
        <w:rPr>
          <w:lang w:val="lt-LT" w:eastAsia="lt-LT"/>
        </w:rPr>
        <w:t xml:space="preserve">pievų </w:t>
      </w:r>
      <w:r w:rsidR="0077794A">
        <w:rPr>
          <w:lang w:val="lt-LT" w:eastAsia="lt-LT"/>
        </w:rPr>
        <w:t xml:space="preserve">ir pelkių </w:t>
      </w:r>
      <w:r w:rsidRPr="00620CD3">
        <w:rPr>
          <w:lang w:val="lt-LT" w:eastAsia="lt-LT"/>
        </w:rPr>
        <w:t xml:space="preserve">buveinės saugomos laikantis </w:t>
      </w:r>
      <w:r w:rsidR="0077794A" w:rsidRPr="0077794A">
        <w:rPr>
          <w:lang w:val="lt-LT" w:eastAsia="lt-LT"/>
        </w:rPr>
        <w:t xml:space="preserve">apsaugos ir tvarkymo reikalavimų, numatytų </w:t>
      </w:r>
      <w:r w:rsidR="0009644B">
        <w:rPr>
          <w:lang w:val="lt-LT" w:eastAsia="lt-LT"/>
        </w:rPr>
        <w:t>N</w:t>
      </w:r>
      <w:r w:rsidR="0077794A" w:rsidRPr="0077794A">
        <w:rPr>
          <w:lang w:val="lt-LT" w:eastAsia="lt-LT"/>
        </w:rPr>
        <w:t>uostatuose.</w:t>
      </w:r>
      <w:r w:rsidR="00390D56">
        <w:rPr>
          <w:lang w:val="lt-LT" w:eastAsia="lt-LT"/>
        </w:rPr>
        <w:t xml:space="preserve"> </w:t>
      </w:r>
      <w:r w:rsidRPr="00620CD3">
        <w:rPr>
          <w:lang w:val="lt-LT" w:eastAsia="lt-LT"/>
        </w:rPr>
        <w:t xml:space="preserve">Gamtiniuose draustiniuose ir ekologinės apsaugos funkcinio prioriteto zonose numatoma taikyti specialias </w:t>
      </w:r>
      <w:proofErr w:type="spellStart"/>
      <w:r w:rsidRPr="00620CD3">
        <w:rPr>
          <w:lang w:val="lt-LT" w:eastAsia="lt-LT"/>
        </w:rPr>
        <w:t>gamtotvarkos</w:t>
      </w:r>
      <w:proofErr w:type="spellEnd"/>
      <w:r w:rsidRPr="00620CD3">
        <w:rPr>
          <w:lang w:val="lt-LT" w:eastAsia="lt-LT"/>
        </w:rPr>
        <w:t xml:space="preserve"> priemones</w:t>
      </w:r>
      <w:r w:rsidR="00FC01A2">
        <w:rPr>
          <w:lang w:val="lt-LT" w:eastAsia="lt-LT"/>
        </w:rPr>
        <w:t xml:space="preserve"> </w:t>
      </w:r>
      <w:r w:rsidR="002B3E08">
        <w:rPr>
          <w:lang w:eastAsia="lt-LT"/>
        </w:rPr>
        <w:t>–</w:t>
      </w:r>
      <w:r w:rsidR="001D6E26">
        <w:rPr>
          <w:lang w:val="lt-LT" w:eastAsia="lt-LT"/>
        </w:rPr>
        <w:t xml:space="preserve"> </w:t>
      </w:r>
      <w:r w:rsidRPr="00620CD3">
        <w:rPr>
          <w:lang w:val="lt-LT" w:eastAsia="lt-LT"/>
        </w:rPr>
        <w:t>medžių ir krūmų kirtimas, nendrių pjovimas, ganymas</w:t>
      </w:r>
      <w:r w:rsidR="001D6E26">
        <w:rPr>
          <w:lang w:val="lt-LT" w:eastAsia="lt-LT"/>
        </w:rPr>
        <w:t xml:space="preserve"> ir</w:t>
      </w:r>
      <w:r w:rsidRPr="00620CD3">
        <w:rPr>
          <w:lang w:val="lt-LT" w:eastAsia="lt-LT"/>
        </w:rPr>
        <w:t xml:space="preserve"> šienavimas</w:t>
      </w:r>
      <w:r w:rsidR="006A4736">
        <w:rPr>
          <w:lang w:val="lt-LT" w:eastAsia="lt-LT"/>
        </w:rPr>
        <w:t xml:space="preserve"> </w:t>
      </w:r>
      <w:r w:rsidR="00F94BEE">
        <w:rPr>
          <w:lang w:eastAsia="lt-LT"/>
        </w:rPr>
        <w:t>–</w:t>
      </w:r>
      <w:r w:rsidRPr="00620CD3">
        <w:rPr>
          <w:lang w:val="lt-LT" w:eastAsia="lt-LT"/>
        </w:rPr>
        <w:t xml:space="preserve"> </w:t>
      </w:r>
      <w:r w:rsidR="001D6E26">
        <w:rPr>
          <w:lang w:val="lt-LT" w:eastAsia="lt-LT"/>
        </w:rPr>
        <w:t>T</w:t>
      </w:r>
      <w:r w:rsidRPr="00620CD3">
        <w:rPr>
          <w:lang w:val="lt-LT" w:eastAsia="lt-LT"/>
        </w:rPr>
        <w:t>varkymo plano brėžinyje</w:t>
      </w:r>
      <w:r w:rsidR="001D6E26">
        <w:rPr>
          <w:lang w:val="lt-LT" w:eastAsia="lt-LT"/>
        </w:rPr>
        <w:t xml:space="preserve"> pažymėtose</w:t>
      </w:r>
      <w:r w:rsidR="000A110F">
        <w:rPr>
          <w:lang w:val="lt-LT" w:eastAsia="lt-LT"/>
        </w:rPr>
        <w:t xml:space="preserve"> teritorijose</w:t>
      </w:r>
      <w:r w:rsidRPr="00620CD3">
        <w:rPr>
          <w:lang w:val="lt-LT" w:eastAsia="lt-LT"/>
        </w:rPr>
        <w:t xml:space="preserve"> bei nustatyta tvarka parengtuose ir patvirtintuose </w:t>
      </w:r>
      <w:proofErr w:type="spellStart"/>
      <w:r w:rsidRPr="00620CD3">
        <w:rPr>
          <w:lang w:val="lt-LT" w:eastAsia="lt-LT"/>
        </w:rPr>
        <w:t>gamtotvarkos</w:t>
      </w:r>
      <w:proofErr w:type="spellEnd"/>
      <w:r w:rsidRPr="00620CD3">
        <w:rPr>
          <w:lang w:val="lt-LT" w:eastAsia="lt-LT"/>
        </w:rPr>
        <w:t xml:space="preserve"> planuose išskirtose teritorijose. Tvarkymo priemonės šių buveinių ir rūšių palaikymui taikomos remiantis šiomis nuostatomis:</w:t>
      </w:r>
    </w:p>
    <w:p w14:paraId="0ED70C42" w14:textId="368387B1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3A2709">
        <w:rPr>
          <w:lang w:val="lt-LT" w:eastAsia="lt-LT"/>
        </w:rPr>
        <w:t>1</w:t>
      </w:r>
      <w:r w:rsidR="006615CC">
        <w:rPr>
          <w:lang w:val="lt-LT" w:eastAsia="lt-LT"/>
        </w:rPr>
        <w:t>1</w:t>
      </w:r>
      <w:r w:rsidRPr="003A2709">
        <w:rPr>
          <w:lang w:val="lt-LT" w:eastAsia="lt-LT"/>
        </w:rPr>
        <w:t>.1.</w:t>
      </w:r>
      <w:r w:rsidRPr="00620CD3">
        <w:rPr>
          <w:lang w:val="lt-LT" w:eastAsia="lt-LT"/>
        </w:rPr>
        <w:t xml:space="preserve"> atvirų pelkinių kompleksų ir pievų saugomų buveinių bei rūšių apsaugai Tvarkymo plano brėžinyje</w:t>
      </w:r>
      <w:r w:rsidR="009E77D6">
        <w:rPr>
          <w:lang w:val="lt-LT" w:eastAsia="lt-LT"/>
        </w:rPr>
        <w:t xml:space="preserve"> </w:t>
      </w:r>
      <w:r w:rsidRPr="003A2709">
        <w:rPr>
          <w:lang w:val="lt-LT" w:eastAsia="lt-LT"/>
        </w:rPr>
        <w:t>išskir</w:t>
      </w:r>
      <w:r w:rsidR="00C96E2D">
        <w:rPr>
          <w:lang w:val="lt-LT" w:eastAsia="lt-LT"/>
        </w:rPr>
        <w:t>t</w:t>
      </w:r>
      <w:r w:rsidRPr="003A2709">
        <w:rPr>
          <w:lang w:val="lt-LT" w:eastAsia="lt-LT"/>
        </w:rPr>
        <w:t>os</w:t>
      </w:r>
      <w:r w:rsidRPr="00620CD3">
        <w:rPr>
          <w:lang w:val="lt-LT" w:eastAsia="lt-LT"/>
        </w:rPr>
        <w:t xml:space="preserve"> šienavimo ir ganymo, medžių ir krūmų kirtimo ir nendrynų pjovimo teritorijos</w:t>
      </w:r>
      <w:r w:rsidR="003118AC">
        <w:rPr>
          <w:lang w:val="lt-LT" w:eastAsia="lt-LT"/>
        </w:rPr>
        <w:t>:</w:t>
      </w:r>
    </w:p>
    <w:p w14:paraId="6AFDEAC2" w14:textId="107BEBA0" w:rsidR="00620CD3" w:rsidRPr="006B1DFC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</w:t>
      </w:r>
      <w:r w:rsidR="006615CC">
        <w:rPr>
          <w:lang w:val="lt-LT" w:eastAsia="lt-LT"/>
        </w:rPr>
        <w:t>1</w:t>
      </w:r>
      <w:r w:rsidRPr="00620CD3">
        <w:rPr>
          <w:lang w:val="lt-LT" w:eastAsia="lt-LT"/>
        </w:rPr>
        <w:t>.1.1. šienavimo ir ganymo teritorijos išskirtos pievų (6270</w:t>
      </w:r>
      <w:r w:rsidR="00E3362D">
        <w:rPr>
          <w:lang w:val="lt-LT" w:eastAsia="lt-LT"/>
        </w:rPr>
        <w:t xml:space="preserve"> </w:t>
      </w:r>
      <w:r w:rsidRPr="00620CD3">
        <w:rPr>
          <w:lang w:val="lt-LT" w:eastAsia="lt-LT"/>
        </w:rPr>
        <w:t>Rūšių</w:t>
      </w:r>
      <w:r w:rsidR="0047475E">
        <w:rPr>
          <w:lang w:val="lt-LT" w:eastAsia="lt-LT"/>
        </w:rPr>
        <w:t xml:space="preserve"> turtingi </w:t>
      </w:r>
      <w:proofErr w:type="spellStart"/>
      <w:r w:rsidR="0047475E">
        <w:rPr>
          <w:lang w:val="lt-LT" w:eastAsia="lt-LT"/>
        </w:rPr>
        <w:t>smilgynai</w:t>
      </w:r>
      <w:proofErr w:type="spellEnd"/>
      <w:r w:rsidRPr="00620CD3">
        <w:rPr>
          <w:lang w:val="lt-LT" w:eastAsia="lt-LT"/>
        </w:rPr>
        <w:t xml:space="preserve">, 6410 </w:t>
      </w:r>
      <w:proofErr w:type="spellStart"/>
      <w:r w:rsidRPr="00620CD3">
        <w:rPr>
          <w:lang w:val="lt-LT" w:eastAsia="lt-LT"/>
        </w:rPr>
        <w:t>Melvenynai</w:t>
      </w:r>
      <w:proofErr w:type="spellEnd"/>
      <w:r w:rsidRPr="00620CD3">
        <w:rPr>
          <w:lang w:val="lt-LT" w:eastAsia="lt-LT"/>
        </w:rPr>
        <w:t xml:space="preserve">, 6450 Aliuvinės pievos, 6510 Šienaujamos mezofitų pievos) ir pelkių (7160 Nekalkingi šaltiniai ir šaltiniuotos pelkės, 7230 Šarmingos žemapelkės) buveinių, </w:t>
      </w:r>
      <w:proofErr w:type="spellStart"/>
      <w:r w:rsidRPr="00620CD3">
        <w:rPr>
          <w:lang w:val="lt-LT" w:eastAsia="lt-LT"/>
        </w:rPr>
        <w:t>dvilapių</w:t>
      </w:r>
      <w:proofErr w:type="spellEnd"/>
      <w:r w:rsidRPr="00620CD3">
        <w:rPr>
          <w:lang w:val="lt-LT" w:eastAsia="lt-LT"/>
        </w:rPr>
        <w:t xml:space="preserve"> </w:t>
      </w:r>
      <w:proofErr w:type="spellStart"/>
      <w:r w:rsidRPr="00620CD3">
        <w:rPr>
          <w:lang w:val="lt-LT" w:eastAsia="lt-LT"/>
        </w:rPr>
        <w:t>purvuolių</w:t>
      </w:r>
      <w:proofErr w:type="spellEnd"/>
      <w:r w:rsidRPr="00620CD3">
        <w:rPr>
          <w:lang w:val="lt-LT" w:eastAsia="lt-LT"/>
        </w:rPr>
        <w:t xml:space="preserve">, meldinių nendrinukių, švygždų, griežlių </w:t>
      </w:r>
      <w:r w:rsidR="00923F7B" w:rsidRPr="008D52CD">
        <w:rPr>
          <w:lang w:val="lt-LT" w:eastAsia="lt-LT"/>
        </w:rPr>
        <w:t>palankiai apsaugos būklei</w:t>
      </w:r>
      <w:r w:rsidRPr="00923F7B">
        <w:rPr>
          <w:color w:val="FF0000"/>
          <w:lang w:val="lt-LT" w:eastAsia="lt-LT"/>
        </w:rPr>
        <w:t xml:space="preserve"> </w:t>
      </w:r>
      <w:r w:rsidRPr="00620CD3">
        <w:rPr>
          <w:lang w:val="lt-LT" w:eastAsia="lt-LT"/>
        </w:rPr>
        <w:t xml:space="preserve">išsaugoti, vykdant reguliarų ekstensyvų galvijų ganymą nuo birželio 15 d. ir šienavimą nuo liepos 1 d. </w:t>
      </w:r>
      <w:r w:rsidR="0046372B">
        <w:rPr>
          <w:lang w:val="lt-LT" w:eastAsia="lt-LT"/>
        </w:rPr>
        <w:t xml:space="preserve">Šiose teritorijose vykdomas </w:t>
      </w:r>
      <w:r w:rsidRPr="006B1DFC">
        <w:rPr>
          <w:lang w:val="lt-LT" w:eastAsia="lt-LT"/>
        </w:rPr>
        <w:t>tradicini</w:t>
      </w:r>
      <w:r w:rsidR="0046372B" w:rsidRPr="006B1DFC">
        <w:rPr>
          <w:lang w:val="lt-LT" w:eastAsia="lt-LT"/>
        </w:rPr>
        <w:t>s</w:t>
      </w:r>
      <w:r w:rsidRPr="006B1DFC">
        <w:rPr>
          <w:lang w:val="lt-LT" w:eastAsia="lt-LT"/>
        </w:rPr>
        <w:t xml:space="preserve"> šienavim</w:t>
      </w:r>
      <w:r w:rsidR="0046372B" w:rsidRPr="006B1DFC">
        <w:rPr>
          <w:lang w:val="lt-LT" w:eastAsia="lt-LT"/>
        </w:rPr>
        <w:t>as</w:t>
      </w:r>
      <w:r w:rsidRPr="006B1DFC">
        <w:rPr>
          <w:lang w:val="lt-LT" w:eastAsia="lt-LT"/>
        </w:rPr>
        <w:t>, vėlyv</w:t>
      </w:r>
      <w:r w:rsidR="0046372B" w:rsidRPr="006B1DFC">
        <w:rPr>
          <w:lang w:val="lt-LT" w:eastAsia="lt-LT"/>
        </w:rPr>
        <w:t>as</w:t>
      </w:r>
      <w:r w:rsidRPr="006B1DFC">
        <w:rPr>
          <w:lang w:val="lt-LT" w:eastAsia="lt-LT"/>
        </w:rPr>
        <w:t xml:space="preserve"> šienavim</w:t>
      </w:r>
      <w:r w:rsidR="0046372B" w:rsidRPr="006B1DFC">
        <w:rPr>
          <w:lang w:val="lt-LT" w:eastAsia="lt-LT"/>
        </w:rPr>
        <w:t>as ir</w:t>
      </w:r>
      <w:r w:rsidRPr="006B1DFC">
        <w:rPr>
          <w:lang w:val="lt-LT" w:eastAsia="lt-LT"/>
        </w:rPr>
        <w:t xml:space="preserve"> šienavim</w:t>
      </w:r>
      <w:r w:rsidR="0046372B" w:rsidRPr="006B1DFC">
        <w:rPr>
          <w:lang w:val="lt-LT" w:eastAsia="lt-LT"/>
        </w:rPr>
        <w:t>as</w:t>
      </w:r>
      <w:r w:rsidRPr="006B1DFC">
        <w:rPr>
          <w:lang w:val="lt-LT" w:eastAsia="lt-LT"/>
        </w:rPr>
        <w:t xml:space="preserve"> pakaitomis </w:t>
      </w:r>
      <w:r w:rsidR="0046372B" w:rsidRPr="006B1DFC">
        <w:rPr>
          <w:lang w:val="lt-LT" w:eastAsia="lt-LT"/>
        </w:rPr>
        <w:t>su</w:t>
      </w:r>
      <w:r w:rsidRPr="006B1DFC">
        <w:rPr>
          <w:lang w:val="lt-LT" w:eastAsia="lt-LT"/>
        </w:rPr>
        <w:t xml:space="preserve"> ekstensyviu ganymu</w:t>
      </w:r>
      <w:r w:rsidR="00C96E2D">
        <w:rPr>
          <w:lang w:val="lt-LT" w:eastAsia="lt-LT"/>
        </w:rPr>
        <w:t>;</w:t>
      </w:r>
    </w:p>
    <w:p w14:paraId="2A2409D1" w14:textId="06C9A406" w:rsid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8F473D">
        <w:rPr>
          <w:lang w:val="lt-LT" w:eastAsia="lt-LT"/>
        </w:rPr>
        <w:t>1</w:t>
      </w:r>
      <w:r w:rsidR="006615CC">
        <w:rPr>
          <w:lang w:val="lt-LT" w:eastAsia="lt-LT"/>
        </w:rPr>
        <w:t>1</w:t>
      </w:r>
      <w:r w:rsidRPr="008F473D">
        <w:rPr>
          <w:lang w:val="lt-LT" w:eastAsia="lt-LT"/>
        </w:rPr>
        <w:t>.1.2.</w:t>
      </w:r>
      <w:r w:rsidRPr="00620CD3">
        <w:rPr>
          <w:lang w:val="lt-LT" w:eastAsia="lt-LT"/>
        </w:rPr>
        <w:t xml:space="preserve"> medžių ir krūmų kirtimo teritorijos </w:t>
      </w:r>
      <w:r w:rsidR="00D94055">
        <w:rPr>
          <w:lang w:val="lt-LT" w:eastAsia="lt-LT"/>
        </w:rPr>
        <w:t>iš</w:t>
      </w:r>
      <w:r w:rsidRPr="00620CD3">
        <w:rPr>
          <w:lang w:val="lt-LT" w:eastAsia="lt-LT"/>
        </w:rPr>
        <w:t xml:space="preserve">skirtos pievinių lingių, didžiųjų baublių, mėlyngurklių, švygždų, griežlių </w:t>
      </w:r>
      <w:r w:rsidR="00C71F41" w:rsidRPr="008D52CD">
        <w:rPr>
          <w:lang w:val="lt-LT" w:eastAsia="lt-LT"/>
        </w:rPr>
        <w:t xml:space="preserve">palankiai apsaugos </w:t>
      </w:r>
      <w:r w:rsidRPr="00620CD3">
        <w:rPr>
          <w:lang w:val="lt-LT" w:eastAsia="lt-LT"/>
        </w:rPr>
        <w:t>būklei palaikyti</w:t>
      </w:r>
      <w:r w:rsidR="004E2FF1">
        <w:rPr>
          <w:lang w:val="lt-LT" w:eastAsia="lt-LT"/>
        </w:rPr>
        <w:t>;</w:t>
      </w:r>
      <w:r w:rsidRPr="00620CD3">
        <w:rPr>
          <w:lang w:val="lt-LT" w:eastAsia="lt-LT"/>
        </w:rPr>
        <w:t xml:space="preserve"> </w:t>
      </w:r>
    </w:p>
    <w:p w14:paraId="43995BC9" w14:textId="14625F3F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8F473D">
        <w:rPr>
          <w:lang w:val="lt-LT" w:eastAsia="lt-LT"/>
        </w:rPr>
        <w:t>1</w:t>
      </w:r>
      <w:r w:rsidR="006615CC">
        <w:rPr>
          <w:lang w:val="lt-LT" w:eastAsia="lt-LT"/>
        </w:rPr>
        <w:t>1</w:t>
      </w:r>
      <w:r w:rsidRPr="008F473D">
        <w:rPr>
          <w:lang w:val="lt-LT" w:eastAsia="lt-LT"/>
        </w:rPr>
        <w:t>.1.3.</w:t>
      </w:r>
      <w:r w:rsidRPr="00620CD3">
        <w:rPr>
          <w:lang w:val="lt-LT" w:eastAsia="lt-LT"/>
        </w:rPr>
        <w:t xml:space="preserve"> nendrynų pjovimo teritorijos </w:t>
      </w:r>
      <w:r w:rsidR="00150CBD">
        <w:rPr>
          <w:lang w:val="lt-LT" w:eastAsia="lt-LT"/>
        </w:rPr>
        <w:t>iš</w:t>
      </w:r>
      <w:r w:rsidRPr="00620CD3">
        <w:rPr>
          <w:lang w:val="lt-LT" w:eastAsia="lt-LT"/>
        </w:rPr>
        <w:t xml:space="preserve">skirtos pievinių lingių ir didžiųjų baublių  </w:t>
      </w:r>
      <w:r w:rsidR="0072575B" w:rsidRPr="008D52CD">
        <w:rPr>
          <w:lang w:val="lt-LT" w:eastAsia="lt-LT"/>
        </w:rPr>
        <w:t xml:space="preserve">palankiai apsaugos </w:t>
      </w:r>
      <w:r w:rsidRPr="008D52CD">
        <w:rPr>
          <w:lang w:val="lt-LT" w:eastAsia="lt-LT"/>
        </w:rPr>
        <w:t>būklei palaikyti</w:t>
      </w:r>
      <w:r w:rsidRPr="00620CD3">
        <w:rPr>
          <w:lang w:val="lt-LT" w:eastAsia="lt-LT"/>
        </w:rPr>
        <w:t>;</w:t>
      </w:r>
    </w:p>
    <w:p w14:paraId="6D630515" w14:textId="7784508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8F473D">
        <w:rPr>
          <w:lang w:val="lt-LT" w:eastAsia="lt-LT"/>
        </w:rPr>
        <w:t>1</w:t>
      </w:r>
      <w:r w:rsidR="006615CC">
        <w:rPr>
          <w:lang w:val="lt-LT" w:eastAsia="lt-LT"/>
        </w:rPr>
        <w:t>1</w:t>
      </w:r>
      <w:r w:rsidRPr="008F473D">
        <w:rPr>
          <w:lang w:val="lt-LT" w:eastAsia="lt-LT"/>
        </w:rPr>
        <w:t>.2.</w:t>
      </w:r>
      <w:r w:rsidRPr="00620CD3">
        <w:rPr>
          <w:lang w:val="lt-LT" w:eastAsia="lt-LT"/>
        </w:rPr>
        <w:t xml:space="preserve"> priklausomai nuo buveinių būklės</w:t>
      </w:r>
      <w:r w:rsidR="00045450">
        <w:rPr>
          <w:lang w:val="lt-LT" w:eastAsia="lt-LT"/>
        </w:rPr>
        <w:t>,</w:t>
      </w:r>
      <w:r w:rsidRPr="00620CD3">
        <w:rPr>
          <w:lang w:val="lt-LT" w:eastAsia="lt-LT"/>
        </w:rPr>
        <w:t xml:space="preserve"> atskirose tvarkymo teritorijose vykdoma veikla gali turėti buveinių atkūrimo (krūmų ir medžių kirtimas, nendrynų šalinimas) ir nuolatinės priežiūros (šienavimas, ganymas) stadijas;</w:t>
      </w:r>
    </w:p>
    <w:p w14:paraId="0AC6F962" w14:textId="285D276B" w:rsidR="00620CD3" w:rsidRPr="00006A26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006A26">
        <w:rPr>
          <w:lang w:val="lt-LT" w:eastAsia="lt-LT"/>
        </w:rPr>
        <w:t>1</w:t>
      </w:r>
      <w:r w:rsidR="006615CC" w:rsidRPr="00006A26">
        <w:rPr>
          <w:lang w:val="lt-LT" w:eastAsia="lt-LT"/>
        </w:rPr>
        <w:t>1</w:t>
      </w:r>
      <w:r w:rsidRPr="00006A26">
        <w:rPr>
          <w:lang w:val="lt-LT" w:eastAsia="lt-LT"/>
        </w:rPr>
        <w:t>.3. Žuvinto gamtiniame rezervate esančius ganymo ir šienavimo plotus</w:t>
      </w:r>
      <w:r w:rsidR="004B1D86" w:rsidRPr="00006A26">
        <w:rPr>
          <w:lang w:val="lt-LT" w:eastAsia="lt-LT"/>
        </w:rPr>
        <w:t xml:space="preserve">, kuriuose išskirtos natūralios buveinės </w:t>
      </w:r>
      <w:r w:rsidR="00265493" w:rsidRPr="00006A26">
        <w:rPr>
          <w:lang w:val="lt-LT" w:eastAsia="lt-LT"/>
        </w:rPr>
        <w:t xml:space="preserve">(6450 Aliuvinės pievos, 6510 Šienaujamos mezofitų pievos, 7140 </w:t>
      </w:r>
      <w:proofErr w:type="spellStart"/>
      <w:r w:rsidR="00265493" w:rsidRPr="00006A26">
        <w:rPr>
          <w:lang w:eastAsia="lt-LT"/>
        </w:rPr>
        <w:t>Tarpinių</w:t>
      </w:r>
      <w:proofErr w:type="spellEnd"/>
      <w:r w:rsidR="00265493" w:rsidRPr="00006A26">
        <w:rPr>
          <w:lang w:eastAsia="lt-LT"/>
        </w:rPr>
        <w:t xml:space="preserve"> </w:t>
      </w:r>
      <w:proofErr w:type="spellStart"/>
      <w:r w:rsidR="00265493" w:rsidRPr="00006A26">
        <w:rPr>
          <w:lang w:eastAsia="lt-LT"/>
        </w:rPr>
        <w:t>pelkių</w:t>
      </w:r>
      <w:proofErr w:type="spellEnd"/>
      <w:r w:rsidR="00265493" w:rsidRPr="00006A26">
        <w:rPr>
          <w:lang w:eastAsia="lt-LT"/>
        </w:rPr>
        <w:t xml:space="preserve"> </w:t>
      </w:r>
      <w:proofErr w:type="spellStart"/>
      <w:r w:rsidR="00265493" w:rsidRPr="00006A26">
        <w:rPr>
          <w:lang w:eastAsia="lt-LT"/>
        </w:rPr>
        <w:t>ir</w:t>
      </w:r>
      <w:proofErr w:type="spellEnd"/>
      <w:r w:rsidR="00265493" w:rsidRPr="00006A26">
        <w:rPr>
          <w:lang w:eastAsia="lt-LT"/>
        </w:rPr>
        <w:t xml:space="preserve"> </w:t>
      </w:r>
      <w:proofErr w:type="spellStart"/>
      <w:r w:rsidR="00265493" w:rsidRPr="00006A26">
        <w:rPr>
          <w:lang w:eastAsia="lt-LT"/>
        </w:rPr>
        <w:t>liūnų</w:t>
      </w:r>
      <w:proofErr w:type="spellEnd"/>
      <w:r w:rsidR="00265493" w:rsidRPr="00006A26">
        <w:rPr>
          <w:lang w:eastAsia="lt-LT"/>
        </w:rPr>
        <w:t>)</w:t>
      </w:r>
      <w:r w:rsidR="00265493" w:rsidRPr="00006A26">
        <w:rPr>
          <w:lang w:val="lt-LT" w:eastAsia="lt-LT"/>
        </w:rPr>
        <w:t xml:space="preserve">  </w:t>
      </w:r>
      <w:r w:rsidR="001E43EF" w:rsidRPr="00006A26">
        <w:rPr>
          <w:lang w:val="lt-LT" w:eastAsia="lt-LT"/>
        </w:rPr>
        <w:t>ir</w:t>
      </w:r>
      <w:r w:rsidR="004B1D86" w:rsidRPr="00006A26">
        <w:rPr>
          <w:lang w:val="lt-LT" w:eastAsia="lt-LT"/>
        </w:rPr>
        <w:t xml:space="preserve"> aptinkamos šios</w:t>
      </w:r>
      <w:r w:rsidR="004F7811">
        <w:rPr>
          <w:lang w:val="lt-LT" w:eastAsia="lt-LT"/>
        </w:rPr>
        <w:t xml:space="preserve"> </w:t>
      </w:r>
      <w:r w:rsidR="004F7811" w:rsidRPr="008D52CD">
        <w:rPr>
          <w:lang w:val="lt-LT" w:eastAsia="lt-LT"/>
        </w:rPr>
        <w:t>saugomos</w:t>
      </w:r>
      <w:r w:rsidRPr="00006A26">
        <w:rPr>
          <w:lang w:val="lt-LT" w:eastAsia="lt-LT"/>
        </w:rPr>
        <w:t xml:space="preserve"> rūš</w:t>
      </w:r>
      <w:r w:rsidR="004B1D86" w:rsidRPr="00006A26">
        <w:rPr>
          <w:lang w:val="lt-LT" w:eastAsia="lt-LT"/>
        </w:rPr>
        <w:t xml:space="preserve">ys </w:t>
      </w:r>
      <w:r w:rsidR="007D7A26" w:rsidRPr="00006A26">
        <w:rPr>
          <w:lang w:val="lt-LT" w:eastAsia="lt-LT"/>
        </w:rPr>
        <w:t>(</w:t>
      </w:r>
      <w:r w:rsidR="00013F2B">
        <w:rPr>
          <w:lang w:val="lt-LT" w:eastAsia="lt-LT"/>
        </w:rPr>
        <w:t>r</w:t>
      </w:r>
      <w:r w:rsidR="00265493" w:rsidRPr="00006A26">
        <w:rPr>
          <w:lang w:val="lt-LT" w:eastAsia="lt-LT"/>
        </w:rPr>
        <w:t>audon</w:t>
      </w:r>
      <w:r w:rsidR="00196B54">
        <w:rPr>
          <w:lang w:val="lt-LT" w:eastAsia="lt-LT"/>
        </w:rPr>
        <w:t>ųjų</w:t>
      </w:r>
      <w:r w:rsidR="00265493" w:rsidRPr="00006A26">
        <w:rPr>
          <w:lang w:val="lt-LT" w:eastAsia="lt-LT"/>
        </w:rPr>
        <w:t xml:space="preserve"> </w:t>
      </w:r>
      <w:proofErr w:type="spellStart"/>
      <w:r w:rsidR="00265493" w:rsidRPr="00006A26">
        <w:rPr>
          <w:lang w:val="lt-LT" w:eastAsia="lt-LT"/>
        </w:rPr>
        <w:t>gegūn</w:t>
      </w:r>
      <w:r w:rsidR="00196B54">
        <w:rPr>
          <w:lang w:val="lt-LT" w:eastAsia="lt-LT"/>
        </w:rPr>
        <w:t>ių</w:t>
      </w:r>
      <w:proofErr w:type="spellEnd"/>
      <w:r w:rsidR="00265493" w:rsidRPr="00006A26">
        <w:rPr>
          <w:lang w:val="lt-LT" w:eastAsia="lt-LT"/>
        </w:rPr>
        <w:t xml:space="preserve"> </w:t>
      </w:r>
      <w:r w:rsidR="00265493" w:rsidRPr="00006A26">
        <w:rPr>
          <w:i/>
          <w:lang w:val="lt-LT" w:eastAsia="lt-LT"/>
        </w:rPr>
        <w:t>(</w:t>
      </w:r>
      <w:proofErr w:type="spellStart"/>
      <w:r w:rsidR="00265493" w:rsidRPr="000D7BC1">
        <w:rPr>
          <w:i/>
          <w:lang w:val="lt-LT" w:eastAsia="lt-LT"/>
        </w:rPr>
        <w:t>Dactylorhiza</w:t>
      </w:r>
      <w:proofErr w:type="spellEnd"/>
      <w:r w:rsidR="00265493" w:rsidRPr="000D7BC1">
        <w:rPr>
          <w:i/>
          <w:lang w:val="lt-LT" w:eastAsia="lt-LT"/>
        </w:rPr>
        <w:t xml:space="preserve"> </w:t>
      </w:r>
      <w:proofErr w:type="spellStart"/>
      <w:r w:rsidR="00265493" w:rsidRPr="000D7BC1">
        <w:rPr>
          <w:i/>
          <w:lang w:val="lt-LT" w:eastAsia="lt-LT"/>
        </w:rPr>
        <w:t>incarnata</w:t>
      </w:r>
      <w:proofErr w:type="spellEnd"/>
      <w:r w:rsidR="00265493" w:rsidRPr="00006A26">
        <w:rPr>
          <w:i/>
          <w:lang w:val="lt-LT" w:eastAsia="lt-LT"/>
        </w:rPr>
        <w:t>)</w:t>
      </w:r>
      <w:r w:rsidR="00265493" w:rsidRPr="00006A26">
        <w:rPr>
          <w:lang w:val="lt-LT" w:eastAsia="lt-LT"/>
        </w:rPr>
        <w:t>, siauralapi</w:t>
      </w:r>
      <w:r w:rsidR="00196B54">
        <w:rPr>
          <w:lang w:val="lt-LT" w:eastAsia="lt-LT"/>
        </w:rPr>
        <w:t>ų</w:t>
      </w:r>
      <w:r w:rsidR="00265493" w:rsidRPr="00006A26">
        <w:rPr>
          <w:lang w:val="lt-LT" w:eastAsia="lt-LT"/>
        </w:rPr>
        <w:t xml:space="preserve"> </w:t>
      </w:r>
      <w:proofErr w:type="spellStart"/>
      <w:r w:rsidR="00265493" w:rsidRPr="00006A26">
        <w:rPr>
          <w:lang w:val="lt-LT" w:eastAsia="lt-LT"/>
        </w:rPr>
        <w:t>gencijon</w:t>
      </w:r>
      <w:r w:rsidR="00196B54">
        <w:rPr>
          <w:lang w:val="lt-LT" w:eastAsia="lt-LT"/>
        </w:rPr>
        <w:t>ų</w:t>
      </w:r>
      <w:proofErr w:type="spellEnd"/>
      <w:r w:rsidR="00265493" w:rsidRPr="00006A26">
        <w:rPr>
          <w:lang w:val="lt-LT" w:eastAsia="lt-LT"/>
        </w:rPr>
        <w:t xml:space="preserve">, </w:t>
      </w:r>
      <w:proofErr w:type="spellStart"/>
      <w:r w:rsidR="001900F5" w:rsidRPr="00006A26">
        <w:rPr>
          <w:lang w:val="lt-LT" w:eastAsia="lt-LT"/>
        </w:rPr>
        <w:t>dvila</w:t>
      </w:r>
      <w:r w:rsidR="00265493" w:rsidRPr="00006A26">
        <w:rPr>
          <w:lang w:val="lt-LT" w:eastAsia="lt-LT"/>
        </w:rPr>
        <w:t>pi</w:t>
      </w:r>
      <w:r w:rsidR="00196B54">
        <w:rPr>
          <w:lang w:val="lt-LT" w:eastAsia="lt-LT"/>
        </w:rPr>
        <w:t>ų</w:t>
      </w:r>
      <w:proofErr w:type="spellEnd"/>
      <w:r w:rsidR="00265493" w:rsidRPr="00006A26">
        <w:rPr>
          <w:lang w:val="lt-LT" w:eastAsia="lt-LT"/>
        </w:rPr>
        <w:t xml:space="preserve"> </w:t>
      </w:r>
      <w:proofErr w:type="spellStart"/>
      <w:r w:rsidR="00265493" w:rsidRPr="00006A26">
        <w:rPr>
          <w:lang w:val="lt-LT" w:eastAsia="lt-LT"/>
        </w:rPr>
        <w:t>purvuoli</w:t>
      </w:r>
      <w:r w:rsidR="00196B54">
        <w:rPr>
          <w:lang w:val="lt-LT" w:eastAsia="lt-LT"/>
        </w:rPr>
        <w:t>ų</w:t>
      </w:r>
      <w:proofErr w:type="spellEnd"/>
      <w:r w:rsidR="00265493" w:rsidRPr="00006A26">
        <w:rPr>
          <w:lang w:val="lt-LT" w:eastAsia="lt-LT"/>
        </w:rPr>
        <w:t xml:space="preserve">, </w:t>
      </w:r>
      <w:proofErr w:type="spellStart"/>
      <w:r w:rsidR="007D7A26" w:rsidRPr="00006A26">
        <w:rPr>
          <w:lang w:eastAsia="lt-LT"/>
        </w:rPr>
        <w:t>meldinių</w:t>
      </w:r>
      <w:proofErr w:type="spellEnd"/>
      <w:r w:rsidR="007D7A26" w:rsidRPr="00006A26">
        <w:rPr>
          <w:lang w:eastAsia="lt-LT"/>
        </w:rPr>
        <w:t xml:space="preserve"> </w:t>
      </w:r>
      <w:proofErr w:type="spellStart"/>
      <w:r w:rsidR="007D7A26" w:rsidRPr="00006A26">
        <w:rPr>
          <w:lang w:eastAsia="lt-LT"/>
        </w:rPr>
        <w:t>nendrinukių</w:t>
      </w:r>
      <w:proofErr w:type="spellEnd"/>
      <w:r w:rsidR="007D7A26" w:rsidRPr="00006A26">
        <w:rPr>
          <w:lang w:eastAsia="lt-LT"/>
        </w:rPr>
        <w:t xml:space="preserve">, </w:t>
      </w:r>
      <w:proofErr w:type="spellStart"/>
      <w:r w:rsidR="007D7A26" w:rsidRPr="00006A26">
        <w:rPr>
          <w:lang w:eastAsia="lt-LT"/>
        </w:rPr>
        <w:t>mėlyngurklių</w:t>
      </w:r>
      <w:proofErr w:type="spellEnd"/>
      <w:r w:rsidR="007D7A26" w:rsidRPr="00006A26">
        <w:rPr>
          <w:lang w:eastAsia="lt-LT"/>
        </w:rPr>
        <w:t xml:space="preserve">, </w:t>
      </w:r>
      <w:proofErr w:type="spellStart"/>
      <w:r w:rsidR="007D7A26" w:rsidRPr="00006A26">
        <w:rPr>
          <w:lang w:eastAsia="lt-LT"/>
        </w:rPr>
        <w:t>švygždų</w:t>
      </w:r>
      <w:proofErr w:type="spellEnd"/>
      <w:r w:rsidR="007D7A26" w:rsidRPr="00006A26">
        <w:rPr>
          <w:lang w:eastAsia="lt-LT"/>
        </w:rPr>
        <w:t xml:space="preserve">, </w:t>
      </w:r>
      <w:proofErr w:type="spellStart"/>
      <w:r w:rsidR="007D7A26" w:rsidRPr="00006A26">
        <w:rPr>
          <w:lang w:eastAsia="lt-LT"/>
        </w:rPr>
        <w:t>gervių</w:t>
      </w:r>
      <w:proofErr w:type="spellEnd"/>
      <w:r w:rsidR="007D7A26" w:rsidRPr="00006A26">
        <w:rPr>
          <w:lang w:eastAsia="lt-LT"/>
        </w:rPr>
        <w:t xml:space="preserve">, </w:t>
      </w:r>
      <w:proofErr w:type="spellStart"/>
      <w:r w:rsidR="007D7A26" w:rsidRPr="00006A26">
        <w:rPr>
          <w:lang w:eastAsia="lt-LT"/>
        </w:rPr>
        <w:t>didži</w:t>
      </w:r>
      <w:r w:rsidR="00196B54">
        <w:rPr>
          <w:lang w:eastAsia="lt-LT"/>
        </w:rPr>
        <w:t>ųjų</w:t>
      </w:r>
      <w:proofErr w:type="spellEnd"/>
      <w:r w:rsidR="007D7A26" w:rsidRPr="00006A26">
        <w:rPr>
          <w:lang w:eastAsia="lt-LT"/>
        </w:rPr>
        <w:t xml:space="preserve"> </w:t>
      </w:r>
      <w:proofErr w:type="spellStart"/>
      <w:r w:rsidR="007D7A26" w:rsidRPr="00006A26">
        <w:rPr>
          <w:lang w:eastAsia="lt-LT"/>
        </w:rPr>
        <w:t>auksinuk</w:t>
      </w:r>
      <w:r w:rsidR="00196B54">
        <w:rPr>
          <w:lang w:eastAsia="lt-LT"/>
        </w:rPr>
        <w:t>ų</w:t>
      </w:r>
      <w:proofErr w:type="spellEnd"/>
      <w:r w:rsidR="001900F5" w:rsidRPr="00006A26">
        <w:rPr>
          <w:i/>
          <w:lang w:eastAsia="lt-LT"/>
        </w:rPr>
        <w:t xml:space="preserve"> (</w:t>
      </w:r>
      <w:proofErr w:type="spellStart"/>
      <w:r w:rsidR="001900F5" w:rsidRPr="00006A26">
        <w:rPr>
          <w:i/>
          <w:iCs/>
        </w:rPr>
        <w:t>Lycaena</w:t>
      </w:r>
      <w:proofErr w:type="spellEnd"/>
      <w:r w:rsidR="001900F5" w:rsidRPr="00006A26">
        <w:rPr>
          <w:i/>
          <w:iCs/>
        </w:rPr>
        <w:t xml:space="preserve"> </w:t>
      </w:r>
      <w:proofErr w:type="spellStart"/>
      <w:r w:rsidR="001900F5" w:rsidRPr="00006A26">
        <w:rPr>
          <w:i/>
          <w:iCs/>
        </w:rPr>
        <w:t>dispar</w:t>
      </w:r>
      <w:proofErr w:type="spellEnd"/>
      <w:r w:rsidR="001900F5" w:rsidRPr="00006A26">
        <w:rPr>
          <w:i/>
          <w:lang w:eastAsia="lt-LT"/>
        </w:rPr>
        <w:t>)</w:t>
      </w:r>
      <w:r w:rsidR="007D7A26" w:rsidRPr="00006A26">
        <w:rPr>
          <w:lang w:eastAsia="lt-LT"/>
        </w:rPr>
        <w:t>)</w:t>
      </w:r>
      <w:r w:rsidR="004B1D86" w:rsidRPr="00006A26">
        <w:rPr>
          <w:lang w:eastAsia="lt-LT"/>
        </w:rPr>
        <w:t>,</w:t>
      </w:r>
      <w:r w:rsidR="00710DB6">
        <w:rPr>
          <w:lang w:eastAsia="lt-LT"/>
        </w:rPr>
        <w:t xml:space="preserve"> </w:t>
      </w:r>
      <w:r w:rsidR="00265493" w:rsidRPr="00006A26">
        <w:rPr>
          <w:lang w:val="lt-LT" w:eastAsia="lt-LT"/>
        </w:rPr>
        <w:t xml:space="preserve">rekomenduojama prižiūrėti pagal </w:t>
      </w:r>
      <w:r w:rsidR="007B5EAE" w:rsidRPr="00006A26">
        <w:rPr>
          <w:lang w:val="lt-LT" w:eastAsia="lt-LT"/>
        </w:rPr>
        <w:t>apsaugos ir tvarkymo reikalavimus</w:t>
      </w:r>
      <w:r w:rsidR="005B3A3F" w:rsidRPr="00006A26">
        <w:rPr>
          <w:lang w:val="lt-LT" w:eastAsia="lt-LT"/>
        </w:rPr>
        <w:t>, numatytus</w:t>
      </w:r>
      <w:r w:rsidRPr="00006A26">
        <w:rPr>
          <w:lang w:val="lt-LT" w:eastAsia="lt-LT"/>
        </w:rPr>
        <w:t xml:space="preserve"> </w:t>
      </w:r>
      <w:r w:rsidR="00027237" w:rsidRPr="00006A26">
        <w:rPr>
          <w:lang w:val="lt-LT" w:eastAsia="lt-LT"/>
        </w:rPr>
        <w:t>N</w:t>
      </w:r>
      <w:r w:rsidRPr="00006A26">
        <w:rPr>
          <w:lang w:val="lt-LT" w:eastAsia="lt-LT"/>
        </w:rPr>
        <w:t>uostat</w:t>
      </w:r>
      <w:r w:rsidR="005B3A3F" w:rsidRPr="00006A26">
        <w:rPr>
          <w:lang w:val="lt-LT" w:eastAsia="lt-LT"/>
        </w:rPr>
        <w:t>uose</w:t>
      </w:r>
      <w:r w:rsidR="00027237" w:rsidRPr="00006A26">
        <w:rPr>
          <w:lang w:val="lt-LT" w:eastAsia="lt-LT"/>
        </w:rPr>
        <w:t>.</w:t>
      </w:r>
      <w:r w:rsidRPr="00006A26">
        <w:rPr>
          <w:lang w:val="lt-LT" w:eastAsia="lt-LT"/>
        </w:rPr>
        <w:t xml:space="preserve"> </w:t>
      </w:r>
    </w:p>
    <w:p w14:paraId="0E59D6BB" w14:textId="5919AD3E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</w:t>
      </w:r>
      <w:r w:rsidR="006615CC">
        <w:rPr>
          <w:lang w:val="lt-LT" w:eastAsia="lt-LT"/>
        </w:rPr>
        <w:t>2</w:t>
      </w:r>
      <w:r w:rsidRPr="00620CD3">
        <w:rPr>
          <w:lang w:val="lt-LT" w:eastAsia="lt-LT"/>
        </w:rPr>
        <w:t xml:space="preserve">. Saugant tetervinų buveines ir migruojančių vandens paukščių – </w:t>
      </w:r>
      <w:r w:rsidRPr="001900F5">
        <w:rPr>
          <w:color w:val="000000" w:themeColor="text1"/>
          <w:lang w:val="lt-LT" w:eastAsia="lt-LT"/>
        </w:rPr>
        <w:t>želmeninių</w:t>
      </w:r>
      <w:r w:rsidR="001900F5" w:rsidRPr="001900F5">
        <w:rPr>
          <w:color w:val="000000" w:themeColor="text1"/>
          <w:lang w:val="lt-LT" w:eastAsia="lt-LT"/>
        </w:rPr>
        <w:t xml:space="preserve"> </w:t>
      </w:r>
      <w:r w:rsidR="001900F5" w:rsidRPr="001900F5">
        <w:rPr>
          <w:i/>
          <w:color w:val="000000" w:themeColor="text1"/>
          <w:lang w:val="lt-LT" w:eastAsia="lt-LT"/>
        </w:rPr>
        <w:t>(</w:t>
      </w:r>
      <w:proofErr w:type="spellStart"/>
      <w:r w:rsidR="001900F5" w:rsidRPr="001900F5">
        <w:rPr>
          <w:i/>
          <w:iCs/>
          <w:color w:val="000000" w:themeColor="text1"/>
        </w:rPr>
        <w:t>Anser</w:t>
      </w:r>
      <w:proofErr w:type="spellEnd"/>
      <w:r w:rsidR="001900F5" w:rsidRPr="001900F5">
        <w:rPr>
          <w:i/>
          <w:iCs/>
          <w:color w:val="000000" w:themeColor="text1"/>
        </w:rPr>
        <w:t xml:space="preserve"> </w:t>
      </w:r>
      <w:proofErr w:type="spellStart"/>
      <w:r w:rsidR="001900F5" w:rsidRPr="001900F5">
        <w:rPr>
          <w:i/>
          <w:iCs/>
          <w:color w:val="000000" w:themeColor="text1"/>
        </w:rPr>
        <w:t>fabalis</w:t>
      </w:r>
      <w:proofErr w:type="spellEnd"/>
      <w:r w:rsidR="001900F5" w:rsidRPr="001900F5">
        <w:rPr>
          <w:i/>
          <w:iCs/>
          <w:color w:val="000000" w:themeColor="text1"/>
        </w:rPr>
        <w:t>)</w:t>
      </w:r>
      <w:r w:rsidRPr="001900F5">
        <w:rPr>
          <w:color w:val="000000" w:themeColor="text1"/>
          <w:lang w:val="lt-LT" w:eastAsia="lt-LT"/>
        </w:rPr>
        <w:t xml:space="preserve"> ir baltakakčių</w:t>
      </w:r>
      <w:r w:rsidR="001900F5" w:rsidRPr="001900F5">
        <w:rPr>
          <w:color w:val="000000" w:themeColor="text1"/>
          <w:lang w:val="lt-LT" w:eastAsia="lt-LT"/>
        </w:rPr>
        <w:t xml:space="preserve"> </w:t>
      </w:r>
      <w:r w:rsidR="001900F5" w:rsidRPr="001900F5">
        <w:rPr>
          <w:i/>
          <w:color w:val="000000" w:themeColor="text1"/>
          <w:lang w:val="lt-LT" w:eastAsia="lt-LT"/>
        </w:rPr>
        <w:t>(</w:t>
      </w:r>
      <w:proofErr w:type="spellStart"/>
      <w:r w:rsidR="001900F5" w:rsidRPr="001900F5">
        <w:rPr>
          <w:i/>
          <w:iCs/>
          <w:color w:val="000000" w:themeColor="text1"/>
        </w:rPr>
        <w:t>Anser</w:t>
      </w:r>
      <w:proofErr w:type="spellEnd"/>
      <w:r w:rsidR="001900F5" w:rsidRPr="001900F5">
        <w:rPr>
          <w:i/>
          <w:iCs/>
          <w:color w:val="000000" w:themeColor="text1"/>
        </w:rPr>
        <w:t xml:space="preserve"> </w:t>
      </w:r>
      <w:proofErr w:type="spellStart"/>
      <w:r w:rsidR="001900F5" w:rsidRPr="001900F5">
        <w:rPr>
          <w:i/>
          <w:iCs/>
          <w:color w:val="000000" w:themeColor="text1"/>
        </w:rPr>
        <w:t>albifrons</w:t>
      </w:r>
      <w:proofErr w:type="spellEnd"/>
      <w:r w:rsidR="001900F5" w:rsidRPr="001900F5">
        <w:rPr>
          <w:i/>
          <w:iCs/>
          <w:color w:val="000000" w:themeColor="text1"/>
        </w:rPr>
        <w:t>)</w:t>
      </w:r>
      <w:r w:rsidRPr="001900F5">
        <w:rPr>
          <w:color w:val="000000" w:themeColor="text1"/>
          <w:lang w:val="lt-LT" w:eastAsia="lt-LT"/>
        </w:rPr>
        <w:t xml:space="preserve"> žąsų sankaupų vietas, žemės ūkio</w:t>
      </w:r>
      <w:r w:rsidR="00C96E2D" w:rsidRPr="001900F5">
        <w:rPr>
          <w:color w:val="000000" w:themeColor="text1"/>
          <w:lang w:val="lt-LT" w:eastAsia="lt-LT"/>
        </w:rPr>
        <w:t xml:space="preserve"> ir</w:t>
      </w:r>
      <w:r w:rsidRPr="001900F5">
        <w:rPr>
          <w:color w:val="000000" w:themeColor="text1"/>
          <w:lang w:val="lt-LT" w:eastAsia="lt-LT"/>
        </w:rPr>
        <w:t xml:space="preserve"> ekologinės apsaugos </w:t>
      </w:r>
      <w:r w:rsidR="00C96E2D" w:rsidRPr="001900F5">
        <w:rPr>
          <w:color w:val="000000" w:themeColor="text1"/>
          <w:lang w:val="lt-LT" w:eastAsia="lt-LT"/>
        </w:rPr>
        <w:t xml:space="preserve">funkcinio prioriteto bei </w:t>
      </w:r>
      <w:r w:rsidRPr="001900F5">
        <w:rPr>
          <w:color w:val="000000" w:themeColor="text1"/>
          <w:lang w:val="lt-LT" w:eastAsia="lt-LT"/>
        </w:rPr>
        <w:t xml:space="preserve">ekosistemų atkūrimo zonose žemės ūkio paskirties </w:t>
      </w:r>
      <w:r w:rsidRPr="00C96E2D">
        <w:rPr>
          <w:lang w:val="lt-LT" w:eastAsia="lt-LT"/>
        </w:rPr>
        <w:t>žemėje taikomi šių</w:t>
      </w:r>
      <w:r w:rsidRPr="00620CD3">
        <w:rPr>
          <w:lang w:val="lt-LT" w:eastAsia="lt-LT"/>
        </w:rPr>
        <w:t xml:space="preserve"> rūšių apsaugai svarbių teritorijų apsaugos ir tvarkymo reikalavimai, numatyti </w:t>
      </w:r>
      <w:r w:rsidR="0019227D">
        <w:rPr>
          <w:lang w:val="lt-LT" w:eastAsia="lt-LT"/>
        </w:rPr>
        <w:t>N</w:t>
      </w:r>
      <w:r w:rsidRPr="00620CD3">
        <w:rPr>
          <w:lang w:val="lt-LT" w:eastAsia="lt-LT"/>
        </w:rPr>
        <w:t>uostatuose.</w:t>
      </w:r>
    </w:p>
    <w:p w14:paraId="278F8B44" w14:textId="37F4E0FF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582F28">
        <w:rPr>
          <w:lang w:val="lt-LT" w:eastAsia="lt-LT"/>
        </w:rPr>
        <w:lastRenderedPageBreak/>
        <w:t>1</w:t>
      </w:r>
      <w:r w:rsidR="006615CC">
        <w:rPr>
          <w:lang w:val="lt-LT" w:eastAsia="lt-LT"/>
        </w:rPr>
        <w:t>3</w:t>
      </w:r>
      <w:r w:rsidRPr="00582F28">
        <w:rPr>
          <w:lang w:val="lt-LT" w:eastAsia="lt-LT"/>
        </w:rPr>
        <w:t>.</w:t>
      </w:r>
      <w:r w:rsidRPr="00620CD3">
        <w:rPr>
          <w:lang w:val="lt-LT" w:eastAsia="lt-LT"/>
        </w:rPr>
        <w:t xml:space="preserve"> Siekiant išsaugoti griežlių ir švygždų</w:t>
      </w:r>
      <w:r w:rsidR="00BB4117">
        <w:rPr>
          <w:lang w:val="lt-LT" w:eastAsia="lt-LT"/>
        </w:rPr>
        <w:t xml:space="preserve"> palankią apsaugos būklę </w:t>
      </w:r>
      <w:r w:rsidRPr="00620CD3">
        <w:rPr>
          <w:lang w:val="lt-LT" w:eastAsia="lt-LT"/>
        </w:rPr>
        <w:t>žemės ūkio funkcinio prioriteto</w:t>
      </w:r>
      <w:r w:rsidR="001E6274">
        <w:rPr>
          <w:lang w:val="lt-LT" w:eastAsia="lt-LT"/>
        </w:rPr>
        <w:t xml:space="preserve"> specializuoto apsauginio ūkininkavimo</w:t>
      </w:r>
      <w:r w:rsidRPr="00620CD3">
        <w:rPr>
          <w:lang w:val="lt-LT" w:eastAsia="lt-LT"/>
        </w:rPr>
        <w:t xml:space="preserve"> </w:t>
      </w:r>
      <w:r w:rsidR="0060679A">
        <w:rPr>
          <w:lang w:val="lt-LT" w:eastAsia="lt-LT"/>
        </w:rPr>
        <w:t>(</w:t>
      </w:r>
      <w:proofErr w:type="spellStart"/>
      <w:r w:rsidRPr="00620CD3">
        <w:rPr>
          <w:lang w:val="lt-LT" w:eastAsia="lt-LT"/>
        </w:rPr>
        <w:t>ŽAs</w:t>
      </w:r>
      <w:proofErr w:type="spellEnd"/>
      <w:r w:rsidR="0060679A">
        <w:rPr>
          <w:lang w:val="lt-LT" w:eastAsia="lt-LT"/>
        </w:rPr>
        <w:t>)</w:t>
      </w:r>
      <w:r w:rsidRPr="00620CD3">
        <w:rPr>
          <w:lang w:val="lt-LT" w:eastAsia="lt-LT"/>
        </w:rPr>
        <w:t xml:space="preserve"> kraštovaizdžio tvarkymo zonose </w:t>
      </w:r>
      <w:r w:rsidR="004F25E3">
        <w:rPr>
          <w:lang w:val="lt-LT" w:eastAsia="lt-LT"/>
        </w:rPr>
        <w:t>ir</w:t>
      </w:r>
      <w:r w:rsidRPr="00620CD3">
        <w:rPr>
          <w:lang w:val="lt-LT" w:eastAsia="lt-LT"/>
        </w:rPr>
        <w:t xml:space="preserve"> ekosistemų atkūrimo zonose</w:t>
      </w:r>
      <w:r w:rsidR="00220B20">
        <w:rPr>
          <w:lang w:val="lt-LT" w:eastAsia="lt-LT"/>
        </w:rPr>
        <w:t xml:space="preserve"> </w:t>
      </w:r>
      <w:r w:rsidRPr="00620CD3">
        <w:rPr>
          <w:lang w:val="lt-LT" w:eastAsia="lt-LT"/>
        </w:rPr>
        <w:t xml:space="preserve">taikomi šių rūšių apsaugai svarbių teritorijų apsaugos ir tvarkymo reikalavimai, numatyti </w:t>
      </w:r>
      <w:r w:rsidR="003E6060">
        <w:rPr>
          <w:lang w:val="lt-LT" w:eastAsia="lt-LT"/>
        </w:rPr>
        <w:t>N</w:t>
      </w:r>
      <w:r w:rsidRPr="00620CD3">
        <w:rPr>
          <w:lang w:val="lt-LT" w:eastAsia="lt-LT"/>
        </w:rPr>
        <w:t>uostatuose.</w:t>
      </w:r>
      <w:r w:rsidR="004078BB">
        <w:rPr>
          <w:lang w:val="lt-LT" w:eastAsia="lt-LT"/>
        </w:rPr>
        <w:t xml:space="preserve"> </w:t>
      </w:r>
    </w:p>
    <w:p w14:paraId="48DE868B" w14:textId="2757E5CF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</w:t>
      </w:r>
      <w:r w:rsidR="006615CC">
        <w:rPr>
          <w:lang w:val="lt-LT" w:eastAsia="lt-LT"/>
        </w:rPr>
        <w:t>4</w:t>
      </w:r>
      <w:r w:rsidRPr="00620CD3">
        <w:rPr>
          <w:lang w:val="lt-LT" w:eastAsia="lt-LT"/>
        </w:rPr>
        <w:t>. Mažinant taršą ir užtikrinant gervių ir migruojančių žąsų mitybines teritorijas jų susitelkimo vietose, numatoma:</w:t>
      </w:r>
    </w:p>
    <w:p w14:paraId="1BDC7058" w14:textId="1FA7E742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</w:t>
      </w:r>
      <w:r w:rsidR="006615CC">
        <w:rPr>
          <w:lang w:val="lt-LT" w:eastAsia="lt-LT"/>
        </w:rPr>
        <w:t>4</w:t>
      </w:r>
      <w:r w:rsidRPr="00620CD3">
        <w:rPr>
          <w:lang w:val="lt-LT" w:eastAsia="lt-LT"/>
        </w:rPr>
        <w:t>.1. skatinti Biosferos rezervate esančių apleistų gamybinių kompleksų rekultivaciją;</w:t>
      </w:r>
    </w:p>
    <w:p w14:paraId="72CE9E62" w14:textId="39C6B9E4" w:rsidR="00620CD3" w:rsidRPr="00620CD3" w:rsidRDefault="006615CC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>
        <w:rPr>
          <w:lang w:val="lt-LT" w:eastAsia="lt-LT"/>
        </w:rPr>
        <w:t>14</w:t>
      </w:r>
      <w:r w:rsidR="00620CD3" w:rsidRPr="00620CD3">
        <w:rPr>
          <w:lang w:val="lt-LT" w:eastAsia="lt-LT"/>
        </w:rPr>
        <w:t>.2. diegti taršą mažinančias priemones Simno žuvininkystės tvenkiniuose;</w:t>
      </w:r>
    </w:p>
    <w:p w14:paraId="7B9EFB33" w14:textId="26CC6372" w:rsidR="00620CD3" w:rsidRPr="001B7BDB" w:rsidRDefault="006615CC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>
        <w:rPr>
          <w:lang w:val="lt-LT" w:eastAsia="lt-LT"/>
        </w:rPr>
        <w:t>14</w:t>
      </w:r>
      <w:r w:rsidR="00620CD3" w:rsidRPr="001B7BDB">
        <w:rPr>
          <w:lang w:val="lt-LT" w:eastAsia="lt-LT"/>
        </w:rPr>
        <w:t xml:space="preserve">.3. propaguoti ir skatinti ekologinę žemdirbystę </w:t>
      </w:r>
      <w:proofErr w:type="spellStart"/>
      <w:r w:rsidR="00620CD3" w:rsidRPr="001B7BDB">
        <w:rPr>
          <w:lang w:val="lt-LT" w:eastAsia="lt-LT"/>
        </w:rPr>
        <w:t>Dovinės</w:t>
      </w:r>
      <w:proofErr w:type="spellEnd"/>
      <w:r w:rsidR="00620CD3" w:rsidRPr="001B7BDB">
        <w:rPr>
          <w:lang w:val="lt-LT" w:eastAsia="lt-LT"/>
        </w:rPr>
        <w:t xml:space="preserve"> upės baseino agrarinėse teritorijose, patenkančiose į UNESCO Biosferos rezervato pereinamąją zon</w:t>
      </w:r>
      <w:r w:rsidR="008E0606">
        <w:rPr>
          <w:lang w:val="lt-LT" w:eastAsia="lt-LT"/>
        </w:rPr>
        <w:t>ą</w:t>
      </w:r>
      <w:r w:rsidR="00620CD3" w:rsidRPr="001B7BDB">
        <w:rPr>
          <w:lang w:val="lt-LT" w:eastAsia="lt-LT"/>
        </w:rPr>
        <w:t xml:space="preserve"> (41,7 tūkst. ha).</w:t>
      </w:r>
    </w:p>
    <w:p w14:paraId="1D17DF6C" w14:textId="51A8CB6F" w:rsidR="00620CD3" w:rsidRPr="00F26DEA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F26DEA">
        <w:rPr>
          <w:lang w:val="lt-LT" w:eastAsia="lt-LT"/>
        </w:rPr>
        <w:t>1</w:t>
      </w:r>
      <w:r w:rsidR="006615CC" w:rsidRPr="00F26DEA">
        <w:rPr>
          <w:lang w:val="lt-LT" w:eastAsia="lt-LT"/>
        </w:rPr>
        <w:t>5</w:t>
      </w:r>
      <w:r w:rsidRPr="00F26DEA">
        <w:rPr>
          <w:lang w:val="lt-LT" w:eastAsia="lt-LT"/>
        </w:rPr>
        <w:t xml:space="preserve">. Palaikant ir atkuriant palankią Europos </w:t>
      </w:r>
      <w:r w:rsidR="00323D44">
        <w:rPr>
          <w:lang w:val="lt-LT" w:eastAsia="lt-LT"/>
        </w:rPr>
        <w:t>b</w:t>
      </w:r>
      <w:r w:rsidRPr="00F26DEA">
        <w:rPr>
          <w:lang w:val="lt-LT" w:eastAsia="lt-LT"/>
        </w:rPr>
        <w:t>endrijos svarbos natūralių buveinių, augalų ir gyvūnų rūšių apsaugos būklę, Biosferos rezervate</w:t>
      </w:r>
      <w:r w:rsidR="006615CC" w:rsidRPr="00F26DEA">
        <w:rPr>
          <w:lang w:val="lt-LT" w:eastAsia="lt-LT"/>
        </w:rPr>
        <w:t xml:space="preserve"> skatinama reguliuoti lapių </w:t>
      </w:r>
      <w:r w:rsidR="006615CC" w:rsidRPr="00F26DEA">
        <w:rPr>
          <w:i/>
          <w:lang w:val="lt-LT" w:eastAsia="lt-LT"/>
        </w:rPr>
        <w:t>(</w:t>
      </w:r>
      <w:r w:rsidR="006615CC" w:rsidRPr="00F26DEA">
        <w:rPr>
          <w:i/>
          <w:iCs/>
        </w:rPr>
        <w:t xml:space="preserve">Vulpes </w:t>
      </w:r>
      <w:proofErr w:type="spellStart"/>
      <w:r w:rsidR="006615CC" w:rsidRPr="00F26DEA">
        <w:rPr>
          <w:i/>
          <w:iCs/>
        </w:rPr>
        <w:t>vulpes</w:t>
      </w:r>
      <w:proofErr w:type="spellEnd"/>
      <w:r w:rsidR="006615CC" w:rsidRPr="00F26DEA">
        <w:rPr>
          <w:i/>
          <w:iCs/>
        </w:rPr>
        <w:t>)</w:t>
      </w:r>
      <w:r w:rsidR="006615CC" w:rsidRPr="00F26DEA">
        <w:rPr>
          <w:lang w:val="lt-LT" w:eastAsia="lt-LT"/>
        </w:rPr>
        <w:t xml:space="preserve">, mangutų </w:t>
      </w:r>
      <w:r w:rsidR="006615CC" w:rsidRPr="00F26DEA">
        <w:rPr>
          <w:i/>
          <w:lang w:val="lt-LT" w:eastAsia="lt-LT"/>
        </w:rPr>
        <w:t>(</w:t>
      </w:r>
      <w:proofErr w:type="spellStart"/>
      <w:r w:rsidR="006615CC" w:rsidRPr="00F26DEA">
        <w:rPr>
          <w:i/>
          <w:iCs/>
        </w:rPr>
        <w:t>Nyctereutes</w:t>
      </w:r>
      <w:proofErr w:type="spellEnd"/>
      <w:r w:rsidR="006615CC" w:rsidRPr="00F26DEA">
        <w:rPr>
          <w:i/>
          <w:iCs/>
        </w:rPr>
        <w:t xml:space="preserve"> </w:t>
      </w:r>
      <w:proofErr w:type="spellStart"/>
      <w:r w:rsidR="006615CC" w:rsidRPr="00F26DEA">
        <w:rPr>
          <w:i/>
          <w:iCs/>
        </w:rPr>
        <w:t>procyonoides</w:t>
      </w:r>
      <w:proofErr w:type="spellEnd"/>
      <w:r w:rsidR="006615CC" w:rsidRPr="00F26DEA">
        <w:rPr>
          <w:i/>
          <w:iCs/>
        </w:rPr>
        <w:t>)</w:t>
      </w:r>
      <w:r w:rsidR="006615CC" w:rsidRPr="00F26DEA">
        <w:rPr>
          <w:lang w:val="lt-LT" w:eastAsia="lt-LT"/>
        </w:rPr>
        <w:t xml:space="preserve">, kanadinių audinių </w:t>
      </w:r>
      <w:r w:rsidR="006615CC" w:rsidRPr="00F26DEA">
        <w:rPr>
          <w:i/>
          <w:lang w:val="lt-LT" w:eastAsia="lt-LT"/>
        </w:rPr>
        <w:t>(</w:t>
      </w:r>
      <w:proofErr w:type="spellStart"/>
      <w:r w:rsidR="006615CC" w:rsidRPr="00F26DEA">
        <w:rPr>
          <w:i/>
          <w:iCs/>
        </w:rPr>
        <w:t>Neovison</w:t>
      </w:r>
      <w:proofErr w:type="spellEnd"/>
      <w:r w:rsidR="006615CC" w:rsidRPr="00F26DEA">
        <w:rPr>
          <w:i/>
          <w:iCs/>
        </w:rPr>
        <w:t xml:space="preserve"> vison)</w:t>
      </w:r>
      <w:r w:rsidR="006615CC" w:rsidRPr="00F26DEA">
        <w:rPr>
          <w:lang w:val="lt-LT" w:eastAsia="lt-LT"/>
        </w:rPr>
        <w:t xml:space="preserve">, šernų </w:t>
      </w:r>
      <w:r w:rsidR="006615CC" w:rsidRPr="00F26DEA">
        <w:rPr>
          <w:i/>
          <w:lang w:val="lt-LT" w:eastAsia="lt-LT"/>
        </w:rPr>
        <w:t>(</w:t>
      </w:r>
      <w:r w:rsidR="006615CC" w:rsidRPr="00F26DEA">
        <w:rPr>
          <w:i/>
          <w:iCs/>
        </w:rPr>
        <w:t xml:space="preserve">Sus </w:t>
      </w:r>
      <w:proofErr w:type="spellStart"/>
      <w:r w:rsidR="006615CC" w:rsidRPr="00F26DEA">
        <w:rPr>
          <w:i/>
          <w:iCs/>
        </w:rPr>
        <w:t>scrofa</w:t>
      </w:r>
      <w:proofErr w:type="spellEnd"/>
      <w:r w:rsidR="006615CC" w:rsidRPr="00F26DEA">
        <w:rPr>
          <w:i/>
          <w:iCs/>
        </w:rPr>
        <w:t>)</w:t>
      </w:r>
      <w:r w:rsidR="006615CC" w:rsidRPr="00F26DEA">
        <w:rPr>
          <w:lang w:val="lt-LT" w:eastAsia="lt-LT"/>
        </w:rPr>
        <w:t xml:space="preserve">, kranklių </w:t>
      </w:r>
      <w:r w:rsidR="006615CC" w:rsidRPr="00F26DEA">
        <w:rPr>
          <w:i/>
          <w:lang w:val="lt-LT" w:eastAsia="lt-LT"/>
        </w:rPr>
        <w:t>(</w:t>
      </w:r>
      <w:proofErr w:type="spellStart"/>
      <w:r w:rsidR="006615CC" w:rsidRPr="00F26DEA">
        <w:rPr>
          <w:i/>
          <w:iCs/>
        </w:rPr>
        <w:t>Corvus</w:t>
      </w:r>
      <w:proofErr w:type="spellEnd"/>
      <w:r w:rsidR="006615CC" w:rsidRPr="00F26DEA">
        <w:rPr>
          <w:i/>
          <w:iCs/>
        </w:rPr>
        <w:t xml:space="preserve"> </w:t>
      </w:r>
      <w:proofErr w:type="spellStart"/>
      <w:r w:rsidR="006615CC" w:rsidRPr="00F26DEA">
        <w:rPr>
          <w:i/>
          <w:iCs/>
        </w:rPr>
        <w:t>corax</w:t>
      </w:r>
      <w:proofErr w:type="spellEnd"/>
      <w:r w:rsidR="006615CC" w:rsidRPr="00F26DEA">
        <w:rPr>
          <w:i/>
          <w:iCs/>
        </w:rPr>
        <w:t>)</w:t>
      </w:r>
      <w:r w:rsidR="006615CC" w:rsidRPr="00F26DEA">
        <w:rPr>
          <w:lang w:val="lt-LT" w:eastAsia="lt-LT"/>
        </w:rPr>
        <w:t xml:space="preserve">, pilkųjų varnų </w:t>
      </w:r>
      <w:r w:rsidR="006615CC" w:rsidRPr="00F26DEA">
        <w:rPr>
          <w:i/>
          <w:lang w:val="lt-LT" w:eastAsia="lt-LT"/>
        </w:rPr>
        <w:t>(</w:t>
      </w:r>
      <w:proofErr w:type="spellStart"/>
      <w:r w:rsidR="006615CC" w:rsidRPr="00F26DEA">
        <w:rPr>
          <w:i/>
          <w:iCs/>
        </w:rPr>
        <w:t>Corvus</w:t>
      </w:r>
      <w:proofErr w:type="spellEnd"/>
      <w:r w:rsidR="006615CC" w:rsidRPr="00F26DEA">
        <w:rPr>
          <w:i/>
          <w:iCs/>
        </w:rPr>
        <w:t xml:space="preserve"> </w:t>
      </w:r>
      <w:proofErr w:type="spellStart"/>
      <w:r w:rsidR="006615CC" w:rsidRPr="00F26DEA">
        <w:rPr>
          <w:i/>
          <w:iCs/>
        </w:rPr>
        <w:t>cornix</w:t>
      </w:r>
      <w:proofErr w:type="spellEnd"/>
      <w:r w:rsidR="006615CC" w:rsidRPr="00F26DEA">
        <w:rPr>
          <w:i/>
          <w:iCs/>
        </w:rPr>
        <w:t>)</w:t>
      </w:r>
      <w:r w:rsidR="006615CC" w:rsidRPr="00F26DEA">
        <w:rPr>
          <w:lang w:val="lt-LT" w:eastAsia="lt-LT"/>
        </w:rPr>
        <w:t xml:space="preserve"> gausą.</w:t>
      </w:r>
    </w:p>
    <w:p w14:paraId="6127F521" w14:textId="3BB10F57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</w:t>
      </w:r>
      <w:r w:rsidR="006615CC">
        <w:rPr>
          <w:lang w:val="lt-LT" w:eastAsia="lt-LT"/>
        </w:rPr>
        <w:t>6</w:t>
      </w:r>
      <w:r w:rsidRPr="00620CD3">
        <w:rPr>
          <w:lang w:val="lt-LT" w:eastAsia="lt-LT"/>
        </w:rPr>
        <w:t>. Invazinių augalų ir gyvūnų rūšių gausos reguliavimas vykdomas vis</w:t>
      </w:r>
      <w:r w:rsidR="006719F7">
        <w:rPr>
          <w:lang w:val="lt-LT" w:eastAsia="lt-LT"/>
        </w:rPr>
        <w:t>ame</w:t>
      </w:r>
      <w:r w:rsidR="00A2185C">
        <w:rPr>
          <w:lang w:val="lt-LT" w:eastAsia="lt-LT"/>
        </w:rPr>
        <w:t xml:space="preserve"> </w:t>
      </w:r>
      <w:r w:rsidR="006719F7">
        <w:rPr>
          <w:lang w:val="lt-LT" w:eastAsia="lt-LT"/>
        </w:rPr>
        <w:t>B</w:t>
      </w:r>
      <w:r w:rsidRPr="00620CD3">
        <w:rPr>
          <w:lang w:val="lt-LT" w:eastAsia="lt-LT"/>
        </w:rPr>
        <w:t>iosferos rezervate.</w:t>
      </w:r>
    </w:p>
    <w:p w14:paraId="54F3E9E6" w14:textId="51C822EC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1</w:t>
      </w:r>
      <w:r w:rsidR="006615CC">
        <w:rPr>
          <w:lang w:val="lt-LT" w:eastAsia="lt-LT"/>
        </w:rPr>
        <w:t>7</w:t>
      </w:r>
      <w:r w:rsidRPr="00620CD3">
        <w:rPr>
          <w:lang w:val="lt-LT" w:eastAsia="lt-LT"/>
        </w:rPr>
        <w:t xml:space="preserve">. </w:t>
      </w:r>
      <w:r w:rsidR="006719F7">
        <w:rPr>
          <w:lang w:val="lt-LT" w:eastAsia="lt-LT"/>
        </w:rPr>
        <w:t>S</w:t>
      </w:r>
      <w:r w:rsidRPr="00620CD3">
        <w:rPr>
          <w:lang w:val="lt-LT" w:eastAsia="lt-LT"/>
        </w:rPr>
        <w:t>augo</w:t>
      </w:r>
      <w:r w:rsidR="006719F7">
        <w:rPr>
          <w:lang w:val="lt-LT" w:eastAsia="lt-LT"/>
        </w:rPr>
        <w:t>m</w:t>
      </w:r>
      <w:r w:rsidRPr="00620CD3">
        <w:rPr>
          <w:lang w:val="lt-LT" w:eastAsia="lt-LT"/>
        </w:rPr>
        <w:t>i Tvarkymo plano brėžinyje pažymėt</w:t>
      </w:r>
      <w:r w:rsidR="006719F7">
        <w:rPr>
          <w:lang w:val="lt-LT" w:eastAsia="lt-LT"/>
        </w:rPr>
        <w:t>i</w:t>
      </w:r>
      <w:r w:rsidRPr="00620CD3">
        <w:rPr>
          <w:lang w:val="lt-LT" w:eastAsia="lt-LT"/>
        </w:rPr>
        <w:t xml:space="preserve"> verting</w:t>
      </w:r>
      <w:r w:rsidR="006719F7">
        <w:rPr>
          <w:lang w:val="lt-LT" w:eastAsia="lt-LT"/>
        </w:rPr>
        <w:t>i</w:t>
      </w:r>
      <w:r w:rsidRPr="00620CD3">
        <w:rPr>
          <w:lang w:val="lt-LT" w:eastAsia="lt-LT"/>
        </w:rPr>
        <w:t xml:space="preserve"> pavieni</w:t>
      </w:r>
      <w:r w:rsidR="006719F7">
        <w:rPr>
          <w:lang w:val="lt-LT" w:eastAsia="lt-LT"/>
        </w:rPr>
        <w:t>ai</w:t>
      </w:r>
      <w:r w:rsidRPr="00620CD3">
        <w:rPr>
          <w:lang w:val="lt-LT" w:eastAsia="lt-LT"/>
        </w:rPr>
        <w:t xml:space="preserve"> medži</w:t>
      </w:r>
      <w:r w:rsidR="006719F7">
        <w:rPr>
          <w:lang w:val="lt-LT" w:eastAsia="lt-LT"/>
        </w:rPr>
        <w:t>ai</w:t>
      </w:r>
      <w:r w:rsidRPr="00620CD3">
        <w:rPr>
          <w:lang w:val="lt-LT" w:eastAsia="lt-LT"/>
        </w:rPr>
        <w:t xml:space="preserve"> ir buvusių sodybų želdini</w:t>
      </w:r>
      <w:r w:rsidR="006719F7">
        <w:rPr>
          <w:lang w:val="lt-LT" w:eastAsia="lt-LT"/>
        </w:rPr>
        <w:t>ai</w:t>
      </w:r>
      <w:r w:rsidRPr="00620CD3">
        <w:rPr>
          <w:lang w:val="lt-LT" w:eastAsia="lt-LT"/>
        </w:rPr>
        <w:t xml:space="preserve"> – svarb</w:t>
      </w:r>
      <w:r w:rsidR="006719F7">
        <w:rPr>
          <w:lang w:val="lt-LT" w:eastAsia="lt-LT"/>
        </w:rPr>
        <w:t>ū</w:t>
      </w:r>
      <w:r w:rsidRPr="00620CD3">
        <w:rPr>
          <w:lang w:val="lt-LT" w:eastAsia="lt-LT"/>
        </w:rPr>
        <w:t>s agrarinio kraštovaizdžio element</w:t>
      </w:r>
      <w:r w:rsidR="006719F7">
        <w:rPr>
          <w:lang w:val="lt-LT" w:eastAsia="lt-LT"/>
        </w:rPr>
        <w:t>ai</w:t>
      </w:r>
      <w:r w:rsidRPr="00620CD3">
        <w:rPr>
          <w:lang w:val="lt-LT" w:eastAsia="lt-LT"/>
        </w:rPr>
        <w:t>.</w:t>
      </w:r>
    </w:p>
    <w:p w14:paraId="2C610083" w14:textId="6FA7FE03" w:rsidR="00620CD3" w:rsidRPr="00620CD3" w:rsidRDefault="006615CC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>
        <w:rPr>
          <w:lang w:val="lt-LT" w:eastAsia="lt-LT"/>
        </w:rPr>
        <w:t>18</w:t>
      </w:r>
      <w:r w:rsidR="00620CD3" w:rsidRPr="00620CD3">
        <w:rPr>
          <w:lang w:val="lt-LT" w:eastAsia="lt-LT"/>
        </w:rPr>
        <w:t xml:space="preserve">. Buktos miške Tvarkymo plano brėžinyje pažymėtus vertingus pavienius medžius </w:t>
      </w:r>
      <w:r w:rsidR="00C76ADE">
        <w:rPr>
          <w:lang w:val="lt-LT" w:eastAsia="lt-LT"/>
        </w:rPr>
        <w:t>siūloma</w:t>
      </w:r>
      <w:r w:rsidR="00D61E71">
        <w:rPr>
          <w:lang w:val="lt-LT" w:eastAsia="lt-LT"/>
        </w:rPr>
        <w:t xml:space="preserve"> </w:t>
      </w:r>
      <w:r w:rsidR="00620CD3" w:rsidRPr="00620CD3">
        <w:rPr>
          <w:lang w:val="lt-LT" w:eastAsia="lt-LT"/>
        </w:rPr>
        <w:t>įtraukti į valstybės saugomų gamtos paveldo objektų sąrašą</w:t>
      </w:r>
      <w:r w:rsidR="00F445BD">
        <w:rPr>
          <w:lang w:val="lt-LT" w:eastAsia="lt-LT"/>
        </w:rPr>
        <w:t>.</w:t>
      </w:r>
      <w:r w:rsidR="00620CD3" w:rsidRPr="00620CD3">
        <w:rPr>
          <w:lang w:val="lt-LT" w:eastAsia="lt-LT"/>
        </w:rPr>
        <w:t xml:space="preserve"> </w:t>
      </w:r>
    </w:p>
    <w:p w14:paraId="205D60E8" w14:textId="47B08270" w:rsidR="00620CD3" w:rsidRPr="000F0039" w:rsidRDefault="006615CC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b/>
          <w:lang w:val="lt-LT" w:eastAsia="lt-LT"/>
        </w:rPr>
      </w:pPr>
      <w:r>
        <w:rPr>
          <w:lang w:val="lt-LT" w:eastAsia="lt-LT"/>
        </w:rPr>
        <w:t>19</w:t>
      </w:r>
      <w:r w:rsidR="00620CD3" w:rsidRPr="0072795D">
        <w:rPr>
          <w:lang w:val="lt-LT" w:eastAsia="lt-LT"/>
        </w:rPr>
        <w:t>.</w:t>
      </w:r>
      <w:r w:rsidR="00620CD3" w:rsidRPr="00620CD3">
        <w:rPr>
          <w:lang w:val="lt-LT" w:eastAsia="lt-LT"/>
        </w:rPr>
        <w:t xml:space="preserve"> Gerinant Biosferos rezervato priežiūros sąlygas, palaik</w:t>
      </w:r>
      <w:r w:rsidR="006719F7">
        <w:rPr>
          <w:lang w:val="lt-LT" w:eastAsia="lt-LT"/>
        </w:rPr>
        <w:t>om</w:t>
      </w:r>
      <w:r w:rsidR="00620CD3" w:rsidRPr="00620CD3">
        <w:rPr>
          <w:lang w:val="lt-LT" w:eastAsia="lt-LT"/>
        </w:rPr>
        <w:t>i ar rekonstruo</w:t>
      </w:r>
      <w:r w:rsidR="006719F7">
        <w:rPr>
          <w:lang w:val="lt-LT" w:eastAsia="lt-LT"/>
        </w:rPr>
        <w:t>jami</w:t>
      </w:r>
      <w:r w:rsidR="00620CD3" w:rsidRPr="00620CD3">
        <w:rPr>
          <w:lang w:val="lt-LT" w:eastAsia="lt-LT"/>
        </w:rPr>
        <w:t xml:space="preserve"> Biosferos rezervato priežiūrai svarb</w:t>
      </w:r>
      <w:r w:rsidR="006719F7">
        <w:rPr>
          <w:lang w:val="lt-LT" w:eastAsia="lt-LT"/>
        </w:rPr>
        <w:t>ū</w:t>
      </w:r>
      <w:r w:rsidR="00620CD3" w:rsidRPr="00620CD3">
        <w:rPr>
          <w:lang w:val="lt-LT" w:eastAsia="lt-LT"/>
        </w:rPr>
        <w:t>s keli</w:t>
      </w:r>
      <w:r w:rsidR="006719F7">
        <w:rPr>
          <w:lang w:val="lt-LT" w:eastAsia="lt-LT"/>
        </w:rPr>
        <w:t>ai</w:t>
      </w:r>
      <w:r w:rsidR="00620CD3" w:rsidRPr="00620CD3">
        <w:rPr>
          <w:lang w:val="lt-LT" w:eastAsia="lt-LT"/>
        </w:rPr>
        <w:t xml:space="preserve"> ir privažiavim</w:t>
      </w:r>
      <w:r w:rsidR="006719F7">
        <w:rPr>
          <w:lang w:val="lt-LT" w:eastAsia="lt-LT"/>
        </w:rPr>
        <w:t>ai</w:t>
      </w:r>
      <w:r w:rsidR="00620CD3" w:rsidRPr="00620CD3">
        <w:rPr>
          <w:lang w:val="lt-LT" w:eastAsia="lt-LT"/>
        </w:rPr>
        <w:t xml:space="preserve"> Tvarkymo plano brėžinyje pažymėtose </w:t>
      </w:r>
      <w:r w:rsidR="00BC4871">
        <w:rPr>
          <w:lang w:val="lt-LT" w:eastAsia="lt-LT"/>
        </w:rPr>
        <w:t>kelio gerinimo atkarpose.</w:t>
      </w:r>
      <w:r w:rsidR="00634B15">
        <w:rPr>
          <w:lang w:val="lt-LT" w:eastAsia="lt-LT"/>
        </w:rPr>
        <w:t xml:space="preserve">  </w:t>
      </w:r>
    </w:p>
    <w:p w14:paraId="395B6A6A" w14:textId="758635EC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2</w:t>
      </w:r>
      <w:r w:rsidR="006615CC">
        <w:rPr>
          <w:lang w:val="lt-LT" w:eastAsia="lt-LT"/>
        </w:rPr>
        <w:t>0</w:t>
      </w:r>
      <w:r w:rsidRPr="00620CD3">
        <w:rPr>
          <w:lang w:val="lt-LT" w:eastAsia="lt-LT"/>
        </w:rPr>
        <w:t>. Rengiant Biosferos rezervato stebėsenos programą, rekomenduojama remtis šiomis nuostatomis:</w:t>
      </w:r>
    </w:p>
    <w:p w14:paraId="030E3EF3" w14:textId="109848EF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2</w:t>
      </w:r>
      <w:r w:rsidR="006615CC">
        <w:rPr>
          <w:lang w:val="lt-LT" w:eastAsia="lt-LT"/>
        </w:rPr>
        <w:t>0</w:t>
      </w:r>
      <w:r w:rsidRPr="00620CD3">
        <w:rPr>
          <w:lang w:val="lt-LT" w:eastAsia="lt-LT"/>
        </w:rPr>
        <w:t xml:space="preserve">.1. Biosferos rezervato stebėsenos programa turi būti kompleksinė, apimanti kraštovaizdžio, </w:t>
      </w:r>
      <w:r w:rsidR="006719F7" w:rsidRPr="00620CD3">
        <w:rPr>
          <w:lang w:val="lt-LT" w:eastAsia="lt-LT"/>
        </w:rPr>
        <w:t>hidrologin</w:t>
      </w:r>
      <w:r w:rsidR="006719F7">
        <w:rPr>
          <w:lang w:val="lt-LT" w:eastAsia="lt-LT"/>
        </w:rPr>
        <w:t>io režimo</w:t>
      </w:r>
      <w:r w:rsidR="006719F7" w:rsidRPr="00620CD3">
        <w:rPr>
          <w:lang w:val="lt-LT" w:eastAsia="lt-LT"/>
        </w:rPr>
        <w:t xml:space="preserve">, </w:t>
      </w:r>
      <w:r w:rsidRPr="00620CD3">
        <w:rPr>
          <w:lang w:val="lt-LT" w:eastAsia="lt-LT"/>
        </w:rPr>
        <w:t>rūšių ir buveinių</w:t>
      </w:r>
      <w:r w:rsidR="006719F7">
        <w:rPr>
          <w:lang w:val="lt-LT" w:eastAsia="lt-LT"/>
        </w:rPr>
        <w:t xml:space="preserve"> būklės</w:t>
      </w:r>
      <w:r w:rsidRPr="00620CD3">
        <w:rPr>
          <w:lang w:val="lt-LT" w:eastAsia="lt-LT"/>
        </w:rPr>
        <w:t xml:space="preserve">, žemės ir miškų ūkio </w:t>
      </w:r>
      <w:r w:rsidR="006719F7">
        <w:rPr>
          <w:lang w:val="lt-LT" w:eastAsia="lt-LT"/>
        </w:rPr>
        <w:t>veiklo</w:t>
      </w:r>
      <w:r w:rsidR="006719F7" w:rsidRPr="00620CD3">
        <w:rPr>
          <w:lang w:val="lt-LT" w:eastAsia="lt-LT"/>
        </w:rPr>
        <w:t xml:space="preserve">s </w:t>
      </w:r>
      <w:r w:rsidRPr="00620CD3">
        <w:rPr>
          <w:lang w:val="lt-LT" w:eastAsia="lt-LT"/>
        </w:rPr>
        <w:t>stebėseną;</w:t>
      </w:r>
    </w:p>
    <w:p w14:paraId="5491ACF8" w14:textId="5DC66399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2</w:t>
      </w:r>
      <w:r w:rsidR="006615CC">
        <w:rPr>
          <w:lang w:val="lt-LT" w:eastAsia="lt-LT"/>
        </w:rPr>
        <w:t>0</w:t>
      </w:r>
      <w:r w:rsidRPr="00620CD3">
        <w:rPr>
          <w:lang w:val="lt-LT" w:eastAsia="lt-LT"/>
        </w:rPr>
        <w:t>.2. integruoti iki šiol vykdytas sistemin</w:t>
      </w:r>
      <w:r w:rsidR="006719F7">
        <w:rPr>
          <w:lang w:val="lt-LT" w:eastAsia="lt-LT"/>
        </w:rPr>
        <w:t>i</w:t>
      </w:r>
      <w:r w:rsidRPr="00620CD3">
        <w:rPr>
          <w:lang w:val="lt-LT" w:eastAsia="lt-LT"/>
        </w:rPr>
        <w:t xml:space="preserve">ų stebėjimų programas </w:t>
      </w:r>
      <w:r w:rsidR="007601CA">
        <w:rPr>
          <w:lang w:val="lt-LT" w:eastAsia="lt-LT"/>
        </w:rPr>
        <w:t>ir</w:t>
      </w:r>
      <w:r w:rsidRPr="00620CD3">
        <w:rPr>
          <w:lang w:val="lt-LT" w:eastAsia="lt-LT"/>
        </w:rPr>
        <w:t xml:space="preserve"> vietas;</w:t>
      </w:r>
    </w:p>
    <w:p w14:paraId="73A584E1" w14:textId="3D725089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2</w:t>
      </w:r>
      <w:r w:rsidR="006615CC">
        <w:rPr>
          <w:lang w:val="lt-LT" w:eastAsia="lt-LT"/>
        </w:rPr>
        <w:t>0</w:t>
      </w:r>
      <w:r w:rsidRPr="00620CD3">
        <w:rPr>
          <w:lang w:val="lt-LT" w:eastAsia="lt-LT"/>
        </w:rPr>
        <w:t>.3. vykdant kraštovaizdžio stebėseną, pagrindinį dėmesį skirti žemėnaudų pokyčiams;</w:t>
      </w:r>
    </w:p>
    <w:p w14:paraId="2FE793F7" w14:textId="08F02565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2</w:t>
      </w:r>
      <w:r w:rsidR="006615CC">
        <w:rPr>
          <w:lang w:val="lt-LT" w:eastAsia="lt-LT"/>
        </w:rPr>
        <w:t>0</w:t>
      </w:r>
      <w:r w:rsidRPr="00620CD3">
        <w:rPr>
          <w:lang w:val="lt-LT" w:eastAsia="lt-LT"/>
        </w:rPr>
        <w:t xml:space="preserve">.4. vykdant </w:t>
      </w:r>
      <w:r w:rsidR="00335851">
        <w:rPr>
          <w:lang w:val="lt-LT" w:eastAsia="lt-LT"/>
        </w:rPr>
        <w:t xml:space="preserve">Europos </w:t>
      </w:r>
      <w:r w:rsidR="00323D44">
        <w:rPr>
          <w:lang w:val="lt-LT" w:eastAsia="lt-LT"/>
        </w:rPr>
        <w:t>b</w:t>
      </w:r>
      <w:r w:rsidR="00335851">
        <w:rPr>
          <w:lang w:val="lt-LT" w:eastAsia="lt-LT"/>
        </w:rPr>
        <w:t>endrijos svarbos natūralių</w:t>
      </w:r>
      <w:r w:rsidRPr="00620CD3">
        <w:rPr>
          <w:lang w:val="lt-LT" w:eastAsia="lt-LT"/>
        </w:rPr>
        <w:t xml:space="preserve"> buveinių ir rūšių stebėseną, pagrindinį dėmesį skirti buveinių plotų, rūšių populiacijų dydžių ir būklės pokyčiams;</w:t>
      </w:r>
    </w:p>
    <w:p w14:paraId="622437AE" w14:textId="7041C5CD" w:rsidR="00620CD3" w:rsidRPr="00620CD3" w:rsidRDefault="00620CD3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2</w:t>
      </w:r>
      <w:r w:rsidR="006615CC">
        <w:rPr>
          <w:lang w:val="lt-LT" w:eastAsia="lt-LT"/>
        </w:rPr>
        <w:t>0</w:t>
      </w:r>
      <w:r w:rsidRPr="00620CD3">
        <w:rPr>
          <w:lang w:val="lt-LT" w:eastAsia="lt-LT"/>
        </w:rPr>
        <w:t>.5. kompleksin</w:t>
      </w:r>
      <w:r w:rsidR="006719F7">
        <w:rPr>
          <w:lang w:val="lt-LT" w:eastAsia="lt-LT"/>
        </w:rPr>
        <w:t>ei</w:t>
      </w:r>
      <w:r w:rsidRPr="00620CD3">
        <w:rPr>
          <w:lang w:val="lt-LT" w:eastAsia="lt-LT"/>
        </w:rPr>
        <w:t xml:space="preserve"> pagrindinių rezervato gamtinių kompleksų – Žuvinto palių, Buktos miško </w:t>
      </w:r>
      <w:r w:rsidR="00CA342C">
        <w:rPr>
          <w:lang w:val="lt-LT" w:eastAsia="lt-LT"/>
        </w:rPr>
        <w:t>ir</w:t>
      </w:r>
      <w:r w:rsidRPr="00620CD3">
        <w:rPr>
          <w:lang w:val="lt-LT" w:eastAsia="lt-LT"/>
        </w:rPr>
        <w:t xml:space="preserve"> </w:t>
      </w:r>
      <w:proofErr w:type="spellStart"/>
      <w:r w:rsidRPr="00620CD3">
        <w:rPr>
          <w:lang w:val="lt-LT" w:eastAsia="lt-LT"/>
        </w:rPr>
        <w:t>Amalvo</w:t>
      </w:r>
      <w:proofErr w:type="spellEnd"/>
      <w:r w:rsidRPr="00620CD3">
        <w:rPr>
          <w:lang w:val="lt-LT" w:eastAsia="lt-LT"/>
        </w:rPr>
        <w:t xml:space="preserve"> pelkės – stebėsenai rekomenduojama įrengti kompleksinių stebėjimų linijas (</w:t>
      </w:r>
      <w:proofErr w:type="spellStart"/>
      <w:r w:rsidRPr="00620CD3">
        <w:rPr>
          <w:lang w:val="lt-LT" w:eastAsia="lt-LT"/>
        </w:rPr>
        <w:t>transektas</w:t>
      </w:r>
      <w:proofErr w:type="spellEnd"/>
      <w:r w:rsidRPr="00620CD3">
        <w:rPr>
          <w:lang w:val="lt-LT" w:eastAsia="lt-LT"/>
        </w:rPr>
        <w:t>).</w:t>
      </w:r>
    </w:p>
    <w:p w14:paraId="3885E924" w14:textId="24CDB11D" w:rsidR="00620CD3" w:rsidRDefault="006615CC" w:rsidP="00620CD3">
      <w:pPr>
        <w:pStyle w:val="ListParagraph"/>
        <w:tabs>
          <w:tab w:val="left" w:pos="1134"/>
        </w:tabs>
        <w:spacing w:line="360" w:lineRule="atLeast"/>
        <w:ind w:left="0" w:firstLine="709"/>
        <w:jc w:val="both"/>
        <w:rPr>
          <w:lang w:val="lt-LT" w:eastAsia="lt-LT"/>
        </w:rPr>
      </w:pPr>
      <w:r>
        <w:rPr>
          <w:lang w:val="lt-LT" w:eastAsia="lt-LT"/>
        </w:rPr>
        <w:t>21</w:t>
      </w:r>
      <w:r w:rsidR="00620CD3" w:rsidRPr="00620CD3">
        <w:rPr>
          <w:lang w:val="lt-LT" w:eastAsia="lt-LT"/>
        </w:rPr>
        <w:t xml:space="preserve">. Vykdant </w:t>
      </w:r>
      <w:proofErr w:type="spellStart"/>
      <w:r w:rsidR="00620CD3" w:rsidRPr="00620CD3">
        <w:rPr>
          <w:lang w:val="lt-LT" w:eastAsia="lt-LT"/>
        </w:rPr>
        <w:t>gamtotvarkos</w:t>
      </w:r>
      <w:proofErr w:type="spellEnd"/>
      <w:r w:rsidR="00620CD3" w:rsidRPr="00620CD3">
        <w:rPr>
          <w:lang w:val="lt-LT" w:eastAsia="lt-LT"/>
        </w:rPr>
        <w:t xml:space="preserve"> priemones ir gamtosaugos eksperimentus, turi būti atliekama jų poveikio ir efektyvumo stebėsena.</w:t>
      </w:r>
    </w:p>
    <w:p w14:paraId="19B5624C" w14:textId="77777777" w:rsidR="00C93621" w:rsidRPr="00BB6A21" w:rsidRDefault="004E20D6" w:rsidP="00131BBD">
      <w:pPr>
        <w:keepNext/>
        <w:spacing w:before="240"/>
        <w:jc w:val="center"/>
        <w:rPr>
          <w:b/>
          <w:bCs/>
          <w:caps/>
          <w:color w:val="000000"/>
          <w:lang w:eastAsia="lt-LT"/>
        </w:rPr>
      </w:pPr>
      <w:r w:rsidRPr="00BB6A21">
        <w:rPr>
          <w:b/>
          <w:bCs/>
          <w:caps/>
          <w:color w:val="000000"/>
          <w:lang w:eastAsia="lt-LT"/>
        </w:rPr>
        <w:lastRenderedPageBreak/>
        <w:t>V SKYRIUS</w:t>
      </w:r>
    </w:p>
    <w:p w14:paraId="19B5624D" w14:textId="25C95C41" w:rsidR="00C93621" w:rsidRDefault="004E20D6" w:rsidP="00131BBD">
      <w:pPr>
        <w:keepNext/>
        <w:spacing w:after="240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Kultūros paveldo </w:t>
      </w:r>
      <w:r w:rsidR="00E939E7">
        <w:rPr>
          <w:b/>
          <w:caps/>
          <w:szCs w:val="24"/>
          <w:lang w:eastAsia="lt-LT"/>
        </w:rPr>
        <w:t xml:space="preserve">VERTYBIŲ </w:t>
      </w:r>
      <w:r>
        <w:rPr>
          <w:b/>
          <w:caps/>
          <w:szCs w:val="24"/>
          <w:lang w:eastAsia="lt-LT"/>
        </w:rPr>
        <w:t>apsaugos kryptys</w:t>
      </w:r>
      <w:r w:rsidR="00090902">
        <w:rPr>
          <w:b/>
          <w:caps/>
          <w:szCs w:val="24"/>
          <w:lang w:eastAsia="lt-LT"/>
        </w:rPr>
        <w:t xml:space="preserve"> ir priemonės</w:t>
      </w:r>
    </w:p>
    <w:p w14:paraId="029312B3" w14:textId="4BDCAF9A" w:rsidR="00620CD3" w:rsidRDefault="00620CD3" w:rsidP="00620CD3">
      <w:pPr>
        <w:pStyle w:val="ListParagraph"/>
        <w:tabs>
          <w:tab w:val="left" w:pos="709"/>
          <w:tab w:val="left" w:pos="851"/>
          <w:tab w:val="left" w:pos="1134"/>
        </w:tabs>
        <w:spacing w:line="360" w:lineRule="atLeast"/>
        <w:ind w:left="0" w:firstLine="709"/>
        <w:jc w:val="both"/>
        <w:rPr>
          <w:lang w:eastAsia="lt-LT"/>
        </w:rPr>
      </w:pPr>
      <w:r>
        <w:rPr>
          <w:lang w:eastAsia="lt-LT"/>
        </w:rPr>
        <w:t>2</w:t>
      </w:r>
      <w:r w:rsidR="006615CC">
        <w:rPr>
          <w:lang w:eastAsia="lt-LT"/>
        </w:rPr>
        <w:t>2</w:t>
      </w:r>
      <w:r>
        <w:rPr>
          <w:lang w:eastAsia="lt-LT"/>
        </w:rPr>
        <w:t xml:space="preserve">. </w:t>
      </w:r>
      <w:r w:rsidR="007D61BF" w:rsidRPr="007D61BF">
        <w:rPr>
          <w:lang w:eastAsia="lt-LT"/>
        </w:rPr>
        <w:t xml:space="preserve">Į </w:t>
      </w:r>
      <w:proofErr w:type="spellStart"/>
      <w:r w:rsidR="007D61BF" w:rsidRPr="007D61BF">
        <w:rPr>
          <w:lang w:eastAsia="lt-LT"/>
        </w:rPr>
        <w:t>Kultūros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vertybių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registrą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įrašyti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kultūros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paveldo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objektai</w:t>
      </w:r>
      <w:proofErr w:type="spellEnd"/>
      <w:r w:rsidR="007D61BF" w:rsidRPr="007D61BF">
        <w:rPr>
          <w:lang w:eastAsia="lt-LT"/>
        </w:rPr>
        <w:t xml:space="preserve">, </w:t>
      </w:r>
      <w:proofErr w:type="spellStart"/>
      <w:r w:rsidR="007D61BF" w:rsidRPr="007D61BF">
        <w:rPr>
          <w:lang w:eastAsia="lt-LT"/>
        </w:rPr>
        <w:t>vietovės</w:t>
      </w:r>
      <w:proofErr w:type="spellEnd"/>
      <w:r w:rsidR="007D61BF" w:rsidRPr="007D61BF">
        <w:rPr>
          <w:lang w:eastAsia="lt-LT"/>
        </w:rPr>
        <w:t xml:space="preserve">, </w:t>
      </w:r>
      <w:proofErr w:type="spellStart"/>
      <w:r w:rsidR="007D61BF" w:rsidRPr="007D61BF">
        <w:rPr>
          <w:lang w:eastAsia="lt-LT"/>
        </w:rPr>
        <w:t>taip</w:t>
      </w:r>
      <w:proofErr w:type="spellEnd"/>
      <w:r w:rsidR="007D61BF" w:rsidRPr="007D61BF">
        <w:rPr>
          <w:lang w:eastAsia="lt-LT"/>
        </w:rPr>
        <w:t xml:space="preserve"> pat </w:t>
      </w:r>
      <w:proofErr w:type="spellStart"/>
      <w:r w:rsidR="007D61BF" w:rsidRPr="007D61BF">
        <w:rPr>
          <w:lang w:eastAsia="lt-LT"/>
        </w:rPr>
        <w:t>jų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teritorijos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ir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apsaugos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zonos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tvarkomos</w:t>
      </w:r>
      <w:proofErr w:type="spellEnd"/>
      <w:r w:rsidR="007D61BF" w:rsidRPr="007D61BF">
        <w:rPr>
          <w:lang w:eastAsia="lt-LT"/>
        </w:rPr>
        <w:t xml:space="preserve">, </w:t>
      </w:r>
      <w:proofErr w:type="spellStart"/>
      <w:r w:rsidR="007D61BF" w:rsidRPr="007D61BF">
        <w:rPr>
          <w:lang w:eastAsia="lt-LT"/>
        </w:rPr>
        <w:t>saugomos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ir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naudojamos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vadovaujantis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Lietuvos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Respublikos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nekilnojamojo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kultūros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paveldo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apsaugos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įstatymu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bei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kitais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kultūros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paveldo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apsaugą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reglamentuojančiais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teisės</w:t>
      </w:r>
      <w:proofErr w:type="spellEnd"/>
      <w:r w:rsidR="007D61BF" w:rsidRPr="007D61BF">
        <w:rPr>
          <w:lang w:eastAsia="lt-LT"/>
        </w:rPr>
        <w:t xml:space="preserve"> </w:t>
      </w:r>
      <w:proofErr w:type="spellStart"/>
      <w:r w:rsidR="007D61BF" w:rsidRPr="007D61BF">
        <w:rPr>
          <w:lang w:eastAsia="lt-LT"/>
        </w:rPr>
        <w:t>aktais</w:t>
      </w:r>
      <w:proofErr w:type="spellEnd"/>
      <w:r w:rsidR="007D61BF" w:rsidRPr="007D61BF">
        <w:rPr>
          <w:lang w:eastAsia="lt-LT"/>
        </w:rPr>
        <w:t>.</w:t>
      </w:r>
    </w:p>
    <w:p w14:paraId="5F410E41" w14:textId="5AB089C3" w:rsidR="00620CD3" w:rsidRDefault="00620CD3" w:rsidP="00620CD3">
      <w:pPr>
        <w:pStyle w:val="ListParagraph"/>
        <w:tabs>
          <w:tab w:val="left" w:pos="709"/>
          <w:tab w:val="left" w:pos="851"/>
          <w:tab w:val="left" w:pos="1134"/>
        </w:tabs>
        <w:spacing w:line="360" w:lineRule="atLeast"/>
        <w:ind w:left="0" w:firstLine="709"/>
        <w:jc w:val="both"/>
        <w:rPr>
          <w:lang w:eastAsia="lt-LT"/>
        </w:rPr>
      </w:pPr>
      <w:r>
        <w:rPr>
          <w:lang w:eastAsia="lt-LT"/>
        </w:rPr>
        <w:t>2</w:t>
      </w:r>
      <w:r w:rsidR="006615CC">
        <w:rPr>
          <w:lang w:eastAsia="lt-LT"/>
        </w:rPr>
        <w:t>3</w:t>
      </w:r>
      <w:r>
        <w:rPr>
          <w:lang w:eastAsia="lt-LT"/>
        </w:rPr>
        <w:t xml:space="preserve">. </w:t>
      </w:r>
      <w:proofErr w:type="spellStart"/>
      <w:r>
        <w:rPr>
          <w:lang w:eastAsia="lt-LT"/>
        </w:rPr>
        <w:t>Biosferos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rezervato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kultūros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paveldo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vertybių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kryptys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yra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šios</w:t>
      </w:r>
      <w:proofErr w:type="spellEnd"/>
      <w:r>
        <w:rPr>
          <w:lang w:eastAsia="lt-LT"/>
        </w:rPr>
        <w:t>:</w:t>
      </w:r>
    </w:p>
    <w:p w14:paraId="5DCCBA6A" w14:textId="7B93A095" w:rsidR="00620CD3" w:rsidRDefault="00620CD3" w:rsidP="00620CD3">
      <w:pPr>
        <w:pStyle w:val="ListParagraph"/>
        <w:tabs>
          <w:tab w:val="left" w:pos="709"/>
          <w:tab w:val="left" w:pos="851"/>
          <w:tab w:val="left" w:pos="1134"/>
        </w:tabs>
        <w:spacing w:line="360" w:lineRule="atLeast"/>
        <w:ind w:left="0" w:firstLine="709"/>
        <w:jc w:val="both"/>
        <w:rPr>
          <w:lang w:eastAsia="lt-LT"/>
        </w:rPr>
      </w:pPr>
      <w:r>
        <w:rPr>
          <w:lang w:eastAsia="lt-LT"/>
        </w:rPr>
        <w:t>2</w:t>
      </w:r>
      <w:r w:rsidR="006615CC">
        <w:rPr>
          <w:lang w:eastAsia="lt-LT"/>
        </w:rPr>
        <w:t>3</w:t>
      </w:r>
      <w:r>
        <w:rPr>
          <w:lang w:eastAsia="lt-LT"/>
        </w:rPr>
        <w:t xml:space="preserve">.1. </w:t>
      </w:r>
      <w:proofErr w:type="spellStart"/>
      <w:r>
        <w:rPr>
          <w:lang w:eastAsia="lt-LT"/>
        </w:rPr>
        <w:t>išsaugojimas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vietoje</w:t>
      </w:r>
      <w:proofErr w:type="spellEnd"/>
      <w:r>
        <w:rPr>
          <w:lang w:eastAsia="lt-LT"/>
        </w:rPr>
        <w:t>;</w:t>
      </w:r>
    </w:p>
    <w:p w14:paraId="12186D72" w14:textId="643836A9" w:rsidR="00620CD3" w:rsidRDefault="00620CD3" w:rsidP="00620CD3">
      <w:pPr>
        <w:pStyle w:val="ListParagraph"/>
        <w:tabs>
          <w:tab w:val="left" w:pos="709"/>
          <w:tab w:val="left" w:pos="851"/>
          <w:tab w:val="left" w:pos="1134"/>
        </w:tabs>
        <w:spacing w:line="360" w:lineRule="atLeast"/>
        <w:ind w:left="0" w:firstLine="709"/>
        <w:jc w:val="both"/>
        <w:rPr>
          <w:lang w:eastAsia="lt-LT"/>
        </w:rPr>
      </w:pPr>
      <w:r>
        <w:rPr>
          <w:lang w:eastAsia="lt-LT"/>
        </w:rPr>
        <w:t>2</w:t>
      </w:r>
      <w:r w:rsidR="006615CC">
        <w:rPr>
          <w:lang w:eastAsia="lt-LT"/>
        </w:rPr>
        <w:t>3</w:t>
      </w:r>
      <w:r>
        <w:rPr>
          <w:lang w:eastAsia="lt-LT"/>
        </w:rPr>
        <w:t xml:space="preserve">.2. </w:t>
      </w:r>
      <w:proofErr w:type="spellStart"/>
      <w:r>
        <w:rPr>
          <w:lang w:eastAsia="lt-LT"/>
        </w:rPr>
        <w:t>perkėlimas</w:t>
      </w:r>
      <w:proofErr w:type="spellEnd"/>
      <w:r>
        <w:rPr>
          <w:lang w:eastAsia="lt-LT"/>
        </w:rPr>
        <w:t xml:space="preserve"> į </w:t>
      </w:r>
      <w:proofErr w:type="spellStart"/>
      <w:r>
        <w:rPr>
          <w:lang w:eastAsia="lt-LT"/>
        </w:rPr>
        <w:t>muziejus</w:t>
      </w:r>
      <w:proofErr w:type="spellEnd"/>
      <w:r w:rsidR="00F91FAF">
        <w:rPr>
          <w:lang w:eastAsia="lt-LT"/>
        </w:rPr>
        <w:t xml:space="preserve">, </w:t>
      </w:r>
      <w:proofErr w:type="spellStart"/>
      <w:r w:rsidR="00F91FAF">
        <w:rPr>
          <w:lang w:eastAsia="lt-LT"/>
        </w:rPr>
        <w:t>jeigu</w:t>
      </w:r>
      <w:proofErr w:type="spellEnd"/>
      <w:r w:rsidR="00F91FAF">
        <w:rPr>
          <w:lang w:eastAsia="lt-LT"/>
        </w:rPr>
        <w:t xml:space="preserve"> </w:t>
      </w:r>
      <w:proofErr w:type="spellStart"/>
      <w:r w:rsidR="00F91FAF">
        <w:rPr>
          <w:lang w:eastAsia="lt-LT"/>
        </w:rPr>
        <w:t>nėra</w:t>
      </w:r>
      <w:proofErr w:type="spellEnd"/>
      <w:r w:rsidR="00F91FAF">
        <w:rPr>
          <w:lang w:eastAsia="lt-LT"/>
        </w:rPr>
        <w:t xml:space="preserve"> </w:t>
      </w:r>
      <w:proofErr w:type="spellStart"/>
      <w:r w:rsidR="00F91FAF">
        <w:rPr>
          <w:lang w:eastAsia="lt-LT"/>
        </w:rPr>
        <w:t>galimybių</w:t>
      </w:r>
      <w:proofErr w:type="spellEnd"/>
      <w:r w:rsidR="00F91FAF">
        <w:rPr>
          <w:lang w:eastAsia="lt-LT"/>
        </w:rPr>
        <w:t xml:space="preserve"> </w:t>
      </w:r>
      <w:proofErr w:type="spellStart"/>
      <w:r w:rsidR="00F91FAF">
        <w:rPr>
          <w:lang w:eastAsia="lt-LT"/>
        </w:rPr>
        <w:t>išsaugoti</w:t>
      </w:r>
      <w:proofErr w:type="spellEnd"/>
      <w:r w:rsidR="00F91FAF">
        <w:rPr>
          <w:lang w:eastAsia="lt-LT"/>
        </w:rPr>
        <w:t xml:space="preserve"> </w:t>
      </w:r>
      <w:proofErr w:type="spellStart"/>
      <w:r w:rsidR="00F91FAF">
        <w:rPr>
          <w:lang w:eastAsia="lt-LT"/>
        </w:rPr>
        <w:t>vietoje</w:t>
      </w:r>
      <w:proofErr w:type="spellEnd"/>
      <w:r>
        <w:rPr>
          <w:lang w:eastAsia="lt-LT"/>
        </w:rPr>
        <w:t>;</w:t>
      </w:r>
    </w:p>
    <w:p w14:paraId="4E2B6855" w14:textId="6E33F3C7" w:rsidR="00620CD3" w:rsidRDefault="00620CD3" w:rsidP="00620CD3">
      <w:pPr>
        <w:pStyle w:val="ListParagraph"/>
        <w:tabs>
          <w:tab w:val="left" w:pos="709"/>
          <w:tab w:val="left" w:pos="851"/>
          <w:tab w:val="left" w:pos="1134"/>
        </w:tabs>
        <w:spacing w:line="360" w:lineRule="atLeast"/>
        <w:ind w:left="0" w:firstLine="709"/>
        <w:jc w:val="both"/>
        <w:rPr>
          <w:lang w:eastAsia="lt-LT"/>
        </w:rPr>
      </w:pPr>
      <w:r>
        <w:rPr>
          <w:lang w:eastAsia="lt-LT"/>
        </w:rPr>
        <w:t>2</w:t>
      </w:r>
      <w:r w:rsidR="006615CC">
        <w:rPr>
          <w:lang w:eastAsia="lt-LT"/>
        </w:rPr>
        <w:t>3</w:t>
      </w:r>
      <w:r>
        <w:rPr>
          <w:lang w:eastAsia="lt-LT"/>
        </w:rPr>
        <w:t xml:space="preserve">.3. </w:t>
      </w:r>
      <w:proofErr w:type="spellStart"/>
      <w:r w:rsidR="009F5E21">
        <w:rPr>
          <w:lang w:eastAsia="lt-LT"/>
        </w:rPr>
        <w:t>neregistruotų</w:t>
      </w:r>
      <w:proofErr w:type="spellEnd"/>
      <w:r w:rsidR="009F5E21">
        <w:rPr>
          <w:lang w:eastAsia="lt-LT"/>
        </w:rPr>
        <w:t xml:space="preserve"> </w:t>
      </w:r>
      <w:proofErr w:type="spellStart"/>
      <w:r w:rsidR="009F5E21">
        <w:rPr>
          <w:lang w:eastAsia="lt-LT"/>
        </w:rPr>
        <w:t>kultūros</w:t>
      </w:r>
      <w:proofErr w:type="spellEnd"/>
      <w:r w:rsidR="009F5E21">
        <w:rPr>
          <w:lang w:eastAsia="lt-LT"/>
        </w:rPr>
        <w:t xml:space="preserve"> </w:t>
      </w:r>
      <w:proofErr w:type="spellStart"/>
      <w:r w:rsidR="009F5E21">
        <w:rPr>
          <w:lang w:eastAsia="lt-LT"/>
        </w:rPr>
        <w:t>paveldo</w:t>
      </w:r>
      <w:proofErr w:type="spellEnd"/>
      <w:r w:rsidR="009F5E21">
        <w:rPr>
          <w:lang w:eastAsia="lt-LT"/>
        </w:rPr>
        <w:t xml:space="preserve"> </w:t>
      </w:r>
      <w:proofErr w:type="spellStart"/>
      <w:r w:rsidR="009F5E21">
        <w:rPr>
          <w:lang w:eastAsia="lt-LT"/>
        </w:rPr>
        <w:t>vertybių</w:t>
      </w:r>
      <w:proofErr w:type="spellEnd"/>
      <w:r w:rsidR="009F5E21">
        <w:rPr>
          <w:lang w:eastAsia="lt-LT"/>
        </w:rPr>
        <w:t xml:space="preserve"> </w:t>
      </w:r>
      <w:proofErr w:type="spellStart"/>
      <w:r w:rsidR="009F5E21">
        <w:rPr>
          <w:lang w:eastAsia="lt-LT"/>
        </w:rPr>
        <w:t>inventorizavimas</w:t>
      </w:r>
      <w:proofErr w:type="spellEnd"/>
      <w:r w:rsidR="009F5E21">
        <w:rPr>
          <w:lang w:eastAsia="lt-LT"/>
        </w:rPr>
        <w:t xml:space="preserve"> </w:t>
      </w:r>
      <w:proofErr w:type="spellStart"/>
      <w:r w:rsidR="009F5E21">
        <w:rPr>
          <w:lang w:eastAsia="lt-LT"/>
        </w:rPr>
        <w:t>ir</w:t>
      </w:r>
      <w:proofErr w:type="spellEnd"/>
      <w:r w:rsidR="009F5E21">
        <w:rPr>
          <w:lang w:eastAsia="lt-LT"/>
        </w:rPr>
        <w:t xml:space="preserve"> </w:t>
      </w:r>
      <w:proofErr w:type="spellStart"/>
      <w:r w:rsidR="009F5E21">
        <w:rPr>
          <w:lang w:eastAsia="lt-LT"/>
        </w:rPr>
        <w:t>teisinės</w:t>
      </w:r>
      <w:proofErr w:type="spellEnd"/>
      <w:r w:rsidR="009F5E21">
        <w:rPr>
          <w:lang w:eastAsia="lt-LT"/>
        </w:rPr>
        <w:t xml:space="preserve"> </w:t>
      </w:r>
      <w:proofErr w:type="spellStart"/>
      <w:r w:rsidR="009F5E21">
        <w:rPr>
          <w:lang w:eastAsia="lt-LT"/>
        </w:rPr>
        <w:t>apsaugos</w:t>
      </w:r>
      <w:proofErr w:type="spellEnd"/>
      <w:r w:rsidR="009F5E21">
        <w:rPr>
          <w:lang w:eastAsia="lt-LT"/>
        </w:rPr>
        <w:t xml:space="preserve"> </w:t>
      </w:r>
      <w:proofErr w:type="spellStart"/>
      <w:r w:rsidR="009F5E21">
        <w:rPr>
          <w:lang w:eastAsia="lt-LT"/>
        </w:rPr>
        <w:t>suteikimo</w:t>
      </w:r>
      <w:proofErr w:type="spellEnd"/>
      <w:r w:rsidR="009F5E21">
        <w:rPr>
          <w:lang w:eastAsia="lt-LT"/>
        </w:rPr>
        <w:t xml:space="preserve"> </w:t>
      </w:r>
      <w:proofErr w:type="spellStart"/>
      <w:r w:rsidR="009F5E21">
        <w:rPr>
          <w:lang w:eastAsia="lt-LT"/>
        </w:rPr>
        <w:t>inici</w:t>
      </w:r>
      <w:r w:rsidR="007706A1">
        <w:rPr>
          <w:lang w:eastAsia="lt-LT"/>
        </w:rPr>
        <w:t>j</w:t>
      </w:r>
      <w:bookmarkStart w:id="3" w:name="_GoBack"/>
      <w:bookmarkEnd w:id="3"/>
      <w:r w:rsidR="009F5E21">
        <w:rPr>
          <w:lang w:eastAsia="lt-LT"/>
        </w:rPr>
        <w:t>avimas</w:t>
      </w:r>
      <w:proofErr w:type="spellEnd"/>
      <w:r>
        <w:rPr>
          <w:lang w:eastAsia="lt-LT"/>
        </w:rPr>
        <w:t>;</w:t>
      </w:r>
    </w:p>
    <w:p w14:paraId="724E6E60" w14:textId="2083B6D6" w:rsidR="00620CD3" w:rsidRDefault="006615CC" w:rsidP="00620CD3">
      <w:pPr>
        <w:pStyle w:val="ListParagraph"/>
        <w:tabs>
          <w:tab w:val="left" w:pos="709"/>
          <w:tab w:val="left" w:pos="851"/>
          <w:tab w:val="left" w:pos="1134"/>
        </w:tabs>
        <w:spacing w:line="360" w:lineRule="atLeast"/>
        <w:ind w:left="0" w:firstLine="709"/>
        <w:jc w:val="both"/>
        <w:rPr>
          <w:lang w:eastAsia="lt-LT"/>
        </w:rPr>
      </w:pPr>
      <w:r>
        <w:rPr>
          <w:lang w:eastAsia="lt-LT"/>
        </w:rPr>
        <w:t>23.</w:t>
      </w:r>
      <w:r w:rsidR="00620CD3">
        <w:rPr>
          <w:lang w:eastAsia="lt-LT"/>
        </w:rPr>
        <w:t xml:space="preserve">4. </w:t>
      </w:r>
      <w:proofErr w:type="spellStart"/>
      <w:r w:rsidR="00620CD3">
        <w:rPr>
          <w:lang w:eastAsia="lt-LT"/>
        </w:rPr>
        <w:t>atitinkamo</w:t>
      </w:r>
      <w:proofErr w:type="spellEnd"/>
      <w:r w:rsidR="00620CD3">
        <w:rPr>
          <w:lang w:eastAsia="lt-LT"/>
        </w:rPr>
        <w:t xml:space="preserve"> </w:t>
      </w:r>
      <w:proofErr w:type="spellStart"/>
      <w:r w:rsidR="00620CD3">
        <w:rPr>
          <w:lang w:eastAsia="lt-LT"/>
        </w:rPr>
        <w:t>vertei</w:t>
      </w:r>
      <w:proofErr w:type="spellEnd"/>
      <w:r w:rsidR="00620CD3">
        <w:rPr>
          <w:lang w:eastAsia="lt-LT"/>
        </w:rPr>
        <w:t xml:space="preserve"> </w:t>
      </w:r>
      <w:proofErr w:type="spellStart"/>
      <w:r w:rsidR="00620CD3">
        <w:rPr>
          <w:lang w:eastAsia="lt-LT"/>
        </w:rPr>
        <w:t>apsaugos</w:t>
      </w:r>
      <w:proofErr w:type="spellEnd"/>
      <w:r w:rsidR="00620CD3">
        <w:rPr>
          <w:lang w:eastAsia="lt-LT"/>
        </w:rPr>
        <w:t xml:space="preserve"> </w:t>
      </w:r>
      <w:proofErr w:type="spellStart"/>
      <w:r w:rsidR="00620CD3">
        <w:rPr>
          <w:lang w:eastAsia="lt-LT"/>
        </w:rPr>
        <w:t>statuso</w:t>
      </w:r>
      <w:proofErr w:type="spellEnd"/>
      <w:r w:rsidR="00620CD3">
        <w:rPr>
          <w:lang w:eastAsia="lt-LT"/>
        </w:rPr>
        <w:t xml:space="preserve"> </w:t>
      </w:r>
      <w:proofErr w:type="spellStart"/>
      <w:r w:rsidR="00620CD3">
        <w:rPr>
          <w:lang w:eastAsia="lt-LT"/>
        </w:rPr>
        <w:t>neregistruotoms</w:t>
      </w:r>
      <w:proofErr w:type="spellEnd"/>
      <w:r w:rsidR="00620CD3">
        <w:rPr>
          <w:lang w:eastAsia="lt-LT"/>
        </w:rPr>
        <w:t xml:space="preserve"> </w:t>
      </w:r>
      <w:proofErr w:type="spellStart"/>
      <w:r w:rsidR="00620CD3">
        <w:rPr>
          <w:lang w:eastAsia="lt-LT"/>
        </w:rPr>
        <w:t>vertybėms</w:t>
      </w:r>
      <w:proofErr w:type="spellEnd"/>
      <w:r w:rsidR="00620CD3">
        <w:rPr>
          <w:lang w:eastAsia="lt-LT"/>
        </w:rPr>
        <w:t xml:space="preserve"> </w:t>
      </w:r>
      <w:proofErr w:type="spellStart"/>
      <w:r w:rsidR="00620CD3">
        <w:rPr>
          <w:lang w:eastAsia="lt-LT"/>
        </w:rPr>
        <w:t>suteikimo</w:t>
      </w:r>
      <w:proofErr w:type="spellEnd"/>
      <w:r w:rsidR="00620CD3">
        <w:rPr>
          <w:lang w:eastAsia="lt-LT"/>
        </w:rPr>
        <w:t xml:space="preserve"> </w:t>
      </w:r>
      <w:proofErr w:type="spellStart"/>
      <w:r w:rsidR="00620CD3">
        <w:rPr>
          <w:lang w:eastAsia="lt-LT"/>
        </w:rPr>
        <w:t>inicijavimas</w:t>
      </w:r>
      <w:proofErr w:type="spellEnd"/>
      <w:r w:rsidR="00620CD3">
        <w:rPr>
          <w:lang w:eastAsia="lt-LT"/>
        </w:rPr>
        <w:t>.</w:t>
      </w:r>
    </w:p>
    <w:p w14:paraId="73417E57" w14:textId="32A8BB9D" w:rsidR="00620CD3" w:rsidRDefault="00620CD3" w:rsidP="00620CD3">
      <w:pPr>
        <w:pStyle w:val="ListParagraph"/>
        <w:tabs>
          <w:tab w:val="left" w:pos="709"/>
          <w:tab w:val="left" w:pos="851"/>
          <w:tab w:val="left" w:pos="1134"/>
        </w:tabs>
        <w:spacing w:line="360" w:lineRule="atLeast"/>
        <w:ind w:left="0" w:firstLine="709"/>
        <w:jc w:val="both"/>
        <w:rPr>
          <w:lang w:eastAsia="lt-LT"/>
        </w:rPr>
      </w:pPr>
      <w:r>
        <w:rPr>
          <w:lang w:eastAsia="lt-LT"/>
        </w:rPr>
        <w:t>2</w:t>
      </w:r>
      <w:r w:rsidR="006615CC">
        <w:rPr>
          <w:lang w:eastAsia="lt-LT"/>
        </w:rPr>
        <w:t>4</w:t>
      </w:r>
      <w:r>
        <w:rPr>
          <w:lang w:eastAsia="lt-LT"/>
        </w:rPr>
        <w:t xml:space="preserve">. </w:t>
      </w:r>
      <w:proofErr w:type="spellStart"/>
      <w:r>
        <w:rPr>
          <w:lang w:eastAsia="lt-LT"/>
        </w:rPr>
        <w:t>Pagrindinė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kultūros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paveldo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vertybių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kryptis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yra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išsaugojimas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vietoje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ypač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kreipiant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dėmesį</w:t>
      </w:r>
      <w:proofErr w:type="spellEnd"/>
      <w:r>
        <w:rPr>
          <w:lang w:eastAsia="lt-LT"/>
        </w:rPr>
        <w:t xml:space="preserve"> į </w:t>
      </w:r>
      <w:proofErr w:type="spellStart"/>
      <w:r>
        <w:rPr>
          <w:lang w:eastAsia="lt-LT"/>
        </w:rPr>
        <w:t>ryšio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su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gamtine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aplinka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palaikymą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bei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pritaikymą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lankymui</w:t>
      </w:r>
      <w:proofErr w:type="spellEnd"/>
      <w:r>
        <w:rPr>
          <w:lang w:eastAsia="lt-LT"/>
        </w:rPr>
        <w:t xml:space="preserve">. </w:t>
      </w:r>
      <w:proofErr w:type="spellStart"/>
      <w:r>
        <w:rPr>
          <w:lang w:eastAsia="lt-LT"/>
        </w:rPr>
        <w:t>Šioje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kryptyje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numat</w:t>
      </w:r>
      <w:r w:rsidR="00E939E7">
        <w:rPr>
          <w:lang w:eastAsia="lt-LT"/>
        </w:rPr>
        <w:t>yt</w:t>
      </w:r>
      <w:r>
        <w:rPr>
          <w:lang w:eastAsia="lt-LT"/>
        </w:rPr>
        <w:t>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atlikti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kraštovaizdžio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kirtimus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Riečių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piliakalnio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Gaulios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kalno</w:t>
      </w:r>
      <w:proofErr w:type="spellEnd"/>
      <w:r>
        <w:rPr>
          <w:lang w:eastAsia="lt-LT"/>
        </w:rPr>
        <w:t xml:space="preserve">) </w:t>
      </w:r>
      <w:proofErr w:type="spellStart"/>
      <w:r>
        <w:rPr>
          <w:lang w:eastAsia="lt-LT"/>
        </w:rPr>
        <w:t>šlaituose</w:t>
      </w:r>
      <w:proofErr w:type="spellEnd"/>
      <w:r>
        <w:rPr>
          <w:lang w:eastAsia="lt-LT"/>
        </w:rPr>
        <w:t>.</w:t>
      </w:r>
    </w:p>
    <w:p w14:paraId="2822EFC8" w14:textId="5F5590E3" w:rsidR="00B51956" w:rsidRDefault="00B51956" w:rsidP="00620CD3">
      <w:pPr>
        <w:pStyle w:val="ListParagraph"/>
        <w:tabs>
          <w:tab w:val="left" w:pos="709"/>
          <w:tab w:val="left" w:pos="851"/>
          <w:tab w:val="left" w:pos="1134"/>
        </w:tabs>
        <w:spacing w:line="360" w:lineRule="atLeast"/>
        <w:ind w:left="0" w:firstLine="709"/>
        <w:jc w:val="both"/>
        <w:rPr>
          <w:lang w:eastAsia="lt-LT"/>
        </w:rPr>
      </w:pPr>
    </w:p>
    <w:p w14:paraId="6A5F80A7" w14:textId="77777777" w:rsidR="00B51956" w:rsidRDefault="00B51956" w:rsidP="00B51956">
      <w:pPr>
        <w:keepNext/>
        <w:spacing w:before="240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VI skyrius</w:t>
      </w:r>
    </w:p>
    <w:p w14:paraId="6CD78778" w14:textId="77777777" w:rsidR="00B51956" w:rsidRDefault="00B51956" w:rsidP="00B51956">
      <w:pPr>
        <w:keepNext/>
        <w:spacing w:after="240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Rekreacinio naudojimo plėtros kryptys ir priemonės</w:t>
      </w:r>
    </w:p>
    <w:p w14:paraId="31C85B34" w14:textId="3AEA1927" w:rsidR="007B0640" w:rsidRDefault="00B51956" w:rsidP="00BA24D5">
      <w:pPr>
        <w:pStyle w:val="ListParagraph"/>
        <w:tabs>
          <w:tab w:val="left" w:pos="1276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2</w:t>
      </w:r>
      <w:r w:rsidR="006615CC">
        <w:rPr>
          <w:lang w:val="lt-LT" w:eastAsia="lt-LT"/>
        </w:rPr>
        <w:t>5</w:t>
      </w:r>
      <w:r w:rsidRPr="00620CD3">
        <w:rPr>
          <w:lang w:val="lt-LT" w:eastAsia="lt-LT"/>
        </w:rPr>
        <w:t xml:space="preserve">. </w:t>
      </w:r>
      <w:r w:rsidRPr="00AD2E7C">
        <w:rPr>
          <w:lang w:val="lt-LT" w:eastAsia="lt-LT"/>
        </w:rPr>
        <w:t>Biosferos rezervate</w:t>
      </w:r>
      <w:r w:rsidR="00486ED6">
        <w:rPr>
          <w:lang w:val="lt-LT" w:eastAsia="lt-LT"/>
        </w:rPr>
        <w:t xml:space="preserve"> </w:t>
      </w:r>
      <w:r w:rsidR="00F03771">
        <w:rPr>
          <w:lang w:val="lt-LT" w:eastAsia="lt-LT"/>
        </w:rPr>
        <w:t>skatinamas pažintinis</w:t>
      </w:r>
      <w:r w:rsidRPr="00AD2E7C">
        <w:rPr>
          <w:lang w:val="lt-LT" w:eastAsia="lt-LT"/>
        </w:rPr>
        <w:t xml:space="preserve"> </w:t>
      </w:r>
      <w:r w:rsidR="00E939E7" w:rsidRPr="00AD2E7C">
        <w:rPr>
          <w:lang w:val="lt-LT" w:eastAsia="lt-LT"/>
        </w:rPr>
        <w:t xml:space="preserve">turizmas </w:t>
      </w:r>
      <w:r w:rsidRPr="00AD2E7C">
        <w:rPr>
          <w:lang w:val="lt-LT" w:eastAsia="lt-LT"/>
        </w:rPr>
        <w:t>ir mokomasis lankymas</w:t>
      </w:r>
      <w:r w:rsidR="00486ED6">
        <w:rPr>
          <w:lang w:val="lt-LT" w:eastAsia="lt-LT"/>
        </w:rPr>
        <w:t>,</w:t>
      </w:r>
      <w:r w:rsidRPr="00AD2E7C">
        <w:rPr>
          <w:lang w:val="lt-LT" w:eastAsia="lt-LT"/>
        </w:rPr>
        <w:t xml:space="preserve"> </w:t>
      </w:r>
      <w:r w:rsidR="000431C7">
        <w:rPr>
          <w:lang w:val="lt-LT" w:eastAsia="lt-LT"/>
        </w:rPr>
        <w:t>s</w:t>
      </w:r>
      <w:r w:rsidRPr="00620CD3">
        <w:rPr>
          <w:lang w:val="lt-LT" w:eastAsia="lt-LT"/>
        </w:rPr>
        <w:t>udarant sąlygas susipažinti su Biosferos rezervat</w:t>
      </w:r>
      <w:r w:rsidR="00E939E7">
        <w:rPr>
          <w:lang w:val="lt-LT" w:eastAsia="lt-LT"/>
        </w:rPr>
        <w:t>u</w:t>
      </w:r>
      <w:r w:rsidRPr="00620CD3">
        <w:rPr>
          <w:lang w:val="lt-LT" w:eastAsia="lt-LT"/>
        </w:rPr>
        <w:t xml:space="preserve"> ir pagrindinėmis </w:t>
      </w:r>
      <w:r w:rsidR="00E939E7">
        <w:rPr>
          <w:lang w:val="lt-LT" w:eastAsia="lt-LT"/>
        </w:rPr>
        <w:t xml:space="preserve">jo </w:t>
      </w:r>
      <w:r w:rsidRPr="00620CD3">
        <w:rPr>
          <w:lang w:val="lt-LT" w:eastAsia="lt-LT"/>
        </w:rPr>
        <w:t>vertybėmis</w:t>
      </w:r>
      <w:r w:rsidR="003F0D78">
        <w:rPr>
          <w:lang w:val="lt-LT" w:eastAsia="lt-LT"/>
        </w:rPr>
        <w:t xml:space="preserve">. </w:t>
      </w:r>
    </w:p>
    <w:p w14:paraId="2374E9A7" w14:textId="7208461B" w:rsidR="00B51956" w:rsidRPr="00620CD3" w:rsidRDefault="007B0640" w:rsidP="00BA24D5">
      <w:pPr>
        <w:pStyle w:val="ListParagraph"/>
        <w:tabs>
          <w:tab w:val="left" w:pos="1276"/>
        </w:tabs>
        <w:spacing w:line="360" w:lineRule="atLeast"/>
        <w:ind w:left="0" w:firstLine="709"/>
        <w:jc w:val="both"/>
        <w:rPr>
          <w:lang w:val="lt-LT" w:eastAsia="lt-LT"/>
        </w:rPr>
      </w:pPr>
      <w:r>
        <w:rPr>
          <w:lang w:val="lt-LT" w:eastAsia="lt-LT"/>
        </w:rPr>
        <w:t>2</w:t>
      </w:r>
      <w:r w:rsidR="006615CC">
        <w:rPr>
          <w:lang w:val="lt-LT" w:eastAsia="lt-LT"/>
        </w:rPr>
        <w:t>6</w:t>
      </w:r>
      <w:r>
        <w:rPr>
          <w:lang w:val="lt-LT" w:eastAsia="lt-LT"/>
        </w:rPr>
        <w:t xml:space="preserve">. </w:t>
      </w:r>
      <w:r w:rsidR="00B51956" w:rsidRPr="00620CD3">
        <w:rPr>
          <w:lang w:val="lt-LT" w:eastAsia="lt-LT"/>
        </w:rPr>
        <w:t xml:space="preserve"> </w:t>
      </w:r>
      <w:r w:rsidR="001220A5">
        <w:rPr>
          <w:lang w:val="lt-LT" w:eastAsia="lt-LT"/>
        </w:rPr>
        <w:t>T</w:t>
      </w:r>
      <w:r w:rsidR="00B51956" w:rsidRPr="00620CD3">
        <w:rPr>
          <w:lang w:val="lt-LT" w:eastAsia="lt-LT"/>
        </w:rPr>
        <w:t>varkymo plano brėžinyje pažymėtose vietose numatoma:</w:t>
      </w:r>
    </w:p>
    <w:p w14:paraId="5734643D" w14:textId="554221B3" w:rsidR="00B51956" w:rsidRPr="00620CD3" w:rsidRDefault="00B51956" w:rsidP="00BA24D5">
      <w:pPr>
        <w:pStyle w:val="ListParagraph"/>
        <w:tabs>
          <w:tab w:val="left" w:pos="1276"/>
        </w:tabs>
        <w:spacing w:line="360" w:lineRule="atLeast"/>
        <w:ind w:left="0" w:firstLine="709"/>
        <w:jc w:val="both"/>
        <w:rPr>
          <w:lang w:val="lt-LT" w:eastAsia="lt-LT"/>
        </w:rPr>
      </w:pPr>
      <w:r w:rsidRPr="001F564D">
        <w:rPr>
          <w:lang w:val="lt-LT" w:eastAsia="lt-LT"/>
        </w:rPr>
        <w:t>2</w:t>
      </w:r>
      <w:r w:rsidR="006615CC">
        <w:rPr>
          <w:lang w:val="lt-LT" w:eastAsia="lt-LT"/>
        </w:rPr>
        <w:t>6</w:t>
      </w:r>
      <w:r w:rsidRPr="001F564D">
        <w:rPr>
          <w:lang w:val="lt-LT" w:eastAsia="lt-LT"/>
        </w:rPr>
        <w:t>.1.</w:t>
      </w:r>
      <w:r w:rsidRPr="00620CD3">
        <w:rPr>
          <w:lang w:val="lt-LT" w:eastAsia="lt-LT"/>
        </w:rPr>
        <w:t xml:space="preserve"> atnaujinti mokomąjį taką su paukščių stebėjimo bokšteliu Žuvinto gamtiniame rezervate ir ekologinės apsaugos funkcinio prioriteto zonoje;</w:t>
      </w:r>
    </w:p>
    <w:p w14:paraId="0FF65753" w14:textId="3F850E84" w:rsidR="00B51956" w:rsidRDefault="00B51956" w:rsidP="00BA24D5">
      <w:pPr>
        <w:pStyle w:val="ListParagraph"/>
        <w:tabs>
          <w:tab w:val="left" w:pos="1276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2</w:t>
      </w:r>
      <w:r w:rsidR="006615CC">
        <w:rPr>
          <w:lang w:val="lt-LT" w:eastAsia="lt-LT"/>
        </w:rPr>
        <w:t>6</w:t>
      </w:r>
      <w:r w:rsidRPr="00620CD3">
        <w:rPr>
          <w:lang w:val="lt-LT" w:eastAsia="lt-LT"/>
        </w:rPr>
        <w:t xml:space="preserve">.2. atnaujinti esamus paukščių stebėjimo </w:t>
      </w:r>
      <w:r>
        <w:rPr>
          <w:lang w:val="lt-LT" w:eastAsia="lt-LT"/>
        </w:rPr>
        <w:t>ir</w:t>
      </w:r>
      <w:r w:rsidRPr="00620CD3">
        <w:rPr>
          <w:lang w:val="lt-LT" w:eastAsia="lt-LT"/>
        </w:rPr>
        <w:t xml:space="preserve"> apžvalgos bokštelius lankytojams.</w:t>
      </w:r>
    </w:p>
    <w:p w14:paraId="7880B27D" w14:textId="5CC20102" w:rsidR="00B51956" w:rsidRPr="00F03771" w:rsidRDefault="00B51956" w:rsidP="00BA24D5">
      <w:pPr>
        <w:pStyle w:val="ListParagraph"/>
        <w:tabs>
          <w:tab w:val="left" w:pos="1276"/>
        </w:tabs>
        <w:spacing w:line="360" w:lineRule="atLeast"/>
        <w:ind w:left="0" w:firstLine="709"/>
        <w:jc w:val="both"/>
        <w:rPr>
          <w:color w:val="FFFFFF" w:themeColor="background1"/>
          <w:lang w:val="lt-LT" w:eastAsia="lt-LT"/>
        </w:rPr>
      </w:pPr>
      <w:r w:rsidRPr="001F564D">
        <w:rPr>
          <w:lang w:val="lt-LT" w:eastAsia="lt-LT"/>
        </w:rPr>
        <w:t>2</w:t>
      </w:r>
      <w:r w:rsidR="006615CC">
        <w:rPr>
          <w:lang w:val="lt-LT" w:eastAsia="lt-LT"/>
        </w:rPr>
        <w:t>7</w:t>
      </w:r>
      <w:r w:rsidRPr="001F564D">
        <w:rPr>
          <w:lang w:val="lt-LT" w:eastAsia="lt-LT"/>
        </w:rPr>
        <w:t>.</w:t>
      </w:r>
      <w:r w:rsidRPr="00620CD3">
        <w:rPr>
          <w:lang w:val="lt-LT" w:eastAsia="lt-LT"/>
        </w:rPr>
        <w:t xml:space="preserve"> </w:t>
      </w:r>
      <w:r w:rsidR="0034708F" w:rsidRPr="00620CD3">
        <w:rPr>
          <w:lang w:val="lt-LT" w:eastAsia="lt-LT"/>
        </w:rPr>
        <w:t xml:space="preserve">Sudarant sąlygas trumpalaikiam poilsiui vietos gyventojams </w:t>
      </w:r>
      <w:r w:rsidR="0034708F">
        <w:rPr>
          <w:lang w:val="lt-LT" w:eastAsia="lt-LT"/>
        </w:rPr>
        <w:t>ir</w:t>
      </w:r>
      <w:r w:rsidR="0034708F" w:rsidRPr="00620CD3">
        <w:rPr>
          <w:lang w:val="lt-LT" w:eastAsia="lt-LT"/>
        </w:rPr>
        <w:t xml:space="preserve"> lankytojams, </w:t>
      </w:r>
      <w:proofErr w:type="spellStart"/>
      <w:r w:rsidR="0034708F" w:rsidRPr="00620CD3">
        <w:rPr>
          <w:lang w:val="lt-LT" w:eastAsia="lt-LT"/>
        </w:rPr>
        <w:t>Žaltyčio</w:t>
      </w:r>
      <w:proofErr w:type="spellEnd"/>
      <w:r w:rsidR="0034708F" w:rsidRPr="00620CD3">
        <w:rPr>
          <w:lang w:val="lt-LT" w:eastAsia="lt-LT"/>
        </w:rPr>
        <w:t xml:space="preserve"> ežero rytinėje pakrantėje</w:t>
      </w:r>
      <w:r w:rsidR="0034708F">
        <w:rPr>
          <w:lang w:val="lt-LT" w:eastAsia="lt-LT"/>
        </w:rPr>
        <w:t xml:space="preserve"> numatoma</w:t>
      </w:r>
      <w:r w:rsidR="0034708F" w:rsidRPr="00620CD3">
        <w:rPr>
          <w:lang w:val="lt-LT" w:eastAsia="lt-LT"/>
        </w:rPr>
        <w:t xml:space="preserve"> įrengti atokvėpio vietą, taip pat mėgėj</w:t>
      </w:r>
      <w:r w:rsidR="0034708F">
        <w:rPr>
          <w:lang w:val="lt-LT" w:eastAsia="lt-LT"/>
        </w:rPr>
        <w:t>iškos</w:t>
      </w:r>
      <w:r w:rsidR="0034708F" w:rsidRPr="00620CD3">
        <w:rPr>
          <w:lang w:val="lt-LT" w:eastAsia="lt-LT"/>
        </w:rPr>
        <w:t xml:space="preserve"> žvejybos nuo ežero kranto</w:t>
      </w:r>
      <w:r w:rsidR="0034708F">
        <w:rPr>
          <w:lang w:val="lt-LT" w:eastAsia="lt-LT"/>
        </w:rPr>
        <w:t xml:space="preserve"> </w:t>
      </w:r>
      <w:r w:rsidR="0034708F" w:rsidRPr="00620CD3">
        <w:rPr>
          <w:lang w:val="lt-LT" w:eastAsia="lt-LT"/>
        </w:rPr>
        <w:t>vietas, sutvarkant pakrantę Tvarkymo plano brėžinyje pažymėtoje teritorijoje.</w:t>
      </w:r>
    </w:p>
    <w:p w14:paraId="70A44E5F" w14:textId="77777777" w:rsidR="00B51956" w:rsidRPr="00BA24D5" w:rsidRDefault="00B51956" w:rsidP="00BA24D5">
      <w:pPr>
        <w:pStyle w:val="ListParagraph"/>
        <w:tabs>
          <w:tab w:val="left" w:pos="1276"/>
        </w:tabs>
        <w:spacing w:line="360" w:lineRule="atLeast"/>
        <w:ind w:left="0" w:firstLine="709"/>
        <w:jc w:val="both"/>
        <w:rPr>
          <w:lang w:val="lt-LT" w:eastAsia="lt-LT"/>
        </w:rPr>
      </w:pPr>
    </w:p>
    <w:p w14:paraId="39C18744" w14:textId="77777777" w:rsidR="00B51956" w:rsidRDefault="00B51956" w:rsidP="00B51956">
      <w:pPr>
        <w:keepNext/>
        <w:spacing w:before="240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VII skyrius</w:t>
      </w:r>
    </w:p>
    <w:p w14:paraId="506F0728" w14:textId="77777777" w:rsidR="00B51956" w:rsidRDefault="00B51956" w:rsidP="00B51956">
      <w:pPr>
        <w:keepNext/>
        <w:spacing w:after="24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GYVENAMŲJŲ VIETOVIŲ IR INFRASTRUKTŪROS PLĖTROS KRYPTYS</w:t>
      </w:r>
    </w:p>
    <w:p w14:paraId="4E725FFF" w14:textId="3465B81C" w:rsidR="00B51956" w:rsidRPr="00620CD3" w:rsidRDefault="006615CC" w:rsidP="00B51956">
      <w:pPr>
        <w:pStyle w:val="ListParagraph"/>
        <w:tabs>
          <w:tab w:val="left" w:pos="1276"/>
        </w:tabs>
        <w:spacing w:line="360" w:lineRule="atLeast"/>
        <w:ind w:left="0" w:firstLine="709"/>
        <w:jc w:val="both"/>
        <w:rPr>
          <w:lang w:val="lt-LT" w:eastAsia="lt-LT"/>
        </w:rPr>
      </w:pPr>
      <w:r>
        <w:rPr>
          <w:lang w:val="lt-LT" w:eastAsia="lt-LT"/>
        </w:rPr>
        <w:t>28</w:t>
      </w:r>
      <w:r w:rsidR="00B51956" w:rsidRPr="00620CD3">
        <w:rPr>
          <w:lang w:val="lt-LT" w:eastAsia="lt-LT"/>
        </w:rPr>
        <w:t>. Pagrindinis gyven</w:t>
      </w:r>
      <w:r w:rsidR="00AB2D2B">
        <w:rPr>
          <w:lang w:val="lt-LT" w:eastAsia="lt-LT"/>
        </w:rPr>
        <w:t>amųjų vietovių</w:t>
      </w:r>
      <w:r w:rsidR="00B51956" w:rsidRPr="00620CD3">
        <w:rPr>
          <w:lang w:val="lt-LT" w:eastAsia="lt-LT"/>
        </w:rPr>
        <w:t xml:space="preserve"> ir infrastruktūros plėtros principas – kompaktišk</w:t>
      </w:r>
      <w:r w:rsidR="00B02D55">
        <w:rPr>
          <w:lang w:val="lt-LT" w:eastAsia="lt-LT"/>
        </w:rPr>
        <w:t>ai užstatytų</w:t>
      </w:r>
      <w:r w:rsidR="00B51956" w:rsidRPr="00620CD3">
        <w:rPr>
          <w:lang w:val="lt-LT" w:eastAsia="lt-LT"/>
        </w:rPr>
        <w:t xml:space="preserve"> </w:t>
      </w:r>
      <w:r w:rsidR="00AB2D2B">
        <w:rPr>
          <w:lang w:val="lt-LT" w:eastAsia="lt-LT"/>
        </w:rPr>
        <w:t>kaimų ir Daukšių miestelio</w:t>
      </w:r>
      <w:r w:rsidR="00B51956" w:rsidRPr="00620CD3">
        <w:rPr>
          <w:lang w:val="lt-LT" w:eastAsia="lt-LT"/>
        </w:rPr>
        <w:t xml:space="preserve"> renovacija </w:t>
      </w:r>
      <w:r w:rsidR="000F01B5">
        <w:rPr>
          <w:lang w:val="lt-LT" w:eastAsia="lt-LT"/>
        </w:rPr>
        <w:t>bei</w:t>
      </w:r>
      <w:r w:rsidR="00B51956" w:rsidRPr="00620CD3">
        <w:rPr>
          <w:lang w:val="lt-LT" w:eastAsia="lt-LT"/>
        </w:rPr>
        <w:t xml:space="preserve"> infrastruktūros, pirm</w:t>
      </w:r>
      <w:r w:rsidR="00E939E7">
        <w:rPr>
          <w:lang w:val="lt-LT" w:eastAsia="lt-LT"/>
        </w:rPr>
        <w:t>i</w:t>
      </w:r>
      <w:r w:rsidR="00B51956" w:rsidRPr="00620CD3">
        <w:rPr>
          <w:lang w:val="lt-LT" w:eastAsia="lt-LT"/>
        </w:rPr>
        <w:t>a</w:t>
      </w:r>
      <w:r w:rsidR="00E939E7">
        <w:rPr>
          <w:lang w:val="lt-LT" w:eastAsia="lt-LT"/>
        </w:rPr>
        <w:t>usia</w:t>
      </w:r>
      <w:r w:rsidR="00B51956" w:rsidRPr="00620CD3">
        <w:rPr>
          <w:lang w:val="lt-LT" w:eastAsia="lt-LT"/>
        </w:rPr>
        <w:t xml:space="preserve"> kelių </w:t>
      </w:r>
      <w:r w:rsidR="00B51956">
        <w:rPr>
          <w:lang w:val="lt-LT" w:eastAsia="lt-LT"/>
        </w:rPr>
        <w:t>ir</w:t>
      </w:r>
      <w:r w:rsidR="00B51956" w:rsidRPr="00620CD3">
        <w:rPr>
          <w:lang w:val="lt-LT" w:eastAsia="lt-LT"/>
        </w:rPr>
        <w:t xml:space="preserve"> komunalinių tinklų, tobulinimas, tenkinant vietos gyventojų ir lankytojų reikmes.</w:t>
      </w:r>
    </w:p>
    <w:p w14:paraId="7D821861" w14:textId="7D046C0B" w:rsidR="00B51956" w:rsidRPr="00620CD3" w:rsidRDefault="006615CC" w:rsidP="00B51956">
      <w:pPr>
        <w:pStyle w:val="ListParagraph"/>
        <w:tabs>
          <w:tab w:val="left" w:pos="1276"/>
        </w:tabs>
        <w:spacing w:line="360" w:lineRule="atLeast"/>
        <w:ind w:left="0" w:firstLine="709"/>
        <w:jc w:val="both"/>
        <w:rPr>
          <w:lang w:val="lt-LT" w:eastAsia="lt-LT"/>
        </w:rPr>
      </w:pPr>
      <w:r>
        <w:rPr>
          <w:lang w:val="lt-LT" w:eastAsia="lt-LT"/>
        </w:rPr>
        <w:t>29</w:t>
      </w:r>
      <w:r w:rsidR="00B51956" w:rsidRPr="00620CD3">
        <w:rPr>
          <w:lang w:val="lt-LT" w:eastAsia="lt-LT"/>
        </w:rPr>
        <w:t xml:space="preserve">. Inžinerinė infrastruktūra projektuojama ir įrengiama kuo mažiau keičiant kraštovaizdžio pobūdį </w:t>
      </w:r>
      <w:r w:rsidR="00B51956">
        <w:rPr>
          <w:lang w:val="lt-LT" w:eastAsia="lt-LT"/>
        </w:rPr>
        <w:t>ir</w:t>
      </w:r>
      <w:r w:rsidR="00B51956" w:rsidRPr="00620CD3">
        <w:rPr>
          <w:lang w:val="lt-LT" w:eastAsia="lt-LT"/>
        </w:rPr>
        <w:t xml:space="preserve"> nedarkant aplinkos. </w:t>
      </w:r>
      <w:r w:rsidR="00E939E7">
        <w:rPr>
          <w:lang w:val="lt-LT" w:eastAsia="lt-LT"/>
        </w:rPr>
        <w:t>Nenumato</w:t>
      </w:r>
      <w:r w:rsidR="00B51956" w:rsidRPr="00620CD3">
        <w:rPr>
          <w:lang w:val="lt-LT" w:eastAsia="lt-LT"/>
        </w:rPr>
        <w:t>ma tiesti</w:t>
      </w:r>
      <w:r w:rsidR="006E59B6">
        <w:rPr>
          <w:lang w:val="lt-LT" w:eastAsia="lt-LT"/>
        </w:rPr>
        <w:t xml:space="preserve"> naujas</w:t>
      </w:r>
      <w:r w:rsidR="00B51956" w:rsidRPr="00620CD3">
        <w:rPr>
          <w:lang w:val="lt-LT" w:eastAsia="lt-LT"/>
        </w:rPr>
        <w:t xml:space="preserve"> antžemines viešųjų ryšių tinklų laidines linijas, elektros tinklų oro linijas ir oro kabelių linijas.</w:t>
      </w:r>
    </w:p>
    <w:p w14:paraId="02EE4B56" w14:textId="1B709997" w:rsidR="00B51956" w:rsidRPr="00620CD3" w:rsidRDefault="00B51956" w:rsidP="00B51956">
      <w:pPr>
        <w:pStyle w:val="ListParagraph"/>
        <w:tabs>
          <w:tab w:val="left" w:pos="1276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lastRenderedPageBreak/>
        <w:t>3</w:t>
      </w:r>
      <w:r w:rsidR="006615CC">
        <w:rPr>
          <w:lang w:val="lt-LT" w:eastAsia="lt-LT"/>
        </w:rPr>
        <w:t>0</w:t>
      </w:r>
      <w:r w:rsidRPr="00620CD3">
        <w:rPr>
          <w:lang w:val="lt-LT" w:eastAsia="lt-LT"/>
        </w:rPr>
        <w:t>. Siekiama įrengti šiuolaikinį technologijos lygį atitinkančius inžinerinius tinklus  Biosferos rezervato</w:t>
      </w:r>
      <w:r w:rsidR="00F1108E">
        <w:rPr>
          <w:lang w:val="lt-LT" w:eastAsia="lt-LT"/>
        </w:rPr>
        <w:t xml:space="preserve"> kompaktišk</w:t>
      </w:r>
      <w:r w:rsidR="00BB4798">
        <w:rPr>
          <w:lang w:val="lt-LT" w:eastAsia="lt-LT"/>
        </w:rPr>
        <w:t>ai užstatytuose</w:t>
      </w:r>
      <w:r w:rsidR="00F1108E">
        <w:rPr>
          <w:lang w:val="lt-LT" w:eastAsia="lt-LT"/>
        </w:rPr>
        <w:t xml:space="preserve"> kaimuose ir</w:t>
      </w:r>
      <w:r w:rsidR="00E462E5">
        <w:rPr>
          <w:lang w:val="lt-LT" w:eastAsia="lt-LT"/>
        </w:rPr>
        <w:t xml:space="preserve"> Daukšių miestelyje</w:t>
      </w:r>
      <w:r w:rsidR="00F1108E">
        <w:rPr>
          <w:lang w:val="lt-LT" w:eastAsia="lt-LT"/>
        </w:rPr>
        <w:t xml:space="preserve">. </w:t>
      </w:r>
      <w:r w:rsidR="001B1F52">
        <w:rPr>
          <w:lang w:val="lt-LT" w:eastAsia="lt-LT"/>
        </w:rPr>
        <w:t>L</w:t>
      </w:r>
      <w:r w:rsidRPr="00620CD3">
        <w:rPr>
          <w:lang w:val="lt-LT" w:eastAsia="lt-LT"/>
        </w:rPr>
        <w:t xml:space="preserve">ikusioje teritorijoje pirmenybė teikiama individualioms vandens tiekimo </w:t>
      </w:r>
      <w:r>
        <w:rPr>
          <w:lang w:val="lt-LT" w:eastAsia="lt-LT"/>
        </w:rPr>
        <w:t>ir</w:t>
      </w:r>
      <w:r w:rsidRPr="00620CD3">
        <w:rPr>
          <w:lang w:val="lt-LT" w:eastAsia="lt-LT"/>
        </w:rPr>
        <w:t xml:space="preserve"> nuotekų utilizavimo sistemoms.</w:t>
      </w:r>
    </w:p>
    <w:p w14:paraId="0ACCCCBB" w14:textId="083759E4" w:rsidR="00B51956" w:rsidRPr="00620CD3" w:rsidRDefault="00B51956" w:rsidP="00B51956">
      <w:pPr>
        <w:pStyle w:val="ListParagraph"/>
        <w:tabs>
          <w:tab w:val="left" w:pos="1276"/>
        </w:tabs>
        <w:spacing w:line="360" w:lineRule="atLeast"/>
        <w:ind w:left="0" w:firstLine="709"/>
        <w:jc w:val="both"/>
        <w:rPr>
          <w:lang w:val="lt-LT" w:eastAsia="lt-LT"/>
        </w:rPr>
      </w:pPr>
      <w:r w:rsidRPr="00620CD3">
        <w:rPr>
          <w:lang w:val="lt-LT" w:eastAsia="lt-LT"/>
        </w:rPr>
        <w:t>3</w:t>
      </w:r>
      <w:r w:rsidR="006615CC">
        <w:rPr>
          <w:lang w:val="lt-LT" w:eastAsia="lt-LT"/>
        </w:rPr>
        <w:t>1</w:t>
      </w:r>
      <w:r w:rsidRPr="00620CD3">
        <w:rPr>
          <w:lang w:val="lt-LT" w:eastAsia="lt-LT"/>
        </w:rPr>
        <w:t xml:space="preserve">. Biosferos rezervate </w:t>
      </w:r>
      <w:r w:rsidR="00677BC2">
        <w:rPr>
          <w:lang w:val="lt-LT" w:eastAsia="lt-LT"/>
        </w:rPr>
        <w:t xml:space="preserve">naujų sodybų </w:t>
      </w:r>
      <w:r w:rsidRPr="00620CD3">
        <w:rPr>
          <w:lang w:val="lt-LT" w:eastAsia="lt-LT"/>
        </w:rPr>
        <w:t xml:space="preserve">statyba galima gyvenamojo, žemės ūkio </w:t>
      </w:r>
      <w:r>
        <w:rPr>
          <w:lang w:val="lt-LT" w:eastAsia="lt-LT"/>
        </w:rPr>
        <w:t>ir</w:t>
      </w:r>
      <w:r w:rsidRPr="00620CD3">
        <w:rPr>
          <w:lang w:val="lt-LT" w:eastAsia="lt-LT"/>
        </w:rPr>
        <w:t xml:space="preserve"> ekologinės apsaugos funkcinio prioriteto zonose.</w:t>
      </w:r>
      <w:r w:rsidR="00E939E7">
        <w:rPr>
          <w:lang w:val="lt-LT" w:eastAsia="lt-LT"/>
        </w:rPr>
        <w:t xml:space="preserve"> </w:t>
      </w:r>
    </w:p>
    <w:p w14:paraId="16C2B987" w14:textId="77777777" w:rsidR="00B51956" w:rsidRDefault="00B51956" w:rsidP="00B51956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47543880" w14:textId="77777777" w:rsidR="00B51956" w:rsidRDefault="00B51956" w:rsidP="00B51956">
      <w:pPr>
        <w:tabs>
          <w:tab w:val="left" w:pos="6237"/>
          <w:tab w:val="right" w:pos="8306"/>
        </w:tabs>
        <w:jc w:val="center"/>
        <w:rPr>
          <w:lang w:eastAsia="lt-LT"/>
        </w:rPr>
      </w:pPr>
      <w:r>
        <w:rPr>
          <w:color w:val="000000"/>
          <w:lang w:eastAsia="lt-LT"/>
        </w:rPr>
        <w:t>––––––––––––––––––––</w:t>
      </w:r>
    </w:p>
    <w:sectPr w:rsidR="00B51956" w:rsidSect="00097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02C4E" w14:textId="77777777" w:rsidR="00A05575" w:rsidRDefault="00A0557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B824E84" w14:textId="77777777" w:rsidR="00A05575" w:rsidRDefault="00A0557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ndale Sans UI">
    <w:altName w:val="Century Gothic"/>
    <w:charset w:val="BA"/>
    <w:family w:val="swiss"/>
    <w:pitch w:val="default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62E2" w14:textId="77777777" w:rsidR="00C93621" w:rsidRDefault="00C9362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62E3" w14:textId="77777777" w:rsidR="00C93621" w:rsidRDefault="00C9362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62E5" w14:textId="77777777" w:rsidR="00C93621" w:rsidRDefault="00C9362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43A8A" w14:textId="77777777" w:rsidR="00A05575" w:rsidRDefault="00A0557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4D63163" w14:textId="77777777" w:rsidR="00A05575" w:rsidRDefault="00A0557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62DE" w14:textId="77777777" w:rsidR="00C93621" w:rsidRDefault="004E20D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9B562DF" w14:textId="77777777" w:rsidR="00C93621" w:rsidRDefault="00C9362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62E0" w14:textId="77777777" w:rsidR="00C93621" w:rsidRDefault="004E20D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615CC">
      <w:rPr>
        <w:noProof/>
        <w:lang w:eastAsia="lt-LT"/>
      </w:rPr>
      <w:t>7</w:t>
    </w:r>
    <w:r>
      <w:rPr>
        <w:lang w:eastAsia="lt-LT"/>
      </w:rPr>
      <w:fldChar w:fldCharType="end"/>
    </w:r>
  </w:p>
  <w:p w14:paraId="19B562E1" w14:textId="77777777" w:rsidR="00C93621" w:rsidRDefault="00C9362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62E4" w14:textId="777675D0" w:rsidR="00C93621" w:rsidRPr="00B53C60" w:rsidRDefault="00745CA3">
    <w:pPr>
      <w:tabs>
        <w:tab w:val="center" w:pos="4986"/>
        <w:tab w:val="right" w:pos="9972"/>
      </w:tabs>
      <w:rPr>
        <w:b/>
        <w:bCs/>
      </w:rPr>
    </w:pPr>
    <w:r>
      <w:tab/>
      <w:t xml:space="preserve">                                                                                                                   </w:t>
    </w:r>
    <w:r w:rsidR="00923784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6C2A"/>
    <w:multiLevelType w:val="hybridMultilevel"/>
    <w:tmpl w:val="B8CE61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BF376F"/>
    <w:multiLevelType w:val="multilevel"/>
    <w:tmpl w:val="DB5AA61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792" w:hanging="504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" w15:restartNumberingAfterBreak="0">
    <w:nsid w:val="11CC6BEF"/>
    <w:multiLevelType w:val="multilevel"/>
    <w:tmpl w:val="EAEC0AD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88607FD"/>
    <w:multiLevelType w:val="multilevel"/>
    <w:tmpl w:val="EAEC0AD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4F4537B"/>
    <w:multiLevelType w:val="multilevel"/>
    <w:tmpl w:val="DB5AA61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792" w:hanging="504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5" w15:restartNumberingAfterBreak="0">
    <w:nsid w:val="273A189A"/>
    <w:multiLevelType w:val="multilevel"/>
    <w:tmpl w:val="94924B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41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F711A2"/>
    <w:multiLevelType w:val="multilevel"/>
    <w:tmpl w:val="662C27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F60700"/>
    <w:multiLevelType w:val="multilevel"/>
    <w:tmpl w:val="FD789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326FBD"/>
    <w:multiLevelType w:val="multilevel"/>
    <w:tmpl w:val="2090AC3E"/>
    <w:lvl w:ilvl="0">
      <w:start w:val="1"/>
      <w:numFmt w:val="decimal"/>
      <w:suff w:val="space"/>
      <w:lvlText w:val="%1."/>
      <w:lvlJc w:val="left"/>
      <w:pPr>
        <w:ind w:left="1775" w:hanging="106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36A64181"/>
    <w:multiLevelType w:val="hybridMultilevel"/>
    <w:tmpl w:val="9B467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2112D"/>
    <w:multiLevelType w:val="multilevel"/>
    <w:tmpl w:val="DB5AA61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792" w:hanging="504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1" w15:restartNumberingAfterBreak="0">
    <w:nsid w:val="488E42C1"/>
    <w:multiLevelType w:val="hybridMultilevel"/>
    <w:tmpl w:val="374233A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B956D3"/>
    <w:multiLevelType w:val="multilevel"/>
    <w:tmpl w:val="0427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427F2F"/>
    <w:multiLevelType w:val="multilevel"/>
    <w:tmpl w:val="FD789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6FD0801"/>
    <w:multiLevelType w:val="multilevel"/>
    <w:tmpl w:val="DB5AA61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792" w:hanging="504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5" w15:restartNumberingAfterBreak="0">
    <w:nsid w:val="7B595998"/>
    <w:multiLevelType w:val="multilevel"/>
    <w:tmpl w:val="DB5AA61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792" w:hanging="504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4"/>
  </w:num>
  <w:num w:numId="5">
    <w:abstractNumId w:val="15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2"/>
  </w:num>
  <w:num w:numId="12">
    <w:abstractNumId w:val="12"/>
  </w:num>
  <w:num w:numId="13">
    <w:abstractNumId w:val="13"/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E7"/>
    <w:rsid w:val="00000957"/>
    <w:rsid w:val="00006A26"/>
    <w:rsid w:val="0001398C"/>
    <w:rsid w:val="00013F2B"/>
    <w:rsid w:val="000167EB"/>
    <w:rsid w:val="000212AB"/>
    <w:rsid w:val="00023104"/>
    <w:rsid w:val="0002607F"/>
    <w:rsid w:val="00027237"/>
    <w:rsid w:val="00040197"/>
    <w:rsid w:val="000431C7"/>
    <w:rsid w:val="00045450"/>
    <w:rsid w:val="00064782"/>
    <w:rsid w:val="00070B4B"/>
    <w:rsid w:val="00071404"/>
    <w:rsid w:val="0009012B"/>
    <w:rsid w:val="00090902"/>
    <w:rsid w:val="00092086"/>
    <w:rsid w:val="00093474"/>
    <w:rsid w:val="00094A74"/>
    <w:rsid w:val="0009644B"/>
    <w:rsid w:val="000978C2"/>
    <w:rsid w:val="000A110F"/>
    <w:rsid w:val="000A311E"/>
    <w:rsid w:val="000B10A7"/>
    <w:rsid w:val="000B1527"/>
    <w:rsid w:val="000B6B4D"/>
    <w:rsid w:val="000C0B0A"/>
    <w:rsid w:val="000C360A"/>
    <w:rsid w:val="000C387C"/>
    <w:rsid w:val="000C4697"/>
    <w:rsid w:val="000D1BD0"/>
    <w:rsid w:val="000D4D9D"/>
    <w:rsid w:val="000D6CD1"/>
    <w:rsid w:val="000D7BC1"/>
    <w:rsid w:val="000E0557"/>
    <w:rsid w:val="000E3FDB"/>
    <w:rsid w:val="000F0039"/>
    <w:rsid w:val="000F01B5"/>
    <w:rsid w:val="000F0522"/>
    <w:rsid w:val="000F22F6"/>
    <w:rsid w:val="001050DD"/>
    <w:rsid w:val="00105BA0"/>
    <w:rsid w:val="001145A7"/>
    <w:rsid w:val="001151D5"/>
    <w:rsid w:val="00120859"/>
    <w:rsid w:val="001220A5"/>
    <w:rsid w:val="00122C7E"/>
    <w:rsid w:val="00122C83"/>
    <w:rsid w:val="0012444E"/>
    <w:rsid w:val="00131BBD"/>
    <w:rsid w:val="00133123"/>
    <w:rsid w:val="0013570B"/>
    <w:rsid w:val="00145F83"/>
    <w:rsid w:val="00147059"/>
    <w:rsid w:val="00150CBD"/>
    <w:rsid w:val="001522AA"/>
    <w:rsid w:val="001540BD"/>
    <w:rsid w:val="00161577"/>
    <w:rsid w:val="00164EA6"/>
    <w:rsid w:val="00171511"/>
    <w:rsid w:val="00174121"/>
    <w:rsid w:val="0018517D"/>
    <w:rsid w:val="00185F61"/>
    <w:rsid w:val="001900F5"/>
    <w:rsid w:val="0019227D"/>
    <w:rsid w:val="00192C48"/>
    <w:rsid w:val="00196B54"/>
    <w:rsid w:val="001A70F9"/>
    <w:rsid w:val="001B1F52"/>
    <w:rsid w:val="001B5B0E"/>
    <w:rsid w:val="001B7A93"/>
    <w:rsid w:val="001B7BDB"/>
    <w:rsid w:val="001C2C75"/>
    <w:rsid w:val="001D3D0E"/>
    <w:rsid w:val="001D6E26"/>
    <w:rsid w:val="001E32BB"/>
    <w:rsid w:val="001E43EF"/>
    <w:rsid w:val="001E6274"/>
    <w:rsid w:val="001F564D"/>
    <w:rsid w:val="00204AEE"/>
    <w:rsid w:val="002079A9"/>
    <w:rsid w:val="00212280"/>
    <w:rsid w:val="00216A72"/>
    <w:rsid w:val="00216A81"/>
    <w:rsid w:val="00220B20"/>
    <w:rsid w:val="002227EC"/>
    <w:rsid w:val="00235A34"/>
    <w:rsid w:val="00241279"/>
    <w:rsid w:val="00256572"/>
    <w:rsid w:val="00260DF8"/>
    <w:rsid w:val="00261888"/>
    <w:rsid w:val="00263D59"/>
    <w:rsid w:val="00264D2D"/>
    <w:rsid w:val="00265493"/>
    <w:rsid w:val="00265EC7"/>
    <w:rsid w:val="00266374"/>
    <w:rsid w:val="00270B7C"/>
    <w:rsid w:val="002749C4"/>
    <w:rsid w:val="00274B49"/>
    <w:rsid w:val="002756CF"/>
    <w:rsid w:val="00276837"/>
    <w:rsid w:val="00281E1E"/>
    <w:rsid w:val="00296061"/>
    <w:rsid w:val="002A4A37"/>
    <w:rsid w:val="002A5D5A"/>
    <w:rsid w:val="002B1FFB"/>
    <w:rsid w:val="002B3377"/>
    <w:rsid w:val="002B3E08"/>
    <w:rsid w:val="002C1CD1"/>
    <w:rsid w:val="002C6214"/>
    <w:rsid w:val="002C7598"/>
    <w:rsid w:val="002D10E2"/>
    <w:rsid w:val="002D5007"/>
    <w:rsid w:val="002E12BF"/>
    <w:rsid w:val="002E3F67"/>
    <w:rsid w:val="002F1E65"/>
    <w:rsid w:val="0030312A"/>
    <w:rsid w:val="0030616D"/>
    <w:rsid w:val="0030678C"/>
    <w:rsid w:val="00310F35"/>
    <w:rsid w:val="003118AC"/>
    <w:rsid w:val="00312145"/>
    <w:rsid w:val="00312CB8"/>
    <w:rsid w:val="00313321"/>
    <w:rsid w:val="00320805"/>
    <w:rsid w:val="00323D44"/>
    <w:rsid w:val="00323D6F"/>
    <w:rsid w:val="00335851"/>
    <w:rsid w:val="0034708F"/>
    <w:rsid w:val="003471DB"/>
    <w:rsid w:val="00350258"/>
    <w:rsid w:val="00357792"/>
    <w:rsid w:val="00360C48"/>
    <w:rsid w:val="003631C2"/>
    <w:rsid w:val="00364D2A"/>
    <w:rsid w:val="003675E0"/>
    <w:rsid w:val="00375180"/>
    <w:rsid w:val="00375608"/>
    <w:rsid w:val="003836F9"/>
    <w:rsid w:val="00390D56"/>
    <w:rsid w:val="00391BAD"/>
    <w:rsid w:val="00392278"/>
    <w:rsid w:val="0039460B"/>
    <w:rsid w:val="00395A12"/>
    <w:rsid w:val="00396DF5"/>
    <w:rsid w:val="003A2709"/>
    <w:rsid w:val="003A2BE5"/>
    <w:rsid w:val="003B10AD"/>
    <w:rsid w:val="003B205C"/>
    <w:rsid w:val="003B6D5F"/>
    <w:rsid w:val="003C3E8A"/>
    <w:rsid w:val="003C516E"/>
    <w:rsid w:val="003C61C5"/>
    <w:rsid w:val="003D36A2"/>
    <w:rsid w:val="003E6060"/>
    <w:rsid w:val="003E617F"/>
    <w:rsid w:val="003F0D78"/>
    <w:rsid w:val="003F2318"/>
    <w:rsid w:val="003F2406"/>
    <w:rsid w:val="00402BB1"/>
    <w:rsid w:val="0040472A"/>
    <w:rsid w:val="004078BB"/>
    <w:rsid w:val="00410DF4"/>
    <w:rsid w:val="0042605B"/>
    <w:rsid w:val="00430018"/>
    <w:rsid w:val="004351D3"/>
    <w:rsid w:val="00435662"/>
    <w:rsid w:val="00435C67"/>
    <w:rsid w:val="00447F58"/>
    <w:rsid w:val="00450181"/>
    <w:rsid w:val="00454981"/>
    <w:rsid w:val="004549FF"/>
    <w:rsid w:val="0046372B"/>
    <w:rsid w:val="00463E6C"/>
    <w:rsid w:val="00473155"/>
    <w:rsid w:val="0047475E"/>
    <w:rsid w:val="00482320"/>
    <w:rsid w:val="00486ED6"/>
    <w:rsid w:val="0049603E"/>
    <w:rsid w:val="004A5CB7"/>
    <w:rsid w:val="004B1D86"/>
    <w:rsid w:val="004B6D0C"/>
    <w:rsid w:val="004C4F7B"/>
    <w:rsid w:val="004C66E7"/>
    <w:rsid w:val="004D5DE9"/>
    <w:rsid w:val="004E20D6"/>
    <w:rsid w:val="004E2FF1"/>
    <w:rsid w:val="004E30E5"/>
    <w:rsid w:val="004E37FF"/>
    <w:rsid w:val="004E3BF2"/>
    <w:rsid w:val="004E4BCA"/>
    <w:rsid w:val="004F18AD"/>
    <w:rsid w:val="004F25E3"/>
    <w:rsid w:val="004F780D"/>
    <w:rsid w:val="004F7811"/>
    <w:rsid w:val="004F7C38"/>
    <w:rsid w:val="00502892"/>
    <w:rsid w:val="00505C2C"/>
    <w:rsid w:val="0050709B"/>
    <w:rsid w:val="0050713E"/>
    <w:rsid w:val="0051318A"/>
    <w:rsid w:val="00520455"/>
    <w:rsid w:val="005273FA"/>
    <w:rsid w:val="00534340"/>
    <w:rsid w:val="00534BF0"/>
    <w:rsid w:val="00535600"/>
    <w:rsid w:val="005358C0"/>
    <w:rsid w:val="00536EB6"/>
    <w:rsid w:val="005406D1"/>
    <w:rsid w:val="005541C9"/>
    <w:rsid w:val="005660FC"/>
    <w:rsid w:val="00574D4F"/>
    <w:rsid w:val="00582F28"/>
    <w:rsid w:val="00586290"/>
    <w:rsid w:val="005869A4"/>
    <w:rsid w:val="00596D3C"/>
    <w:rsid w:val="005A4CD2"/>
    <w:rsid w:val="005A6902"/>
    <w:rsid w:val="005A6DD3"/>
    <w:rsid w:val="005A70D5"/>
    <w:rsid w:val="005B16E0"/>
    <w:rsid w:val="005B2833"/>
    <w:rsid w:val="005B3A3F"/>
    <w:rsid w:val="005D14EA"/>
    <w:rsid w:val="005D4AA1"/>
    <w:rsid w:val="005D7437"/>
    <w:rsid w:val="005E0789"/>
    <w:rsid w:val="005E6E21"/>
    <w:rsid w:val="005F3BA9"/>
    <w:rsid w:val="006030CB"/>
    <w:rsid w:val="006056CF"/>
    <w:rsid w:val="0060679A"/>
    <w:rsid w:val="00610367"/>
    <w:rsid w:val="00616E8A"/>
    <w:rsid w:val="00620CD3"/>
    <w:rsid w:val="00621ACD"/>
    <w:rsid w:val="006270E8"/>
    <w:rsid w:val="006271B2"/>
    <w:rsid w:val="00630E20"/>
    <w:rsid w:val="00632D39"/>
    <w:rsid w:val="006332D4"/>
    <w:rsid w:val="00634B15"/>
    <w:rsid w:val="0063590B"/>
    <w:rsid w:val="00640ADB"/>
    <w:rsid w:val="006422F4"/>
    <w:rsid w:val="0064787A"/>
    <w:rsid w:val="00660079"/>
    <w:rsid w:val="006615CC"/>
    <w:rsid w:val="00667FAA"/>
    <w:rsid w:val="006719F7"/>
    <w:rsid w:val="00677379"/>
    <w:rsid w:val="00677BC2"/>
    <w:rsid w:val="00682DFB"/>
    <w:rsid w:val="00683D3C"/>
    <w:rsid w:val="0068513B"/>
    <w:rsid w:val="00687F38"/>
    <w:rsid w:val="006A2861"/>
    <w:rsid w:val="006A4736"/>
    <w:rsid w:val="006A47AC"/>
    <w:rsid w:val="006A525A"/>
    <w:rsid w:val="006A5FE4"/>
    <w:rsid w:val="006A6EFA"/>
    <w:rsid w:val="006B1DFC"/>
    <w:rsid w:val="006B3E2B"/>
    <w:rsid w:val="006B774B"/>
    <w:rsid w:val="006C303D"/>
    <w:rsid w:val="006C62EC"/>
    <w:rsid w:val="006D1671"/>
    <w:rsid w:val="006D3316"/>
    <w:rsid w:val="006D712B"/>
    <w:rsid w:val="006E08F0"/>
    <w:rsid w:val="006E44E2"/>
    <w:rsid w:val="006E537C"/>
    <w:rsid w:val="006E5677"/>
    <w:rsid w:val="006E59B6"/>
    <w:rsid w:val="006E5EFC"/>
    <w:rsid w:val="006E5F22"/>
    <w:rsid w:val="006F0BF9"/>
    <w:rsid w:val="006F18A8"/>
    <w:rsid w:val="006F5846"/>
    <w:rsid w:val="006F68F4"/>
    <w:rsid w:val="006F6A21"/>
    <w:rsid w:val="00710D5F"/>
    <w:rsid w:val="00710DB6"/>
    <w:rsid w:val="00711F6B"/>
    <w:rsid w:val="007212B1"/>
    <w:rsid w:val="007238FF"/>
    <w:rsid w:val="0072575B"/>
    <w:rsid w:val="0072795D"/>
    <w:rsid w:val="00744CDD"/>
    <w:rsid w:val="007452F6"/>
    <w:rsid w:val="00745BDC"/>
    <w:rsid w:val="00745CA3"/>
    <w:rsid w:val="00754ECA"/>
    <w:rsid w:val="00757E12"/>
    <w:rsid w:val="007601CA"/>
    <w:rsid w:val="00760834"/>
    <w:rsid w:val="007611B6"/>
    <w:rsid w:val="00761B82"/>
    <w:rsid w:val="00761BBE"/>
    <w:rsid w:val="0076688D"/>
    <w:rsid w:val="00767BD4"/>
    <w:rsid w:val="007706A1"/>
    <w:rsid w:val="00771150"/>
    <w:rsid w:val="0077334E"/>
    <w:rsid w:val="007768BC"/>
    <w:rsid w:val="00776BE9"/>
    <w:rsid w:val="0077794A"/>
    <w:rsid w:val="00777AB1"/>
    <w:rsid w:val="007871C3"/>
    <w:rsid w:val="00795CF6"/>
    <w:rsid w:val="007A1651"/>
    <w:rsid w:val="007A38B7"/>
    <w:rsid w:val="007A4E1C"/>
    <w:rsid w:val="007A4FD1"/>
    <w:rsid w:val="007A5A08"/>
    <w:rsid w:val="007A7378"/>
    <w:rsid w:val="007B0640"/>
    <w:rsid w:val="007B068F"/>
    <w:rsid w:val="007B5EAE"/>
    <w:rsid w:val="007C2A13"/>
    <w:rsid w:val="007C2BBD"/>
    <w:rsid w:val="007C3426"/>
    <w:rsid w:val="007D0820"/>
    <w:rsid w:val="007D24B6"/>
    <w:rsid w:val="007D4154"/>
    <w:rsid w:val="007D61BF"/>
    <w:rsid w:val="007D7A26"/>
    <w:rsid w:val="007E2B2E"/>
    <w:rsid w:val="007F5A09"/>
    <w:rsid w:val="007F6D58"/>
    <w:rsid w:val="007F7BD7"/>
    <w:rsid w:val="00800747"/>
    <w:rsid w:val="00810FCC"/>
    <w:rsid w:val="00811C33"/>
    <w:rsid w:val="00812A5E"/>
    <w:rsid w:val="008155F9"/>
    <w:rsid w:val="008219C0"/>
    <w:rsid w:val="0083299F"/>
    <w:rsid w:val="008329CD"/>
    <w:rsid w:val="008333F9"/>
    <w:rsid w:val="00833DED"/>
    <w:rsid w:val="00842521"/>
    <w:rsid w:val="0084270B"/>
    <w:rsid w:val="00846C34"/>
    <w:rsid w:val="00847177"/>
    <w:rsid w:val="008525CD"/>
    <w:rsid w:val="00855430"/>
    <w:rsid w:val="0085651E"/>
    <w:rsid w:val="008664F4"/>
    <w:rsid w:val="00867167"/>
    <w:rsid w:val="008674EE"/>
    <w:rsid w:val="00872FD8"/>
    <w:rsid w:val="00882A62"/>
    <w:rsid w:val="0088354B"/>
    <w:rsid w:val="00884059"/>
    <w:rsid w:val="00893410"/>
    <w:rsid w:val="008A1F1B"/>
    <w:rsid w:val="008A6A18"/>
    <w:rsid w:val="008A6BC6"/>
    <w:rsid w:val="008B0378"/>
    <w:rsid w:val="008C3B15"/>
    <w:rsid w:val="008C51EB"/>
    <w:rsid w:val="008D1906"/>
    <w:rsid w:val="008D4033"/>
    <w:rsid w:val="008D52CD"/>
    <w:rsid w:val="008E0606"/>
    <w:rsid w:val="008E4727"/>
    <w:rsid w:val="008E5E81"/>
    <w:rsid w:val="008E7863"/>
    <w:rsid w:val="008F31F8"/>
    <w:rsid w:val="008F473D"/>
    <w:rsid w:val="00913F35"/>
    <w:rsid w:val="0091425B"/>
    <w:rsid w:val="00923784"/>
    <w:rsid w:val="00923F7B"/>
    <w:rsid w:val="00926C1D"/>
    <w:rsid w:val="00927821"/>
    <w:rsid w:val="00934684"/>
    <w:rsid w:val="00934BFA"/>
    <w:rsid w:val="00941F7D"/>
    <w:rsid w:val="00942B9A"/>
    <w:rsid w:val="0095140B"/>
    <w:rsid w:val="0095327F"/>
    <w:rsid w:val="00956428"/>
    <w:rsid w:val="00961C4C"/>
    <w:rsid w:val="009621AF"/>
    <w:rsid w:val="009637CC"/>
    <w:rsid w:val="00964CEA"/>
    <w:rsid w:val="009669E9"/>
    <w:rsid w:val="00966D65"/>
    <w:rsid w:val="009732A2"/>
    <w:rsid w:val="009740F2"/>
    <w:rsid w:val="009831FD"/>
    <w:rsid w:val="0098757D"/>
    <w:rsid w:val="00990947"/>
    <w:rsid w:val="009935DF"/>
    <w:rsid w:val="009A1685"/>
    <w:rsid w:val="009A5A9A"/>
    <w:rsid w:val="009A6263"/>
    <w:rsid w:val="009B54BD"/>
    <w:rsid w:val="009C6672"/>
    <w:rsid w:val="009C7773"/>
    <w:rsid w:val="009D2E15"/>
    <w:rsid w:val="009D7561"/>
    <w:rsid w:val="009E0FA0"/>
    <w:rsid w:val="009E5347"/>
    <w:rsid w:val="009E77D6"/>
    <w:rsid w:val="009F26B4"/>
    <w:rsid w:val="009F2C7D"/>
    <w:rsid w:val="009F3EAF"/>
    <w:rsid w:val="009F4316"/>
    <w:rsid w:val="009F5E21"/>
    <w:rsid w:val="00A03B63"/>
    <w:rsid w:val="00A05575"/>
    <w:rsid w:val="00A07B34"/>
    <w:rsid w:val="00A10E7E"/>
    <w:rsid w:val="00A12C72"/>
    <w:rsid w:val="00A1306B"/>
    <w:rsid w:val="00A163F8"/>
    <w:rsid w:val="00A16519"/>
    <w:rsid w:val="00A2185C"/>
    <w:rsid w:val="00A261BA"/>
    <w:rsid w:val="00A272DD"/>
    <w:rsid w:val="00A27641"/>
    <w:rsid w:val="00A36428"/>
    <w:rsid w:val="00A415C4"/>
    <w:rsid w:val="00A5234A"/>
    <w:rsid w:val="00A664D7"/>
    <w:rsid w:val="00A67039"/>
    <w:rsid w:val="00A67E23"/>
    <w:rsid w:val="00A71AB0"/>
    <w:rsid w:val="00A72228"/>
    <w:rsid w:val="00A72D42"/>
    <w:rsid w:val="00A74762"/>
    <w:rsid w:val="00A9734C"/>
    <w:rsid w:val="00AA7F83"/>
    <w:rsid w:val="00AB2D2B"/>
    <w:rsid w:val="00AB39C8"/>
    <w:rsid w:val="00AC1144"/>
    <w:rsid w:val="00AC23CB"/>
    <w:rsid w:val="00AD0578"/>
    <w:rsid w:val="00AD2E7C"/>
    <w:rsid w:val="00AD7D5F"/>
    <w:rsid w:val="00AE4D35"/>
    <w:rsid w:val="00AE61C3"/>
    <w:rsid w:val="00AE6573"/>
    <w:rsid w:val="00AE6823"/>
    <w:rsid w:val="00AF10EC"/>
    <w:rsid w:val="00AF65CD"/>
    <w:rsid w:val="00AF7786"/>
    <w:rsid w:val="00AF7CE8"/>
    <w:rsid w:val="00B02D55"/>
    <w:rsid w:val="00B04630"/>
    <w:rsid w:val="00B07A34"/>
    <w:rsid w:val="00B12D9B"/>
    <w:rsid w:val="00B22F0B"/>
    <w:rsid w:val="00B2307C"/>
    <w:rsid w:val="00B24FBD"/>
    <w:rsid w:val="00B379F6"/>
    <w:rsid w:val="00B43848"/>
    <w:rsid w:val="00B44A88"/>
    <w:rsid w:val="00B4582F"/>
    <w:rsid w:val="00B51956"/>
    <w:rsid w:val="00B53C60"/>
    <w:rsid w:val="00B55147"/>
    <w:rsid w:val="00B6111E"/>
    <w:rsid w:val="00B624C3"/>
    <w:rsid w:val="00B70275"/>
    <w:rsid w:val="00B72F10"/>
    <w:rsid w:val="00B86E81"/>
    <w:rsid w:val="00B904C2"/>
    <w:rsid w:val="00B9298D"/>
    <w:rsid w:val="00B972BC"/>
    <w:rsid w:val="00BA2448"/>
    <w:rsid w:val="00BA24D5"/>
    <w:rsid w:val="00BA27B5"/>
    <w:rsid w:val="00BA2A92"/>
    <w:rsid w:val="00BA6617"/>
    <w:rsid w:val="00BB29D6"/>
    <w:rsid w:val="00BB4117"/>
    <w:rsid w:val="00BB4798"/>
    <w:rsid w:val="00BB4E0B"/>
    <w:rsid w:val="00BB6A21"/>
    <w:rsid w:val="00BB7AAF"/>
    <w:rsid w:val="00BB7F5F"/>
    <w:rsid w:val="00BC1FC1"/>
    <w:rsid w:val="00BC2CF2"/>
    <w:rsid w:val="00BC4871"/>
    <w:rsid w:val="00BD4F76"/>
    <w:rsid w:val="00BD6309"/>
    <w:rsid w:val="00BD7545"/>
    <w:rsid w:val="00BD7DF9"/>
    <w:rsid w:val="00BE1782"/>
    <w:rsid w:val="00BE1C8D"/>
    <w:rsid w:val="00BE1DFB"/>
    <w:rsid w:val="00BE3FF7"/>
    <w:rsid w:val="00C03F4F"/>
    <w:rsid w:val="00C053A8"/>
    <w:rsid w:val="00C0740C"/>
    <w:rsid w:val="00C11DCC"/>
    <w:rsid w:val="00C14CD8"/>
    <w:rsid w:val="00C15FD9"/>
    <w:rsid w:val="00C20323"/>
    <w:rsid w:val="00C23F7C"/>
    <w:rsid w:val="00C2478F"/>
    <w:rsid w:val="00C360BA"/>
    <w:rsid w:val="00C4134E"/>
    <w:rsid w:val="00C6575F"/>
    <w:rsid w:val="00C71F41"/>
    <w:rsid w:val="00C73818"/>
    <w:rsid w:val="00C76ADE"/>
    <w:rsid w:val="00C81CF5"/>
    <w:rsid w:val="00C9131F"/>
    <w:rsid w:val="00C93621"/>
    <w:rsid w:val="00C96E2D"/>
    <w:rsid w:val="00CA09BE"/>
    <w:rsid w:val="00CA342C"/>
    <w:rsid w:val="00CB52F2"/>
    <w:rsid w:val="00CC64BC"/>
    <w:rsid w:val="00CC69EA"/>
    <w:rsid w:val="00CD6842"/>
    <w:rsid w:val="00CE2191"/>
    <w:rsid w:val="00CE6CE3"/>
    <w:rsid w:val="00CF2BE8"/>
    <w:rsid w:val="00CF6FE9"/>
    <w:rsid w:val="00D01D33"/>
    <w:rsid w:val="00D13E7D"/>
    <w:rsid w:val="00D141F9"/>
    <w:rsid w:val="00D1767E"/>
    <w:rsid w:val="00D22A7B"/>
    <w:rsid w:val="00D2401E"/>
    <w:rsid w:val="00D26983"/>
    <w:rsid w:val="00D3069B"/>
    <w:rsid w:val="00D31313"/>
    <w:rsid w:val="00D321A3"/>
    <w:rsid w:val="00D34722"/>
    <w:rsid w:val="00D41842"/>
    <w:rsid w:val="00D42D91"/>
    <w:rsid w:val="00D61A9B"/>
    <w:rsid w:val="00D61D5E"/>
    <w:rsid w:val="00D61E71"/>
    <w:rsid w:val="00D634F4"/>
    <w:rsid w:val="00D664F2"/>
    <w:rsid w:val="00D859F3"/>
    <w:rsid w:val="00D86124"/>
    <w:rsid w:val="00D9090E"/>
    <w:rsid w:val="00D94055"/>
    <w:rsid w:val="00DA2222"/>
    <w:rsid w:val="00DA4168"/>
    <w:rsid w:val="00DA489F"/>
    <w:rsid w:val="00DB1A21"/>
    <w:rsid w:val="00DB20A6"/>
    <w:rsid w:val="00DB7564"/>
    <w:rsid w:val="00DC3D61"/>
    <w:rsid w:val="00DC6B91"/>
    <w:rsid w:val="00DC76D8"/>
    <w:rsid w:val="00DD1260"/>
    <w:rsid w:val="00DD215E"/>
    <w:rsid w:val="00DD628A"/>
    <w:rsid w:val="00DD66ED"/>
    <w:rsid w:val="00DE58E9"/>
    <w:rsid w:val="00DF2577"/>
    <w:rsid w:val="00DF312D"/>
    <w:rsid w:val="00DF3ECA"/>
    <w:rsid w:val="00DF5255"/>
    <w:rsid w:val="00DF6F55"/>
    <w:rsid w:val="00DF7657"/>
    <w:rsid w:val="00E07149"/>
    <w:rsid w:val="00E11447"/>
    <w:rsid w:val="00E159E0"/>
    <w:rsid w:val="00E17B30"/>
    <w:rsid w:val="00E308A9"/>
    <w:rsid w:val="00E3362D"/>
    <w:rsid w:val="00E36E99"/>
    <w:rsid w:val="00E462E5"/>
    <w:rsid w:val="00E52665"/>
    <w:rsid w:val="00E62326"/>
    <w:rsid w:val="00E65058"/>
    <w:rsid w:val="00E66657"/>
    <w:rsid w:val="00E67DC9"/>
    <w:rsid w:val="00E75219"/>
    <w:rsid w:val="00E85212"/>
    <w:rsid w:val="00E8730A"/>
    <w:rsid w:val="00E874D6"/>
    <w:rsid w:val="00E939E7"/>
    <w:rsid w:val="00E93D9D"/>
    <w:rsid w:val="00E9572F"/>
    <w:rsid w:val="00EA02AF"/>
    <w:rsid w:val="00EA1E18"/>
    <w:rsid w:val="00EA56FD"/>
    <w:rsid w:val="00EA7A9C"/>
    <w:rsid w:val="00EB0AB1"/>
    <w:rsid w:val="00EB21FB"/>
    <w:rsid w:val="00EB290A"/>
    <w:rsid w:val="00EB2F33"/>
    <w:rsid w:val="00EB47B8"/>
    <w:rsid w:val="00EB517F"/>
    <w:rsid w:val="00EC2F1E"/>
    <w:rsid w:val="00ED340A"/>
    <w:rsid w:val="00EF1877"/>
    <w:rsid w:val="00EF1C46"/>
    <w:rsid w:val="00EF7E64"/>
    <w:rsid w:val="00F03771"/>
    <w:rsid w:val="00F04F3F"/>
    <w:rsid w:val="00F07FA4"/>
    <w:rsid w:val="00F10600"/>
    <w:rsid w:val="00F1108E"/>
    <w:rsid w:val="00F1171E"/>
    <w:rsid w:val="00F13849"/>
    <w:rsid w:val="00F13F2D"/>
    <w:rsid w:val="00F14A1C"/>
    <w:rsid w:val="00F15BCA"/>
    <w:rsid w:val="00F16B3D"/>
    <w:rsid w:val="00F219B6"/>
    <w:rsid w:val="00F24A3B"/>
    <w:rsid w:val="00F24FF5"/>
    <w:rsid w:val="00F26DEA"/>
    <w:rsid w:val="00F2744D"/>
    <w:rsid w:val="00F339B8"/>
    <w:rsid w:val="00F352B3"/>
    <w:rsid w:val="00F36096"/>
    <w:rsid w:val="00F3761A"/>
    <w:rsid w:val="00F445BD"/>
    <w:rsid w:val="00F50087"/>
    <w:rsid w:val="00F566AD"/>
    <w:rsid w:val="00F626CD"/>
    <w:rsid w:val="00F655A9"/>
    <w:rsid w:val="00F667F0"/>
    <w:rsid w:val="00F70122"/>
    <w:rsid w:val="00F712CA"/>
    <w:rsid w:val="00F72260"/>
    <w:rsid w:val="00F72C45"/>
    <w:rsid w:val="00F91FAF"/>
    <w:rsid w:val="00F9343A"/>
    <w:rsid w:val="00F946F0"/>
    <w:rsid w:val="00F94BEE"/>
    <w:rsid w:val="00F96F3B"/>
    <w:rsid w:val="00FA0C36"/>
    <w:rsid w:val="00FB2300"/>
    <w:rsid w:val="00FC01A2"/>
    <w:rsid w:val="00FC394B"/>
    <w:rsid w:val="00FC7FD4"/>
    <w:rsid w:val="00FD046A"/>
    <w:rsid w:val="00FD0742"/>
    <w:rsid w:val="00FD0E1A"/>
    <w:rsid w:val="00FD234E"/>
    <w:rsid w:val="00FD3D4C"/>
    <w:rsid w:val="00FD7A3C"/>
    <w:rsid w:val="00FE2513"/>
    <w:rsid w:val="00FE5AD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5618B"/>
  <w15:docId w15:val="{4931B99F-BA5E-4503-BC1F-440D6DC1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D5F"/>
    <w:pPr>
      <w:keepNext/>
      <w:keepLines/>
      <w:spacing w:before="200"/>
      <w:outlineLvl w:val="2"/>
    </w:pPr>
    <w:rPr>
      <w:rFonts w:ascii="Cambria" w:hAnsi="Cambria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36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E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2605B"/>
    <w:pPr>
      <w:ind w:left="720"/>
      <w:contextualSpacing/>
    </w:pPr>
    <w:rPr>
      <w:szCs w:val="24"/>
      <w:lang w:val="en-US"/>
    </w:rPr>
  </w:style>
  <w:style w:type="numbering" w:customStyle="1" w:styleId="Style1">
    <w:name w:val="Style1"/>
    <w:uiPriority w:val="99"/>
    <w:rsid w:val="00AE61C3"/>
    <w:pPr>
      <w:numPr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D5F"/>
    <w:rPr>
      <w:rFonts w:ascii="Cambria" w:hAnsi="Cambria"/>
      <w:b/>
      <w:bCs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BD75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754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754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7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7545"/>
    <w:rPr>
      <w:b/>
      <w:bCs/>
      <w:sz w:val="20"/>
    </w:rPr>
  </w:style>
  <w:style w:type="paragraph" w:styleId="FootnoteText">
    <w:name w:val="footnote text"/>
    <w:basedOn w:val="Normal"/>
    <w:link w:val="FootnoteTextChar"/>
    <w:unhideWhenUsed/>
    <w:rsid w:val="00BB6A2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B6A21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BB6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25013-7E68-44E0-BB28-D9EBE0FA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14012</Words>
  <Characters>7987</Characters>
  <Application>Microsoft Office Word</Application>
  <DocSecurity>0</DocSecurity>
  <Lines>66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2019-05-31T10:29:00Z</dcterms:created>
  <dc:creator>lrvk</dc:creator>
  <cp:lastModifiedBy>Jurate Vaskeviciene</cp:lastModifiedBy>
  <cp:lastPrinted>2019-06-05T05:31:00Z</cp:lastPrinted>
  <dcterms:modified xsi:type="dcterms:W3CDTF">2019-07-25T12:03:00Z</dcterms:modified>
  <cp:revision>545</cp:revision>
</cp:coreProperties>
</file>