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8AB6CC" w14:textId="77777777" w:rsidR="00A225CD" w:rsidRPr="0028196E" w:rsidRDefault="00A225CD" w:rsidP="0028196E">
      <w:pPr>
        <w:ind w:left="6663"/>
        <w:rPr>
          <w:b/>
          <w:caps/>
        </w:rPr>
      </w:pPr>
      <w:r w:rsidRPr="0028196E">
        <w:rPr>
          <w:b/>
        </w:rPr>
        <w:t xml:space="preserve">Projekto </w:t>
      </w:r>
    </w:p>
    <w:p w14:paraId="306B08D8" w14:textId="4C936A7A" w:rsidR="00A31F63" w:rsidRPr="0028196E" w:rsidRDefault="00A225CD" w:rsidP="0028196E">
      <w:pPr>
        <w:ind w:left="6663"/>
        <w:rPr>
          <w:b/>
        </w:rPr>
      </w:pPr>
      <w:r w:rsidRPr="0028196E">
        <w:rPr>
          <w:b/>
        </w:rPr>
        <w:t>lyginamasis variantas</w:t>
      </w:r>
    </w:p>
    <w:p w14:paraId="153F18F8" w14:textId="77777777" w:rsidR="00A31F63" w:rsidRDefault="00A31F63" w:rsidP="00A31F63">
      <w:pPr>
        <w:pStyle w:val="Antrat1"/>
        <w:spacing w:before="120"/>
        <w:rPr>
          <w:rFonts w:ascii="Times New Roman" w:hAnsi="Times New Roman"/>
          <w:b/>
          <w:sz w:val="24"/>
          <w:szCs w:val="24"/>
        </w:rPr>
      </w:pPr>
    </w:p>
    <w:p w14:paraId="30AD950C" w14:textId="77777777" w:rsidR="00A31F63" w:rsidRPr="00A31F63" w:rsidRDefault="00A31F63" w:rsidP="00A31F63">
      <w:pPr>
        <w:pStyle w:val="Antrat1"/>
        <w:spacing w:before="120"/>
        <w:rPr>
          <w:rFonts w:ascii="Times New Roman" w:hAnsi="Times New Roman"/>
          <w:b/>
          <w:sz w:val="24"/>
          <w:szCs w:val="24"/>
        </w:rPr>
      </w:pPr>
      <w:r w:rsidRPr="00A31F63">
        <w:rPr>
          <w:rFonts w:ascii="Times New Roman" w:hAnsi="Times New Roman"/>
          <w:b/>
          <w:sz w:val="24"/>
          <w:szCs w:val="24"/>
        </w:rPr>
        <w:t>Lietuvos Respublikos Vyriausybė</w:t>
      </w:r>
    </w:p>
    <w:p w14:paraId="0E3BB49F" w14:textId="77777777" w:rsidR="00A31F63" w:rsidRPr="000F4C8C" w:rsidRDefault="00A31F63" w:rsidP="00A31F63">
      <w:pPr>
        <w:jc w:val="center"/>
        <w:rPr>
          <w:caps/>
        </w:rPr>
      </w:pPr>
    </w:p>
    <w:p w14:paraId="238CE146" w14:textId="77777777" w:rsidR="00A31F63" w:rsidRDefault="00A31F63" w:rsidP="00A31F63">
      <w:pPr>
        <w:jc w:val="center"/>
        <w:rPr>
          <w:b/>
          <w:caps/>
        </w:rPr>
      </w:pPr>
      <w:r>
        <w:rPr>
          <w:b/>
          <w:caps/>
        </w:rPr>
        <w:t>nutarimas</w:t>
      </w:r>
    </w:p>
    <w:p w14:paraId="6EAB0608" w14:textId="44986E9D" w:rsidR="00D77A19" w:rsidRDefault="00A225CD" w:rsidP="00D77A19">
      <w:pPr>
        <w:jc w:val="center"/>
        <w:rPr>
          <w:b/>
          <w:caps/>
        </w:rPr>
      </w:pPr>
      <w:r w:rsidRPr="00A225CD">
        <w:rPr>
          <w:b/>
          <w:caps/>
        </w:rPr>
        <w:t xml:space="preserve">Dėl </w:t>
      </w:r>
      <w:r w:rsidR="00F23C96">
        <w:rPr>
          <w:b/>
          <w:caps/>
        </w:rPr>
        <w:t>Lietuvos Respublikos Vyriausybės 2018 m. vasario 7 d. nutarimo Nr. 126 „</w:t>
      </w:r>
      <w:r w:rsidR="00F23C96" w:rsidRPr="00F23C96">
        <w:rPr>
          <w:b/>
          <w:caps/>
        </w:rPr>
        <w:t>Dėl buhalterinės apskaitos ir personalo administravimo funkcijų atlikimo centralizuotai</w:t>
      </w:r>
      <w:r w:rsidR="00F23C96">
        <w:rPr>
          <w:b/>
          <w:caps/>
        </w:rPr>
        <w:t>“</w:t>
      </w:r>
      <w:r>
        <w:rPr>
          <w:b/>
          <w:caps/>
        </w:rPr>
        <w:t xml:space="preserve"> pakeitimo</w:t>
      </w:r>
    </w:p>
    <w:p w14:paraId="0D4F03BC" w14:textId="77777777" w:rsidR="009803B0" w:rsidRPr="0018156F" w:rsidRDefault="009803B0" w:rsidP="00D77A19">
      <w:pPr>
        <w:jc w:val="center"/>
        <w:rPr>
          <w:b/>
          <w:bCs/>
          <w:caps/>
        </w:rPr>
      </w:pPr>
    </w:p>
    <w:p w14:paraId="32134550" w14:textId="77777777" w:rsidR="00E75E98" w:rsidRDefault="00663CD9" w:rsidP="00E75E98">
      <w:pPr>
        <w:jc w:val="center"/>
      </w:pPr>
      <w:sdt>
        <w:sdtPr>
          <w:tag w:val="registravimoDataIlga"/>
          <w:id w:val="-278879082"/>
          <w:placeholder>
            <w:docPart w:val="08A5D0A1E5174848834853118C718243"/>
          </w:placeholder>
        </w:sdtPr>
        <w:sdtEndPr/>
        <w:sdtContent>
          <w:r>
            <w:t/>
          </w:r>
        </w:sdtContent>
      </w:sdt>
      <w:r w:rsidR="00E75E98">
        <w:t xml:space="preserve"> Nr. </w:t>
      </w:r>
      <w:sdt>
        <w:sdtPr>
          <w:tag w:val="registravimoNr"/>
          <w:id w:val="2002849812"/>
          <w:placeholder>
            <w:docPart w:val="08A5D0A1E5174848834853118C718243"/>
          </w:placeholder>
          <w:showingPlcHdr/>
        </w:sdtPr>
        <w:sdtEndPr/>
        <w:sdtContent>
          <w:r>
            <w:t/>
          </w:r>
        </w:sdtContent>
      </w:sdt>
    </w:p>
    <w:p w14:paraId="2856D0D3" w14:textId="77777777" w:rsidR="00E75E98" w:rsidRDefault="00E75E98" w:rsidP="00E75E98">
      <w:pPr>
        <w:jc w:val="center"/>
      </w:pPr>
      <w:r>
        <w:t>Vilnius</w:t>
      </w:r>
    </w:p>
    <w:p w14:paraId="2596026D" w14:textId="77777777" w:rsidR="00C90AB0" w:rsidRDefault="00C90AB0" w:rsidP="00C90AB0">
      <w:pPr>
        <w:ind w:firstLine="851"/>
        <w:jc w:val="both"/>
      </w:pPr>
    </w:p>
    <w:p w14:paraId="77929DAE" w14:textId="5DF40AC0" w:rsidR="009803B0" w:rsidRPr="009803B0" w:rsidRDefault="00A225CD" w:rsidP="008E1256">
      <w:pPr>
        <w:spacing w:line="276" w:lineRule="auto"/>
        <w:ind w:left="131" w:firstLine="720"/>
        <w:rPr>
          <w:rFonts w:eastAsia="Calibri"/>
          <w:szCs w:val="24"/>
          <w:lang w:eastAsia="en-US"/>
        </w:rPr>
      </w:pPr>
      <w:r w:rsidRPr="00A225CD">
        <w:rPr>
          <w:szCs w:val="24"/>
        </w:rPr>
        <w:t xml:space="preserve">Lietuvos Respublikos Vyriausybė </w:t>
      </w:r>
      <w:r w:rsidR="009803B0" w:rsidRPr="009803B0">
        <w:rPr>
          <w:rFonts w:eastAsia="Calibri"/>
          <w:spacing w:val="100"/>
          <w:szCs w:val="24"/>
          <w:lang w:eastAsia="en-US"/>
        </w:rPr>
        <w:t>nutari</w:t>
      </w:r>
      <w:r w:rsidR="009803B0" w:rsidRPr="009803B0">
        <w:rPr>
          <w:rFonts w:eastAsia="Calibri"/>
          <w:szCs w:val="24"/>
          <w:lang w:eastAsia="en-US"/>
        </w:rPr>
        <w:t>a:</w:t>
      </w:r>
    </w:p>
    <w:p w14:paraId="66D58D30" w14:textId="77777777" w:rsidR="00F23C96" w:rsidRDefault="00A225CD" w:rsidP="008E1256">
      <w:pPr>
        <w:pStyle w:val="Sraopastraipa"/>
        <w:widowControl w:val="0"/>
        <w:tabs>
          <w:tab w:val="left" w:pos="1276"/>
        </w:tabs>
        <w:spacing w:after="0"/>
        <w:ind w:left="0" w:firstLine="851"/>
        <w:jc w:val="both"/>
        <w:rPr>
          <w:rFonts w:eastAsia="Times New Roman"/>
          <w:szCs w:val="24"/>
        </w:rPr>
      </w:pPr>
      <w:r w:rsidRPr="00A225CD">
        <w:rPr>
          <w:rFonts w:eastAsia="Times New Roman"/>
          <w:szCs w:val="24"/>
        </w:rPr>
        <w:t>1. Pakeisti Lietuvos Respublikos Vyriausybės 20</w:t>
      </w:r>
      <w:r w:rsidR="00F23C96">
        <w:rPr>
          <w:rFonts w:eastAsia="Times New Roman"/>
          <w:szCs w:val="24"/>
        </w:rPr>
        <w:t>1</w:t>
      </w:r>
      <w:r w:rsidRPr="00A225CD">
        <w:rPr>
          <w:rFonts w:eastAsia="Times New Roman"/>
          <w:szCs w:val="24"/>
        </w:rPr>
        <w:t xml:space="preserve">8 m. </w:t>
      </w:r>
      <w:r w:rsidR="00F23C96">
        <w:rPr>
          <w:rFonts w:eastAsia="Times New Roman"/>
          <w:szCs w:val="24"/>
        </w:rPr>
        <w:t>vasario 7</w:t>
      </w:r>
      <w:r w:rsidRPr="00A225CD">
        <w:rPr>
          <w:rFonts w:eastAsia="Times New Roman"/>
          <w:szCs w:val="24"/>
        </w:rPr>
        <w:t xml:space="preserve"> d. nutarim</w:t>
      </w:r>
      <w:r w:rsidR="00F23C96">
        <w:rPr>
          <w:rFonts w:eastAsia="Times New Roman"/>
          <w:szCs w:val="24"/>
        </w:rPr>
        <w:t>ą</w:t>
      </w:r>
      <w:r w:rsidRPr="00A225CD">
        <w:rPr>
          <w:rFonts w:eastAsia="Times New Roman"/>
          <w:szCs w:val="24"/>
        </w:rPr>
        <w:t xml:space="preserve"> Nr.</w:t>
      </w:r>
      <w:r>
        <w:rPr>
          <w:rFonts w:eastAsia="Times New Roman"/>
          <w:szCs w:val="24"/>
        </w:rPr>
        <w:t> </w:t>
      </w:r>
      <w:r w:rsidR="00F23C96">
        <w:rPr>
          <w:rFonts w:eastAsia="Times New Roman"/>
          <w:szCs w:val="24"/>
        </w:rPr>
        <w:t>126</w:t>
      </w:r>
      <w:r w:rsidRPr="00A225CD">
        <w:rPr>
          <w:rFonts w:eastAsia="Times New Roman"/>
          <w:szCs w:val="24"/>
        </w:rPr>
        <w:t xml:space="preserve"> „</w:t>
      </w:r>
      <w:r w:rsidR="00F23C96" w:rsidRPr="00F23C96">
        <w:rPr>
          <w:rFonts w:eastAsia="Times New Roman"/>
          <w:szCs w:val="24"/>
        </w:rPr>
        <w:t>Dėl buhalterinės apskaitos ir personalo administravimo funkcijų atlikimo centralizuotai</w:t>
      </w:r>
      <w:r w:rsidR="00F23C96">
        <w:rPr>
          <w:rFonts w:eastAsia="Times New Roman"/>
          <w:szCs w:val="24"/>
        </w:rPr>
        <w:t>“:</w:t>
      </w:r>
    </w:p>
    <w:p w14:paraId="68E80AF8" w14:textId="64FE2DFE" w:rsidR="00A31F63" w:rsidRDefault="00F23C96" w:rsidP="008E1256">
      <w:pPr>
        <w:pStyle w:val="Sraopastraipa"/>
        <w:widowControl w:val="0"/>
        <w:tabs>
          <w:tab w:val="left" w:pos="1276"/>
        </w:tabs>
        <w:autoSpaceDN/>
        <w:spacing w:after="0"/>
        <w:ind w:left="0" w:firstLine="851"/>
        <w:jc w:val="both"/>
        <w:rPr>
          <w:rFonts w:eastAsia="Times New Roman"/>
          <w:szCs w:val="24"/>
        </w:rPr>
      </w:pPr>
      <w:r>
        <w:rPr>
          <w:rFonts w:eastAsia="Times New Roman"/>
          <w:szCs w:val="24"/>
        </w:rPr>
        <w:t>1.1</w:t>
      </w:r>
      <w:r w:rsidR="009803B0">
        <w:rPr>
          <w:rFonts w:eastAsia="Times New Roman"/>
          <w:szCs w:val="24"/>
        </w:rPr>
        <w:t>.</w:t>
      </w:r>
      <w:r>
        <w:rPr>
          <w:rFonts w:eastAsia="Times New Roman"/>
          <w:szCs w:val="24"/>
        </w:rPr>
        <w:t xml:space="preserve"> Pakeisti </w:t>
      </w:r>
      <w:r w:rsidR="00222E69">
        <w:rPr>
          <w:rFonts w:eastAsia="Times New Roman"/>
          <w:szCs w:val="24"/>
        </w:rPr>
        <w:t xml:space="preserve">preambulę </w:t>
      </w:r>
      <w:r w:rsidR="00A225CD">
        <w:rPr>
          <w:rFonts w:eastAsia="Times New Roman"/>
          <w:szCs w:val="24"/>
        </w:rPr>
        <w:t>j</w:t>
      </w:r>
      <w:r w:rsidR="00222E69">
        <w:rPr>
          <w:rFonts w:eastAsia="Times New Roman"/>
          <w:szCs w:val="24"/>
        </w:rPr>
        <w:t>ą</w:t>
      </w:r>
      <w:r w:rsidR="00A225CD">
        <w:rPr>
          <w:rFonts w:eastAsia="Times New Roman"/>
          <w:szCs w:val="24"/>
        </w:rPr>
        <w:t xml:space="preserve"> išdėstyti taip:</w:t>
      </w:r>
    </w:p>
    <w:p w14:paraId="3276FDE0" w14:textId="679C5ED7" w:rsidR="00222E69" w:rsidRDefault="00222E69" w:rsidP="008E1256">
      <w:pPr>
        <w:pStyle w:val="Sraopastraipa"/>
        <w:widowControl w:val="0"/>
        <w:tabs>
          <w:tab w:val="left" w:pos="1276"/>
        </w:tabs>
        <w:spacing w:after="0"/>
        <w:ind w:left="0" w:firstLine="851"/>
        <w:jc w:val="both"/>
        <w:rPr>
          <w:szCs w:val="24"/>
        </w:rPr>
      </w:pPr>
      <w:r>
        <w:rPr>
          <w:szCs w:val="24"/>
        </w:rPr>
        <w:t>„</w:t>
      </w:r>
      <w:r w:rsidRPr="00222E69">
        <w:rPr>
          <w:strike/>
          <w:szCs w:val="24"/>
        </w:rPr>
        <w:t>Vadovaudamasi Lietuvos Respublikos biudžetinių įstaigų įstatymo 9</w:t>
      </w:r>
      <w:r w:rsidRPr="00222E69">
        <w:rPr>
          <w:strike/>
          <w:szCs w:val="24"/>
          <w:vertAlign w:val="superscript"/>
        </w:rPr>
        <w:t>1</w:t>
      </w:r>
      <w:r w:rsidRPr="00222E69">
        <w:rPr>
          <w:strike/>
          <w:szCs w:val="24"/>
        </w:rPr>
        <w:t xml:space="preserve"> straipsnio 2 dalimi (2017 m. gruodžio 19 d. įstatymo Nr. XIII-932 redakcija), Lietuvos Respublikos buhalterinės apskaitos įstatymo 10 straipsnio 4 dalimi, Lietuvos Respublikos buhalterinės apskaitos įstatymo 10 straipsnio 4 dalimi, 10</w:t>
      </w:r>
      <w:r w:rsidRPr="00222E69">
        <w:rPr>
          <w:strike/>
          <w:szCs w:val="24"/>
          <w:vertAlign w:val="superscript"/>
        </w:rPr>
        <w:t>3</w:t>
      </w:r>
      <w:r w:rsidRPr="00222E69">
        <w:rPr>
          <w:strike/>
          <w:szCs w:val="24"/>
        </w:rPr>
        <w:t xml:space="preserve"> straipsnio 1 ir 2 dalimis (2017 m. gruodžio 19 d. įstatymo Nr. XIII-930 redakcija) ir Lietuvos Respublikos valstybės tarnybos įstatymo 48</w:t>
      </w:r>
      <w:r w:rsidRPr="00222E69">
        <w:rPr>
          <w:strike/>
          <w:szCs w:val="24"/>
          <w:vertAlign w:val="superscript"/>
        </w:rPr>
        <w:t>1</w:t>
      </w:r>
      <w:r w:rsidRPr="00222E69">
        <w:rPr>
          <w:strike/>
          <w:szCs w:val="24"/>
        </w:rPr>
        <w:t xml:space="preserve"> straipsnio 1 dalimi (2017 m. gruodžio 19 d. įstatymo Nr. XIII-931 redakcija), Lietuvos Respublikos Vyriausybė nutaria:</w:t>
      </w:r>
    </w:p>
    <w:p w14:paraId="6CA61B35" w14:textId="5442B9F5" w:rsidR="00A225CD" w:rsidRDefault="00222E69" w:rsidP="008E1256">
      <w:pPr>
        <w:pStyle w:val="Sraopastraipa"/>
        <w:widowControl w:val="0"/>
        <w:tabs>
          <w:tab w:val="left" w:pos="1276"/>
        </w:tabs>
        <w:spacing w:after="0"/>
        <w:ind w:left="0" w:firstLine="851"/>
        <w:jc w:val="both"/>
        <w:rPr>
          <w:szCs w:val="24"/>
        </w:rPr>
      </w:pPr>
      <w:r w:rsidRPr="00222E69">
        <w:rPr>
          <w:b/>
          <w:szCs w:val="24"/>
        </w:rPr>
        <w:t>Vadovaudamasi Lietuvos Respublikos biudžetinių įstaigų įstatymo 9</w:t>
      </w:r>
      <w:r w:rsidRPr="00222E69">
        <w:rPr>
          <w:b/>
          <w:szCs w:val="24"/>
          <w:vertAlign w:val="superscript"/>
        </w:rPr>
        <w:t>1</w:t>
      </w:r>
      <w:r w:rsidRPr="00222E69">
        <w:rPr>
          <w:b/>
          <w:szCs w:val="24"/>
        </w:rPr>
        <w:t xml:space="preserve"> straipsnio 2 dalimi</w:t>
      </w:r>
      <w:r>
        <w:rPr>
          <w:b/>
          <w:szCs w:val="24"/>
        </w:rPr>
        <w:t xml:space="preserve"> ir </w:t>
      </w:r>
      <w:r w:rsidRPr="00222E69">
        <w:rPr>
          <w:b/>
          <w:szCs w:val="24"/>
        </w:rPr>
        <w:t>Lietuvos Respublikos buhalterinės apskaitos įstatymo 10 straipsnio 4 dalimi, 10</w:t>
      </w:r>
      <w:r w:rsidRPr="00222E69">
        <w:rPr>
          <w:b/>
          <w:szCs w:val="24"/>
          <w:vertAlign w:val="superscript"/>
        </w:rPr>
        <w:t>3</w:t>
      </w:r>
      <w:r w:rsidRPr="00222E69">
        <w:rPr>
          <w:b/>
          <w:szCs w:val="24"/>
        </w:rPr>
        <w:t xml:space="preserve"> straipsnio 1 ir 2 dalimis Lietuvos Respublikos Vyriausybė </w:t>
      </w:r>
      <w:r w:rsidRPr="00222E69">
        <w:rPr>
          <w:b/>
          <w:spacing w:val="80"/>
          <w:szCs w:val="24"/>
        </w:rPr>
        <w:t>nutaria</w:t>
      </w:r>
      <w:r w:rsidRPr="00222E69">
        <w:rPr>
          <w:b/>
          <w:szCs w:val="24"/>
        </w:rPr>
        <w:t>:</w:t>
      </w:r>
      <w:r>
        <w:rPr>
          <w:szCs w:val="24"/>
        </w:rPr>
        <w:t>“</w:t>
      </w:r>
    </w:p>
    <w:p w14:paraId="283363A0" w14:textId="5338D4F7" w:rsidR="00F23C96" w:rsidRDefault="00F23C96" w:rsidP="008E1256">
      <w:pPr>
        <w:pStyle w:val="Sraopastraipa"/>
        <w:widowControl w:val="0"/>
        <w:tabs>
          <w:tab w:val="left" w:pos="1276"/>
        </w:tabs>
        <w:spacing w:after="0"/>
        <w:ind w:left="0" w:firstLine="851"/>
        <w:jc w:val="both"/>
        <w:rPr>
          <w:szCs w:val="24"/>
        </w:rPr>
      </w:pPr>
      <w:r>
        <w:rPr>
          <w:szCs w:val="24"/>
        </w:rPr>
        <w:t>1.2. Pakeisti 1</w:t>
      </w:r>
      <w:r w:rsidR="00222E69">
        <w:rPr>
          <w:szCs w:val="24"/>
        </w:rPr>
        <w:t xml:space="preserve"> </w:t>
      </w:r>
      <w:r>
        <w:rPr>
          <w:szCs w:val="24"/>
        </w:rPr>
        <w:t>punkt</w:t>
      </w:r>
      <w:r w:rsidR="00222E69">
        <w:rPr>
          <w:szCs w:val="24"/>
        </w:rPr>
        <w:t>ą</w:t>
      </w:r>
      <w:r>
        <w:rPr>
          <w:szCs w:val="24"/>
        </w:rPr>
        <w:t xml:space="preserve"> ir jį išdėstyti taip:</w:t>
      </w:r>
    </w:p>
    <w:p w14:paraId="64F42219" w14:textId="77777777" w:rsidR="00222E69" w:rsidRPr="00222E69" w:rsidRDefault="00222E69" w:rsidP="00222E69">
      <w:pPr>
        <w:pStyle w:val="Antrats"/>
        <w:tabs>
          <w:tab w:val="center" w:pos="-7800"/>
          <w:tab w:val="left" w:pos="6237"/>
        </w:tabs>
        <w:spacing w:line="300" w:lineRule="auto"/>
        <w:ind w:firstLine="851"/>
        <w:jc w:val="both"/>
        <w:rPr>
          <w:strike/>
          <w:color w:val="000000"/>
        </w:rPr>
      </w:pPr>
      <w:r>
        <w:rPr>
          <w:color w:val="000000"/>
        </w:rPr>
        <w:t>„</w:t>
      </w:r>
      <w:r w:rsidRPr="00222E69">
        <w:rPr>
          <w:strike/>
          <w:color w:val="000000"/>
        </w:rPr>
        <w:t>1. Nustatyti, kad:</w:t>
      </w:r>
    </w:p>
    <w:p w14:paraId="46B26C58" w14:textId="77777777" w:rsidR="00222E69" w:rsidRPr="00222E69" w:rsidRDefault="00222E69" w:rsidP="00222E69">
      <w:pPr>
        <w:pStyle w:val="Antrats"/>
        <w:tabs>
          <w:tab w:val="center" w:pos="-7800"/>
          <w:tab w:val="left" w:pos="6237"/>
        </w:tabs>
        <w:spacing w:line="300" w:lineRule="auto"/>
        <w:ind w:firstLine="851"/>
        <w:jc w:val="both"/>
        <w:rPr>
          <w:strike/>
          <w:color w:val="000000"/>
        </w:rPr>
      </w:pPr>
      <w:r w:rsidRPr="00222E69">
        <w:rPr>
          <w:strike/>
          <w:color w:val="000000"/>
        </w:rPr>
        <w:t>1.1. nuo 2018 m. liepos 3 d. centralizuotai atliekamos Lietuvos Respublikos Vyriausybės kanceliarijos, ministerijų, Vyriausybės įstaigų, Vyriausybės atstovų tarnybų, atitinkamo ministro valdymo sritims priskirtų įstaigų prie ministerijos, kitų biudžetinių įstaigų, kurių savininko teises ar pareigas įgyvendina Lietuvos Respublikos Vyriausybė arba jos įgaliota institucija, nurodytų priede (toliau – įstaigos), personalo administravimo funkcijos, nekeičiant fizinės funkcijų atlikimo vietos ir naudojamų informacinių sistemų;</w:t>
      </w:r>
    </w:p>
    <w:p w14:paraId="2195FEB1" w14:textId="77777777" w:rsidR="00222E69" w:rsidRPr="00222E69" w:rsidRDefault="00222E69" w:rsidP="00222E69">
      <w:pPr>
        <w:pStyle w:val="Antrats"/>
        <w:tabs>
          <w:tab w:val="center" w:pos="-7800"/>
          <w:tab w:val="left" w:pos="6237"/>
        </w:tabs>
        <w:spacing w:line="300" w:lineRule="auto"/>
        <w:ind w:firstLine="851"/>
        <w:jc w:val="both"/>
        <w:rPr>
          <w:strike/>
          <w:color w:val="000000"/>
        </w:rPr>
      </w:pPr>
      <w:r w:rsidRPr="00222E69">
        <w:rPr>
          <w:strike/>
          <w:color w:val="000000"/>
        </w:rPr>
        <w:t>1.2. nuo 2018 m. liepos 3 d. centralizuotai atliekamos įstaigų, išskyrus Lietuvos Respublikos Vyriausybės kanceliariją ir Vyriausybės atstovų tarnybas, buhalterinės apskaitos funkcijos, nekeičiant fizinės funkcijų atlikimo vietos ir naudojamų informacinių sistemų;</w:t>
      </w:r>
    </w:p>
    <w:p w14:paraId="464EF14E" w14:textId="6A3E8F0A" w:rsidR="00222E69" w:rsidRPr="00222E69" w:rsidRDefault="00222E69" w:rsidP="00222E69">
      <w:pPr>
        <w:pStyle w:val="Antrats"/>
        <w:tabs>
          <w:tab w:val="clear" w:pos="4153"/>
          <w:tab w:val="center" w:pos="-7800"/>
          <w:tab w:val="left" w:pos="6237"/>
        </w:tabs>
        <w:spacing w:line="300" w:lineRule="auto"/>
        <w:ind w:firstLine="851"/>
        <w:jc w:val="both"/>
        <w:rPr>
          <w:strike/>
          <w:color w:val="000000"/>
        </w:rPr>
      </w:pPr>
      <w:r w:rsidRPr="00222E69">
        <w:rPr>
          <w:strike/>
          <w:color w:val="000000"/>
        </w:rPr>
        <w:t>1.3. nuo 2018 m. kovo 1 d. centralizuotai atliekamos Lietuvos Respublikos Vyriausybės kanceliarijos ir Vyriausybės atstovų tarnybų buhalterinės apskaitos funkcijos, nekeičiant fizinės funkcijų atlikimo vietos ir naudojamų informacinių sistemų.</w:t>
      </w:r>
    </w:p>
    <w:p w14:paraId="7D0250E4" w14:textId="430405B6" w:rsidR="00222E69" w:rsidRDefault="00222E69" w:rsidP="00222E69">
      <w:pPr>
        <w:pStyle w:val="Antrats"/>
        <w:tabs>
          <w:tab w:val="clear" w:pos="4153"/>
          <w:tab w:val="center" w:pos="-7800"/>
          <w:tab w:val="left" w:pos="6237"/>
        </w:tabs>
        <w:spacing w:line="300" w:lineRule="auto"/>
        <w:ind w:firstLine="851"/>
        <w:jc w:val="both"/>
        <w:rPr>
          <w:color w:val="000000"/>
        </w:rPr>
      </w:pPr>
      <w:r w:rsidRPr="00222E69">
        <w:rPr>
          <w:b/>
          <w:color w:val="000000"/>
        </w:rPr>
        <w:t xml:space="preserve">1. Nustatyti, kad centralizuotai atliekamos Lietuvos Respublikos Vyriausybės kanceliarijos, ministerijų, Vyriausybės įstaigų, Vyriausybės atstovų įstaigos, atitinkamo ministro valdymo sritims priskirtų įstaigų prie ministerijos, kitų biudžetinių įstaigų, kurių savininko teises ar pareigas įgyvendina Lietuvos Respublikos Vyriausybė arba jos </w:t>
      </w:r>
      <w:r w:rsidRPr="00222E69">
        <w:rPr>
          <w:b/>
          <w:color w:val="000000"/>
        </w:rPr>
        <w:lastRenderedPageBreak/>
        <w:t xml:space="preserve">įgaliota institucija, nurodytų šiuo nutarimu tvirtinamame sąraše (pridedama) (toliau – įstaigos), </w:t>
      </w:r>
      <w:r w:rsidRPr="00222E69">
        <w:rPr>
          <w:b/>
          <w:color w:val="000000"/>
        </w:rPr>
        <w:t>buhalterinės apskaitos ir</w:t>
      </w:r>
      <w:r w:rsidRPr="00222E69">
        <w:rPr>
          <w:b/>
          <w:color w:val="000000"/>
        </w:rPr>
        <w:t xml:space="preserve"> personalo administravimo funkcijos, nekeičiant fizinės funkcijų atlikimo vietos ir naudojamų informacinių sistemų</w:t>
      </w:r>
      <w:r>
        <w:rPr>
          <w:color w:val="000000"/>
        </w:rPr>
        <w:t>.“</w:t>
      </w:r>
    </w:p>
    <w:p w14:paraId="1145D1C0" w14:textId="126C3609" w:rsidR="007D6209" w:rsidRDefault="009600EA" w:rsidP="009600EA">
      <w:pPr>
        <w:pStyle w:val="Antrats"/>
        <w:tabs>
          <w:tab w:val="clear" w:pos="4153"/>
          <w:tab w:val="center" w:pos="-7800"/>
          <w:tab w:val="left" w:pos="6237"/>
        </w:tabs>
        <w:spacing w:line="300" w:lineRule="auto"/>
        <w:ind w:firstLine="851"/>
        <w:jc w:val="both"/>
        <w:rPr>
          <w:szCs w:val="24"/>
        </w:rPr>
      </w:pPr>
      <w:r>
        <w:rPr>
          <w:color w:val="000000"/>
        </w:rPr>
        <w:t>2</w:t>
      </w:r>
      <w:r>
        <w:t xml:space="preserve">. </w:t>
      </w:r>
      <w:r w:rsidR="007D6209">
        <w:t xml:space="preserve">Pakeisti </w:t>
      </w:r>
      <w:r w:rsidR="007D6209">
        <w:rPr>
          <w:szCs w:val="24"/>
        </w:rPr>
        <w:t>nurodyt</w:t>
      </w:r>
      <w:r w:rsidR="007D6209">
        <w:rPr>
          <w:szCs w:val="24"/>
        </w:rPr>
        <w:t>o</w:t>
      </w:r>
      <w:r w:rsidR="007D6209">
        <w:rPr>
          <w:szCs w:val="24"/>
        </w:rPr>
        <w:t xml:space="preserve"> nutarim</w:t>
      </w:r>
      <w:r w:rsidR="007D6209">
        <w:rPr>
          <w:szCs w:val="24"/>
        </w:rPr>
        <w:t>o</w:t>
      </w:r>
      <w:r w:rsidR="007D6209">
        <w:rPr>
          <w:szCs w:val="24"/>
        </w:rPr>
        <w:t xml:space="preserve"> </w:t>
      </w:r>
      <w:r w:rsidR="007D6209">
        <w:rPr>
          <w:szCs w:val="24"/>
        </w:rPr>
        <w:t>priedo žymą ir ją išdėstyti taip:</w:t>
      </w:r>
    </w:p>
    <w:p w14:paraId="04E7AB2F" w14:textId="77777777" w:rsidR="007D6209" w:rsidRPr="007D6209" w:rsidRDefault="007D6209" w:rsidP="007D6209">
      <w:pPr>
        <w:pStyle w:val="Antrats"/>
        <w:tabs>
          <w:tab w:val="center" w:pos="-7800"/>
          <w:tab w:val="left" w:pos="6237"/>
        </w:tabs>
        <w:spacing w:line="300" w:lineRule="auto"/>
        <w:ind w:left="5103"/>
        <w:jc w:val="both"/>
        <w:rPr>
          <w:strike/>
          <w:szCs w:val="24"/>
        </w:rPr>
      </w:pPr>
      <w:r>
        <w:rPr>
          <w:szCs w:val="24"/>
        </w:rPr>
        <w:t>„</w:t>
      </w:r>
      <w:r w:rsidRPr="007D6209">
        <w:rPr>
          <w:strike/>
          <w:szCs w:val="24"/>
        </w:rPr>
        <w:t>Lietuvos Respublikos Vyriausybės</w:t>
      </w:r>
    </w:p>
    <w:p w14:paraId="591BEB15" w14:textId="77777777" w:rsidR="007D6209" w:rsidRPr="007D6209" w:rsidRDefault="007D6209" w:rsidP="007D6209">
      <w:pPr>
        <w:pStyle w:val="Antrats"/>
        <w:tabs>
          <w:tab w:val="center" w:pos="-7800"/>
          <w:tab w:val="left" w:pos="6237"/>
        </w:tabs>
        <w:spacing w:line="300" w:lineRule="auto"/>
        <w:ind w:left="5103"/>
        <w:jc w:val="both"/>
        <w:rPr>
          <w:strike/>
          <w:szCs w:val="24"/>
        </w:rPr>
      </w:pPr>
      <w:r w:rsidRPr="007D6209">
        <w:rPr>
          <w:strike/>
          <w:szCs w:val="24"/>
        </w:rPr>
        <w:t>2018 m. vasario 7 d. nutarimo Nr. 126</w:t>
      </w:r>
    </w:p>
    <w:p w14:paraId="0D2D002B" w14:textId="5B14C3D1" w:rsidR="007D6209" w:rsidRPr="007D6209" w:rsidRDefault="007D6209" w:rsidP="007D6209">
      <w:pPr>
        <w:pStyle w:val="Antrats"/>
        <w:tabs>
          <w:tab w:val="clear" w:pos="4153"/>
          <w:tab w:val="center" w:pos="-7800"/>
          <w:tab w:val="left" w:pos="6237"/>
        </w:tabs>
        <w:spacing w:line="300" w:lineRule="auto"/>
        <w:ind w:left="5103"/>
        <w:jc w:val="both"/>
        <w:rPr>
          <w:strike/>
          <w:szCs w:val="24"/>
        </w:rPr>
      </w:pPr>
      <w:r w:rsidRPr="007D6209">
        <w:rPr>
          <w:strike/>
          <w:szCs w:val="24"/>
        </w:rPr>
        <w:t>p</w:t>
      </w:r>
      <w:r w:rsidRPr="007D6209">
        <w:rPr>
          <w:strike/>
          <w:szCs w:val="24"/>
        </w:rPr>
        <w:t>riedas</w:t>
      </w:r>
    </w:p>
    <w:p w14:paraId="047479F5" w14:textId="037759DD" w:rsidR="007D6209" w:rsidRDefault="007D6209" w:rsidP="007D6209">
      <w:pPr>
        <w:pStyle w:val="Antrats"/>
        <w:tabs>
          <w:tab w:val="clear" w:pos="4153"/>
          <w:tab w:val="center" w:pos="-7800"/>
          <w:tab w:val="left" w:pos="6237"/>
        </w:tabs>
        <w:spacing w:line="300" w:lineRule="auto"/>
        <w:ind w:left="5103"/>
        <w:jc w:val="both"/>
        <w:rPr>
          <w:b/>
          <w:szCs w:val="24"/>
        </w:rPr>
      </w:pPr>
      <w:r>
        <w:rPr>
          <w:b/>
          <w:szCs w:val="24"/>
        </w:rPr>
        <w:t>PATVIRTINTA</w:t>
      </w:r>
    </w:p>
    <w:p w14:paraId="27A213E5" w14:textId="77777777" w:rsidR="007D6209" w:rsidRPr="007D6209" w:rsidRDefault="007D6209" w:rsidP="007D6209">
      <w:pPr>
        <w:pStyle w:val="Antrats"/>
        <w:tabs>
          <w:tab w:val="center" w:pos="-7800"/>
          <w:tab w:val="left" w:pos="6237"/>
        </w:tabs>
        <w:spacing w:line="300" w:lineRule="auto"/>
        <w:ind w:left="5103"/>
        <w:jc w:val="both"/>
        <w:rPr>
          <w:b/>
          <w:szCs w:val="24"/>
        </w:rPr>
      </w:pPr>
      <w:r w:rsidRPr="007D6209">
        <w:rPr>
          <w:b/>
          <w:szCs w:val="24"/>
        </w:rPr>
        <w:t>Lietuvos Respublikos Vyriausybės</w:t>
      </w:r>
    </w:p>
    <w:p w14:paraId="3FF4A671" w14:textId="77BDA616" w:rsidR="007D6209" w:rsidRPr="007D6209" w:rsidRDefault="007D6209" w:rsidP="007D6209">
      <w:pPr>
        <w:pStyle w:val="Antrats"/>
        <w:tabs>
          <w:tab w:val="clear" w:pos="4153"/>
          <w:tab w:val="center" w:pos="-7800"/>
          <w:tab w:val="left" w:pos="6237"/>
        </w:tabs>
        <w:spacing w:line="300" w:lineRule="auto"/>
        <w:ind w:left="5103"/>
        <w:jc w:val="both"/>
        <w:rPr>
          <w:szCs w:val="24"/>
        </w:rPr>
      </w:pPr>
      <w:r w:rsidRPr="007D6209">
        <w:rPr>
          <w:b/>
          <w:szCs w:val="24"/>
        </w:rPr>
        <w:t>2018 m. vasario 7 d. nutarim</w:t>
      </w:r>
      <w:r w:rsidRPr="007D6209">
        <w:rPr>
          <w:b/>
          <w:szCs w:val="24"/>
        </w:rPr>
        <w:t>u</w:t>
      </w:r>
      <w:r w:rsidRPr="007D6209">
        <w:rPr>
          <w:b/>
          <w:szCs w:val="24"/>
        </w:rPr>
        <w:t xml:space="preserve"> Nr.</w:t>
      </w:r>
      <w:r>
        <w:rPr>
          <w:b/>
          <w:szCs w:val="24"/>
        </w:rPr>
        <w:t> </w:t>
      </w:r>
      <w:r w:rsidRPr="007D6209">
        <w:rPr>
          <w:b/>
          <w:szCs w:val="24"/>
        </w:rPr>
        <w:t>126</w:t>
      </w:r>
      <w:r>
        <w:rPr>
          <w:szCs w:val="24"/>
        </w:rPr>
        <w:t>“</w:t>
      </w:r>
    </w:p>
    <w:p w14:paraId="7DC5D4F3" w14:textId="2BD179F4" w:rsidR="009600EA" w:rsidRDefault="007D6209" w:rsidP="009600EA">
      <w:pPr>
        <w:pStyle w:val="Antrats"/>
        <w:tabs>
          <w:tab w:val="clear" w:pos="4153"/>
          <w:tab w:val="center" w:pos="-7800"/>
          <w:tab w:val="left" w:pos="6237"/>
        </w:tabs>
        <w:spacing w:line="300" w:lineRule="auto"/>
        <w:ind w:firstLine="851"/>
        <w:jc w:val="both"/>
      </w:pPr>
      <w:r>
        <w:t xml:space="preserve">3. </w:t>
      </w:r>
      <w:r w:rsidR="009600EA">
        <w:t xml:space="preserve">Pakeisti </w:t>
      </w:r>
      <w:r w:rsidR="009600EA">
        <w:rPr>
          <w:szCs w:val="24"/>
        </w:rPr>
        <w:t>nurodytu nutarimu patvirtintą</w:t>
      </w:r>
      <w:r w:rsidR="009600EA">
        <w:t xml:space="preserve"> Lietuvos Respublikos Vyriausybės kanceliarijos, ministerijų, Vyriausybės įstaigų, Vyriausybės atstovų tarnybų, atitinkamo ministro valdymo sritims priskirtų įstaigų prie ministerijos, kitų biudžetinių įstaigų, kurių savininko teises ar pareigas įgyvendina Lietuvos Respublikos Vyriausybė arba jos įgaliota institucija, kurių buhalterinės apskaitos ir personalo administravimo funkcijos centralizuotai atliekamos Nacionaliniame bendrųjų funkcijų centre, sąrašą:</w:t>
      </w:r>
    </w:p>
    <w:p w14:paraId="10B34821" w14:textId="25BE6D51" w:rsidR="00F23C96" w:rsidRDefault="007D6209" w:rsidP="008E1256">
      <w:pPr>
        <w:pStyle w:val="Antrats"/>
        <w:tabs>
          <w:tab w:val="clear" w:pos="4153"/>
          <w:tab w:val="center" w:pos="-7800"/>
          <w:tab w:val="left" w:pos="6237"/>
        </w:tabs>
        <w:spacing w:line="276" w:lineRule="auto"/>
        <w:ind w:firstLine="851"/>
        <w:jc w:val="both"/>
      </w:pPr>
      <w:r>
        <w:t>3</w:t>
      </w:r>
      <w:r w:rsidR="005B02B9">
        <w:t>.1. Pakeisti</w:t>
      </w:r>
      <w:r w:rsidR="00F23C96">
        <w:t xml:space="preserve"> </w:t>
      </w:r>
      <w:r w:rsidR="005B02B9">
        <w:t>pavadinimą ir jį išdėstyti taip:</w:t>
      </w:r>
    </w:p>
    <w:p w14:paraId="6BED801E" w14:textId="53EDB01A" w:rsidR="005B02B9" w:rsidRDefault="005B02B9" w:rsidP="008E1256">
      <w:pPr>
        <w:pStyle w:val="Antrats"/>
        <w:tabs>
          <w:tab w:val="clear" w:pos="4153"/>
          <w:tab w:val="center" w:pos="-7800"/>
          <w:tab w:val="left" w:pos="6237"/>
        </w:tabs>
        <w:spacing w:line="276" w:lineRule="auto"/>
        <w:ind w:firstLine="851"/>
        <w:jc w:val="both"/>
      </w:pPr>
      <w:r>
        <w:t>„L</w:t>
      </w:r>
      <w:r w:rsidRPr="00F23C96">
        <w:t xml:space="preserve">IETUVOS </w:t>
      </w:r>
      <w:r>
        <w:t>R</w:t>
      </w:r>
      <w:r w:rsidRPr="00F23C96">
        <w:t xml:space="preserve">ESPUBLIKOS </w:t>
      </w:r>
      <w:r>
        <w:t>V</w:t>
      </w:r>
      <w:r w:rsidRPr="00F23C96">
        <w:t xml:space="preserve">YRIAUSYBĖS KANCELIARIJOS, MINISTERIJŲ, </w:t>
      </w:r>
      <w:r>
        <w:t>V</w:t>
      </w:r>
      <w:r w:rsidRPr="00F23C96">
        <w:t xml:space="preserve">YRIAUSYBĖS ĮSTAIGŲ, </w:t>
      </w:r>
      <w:r>
        <w:t>V</w:t>
      </w:r>
      <w:r w:rsidRPr="00F23C96">
        <w:t xml:space="preserve">YRIAUSYBĖS ATSTOVŲ </w:t>
      </w:r>
      <w:r w:rsidRPr="005B02B9">
        <w:rPr>
          <w:strike/>
        </w:rPr>
        <w:t>TARNYBŲ</w:t>
      </w:r>
      <w:r>
        <w:t xml:space="preserve"> </w:t>
      </w:r>
      <w:r>
        <w:rPr>
          <w:b/>
        </w:rPr>
        <w:t>ĮSTAIGOS</w:t>
      </w:r>
      <w:r w:rsidRPr="00F23C96">
        <w:t>, ATITINKAMO MINISTRO VALDYMO SRITIMS PRISKIRTŲ ĮSTAIGŲ PRIE MINISTERIJOS, KITŲ BIUDŽETINIŲ ĮSTAIGŲ, KURIŲ SAVININKO</w:t>
      </w:r>
      <w:r>
        <w:t xml:space="preserve"> TEISES AR PAREIGAS ĮGYVENDINA L</w:t>
      </w:r>
      <w:r w:rsidRPr="00F23C96">
        <w:t xml:space="preserve">IETUVOS </w:t>
      </w:r>
      <w:r>
        <w:t>R</w:t>
      </w:r>
      <w:r w:rsidRPr="00F23C96">
        <w:t>ESPUBLIKOS VYRIAUSYBĖ ARBA JOS ĮGALIOTA INSTITUCIJA, KURIŲ BUHALTERINĖS APSKAITOS IR PERSONALO ADMINISTRAVIMO FUNKCIJOS CENTRALIZUOTAI ATLIEKAMOS NACIONALINIAME B</w:t>
      </w:r>
      <w:r>
        <w:t>ENDRŲJŲ FUNKCIJŲ CENTRE, SĄRAŠAS“</w:t>
      </w:r>
    </w:p>
    <w:p w14:paraId="13BEDD64" w14:textId="30741164" w:rsidR="005B02B9" w:rsidRDefault="007D6209" w:rsidP="008E1256">
      <w:pPr>
        <w:pStyle w:val="Antrats"/>
        <w:tabs>
          <w:tab w:val="clear" w:pos="4153"/>
          <w:tab w:val="center" w:pos="-7800"/>
          <w:tab w:val="left" w:pos="6237"/>
        </w:tabs>
        <w:spacing w:line="276" w:lineRule="auto"/>
        <w:ind w:firstLine="851"/>
        <w:jc w:val="both"/>
      </w:pPr>
      <w:r>
        <w:t>3</w:t>
      </w:r>
      <w:r w:rsidR="005B02B9">
        <w:t>.2. Pakeisti sąrašo 132 punktą ir jį išdėstyti taip:</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3"/>
        <w:gridCol w:w="1482"/>
        <w:gridCol w:w="7434"/>
      </w:tblGrid>
      <w:tr w:rsidR="005B02B9" w:rsidRPr="005B02B9" w14:paraId="40AD9019" w14:textId="77777777" w:rsidTr="005B02B9">
        <w:trPr>
          <w:trHeight w:val="227"/>
        </w:trPr>
        <w:tc>
          <w:tcPr>
            <w:tcW w:w="601" w:type="dxa"/>
            <w:tcMar>
              <w:top w:w="0" w:type="dxa"/>
              <w:left w:w="108" w:type="dxa"/>
              <w:bottom w:w="0" w:type="dxa"/>
              <w:right w:w="108" w:type="dxa"/>
            </w:tcMar>
            <w:hideMark/>
          </w:tcPr>
          <w:p w14:paraId="0F2CB5C4" w14:textId="27741280" w:rsidR="005B02B9" w:rsidRPr="009C359F" w:rsidRDefault="009C359F" w:rsidP="008E1256">
            <w:pPr>
              <w:spacing w:line="276" w:lineRule="auto"/>
              <w:jc w:val="both"/>
              <w:rPr>
                <w:szCs w:val="24"/>
              </w:rPr>
            </w:pPr>
            <w:r w:rsidRPr="008E1256">
              <w:rPr>
                <w:color w:val="000000"/>
                <w:szCs w:val="24"/>
              </w:rPr>
              <w:t>„</w:t>
            </w:r>
            <w:r w:rsidR="005B02B9" w:rsidRPr="008E1256">
              <w:rPr>
                <w:color w:val="000000"/>
                <w:szCs w:val="24"/>
              </w:rPr>
              <w:t>132.</w:t>
            </w:r>
          </w:p>
        </w:tc>
        <w:tc>
          <w:tcPr>
            <w:tcW w:w="1486" w:type="dxa"/>
            <w:tcMar>
              <w:top w:w="0" w:type="dxa"/>
              <w:left w:w="108" w:type="dxa"/>
              <w:bottom w:w="0" w:type="dxa"/>
              <w:right w:w="108" w:type="dxa"/>
            </w:tcMar>
            <w:hideMark/>
          </w:tcPr>
          <w:p w14:paraId="4145D135" w14:textId="3EDC3F6D" w:rsidR="005B02B9" w:rsidRPr="009C359F" w:rsidRDefault="005B02B9" w:rsidP="00D824F1">
            <w:pPr>
              <w:spacing w:line="276" w:lineRule="auto"/>
              <w:jc w:val="both"/>
              <w:rPr>
                <w:b/>
                <w:szCs w:val="24"/>
              </w:rPr>
            </w:pPr>
            <w:r w:rsidRPr="008E1256">
              <w:rPr>
                <w:strike/>
                <w:szCs w:val="24"/>
              </w:rPr>
              <w:t xml:space="preserve">188743015 </w:t>
            </w:r>
          </w:p>
        </w:tc>
        <w:tc>
          <w:tcPr>
            <w:tcW w:w="7572" w:type="dxa"/>
            <w:tcMar>
              <w:top w:w="0" w:type="dxa"/>
              <w:left w:w="108" w:type="dxa"/>
              <w:bottom w:w="0" w:type="dxa"/>
              <w:right w:w="108" w:type="dxa"/>
            </w:tcMar>
            <w:hideMark/>
          </w:tcPr>
          <w:p w14:paraId="2E77B027" w14:textId="2AF68C32" w:rsidR="005B02B9" w:rsidRPr="009C359F" w:rsidRDefault="005B02B9" w:rsidP="008E1256">
            <w:pPr>
              <w:spacing w:line="276" w:lineRule="auto"/>
              <w:jc w:val="both"/>
              <w:rPr>
                <w:b/>
                <w:szCs w:val="24"/>
              </w:rPr>
            </w:pPr>
            <w:r w:rsidRPr="008E1256">
              <w:rPr>
                <w:szCs w:val="24"/>
              </w:rPr>
              <w:t xml:space="preserve">Vyriausybės </w:t>
            </w:r>
            <w:r w:rsidRPr="008E1256">
              <w:rPr>
                <w:strike/>
                <w:szCs w:val="24"/>
              </w:rPr>
              <w:t xml:space="preserve">atstovo Alytaus apskrityje tarnyba </w:t>
            </w:r>
            <w:r w:rsidRPr="008E1256">
              <w:rPr>
                <w:b/>
                <w:szCs w:val="24"/>
              </w:rPr>
              <w:t>atstovų įstaiga</w:t>
            </w:r>
            <w:r w:rsidR="009C359F" w:rsidRPr="008E1256">
              <w:rPr>
                <w:b/>
                <w:szCs w:val="24"/>
              </w:rPr>
              <w:t>“</w:t>
            </w:r>
          </w:p>
        </w:tc>
      </w:tr>
    </w:tbl>
    <w:p w14:paraId="5E49DC38" w14:textId="7EEA8E14" w:rsidR="005B02B9" w:rsidRDefault="007D6209" w:rsidP="008E1256">
      <w:pPr>
        <w:pStyle w:val="Antrats"/>
        <w:tabs>
          <w:tab w:val="clear" w:pos="4153"/>
          <w:tab w:val="center" w:pos="-7800"/>
          <w:tab w:val="left" w:pos="6237"/>
        </w:tabs>
        <w:spacing w:line="276" w:lineRule="auto"/>
        <w:ind w:firstLine="851"/>
        <w:jc w:val="both"/>
      </w:pPr>
      <w:r>
        <w:t>3</w:t>
      </w:r>
      <w:r w:rsidR="005B02B9">
        <w:t>.3. Pripažinti netekusiais galios 133−141 punktus.</w:t>
      </w:r>
    </w:p>
    <w:p w14:paraId="1B927CE3" w14:textId="0F7AD45E" w:rsidR="005B02B9" w:rsidRDefault="007D6209" w:rsidP="008E1256">
      <w:pPr>
        <w:pStyle w:val="Antrats"/>
        <w:tabs>
          <w:tab w:val="clear" w:pos="4153"/>
          <w:tab w:val="center" w:pos="-7800"/>
          <w:tab w:val="left" w:pos="6237"/>
        </w:tabs>
        <w:spacing w:line="276" w:lineRule="auto"/>
        <w:ind w:firstLine="851"/>
        <w:jc w:val="both"/>
      </w:pPr>
      <w:r>
        <w:t>3</w:t>
      </w:r>
      <w:r w:rsidR="005B02B9">
        <w:t>.4. Buvusį 142 punktą laikyti 133 punktu.</w:t>
      </w:r>
    </w:p>
    <w:p w14:paraId="576B463E" w14:textId="6E3D3538" w:rsidR="001B2618" w:rsidRDefault="007D6209" w:rsidP="008E1256">
      <w:pPr>
        <w:pStyle w:val="Antrats"/>
        <w:tabs>
          <w:tab w:val="clear" w:pos="4153"/>
          <w:tab w:val="center" w:pos="-7800"/>
          <w:tab w:val="left" w:pos="6237"/>
        </w:tabs>
        <w:spacing w:line="276" w:lineRule="auto"/>
        <w:ind w:firstLine="851"/>
        <w:jc w:val="both"/>
      </w:pPr>
      <w:r>
        <w:t>4</w:t>
      </w:r>
      <w:r w:rsidR="00F23C96">
        <w:t xml:space="preserve">. </w:t>
      </w:r>
      <w:r w:rsidR="001B2618">
        <w:t xml:space="preserve">Šis nutarimas įsigalioja 2019 m. liepos </w:t>
      </w:r>
      <w:r w:rsidR="00D824F1">
        <w:t>2</w:t>
      </w:r>
      <w:r w:rsidR="001B2618">
        <w:t xml:space="preserve"> d.</w:t>
      </w:r>
    </w:p>
    <w:p w14:paraId="16061D2A" w14:textId="77777777" w:rsidR="009803B0" w:rsidRDefault="009803B0" w:rsidP="008E1256">
      <w:pPr>
        <w:pStyle w:val="Antrats"/>
        <w:tabs>
          <w:tab w:val="clear" w:pos="4153"/>
          <w:tab w:val="center" w:pos="-7800"/>
          <w:tab w:val="left" w:pos="6237"/>
        </w:tabs>
        <w:spacing w:line="276" w:lineRule="auto"/>
        <w:ind w:firstLine="851"/>
        <w:jc w:val="both"/>
      </w:pPr>
    </w:p>
    <w:p w14:paraId="039989D6" w14:textId="77777777" w:rsidR="009803B0" w:rsidRDefault="009803B0" w:rsidP="005B02B9">
      <w:pPr>
        <w:pStyle w:val="Antrats"/>
        <w:tabs>
          <w:tab w:val="clear" w:pos="4153"/>
          <w:tab w:val="center" w:pos="-7800"/>
          <w:tab w:val="left" w:pos="6237"/>
        </w:tabs>
        <w:spacing w:line="300" w:lineRule="auto"/>
        <w:ind w:firstLine="851"/>
        <w:jc w:val="both"/>
        <w:rPr>
          <w:szCs w:val="24"/>
        </w:rPr>
      </w:pPr>
    </w:p>
    <w:p w14:paraId="28F9B60B" w14:textId="77777777" w:rsidR="00CD1A37" w:rsidRPr="00AA4BB8" w:rsidRDefault="00CD1A37" w:rsidP="005B02B9">
      <w:pPr>
        <w:spacing w:line="300" w:lineRule="auto"/>
        <w:jc w:val="both"/>
        <w:rPr>
          <w:szCs w:val="24"/>
        </w:rPr>
      </w:pPr>
    </w:p>
    <w:p w14:paraId="0EC997B2" w14:textId="1C7DFC0C" w:rsidR="00532EA2" w:rsidRPr="00AA4BB8" w:rsidRDefault="00532EA2" w:rsidP="00AA4BB8">
      <w:pPr>
        <w:pStyle w:val="Antrats"/>
        <w:tabs>
          <w:tab w:val="clear" w:pos="4153"/>
          <w:tab w:val="center" w:pos="-7800"/>
          <w:tab w:val="left" w:pos="6237"/>
        </w:tabs>
        <w:spacing w:line="300" w:lineRule="auto"/>
        <w:rPr>
          <w:szCs w:val="24"/>
        </w:rPr>
      </w:pPr>
      <w:r w:rsidRPr="00AA4BB8">
        <w:rPr>
          <w:szCs w:val="24"/>
        </w:rPr>
        <w:t>Ministr</w:t>
      </w:r>
      <w:r w:rsidR="005D598C" w:rsidRPr="00AA4BB8">
        <w:rPr>
          <w:szCs w:val="24"/>
        </w:rPr>
        <w:t>as</w:t>
      </w:r>
      <w:r w:rsidRPr="00AA4BB8">
        <w:rPr>
          <w:szCs w:val="24"/>
        </w:rPr>
        <w:t xml:space="preserve"> Pirminink</w:t>
      </w:r>
      <w:r w:rsidR="005D598C" w:rsidRPr="00AA4BB8">
        <w:rPr>
          <w:szCs w:val="24"/>
        </w:rPr>
        <w:t>as</w:t>
      </w:r>
    </w:p>
    <w:p w14:paraId="345CD027" w14:textId="77777777" w:rsidR="00695E5D" w:rsidRDefault="00695E5D" w:rsidP="00AA4BB8">
      <w:pPr>
        <w:pStyle w:val="Antrats"/>
        <w:tabs>
          <w:tab w:val="clear" w:pos="4153"/>
          <w:tab w:val="center" w:pos="-7800"/>
          <w:tab w:val="left" w:pos="6237"/>
        </w:tabs>
        <w:spacing w:line="300" w:lineRule="auto"/>
        <w:rPr>
          <w:szCs w:val="24"/>
        </w:rPr>
      </w:pPr>
    </w:p>
    <w:p w14:paraId="038D806D" w14:textId="77777777" w:rsidR="009803B0" w:rsidRPr="00AA4BB8" w:rsidRDefault="009803B0" w:rsidP="00AA4BB8">
      <w:pPr>
        <w:pStyle w:val="Antrats"/>
        <w:tabs>
          <w:tab w:val="clear" w:pos="4153"/>
          <w:tab w:val="center" w:pos="-7800"/>
          <w:tab w:val="left" w:pos="6237"/>
        </w:tabs>
        <w:spacing w:line="300" w:lineRule="auto"/>
        <w:rPr>
          <w:szCs w:val="24"/>
        </w:rPr>
      </w:pPr>
      <w:bookmarkStart w:id="0" w:name="_GoBack"/>
      <w:bookmarkEnd w:id="0"/>
    </w:p>
    <w:p w14:paraId="60271422" w14:textId="7064C213" w:rsidR="00683CC3" w:rsidRDefault="0007387C" w:rsidP="00683CC3">
      <w:pPr>
        <w:pStyle w:val="Antrats"/>
        <w:tabs>
          <w:tab w:val="clear" w:pos="4153"/>
          <w:tab w:val="center" w:pos="-7800"/>
          <w:tab w:val="left" w:pos="6237"/>
        </w:tabs>
        <w:spacing w:line="300" w:lineRule="auto"/>
        <w:rPr>
          <w:szCs w:val="24"/>
        </w:rPr>
      </w:pPr>
      <w:r>
        <w:rPr>
          <w:szCs w:val="24"/>
        </w:rPr>
        <w:t>Finansų</w:t>
      </w:r>
      <w:r w:rsidR="00D77A19" w:rsidRPr="00AA4BB8">
        <w:rPr>
          <w:szCs w:val="24"/>
        </w:rPr>
        <w:t xml:space="preserve"> </w:t>
      </w:r>
      <w:r w:rsidR="00566441" w:rsidRPr="00AA4BB8">
        <w:rPr>
          <w:szCs w:val="24"/>
        </w:rPr>
        <w:t>ministr</w:t>
      </w:r>
      <w:r w:rsidR="00DE324D" w:rsidRPr="00AA4BB8">
        <w:rPr>
          <w:szCs w:val="24"/>
        </w:rPr>
        <w:t>as</w:t>
      </w:r>
    </w:p>
    <w:sectPr w:rsidR="00683CC3" w:rsidSect="00A225CD">
      <w:headerReference w:type="default" r:id="rId8"/>
      <w:pgSz w:w="11906" w:h="16838" w:code="9"/>
      <w:pgMar w:top="1134" w:right="1134" w:bottom="1134" w:left="1701" w:header="567" w:footer="567" w:gutter="0"/>
      <w:pgNumType w:start="1"/>
      <w:cols w:space="1296"/>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385BED" w16cid:durableId="20895400"/>
  <w16cid:commentId w16cid:paraId="6472AA7E" w16cid:durableId="20883359"/>
  <w16cid:commentId w16cid:paraId="5A43C0D5" w16cid:durableId="208954D7"/>
  <w16cid:commentId w16cid:paraId="3B792E91" w16cid:durableId="2088335A"/>
  <w16cid:commentId w16cid:paraId="60A0836D" w16cid:durableId="20895526"/>
  <w16cid:commentId w16cid:paraId="14E2EEB2" w16cid:durableId="2088335C"/>
  <w16cid:commentId w16cid:paraId="1DB09E96" w16cid:durableId="2088335D"/>
  <w16cid:commentId w16cid:paraId="59F524E3" w16cid:durableId="2089554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BAF30A" w14:textId="77777777" w:rsidR="00663CD9" w:rsidRDefault="00663CD9">
      <w:r>
        <w:separator/>
      </w:r>
    </w:p>
  </w:endnote>
  <w:endnote w:type="continuationSeparator" w:id="0">
    <w:p w14:paraId="7E4052BD" w14:textId="77777777" w:rsidR="00663CD9" w:rsidRDefault="00663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90851B" w14:textId="77777777" w:rsidR="00663CD9" w:rsidRDefault="00663CD9">
      <w:r>
        <w:separator/>
      </w:r>
    </w:p>
  </w:footnote>
  <w:footnote w:type="continuationSeparator" w:id="0">
    <w:p w14:paraId="27D9FF0E" w14:textId="77777777" w:rsidR="00663CD9" w:rsidRDefault="00663C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0A85F" w14:textId="77777777" w:rsidR="00683CC3" w:rsidRDefault="00683CC3"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D6209">
      <w:rPr>
        <w:rStyle w:val="Puslapionumeris"/>
        <w:noProof/>
      </w:rPr>
      <w:t>2</w:t>
    </w:r>
    <w:r>
      <w:rPr>
        <w:rStyle w:val="Puslapionumeris"/>
      </w:rPr>
      <w:fldChar w:fldCharType="end"/>
    </w:r>
  </w:p>
  <w:p w14:paraId="7D2804CC" w14:textId="77777777" w:rsidR="00683CC3" w:rsidRDefault="00683C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15:restartNumberingAfterBreak="0">
    <w:nsid w:val="05CF7A8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6" w15:restartNumberingAfterBreak="0">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9" w15:restartNumberingAfterBreak="0">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0" w15:restartNumberingAfterBreak="0">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1" w15:restartNumberingAfterBreak="0">
    <w:nsid w:val="4226757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3" w15:restartNumberingAfterBreak="0">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15:restartNumberingAfterBreak="0">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5" w15:restartNumberingAfterBreak="0">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5"/>
  </w:num>
  <w:num w:numId="2">
    <w:abstractNumId w:val="12"/>
  </w:num>
  <w:num w:numId="3">
    <w:abstractNumId w:val="7"/>
  </w:num>
  <w:num w:numId="4">
    <w:abstractNumId w:val="13"/>
  </w:num>
  <w:num w:numId="5">
    <w:abstractNumId w:val="2"/>
  </w:num>
  <w:num w:numId="6">
    <w:abstractNumId w:val="6"/>
  </w:num>
  <w:num w:numId="7">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3"/>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3"/>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0DCD"/>
    <w:rsid w:val="000012A1"/>
    <w:rsid w:val="00014A64"/>
    <w:rsid w:val="00015401"/>
    <w:rsid w:val="00020C46"/>
    <w:rsid w:val="00021155"/>
    <w:rsid w:val="000213BA"/>
    <w:rsid w:val="0002398C"/>
    <w:rsid w:val="00023F53"/>
    <w:rsid w:val="00040D80"/>
    <w:rsid w:val="0004392A"/>
    <w:rsid w:val="00047EA7"/>
    <w:rsid w:val="00050062"/>
    <w:rsid w:val="00050DAC"/>
    <w:rsid w:val="0005781B"/>
    <w:rsid w:val="00061715"/>
    <w:rsid w:val="0006285E"/>
    <w:rsid w:val="00071F90"/>
    <w:rsid w:val="0007387C"/>
    <w:rsid w:val="000742AF"/>
    <w:rsid w:val="00077AD5"/>
    <w:rsid w:val="000826E8"/>
    <w:rsid w:val="0008470F"/>
    <w:rsid w:val="00097EC7"/>
    <w:rsid w:val="000A655E"/>
    <w:rsid w:val="000A6572"/>
    <w:rsid w:val="000B6A65"/>
    <w:rsid w:val="000C2681"/>
    <w:rsid w:val="000C564A"/>
    <w:rsid w:val="000D3129"/>
    <w:rsid w:val="000D47C2"/>
    <w:rsid w:val="000E1B35"/>
    <w:rsid w:val="000E1CAC"/>
    <w:rsid w:val="000E479B"/>
    <w:rsid w:val="000E5567"/>
    <w:rsid w:val="000E6350"/>
    <w:rsid w:val="000F12E8"/>
    <w:rsid w:val="000F4C8C"/>
    <w:rsid w:val="000F4DAE"/>
    <w:rsid w:val="000F52F1"/>
    <w:rsid w:val="001028F9"/>
    <w:rsid w:val="001068A6"/>
    <w:rsid w:val="00107B22"/>
    <w:rsid w:val="001130BB"/>
    <w:rsid w:val="0011343E"/>
    <w:rsid w:val="001171A3"/>
    <w:rsid w:val="00122232"/>
    <w:rsid w:val="001272CA"/>
    <w:rsid w:val="00130979"/>
    <w:rsid w:val="0013687E"/>
    <w:rsid w:val="00136AFB"/>
    <w:rsid w:val="00136E81"/>
    <w:rsid w:val="00142D42"/>
    <w:rsid w:val="00144257"/>
    <w:rsid w:val="00144BD5"/>
    <w:rsid w:val="00151EA6"/>
    <w:rsid w:val="0015253C"/>
    <w:rsid w:val="00153234"/>
    <w:rsid w:val="0015374A"/>
    <w:rsid w:val="0015638C"/>
    <w:rsid w:val="00162228"/>
    <w:rsid w:val="0016663C"/>
    <w:rsid w:val="00170355"/>
    <w:rsid w:val="00171B2A"/>
    <w:rsid w:val="001732DC"/>
    <w:rsid w:val="00177AFF"/>
    <w:rsid w:val="001820BD"/>
    <w:rsid w:val="00183972"/>
    <w:rsid w:val="00191961"/>
    <w:rsid w:val="00194342"/>
    <w:rsid w:val="001946BD"/>
    <w:rsid w:val="001A0A85"/>
    <w:rsid w:val="001A297A"/>
    <w:rsid w:val="001A38D5"/>
    <w:rsid w:val="001A3D33"/>
    <w:rsid w:val="001A72C3"/>
    <w:rsid w:val="001B1CE2"/>
    <w:rsid w:val="001B2618"/>
    <w:rsid w:val="001B7E03"/>
    <w:rsid w:val="001C15FF"/>
    <w:rsid w:val="001C7639"/>
    <w:rsid w:val="001D0ECF"/>
    <w:rsid w:val="001D110A"/>
    <w:rsid w:val="001D257A"/>
    <w:rsid w:val="001D77D7"/>
    <w:rsid w:val="001F03BA"/>
    <w:rsid w:val="001F4A01"/>
    <w:rsid w:val="001F7101"/>
    <w:rsid w:val="00201AC2"/>
    <w:rsid w:val="00204BE2"/>
    <w:rsid w:val="00207C40"/>
    <w:rsid w:val="0022289B"/>
    <w:rsid w:val="00222E69"/>
    <w:rsid w:val="002241D5"/>
    <w:rsid w:val="00226350"/>
    <w:rsid w:val="002325E5"/>
    <w:rsid w:val="00233FFE"/>
    <w:rsid w:val="00234578"/>
    <w:rsid w:val="002351DA"/>
    <w:rsid w:val="002368EF"/>
    <w:rsid w:val="00240C19"/>
    <w:rsid w:val="00240F62"/>
    <w:rsid w:val="00243E54"/>
    <w:rsid w:val="00244099"/>
    <w:rsid w:val="00245C90"/>
    <w:rsid w:val="00246CCF"/>
    <w:rsid w:val="002504B1"/>
    <w:rsid w:val="00253A2C"/>
    <w:rsid w:val="0026001E"/>
    <w:rsid w:val="00264B63"/>
    <w:rsid w:val="002672B6"/>
    <w:rsid w:val="0027356B"/>
    <w:rsid w:val="0028196E"/>
    <w:rsid w:val="0029473A"/>
    <w:rsid w:val="00295BE8"/>
    <w:rsid w:val="00296C1D"/>
    <w:rsid w:val="00297E04"/>
    <w:rsid w:val="002A04FA"/>
    <w:rsid w:val="002A1B35"/>
    <w:rsid w:val="002A50C6"/>
    <w:rsid w:val="002A698D"/>
    <w:rsid w:val="002B00B8"/>
    <w:rsid w:val="002B2329"/>
    <w:rsid w:val="002B3947"/>
    <w:rsid w:val="002B3A50"/>
    <w:rsid w:val="002C1849"/>
    <w:rsid w:val="002C2FE0"/>
    <w:rsid w:val="002C488F"/>
    <w:rsid w:val="002C69E1"/>
    <w:rsid w:val="002D0CD9"/>
    <w:rsid w:val="002D4B01"/>
    <w:rsid w:val="002E044E"/>
    <w:rsid w:val="002E25EE"/>
    <w:rsid w:val="002E3057"/>
    <w:rsid w:val="002E3918"/>
    <w:rsid w:val="002F7955"/>
    <w:rsid w:val="0030023B"/>
    <w:rsid w:val="00311EFC"/>
    <w:rsid w:val="00315107"/>
    <w:rsid w:val="00317A35"/>
    <w:rsid w:val="00321C73"/>
    <w:rsid w:val="003224B3"/>
    <w:rsid w:val="00325364"/>
    <w:rsid w:val="00331F88"/>
    <w:rsid w:val="00337AF3"/>
    <w:rsid w:val="00337FE5"/>
    <w:rsid w:val="00341916"/>
    <w:rsid w:val="003548DA"/>
    <w:rsid w:val="00364EEC"/>
    <w:rsid w:val="00365C2B"/>
    <w:rsid w:val="003673CF"/>
    <w:rsid w:val="003677B0"/>
    <w:rsid w:val="003806E5"/>
    <w:rsid w:val="00381B83"/>
    <w:rsid w:val="00382C3D"/>
    <w:rsid w:val="003913EB"/>
    <w:rsid w:val="00396211"/>
    <w:rsid w:val="003A32AD"/>
    <w:rsid w:val="003A6350"/>
    <w:rsid w:val="003B09B2"/>
    <w:rsid w:val="003B1B9D"/>
    <w:rsid w:val="003B6302"/>
    <w:rsid w:val="003C4F25"/>
    <w:rsid w:val="003D27F5"/>
    <w:rsid w:val="003D2AAA"/>
    <w:rsid w:val="003D4FD0"/>
    <w:rsid w:val="003D6349"/>
    <w:rsid w:val="003D6996"/>
    <w:rsid w:val="003D7B9B"/>
    <w:rsid w:val="003E24DC"/>
    <w:rsid w:val="003E3EA6"/>
    <w:rsid w:val="003E7F7B"/>
    <w:rsid w:val="003F0025"/>
    <w:rsid w:val="003F22B2"/>
    <w:rsid w:val="00400CBA"/>
    <w:rsid w:val="004024B7"/>
    <w:rsid w:val="00402FAB"/>
    <w:rsid w:val="00404A91"/>
    <w:rsid w:val="0040785D"/>
    <w:rsid w:val="00411A4D"/>
    <w:rsid w:val="00413EE5"/>
    <w:rsid w:val="00422E8A"/>
    <w:rsid w:val="00425A1F"/>
    <w:rsid w:val="00425D55"/>
    <w:rsid w:val="00431F67"/>
    <w:rsid w:val="00435727"/>
    <w:rsid w:val="00440821"/>
    <w:rsid w:val="00441D28"/>
    <w:rsid w:val="00455B9B"/>
    <w:rsid w:val="004579B7"/>
    <w:rsid w:val="004610A9"/>
    <w:rsid w:val="0046127E"/>
    <w:rsid w:val="00465D2F"/>
    <w:rsid w:val="00471F48"/>
    <w:rsid w:val="004766A1"/>
    <w:rsid w:val="00481C6B"/>
    <w:rsid w:val="00481D88"/>
    <w:rsid w:val="00482D5E"/>
    <w:rsid w:val="00486062"/>
    <w:rsid w:val="00486FD7"/>
    <w:rsid w:val="00495855"/>
    <w:rsid w:val="00495AD7"/>
    <w:rsid w:val="004967C2"/>
    <w:rsid w:val="00497F39"/>
    <w:rsid w:val="004A0AD8"/>
    <w:rsid w:val="004A2F39"/>
    <w:rsid w:val="004A3796"/>
    <w:rsid w:val="004A3B94"/>
    <w:rsid w:val="004A438D"/>
    <w:rsid w:val="004A6A6E"/>
    <w:rsid w:val="004B008E"/>
    <w:rsid w:val="004B2FEE"/>
    <w:rsid w:val="004B35AE"/>
    <w:rsid w:val="004B438E"/>
    <w:rsid w:val="004B533D"/>
    <w:rsid w:val="004B7041"/>
    <w:rsid w:val="004C34C4"/>
    <w:rsid w:val="004C66E7"/>
    <w:rsid w:val="004D2FF3"/>
    <w:rsid w:val="004D58F0"/>
    <w:rsid w:val="004E005E"/>
    <w:rsid w:val="004E23B5"/>
    <w:rsid w:val="004E3838"/>
    <w:rsid w:val="004F0BC4"/>
    <w:rsid w:val="004F389D"/>
    <w:rsid w:val="004F4562"/>
    <w:rsid w:val="004F779C"/>
    <w:rsid w:val="005017B9"/>
    <w:rsid w:val="00503306"/>
    <w:rsid w:val="00504D58"/>
    <w:rsid w:val="00506F8B"/>
    <w:rsid w:val="0051002D"/>
    <w:rsid w:val="00510FBC"/>
    <w:rsid w:val="00514872"/>
    <w:rsid w:val="005244AA"/>
    <w:rsid w:val="005258E8"/>
    <w:rsid w:val="00526EE2"/>
    <w:rsid w:val="00530414"/>
    <w:rsid w:val="00532EA2"/>
    <w:rsid w:val="00535DB9"/>
    <w:rsid w:val="00537AB0"/>
    <w:rsid w:val="005428FA"/>
    <w:rsid w:val="00543487"/>
    <w:rsid w:val="0055005E"/>
    <w:rsid w:val="00553870"/>
    <w:rsid w:val="00554385"/>
    <w:rsid w:val="00566441"/>
    <w:rsid w:val="005709CF"/>
    <w:rsid w:val="0057222E"/>
    <w:rsid w:val="0057362D"/>
    <w:rsid w:val="00574F8C"/>
    <w:rsid w:val="00581771"/>
    <w:rsid w:val="0058430B"/>
    <w:rsid w:val="00584829"/>
    <w:rsid w:val="00591BD3"/>
    <w:rsid w:val="00592506"/>
    <w:rsid w:val="00596C9C"/>
    <w:rsid w:val="005A5535"/>
    <w:rsid w:val="005A733D"/>
    <w:rsid w:val="005B02B9"/>
    <w:rsid w:val="005B0B0D"/>
    <w:rsid w:val="005B203B"/>
    <w:rsid w:val="005B3583"/>
    <w:rsid w:val="005B45E9"/>
    <w:rsid w:val="005B74F3"/>
    <w:rsid w:val="005C0DFC"/>
    <w:rsid w:val="005C1717"/>
    <w:rsid w:val="005C5374"/>
    <w:rsid w:val="005D0A4C"/>
    <w:rsid w:val="005D12A1"/>
    <w:rsid w:val="005D598C"/>
    <w:rsid w:val="005E11E9"/>
    <w:rsid w:val="005E23ED"/>
    <w:rsid w:val="005E3E9F"/>
    <w:rsid w:val="005E7DD4"/>
    <w:rsid w:val="005F1BC2"/>
    <w:rsid w:val="005F41D9"/>
    <w:rsid w:val="005F62C0"/>
    <w:rsid w:val="00600A4B"/>
    <w:rsid w:val="006014C3"/>
    <w:rsid w:val="00601EBA"/>
    <w:rsid w:val="006157D4"/>
    <w:rsid w:val="00616BDE"/>
    <w:rsid w:val="0062183E"/>
    <w:rsid w:val="00626F9E"/>
    <w:rsid w:val="006275F2"/>
    <w:rsid w:val="00631A11"/>
    <w:rsid w:val="006338DA"/>
    <w:rsid w:val="00646490"/>
    <w:rsid w:val="006547B6"/>
    <w:rsid w:val="006579C1"/>
    <w:rsid w:val="00663CD9"/>
    <w:rsid w:val="00665225"/>
    <w:rsid w:val="00670213"/>
    <w:rsid w:val="00672980"/>
    <w:rsid w:val="00672A7F"/>
    <w:rsid w:val="00677A14"/>
    <w:rsid w:val="00680411"/>
    <w:rsid w:val="006817AF"/>
    <w:rsid w:val="006827A5"/>
    <w:rsid w:val="00683CC3"/>
    <w:rsid w:val="00684C7E"/>
    <w:rsid w:val="00685AA4"/>
    <w:rsid w:val="006871FC"/>
    <w:rsid w:val="00691100"/>
    <w:rsid w:val="00695E5D"/>
    <w:rsid w:val="006972E2"/>
    <w:rsid w:val="00697FD6"/>
    <w:rsid w:val="006A2A82"/>
    <w:rsid w:val="006A5FB7"/>
    <w:rsid w:val="006B023A"/>
    <w:rsid w:val="006B0EEB"/>
    <w:rsid w:val="006B7E9D"/>
    <w:rsid w:val="006D07E2"/>
    <w:rsid w:val="006D5495"/>
    <w:rsid w:val="006D5D3D"/>
    <w:rsid w:val="006D64AE"/>
    <w:rsid w:val="006D7067"/>
    <w:rsid w:val="006D72A5"/>
    <w:rsid w:val="006E2CD3"/>
    <w:rsid w:val="006E35A5"/>
    <w:rsid w:val="006E585F"/>
    <w:rsid w:val="006E65D0"/>
    <w:rsid w:val="00701EE2"/>
    <w:rsid w:val="00702DBE"/>
    <w:rsid w:val="00703148"/>
    <w:rsid w:val="00704DB7"/>
    <w:rsid w:val="00705AD0"/>
    <w:rsid w:val="00706886"/>
    <w:rsid w:val="00710CFB"/>
    <w:rsid w:val="00714ABA"/>
    <w:rsid w:val="007163B0"/>
    <w:rsid w:val="0071780B"/>
    <w:rsid w:val="00722302"/>
    <w:rsid w:val="00722BF7"/>
    <w:rsid w:val="00730441"/>
    <w:rsid w:val="0073183E"/>
    <w:rsid w:val="007358EF"/>
    <w:rsid w:val="007410D5"/>
    <w:rsid w:val="00742292"/>
    <w:rsid w:val="00746968"/>
    <w:rsid w:val="007469D8"/>
    <w:rsid w:val="0075181B"/>
    <w:rsid w:val="00755E95"/>
    <w:rsid w:val="007572F4"/>
    <w:rsid w:val="00757429"/>
    <w:rsid w:val="00757DFF"/>
    <w:rsid w:val="00761339"/>
    <w:rsid w:val="007622C8"/>
    <w:rsid w:val="00763063"/>
    <w:rsid w:val="00763C5D"/>
    <w:rsid w:val="00763F3A"/>
    <w:rsid w:val="00765AC5"/>
    <w:rsid w:val="00765E1F"/>
    <w:rsid w:val="00774479"/>
    <w:rsid w:val="00780BDF"/>
    <w:rsid w:val="00784E27"/>
    <w:rsid w:val="007932A1"/>
    <w:rsid w:val="007942ED"/>
    <w:rsid w:val="007A39E8"/>
    <w:rsid w:val="007A5B23"/>
    <w:rsid w:val="007A7255"/>
    <w:rsid w:val="007B12D8"/>
    <w:rsid w:val="007B2E69"/>
    <w:rsid w:val="007B7C73"/>
    <w:rsid w:val="007C0582"/>
    <w:rsid w:val="007C13F1"/>
    <w:rsid w:val="007C1C24"/>
    <w:rsid w:val="007C5707"/>
    <w:rsid w:val="007D25F3"/>
    <w:rsid w:val="007D6209"/>
    <w:rsid w:val="007D6E06"/>
    <w:rsid w:val="007E46ED"/>
    <w:rsid w:val="007F27AF"/>
    <w:rsid w:val="007F78DC"/>
    <w:rsid w:val="00802489"/>
    <w:rsid w:val="0080291C"/>
    <w:rsid w:val="00807CA3"/>
    <w:rsid w:val="00810BEC"/>
    <w:rsid w:val="00812D47"/>
    <w:rsid w:val="00814D28"/>
    <w:rsid w:val="00814F82"/>
    <w:rsid w:val="00814F8E"/>
    <w:rsid w:val="00817FA8"/>
    <w:rsid w:val="00821EC6"/>
    <w:rsid w:val="00822224"/>
    <w:rsid w:val="00824675"/>
    <w:rsid w:val="00825919"/>
    <w:rsid w:val="008264A8"/>
    <w:rsid w:val="00827AF1"/>
    <w:rsid w:val="00833583"/>
    <w:rsid w:val="0083531F"/>
    <w:rsid w:val="0084007A"/>
    <w:rsid w:val="0084220B"/>
    <w:rsid w:val="008431FA"/>
    <w:rsid w:val="008471CD"/>
    <w:rsid w:val="008605BD"/>
    <w:rsid w:val="0086063D"/>
    <w:rsid w:val="0087115B"/>
    <w:rsid w:val="00871816"/>
    <w:rsid w:val="00872212"/>
    <w:rsid w:val="00872981"/>
    <w:rsid w:val="00874631"/>
    <w:rsid w:val="00874FCA"/>
    <w:rsid w:val="00877E32"/>
    <w:rsid w:val="00882B6E"/>
    <w:rsid w:val="00882DA3"/>
    <w:rsid w:val="0088402E"/>
    <w:rsid w:val="00884805"/>
    <w:rsid w:val="0088728B"/>
    <w:rsid w:val="008902CE"/>
    <w:rsid w:val="00892B62"/>
    <w:rsid w:val="00892FB8"/>
    <w:rsid w:val="00893192"/>
    <w:rsid w:val="00897303"/>
    <w:rsid w:val="008A1290"/>
    <w:rsid w:val="008A2661"/>
    <w:rsid w:val="008A5E4B"/>
    <w:rsid w:val="008B363A"/>
    <w:rsid w:val="008C085B"/>
    <w:rsid w:val="008C089B"/>
    <w:rsid w:val="008C095C"/>
    <w:rsid w:val="008C5C61"/>
    <w:rsid w:val="008C5E17"/>
    <w:rsid w:val="008E1256"/>
    <w:rsid w:val="008E465F"/>
    <w:rsid w:val="008E4B20"/>
    <w:rsid w:val="008F79F5"/>
    <w:rsid w:val="009008BA"/>
    <w:rsid w:val="00901D43"/>
    <w:rsid w:val="009024D9"/>
    <w:rsid w:val="009029DC"/>
    <w:rsid w:val="00906F89"/>
    <w:rsid w:val="00907FC5"/>
    <w:rsid w:val="0091069D"/>
    <w:rsid w:val="0091238C"/>
    <w:rsid w:val="00914213"/>
    <w:rsid w:val="00920FC2"/>
    <w:rsid w:val="00925B20"/>
    <w:rsid w:val="00925B3F"/>
    <w:rsid w:val="00926066"/>
    <w:rsid w:val="00936075"/>
    <w:rsid w:val="00936ED0"/>
    <w:rsid w:val="00943590"/>
    <w:rsid w:val="0094440D"/>
    <w:rsid w:val="00952031"/>
    <w:rsid w:val="00956722"/>
    <w:rsid w:val="00956874"/>
    <w:rsid w:val="009600EA"/>
    <w:rsid w:val="00960156"/>
    <w:rsid w:val="00967488"/>
    <w:rsid w:val="00967551"/>
    <w:rsid w:val="00967EAF"/>
    <w:rsid w:val="00974C53"/>
    <w:rsid w:val="009803B0"/>
    <w:rsid w:val="0098084E"/>
    <w:rsid w:val="00981A5F"/>
    <w:rsid w:val="009873A0"/>
    <w:rsid w:val="009927AF"/>
    <w:rsid w:val="009A296E"/>
    <w:rsid w:val="009A4204"/>
    <w:rsid w:val="009A612B"/>
    <w:rsid w:val="009A6DE7"/>
    <w:rsid w:val="009A78FD"/>
    <w:rsid w:val="009B2682"/>
    <w:rsid w:val="009B2EDB"/>
    <w:rsid w:val="009C173D"/>
    <w:rsid w:val="009C2A3A"/>
    <w:rsid w:val="009C359F"/>
    <w:rsid w:val="009C3ED0"/>
    <w:rsid w:val="009C6305"/>
    <w:rsid w:val="009C6CA2"/>
    <w:rsid w:val="009D0EB2"/>
    <w:rsid w:val="009D22CB"/>
    <w:rsid w:val="009D33B6"/>
    <w:rsid w:val="009F22D3"/>
    <w:rsid w:val="00A00E8B"/>
    <w:rsid w:val="00A02B08"/>
    <w:rsid w:val="00A044BB"/>
    <w:rsid w:val="00A06E95"/>
    <w:rsid w:val="00A06FE9"/>
    <w:rsid w:val="00A14E8E"/>
    <w:rsid w:val="00A225CD"/>
    <w:rsid w:val="00A2485B"/>
    <w:rsid w:val="00A26AC1"/>
    <w:rsid w:val="00A26C9E"/>
    <w:rsid w:val="00A3153C"/>
    <w:rsid w:val="00A31F63"/>
    <w:rsid w:val="00A33B1C"/>
    <w:rsid w:val="00A359DC"/>
    <w:rsid w:val="00A42EF8"/>
    <w:rsid w:val="00A46783"/>
    <w:rsid w:val="00A47116"/>
    <w:rsid w:val="00A4760A"/>
    <w:rsid w:val="00A508F2"/>
    <w:rsid w:val="00A51051"/>
    <w:rsid w:val="00A54498"/>
    <w:rsid w:val="00A5711B"/>
    <w:rsid w:val="00A651E0"/>
    <w:rsid w:val="00A7133E"/>
    <w:rsid w:val="00A71686"/>
    <w:rsid w:val="00A76D43"/>
    <w:rsid w:val="00A831D7"/>
    <w:rsid w:val="00A859ED"/>
    <w:rsid w:val="00A90C10"/>
    <w:rsid w:val="00A93A1B"/>
    <w:rsid w:val="00AA2395"/>
    <w:rsid w:val="00AA284F"/>
    <w:rsid w:val="00AA4BB8"/>
    <w:rsid w:val="00AA7247"/>
    <w:rsid w:val="00AB5631"/>
    <w:rsid w:val="00AB6103"/>
    <w:rsid w:val="00AC02DA"/>
    <w:rsid w:val="00AC2116"/>
    <w:rsid w:val="00AC31A7"/>
    <w:rsid w:val="00AC3FCD"/>
    <w:rsid w:val="00AC4017"/>
    <w:rsid w:val="00AC4DA2"/>
    <w:rsid w:val="00AC5431"/>
    <w:rsid w:val="00AD29ED"/>
    <w:rsid w:val="00AD7299"/>
    <w:rsid w:val="00AE09F4"/>
    <w:rsid w:val="00AE1E21"/>
    <w:rsid w:val="00AF4619"/>
    <w:rsid w:val="00AF771D"/>
    <w:rsid w:val="00AF7D79"/>
    <w:rsid w:val="00B04D1B"/>
    <w:rsid w:val="00B13CFA"/>
    <w:rsid w:val="00B1502B"/>
    <w:rsid w:val="00B16079"/>
    <w:rsid w:val="00B1730B"/>
    <w:rsid w:val="00B25828"/>
    <w:rsid w:val="00B3477E"/>
    <w:rsid w:val="00B34A6A"/>
    <w:rsid w:val="00B429AE"/>
    <w:rsid w:val="00B5137D"/>
    <w:rsid w:val="00B538BF"/>
    <w:rsid w:val="00B5391D"/>
    <w:rsid w:val="00B66AFD"/>
    <w:rsid w:val="00B71E40"/>
    <w:rsid w:val="00B720BA"/>
    <w:rsid w:val="00B72613"/>
    <w:rsid w:val="00B76743"/>
    <w:rsid w:val="00B822E3"/>
    <w:rsid w:val="00B905AA"/>
    <w:rsid w:val="00BA12C2"/>
    <w:rsid w:val="00BA4F2E"/>
    <w:rsid w:val="00BA7CC2"/>
    <w:rsid w:val="00BB1C1C"/>
    <w:rsid w:val="00BB2555"/>
    <w:rsid w:val="00BC05C6"/>
    <w:rsid w:val="00BC1F64"/>
    <w:rsid w:val="00BC4303"/>
    <w:rsid w:val="00BC557E"/>
    <w:rsid w:val="00BC59D7"/>
    <w:rsid w:val="00BD108D"/>
    <w:rsid w:val="00BD5648"/>
    <w:rsid w:val="00BE1A23"/>
    <w:rsid w:val="00BE659E"/>
    <w:rsid w:val="00BE7224"/>
    <w:rsid w:val="00BF1B5A"/>
    <w:rsid w:val="00C02FFC"/>
    <w:rsid w:val="00C130E7"/>
    <w:rsid w:val="00C2435E"/>
    <w:rsid w:val="00C30976"/>
    <w:rsid w:val="00C316F0"/>
    <w:rsid w:val="00C32EEB"/>
    <w:rsid w:val="00C36FEB"/>
    <w:rsid w:val="00C409B9"/>
    <w:rsid w:val="00C40D6B"/>
    <w:rsid w:val="00C42E52"/>
    <w:rsid w:val="00C43F6C"/>
    <w:rsid w:val="00C43F9A"/>
    <w:rsid w:val="00C539BD"/>
    <w:rsid w:val="00C555CC"/>
    <w:rsid w:val="00C55F60"/>
    <w:rsid w:val="00C64ADE"/>
    <w:rsid w:val="00C658E2"/>
    <w:rsid w:val="00C70770"/>
    <w:rsid w:val="00C744E9"/>
    <w:rsid w:val="00C80CD4"/>
    <w:rsid w:val="00C845B7"/>
    <w:rsid w:val="00C878B1"/>
    <w:rsid w:val="00C905CA"/>
    <w:rsid w:val="00C90AB0"/>
    <w:rsid w:val="00C90CFC"/>
    <w:rsid w:val="00C94C03"/>
    <w:rsid w:val="00C9637E"/>
    <w:rsid w:val="00CA2571"/>
    <w:rsid w:val="00CB5874"/>
    <w:rsid w:val="00CC1BD8"/>
    <w:rsid w:val="00CD12E0"/>
    <w:rsid w:val="00CD1A37"/>
    <w:rsid w:val="00CD1BD5"/>
    <w:rsid w:val="00CD2DBA"/>
    <w:rsid w:val="00CE5414"/>
    <w:rsid w:val="00CE6A38"/>
    <w:rsid w:val="00CE6FA4"/>
    <w:rsid w:val="00CF1A4F"/>
    <w:rsid w:val="00CF3BD7"/>
    <w:rsid w:val="00CF43EF"/>
    <w:rsid w:val="00CF45B1"/>
    <w:rsid w:val="00CF6571"/>
    <w:rsid w:val="00D01C42"/>
    <w:rsid w:val="00D01F72"/>
    <w:rsid w:val="00D04A4C"/>
    <w:rsid w:val="00D07F1F"/>
    <w:rsid w:val="00D10252"/>
    <w:rsid w:val="00D1030B"/>
    <w:rsid w:val="00D12D83"/>
    <w:rsid w:val="00D13256"/>
    <w:rsid w:val="00D13A73"/>
    <w:rsid w:val="00D13FB0"/>
    <w:rsid w:val="00D1655C"/>
    <w:rsid w:val="00D166C9"/>
    <w:rsid w:val="00D22470"/>
    <w:rsid w:val="00D22CB4"/>
    <w:rsid w:val="00D26DD4"/>
    <w:rsid w:val="00D33019"/>
    <w:rsid w:val="00D35316"/>
    <w:rsid w:val="00D42CA5"/>
    <w:rsid w:val="00D46CF6"/>
    <w:rsid w:val="00D47507"/>
    <w:rsid w:val="00D47C62"/>
    <w:rsid w:val="00D50F32"/>
    <w:rsid w:val="00D553BE"/>
    <w:rsid w:val="00D561C8"/>
    <w:rsid w:val="00D57DCE"/>
    <w:rsid w:val="00D57EC3"/>
    <w:rsid w:val="00D61D62"/>
    <w:rsid w:val="00D630F4"/>
    <w:rsid w:val="00D64147"/>
    <w:rsid w:val="00D65483"/>
    <w:rsid w:val="00D667C7"/>
    <w:rsid w:val="00D729AC"/>
    <w:rsid w:val="00D73FD5"/>
    <w:rsid w:val="00D77A19"/>
    <w:rsid w:val="00D80E1C"/>
    <w:rsid w:val="00D824F1"/>
    <w:rsid w:val="00D927F6"/>
    <w:rsid w:val="00D932D9"/>
    <w:rsid w:val="00DA215C"/>
    <w:rsid w:val="00DA3554"/>
    <w:rsid w:val="00DA38CD"/>
    <w:rsid w:val="00DA7F0F"/>
    <w:rsid w:val="00DB0A26"/>
    <w:rsid w:val="00DB1D6E"/>
    <w:rsid w:val="00DB3137"/>
    <w:rsid w:val="00DB6B3A"/>
    <w:rsid w:val="00DB7786"/>
    <w:rsid w:val="00DC35D9"/>
    <w:rsid w:val="00DC7308"/>
    <w:rsid w:val="00DD0084"/>
    <w:rsid w:val="00DD0109"/>
    <w:rsid w:val="00DD0C3B"/>
    <w:rsid w:val="00DD0FFD"/>
    <w:rsid w:val="00DD42F5"/>
    <w:rsid w:val="00DD49CA"/>
    <w:rsid w:val="00DE080C"/>
    <w:rsid w:val="00DE0DEE"/>
    <w:rsid w:val="00DE13A1"/>
    <w:rsid w:val="00DE324D"/>
    <w:rsid w:val="00DE4809"/>
    <w:rsid w:val="00DE5C27"/>
    <w:rsid w:val="00DE7235"/>
    <w:rsid w:val="00DF31CE"/>
    <w:rsid w:val="00DF43C3"/>
    <w:rsid w:val="00DF53D6"/>
    <w:rsid w:val="00DF71B1"/>
    <w:rsid w:val="00DF7F1E"/>
    <w:rsid w:val="00E06A06"/>
    <w:rsid w:val="00E0796C"/>
    <w:rsid w:val="00E10678"/>
    <w:rsid w:val="00E107C8"/>
    <w:rsid w:val="00E12A00"/>
    <w:rsid w:val="00E14DB1"/>
    <w:rsid w:val="00E2089E"/>
    <w:rsid w:val="00E230F0"/>
    <w:rsid w:val="00E26A1F"/>
    <w:rsid w:val="00E3319B"/>
    <w:rsid w:val="00E34514"/>
    <w:rsid w:val="00E44E34"/>
    <w:rsid w:val="00E4655B"/>
    <w:rsid w:val="00E5628E"/>
    <w:rsid w:val="00E5760C"/>
    <w:rsid w:val="00E60E52"/>
    <w:rsid w:val="00E65368"/>
    <w:rsid w:val="00E74020"/>
    <w:rsid w:val="00E75E98"/>
    <w:rsid w:val="00E81D70"/>
    <w:rsid w:val="00E854D8"/>
    <w:rsid w:val="00E921DE"/>
    <w:rsid w:val="00E93CF4"/>
    <w:rsid w:val="00E95FD1"/>
    <w:rsid w:val="00E963E3"/>
    <w:rsid w:val="00EA19D4"/>
    <w:rsid w:val="00EA5325"/>
    <w:rsid w:val="00EA6659"/>
    <w:rsid w:val="00EC18C0"/>
    <w:rsid w:val="00EC57A1"/>
    <w:rsid w:val="00EC739C"/>
    <w:rsid w:val="00ED0125"/>
    <w:rsid w:val="00ED3FC0"/>
    <w:rsid w:val="00EE5D78"/>
    <w:rsid w:val="00EF031D"/>
    <w:rsid w:val="00EF1437"/>
    <w:rsid w:val="00EF1B7D"/>
    <w:rsid w:val="00EF2B9C"/>
    <w:rsid w:val="00EF3123"/>
    <w:rsid w:val="00EF6526"/>
    <w:rsid w:val="00F03F3A"/>
    <w:rsid w:val="00F05574"/>
    <w:rsid w:val="00F1040E"/>
    <w:rsid w:val="00F10831"/>
    <w:rsid w:val="00F135EF"/>
    <w:rsid w:val="00F21848"/>
    <w:rsid w:val="00F22EF5"/>
    <w:rsid w:val="00F23C96"/>
    <w:rsid w:val="00F2466A"/>
    <w:rsid w:val="00F251FE"/>
    <w:rsid w:val="00F2796F"/>
    <w:rsid w:val="00F27B36"/>
    <w:rsid w:val="00F3218E"/>
    <w:rsid w:val="00F33B18"/>
    <w:rsid w:val="00F37264"/>
    <w:rsid w:val="00F37C09"/>
    <w:rsid w:val="00F40B4C"/>
    <w:rsid w:val="00F41AF2"/>
    <w:rsid w:val="00F425E3"/>
    <w:rsid w:val="00F428C7"/>
    <w:rsid w:val="00F45817"/>
    <w:rsid w:val="00F5075A"/>
    <w:rsid w:val="00F52D86"/>
    <w:rsid w:val="00F54938"/>
    <w:rsid w:val="00F63327"/>
    <w:rsid w:val="00F65D0F"/>
    <w:rsid w:val="00F67A37"/>
    <w:rsid w:val="00F67BD6"/>
    <w:rsid w:val="00F71FBB"/>
    <w:rsid w:val="00F72995"/>
    <w:rsid w:val="00F74C9F"/>
    <w:rsid w:val="00F87A0D"/>
    <w:rsid w:val="00F93EB6"/>
    <w:rsid w:val="00F95F10"/>
    <w:rsid w:val="00FA6C20"/>
    <w:rsid w:val="00FB09DB"/>
    <w:rsid w:val="00FB2DE8"/>
    <w:rsid w:val="00FB39A4"/>
    <w:rsid w:val="00FC1F84"/>
    <w:rsid w:val="00FC2C23"/>
    <w:rsid w:val="00FD1DD5"/>
    <w:rsid w:val="00FD6849"/>
    <w:rsid w:val="00FE1302"/>
    <w:rsid w:val="00FE1404"/>
    <w:rsid w:val="00FE4F63"/>
    <w:rsid w:val="00FF138F"/>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CC2DD4"/>
  <w15:docId w15:val="{75CCB00D-EC99-4ACC-982D-E5050B798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niatinklio">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character" w:styleId="Komentaronuoroda">
    <w:name w:val="annotation reference"/>
    <w:basedOn w:val="Numatytasispastraiposriftas"/>
    <w:uiPriority w:val="99"/>
    <w:semiHidden/>
    <w:unhideWhenUsed/>
    <w:rsid w:val="002C488F"/>
    <w:rPr>
      <w:sz w:val="16"/>
      <w:szCs w:val="16"/>
    </w:rPr>
  </w:style>
  <w:style w:type="paragraph" w:styleId="Komentarotekstas">
    <w:name w:val="annotation text"/>
    <w:basedOn w:val="prastasis"/>
    <w:link w:val="KomentarotekstasDiagrama"/>
    <w:uiPriority w:val="99"/>
    <w:semiHidden/>
    <w:unhideWhenUsed/>
    <w:rsid w:val="002C488F"/>
    <w:rPr>
      <w:sz w:val="20"/>
    </w:rPr>
  </w:style>
  <w:style w:type="character" w:customStyle="1" w:styleId="KomentarotekstasDiagrama">
    <w:name w:val="Komentaro tekstas Diagrama"/>
    <w:basedOn w:val="Numatytasispastraiposriftas"/>
    <w:link w:val="Komentarotekstas"/>
    <w:uiPriority w:val="99"/>
    <w:semiHidden/>
    <w:rsid w:val="002C488F"/>
    <w:rPr>
      <w:sz w:val="20"/>
      <w:szCs w:val="20"/>
    </w:rPr>
  </w:style>
  <w:style w:type="paragraph" w:styleId="Komentarotema">
    <w:name w:val="annotation subject"/>
    <w:basedOn w:val="Komentarotekstas"/>
    <w:next w:val="Komentarotekstas"/>
    <w:link w:val="KomentarotemaDiagrama"/>
    <w:uiPriority w:val="99"/>
    <w:semiHidden/>
    <w:unhideWhenUsed/>
    <w:rsid w:val="002C488F"/>
    <w:rPr>
      <w:b/>
      <w:bCs/>
    </w:rPr>
  </w:style>
  <w:style w:type="character" w:customStyle="1" w:styleId="KomentarotemaDiagrama">
    <w:name w:val="Komentaro tema Diagrama"/>
    <w:basedOn w:val="KomentarotekstasDiagrama"/>
    <w:link w:val="Komentarotema"/>
    <w:uiPriority w:val="99"/>
    <w:semiHidden/>
    <w:rsid w:val="002C488F"/>
    <w:rPr>
      <w:b/>
      <w:bCs/>
      <w:sz w:val="20"/>
      <w:szCs w:val="20"/>
    </w:rPr>
  </w:style>
  <w:style w:type="character" w:styleId="Vietosrezervavimoenklotekstas">
    <w:name w:val="Placeholder Text"/>
    <w:basedOn w:val="Numatytasispastraiposriftas"/>
    <w:uiPriority w:val="99"/>
    <w:semiHidden/>
    <w:rsid w:val="009C3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74326756">
      <w:bodyDiv w:val="1"/>
      <w:marLeft w:val="0"/>
      <w:marRight w:val="0"/>
      <w:marTop w:val="0"/>
      <w:marBottom w:val="0"/>
      <w:divBdr>
        <w:top w:val="none" w:sz="0" w:space="0" w:color="auto"/>
        <w:left w:val="none" w:sz="0" w:space="0" w:color="auto"/>
        <w:bottom w:val="none" w:sz="0" w:space="0" w:color="auto"/>
        <w:right w:val="none" w:sz="0" w:space="0" w:color="auto"/>
      </w:divBdr>
      <w:divsChild>
        <w:div w:id="1374497268">
          <w:marLeft w:val="0"/>
          <w:marRight w:val="0"/>
          <w:marTop w:val="0"/>
          <w:marBottom w:val="0"/>
          <w:divBdr>
            <w:top w:val="single" w:sz="2" w:space="3" w:color="AFE1BB"/>
            <w:left w:val="single" w:sz="2" w:space="12" w:color="AFE1BB"/>
            <w:bottom w:val="single" w:sz="6" w:space="3" w:color="AFE1BB"/>
            <w:right w:val="single" w:sz="2" w:space="12" w:color="AFE1BB"/>
          </w:divBdr>
        </w:div>
      </w:divsChild>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15506529">
      <w:bodyDiv w:val="1"/>
      <w:marLeft w:val="0"/>
      <w:marRight w:val="0"/>
      <w:marTop w:val="0"/>
      <w:marBottom w:val="0"/>
      <w:divBdr>
        <w:top w:val="none" w:sz="0" w:space="0" w:color="auto"/>
        <w:left w:val="none" w:sz="0" w:space="0" w:color="auto"/>
        <w:bottom w:val="none" w:sz="0" w:space="0" w:color="auto"/>
        <w:right w:val="none" w:sz="0" w:space="0" w:color="auto"/>
      </w:divBdr>
      <w:divsChild>
        <w:div w:id="964387303">
          <w:marLeft w:val="0"/>
          <w:marRight w:val="0"/>
          <w:marTop w:val="0"/>
          <w:marBottom w:val="0"/>
          <w:divBdr>
            <w:top w:val="none" w:sz="0" w:space="0" w:color="auto"/>
            <w:left w:val="none" w:sz="0" w:space="0" w:color="auto"/>
            <w:bottom w:val="none" w:sz="0" w:space="0" w:color="auto"/>
            <w:right w:val="none" w:sz="0" w:space="0" w:color="auto"/>
          </w:divBdr>
        </w:div>
        <w:div w:id="216670901">
          <w:marLeft w:val="0"/>
          <w:marRight w:val="0"/>
          <w:marTop w:val="0"/>
          <w:marBottom w:val="0"/>
          <w:divBdr>
            <w:top w:val="none" w:sz="0" w:space="0" w:color="auto"/>
            <w:left w:val="none" w:sz="0" w:space="0" w:color="auto"/>
            <w:bottom w:val="none" w:sz="0" w:space="0" w:color="auto"/>
            <w:right w:val="none" w:sz="0" w:space="0" w:color="auto"/>
          </w:divBdr>
        </w:div>
      </w:divsChild>
    </w:div>
    <w:div w:id="263151694">
      <w:bodyDiv w:val="1"/>
      <w:marLeft w:val="0"/>
      <w:marRight w:val="0"/>
      <w:marTop w:val="0"/>
      <w:marBottom w:val="0"/>
      <w:divBdr>
        <w:top w:val="none" w:sz="0" w:space="0" w:color="auto"/>
        <w:left w:val="none" w:sz="0" w:space="0" w:color="auto"/>
        <w:bottom w:val="none" w:sz="0" w:space="0" w:color="auto"/>
        <w:right w:val="none" w:sz="0" w:space="0" w:color="auto"/>
      </w:divBdr>
      <w:divsChild>
        <w:div w:id="1101989799">
          <w:marLeft w:val="0"/>
          <w:marRight w:val="0"/>
          <w:marTop w:val="0"/>
          <w:marBottom w:val="0"/>
          <w:divBdr>
            <w:top w:val="none" w:sz="0" w:space="0" w:color="auto"/>
            <w:left w:val="none" w:sz="0" w:space="0" w:color="auto"/>
            <w:bottom w:val="none" w:sz="0" w:space="0" w:color="auto"/>
            <w:right w:val="none" w:sz="0" w:space="0" w:color="auto"/>
          </w:divBdr>
        </w:div>
        <w:div w:id="538708896">
          <w:marLeft w:val="0"/>
          <w:marRight w:val="0"/>
          <w:marTop w:val="0"/>
          <w:marBottom w:val="0"/>
          <w:divBdr>
            <w:top w:val="none" w:sz="0" w:space="0" w:color="auto"/>
            <w:left w:val="none" w:sz="0" w:space="0" w:color="auto"/>
            <w:bottom w:val="none" w:sz="0" w:space="0" w:color="auto"/>
            <w:right w:val="none" w:sz="0" w:space="0" w:color="auto"/>
          </w:divBdr>
        </w:div>
      </w:divsChild>
    </w:div>
    <w:div w:id="284196330">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310138725">
      <w:bodyDiv w:val="1"/>
      <w:marLeft w:val="0"/>
      <w:marRight w:val="0"/>
      <w:marTop w:val="0"/>
      <w:marBottom w:val="0"/>
      <w:divBdr>
        <w:top w:val="none" w:sz="0" w:space="0" w:color="auto"/>
        <w:left w:val="none" w:sz="0" w:space="0" w:color="auto"/>
        <w:bottom w:val="none" w:sz="0" w:space="0" w:color="auto"/>
        <w:right w:val="none" w:sz="0" w:space="0" w:color="auto"/>
      </w:divBdr>
      <w:divsChild>
        <w:div w:id="602804375">
          <w:marLeft w:val="0"/>
          <w:marRight w:val="0"/>
          <w:marTop w:val="0"/>
          <w:marBottom w:val="0"/>
          <w:divBdr>
            <w:top w:val="none" w:sz="0" w:space="0" w:color="auto"/>
            <w:left w:val="none" w:sz="0" w:space="0" w:color="auto"/>
            <w:bottom w:val="none" w:sz="0" w:space="0" w:color="auto"/>
            <w:right w:val="none" w:sz="0" w:space="0" w:color="auto"/>
          </w:divBdr>
        </w:div>
        <w:div w:id="43913821">
          <w:marLeft w:val="0"/>
          <w:marRight w:val="0"/>
          <w:marTop w:val="0"/>
          <w:marBottom w:val="0"/>
          <w:divBdr>
            <w:top w:val="none" w:sz="0" w:space="0" w:color="auto"/>
            <w:left w:val="none" w:sz="0" w:space="0" w:color="auto"/>
            <w:bottom w:val="none" w:sz="0" w:space="0" w:color="auto"/>
            <w:right w:val="none" w:sz="0" w:space="0" w:color="auto"/>
          </w:divBdr>
        </w:div>
      </w:divsChild>
    </w:div>
    <w:div w:id="335108460">
      <w:bodyDiv w:val="1"/>
      <w:marLeft w:val="0"/>
      <w:marRight w:val="0"/>
      <w:marTop w:val="0"/>
      <w:marBottom w:val="0"/>
      <w:divBdr>
        <w:top w:val="none" w:sz="0" w:space="0" w:color="auto"/>
        <w:left w:val="none" w:sz="0" w:space="0" w:color="auto"/>
        <w:bottom w:val="none" w:sz="0" w:space="0" w:color="auto"/>
        <w:right w:val="none" w:sz="0" w:space="0" w:color="auto"/>
      </w:divBdr>
      <w:divsChild>
        <w:div w:id="1358193842">
          <w:marLeft w:val="0"/>
          <w:marRight w:val="0"/>
          <w:marTop w:val="0"/>
          <w:marBottom w:val="0"/>
          <w:divBdr>
            <w:top w:val="none" w:sz="0" w:space="0" w:color="auto"/>
            <w:left w:val="none" w:sz="0" w:space="0" w:color="auto"/>
            <w:bottom w:val="none" w:sz="0" w:space="0" w:color="auto"/>
            <w:right w:val="none" w:sz="0" w:space="0" w:color="auto"/>
          </w:divBdr>
        </w:div>
        <w:div w:id="784229946">
          <w:marLeft w:val="0"/>
          <w:marRight w:val="0"/>
          <w:marTop w:val="0"/>
          <w:marBottom w:val="0"/>
          <w:divBdr>
            <w:top w:val="none" w:sz="0" w:space="0" w:color="auto"/>
            <w:left w:val="none" w:sz="0" w:space="0" w:color="auto"/>
            <w:bottom w:val="none" w:sz="0" w:space="0" w:color="auto"/>
            <w:right w:val="none" w:sz="0" w:space="0" w:color="auto"/>
          </w:divBdr>
        </w:div>
        <w:div w:id="1768112945">
          <w:marLeft w:val="0"/>
          <w:marRight w:val="0"/>
          <w:marTop w:val="0"/>
          <w:marBottom w:val="0"/>
          <w:divBdr>
            <w:top w:val="none" w:sz="0" w:space="0" w:color="auto"/>
            <w:left w:val="none" w:sz="0" w:space="0" w:color="auto"/>
            <w:bottom w:val="none" w:sz="0" w:space="0" w:color="auto"/>
            <w:right w:val="none" w:sz="0" w:space="0" w:color="auto"/>
          </w:divBdr>
        </w:div>
        <w:div w:id="1570841768">
          <w:marLeft w:val="0"/>
          <w:marRight w:val="0"/>
          <w:marTop w:val="0"/>
          <w:marBottom w:val="0"/>
          <w:divBdr>
            <w:top w:val="none" w:sz="0" w:space="0" w:color="auto"/>
            <w:left w:val="none" w:sz="0" w:space="0" w:color="auto"/>
            <w:bottom w:val="none" w:sz="0" w:space="0" w:color="auto"/>
            <w:right w:val="none" w:sz="0" w:space="0" w:color="auto"/>
          </w:divBdr>
        </w:div>
        <w:div w:id="1112818699">
          <w:marLeft w:val="0"/>
          <w:marRight w:val="0"/>
          <w:marTop w:val="0"/>
          <w:marBottom w:val="0"/>
          <w:divBdr>
            <w:top w:val="none" w:sz="0" w:space="0" w:color="auto"/>
            <w:left w:val="none" w:sz="0" w:space="0" w:color="auto"/>
            <w:bottom w:val="none" w:sz="0" w:space="0" w:color="auto"/>
            <w:right w:val="none" w:sz="0" w:space="0" w:color="auto"/>
          </w:divBdr>
        </w:div>
        <w:div w:id="1721586583">
          <w:marLeft w:val="0"/>
          <w:marRight w:val="0"/>
          <w:marTop w:val="0"/>
          <w:marBottom w:val="0"/>
          <w:divBdr>
            <w:top w:val="none" w:sz="0" w:space="0" w:color="auto"/>
            <w:left w:val="none" w:sz="0" w:space="0" w:color="auto"/>
            <w:bottom w:val="none" w:sz="0" w:space="0" w:color="auto"/>
            <w:right w:val="none" w:sz="0" w:space="0" w:color="auto"/>
          </w:divBdr>
        </w:div>
        <w:div w:id="1622766374">
          <w:marLeft w:val="0"/>
          <w:marRight w:val="0"/>
          <w:marTop w:val="0"/>
          <w:marBottom w:val="0"/>
          <w:divBdr>
            <w:top w:val="none" w:sz="0" w:space="0" w:color="auto"/>
            <w:left w:val="none" w:sz="0" w:space="0" w:color="auto"/>
            <w:bottom w:val="none" w:sz="0" w:space="0" w:color="auto"/>
            <w:right w:val="none" w:sz="0" w:space="0" w:color="auto"/>
          </w:divBdr>
        </w:div>
        <w:div w:id="809133273">
          <w:marLeft w:val="0"/>
          <w:marRight w:val="0"/>
          <w:marTop w:val="0"/>
          <w:marBottom w:val="0"/>
          <w:divBdr>
            <w:top w:val="none" w:sz="0" w:space="0" w:color="auto"/>
            <w:left w:val="none" w:sz="0" w:space="0" w:color="auto"/>
            <w:bottom w:val="none" w:sz="0" w:space="0" w:color="auto"/>
            <w:right w:val="none" w:sz="0" w:space="0" w:color="auto"/>
          </w:divBdr>
        </w:div>
        <w:div w:id="280310930">
          <w:marLeft w:val="0"/>
          <w:marRight w:val="0"/>
          <w:marTop w:val="0"/>
          <w:marBottom w:val="0"/>
          <w:divBdr>
            <w:top w:val="none" w:sz="0" w:space="0" w:color="auto"/>
            <w:left w:val="none" w:sz="0" w:space="0" w:color="auto"/>
            <w:bottom w:val="none" w:sz="0" w:space="0" w:color="auto"/>
            <w:right w:val="none" w:sz="0" w:space="0" w:color="auto"/>
          </w:divBdr>
        </w:div>
        <w:div w:id="1766076016">
          <w:marLeft w:val="0"/>
          <w:marRight w:val="0"/>
          <w:marTop w:val="0"/>
          <w:marBottom w:val="0"/>
          <w:divBdr>
            <w:top w:val="none" w:sz="0" w:space="0" w:color="auto"/>
            <w:left w:val="none" w:sz="0" w:space="0" w:color="auto"/>
            <w:bottom w:val="none" w:sz="0" w:space="0" w:color="auto"/>
            <w:right w:val="none" w:sz="0" w:space="0" w:color="auto"/>
          </w:divBdr>
        </w:div>
      </w:divsChild>
    </w:div>
    <w:div w:id="343554926">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48221921">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053969984">
      <w:bodyDiv w:val="1"/>
      <w:marLeft w:val="0"/>
      <w:marRight w:val="0"/>
      <w:marTop w:val="0"/>
      <w:marBottom w:val="0"/>
      <w:divBdr>
        <w:top w:val="none" w:sz="0" w:space="0" w:color="auto"/>
        <w:left w:val="none" w:sz="0" w:space="0" w:color="auto"/>
        <w:bottom w:val="none" w:sz="0" w:space="0" w:color="auto"/>
        <w:right w:val="none" w:sz="0" w:space="0" w:color="auto"/>
      </w:divBdr>
      <w:divsChild>
        <w:div w:id="242566040">
          <w:marLeft w:val="0"/>
          <w:marRight w:val="0"/>
          <w:marTop w:val="0"/>
          <w:marBottom w:val="0"/>
          <w:divBdr>
            <w:top w:val="none" w:sz="0" w:space="0" w:color="auto"/>
            <w:left w:val="none" w:sz="0" w:space="0" w:color="auto"/>
            <w:bottom w:val="none" w:sz="0" w:space="0" w:color="auto"/>
            <w:right w:val="none" w:sz="0" w:space="0" w:color="auto"/>
          </w:divBdr>
        </w:div>
        <w:div w:id="884030083">
          <w:marLeft w:val="0"/>
          <w:marRight w:val="0"/>
          <w:marTop w:val="0"/>
          <w:marBottom w:val="0"/>
          <w:divBdr>
            <w:top w:val="none" w:sz="0" w:space="0" w:color="auto"/>
            <w:left w:val="none" w:sz="0" w:space="0" w:color="auto"/>
            <w:bottom w:val="none" w:sz="0" w:space="0" w:color="auto"/>
            <w:right w:val="none" w:sz="0" w:space="0" w:color="auto"/>
          </w:divBdr>
        </w:div>
      </w:divsChild>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04151100">
      <w:bodyDiv w:val="1"/>
      <w:marLeft w:val="0"/>
      <w:marRight w:val="0"/>
      <w:marTop w:val="0"/>
      <w:marBottom w:val="0"/>
      <w:divBdr>
        <w:top w:val="none" w:sz="0" w:space="0" w:color="auto"/>
        <w:left w:val="none" w:sz="0" w:space="0" w:color="auto"/>
        <w:bottom w:val="none" w:sz="0" w:space="0" w:color="auto"/>
        <w:right w:val="none" w:sz="0" w:space="0" w:color="auto"/>
      </w:divBdr>
    </w:div>
    <w:div w:id="1633946524">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886142490">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22395687">
      <w:bodyDiv w:val="1"/>
      <w:marLeft w:val="0"/>
      <w:marRight w:val="0"/>
      <w:marTop w:val="0"/>
      <w:marBottom w:val="0"/>
      <w:divBdr>
        <w:top w:val="none" w:sz="0" w:space="0" w:color="auto"/>
        <w:left w:val="none" w:sz="0" w:space="0" w:color="auto"/>
        <w:bottom w:val="none" w:sz="0" w:space="0" w:color="auto"/>
        <w:right w:val="none" w:sz="0" w:space="0" w:color="auto"/>
      </w:divBdr>
      <w:divsChild>
        <w:div w:id="1296907845">
          <w:marLeft w:val="0"/>
          <w:marRight w:val="0"/>
          <w:marTop w:val="0"/>
          <w:marBottom w:val="0"/>
          <w:divBdr>
            <w:top w:val="single" w:sz="2" w:space="3" w:color="AFE1BB"/>
            <w:left w:val="single" w:sz="2" w:space="12" w:color="AFE1BB"/>
            <w:bottom w:val="single" w:sz="6" w:space="3" w:color="AFE1BB"/>
            <w:right w:val="single" w:sz="2" w:space="12" w:color="AFE1BB"/>
          </w:divBdr>
        </w:div>
      </w:divsChild>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20" Target="commentsIds.xml"
                 Type="http://schemas.microsoft.com/office/2016/09/relationships/commentsIds"/>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8A5D0A1E5174848834853118C718243"/>
        <w:category>
          <w:name w:val="General"/>
          <w:gallery w:val="placeholder"/>
        </w:category>
        <w:types>
          <w:type w:val="bbPlcHdr"/>
        </w:types>
        <w:behaviors>
          <w:behavior w:val="content"/>
        </w:behaviors>
        <w:guid w:val="{6C1FAC1E-5AF6-4B3F-9260-DFF5F1150B77}"/>
      </w:docPartPr>
      <w:docPartBody>
        <w:p w:rsidR="00960646" w:rsidRDefault="00087537" w:rsidP="00087537">
          <w:pPr>
            <w:pStyle w:val="08A5D0A1E5174848834853118C718243"/>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537"/>
    <w:rsid w:val="00026DA0"/>
    <w:rsid w:val="000476CD"/>
    <w:rsid w:val="00087537"/>
    <w:rsid w:val="0009362A"/>
    <w:rsid w:val="000E1328"/>
    <w:rsid w:val="001B7BE2"/>
    <w:rsid w:val="00226902"/>
    <w:rsid w:val="00237CED"/>
    <w:rsid w:val="002E1085"/>
    <w:rsid w:val="003B7F8C"/>
    <w:rsid w:val="00554565"/>
    <w:rsid w:val="00656759"/>
    <w:rsid w:val="00677199"/>
    <w:rsid w:val="0081058B"/>
    <w:rsid w:val="008261D9"/>
    <w:rsid w:val="00873DC7"/>
    <w:rsid w:val="008A3988"/>
    <w:rsid w:val="009167FB"/>
    <w:rsid w:val="00960646"/>
    <w:rsid w:val="00981C66"/>
    <w:rsid w:val="00984A53"/>
    <w:rsid w:val="009E3BF1"/>
    <w:rsid w:val="00B26302"/>
    <w:rsid w:val="00B94180"/>
    <w:rsid w:val="00BF17DC"/>
    <w:rsid w:val="00BF5E5E"/>
    <w:rsid w:val="00DA532A"/>
    <w:rsid w:val="00DC0690"/>
    <w:rsid w:val="00DE0BC1"/>
    <w:rsid w:val="00F14F5F"/>
    <w:rsid w:val="00F67C5A"/>
    <w:rsid w:val="00FE2F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7537"/>
  </w:style>
  <w:style w:type="paragraph" w:customStyle="1" w:styleId="08A5D0A1E5174848834853118C718243">
    <w:name w:val="08A5D0A1E5174848834853118C718243"/>
    <w:rsid w:val="00087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CA812-DD14-46ED-AADB-A499509E7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Pages>
  <Words>2921</Words>
  <Characters>1665</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4577</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2019-05-22T06:55:00Z</dcterms:created>
  <dc:creator>lrvk</dc:creator>
  <cp:lastModifiedBy>Adomas Puidokas</cp:lastModifiedBy>
  <cp:lastPrinted>2019-05-16T16:07:00Z</cp:lastPrinted>
  <dcterms:modified xsi:type="dcterms:W3CDTF">2019-06-18T11:15:00Z</dcterms:modified>
  <cp:revision>16</cp:revision>
</cp:coreProperties>
</file>